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0" w:rsidRPr="00264846" w:rsidRDefault="00755410" w:rsidP="00755410">
      <w:pPr>
        <w:pStyle w:val="Style1"/>
        <w:widowControl/>
        <w:spacing w:before="53"/>
        <w:jc w:val="center"/>
        <w:rPr>
          <w:rStyle w:val="FontStyle11"/>
          <w:rFonts w:eastAsia="SimSun"/>
          <w:color w:val="FF0000"/>
          <w:u w:val="single"/>
        </w:rPr>
      </w:pPr>
      <w:r w:rsidRPr="00264846">
        <w:rPr>
          <w:rStyle w:val="FontStyle11"/>
          <w:rFonts w:eastAsia="SimSun"/>
          <w:color w:val="FF0000"/>
          <w:u w:val="single"/>
        </w:rPr>
        <w:t>ПРИМЕРЫ ОФОРМЛЕНИЯ ССЫЛОК НА ЛИТЕРАТУРУ</w:t>
      </w:r>
    </w:p>
    <w:p w:rsidR="00755410" w:rsidRDefault="00755410" w:rsidP="00755410">
      <w:pPr>
        <w:pStyle w:val="Style4"/>
        <w:widowControl/>
        <w:spacing w:before="120" w:line="276" w:lineRule="auto"/>
        <w:rPr>
          <w:rStyle w:val="FontStyle12"/>
        </w:rPr>
      </w:pPr>
      <w:r>
        <w:rPr>
          <w:rStyle w:val="FontStyle12"/>
        </w:rPr>
        <w:t>На книгу</w:t>
      </w:r>
    </w:p>
    <w:p w:rsidR="00755410" w:rsidRPr="005D286A" w:rsidRDefault="00755410" w:rsidP="00755410">
      <w:pPr>
        <w:pStyle w:val="Style4"/>
        <w:widowControl/>
        <w:spacing w:before="120" w:line="276" w:lineRule="auto"/>
        <w:rPr>
          <w:rStyle w:val="FontStyle12"/>
          <w:b w:val="0"/>
          <w:i w:val="0"/>
        </w:rPr>
      </w:pPr>
      <w:r w:rsidRPr="002B49E0">
        <w:rPr>
          <w:rStyle w:val="FontStyle12"/>
          <w:b w:val="0"/>
          <w:i w:val="0"/>
        </w:rPr>
        <w:t xml:space="preserve">1.   </w:t>
      </w:r>
      <w:r w:rsidRPr="002B49E0">
        <w:rPr>
          <w:rStyle w:val="FontStyle12"/>
          <w:b w:val="0"/>
        </w:rPr>
        <w:t>Новиков Д.А.</w:t>
      </w:r>
      <w:r w:rsidRPr="002B49E0">
        <w:rPr>
          <w:rStyle w:val="FontStyle12"/>
          <w:b w:val="0"/>
          <w:i w:val="0"/>
        </w:rPr>
        <w:t xml:space="preserve"> Теория управления организационными системами. – 2-е изд. – М.: </w:t>
      </w:r>
      <w:proofErr w:type="spellStart"/>
      <w:r w:rsidRPr="002B49E0">
        <w:rPr>
          <w:rStyle w:val="FontStyle12"/>
          <w:b w:val="0"/>
          <w:i w:val="0"/>
        </w:rPr>
        <w:t>Физматлит</w:t>
      </w:r>
      <w:proofErr w:type="spellEnd"/>
      <w:r w:rsidRPr="002B49E0">
        <w:rPr>
          <w:rStyle w:val="FontStyle12"/>
          <w:b w:val="0"/>
          <w:i w:val="0"/>
        </w:rPr>
        <w:t xml:space="preserve">, 2007. – 584 </w:t>
      </w:r>
      <w:proofErr w:type="gramStart"/>
      <w:r w:rsidRPr="002B49E0">
        <w:rPr>
          <w:rStyle w:val="FontStyle12"/>
          <w:b w:val="0"/>
          <w:i w:val="0"/>
        </w:rPr>
        <w:t>с</w:t>
      </w:r>
      <w:proofErr w:type="gramEnd"/>
      <w:r w:rsidRPr="002B49E0">
        <w:rPr>
          <w:rStyle w:val="FontStyle12"/>
          <w:b w:val="0"/>
          <w:i w:val="0"/>
        </w:rPr>
        <w:t>.</w:t>
      </w:r>
    </w:p>
    <w:p w:rsid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left="331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</w:rPr>
        <w:tab/>
      </w:r>
      <w:r>
        <w:rPr>
          <w:rStyle w:val="FontStyle13"/>
        </w:rPr>
        <w:t xml:space="preserve">Цыганов В.В.  </w:t>
      </w:r>
      <w:r>
        <w:rPr>
          <w:rStyle w:val="FontStyle14"/>
        </w:rPr>
        <w:t xml:space="preserve">Интеллектуальное предприятие: механизмы овладения капиталом и властью </w:t>
      </w:r>
      <w:r w:rsidRPr="002B2F5A">
        <w:rPr>
          <w:rStyle w:val="FontStyle14"/>
        </w:rPr>
        <w:t xml:space="preserve">/ </w:t>
      </w:r>
      <w:r>
        <w:rPr>
          <w:rStyle w:val="FontStyle14"/>
        </w:rPr>
        <w:t xml:space="preserve">В.В. Цыганов, </w:t>
      </w:r>
      <w:r w:rsidRPr="002B2F5A">
        <w:rPr>
          <w:rStyle w:val="FontStyle13"/>
          <w:i w:val="0"/>
        </w:rPr>
        <w:t>В.А. Бородин</w:t>
      </w:r>
      <w:r w:rsidRPr="002B2F5A">
        <w:rPr>
          <w:rStyle w:val="FontStyle14"/>
          <w:i/>
        </w:rPr>
        <w:t>,</w:t>
      </w:r>
      <w:r>
        <w:rPr>
          <w:rStyle w:val="FontStyle14"/>
        </w:rPr>
        <w:t xml:space="preserve">  </w:t>
      </w:r>
      <w:r w:rsidRPr="002B2F5A">
        <w:rPr>
          <w:rStyle w:val="FontStyle13"/>
          <w:i w:val="0"/>
        </w:rPr>
        <w:t>Г.Б. Шишкин</w:t>
      </w:r>
      <w:r>
        <w:rPr>
          <w:rStyle w:val="FontStyle13"/>
        </w:rPr>
        <w:t xml:space="preserve">. – </w:t>
      </w:r>
      <w:r>
        <w:rPr>
          <w:rStyle w:val="FontStyle14"/>
        </w:rPr>
        <w:t xml:space="preserve"> М.: Университетская книга, 2004. – 770 </w:t>
      </w:r>
      <w:proofErr w:type="gramStart"/>
      <w:r>
        <w:rPr>
          <w:rStyle w:val="FontStyle14"/>
        </w:rPr>
        <w:t>с</w:t>
      </w:r>
      <w:proofErr w:type="gramEnd"/>
      <w:r>
        <w:rPr>
          <w:rStyle w:val="FontStyle14"/>
        </w:rPr>
        <w:t>.</w:t>
      </w:r>
    </w:p>
    <w:p w:rsidR="00755410" w:rsidRDefault="00755410" w:rsidP="00755410">
      <w:pPr>
        <w:pStyle w:val="Style4"/>
        <w:widowControl/>
        <w:spacing w:before="115" w:line="276" w:lineRule="auto"/>
        <w:rPr>
          <w:rStyle w:val="FontStyle12"/>
        </w:rPr>
      </w:pPr>
      <w:r>
        <w:rPr>
          <w:rStyle w:val="FontStyle12"/>
        </w:rPr>
        <w:t>На статью из журнала</w:t>
      </w:r>
    </w:p>
    <w:p w:rsidR="00755410" w:rsidRPr="00E83F20" w:rsidRDefault="00755410" w:rsidP="00755410">
      <w:pPr>
        <w:pStyle w:val="Style3"/>
        <w:widowControl/>
        <w:tabs>
          <w:tab w:val="left" w:pos="331"/>
        </w:tabs>
        <w:spacing w:line="276" w:lineRule="auto"/>
        <w:ind w:firstLine="0"/>
        <w:rPr>
          <w:rStyle w:val="FontStyle13"/>
          <w:lang w:val="en-US"/>
        </w:rPr>
      </w:pPr>
      <w:r>
        <w:rPr>
          <w:rStyle w:val="FontStyle13"/>
          <w:i w:val="0"/>
        </w:rPr>
        <w:t xml:space="preserve">3.  </w:t>
      </w:r>
      <w:r>
        <w:rPr>
          <w:rStyle w:val="FontStyle13"/>
        </w:rPr>
        <w:t xml:space="preserve">Кузнецов Л.А. </w:t>
      </w:r>
      <w:r>
        <w:rPr>
          <w:rStyle w:val="FontStyle14"/>
        </w:rPr>
        <w:t xml:space="preserve">Системное представление финансово-хозяйственной деятельности предприятия // Проблемы управления.  </w:t>
      </w:r>
      <w:r>
        <w:rPr>
          <w:rStyle w:val="FontStyle14"/>
          <w:lang w:val="en-US"/>
        </w:rPr>
        <w:t>200</w:t>
      </w:r>
      <w:r w:rsidRPr="00E83F20">
        <w:rPr>
          <w:rStyle w:val="FontStyle14"/>
          <w:lang w:val="en-US"/>
        </w:rPr>
        <w:t xml:space="preserve">3. </w:t>
      </w:r>
      <w:proofErr w:type="gramStart"/>
      <w:r w:rsidRPr="002B49E0">
        <w:rPr>
          <w:rStyle w:val="FontStyle14"/>
          <w:lang w:val="en-US"/>
        </w:rPr>
        <w:t>N</w:t>
      </w:r>
      <w:r w:rsidRPr="00E83F20">
        <w:rPr>
          <w:rStyle w:val="FontStyle14"/>
          <w:lang w:val="en-US"/>
        </w:rPr>
        <w:t xml:space="preserve"> </w:t>
      </w:r>
      <w:r w:rsidRPr="00755410">
        <w:rPr>
          <w:rStyle w:val="FontStyle14"/>
          <w:lang w:val="en-US"/>
        </w:rPr>
        <w:t>3.</w:t>
      </w:r>
      <w:proofErr w:type="gramEnd"/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–</w:t>
      </w:r>
      <w:r w:rsidRPr="00755410">
        <w:rPr>
          <w:rStyle w:val="FontStyle14"/>
          <w:lang w:val="en-US"/>
        </w:rPr>
        <w:t xml:space="preserve"> </w:t>
      </w:r>
      <w:proofErr w:type="gramStart"/>
      <w:r>
        <w:rPr>
          <w:rStyle w:val="FontStyle14"/>
        </w:rPr>
        <w:t>С</w:t>
      </w:r>
      <w:r w:rsidRPr="00E83F20">
        <w:rPr>
          <w:rStyle w:val="FontStyle14"/>
          <w:lang w:val="en-US"/>
        </w:rPr>
        <w:t>. 39</w:t>
      </w:r>
      <w:proofErr w:type="gramEnd"/>
      <w:r w:rsidRPr="00E83F20">
        <w:rPr>
          <w:rStyle w:val="FontStyle14"/>
          <w:lang w:val="en-US"/>
        </w:rPr>
        <w:t>–48.</w:t>
      </w:r>
    </w:p>
    <w:p w:rsidR="00755410" w:rsidRPr="00F9769A" w:rsidRDefault="00755410" w:rsidP="00755410">
      <w:pPr>
        <w:pStyle w:val="Style3"/>
        <w:widowControl/>
        <w:spacing w:line="276" w:lineRule="auto"/>
        <w:ind w:firstLine="0"/>
        <w:rPr>
          <w:rStyle w:val="FontStyle14"/>
          <w:lang w:val="en-US"/>
        </w:rPr>
      </w:pPr>
      <w:r w:rsidRPr="00DD4122">
        <w:rPr>
          <w:rStyle w:val="FontStyle13"/>
          <w:i w:val="0"/>
          <w:lang w:val="en-US" w:eastAsia="en-US"/>
        </w:rPr>
        <w:t>4</w:t>
      </w:r>
      <w:r w:rsidRPr="00DD4122">
        <w:rPr>
          <w:rStyle w:val="FontStyle13"/>
          <w:lang w:val="en-US" w:eastAsia="en-US"/>
        </w:rPr>
        <w:t xml:space="preserve">.  </w:t>
      </w:r>
      <w:r>
        <w:rPr>
          <w:rStyle w:val="FontStyle13"/>
          <w:lang w:val="en-US" w:eastAsia="en-US"/>
        </w:rPr>
        <w:t xml:space="preserve">Akers S.B. </w:t>
      </w:r>
      <w:r>
        <w:rPr>
          <w:rStyle w:val="FontStyle14"/>
          <w:lang w:val="en-US" w:eastAsia="en-US"/>
        </w:rPr>
        <w:t xml:space="preserve">Binary decision diagrams </w:t>
      </w:r>
      <w:r w:rsidRPr="00606D88">
        <w:rPr>
          <w:rStyle w:val="FontStyle14"/>
          <w:lang w:val="en-US" w:eastAsia="en-US"/>
        </w:rPr>
        <w:t xml:space="preserve">// </w:t>
      </w:r>
      <w:r>
        <w:rPr>
          <w:rStyle w:val="FontStyle14"/>
          <w:lang w:val="en-US" w:eastAsia="en-US"/>
        </w:rPr>
        <w:t xml:space="preserve">IEEE Trans. Computers. </w:t>
      </w:r>
      <w:r w:rsidRPr="00F9769A">
        <w:rPr>
          <w:rStyle w:val="FontStyle14"/>
          <w:lang w:val="en-US" w:eastAsia="en-US"/>
        </w:rPr>
        <w:t xml:space="preserve">– 1978. – </w:t>
      </w:r>
      <w:r>
        <w:rPr>
          <w:rStyle w:val="FontStyle14"/>
          <w:lang w:val="en-US" w:eastAsia="en-US"/>
        </w:rPr>
        <w:t xml:space="preserve">Vol. C–27, </w:t>
      </w:r>
      <w:r w:rsidRPr="00F9769A">
        <w:rPr>
          <w:rStyle w:val="FontStyle14"/>
          <w:lang w:val="en-US" w:eastAsia="en-US"/>
        </w:rPr>
        <w:t xml:space="preserve">N 6. </w:t>
      </w:r>
      <w:r w:rsidRPr="00F9769A">
        <w:rPr>
          <w:rStyle w:val="FontStyle14"/>
          <w:lang w:val="en-US"/>
        </w:rPr>
        <w:t xml:space="preserve">– </w:t>
      </w:r>
      <w:r>
        <w:rPr>
          <w:rStyle w:val="FontStyle14"/>
          <w:lang w:val="en-US"/>
        </w:rPr>
        <w:t xml:space="preserve">P. </w:t>
      </w:r>
      <w:r w:rsidRPr="00F9769A">
        <w:rPr>
          <w:rStyle w:val="FontStyle14"/>
          <w:lang w:val="en-US"/>
        </w:rPr>
        <w:t>509–516.</w:t>
      </w:r>
    </w:p>
    <w:p w:rsidR="00755410" w:rsidRPr="00755410" w:rsidRDefault="00755410" w:rsidP="00755410">
      <w:pPr>
        <w:pStyle w:val="Style4"/>
        <w:widowControl/>
        <w:spacing w:before="115" w:line="276" w:lineRule="auto"/>
        <w:rPr>
          <w:rStyle w:val="FontStyle12"/>
        </w:rPr>
      </w:pPr>
      <w:r>
        <w:rPr>
          <w:rStyle w:val="FontStyle12"/>
        </w:rPr>
        <w:t>На</w:t>
      </w:r>
      <w:r w:rsidRPr="00755410">
        <w:rPr>
          <w:rStyle w:val="FontStyle12"/>
        </w:rPr>
        <w:t xml:space="preserve"> </w:t>
      </w:r>
      <w:r>
        <w:rPr>
          <w:rStyle w:val="FontStyle12"/>
        </w:rPr>
        <w:t>статью</w:t>
      </w:r>
      <w:r w:rsidRPr="00755410">
        <w:rPr>
          <w:rStyle w:val="FontStyle12"/>
        </w:rPr>
        <w:t xml:space="preserve"> </w:t>
      </w:r>
      <w:r>
        <w:rPr>
          <w:rStyle w:val="FontStyle12"/>
        </w:rPr>
        <w:t>из</w:t>
      </w:r>
      <w:r w:rsidRPr="00755410">
        <w:rPr>
          <w:rStyle w:val="FontStyle12"/>
        </w:rPr>
        <w:t xml:space="preserve"> </w:t>
      </w:r>
      <w:r>
        <w:rPr>
          <w:rStyle w:val="FontStyle12"/>
        </w:rPr>
        <w:t>сборника</w:t>
      </w:r>
    </w:p>
    <w:p w:rsid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left="331"/>
        <w:rPr>
          <w:rStyle w:val="FontStyle14"/>
        </w:rPr>
      </w:pPr>
      <w:r>
        <w:rPr>
          <w:rStyle w:val="FontStyle14"/>
        </w:rPr>
        <w:t>5</w:t>
      </w:r>
      <w:r w:rsidRPr="00DD4122">
        <w:rPr>
          <w:rStyle w:val="FontStyle14"/>
        </w:rPr>
        <w:t>.</w:t>
      </w:r>
      <w:r w:rsidRPr="00DD4122">
        <w:rPr>
          <w:rStyle w:val="FontStyle14"/>
        </w:rPr>
        <w:tab/>
      </w:r>
      <w:proofErr w:type="spellStart"/>
      <w:r>
        <w:rPr>
          <w:rStyle w:val="FontStyle13"/>
        </w:rPr>
        <w:t>Абашкина</w:t>
      </w:r>
      <w:proofErr w:type="spellEnd"/>
      <w:r>
        <w:rPr>
          <w:rStyle w:val="FontStyle13"/>
        </w:rPr>
        <w:t xml:space="preserve"> Е.О. </w:t>
      </w:r>
      <w:r>
        <w:rPr>
          <w:rStyle w:val="FontStyle14"/>
        </w:rPr>
        <w:t xml:space="preserve">Рынок труда и уровень жизни населения России: нелинейные методы анализа и прогнозирования // Информация и экономика: теория, модели, технологии: сб. </w:t>
      </w:r>
      <w:proofErr w:type="spellStart"/>
      <w:r>
        <w:rPr>
          <w:rStyle w:val="FontStyle14"/>
        </w:rPr>
        <w:t>науч</w:t>
      </w:r>
      <w:proofErr w:type="spellEnd"/>
      <w:r>
        <w:rPr>
          <w:rStyle w:val="FontStyle14"/>
        </w:rPr>
        <w:t>. тр. –  Барнаул, 2002. – С. 80–111.</w:t>
      </w:r>
    </w:p>
    <w:p w:rsidR="00755410" w:rsidRDefault="00755410" w:rsidP="00755410">
      <w:pPr>
        <w:pStyle w:val="Style4"/>
        <w:widowControl/>
        <w:spacing w:before="115" w:line="276" w:lineRule="auto"/>
        <w:rPr>
          <w:rStyle w:val="FontStyle12"/>
        </w:rPr>
      </w:pPr>
      <w:r>
        <w:rPr>
          <w:rStyle w:val="FontStyle12"/>
        </w:rPr>
        <w:t>На доклад из сборника трудов конференции</w:t>
      </w:r>
    </w:p>
    <w:p w:rsidR="00755410" w:rsidRPr="002B49E0" w:rsidRDefault="00755410" w:rsidP="00755410">
      <w:pPr>
        <w:pStyle w:val="Style3"/>
        <w:widowControl/>
        <w:tabs>
          <w:tab w:val="left" w:pos="331"/>
        </w:tabs>
        <w:spacing w:line="276" w:lineRule="auto"/>
        <w:ind w:firstLine="0"/>
        <w:rPr>
          <w:rStyle w:val="FontStyle14"/>
        </w:rPr>
      </w:pPr>
      <w:r w:rsidRPr="002B49E0">
        <w:rPr>
          <w:rStyle w:val="FontStyle14"/>
        </w:rPr>
        <w:t xml:space="preserve">6.  </w:t>
      </w:r>
      <w:proofErr w:type="spellStart"/>
      <w:r w:rsidRPr="002B49E0">
        <w:rPr>
          <w:rStyle w:val="FontStyle14"/>
          <w:i/>
        </w:rPr>
        <w:t>Кульба</w:t>
      </w:r>
      <w:proofErr w:type="spellEnd"/>
      <w:r w:rsidRPr="002B49E0">
        <w:rPr>
          <w:rStyle w:val="FontStyle14"/>
          <w:i/>
        </w:rPr>
        <w:t xml:space="preserve"> В.В., Чернов Ю.М. </w:t>
      </w:r>
      <w:r w:rsidRPr="002B49E0">
        <w:rPr>
          <w:rStyle w:val="FontStyle14"/>
        </w:rPr>
        <w:t>Сценарный подход к анализу сложных систем // Управление развитием крупномасштабных систем (</w:t>
      </w:r>
      <w:r w:rsidRPr="002B49E0">
        <w:rPr>
          <w:rStyle w:val="FontStyle14"/>
          <w:lang w:val="en-US"/>
        </w:rPr>
        <w:t>MLSD</w:t>
      </w:r>
      <w:r w:rsidRPr="002B49E0">
        <w:rPr>
          <w:rStyle w:val="FontStyle14"/>
        </w:rPr>
        <w:t xml:space="preserve">’2012): труды Шестой  </w:t>
      </w:r>
      <w:proofErr w:type="spellStart"/>
      <w:r w:rsidRPr="002B49E0">
        <w:rPr>
          <w:rStyle w:val="FontStyle14"/>
        </w:rPr>
        <w:t>междунар</w:t>
      </w:r>
      <w:proofErr w:type="spellEnd"/>
      <w:r w:rsidRPr="002B49E0">
        <w:rPr>
          <w:rStyle w:val="FontStyle14"/>
        </w:rPr>
        <w:t xml:space="preserve">. </w:t>
      </w:r>
      <w:proofErr w:type="spellStart"/>
      <w:r w:rsidRPr="002B49E0">
        <w:rPr>
          <w:rStyle w:val="FontStyle14"/>
        </w:rPr>
        <w:t>конф</w:t>
      </w:r>
      <w:proofErr w:type="spellEnd"/>
      <w:r w:rsidRPr="002B49E0">
        <w:rPr>
          <w:rStyle w:val="FontStyle14"/>
        </w:rPr>
        <w:t xml:space="preserve">.: в 2 т. – М.: ИПУ РАН, 2012. – </w:t>
      </w:r>
    </w:p>
    <w:p w:rsidR="00755410" w:rsidRP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firstLine="0"/>
        <w:rPr>
          <w:rStyle w:val="FontStyle14"/>
          <w:lang w:val="en-US"/>
        </w:rPr>
      </w:pPr>
      <w:r w:rsidRPr="002B49E0">
        <w:rPr>
          <w:rStyle w:val="FontStyle14"/>
        </w:rPr>
        <w:t>Т</w:t>
      </w:r>
      <w:r w:rsidRPr="00755410">
        <w:rPr>
          <w:rStyle w:val="FontStyle14"/>
          <w:lang w:val="en-US"/>
        </w:rPr>
        <w:t xml:space="preserve">. 2. – </w:t>
      </w:r>
      <w:r w:rsidRPr="002B49E0">
        <w:rPr>
          <w:rStyle w:val="FontStyle14"/>
        </w:rPr>
        <w:t>С</w:t>
      </w:r>
      <w:r w:rsidRPr="00755410">
        <w:rPr>
          <w:rStyle w:val="FontStyle14"/>
          <w:lang w:val="en-US"/>
        </w:rPr>
        <w:t>. 209–215.</w:t>
      </w:r>
    </w:p>
    <w:p w:rsidR="00755410" w:rsidRP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firstLine="0"/>
        <w:rPr>
          <w:rStyle w:val="FontStyle14"/>
          <w:lang w:val="en-US"/>
        </w:rPr>
      </w:pPr>
      <w:r w:rsidRPr="00755410">
        <w:rPr>
          <w:rStyle w:val="FontStyle13"/>
          <w:i w:val="0"/>
          <w:lang w:val="en-US"/>
        </w:rPr>
        <w:t>7</w:t>
      </w:r>
      <w:r w:rsidRPr="00755410">
        <w:rPr>
          <w:rStyle w:val="FontStyle13"/>
          <w:lang w:val="en-US"/>
        </w:rPr>
        <w:t xml:space="preserve">.  </w:t>
      </w:r>
      <w:r w:rsidRPr="002B49E0">
        <w:rPr>
          <w:rStyle w:val="FontStyle13"/>
        </w:rPr>
        <w:t>Ни</w:t>
      </w:r>
      <w:r w:rsidRPr="00755410">
        <w:rPr>
          <w:rStyle w:val="FontStyle13"/>
          <w:lang w:val="en-US"/>
        </w:rPr>
        <w:t xml:space="preserve"> </w:t>
      </w:r>
      <w:proofErr w:type="gramStart"/>
      <w:r w:rsidRPr="002B49E0">
        <w:rPr>
          <w:rStyle w:val="FontStyle13"/>
        </w:rPr>
        <w:t>В</w:t>
      </w:r>
      <w:r w:rsidRPr="00755410">
        <w:rPr>
          <w:rStyle w:val="FontStyle13"/>
          <w:lang w:val="en-US"/>
        </w:rPr>
        <w:t>.,</w:t>
      </w:r>
      <w:proofErr w:type="gramEnd"/>
      <w:r w:rsidRPr="00755410">
        <w:rPr>
          <w:rStyle w:val="FontStyle13"/>
          <w:lang w:val="en-US"/>
        </w:rPr>
        <w:t xml:space="preserve"> </w:t>
      </w:r>
      <w:r w:rsidRPr="002B49E0">
        <w:rPr>
          <w:rStyle w:val="FontStyle13"/>
          <w:lang w:val="en-US"/>
        </w:rPr>
        <w:t>Mann</w:t>
      </w:r>
      <w:r w:rsidRPr="00755410">
        <w:rPr>
          <w:rStyle w:val="FontStyle13"/>
          <w:lang w:val="en-US"/>
        </w:rPr>
        <w:t xml:space="preserve"> </w:t>
      </w:r>
      <w:r w:rsidRPr="002B49E0">
        <w:rPr>
          <w:rStyle w:val="FontStyle13"/>
          <w:lang w:val="en-US"/>
        </w:rPr>
        <w:t>G</w:t>
      </w:r>
      <w:r w:rsidRPr="00755410">
        <w:rPr>
          <w:rStyle w:val="FontStyle13"/>
          <w:lang w:val="en-US"/>
        </w:rPr>
        <w:t xml:space="preserve">., </w:t>
      </w:r>
      <w:r w:rsidRPr="002B49E0">
        <w:rPr>
          <w:rStyle w:val="FontStyle13"/>
          <w:lang w:val="en-US"/>
        </w:rPr>
        <w:t>Cosine</w:t>
      </w:r>
      <w:r w:rsidRPr="00755410">
        <w:rPr>
          <w:rStyle w:val="FontStyle13"/>
          <w:lang w:val="en-US"/>
        </w:rPr>
        <w:t xml:space="preserve"> </w:t>
      </w:r>
      <w:r w:rsidRPr="002B49E0">
        <w:rPr>
          <w:rStyle w:val="FontStyle13"/>
          <w:lang w:val="en-US"/>
        </w:rPr>
        <w:t>R</w:t>
      </w:r>
      <w:r w:rsidRPr="00755410">
        <w:rPr>
          <w:rStyle w:val="FontStyle13"/>
          <w:lang w:val="en-US"/>
        </w:rPr>
        <w:t xml:space="preserve">. </w:t>
      </w:r>
      <w:r w:rsidRPr="002B49E0">
        <w:rPr>
          <w:rStyle w:val="FontStyle14"/>
          <w:lang w:val="en-US"/>
        </w:rPr>
        <w:t>How</w:t>
      </w:r>
      <w:r w:rsidRPr="00755410">
        <w:rPr>
          <w:rStyle w:val="FontStyle14"/>
          <w:lang w:val="en-US"/>
        </w:rPr>
        <w:t xml:space="preserve"> </w:t>
      </w:r>
      <w:r w:rsidRPr="002B49E0">
        <w:rPr>
          <w:rStyle w:val="FontStyle14"/>
          <w:lang w:val="en-US"/>
        </w:rPr>
        <w:t>to</w:t>
      </w:r>
      <w:r w:rsidRPr="00755410">
        <w:rPr>
          <w:rStyle w:val="FontStyle14"/>
          <w:lang w:val="en-US"/>
        </w:rPr>
        <w:t xml:space="preserve"> </w:t>
      </w:r>
      <w:r w:rsidRPr="002B49E0">
        <w:rPr>
          <w:rStyle w:val="FontStyle14"/>
          <w:lang w:val="en-US"/>
        </w:rPr>
        <w:t>evaluate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fuzzy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PID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controllers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without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using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process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in</w:t>
      </w:r>
      <w:r w:rsidRPr="00755410">
        <w:rPr>
          <w:rStyle w:val="FontStyle14"/>
          <w:lang w:val="en-US"/>
        </w:rPr>
        <w:softHyphen/>
      </w:r>
      <w:r>
        <w:rPr>
          <w:rStyle w:val="FontStyle14"/>
          <w:lang w:val="en-US"/>
        </w:rPr>
        <w:t>formation</w:t>
      </w:r>
      <w:r w:rsidRPr="00755410">
        <w:rPr>
          <w:rStyle w:val="FontStyle14"/>
          <w:lang w:val="en-US"/>
        </w:rPr>
        <w:t xml:space="preserve"> // </w:t>
      </w:r>
      <w:r>
        <w:rPr>
          <w:rStyle w:val="FontStyle14"/>
          <w:lang w:val="en-US"/>
        </w:rPr>
        <w:t>Proc</w:t>
      </w:r>
      <w:r w:rsidRPr="00755410">
        <w:rPr>
          <w:rStyle w:val="FontStyle14"/>
          <w:lang w:val="en-US"/>
        </w:rPr>
        <w:t xml:space="preserve">. </w:t>
      </w:r>
      <w:r>
        <w:rPr>
          <w:rStyle w:val="FontStyle14"/>
          <w:lang w:val="en-US"/>
        </w:rPr>
        <w:t>of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the</w:t>
      </w:r>
      <w:r w:rsidRPr="00755410">
        <w:rPr>
          <w:rStyle w:val="FontStyle14"/>
          <w:lang w:val="en-US"/>
        </w:rPr>
        <w:t xml:space="preserve"> 14-</w:t>
      </w:r>
      <w:r>
        <w:rPr>
          <w:rStyle w:val="FontStyle14"/>
          <w:lang w:val="en-US"/>
        </w:rPr>
        <w:t>th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World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Congress</w:t>
      </w:r>
      <w:r w:rsidRPr="00755410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IFAC</w:t>
      </w:r>
      <w:r w:rsidRPr="00755410">
        <w:rPr>
          <w:rStyle w:val="FontStyle14"/>
          <w:lang w:val="en-US"/>
        </w:rPr>
        <w:t xml:space="preserve">. – </w:t>
      </w:r>
      <w:r>
        <w:rPr>
          <w:rStyle w:val="FontStyle14"/>
          <w:lang w:val="en-US"/>
        </w:rPr>
        <w:t>Beijing</w:t>
      </w:r>
      <w:r w:rsidRPr="00755410">
        <w:rPr>
          <w:rStyle w:val="FontStyle14"/>
          <w:lang w:val="en-US"/>
        </w:rPr>
        <w:t xml:space="preserve">, 1999. – </w:t>
      </w:r>
      <w:r>
        <w:rPr>
          <w:rStyle w:val="FontStyle14"/>
          <w:lang w:val="en-US"/>
        </w:rPr>
        <w:t>P</w:t>
      </w:r>
      <w:r w:rsidRPr="00755410">
        <w:rPr>
          <w:rStyle w:val="FontStyle14"/>
          <w:lang w:val="en-US"/>
        </w:rPr>
        <w:t>. 177–182.</w:t>
      </w:r>
    </w:p>
    <w:p w:rsid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firstLine="0"/>
        <w:rPr>
          <w:rStyle w:val="FontStyle14"/>
        </w:rPr>
      </w:pPr>
      <w:r w:rsidRPr="00750CCB">
        <w:rPr>
          <w:rStyle w:val="FontStyle13"/>
          <w:i w:val="0"/>
        </w:rPr>
        <w:t>8</w:t>
      </w:r>
      <w:r>
        <w:rPr>
          <w:rStyle w:val="FontStyle13"/>
        </w:rPr>
        <w:t xml:space="preserve">. </w:t>
      </w:r>
      <w:r w:rsidRPr="00BD79DC">
        <w:rPr>
          <w:rStyle w:val="FontStyle13"/>
        </w:rPr>
        <w:t xml:space="preserve"> </w:t>
      </w:r>
      <w:r>
        <w:rPr>
          <w:rStyle w:val="FontStyle13"/>
        </w:rPr>
        <w:t xml:space="preserve">Нижегородцев Р. М. </w:t>
      </w:r>
      <w:r>
        <w:rPr>
          <w:rStyle w:val="FontStyle14"/>
        </w:rPr>
        <w:t xml:space="preserve">Импульсное моделирование миграционных процессов // Проблемы управления безопасностью сложных систем: материалы IX </w:t>
      </w:r>
      <w:proofErr w:type="spellStart"/>
      <w:r>
        <w:rPr>
          <w:rStyle w:val="FontStyle14"/>
        </w:rPr>
        <w:t>междунар</w:t>
      </w:r>
      <w:proofErr w:type="spellEnd"/>
      <w:r>
        <w:rPr>
          <w:rStyle w:val="FontStyle14"/>
        </w:rPr>
        <w:t xml:space="preserve">. </w:t>
      </w:r>
      <w:proofErr w:type="spellStart"/>
      <w:r>
        <w:rPr>
          <w:rStyle w:val="FontStyle14"/>
        </w:rPr>
        <w:t>конф</w:t>
      </w:r>
      <w:proofErr w:type="spellEnd"/>
      <w:r>
        <w:rPr>
          <w:rStyle w:val="FontStyle14"/>
        </w:rPr>
        <w:t>. – М.: ИПУ РАН, 2001. – С. 150–155.</w:t>
      </w:r>
    </w:p>
    <w:p w:rsidR="00755410" w:rsidRDefault="00755410" w:rsidP="00755410">
      <w:pPr>
        <w:pStyle w:val="Style4"/>
        <w:widowControl/>
        <w:spacing w:before="120" w:line="276" w:lineRule="auto"/>
        <w:rPr>
          <w:rStyle w:val="FontStyle12"/>
        </w:rPr>
      </w:pPr>
      <w:r>
        <w:rPr>
          <w:rStyle w:val="FontStyle12"/>
        </w:rPr>
        <w:t>На автореферат диссертации</w:t>
      </w:r>
    </w:p>
    <w:p w:rsid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left="331"/>
        <w:rPr>
          <w:rStyle w:val="FontStyle14"/>
        </w:rPr>
      </w:pPr>
      <w:r>
        <w:rPr>
          <w:rStyle w:val="FontStyle14"/>
        </w:rPr>
        <w:t>9.</w:t>
      </w:r>
      <w:r>
        <w:rPr>
          <w:rStyle w:val="FontStyle14"/>
        </w:rPr>
        <w:tab/>
      </w:r>
      <w:r>
        <w:rPr>
          <w:rStyle w:val="FontStyle13"/>
        </w:rPr>
        <w:t xml:space="preserve">Венков А. Г. </w:t>
      </w:r>
      <w:r>
        <w:rPr>
          <w:rStyle w:val="FontStyle14"/>
        </w:rPr>
        <w:t xml:space="preserve">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2B49E0">
        <w:rPr>
          <w:rStyle w:val="FontStyle14"/>
        </w:rPr>
        <w:t>автореф</w:t>
      </w:r>
      <w:proofErr w:type="spellEnd"/>
      <w:r w:rsidRPr="002B49E0">
        <w:rPr>
          <w:rStyle w:val="FontStyle14"/>
        </w:rPr>
        <w:t xml:space="preserve">. … </w:t>
      </w:r>
      <w:proofErr w:type="spellStart"/>
      <w:r w:rsidRPr="002B49E0">
        <w:rPr>
          <w:rStyle w:val="FontStyle14"/>
        </w:rPr>
        <w:t>дис</w:t>
      </w:r>
      <w:proofErr w:type="spellEnd"/>
      <w:r w:rsidRPr="002B49E0">
        <w:rPr>
          <w:rStyle w:val="FontStyle14"/>
        </w:rPr>
        <w:t>.</w:t>
      </w:r>
      <w:r>
        <w:rPr>
          <w:rStyle w:val="FontStyle14"/>
        </w:rPr>
        <w:t xml:space="preserve"> канд. </w:t>
      </w:r>
      <w:proofErr w:type="spellStart"/>
      <w:r>
        <w:rPr>
          <w:rStyle w:val="FontStyle14"/>
        </w:rPr>
        <w:t>техн</w:t>
      </w:r>
      <w:proofErr w:type="spellEnd"/>
      <w:r>
        <w:rPr>
          <w:rStyle w:val="FontStyle14"/>
        </w:rPr>
        <w:t xml:space="preserve">. наук. Или: </w:t>
      </w:r>
      <w:proofErr w:type="spellStart"/>
      <w:r>
        <w:rPr>
          <w:rStyle w:val="FontStyle14"/>
        </w:rPr>
        <w:t>автореф</w:t>
      </w:r>
      <w:proofErr w:type="spellEnd"/>
      <w:r>
        <w:rPr>
          <w:rStyle w:val="FontStyle14"/>
        </w:rPr>
        <w:t xml:space="preserve">. </w:t>
      </w:r>
      <w:proofErr w:type="spellStart"/>
      <w:r w:rsidRPr="002B49E0">
        <w:rPr>
          <w:rStyle w:val="FontStyle14"/>
        </w:rPr>
        <w:t>дис</w:t>
      </w:r>
      <w:proofErr w:type="spellEnd"/>
      <w:r w:rsidRPr="002B49E0">
        <w:rPr>
          <w:rStyle w:val="FontStyle14"/>
        </w:rPr>
        <w:t>. ... д-ра</w:t>
      </w:r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экон</w:t>
      </w:r>
      <w:proofErr w:type="spellEnd"/>
      <w:r>
        <w:rPr>
          <w:rStyle w:val="FontStyle14"/>
        </w:rPr>
        <w:t>. наук. – Липецк: ЛГТУ, 2002. – 20 с.</w:t>
      </w:r>
    </w:p>
    <w:p w:rsidR="00755410" w:rsidRDefault="00755410" w:rsidP="00755410">
      <w:pPr>
        <w:pStyle w:val="Style4"/>
        <w:widowControl/>
        <w:spacing w:before="115" w:line="276" w:lineRule="auto"/>
        <w:rPr>
          <w:rStyle w:val="FontStyle12"/>
        </w:rPr>
      </w:pPr>
      <w:r>
        <w:rPr>
          <w:rStyle w:val="FontStyle12"/>
        </w:rPr>
        <w:t>На книгу под редакцией</w:t>
      </w:r>
    </w:p>
    <w:p w:rsidR="00755410" w:rsidRDefault="00755410" w:rsidP="00755410">
      <w:pPr>
        <w:pStyle w:val="Style3"/>
        <w:widowControl/>
        <w:tabs>
          <w:tab w:val="left" w:pos="331"/>
        </w:tabs>
        <w:spacing w:line="276" w:lineRule="auto"/>
        <w:ind w:left="331"/>
        <w:rPr>
          <w:rStyle w:val="FontStyle14"/>
        </w:rPr>
      </w:pPr>
      <w:r>
        <w:rPr>
          <w:rStyle w:val="FontStyle14"/>
        </w:rPr>
        <w:t>10.</w:t>
      </w:r>
      <w:r>
        <w:rPr>
          <w:rStyle w:val="FontStyle14"/>
        </w:rPr>
        <w:tab/>
      </w:r>
      <w:r>
        <w:rPr>
          <w:rStyle w:val="FontStyle13"/>
        </w:rPr>
        <w:t xml:space="preserve">Справочник </w:t>
      </w:r>
      <w:r>
        <w:rPr>
          <w:rStyle w:val="FontStyle14"/>
        </w:rPr>
        <w:t xml:space="preserve">по теории автоматического управления / под ред. А.А. Красовского. – М.: Наука, 1987. – 712 </w:t>
      </w:r>
      <w:proofErr w:type="gramStart"/>
      <w:r>
        <w:rPr>
          <w:rStyle w:val="FontStyle14"/>
        </w:rPr>
        <w:t>с</w:t>
      </w:r>
      <w:proofErr w:type="gramEnd"/>
      <w:r>
        <w:rPr>
          <w:rStyle w:val="FontStyle14"/>
        </w:rPr>
        <w:t>.</w:t>
      </w:r>
    </w:p>
    <w:p w:rsidR="00755410" w:rsidRDefault="00755410" w:rsidP="00755410">
      <w:pPr>
        <w:pStyle w:val="Style4"/>
        <w:widowControl/>
        <w:spacing w:before="120" w:line="276" w:lineRule="auto"/>
        <w:rPr>
          <w:rStyle w:val="FontStyle12"/>
        </w:rPr>
      </w:pPr>
      <w:r>
        <w:rPr>
          <w:rStyle w:val="FontStyle12"/>
        </w:rPr>
        <w:t>На авторские свидетельства и патенты</w:t>
      </w:r>
    </w:p>
    <w:p w:rsidR="00755410" w:rsidRDefault="00755410" w:rsidP="00755410">
      <w:pPr>
        <w:pStyle w:val="Style6"/>
        <w:widowControl/>
        <w:spacing w:line="276" w:lineRule="auto"/>
        <w:ind w:left="396" w:hanging="396"/>
        <w:jc w:val="both"/>
        <w:rPr>
          <w:rStyle w:val="FontStyle14"/>
        </w:rPr>
      </w:pPr>
      <w:r>
        <w:rPr>
          <w:rStyle w:val="FontStyle14"/>
          <w:spacing w:val="-20"/>
        </w:rPr>
        <w:t>11.</w:t>
      </w:r>
      <w:r>
        <w:rPr>
          <w:rStyle w:val="FontStyle14"/>
          <w:spacing w:val="-20"/>
        </w:rPr>
        <w:tab/>
      </w:r>
      <w:r>
        <w:rPr>
          <w:rStyle w:val="FontStyle13"/>
        </w:rPr>
        <w:t xml:space="preserve">А.с. </w:t>
      </w:r>
      <w:r>
        <w:rPr>
          <w:rStyle w:val="FontStyle14"/>
        </w:rPr>
        <w:t xml:space="preserve">1007970 СССР. Устройство для захвата деталей / </w:t>
      </w:r>
      <w:r>
        <w:rPr>
          <w:rStyle w:val="FontStyle14"/>
          <w:lang w:val="en-US"/>
        </w:rPr>
        <w:t>B</w:t>
      </w:r>
      <w:r w:rsidRPr="00606D88">
        <w:rPr>
          <w:rStyle w:val="FontStyle14"/>
        </w:rPr>
        <w:t>.</w:t>
      </w:r>
      <w:r>
        <w:rPr>
          <w:rStyle w:val="FontStyle14"/>
          <w:lang w:val="en-US"/>
        </w:rPr>
        <w:t>C</w:t>
      </w:r>
      <w:r w:rsidRPr="00606D88">
        <w:rPr>
          <w:rStyle w:val="FontStyle14"/>
        </w:rPr>
        <w:t xml:space="preserve">. </w:t>
      </w:r>
      <w:r>
        <w:rPr>
          <w:rStyle w:val="FontStyle14"/>
        </w:rPr>
        <w:t xml:space="preserve">Ваулин, В.Г. </w:t>
      </w:r>
      <w:proofErr w:type="spellStart"/>
      <w:r>
        <w:rPr>
          <w:rStyle w:val="FontStyle14"/>
        </w:rPr>
        <w:t>Кемайкин</w:t>
      </w:r>
      <w:proofErr w:type="spellEnd"/>
      <w:r>
        <w:rPr>
          <w:rStyle w:val="FontStyle14"/>
        </w:rPr>
        <w:t xml:space="preserve"> // </w:t>
      </w:r>
      <w:proofErr w:type="spellStart"/>
      <w:r>
        <w:rPr>
          <w:rStyle w:val="FontStyle14"/>
        </w:rPr>
        <w:t>Бюл</w:t>
      </w:r>
      <w:proofErr w:type="spellEnd"/>
      <w:r>
        <w:rPr>
          <w:rStyle w:val="FontStyle14"/>
        </w:rPr>
        <w:t>. – 1981. – № 12. – С. 136.</w:t>
      </w:r>
    </w:p>
    <w:p w:rsidR="00755410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  <w:spacing w:val="-20"/>
        </w:rPr>
      </w:pPr>
      <w:r w:rsidRPr="00755410">
        <w:rPr>
          <w:rStyle w:val="FontStyle13"/>
          <w:i w:val="0"/>
        </w:rPr>
        <w:t>12</w:t>
      </w:r>
      <w:r>
        <w:rPr>
          <w:rStyle w:val="FontStyle13"/>
        </w:rPr>
        <w:t xml:space="preserve">.  Пат. </w:t>
      </w:r>
      <w:r>
        <w:rPr>
          <w:rStyle w:val="FontStyle14"/>
        </w:rPr>
        <w:t xml:space="preserve">2012345 РФ. Датчик уровня / И.С. Сидоров // </w:t>
      </w:r>
      <w:proofErr w:type="spellStart"/>
      <w:r>
        <w:rPr>
          <w:rStyle w:val="FontStyle14"/>
        </w:rPr>
        <w:t>Бюл</w:t>
      </w:r>
      <w:proofErr w:type="spellEnd"/>
      <w:r>
        <w:rPr>
          <w:rStyle w:val="FontStyle14"/>
        </w:rPr>
        <w:t>. – 2001. – № 1. – С. 96.</w:t>
      </w:r>
    </w:p>
    <w:p w:rsidR="00755410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</w:rPr>
      </w:pPr>
      <w:r w:rsidRPr="00755410">
        <w:rPr>
          <w:rStyle w:val="FontStyle13"/>
          <w:i w:val="0"/>
          <w:lang w:val="en-US"/>
        </w:rPr>
        <w:t>13</w:t>
      </w:r>
      <w:r w:rsidRPr="00755410">
        <w:rPr>
          <w:rStyle w:val="FontStyle13"/>
          <w:lang w:val="en-US"/>
        </w:rPr>
        <w:t xml:space="preserve">.  </w:t>
      </w:r>
      <w:r>
        <w:rPr>
          <w:rStyle w:val="FontStyle13"/>
        </w:rPr>
        <w:t>Пат</w:t>
      </w:r>
      <w:r w:rsidRPr="00755410">
        <w:rPr>
          <w:rStyle w:val="FontStyle13"/>
          <w:lang w:val="en-US"/>
        </w:rPr>
        <w:t xml:space="preserve">. </w:t>
      </w:r>
      <w:r w:rsidRPr="00755410">
        <w:rPr>
          <w:rStyle w:val="FontStyle14"/>
          <w:lang w:val="en-US"/>
        </w:rPr>
        <w:t xml:space="preserve">4050242 </w:t>
      </w:r>
      <w:r>
        <w:rPr>
          <w:rStyle w:val="FontStyle14"/>
        </w:rPr>
        <w:t>США</w:t>
      </w:r>
      <w:r w:rsidRPr="00755410">
        <w:rPr>
          <w:rStyle w:val="FontStyle14"/>
          <w:lang w:val="en-US"/>
        </w:rPr>
        <w:t xml:space="preserve">. </w:t>
      </w:r>
      <w:r>
        <w:rPr>
          <w:rStyle w:val="FontStyle14"/>
          <w:lang w:val="en-US"/>
        </w:rPr>
        <w:t>Multiple</w:t>
      </w:r>
      <w:r w:rsidRPr="00CA0B9F">
        <w:rPr>
          <w:rStyle w:val="FontStyle14"/>
          <w:lang w:val="en-US"/>
        </w:rPr>
        <w:t xml:space="preserve"> </w:t>
      </w:r>
      <w:proofErr w:type="gramStart"/>
      <w:r>
        <w:rPr>
          <w:rStyle w:val="FontStyle14"/>
          <w:lang w:val="en-US"/>
        </w:rPr>
        <w:t>bypass</w:t>
      </w:r>
      <w:proofErr w:type="gramEnd"/>
      <w:r w:rsidRPr="00CA0B9F">
        <w:rPr>
          <w:rStyle w:val="FontStyle14"/>
          <w:lang w:val="en-US"/>
        </w:rPr>
        <w:t xml:space="preserve"> – </w:t>
      </w:r>
      <w:r>
        <w:rPr>
          <w:rStyle w:val="FontStyle14"/>
          <w:lang w:val="en-US"/>
        </w:rPr>
        <w:t>duct</w:t>
      </w:r>
      <w:r w:rsidRPr="00CA0B9F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>turbofan</w:t>
      </w:r>
      <w:r w:rsidRPr="00CA0B9F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 xml:space="preserve">and method </w:t>
      </w:r>
      <w:r>
        <w:rPr>
          <w:rStyle w:val="FontStyle14"/>
          <w:spacing w:val="-20"/>
          <w:lang w:val="en-US"/>
        </w:rPr>
        <w:t>of</w:t>
      </w:r>
      <w:r>
        <w:rPr>
          <w:rStyle w:val="FontStyle14"/>
          <w:lang w:val="en-US"/>
        </w:rPr>
        <w:t xml:space="preserve"> operating same /</w:t>
      </w:r>
      <w:r w:rsidRPr="00CA0B9F">
        <w:rPr>
          <w:rStyle w:val="FontStyle14"/>
          <w:lang w:val="en-US"/>
        </w:rPr>
        <w:t xml:space="preserve"> </w:t>
      </w:r>
      <w:r>
        <w:rPr>
          <w:rStyle w:val="FontStyle14"/>
          <w:lang w:val="en-US"/>
        </w:rPr>
        <w:t xml:space="preserve">D.J. </w:t>
      </w:r>
      <w:proofErr w:type="spellStart"/>
      <w:r>
        <w:rPr>
          <w:rStyle w:val="FontStyle14"/>
          <w:lang w:val="en-US"/>
        </w:rPr>
        <w:t>Dusa</w:t>
      </w:r>
      <w:proofErr w:type="spellEnd"/>
      <w:r>
        <w:rPr>
          <w:rStyle w:val="FontStyle14"/>
          <w:lang w:val="en-US"/>
        </w:rPr>
        <w:t xml:space="preserve">. </w:t>
      </w:r>
      <w:proofErr w:type="spellStart"/>
      <w:r>
        <w:rPr>
          <w:rStyle w:val="FontStyle14"/>
        </w:rPr>
        <w:t>Опубл</w:t>
      </w:r>
      <w:proofErr w:type="spellEnd"/>
      <w:r w:rsidRPr="00755410">
        <w:rPr>
          <w:rStyle w:val="FontStyle14"/>
        </w:rPr>
        <w:t>. 27.09.77.</w:t>
      </w:r>
    </w:p>
    <w:p w:rsidR="00755410" w:rsidRPr="00451DBB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</w:rPr>
      </w:pPr>
    </w:p>
    <w:p w:rsidR="00755410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  <w:b/>
          <w:i/>
        </w:rPr>
      </w:pPr>
      <w:r w:rsidRPr="00451DBB">
        <w:rPr>
          <w:rStyle w:val="FontStyle14"/>
          <w:b/>
          <w:i/>
        </w:rPr>
        <w:t>Н</w:t>
      </w:r>
      <w:r>
        <w:rPr>
          <w:rStyle w:val="FontStyle14"/>
          <w:b/>
          <w:i/>
        </w:rPr>
        <w:t>а депонированную научную работу</w:t>
      </w:r>
    </w:p>
    <w:p w:rsidR="00755410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</w:rPr>
      </w:pPr>
      <w:r w:rsidRPr="00451DBB">
        <w:rPr>
          <w:rStyle w:val="FontStyle14"/>
        </w:rPr>
        <w:t>14</w:t>
      </w:r>
      <w:r>
        <w:rPr>
          <w:rStyle w:val="FontStyle14"/>
        </w:rPr>
        <w:t xml:space="preserve">.  Разумовский </w:t>
      </w:r>
      <w:r w:rsidRPr="00451DBB">
        <w:rPr>
          <w:rStyle w:val="FontStyle14"/>
        </w:rPr>
        <w:t xml:space="preserve"> В. А. Управление маркетинговыми </w:t>
      </w:r>
      <w:r>
        <w:rPr>
          <w:rStyle w:val="FontStyle14"/>
        </w:rPr>
        <w:t xml:space="preserve">исследованиями в регионе </w:t>
      </w:r>
      <w:r w:rsidRPr="00451DBB">
        <w:rPr>
          <w:rStyle w:val="FontStyle14"/>
        </w:rPr>
        <w:t xml:space="preserve"> / В. А. Разумовский, Д. А. Андреев; </w:t>
      </w:r>
      <w:proofErr w:type="spellStart"/>
      <w:r w:rsidRPr="00451DBB">
        <w:rPr>
          <w:rStyle w:val="FontStyle14"/>
        </w:rPr>
        <w:t>Ин-т</w:t>
      </w:r>
      <w:proofErr w:type="spellEnd"/>
      <w:r w:rsidRPr="00451DBB">
        <w:rPr>
          <w:rStyle w:val="FontStyle14"/>
        </w:rPr>
        <w:t xml:space="preserve"> экономики города. – М., 2002. – 210 с. – </w:t>
      </w:r>
      <w:proofErr w:type="spellStart"/>
      <w:r w:rsidRPr="00451DBB">
        <w:rPr>
          <w:rStyle w:val="FontStyle14"/>
        </w:rPr>
        <w:t>Деп</w:t>
      </w:r>
      <w:proofErr w:type="spellEnd"/>
      <w:r w:rsidRPr="00451DBB">
        <w:rPr>
          <w:rStyle w:val="FontStyle14"/>
        </w:rPr>
        <w:t>. в ИНИОН Рос</w:t>
      </w:r>
      <w:proofErr w:type="gramStart"/>
      <w:r w:rsidRPr="00451DBB">
        <w:rPr>
          <w:rStyle w:val="FontStyle14"/>
        </w:rPr>
        <w:t>.</w:t>
      </w:r>
      <w:proofErr w:type="gramEnd"/>
      <w:r w:rsidRPr="00451DBB">
        <w:rPr>
          <w:rStyle w:val="FontStyle14"/>
        </w:rPr>
        <w:t xml:space="preserve"> </w:t>
      </w:r>
      <w:proofErr w:type="gramStart"/>
      <w:r w:rsidRPr="00451DBB">
        <w:rPr>
          <w:rStyle w:val="FontStyle14"/>
        </w:rPr>
        <w:t>а</w:t>
      </w:r>
      <w:proofErr w:type="gramEnd"/>
      <w:r w:rsidRPr="00451DBB">
        <w:rPr>
          <w:rStyle w:val="FontStyle14"/>
        </w:rPr>
        <w:t>кад. наук 15.02.</w:t>
      </w:r>
      <w:r>
        <w:rPr>
          <w:rStyle w:val="FontStyle14"/>
        </w:rPr>
        <w:t>20</w:t>
      </w:r>
      <w:r w:rsidRPr="00451DBB">
        <w:rPr>
          <w:rStyle w:val="FontStyle14"/>
        </w:rPr>
        <w:t>02, № 139876.</w:t>
      </w:r>
    </w:p>
    <w:p w:rsidR="00755410" w:rsidRPr="00451DBB" w:rsidRDefault="00755410" w:rsidP="00755410">
      <w:pPr>
        <w:pStyle w:val="Style3"/>
        <w:widowControl/>
        <w:tabs>
          <w:tab w:val="left" w:pos="312"/>
        </w:tabs>
        <w:spacing w:line="276" w:lineRule="auto"/>
        <w:ind w:firstLine="0"/>
        <w:rPr>
          <w:rStyle w:val="FontStyle14"/>
          <w:spacing w:val="-20"/>
        </w:rPr>
      </w:pPr>
    </w:p>
    <w:p w:rsidR="00755410" w:rsidRDefault="00755410" w:rsidP="00755410">
      <w:pPr>
        <w:pStyle w:val="Style4"/>
        <w:widowControl/>
        <w:spacing w:line="276" w:lineRule="auto"/>
        <w:rPr>
          <w:rStyle w:val="FontStyle12"/>
        </w:rPr>
      </w:pPr>
      <w:r>
        <w:rPr>
          <w:rStyle w:val="FontStyle12"/>
        </w:rPr>
        <w:t>Если три автора:</w:t>
      </w:r>
    </w:p>
    <w:p w:rsidR="00755410" w:rsidRDefault="00755410" w:rsidP="00755410">
      <w:pPr>
        <w:pStyle w:val="Style3"/>
        <w:widowControl/>
        <w:spacing w:line="276" w:lineRule="auto"/>
        <w:ind w:firstLine="0"/>
        <w:rPr>
          <w:rStyle w:val="FontStyle14"/>
        </w:rPr>
      </w:pPr>
      <w:r w:rsidRPr="00BD79DC">
        <w:rPr>
          <w:rStyle w:val="FontStyle13"/>
          <w:i w:val="0"/>
        </w:rPr>
        <w:t>1</w:t>
      </w:r>
      <w:r>
        <w:rPr>
          <w:rStyle w:val="FontStyle13"/>
          <w:i w:val="0"/>
        </w:rPr>
        <w:t>5</w:t>
      </w:r>
      <w:r>
        <w:rPr>
          <w:rStyle w:val="FontStyle13"/>
        </w:rPr>
        <w:t xml:space="preserve">.  Иванов </w:t>
      </w:r>
      <w:r>
        <w:rPr>
          <w:rStyle w:val="FontStyle13"/>
          <w:lang w:val="en-US"/>
        </w:rPr>
        <w:t>A</w:t>
      </w:r>
      <w:r w:rsidRPr="00606D88">
        <w:rPr>
          <w:rStyle w:val="FontStyle13"/>
        </w:rPr>
        <w:t>.</w:t>
      </w:r>
      <w:r>
        <w:rPr>
          <w:rStyle w:val="FontStyle13"/>
          <w:lang w:val="en-US"/>
        </w:rPr>
        <w:t>M</w:t>
      </w:r>
      <w:r w:rsidRPr="00606D88">
        <w:rPr>
          <w:rStyle w:val="FontStyle13"/>
        </w:rPr>
        <w:t xml:space="preserve">. </w:t>
      </w:r>
      <w:r>
        <w:rPr>
          <w:rStyle w:val="FontStyle14"/>
        </w:rPr>
        <w:t xml:space="preserve">Общая теория систем / </w:t>
      </w:r>
      <w:r>
        <w:rPr>
          <w:rStyle w:val="FontStyle14"/>
          <w:lang w:val="en-US"/>
        </w:rPr>
        <w:t>A</w:t>
      </w:r>
      <w:r w:rsidRPr="00606D88">
        <w:rPr>
          <w:rStyle w:val="FontStyle14"/>
        </w:rPr>
        <w:t>.</w:t>
      </w:r>
      <w:r>
        <w:rPr>
          <w:rStyle w:val="FontStyle14"/>
          <w:lang w:val="en-US"/>
        </w:rPr>
        <w:t>M</w:t>
      </w:r>
      <w:r w:rsidRPr="00606D88">
        <w:rPr>
          <w:rStyle w:val="FontStyle14"/>
        </w:rPr>
        <w:t xml:space="preserve">. </w:t>
      </w:r>
      <w:r>
        <w:rPr>
          <w:rStyle w:val="FontStyle14"/>
        </w:rPr>
        <w:t xml:space="preserve">Иванов, С.С. Петров, П.Ю. Сидоров. – СПб.: Научная мысль, 2005. – 480 </w:t>
      </w:r>
      <w:proofErr w:type="gramStart"/>
      <w:r>
        <w:rPr>
          <w:rStyle w:val="FontStyle14"/>
        </w:rPr>
        <w:t>с</w:t>
      </w:r>
      <w:proofErr w:type="gramEnd"/>
      <w:r>
        <w:rPr>
          <w:rStyle w:val="FontStyle14"/>
        </w:rPr>
        <w:t>.</w:t>
      </w:r>
    </w:p>
    <w:p w:rsidR="00755410" w:rsidRDefault="00755410" w:rsidP="00755410">
      <w:pPr>
        <w:pStyle w:val="Style4"/>
        <w:widowControl/>
        <w:spacing w:before="115" w:line="276" w:lineRule="auto"/>
        <w:rPr>
          <w:rStyle w:val="FontStyle12"/>
        </w:rPr>
      </w:pPr>
      <w:r>
        <w:rPr>
          <w:rStyle w:val="FontStyle12"/>
        </w:rPr>
        <w:t>Если авторов более трех:</w:t>
      </w:r>
    </w:p>
    <w:p w:rsidR="00755410" w:rsidRDefault="00755410" w:rsidP="00755410">
      <w:pPr>
        <w:spacing w:line="276" w:lineRule="auto"/>
        <w:rPr>
          <w:rStyle w:val="FontStyle14"/>
        </w:rPr>
      </w:pPr>
      <w:r w:rsidRPr="00BD79DC">
        <w:rPr>
          <w:rStyle w:val="FontStyle13"/>
          <w:i w:val="0"/>
        </w:rPr>
        <w:t>1</w:t>
      </w:r>
      <w:r>
        <w:rPr>
          <w:rStyle w:val="FontStyle13"/>
          <w:i w:val="0"/>
        </w:rPr>
        <w:t>6</w:t>
      </w:r>
      <w:r>
        <w:rPr>
          <w:rStyle w:val="FontStyle13"/>
        </w:rPr>
        <w:t xml:space="preserve">.  Иванов </w:t>
      </w:r>
      <w:r>
        <w:rPr>
          <w:rStyle w:val="FontStyle13"/>
          <w:lang w:val="en-US"/>
        </w:rPr>
        <w:t>A</w:t>
      </w:r>
      <w:r w:rsidRPr="00606D88">
        <w:rPr>
          <w:rStyle w:val="FontStyle13"/>
        </w:rPr>
        <w:t>.</w:t>
      </w:r>
      <w:r>
        <w:rPr>
          <w:rStyle w:val="FontStyle13"/>
          <w:lang w:val="en-US"/>
        </w:rPr>
        <w:t>M</w:t>
      </w:r>
      <w:r w:rsidRPr="00606D88">
        <w:rPr>
          <w:rStyle w:val="FontStyle13"/>
        </w:rPr>
        <w:t xml:space="preserve">. </w:t>
      </w:r>
      <w:r>
        <w:rPr>
          <w:rStyle w:val="FontStyle14"/>
        </w:rPr>
        <w:t xml:space="preserve">Методология общей теории систем / </w:t>
      </w:r>
      <w:r>
        <w:rPr>
          <w:rStyle w:val="FontStyle14"/>
          <w:lang w:val="en-US"/>
        </w:rPr>
        <w:t>A</w:t>
      </w:r>
      <w:r w:rsidRPr="00606D88">
        <w:rPr>
          <w:rStyle w:val="FontStyle14"/>
        </w:rPr>
        <w:t>.</w:t>
      </w:r>
      <w:r>
        <w:rPr>
          <w:rStyle w:val="FontStyle14"/>
          <w:lang w:val="en-US"/>
        </w:rPr>
        <w:t>M</w:t>
      </w:r>
      <w:r w:rsidRPr="00606D88">
        <w:rPr>
          <w:rStyle w:val="FontStyle14"/>
        </w:rPr>
        <w:t xml:space="preserve">. </w:t>
      </w:r>
      <w:r>
        <w:rPr>
          <w:rStyle w:val="FontStyle14"/>
        </w:rPr>
        <w:t xml:space="preserve">Иванов, С.С. Петров, П.Ю. Сидоров </w:t>
      </w:r>
      <w:r>
        <w:rPr>
          <w:rStyle w:val="FontStyle14"/>
        </w:rPr>
        <w:br/>
        <w:t xml:space="preserve">и </w:t>
      </w:r>
      <w:r w:rsidRPr="00204ED5">
        <w:rPr>
          <w:rStyle w:val="FontStyle14"/>
        </w:rPr>
        <w:t>[</w:t>
      </w:r>
      <w:r>
        <w:rPr>
          <w:rStyle w:val="FontStyle14"/>
        </w:rPr>
        <w:t>др</w:t>
      </w:r>
      <w:r w:rsidRPr="00204ED5">
        <w:rPr>
          <w:rStyle w:val="FontStyle14"/>
        </w:rPr>
        <w:t>.]</w:t>
      </w:r>
      <w:r>
        <w:rPr>
          <w:rStyle w:val="FontStyle14"/>
        </w:rPr>
        <w:t>.</w:t>
      </w:r>
      <w:r w:rsidRPr="00204ED5">
        <w:rPr>
          <w:rStyle w:val="FontStyle14"/>
        </w:rPr>
        <w:t xml:space="preserve"> </w:t>
      </w:r>
      <w:r>
        <w:rPr>
          <w:rStyle w:val="FontStyle14"/>
        </w:rPr>
        <w:t>– СПб.: Научная мысль, 2005. –</w:t>
      </w:r>
      <w:r w:rsidRPr="00BD79DC">
        <w:rPr>
          <w:rStyle w:val="FontStyle14"/>
        </w:rPr>
        <w:t xml:space="preserve"> </w:t>
      </w:r>
      <w:r>
        <w:rPr>
          <w:rStyle w:val="FontStyle14"/>
        </w:rPr>
        <w:t xml:space="preserve">480 </w:t>
      </w:r>
      <w:proofErr w:type="gramStart"/>
      <w:r>
        <w:rPr>
          <w:rStyle w:val="FontStyle14"/>
        </w:rPr>
        <w:t>с</w:t>
      </w:r>
      <w:proofErr w:type="gramEnd"/>
      <w:r>
        <w:rPr>
          <w:rStyle w:val="FontStyle14"/>
        </w:rPr>
        <w:t>.</w:t>
      </w:r>
    </w:p>
    <w:p w:rsidR="00755410" w:rsidRDefault="00755410" w:rsidP="00755410">
      <w:pPr>
        <w:spacing w:line="276" w:lineRule="auto"/>
      </w:pPr>
    </w:p>
    <w:p w:rsidR="00755410" w:rsidRPr="00675415" w:rsidRDefault="00755410" w:rsidP="00755410">
      <w:pPr>
        <w:spacing w:line="276" w:lineRule="auto"/>
        <w:rPr>
          <w:b/>
          <w:i/>
          <w:sz w:val="22"/>
          <w:szCs w:val="22"/>
        </w:rPr>
      </w:pPr>
      <w:r w:rsidRPr="00675415">
        <w:rPr>
          <w:b/>
          <w:i/>
          <w:sz w:val="22"/>
          <w:szCs w:val="22"/>
        </w:rPr>
        <w:t>На локальное электронное издание</w:t>
      </w:r>
    </w:p>
    <w:p w:rsidR="00755410" w:rsidRDefault="00755410" w:rsidP="00755410">
      <w:pPr>
        <w:spacing w:line="276" w:lineRule="auto"/>
        <w:rPr>
          <w:sz w:val="22"/>
          <w:szCs w:val="22"/>
        </w:rPr>
      </w:pPr>
      <w:r w:rsidRPr="00BD79DC">
        <w:rPr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i/>
          <w:sz w:val="22"/>
          <w:szCs w:val="22"/>
        </w:rPr>
        <w:t xml:space="preserve">. </w:t>
      </w:r>
      <w:r w:rsidRPr="00BF3C69">
        <w:rPr>
          <w:i/>
          <w:sz w:val="22"/>
          <w:szCs w:val="22"/>
        </w:rPr>
        <w:t xml:space="preserve">Клочков В.В. </w:t>
      </w:r>
      <w:r w:rsidRPr="00BF3C69">
        <w:rPr>
          <w:sz w:val="22"/>
          <w:szCs w:val="22"/>
        </w:rPr>
        <w:t xml:space="preserve">Управленческие аспекты развития экономической науки </w:t>
      </w:r>
      <w:r w:rsidRPr="00675415">
        <w:rPr>
          <w:sz w:val="22"/>
          <w:szCs w:val="22"/>
        </w:rPr>
        <w:sym w:font="Symbol" w:char="F05B"/>
      </w:r>
      <w:r w:rsidRPr="00BF3C69">
        <w:rPr>
          <w:sz w:val="22"/>
          <w:szCs w:val="22"/>
        </w:rPr>
        <w:t>Электронный ресурс</w:t>
      </w:r>
      <w:r w:rsidRPr="00675415">
        <w:rPr>
          <w:sz w:val="22"/>
          <w:szCs w:val="22"/>
        </w:rPr>
        <w:sym w:font="Symbol" w:char="F05D"/>
      </w:r>
      <w:r w:rsidRPr="00BF3C69">
        <w:rPr>
          <w:sz w:val="22"/>
          <w:szCs w:val="22"/>
        </w:rPr>
        <w:t>: монография.</w:t>
      </w:r>
      <w:r>
        <w:rPr>
          <w:sz w:val="22"/>
          <w:szCs w:val="22"/>
        </w:rPr>
        <w:t xml:space="preserve"> – М.: ИПУ РАН, 2011. –</w:t>
      </w:r>
      <w:r w:rsidRPr="00BF3C69">
        <w:rPr>
          <w:sz w:val="22"/>
          <w:szCs w:val="22"/>
        </w:rPr>
        <w:t xml:space="preserve"> </w:t>
      </w:r>
      <w:r w:rsidRPr="00B64635">
        <w:rPr>
          <w:sz w:val="22"/>
          <w:szCs w:val="22"/>
        </w:rPr>
        <w:t>1 электрон</w:t>
      </w:r>
      <w:proofErr w:type="gramStart"/>
      <w:r w:rsidRPr="00B64635">
        <w:rPr>
          <w:sz w:val="22"/>
          <w:szCs w:val="22"/>
        </w:rPr>
        <w:t>.</w:t>
      </w:r>
      <w:proofErr w:type="gramEnd"/>
      <w:r w:rsidRPr="00B64635">
        <w:rPr>
          <w:sz w:val="22"/>
          <w:szCs w:val="22"/>
        </w:rPr>
        <w:t xml:space="preserve"> </w:t>
      </w:r>
      <w:proofErr w:type="gramStart"/>
      <w:r w:rsidRPr="00B64635">
        <w:rPr>
          <w:sz w:val="22"/>
          <w:szCs w:val="22"/>
        </w:rPr>
        <w:t>о</w:t>
      </w:r>
      <w:proofErr w:type="gramEnd"/>
      <w:r w:rsidRPr="00B64635">
        <w:rPr>
          <w:sz w:val="22"/>
          <w:szCs w:val="22"/>
        </w:rPr>
        <w:t xml:space="preserve">пт. диск </w:t>
      </w:r>
      <w:r w:rsidRPr="00BF3C69">
        <w:rPr>
          <w:sz w:val="22"/>
          <w:szCs w:val="22"/>
        </w:rPr>
        <w:t>(</w:t>
      </w:r>
      <w:r w:rsidRPr="00BF3C69">
        <w:rPr>
          <w:sz w:val="22"/>
          <w:szCs w:val="22"/>
          <w:lang w:val="en-US"/>
        </w:rPr>
        <w:t>CD</w:t>
      </w:r>
      <w:r w:rsidRPr="00BF3C69">
        <w:rPr>
          <w:sz w:val="22"/>
          <w:szCs w:val="22"/>
        </w:rPr>
        <w:t>-</w:t>
      </w:r>
      <w:r w:rsidRPr="00BF3C69">
        <w:rPr>
          <w:sz w:val="22"/>
          <w:szCs w:val="22"/>
          <w:lang w:val="en-US"/>
        </w:rPr>
        <w:t>R</w:t>
      </w:r>
      <w:r w:rsidRPr="00BF3C69">
        <w:rPr>
          <w:sz w:val="22"/>
          <w:szCs w:val="22"/>
        </w:rPr>
        <w:t xml:space="preserve">).  </w:t>
      </w:r>
    </w:p>
    <w:p w:rsidR="00755410" w:rsidRPr="00BF3C69" w:rsidRDefault="00755410" w:rsidP="00755410">
      <w:pPr>
        <w:spacing w:line="276" w:lineRule="auto"/>
        <w:rPr>
          <w:sz w:val="22"/>
          <w:szCs w:val="22"/>
        </w:rPr>
      </w:pPr>
      <w:r w:rsidRPr="00BD79DC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8</w:t>
      </w:r>
      <w:r>
        <w:rPr>
          <w:i/>
          <w:sz w:val="22"/>
          <w:szCs w:val="22"/>
        </w:rPr>
        <w:t xml:space="preserve">. </w:t>
      </w:r>
      <w:r w:rsidRPr="00BF3C69">
        <w:rPr>
          <w:i/>
          <w:sz w:val="22"/>
          <w:szCs w:val="22"/>
        </w:rPr>
        <w:t xml:space="preserve">Амбарцумян А.А., </w:t>
      </w:r>
      <w:proofErr w:type="spellStart"/>
      <w:r w:rsidRPr="00BF3C69">
        <w:rPr>
          <w:i/>
          <w:sz w:val="22"/>
          <w:szCs w:val="22"/>
        </w:rPr>
        <w:t>Браништов</w:t>
      </w:r>
      <w:proofErr w:type="spellEnd"/>
      <w:r w:rsidRPr="00BF3C69">
        <w:rPr>
          <w:i/>
          <w:sz w:val="22"/>
          <w:szCs w:val="22"/>
        </w:rPr>
        <w:t xml:space="preserve"> С.А., Толмачев С.В.</w:t>
      </w:r>
      <w:r w:rsidRPr="00BF3C69">
        <w:rPr>
          <w:sz w:val="22"/>
          <w:szCs w:val="22"/>
        </w:rPr>
        <w:t xml:space="preserve"> Дискретно-событийное моделирование структуры и движения составов на станц</w:t>
      </w:r>
      <w:r>
        <w:rPr>
          <w:sz w:val="22"/>
          <w:szCs w:val="22"/>
        </w:rPr>
        <w:t>ии сложной транспортной систем</w:t>
      </w:r>
      <w:r w:rsidRPr="002B49E0">
        <w:rPr>
          <w:sz w:val="22"/>
          <w:szCs w:val="22"/>
        </w:rPr>
        <w:t>ы</w:t>
      </w:r>
      <w:r>
        <w:rPr>
          <w:sz w:val="22"/>
          <w:szCs w:val="22"/>
        </w:rPr>
        <w:t xml:space="preserve"> [Электронный ресурс] </w:t>
      </w:r>
      <w:r w:rsidRPr="00BF3C69">
        <w:rPr>
          <w:sz w:val="22"/>
          <w:szCs w:val="22"/>
        </w:rPr>
        <w:t xml:space="preserve">// Технические  и программные средства систем управления,  контроля и измерения: тр. и </w:t>
      </w:r>
      <w:proofErr w:type="spellStart"/>
      <w:r w:rsidRPr="00BF3C69">
        <w:rPr>
          <w:sz w:val="22"/>
          <w:szCs w:val="22"/>
        </w:rPr>
        <w:t>пленар</w:t>
      </w:r>
      <w:proofErr w:type="spellEnd"/>
      <w:r w:rsidRPr="00BF3C69">
        <w:rPr>
          <w:sz w:val="22"/>
          <w:szCs w:val="22"/>
        </w:rPr>
        <w:t xml:space="preserve">. </w:t>
      </w:r>
      <w:proofErr w:type="spellStart"/>
      <w:r w:rsidRPr="00BF3C69">
        <w:rPr>
          <w:sz w:val="22"/>
          <w:szCs w:val="22"/>
        </w:rPr>
        <w:t>докл</w:t>
      </w:r>
      <w:proofErr w:type="spellEnd"/>
      <w:r w:rsidRPr="00BF3C69">
        <w:rPr>
          <w:sz w:val="22"/>
          <w:szCs w:val="22"/>
        </w:rPr>
        <w:t>. Трет</w:t>
      </w:r>
      <w:proofErr w:type="gramStart"/>
      <w:r w:rsidRPr="00BF3C69">
        <w:rPr>
          <w:sz w:val="22"/>
          <w:szCs w:val="22"/>
        </w:rPr>
        <w:t>.</w:t>
      </w:r>
      <w:proofErr w:type="gramEnd"/>
      <w:r w:rsidRPr="00BF3C69">
        <w:rPr>
          <w:sz w:val="22"/>
          <w:szCs w:val="22"/>
        </w:rPr>
        <w:t xml:space="preserve"> </w:t>
      </w:r>
      <w:proofErr w:type="gramStart"/>
      <w:r w:rsidRPr="00BF3C69">
        <w:rPr>
          <w:sz w:val="22"/>
          <w:szCs w:val="22"/>
        </w:rPr>
        <w:t>р</w:t>
      </w:r>
      <w:proofErr w:type="gramEnd"/>
      <w:r w:rsidRPr="00BF3C69">
        <w:rPr>
          <w:sz w:val="22"/>
          <w:szCs w:val="22"/>
        </w:rPr>
        <w:t xml:space="preserve">ос. </w:t>
      </w:r>
      <w:proofErr w:type="spellStart"/>
      <w:r w:rsidRPr="00BF3C69">
        <w:rPr>
          <w:sz w:val="22"/>
          <w:szCs w:val="22"/>
        </w:rPr>
        <w:t>конф</w:t>
      </w:r>
      <w:proofErr w:type="spellEnd"/>
      <w:r w:rsidRPr="00BF3C69">
        <w:rPr>
          <w:sz w:val="22"/>
          <w:szCs w:val="22"/>
        </w:rPr>
        <w:t>. УКИ’12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– </w:t>
      </w:r>
      <w:r w:rsidRPr="00BF3C69">
        <w:rPr>
          <w:sz w:val="22"/>
          <w:szCs w:val="22"/>
        </w:rPr>
        <w:t>М.: ИПУ РАН,</w:t>
      </w:r>
      <w:r>
        <w:rPr>
          <w:sz w:val="22"/>
          <w:szCs w:val="22"/>
        </w:rPr>
        <w:t xml:space="preserve"> 2012. –</w:t>
      </w:r>
      <w:r w:rsidRPr="00BF3C69">
        <w:rPr>
          <w:sz w:val="22"/>
          <w:szCs w:val="22"/>
        </w:rPr>
        <w:t xml:space="preserve">  С. 01–</w:t>
      </w:r>
      <w:r>
        <w:rPr>
          <w:sz w:val="22"/>
          <w:szCs w:val="22"/>
        </w:rPr>
        <w:t>29. –</w:t>
      </w:r>
      <w:r w:rsidRPr="00BF3C69">
        <w:rPr>
          <w:sz w:val="22"/>
          <w:szCs w:val="22"/>
        </w:rPr>
        <w:t xml:space="preserve"> </w:t>
      </w:r>
      <w:r w:rsidRPr="00B64635">
        <w:rPr>
          <w:sz w:val="22"/>
          <w:szCs w:val="22"/>
        </w:rPr>
        <w:t>1 электрон</w:t>
      </w:r>
      <w:proofErr w:type="gramStart"/>
      <w:r w:rsidRPr="00B64635">
        <w:rPr>
          <w:sz w:val="22"/>
          <w:szCs w:val="22"/>
        </w:rPr>
        <w:t>.</w:t>
      </w:r>
      <w:proofErr w:type="gramEnd"/>
      <w:r w:rsidRPr="00B64635">
        <w:rPr>
          <w:sz w:val="22"/>
          <w:szCs w:val="22"/>
        </w:rPr>
        <w:t xml:space="preserve"> </w:t>
      </w:r>
      <w:proofErr w:type="gramStart"/>
      <w:r w:rsidRPr="00B64635">
        <w:rPr>
          <w:sz w:val="22"/>
          <w:szCs w:val="22"/>
        </w:rPr>
        <w:t>о</w:t>
      </w:r>
      <w:proofErr w:type="gramEnd"/>
      <w:r w:rsidRPr="00B64635">
        <w:rPr>
          <w:sz w:val="22"/>
          <w:szCs w:val="22"/>
        </w:rPr>
        <w:t>пт. диск</w:t>
      </w:r>
      <w:r>
        <w:rPr>
          <w:sz w:val="22"/>
          <w:szCs w:val="22"/>
        </w:rPr>
        <w:t xml:space="preserve"> </w:t>
      </w:r>
      <w:r w:rsidRPr="00BF3C69">
        <w:rPr>
          <w:sz w:val="22"/>
          <w:szCs w:val="22"/>
        </w:rPr>
        <w:t>(CD-ROM).</w:t>
      </w:r>
    </w:p>
    <w:p w:rsidR="00755410" w:rsidRDefault="00755410" w:rsidP="00755410">
      <w:pPr>
        <w:spacing w:line="276" w:lineRule="auto"/>
        <w:rPr>
          <w:b/>
          <w:i/>
          <w:sz w:val="22"/>
          <w:szCs w:val="22"/>
        </w:rPr>
      </w:pPr>
    </w:p>
    <w:p w:rsidR="00755410" w:rsidRPr="00675415" w:rsidRDefault="00755410" w:rsidP="00755410">
      <w:pPr>
        <w:spacing w:line="276" w:lineRule="auto"/>
        <w:rPr>
          <w:b/>
          <w:i/>
          <w:sz w:val="22"/>
          <w:szCs w:val="22"/>
        </w:rPr>
      </w:pPr>
      <w:r w:rsidRPr="00675415">
        <w:rPr>
          <w:b/>
          <w:i/>
          <w:sz w:val="22"/>
          <w:szCs w:val="22"/>
        </w:rPr>
        <w:t>На сетевое электронное издание</w:t>
      </w:r>
    </w:p>
    <w:p w:rsidR="00755410" w:rsidRPr="009C6964" w:rsidRDefault="00755410" w:rsidP="00755410">
      <w:pPr>
        <w:spacing w:line="276" w:lineRule="auto"/>
      </w:pPr>
      <w:r w:rsidRPr="00BD79DC">
        <w:rPr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i/>
          <w:sz w:val="22"/>
          <w:szCs w:val="22"/>
        </w:rPr>
        <w:t xml:space="preserve">. </w:t>
      </w:r>
      <w:proofErr w:type="spellStart"/>
      <w:r w:rsidRPr="00675415">
        <w:rPr>
          <w:i/>
          <w:sz w:val="22"/>
          <w:szCs w:val="22"/>
        </w:rPr>
        <w:t>Моросанова</w:t>
      </w:r>
      <w:proofErr w:type="spellEnd"/>
      <w:r w:rsidRPr="00675415">
        <w:rPr>
          <w:i/>
          <w:sz w:val="22"/>
          <w:szCs w:val="22"/>
        </w:rPr>
        <w:t xml:space="preserve"> Н.А., Соловьев С.Ю. </w:t>
      </w:r>
      <w:r w:rsidRPr="00675415">
        <w:rPr>
          <w:sz w:val="22"/>
          <w:szCs w:val="22"/>
        </w:rPr>
        <w:t xml:space="preserve">Формальные свойства схемы </w:t>
      </w:r>
      <w:proofErr w:type="spellStart"/>
      <w:r w:rsidRPr="00675415">
        <w:rPr>
          <w:sz w:val="22"/>
          <w:szCs w:val="22"/>
        </w:rPr>
        <w:t>Шортлиффа</w:t>
      </w:r>
      <w:proofErr w:type="spellEnd"/>
      <w:r w:rsidRPr="00675415">
        <w:rPr>
          <w:sz w:val="22"/>
          <w:szCs w:val="22"/>
        </w:rPr>
        <w:t xml:space="preserve"> </w:t>
      </w:r>
      <w:r w:rsidRPr="00675415">
        <w:rPr>
          <w:sz w:val="22"/>
          <w:szCs w:val="22"/>
        </w:rPr>
        <w:sym w:font="Symbol" w:char="F05B"/>
      </w:r>
      <w:r w:rsidRPr="00675415">
        <w:rPr>
          <w:sz w:val="22"/>
          <w:szCs w:val="22"/>
        </w:rPr>
        <w:t>Электронный ресурс</w:t>
      </w:r>
      <w:r w:rsidRPr="00675415">
        <w:rPr>
          <w:sz w:val="22"/>
          <w:szCs w:val="22"/>
        </w:rPr>
        <w:sym w:font="Symbol" w:char="F05D"/>
      </w:r>
      <w:r w:rsidRPr="00675415">
        <w:rPr>
          <w:sz w:val="22"/>
          <w:szCs w:val="22"/>
        </w:rPr>
        <w:t xml:space="preserve"> // Управление большими система</w:t>
      </w:r>
      <w:r>
        <w:rPr>
          <w:sz w:val="22"/>
          <w:szCs w:val="22"/>
        </w:rPr>
        <w:t xml:space="preserve">ми: сборник трудов. </w:t>
      </w:r>
      <w:r w:rsidRPr="00BD79DC">
        <w:rPr>
          <w:sz w:val="22"/>
          <w:szCs w:val="22"/>
        </w:rPr>
        <w:t xml:space="preserve">2012; </w:t>
      </w:r>
      <w:proofErr w:type="spellStart"/>
      <w:r>
        <w:rPr>
          <w:sz w:val="22"/>
          <w:szCs w:val="22"/>
        </w:rPr>
        <w:t>вып</w:t>
      </w:r>
      <w:proofErr w:type="spellEnd"/>
      <w:r w:rsidRPr="00BD79DC">
        <w:rPr>
          <w:sz w:val="22"/>
          <w:szCs w:val="22"/>
        </w:rPr>
        <w:t xml:space="preserve">. </w:t>
      </w:r>
      <w:proofErr w:type="gramStart"/>
      <w:r w:rsidRPr="002B49E0">
        <w:rPr>
          <w:sz w:val="22"/>
          <w:szCs w:val="22"/>
          <w:lang w:val="en-US"/>
        </w:rPr>
        <w:t>N</w:t>
      </w:r>
      <w:r w:rsidRPr="002B49E0">
        <w:rPr>
          <w:sz w:val="22"/>
          <w:szCs w:val="22"/>
        </w:rPr>
        <w:t xml:space="preserve"> 36.</w:t>
      </w:r>
      <w:proofErr w:type="gramEnd"/>
      <w:r w:rsidRPr="002B49E0">
        <w:rPr>
          <w:sz w:val="22"/>
          <w:szCs w:val="22"/>
        </w:rPr>
        <w:t xml:space="preserve"> – М.: ИПУ РАН, 2012. –</w:t>
      </w:r>
      <w:r w:rsidRPr="009C6964">
        <w:rPr>
          <w:sz w:val="22"/>
          <w:szCs w:val="22"/>
        </w:rPr>
        <w:t xml:space="preserve"> </w:t>
      </w:r>
      <w:r w:rsidRPr="00675415">
        <w:rPr>
          <w:sz w:val="22"/>
          <w:szCs w:val="22"/>
          <w:lang w:val="en-US"/>
        </w:rPr>
        <w:t>URL</w:t>
      </w:r>
      <w:r w:rsidRPr="009C6964"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>h</w:t>
      </w:r>
      <w:r w:rsidRPr="00281677">
        <w:rPr>
          <w:sz w:val="22"/>
          <w:szCs w:val="22"/>
          <w:lang w:val="en-US"/>
        </w:rPr>
        <w:t>ttp</w:t>
      </w:r>
      <w:r w:rsidRPr="009C6964">
        <w:rPr>
          <w:sz w:val="22"/>
          <w:szCs w:val="22"/>
        </w:rPr>
        <w:t>://</w:t>
      </w:r>
      <w:proofErr w:type="spellStart"/>
      <w:r w:rsidRPr="00281677">
        <w:rPr>
          <w:sz w:val="22"/>
          <w:szCs w:val="22"/>
          <w:lang w:val="en-US"/>
        </w:rPr>
        <w:t>ubs</w:t>
      </w:r>
      <w:proofErr w:type="spellEnd"/>
      <w:r w:rsidRPr="009C6964">
        <w:rPr>
          <w:sz w:val="22"/>
          <w:szCs w:val="22"/>
        </w:rPr>
        <w:t>.</w:t>
      </w:r>
      <w:proofErr w:type="spellStart"/>
      <w:r w:rsidRPr="00281677">
        <w:rPr>
          <w:sz w:val="22"/>
          <w:szCs w:val="22"/>
          <w:lang w:val="en-US"/>
        </w:rPr>
        <w:t>mtas</w:t>
      </w:r>
      <w:proofErr w:type="spellEnd"/>
      <w:r w:rsidRPr="009C6964">
        <w:rPr>
          <w:sz w:val="22"/>
          <w:szCs w:val="22"/>
        </w:rPr>
        <w:t>.</w:t>
      </w:r>
      <w:proofErr w:type="spellStart"/>
      <w:r w:rsidRPr="00281677">
        <w:rPr>
          <w:sz w:val="22"/>
          <w:szCs w:val="22"/>
          <w:lang w:val="en-US"/>
        </w:rPr>
        <w:t>ru</w:t>
      </w:r>
      <w:proofErr w:type="spellEnd"/>
      <w:r w:rsidRPr="009C6964">
        <w:rPr>
          <w:sz w:val="22"/>
          <w:szCs w:val="22"/>
        </w:rPr>
        <w:t>/</w:t>
      </w:r>
      <w:r w:rsidRPr="00281677">
        <w:rPr>
          <w:sz w:val="22"/>
          <w:szCs w:val="22"/>
          <w:lang w:val="en-US"/>
        </w:rPr>
        <w:t>upload</w:t>
      </w:r>
      <w:r w:rsidRPr="009C6964">
        <w:rPr>
          <w:sz w:val="22"/>
          <w:szCs w:val="22"/>
        </w:rPr>
        <w:t>/</w:t>
      </w:r>
      <w:r w:rsidRPr="00281677">
        <w:rPr>
          <w:sz w:val="22"/>
          <w:szCs w:val="22"/>
          <w:lang w:val="en-US"/>
        </w:rPr>
        <w:t>library</w:t>
      </w:r>
      <w:r w:rsidRPr="009C6964">
        <w:rPr>
          <w:sz w:val="22"/>
          <w:szCs w:val="22"/>
        </w:rPr>
        <w:t>/</w:t>
      </w:r>
      <w:r w:rsidRPr="00281677">
        <w:rPr>
          <w:sz w:val="22"/>
          <w:szCs w:val="22"/>
          <w:lang w:val="en-US"/>
        </w:rPr>
        <w:t>UBS</w:t>
      </w:r>
      <w:r w:rsidRPr="009C6964">
        <w:rPr>
          <w:sz w:val="22"/>
          <w:szCs w:val="22"/>
        </w:rPr>
        <w:t>3601.</w:t>
      </w:r>
      <w:proofErr w:type="spellStart"/>
      <w:r w:rsidRPr="00281677">
        <w:rPr>
          <w:sz w:val="22"/>
          <w:szCs w:val="22"/>
          <w:lang w:val="en-US"/>
        </w:rPr>
        <w:t>pdf</w:t>
      </w:r>
      <w:proofErr w:type="spellEnd"/>
      <w:r w:rsidRPr="009C6964">
        <w:rPr>
          <w:sz w:val="22"/>
          <w:szCs w:val="22"/>
        </w:rPr>
        <w:t xml:space="preserve"> (</w:t>
      </w:r>
      <w:r w:rsidRPr="00281677">
        <w:rPr>
          <w:sz w:val="22"/>
          <w:szCs w:val="22"/>
        </w:rPr>
        <w:t>дата</w:t>
      </w:r>
      <w:r w:rsidRPr="009C6964">
        <w:rPr>
          <w:sz w:val="22"/>
          <w:szCs w:val="22"/>
        </w:rPr>
        <w:t xml:space="preserve"> </w:t>
      </w:r>
      <w:r w:rsidRPr="00281677">
        <w:rPr>
          <w:sz w:val="22"/>
          <w:szCs w:val="22"/>
        </w:rPr>
        <w:t>обращения</w:t>
      </w:r>
      <w:r w:rsidRPr="009C6964">
        <w:rPr>
          <w:sz w:val="22"/>
          <w:szCs w:val="22"/>
        </w:rPr>
        <w:t>: 19.11.2012).</w:t>
      </w:r>
    </w:p>
    <w:p w:rsidR="00755410" w:rsidRDefault="00755410" w:rsidP="00755410">
      <w:pPr>
        <w:spacing w:line="276" w:lineRule="auto"/>
      </w:pPr>
      <w:r w:rsidRPr="00755410">
        <w:rPr>
          <w:lang w:val="en-US"/>
        </w:rPr>
        <w:t>20</w:t>
      </w:r>
      <w:r w:rsidRPr="00BD79DC">
        <w:rPr>
          <w:i/>
          <w:lang w:val="en-US"/>
        </w:rPr>
        <w:t xml:space="preserve">.  </w:t>
      </w:r>
      <w:proofErr w:type="spellStart"/>
      <w:r w:rsidRPr="00BD79DC">
        <w:rPr>
          <w:i/>
          <w:lang w:val="en-US"/>
        </w:rPr>
        <w:t>Hillebrandt</w:t>
      </w:r>
      <w:proofErr w:type="spellEnd"/>
      <w:r w:rsidRPr="00BD79DC">
        <w:rPr>
          <w:i/>
          <w:lang w:val="en-US"/>
        </w:rPr>
        <w:t xml:space="preserve"> C., </w:t>
      </w:r>
      <w:proofErr w:type="spellStart"/>
      <w:r w:rsidRPr="00BD79DC">
        <w:rPr>
          <w:i/>
          <w:lang w:val="en-US"/>
        </w:rPr>
        <w:t>Fenner</w:t>
      </w:r>
      <w:proofErr w:type="spellEnd"/>
      <w:r w:rsidRPr="00BD79DC">
        <w:rPr>
          <w:i/>
          <w:lang w:val="en-US"/>
        </w:rPr>
        <w:t xml:space="preserve"> A.</w:t>
      </w:r>
      <w:r w:rsidRPr="00BD79DC">
        <w:rPr>
          <w:lang w:val="en-US"/>
        </w:rPr>
        <w:t xml:space="preserve"> </w:t>
      </w:r>
      <w:proofErr w:type="spellStart"/>
      <w:r w:rsidRPr="000B5CBE">
        <w:rPr>
          <w:lang w:val="en-US"/>
        </w:rPr>
        <w:t>Emotionen</w:t>
      </w:r>
      <w:proofErr w:type="spellEnd"/>
      <w:r w:rsidRPr="00BD79DC">
        <w:rPr>
          <w:lang w:val="en-US"/>
        </w:rPr>
        <w:t xml:space="preserve"> </w:t>
      </w:r>
      <w:r w:rsidRPr="000B5CBE">
        <w:rPr>
          <w:lang w:val="en-US"/>
        </w:rPr>
        <w:t>und</w:t>
      </w:r>
      <w:r w:rsidRPr="00BD79DC">
        <w:rPr>
          <w:lang w:val="en-US"/>
        </w:rPr>
        <w:t xml:space="preserve"> </w:t>
      </w:r>
      <w:proofErr w:type="spellStart"/>
      <w:proofErr w:type="gramStart"/>
      <w:r w:rsidRPr="000B5CBE">
        <w:rPr>
          <w:lang w:val="en-US"/>
        </w:rPr>
        <w:t>Literatur</w:t>
      </w:r>
      <w:proofErr w:type="spellEnd"/>
      <w:r w:rsidRPr="00BD79DC">
        <w:rPr>
          <w:lang w:val="en-US"/>
        </w:rPr>
        <w:t xml:space="preserve"> :</w:t>
      </w:r>
      <w:proofErr w:type="gramEnd"/>
      <w:r w:rsidRPr="00BD79DC">
        <w:rPr>
          <w:lang w:val="en-US"/>
        </w:rPr>
        <w:t xml:space="preserve"> </w:t>
      </w:r>
      <w:proofErr w:type="spellStart"/>
      <w:r w:rsidRPr="000B5CBE">
        <w:rPr>
          <w:lang w:val="en-US"/>
        </w:rPr>
        <w:t>Begriffskl</w:t>
      </w:r>
      <w:r w:rsidRPr="00BD79DC">
        <w:rPr>
          <w:lang w:val="en-US"/>
        </w:rPr>
        <w:t>ä</w:t>
      </w:r>
      <w:r w:rsidRPr="000B5CBE">
        <w:rPr>
          <w:lang w:val="en-US"/>
        </w:rPr>
        <w:t>rung</w:t>
      </w:r>
      <w:proofErr w:type="spellEnd"/>
      <w:r w:rsidRPr="00BD79DC">
        <w:rPr>
          <w:lang w:val="en-US"/>
        </w:rPr>
        <w:t xml:space="preserve">, </w:t>
      </w:r>
      <w:proofErr w:type="spellStart"/>
      <w:r w:rsidRPr="000B5CBE">
        <w:rPr>
          <w:lang w:val="en-US"/>
        </w:rPr>
        <w:t>Untersuchungsperspektiven</w:t>
      </w:r>
      <w:proofErr w:type="spellEnd"/>
      <w:r w:rsidRPr="00BD79DC">
        <w:rPr>
          <w:lang w:val="en-US"/>
        </w:rPr>
        <w:t xml:space="preserve"> </w:t>
      </w:r>
      <w:r w:rsidRPr="000B5CBE">
        <w:rPr>
          <w:lang w:val="en-US"/>
        </w:rPr>
        <w:t>und</w:t>
      </w:r>
      <w:r w:rsidRPr="00BD79DC">
        <w:rPr>
          <w:lang w:val="en-US"/>
        </w:rPr>
        <w:t xml:space="preserve"> </w:t>
      </w:r>
      <w:proofErr w:type="spellStart"/>
      <w:r w:rsidRPr="000B5CBE">
        <w:rPr>
          <w:lang w:val="en-US"/>
        </w:rPr>
        <w:t>Analyseverfahren</w:t>
      </w:r>
      <w:proofErr w:type="spellEnd"/>
      <w:r w:rsidRPr="00BD79DC">
        <w:rPr>
          <w:lang w:val="en-US"/>
        </w:rPr>
        <w:t xml:space="preserve"> // </w:t>
      </w:r>
      <w:r w:rsidRPr="000B5CBE">
        <w:rPr>
          <w:lang w:val="en-US"/>
        </w:rPr>
        <w:t xml:space="preserve">Literaturkritik.de : </w:t>
      </w:r>
      <w:proofErr w:type="spellStart"/>
      <w:r w:rsidRPr="000B5CBE">
        <w:rPr>
          <w:lang w:val="en-US"/>
        </w:rPr>
        <w:t>Rezensionsforum</w:t>
      </w:r>
      <w:proofErr w:type="spellEnd"/>
      <w:r w:rsidRPr="000B5CBE">
        <w:rPr>
          <w:lang w:val="en-US"/>
        </w:rPr>
        <w:t xml:space="preserve"> </w:t>
      </w:r>
      <w:proofErr w:type="spellStart"/>
      <w:r w:rsidRPr="000B5CBE">
        <w:rPr>
          <w:lang w:val="en-US"/>
        </w:rPr>
        <w:t>für</w:t>
      </w:r>
      <w:proofErr w:type="spellEnd"/>
      <w:r w:rsidRPr="000B5CBE">
        <w:rPr>
          <w:lang w:val="en-US"/>
        </w:rPr>
        <w:t xml:space="preserve"> </w:t>
      </w:r>
      <w:proofErr w:type="spellStart"/>
      <w:r w:rsidRPr="000B5CBE">
        <w:rPr>
          <w:lang w:val="en-US"/>
        </w:rPr>
        <w:t>Literatur</w:t>
      </w:r>
      <w:proofErr w:type="spellEnd"/>
      <w:r w:rsidRPr="000B5CBE">
        <w:rPr>
          <w:lang w:val="en-US"/>
        </w:rPr>
        <w:t xml:space="preserve"> und </w:t>
      </w:r>
      <w:proofErr w:type="spellStart"/>
      <w:r w:rsidRPr="000B5CBE">
        <w:rPr>
          <w:lang w:val="en-US"/>
        </w:rPr>
        <w:t>Kulturwissenschaften</w:t>
      </w:r>
      <w:proofErr w:type="spellEnd"/>
      <w:r w:rsidRPr="000B5CBE">
        <w:rPr>
          <w:lang w:val="en-US"/>
        </w:rPr>
        <w:t xml:space="preserve">. </w:t>
      </w:r>
      <w:r w:rsidRPr="000B5CBE">
        <w:t>2010. URL: http://www.literaturkritik.de/public/rezension.php?rez_id=14155 (дата обращения: 07.12.2011).</w:t>
      </w:r>
    </w:p>
    <w:p w:rsidR="00755410" w:rsidRPr="00665B98" w:rsidRDefault="00755410" w:rsidP="00755410">
      <w:pPr>
        <w:shd w:val="clear" w:color="auto" w:fill="FFFFFF"/>
        <w:tabs>
          <w:tab w:val="left" w:pos="734"/>
        </w:tabs>
        <w:spacing w:before="240"/>
        <w:rPr>
          <w:b/>
          <w:i/>
          <w:color w:val="000000"/>
          <w:sz w:val="28"/>
          <w:szCs w:val="28"/>
        </w:rPr>
      </w:pPr>
      <w:r w:rsidRPr="00665B98">
        <w:rPr>
          <w:b/>
          <w:i/>
          <w:color w:val="000000"/>
          <w:sz w:val="28"/>
          <w:szCs w:val="28"/>
        </w:rPr>
        <w:t>Примечани</w:t>
      </w:r>
      <w:r>
        <w:rPr>
          <w:b/>
          <w:i/>
          <w:color w:val="000000"/>
          <w:sz w:val="28"/>
          <w:szCs w:val="28"/>
        </w:rPr>
        <w:t>я:</w:t>
      </w:r>
    </w:p>
    <w:p w:rsidR="00755410" w:rsidRDefault="00755410" w:rsidP="00755410">
      <w:pPr>
        <w:shd w:val="clear" w:color="auto" w:fill="FFFFFF"/>
        <w:spacing w:line="274" w:lineRule="exact"/>
        <w:ind w:right="64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</w:t>
      </w:r>
      <w:r w:rsidRPr="00665B98">
        <w:rPr>
          <w:b/>
          <w:color w:val="000000"/>
          <w:spacing w:val="6"/>
        </w:rPr>
        <w:t>Сокращаются названия городов</w:t>
      </w:r>
      <w:r>
        <w:rPr>
          <w:color w:val="000000"/>
          <w:spacing w:val="6"/>
        </w:rPr>
        <w:t>: Москва – М., Санкт-Петербург – СПб</w:t>
      </w:r>
      <w:proofErr w:type="gramStart"/>
      <w:r>
        <w:rPr>
          <w:color w:val="000000"/>
          <w:spacing w:val="6"/>
        </w:rPr>
        <w:t xml:space="preserve">., </w:t>
      </w:r>
      <w:proofErr w:type="gramEnd"/>
      <w:r>
        <w:rPr>
          <w:color w:val="000000"/>
          <w:spacing w:val="6"/>
        </w:rPr>
        <w:t xml:space="preserve">Париж – </w:t>
      </w:r>
      <w:r>
        <w:rPr>
          <w:color w:val="000000"/>
          <w:spacing w:val="6"/>
          <w:lang w:val="en-US"/>
        </w:rPr>
        <w:t>P</w:t>
      </w:r>
      <w:r>
        <w:rPr>
          <w:color w:val="000000"/>
          <w:spacing w:val="6"/>
        </w:rPr>
        <w:t xml:space="preserve">., Лондон – </w:t>
      </w:r>
      <w:r>
        <w:rPr>
          <w:color w:val="000000"/>
          <w:spacing w:val="6"/>
          <w:lang w:val="en-US"/>
        </w:rPr>
        <w:t>L</w:t>
      </w:r>
      <w:r>
        <w:rPr>
          <w:color w:val="000000"/>
          <w:spacing w:val="6"/>
        </w:rPr>
        <w:t xml:space="preserve">., Нью-Йорк – </w:t>
      </w:r>
      <w:r>
        <w:rPr>
          <w:color w:val="000000"/>
          <w:spacing w:val="6"/>
          <w:lang w:val="en-US"/>
        </w:rPr>
        <w:t>N</w:t>
      </w:r>
      <w:r>
        <w:rPr>
          <w:color w:val="000000"/>
          <w:spacing w:val="6"/>
        </w:rPr>
        <w:t xml:space="preserve">. </w:t>
      </w:r>
      <w:proofErr w:type="gramStart"/>
      <w:r>
        <w:rPr>
          <w:color w:val="000000"/>
          <w:spacing w:val="6"/>
          <w:lang w:val="en-US"/>
        </w:rPr>
        <w:t>Y</w:t>
      </w:r>
      <w:r>
        <w:rPr>
          <w:color w:val="000000"/>
          <w:spacing w:val="6"/>
        </w:rPr>
        <w:t>., названия других городов пишут без сокращений.</w:t>
      </w:r>
      <w:proofErr w:type="gramEnd"/>
      <w:r>
        <w:rPr>
          <w:color w:val="000000"/>
          <w:spacing w:val="6"/>
        </w:rPr>
        <w:t xml:space="preserve"> </w:t>
      </w:r>
    </w:p>
    <w:p w:rsidR="00755410" w:rsidRDefault="00755410" w:rsidP="00755410">
      <w:pPr>
        <w:spacing w:line="276" w:lineRule="auto"/>
      </w:pPr>
    </w:p>
    <w:p w:rsidR="00755410" w:rsidRDefault="00755410" w:rsidP="00755410">
      <w:pPr>
        <w:spacing w:line="276" w:lineRule="auto"/>
        <w:rPr>
          <w:rFonts w:ascii="Arial" w:hAnsi="Arial" w:cs="Arial"/>
          <w:b/>
        </w:rPr>
      </w:pPr>
      <w:r>
        <w:rPr>
          <w:b/>
        </w:rPr>
        <w:t xml:space="preserve">     </w:t>
      </w:r>
      <w:r w:rsidRPr="00B55B0F">
        <w:rPr>
          <w:b/>
        </w:rPr>
        <w:t xml:space="preserve">ГОСТ </w:t>
      </w:r>
      <w:proofErr w:type="gramStart"/>
      <w:r w:rsidRPr="00B55B0F">
        <w:rPr>
          <w:b/>
        </w:rPr>
        <w:t>Р</w:t>
      </w:r>
      <w:proofErr w:type="gramEnd"/>
      <w:r w:rsidRPr="00B55B0F">
        <w:rPr>
          <w:b/>
        </w:rPr>
        <w:t xml:space="preserve"> 7.0.5-2008</w:t>
      </w:r>
      <w:r>
        <w:rPr>
          <w:b/>
        </w:rPr>
        <w:t xml:space="preserve"> </w:t>
      </w:r>
      <w:r w:rsidRPr="005C7BC9">
        <w:rPr>
          <w:b/>
        </w:rPr>
        <w:t>БИБЛИОГРАФИЧЕСКАЯ ССЫЛКА</w:t>
      </w:r>
      <w:r>
        <w:rPr>
          <w:b/>
        </w:rPr>
        <w:t>:</w:t>
      </w:r>
      <w:r w:rsidRPr="00B55B0F">
        <w:rPr>
          <w:b/>
        </w:rPr>
        <w:t xml:space="preserve"> «</w:t>
      </w:r>
      <w:r w:rsidRPr="00B55B0F">
        <w:rPr>
          <w:b/>
          <w:i/>
        </w:rPr>
        <w:t>Допускается</w:t>
      </w:r>
      <w:r w:rsidRPr="00B55B0F">
        <w:rPr>
          <w:b/>
        </w:rPr>
        <w:t xml:space="preserve"> предписанный знак точку и тире, разделяющий области библиографиче</w:t>
      </w:r>
      <w:r>
        <w:rPr>
          <w:b/>
        </w:rPr>
        <w:t>ского описания, заменять точкой</w:t>
      </w:r>
      <w:r w:rsidRPr="00B55B0F">
        <w:rPr>
          <w:b/>
        </w:rPr>
        <w:t>»</w:t>
      </w:r>
      <w:r>
        <w:rPr>
          <w:b/>
        </w:rPr>
        <w:t>.</w:t>
      </w:r>
      <w:r w:rsidRPr="00B55B0F">
        <w:rPr>
          <w:b/>
        </w:rPr>
        <w:t xml:space="preserve">  </w:t>
      </w:r>
      <w:r w:rsidRPr="00B32E1E">
        <w:rPr>
          <w:rFonts w:ascii="Arial" w:hAnsi="Arial" w:cs="Arial"/>
          <w:b/>
        </w:rPr>
        <w:t>Главное -  в</w:t>
      </w:r>
      <w:r w:rsidRPr="00B32E1E">
        <w:rPr>
          <w:b/>
        </w:rPr>
        <w:t xml:space="preserve"> </w:t>
      </w:r>
      <w:r w:rsidRPr="00B32E1E">
        <w:rPr>
          <w:rFonts w:ascii="Arial" w:hAnsi="Arial" w:cs="Arial"/>
          <w:b/>
        </w:rPr>
        <w:t>Списке должно быть единообразное приведение знаков по всему документу.</w:t>
      </w:r>
    </w:p>
    <w:p w:rsidR="00755410" w:rsidRPr="00B32E1E" w:rsidRDefault="00755410" w:rsidP="00755410">
      <w:pPr>
        <w:spacing w:line="276" w:lineRule="auto"/>
        <w:rPr>
          <w:rFonts w:ascii="Arial" w:hAnsi="Arial" w:cs="Arial"/>
          <w:b/>
        </w:rPr>
      </w:pPr>
    </w:p>
    <w:p w:rsidR="00755410" w:rsidRPr="00B32E1E" w:rsidRDefault="00755410" w:rsidP="00755410">
      <w:pPr>
        <w:spacing w:line="276" w:lineRule="auto"/>
        <w:rPr>
          <w:rFonts w:ascii="Arial" w:hAnsi="Arial" w:cs="Arial"/>
          <w:b/>
        </w:rPr>
      </w:pPr>
    </w:p>
    <w:p w:rsidR="00755410" w:rsidRPr="00B32E1E" w:rsidRDefault="00755410" w:rsidP="00755410">
      <w:pPr>
        <w:spacing w:line="276" w:lineRule="auto"/>
        <w:rPr>
          <w:rFonts w:ascii="Arial" w:hAnsi="Arial" w:cs="Arial"/>
        </w:rPr>
      </w:pPr>
    </w:p>
    <w:p w:rsidR="00DB4764" w:rsidRDefault="00755410"/>
    <w:sectPr w:rsidR="00DB4764" w:rsidSect="009F056A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410"/>
    <w:rsid w:val="00201DDE"/>
    <w:rsid w:val="00755410"/>
    <w:rsid w:val="00846ACE"/>
    <w:rsid w:val="00A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541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55410"/>
    <w:pPr>
      <w:widowControl w:val="0"/>
      <w:autoSpaceDE w:val="0"/>
      <w:autoSpaceDN w:val="0"/>
      <w:adjustRightInd w:val="0"/>
      <w:spacing w:line="274" w:lineRule="exact"/>
      <w:ind w:hanging="331"/>
    </w:pPr>
  </w:style>
  <w:style w:type="paragraph" w:customStyle="1" w:styleId="Style4">
    <w:name w:val="Style4"/>
    <w:basedOn w:val="a"/>
    <w:rsid w:val="007554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5541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554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7554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75541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rsid w:val="0075541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3676</Characters>
  <Application>Microsoft Office Word</Application>
  <DocSecurity>0</DocSecurity>
  <Lines>30</Lines>
  <Paragraphs>8</Paragraphs>
  <ScaleCrop>false</ScaleCrop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2014-02-24T08:40:00Z</dcterms:created>
  <dcterms:modified xsi:type="dcterms:W3CDTF">2014-02-24T08:41:00Z</dcterms:modified>
</cp:coreProperties>
</file>