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416A9" w:rsidRDefault="007416A9">
      <w:pPr>
        <w:pStyle w:val="af3"/>
        <w:spacing w:after="0" w:line="240" w:lineRule="auto"/>
        <w:jc w:val="left"/>
      </w:pPr>
      <w:r>
        <w:rPr>
          <w:rFonts w:ascii="Times New Roman" w:hAnsi="Times New Roman" w:cs="Times New Roman"/>
          <w:b w:val="0"/>
          <w:sz w:val="18"/>
          <w:szCs w:val="18"/>
        </w:rPr>
        <w:t>УДК 681.51 (</w:t>
      </w:r>
      <w:r>
        <w:rPr>
          <w:rFonts w:ascii="Times New Roman" w:hAnsi="Times New Roman" w:cs="Times New Roman"/>
          <w:b w:val="0"/>
          <w:caps w:val="0"/>
          <w:sz w:val="18"/>
          <w:szCs w:val="18"/>
        </w:rPr>
        <w:t xml:space="preserve">шрифт </w:t>
      </w:r>
      <w:r>
        <w:rPr>
          <w:rFonts w:ascii="Times New Roman" w:hAnsi="Times New Roman" w:cs="Times New Roman"/>
          <w:b w:val="0"/>
          <w:caps w:val="0"/>
          <w:sz w:val="18"/>
          <w:szCs w:val="18"/>
          <w:lang w:val="en-US"/>
        </w:rPr>
        <w:t>Times</w:t>
      </w:r>
      <w:r>
        <w:rPr>
          <w:rFonts w:ascii="Times New Roman" w:hAnsi="Times New Roman" w:cs="Times New Roman"/>
          <w:b w:val="0"/>
          <w:caps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caps w:val="0"/>
          <w:sz w:val="18"/>
          <w:szCs w:val="18"/>
          <w:lang w:val="en-US"/>
        </w:rPr>
        <w:t>New</w:t>
      </w:r>
      <w:r>
        <w:rPr>
          <w:rFonts w:ascii="Times New Roman" w:hAnsi="Times New Roman" w:cs="Times New Roman"/>
          <w:b w:val="0"/>
          <w:caps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caps w:val="0"/>
          <w:sz w:val="18"/>
          <w:szCs w:val="18"/>
          <w:lang w:val="en-US"/>
        </w:rPr>
        <w:t>Roman</w:t>
      </w:r>
      <w:r>
        <w:rPr>
          <w:rFonts w:ascii="Times New Roman" w:hAnsi="Times New Roman" w:cs="Times New Roman"/>
          <w:b w:val="0"/>
          <w:caps w:val="0"/>
          <w:sz w:val="18"/>
          <w:szCs w:val="18"/>
        </w:rPr>
        <w:t xml:space="preserve"> (здесь и далее), кегль 9</w:t>
      </w:r>
      <w:r>
        <w:rPr>
          <w:rFonts w:ascii="Times New Roman" w:hAnsi="Times New Roman" w:cs="Times New Roman"/>
          <w:b w:val="0"/>
          <w:sz w:val="18"/>
          <w:szCs w:val="18"/>
        </w:rPr>
        <w:t>)</w:t>
      </w:r>
    </w:p>
    <w:p w:rsidR="007416A9" w:rsidRPr="00CE5B99" w:rsidRDefault="007416A9">
      <w:pPr>
        <w:pStyle w:val="af4"/>
        <w:spacing w:line="240" w:lineRule="auto"/>
        <w:rPr>
          <w:b w:val="0"/>
          <w:sz w:val="18"/>
          <w:szCs w:val="18"/>
        </w:rPr>
      </w:pPr>
    </w:p>
    <w:p w:rsidR="007416A9" w:rsidRDefault="007416A9">
      <w:pPr>
        <w:pStyle w:val="af4"/>
        <w:spacing w:line="240" w:lineRule="auto"/>
      </w:pPr>
      <w:r>
        <w:rPr>
          <w:b w:val="0"/>
          <w:sz w:val="18"/>
          <w:szCs w:val="18"/>
        </w:rPr>
        <w:t>И. И. ИВАНОВ, П. П. ПЕТРОВ</w:t>
      </w:r>
      <w:r>
        <w:rPr>
          <w:rStyle w:val="a5"/>
          <w:rFonts w:ascii="Symbol" w:eastAsia="Symbol" w:hAnsi="Symbol" w:cs="Symbol"/>
          <w:sz w:val="18"/>
          <w:szCs w:val="18"/>
        </w:rPr>
        <w:footnoteReference w:customMarkFollows="1" w:id="1"/>
        <w:t></w:t>
      </w:r>
      <w:r>
        <w:rPr>
          <w:b w:val="0"/>
          <w:sz w:val="18"/>
          <w:szCs w:val="18"/>
        </w:rPr>
        <w:t xml:space="preserve"> (обычным, прописными буквами, кегль 9) </w:t>
      </w:r>
    </w:p>
    <w:p w:rsidR="007416A9" w:rsidRDefault="007416A9">
      <w:pPr>
        <w:pStyle w:val="af4"/>
        <w:spacing w:line="240" w:lineRule="auto"/>
      </w:pPr>
      <w:r>
        <w:rPr>
          <w:b w:val="0"/>
          <w:sz w:val="20"/>
        </w:rPr>
        <w:t>(Название организации, город) (кегль 10, выравнивание по центру)</w:t>
      </w:r>
    </w:p>
    <w:p w:rsidR="007416A9" w:rsidRDefault="007416A9">
      <w:pPr>
        <w:spacing w:line="240" w:lineRule="auto"/>
        <w:jc w:val="center"/>
      </w:pPr>
      <w:r>
        <w:rPr>
          <w:sz w:val="18"/>
          <w:szCs w:val="18"/>
        </w:rPr>
        <w:t>С. С. СИДОРОВ</w:t>
      </w:r>
      <w:r>
        <w:rPr>
          <w:sz w:val="20"/>
        </w:rPr>
        <w:t xml:space="preserve"> (Название организации, город)</w:t>
      </w:r>
    </w:p>
    <w:p w:rsidR="007416A9" w:rsidRPr="00CE5B99" w:rsidRDefault="007416A9">
      <w:pPr>
        <w:spacing w:line="240" w:lineRule="auto"/>
        <w:jc w:val="center"/>
        <w:rPr>
          <w:sz w:val="20"/>
        </w:rPr>
      </w:pPr>
      <w:bookmarkStart w:id="0" w:name="_GoBack"/>
      <w:bookmarkEnd w:id="0"/>
    </w:p>
    <w:p w:rsidR="007416A9" w:rsidRDefault="007416A9">
      <w:pPr>
        <w:pStyle w:val="af3"/>
        <w:spacing w:after="0" w:line="240" w:lineRule="auto"/>
      </w:pPr>
      <w:r>
        <w:rPr>
          <w:rFonts w:ascii="Times New Roman" w:hAnsi="Times New Roman" w:cs="Times New Roman"/>
          <w:sz w:val="22"/>
          <w:szCs w:val="22"/>
        </w:rPr>
        <w:t xml:space="preserve">Требования к оформлению РЕФЕРАТОВ </w:t>
      </w:r>
      <w:r w:rsidR="00B14CFD">
        <w:rPr>
          <w:rFonts w:ascii="Times New Roman" w:hAnsi="Times New Roman" w:cs="Times New Roman"/>
          <w:sz w:val="22"/>
          <w:szCs w:val="22"/>
        </w:rPr>
        <w:t>докладов</w:t>
      </w:r>
      <w:r w:rsidR="00F026C0">
        <w:rPr>
          <w:rFonts w:ascii="Times New Roman" w:hAnsi="Times New Roman" w:cs="Times New Roman"/>
          <w:sz w:val="22"/>
          <w:szCs w:val="22"/>
        </w:rPr>
        <w:t>, ДЛЯ ВКЛЮЧЕНИЯ</w:t>
      </w:r>
      <w:r w:rsidR="00F026C0">
        <w:rPr>
          <w:rFonts w:ascii="Times New Roman" w:hAnsi="Times New Roman" w:cs="Times New Roman"/>
          <w:sz w:val="22"/>
          <w:szCs w:val="22"/>
        </w:rPr>
        <w:br/>
        <w:t>В Сборник</w:t>
      </w:r>
      <w:r>
        <w:rPr>
          <w:rFonts w:ascii="Times New Roman" w:hAnsi="Times New Roman" w:cs="Times New Roman"/>
          <w:sz w:val="22"/>
          <w:szCs w:val="22"/>
        </w:rPr>
        <w:t xml:space="preserve"> МАТЕРИАЛОВ КОНФЕРЕНЦИИ МОЛОДЫХ УЧЕНЫХ 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b w:val="0"/>
          <w:sz w:val="22"/>
          <w:szCs w:val="22"/>
        </w:rPr>
        <w:t>(</w:t>
      </w:r>
      <w:r>
        <w:rPr>
          <w:rFonts w:ascii="Times New Roman" w:hAnsi="Times New Roman" w:cs="Times New Roman"/>
          <w:b w:val="0"/>
          <w:caps w:val="0"/>
          <w:sz w:val="22"/>
          <w:szCs w:val="22"/>
        </w:rPr>
        <w:t>кегль 11, выравнивание по центру</w:t>
      </w:r>
      <w:r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7416A9" w:rsidRDefault="007416A9">
      <w:pPr>
        <w:pStyle w:val="af3"/>
        <w:spacing w:after="0" w:line="240" w:lineRule="auto"/>
      </w:pPr>
      <w:r>
        <w:rPr>
          <w:rFonts w:ascii="Times New Roman" w:hAnsi="Times New Roman" w:cs="Times New Roman"/>
          <w:i/>
          <w:caps w:val="0"/>
          <w:color w:val="FF0000"/>
          <w:sz w:val="22"/>
          <w:szCs w:val="20"/>
        </w:rPr>
        <w:t>Важно!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аббревиатуры в заголовке использовать нельзя!</w:t>
      </w:r>
    </w:p>
    <w:p w:rsidR="007416A9" w:rsidRDefault="007416A9">
      <w:pPr>
        <w:pStyle w:val="af4"/>
        <w:rPr>
          <w:i/>
          <w:sz w:val="22"/>
          <w:szCs w:val="22"/>
        </w:rPr>
      </w:pPr>
    </w:p>
    <w:p w:rsidR="007416A9" w:rsidRDefault="007416A9" w:rsidP="00F32934">
      <w:pPr>
        <w:pStyle w:val="af2"/>
        <w:spacing w:line="240" w:lineRule="auto"/>
        <w:ind w:firstLine="284"/>
        <w:rPr>
          <w:i/>
          <w:sz w:val="20"/>
        </w:rPr>
      </w:pPr>
      <w:r>
        <w:rPr>
          <w:i/>
          <w:sz w:val="20"/>
        </w:rPr>
        <w:t>После названия доклада должна следовать аннотация (кегль 10, курсив) объемом не более 400 знаков с пробелами, в которой кратко излагается суть работы. Аннотация должна быть согласов</w:t>
      </w:r>
      <w:r w:rsidR="00B14CFD">
        <w:rPr>
          <w:i/>
          <w:sz w:val="20"/>
        </w:rPr>
        <w:t xml:space="preserve">ана с введением, содержанием и </w:t>
      </w:r>
      <w:r>
        <w:rPr>
          <w:i/>
          <w:sz w:val="20"/>
        </w:rPr>
        <w:t>заключением (абзацный отступ 0,5 см).</w:t>
      </w:r>
    </w:p>
    <w:p w:rsidR="007E1B35" w:rsidRDefault="007E1B35" w:rsidP="00F32934">
      <w:pPr>
        <w:pStyle w:val="af2"/>
        <w:spacing w:line="240" w:lineRule="auto"/>
        <w:ind w:firstLine="284"/>
      </w:pPr>
      <w:r>
        <w:rPr>
          <w:i/>
          <w:sz w:val="20"/>
        </w:rPr>
        <w:t>Далее приводятся ключевые слова: (от 3 до 5 штук).</w:t>
      </w:r>
    </w:p>
    <w:p w:rsidR="007416A9" w:rsidRDefault="007416A9" w:rsidP="00F32934">
      <w:pPr>
        <w:pStyle w:val="af2"/>
        <w:spacing w:line="240" w:lineRule="auto"/>
        <w:ind w:firstLine="284"/>
      </w:pPr>
      <w:r>
        <w:rPr>
          <w:i/>
          <w:sz w:val="20"/>
        </w:rPr>
        <w:t xml:space="preserve">Текст должен быть оформлен в редакторе </w:t>
      </w:r>
      <w:r>
        <w:rPr>
          <w:i/>
          <w:sz w:val="20"/>
          <w:lang w:val="en-US"/>
        </w:rPr>
        <w:t>Microsoft</w:t>
      </w:r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Word</w:t>
      </w:r>
      <w:proofErr w:type="spellEnd"/>
      <w:r>
        <w:rPr>
          <w:i/>
          <w:sz w:val="20"/>
        </w:rPr>
        <w:t xml:space="preserve">, набирается шрифтом </w:t>
      </w:r>
      <w:proofErr w:type="spellStart"/>
      <w:r>
        <w:rPr>
          <w:i/>
          <w:sz w:val="20"/>
        </w:rPr>
        <w:t>Times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New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Roman</w:t>
      </w:r>
      <w:proofErr w:type="spellEnd"/>
      <w:r>
        <w:rPr>
          <w:i/>
          <w:sz w:val="20"/>
        </w:rPr>
        <w:t>, кеглем 11, через одинарный интервал. Размер листа – А4. (210</w:t>
      </w:r>
      <w:r>
        <w:rPr>
          <w:rFonts w:ascii="Symbol" w:eastAsia="Symbol" w:hAnsi="Symbol" w:cs="Symbol"/>
          <w:i/>
          <w:sz w:val="20"/>
          <w:lang w:val="en-US"/>
        </w:rPr>
        <w:t></w:t>
      </w:r>
      <w:r>
        <w:rPr>
          <w:i/>
          <w:sz w:val="20"/>
        </w:rPr>
        <w:t xml:space="preserve">297 мм.). Все поля по 2,5 см. Нумерация страниц – внизу, по центру. Номер страницы набирается шрифтом </w:t>
      </w:r>
      <w:r>
        <w:rPr>
          <w:i/>
          <w:sz w:val="20"/>
          <w:lang w:val="en-US"/>
        </w:rPr>
        <w:t>Times</w:t>
      </w:r>
      <w:r>
        <w:rPr>
          <w:i/>
          <w:sz w:val="20"/>
        </w:rPr>
        <w:t xml:space="preserve"> </w:t>
      </w:r>
      <w:r>
        <w:rPr>
          <w:i/>
          <w:sz w:val="20"/>
          <w:lang w:val="en-US"/>
        </w:rPr>
        <w:t>New</w:t>
      </w:r>
      <w:r>
        <w:rPr>
          <w:i/>
          <w:sz w:val="20"/>
        </w:rPr>
        <w:t xml:space="preserve"> </w:t>
      </w:r>
      <w:r>
        <w:rPr>
          <w:i/>
          <w:sz w:val="20"/>
          <w:lang w:val="en-US"/>
        </w:rPr>
        <w:t>Roman</w:t>
      </w:r>
      <w:r>
        <w:rPr>
          <w:i/>
          <w:sz w:val="20"/>
        </w:rPr>
        <w:t xml:space="preserve">, кеглем 10. </w:t>
      </w:r>
    </w:p>
    <w:p w:rsidR="007416A9" w:rsidRDefault="007416A9" w:rsidP="00F32934">
      <w:pPr>
        <w:pStyle w:val="af2"/>
        <w:spacing w:line="240" w:lineRule="auto"/>
        <w:ind w:firstLine="284"/>
      </w:pPr>
      <w:r>
        <w:rPr>
          <w:b/>
          <w:i/>
          <w:color w:val="000000"/>
          <w:sz w:val="20"/>
        </w:rPr>
        <w:t xml:space="preserve">Объем реферата – не менее одной и не более двух страниц (до 6 тыс. символов с пробелами), без учета списка литературы. </w:t>
      </w:r>
    </w:p>
    <w:p w:rsidR="007416A9" w:rsidRDefault="007416A9">
      <w:pPr>
        <w:pStyle w:val="af2"/>
        <w:spacing w:line="240" w:lineRule="auto"/>
        <w:ind w:left="2268" w:firstLine="284"/>
        <w:rPr>
          <w:b/>
          <w:i/>
          <w:color w:val="000000"/>
          <w:sz w:val="20"/>
        </w:rPr>
      </w:pPr>
    </w:p>
    <w:p w:rsidR="007416A9" w:rsidRDefault="007416A9">
      <w:pPr>
        <w:pStyle w:val="af2"/>
        <w:spacing w:line="240" w:lineRule="auto"/>
        <w:ind w:firstLine="425"/>
      </w:pPr>
      <w:r>
        <w:rPr>
          <w:b/>
        </w:rPr>
        <w:t xml:space="preserve">Введение. </w:t>
      </w:r>
      <w:r>
        <w:t xml:space="preserve">Во введении кратко излагаются: суть проблемы, существующие подходы к ее решению, направление, которому посвящена работа. При этом важно подчеркнуть то новое, что придает ей оригинальность. Введение должно быть согласовано с названием. Его рекомендуется заканчивать фразой, которая поясняет, чему, собственно, посвящен доклад, </w:t>
      </w:r>
      <w:proofErr w:type="gramStart"/>
      <w:r w:rsidR="002F496D">
        <w:t>например</w:t>
      </w:r>
      <w:proofErr w:type="gramEnd"/>
      <w:r w:rsidR="002F496D">
        <w:t>:</w:t>
      </w:r>
      <w:r>
        <w:t xml:space="preserve"> «Предлагаемый доклад посвящен…». Текст </w:t>
      </w:r>
      <w:r w:rsidR="00B14CFD">
        <w:t>доклада</w:t>
      </w:r>
      <w:r>
        <w:t xml:space="preserve"> должен быть четко структурирован и включать в себя название основной части</w:t>
      </w:r>
      <w:r>
        <w:rPr>
          <w:szCs w:val="22"/>
        </w:rPr>
        <w:t>, заключение, список цитируемых источников.</w:t>
      </w:r>
    </w:p>
    <w:p w:rsidR="007416A9" w:rsidRDefault="007416A9">
      <w:pPr>
        <w:pStyle w:val="af2"/>
        <w:spacing w:line="240" w:lineRule="auto"/>
        <w:ind w:firstLine="364"/>
      </w:pPr>
      <w:r>
        <w:rPr>
          <w:b/>
          <w:color w:val="FF0000"/>
        </w:rPr>
        <w:t>Важно!</w:t>
      </w:r>
      <w:r>
        <w:t xml:space="preserve"> Необходимо</w:t>
      </w:r>
      <w:r>
        <w:rPr>
          <w:szCs w:val="22"/>
        </w:rPr>
        <w:t xml:space="preserve"> сделать ссылку на научного руководителя, разместив ее в сноске на первой странице (кегль 9) (см. также в конце текста).</w:t>
      </w:r>
    </w:p>
    <w:p w:rsidR="007416A9" w:rsidRDefault="007416A9">
      <w:pPr>
        <w:pStyle w:val="af2"/>
        <w:spacing w:line="240" w:lineRule="auto"/>
        <w:ind w:firstLine="364"/>
      </w:pPr>
      <w:r>
        <w:rPr>
          <w:b/>
        </w:rPr>
        <w:t>Компоновка текстового материала.</w:t>
      </w:r>
      <w:r>
        <w:t xml:space="preserve"> Основная часть начинается с четкой формулировки задачи и условий, при которых предполагается ее решение (можно включить формулировку задачи во введение, если она не носит </w:t>
      </w:r>
      <w:proofErr w:type="spellStart"/>
      <w:r>
        <w:t>математизированный</w:t>
      </w:r>
      <w:proofErr w:type="spellEnd"/>
      <w:r>
        <w:t xml:space="preserve"> характер); здесь же раскрывается содержание доклада. Основная часть должна быть снабжена заголовком и может содержать подразделы. Названия подразделов помещаются в текст, оформляются абзацным отступом и полужирным курсивным шрифтом (в качестве примера см. следующий абзац).</w:t>
      </w:r>
    </w:p>
    <w:p w:rsidR="007416A9" w:rsidRDefault="007416A9">
      <w:pPr>
        <w:pStyle w:val="af2"/>
        <w:spacing w:line="240" w:lineRule="auto"/>
        <w:ind w:firstLine="364"/>
      </w:pPr>
      <w:r>
        <w:rPr>
          <w:b/>
          <w:i/>
        </w:rPr>
        <w:t>Оформление основного текста.</w:t>
      </w:r>
      <w:r>
        <w:t xml:space="preserve"> Основной текст набирается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кеглем 11, светлого начертания, выравнивание по ширине. Абзацный отступ – 0,5 см. Не рекомендуется делать интервал между абзацами. Переносы: расстановка автоматическая, зона переноса – 1 см, не более трех переносов последовательно. </w:t>
      </w:r>
    </w:p>
    <w:p w:rsidR="007416A9" w:rsidRDefault="007416A9">
      <w:pPr>
        <w:pStyle w:val="af2"/>
        <w:spacing w:line="240" w:lineRule="auto"/>
        <w:ind w:firstLine="364"/>
      </w:pPr>
      <w:r>
        <w:rPr>
          <w:b/>
          <w:i/>
        </w:rPr>
        <w:t xml:space="preserve">Формулы и иллюстрации. </w:t>
      </w:r>
      <w:r>
        <w:t>Формулы должны быть пронумерованы по порядку у правого поля в круглых скобках. Для их набора следует использовать редактор формул “</w:t>
      </w:r>
      <w:r>
        <w:rPr>
          <w:lang w:val="en-US"/>
        </w:rPr>
        <w:t>Equation</w:t>
      </w:r>
      <w:r>
        <w:t xml:space="preserve"> </w:t>
      </w:r>
      <w:r>
        <w:rPr>
          <w:lang w:val="en-US"/>
        </w:rPr>
        <w:t>Editor</w:t>
      </w:r>
      <w:r>
        <w:t xml:space="preserve"> 3.0”, </w:t>
      </w:r>
      <w:r>
        <w:rPr>
          <w:bCs/>
          <w:szCs w:val="22"/>
        </w:rPr>
        <w:t>шрифт</w:t>
      </w:r>
      <w:r>
        <w:rPr>
          <w:bCs/>
          <w:iCs/>
          <w:szCs w:val="22"/>
        </w:rPr>
        <w:t xml:space="preserve"> </w:t>
      </w:r>
      <w:proofErr w:type="spellStart"/>
      <w:r>
        <w:rPr>
          <w:bCs/>
          <w:iCs/>
          <w:szCs w:val="22"/>
        </w:rPr>
        <w:t>Times</w:t>
      </w:r>
      <w:proofErr w:type="spellEnd"/>
      <w:r>
        <w:rPr>
          <w:bCs/>
          <w:iCs/>
          <w:szCs w:val="22"/>
        </w:rPr>
        <w:t xml:space="preserve"> </w:t>
      </w:r>
      <w:proofErr w:type="spellStart"/>
      <w:r>
        <w:rPr>
          <w:bCs/>
          <w:iCs/>
          <w:szCs w:val="22"/>
        </w:rPr>
        <w:t>New</w:t>
      </w:r>
      <w:proofErr w:type="spellEnd"/>
      <w:r>
        <w:rPr>
          <w:bCs/>
          <w:iCs/>
          <w:szCs w:val="22"/>
        </w:rPr>
        <w:t xml:space="preserve"> </w:t>
      </w:r>
      <w:proofErr w:type="spellStart"/>
      <w:r>
        <w:rPr>
          <w:bCs/>
          <w:iCs/>
          <w:szCs w:val="22"/>
        </w:rPr>
        <w:t>Roman</w:t>
      </w:r>
      <w:proofErr w:type="spellEnd"/>
      <w:r>
        <w:rPr>
          <w:szCs w:val="22"/>
        </w:rPr>
        <w:t xml:space="preserve"> или </w:t>
      </w:r>
      <w:proofErr w:type="spellStart"/>
      <w:r>
        <w:rPr>
          <w:bCs/>
          <w:iCs/>
          <w:szCs w:val="22"/>
        </w:rPr>
        <w:t>Symbol</w:t>
      </w:r>
      <w:proofErr w:type="spellEnd"/>
      <w:r>
        <w:rPr>
          <w:bCs/>
          <w:iCs/>
          <w:szCs w:val="22"/>
        </w:rPr>
        <w:t>,</w:t>
      </w:r>
      <w:r>
        <w:rPr>
          <w:bCs/>
          <w:szCs w:val="22"/>
        </w:rPr>
        <w:t xml:space="preserve"> </w:t>
      </w:r>
      <w:r>
        <w:rPr>
          <w:szCs w:val="22"/>
        </w:rPr>
        <w:t xml:space="preserve">кегль </w:t>
      </w:r>
      <w:r>
        <w:rPr>
          <w:bCs/>
          <w:szCs w:val="22"/>
        </w:rPr>
        <w:t>11</w:t>
      </w:r>
      <w:r>
        <w:rPr>
          <w:szCs w:val="22"/>
        </w:rPr>
        <w:t xml:space="preserve">, надстрочные и подстрочные индексы − кегль </w:t>
      </w:r>
      <w:r>
        <w:rPr>
          <w:bCs/>
          <w:szCs w:val="22"/>
        </w:rPr>
        <w:t>9</w:t>
      </w:r>
      <w:r>
        <w:rPr>
          <w:szCs w:val="22"/>
        </w:rPr>
        <w:t xml:space="preserve">; латинские буквы оформляются </w:t>
      </w:r>
      <w:r>
        <w:rPr>
          <w:bCs/>
          <w:iCs/>
          <w:szCs w:val="22"/>
        </w:rPr>
        <w:t>курсивом,</w:t>
      </w:r>
      <w:r>
        <w:rPr>
          <w:szCs w:val="22"/>
        </w:rPr>
        <w:t xml:space="preserve"> греческие и русские – </w:t>
      </w:r>
      <w:r>
        <w:rPr>
          <w:bCs/>
          <w:szCs w:val="22"/>
        </w:rPr>
        <w:t>прямым начертанием.</w:t>
      </w:r>
    </w:p>
    <w:p w:rsidR="007416A9" w:rsidRDefault="007416A9">
      <w:pPr>
        <w:pStyle w:val="af2"/>
        <w:spacing w:line="240" w:lineRule="auto"/>
        <w:ind w:firstLine="280"/>
      </w:pPr>
      <w:r>
        <w:t xml:space="preserve">Все переменные должны быть набраны курсивом как в формулах, так и внутри текста. </w:t>
      </w:r>
      <w:proofErr w:type="gramStart"/>
      <w:r>
        <w:t>Например</w:t>
      </w:r>
      <w:proofErr w:type="gramEnd"/>
      <w:r>
        <w:t>:</w:t>
      </w:r>
    </w:p>
    <w:p w:rsidR="007416A9" w:rsidRDefault="00D4429E">
      <w:pPr>
        <w:pStyle w:val="af6"/>
        <w:spacing w:line="240" w:lineRule="auto"/>
        <w:ind w:firstLine="280"/>
        <w:jc w:val="right"/>
      </w:pPr>
      <w:r>
        <w:rPr>
          <w:position w:val="-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6pt;height:16.2pt" filled="t">
            <v:fill color2="black"/>
            <v:imagedata r:id="rId7" o:title="" croptop="-205f" cropbottom="-205f" cropleft="-153f" cropright="-153f"/>
          </v:shape>
        </w:pict>
      </w:r>
      <w:r w:rsidR="007416A9">
        <w:t xml:space="preserve"> = </w:t>
      </w:r>
      <w:proofErr w:type="spellStart"/>
      <w:proofErr w:type="gramStart"/>
      <w:r w:rsidR="007416A9">
        <w:rPr>
          <w:lang w:val="en-US"/>
        </w:rPr>
        <w:t>arg</w:t>
      </w:r>
      <w:proofErr w:type="spellEnd"/>
      <w:r w:rsidR="007416A9">
        <w:t xml:space="preserve"> </w:t>
      </w:r>
      <w:r>
        <w:rPr>
          <w:position w:val="-2"/>
        </w:rPr>
        <w:pict>
          <v:shape id="_x0000_i1026" type="#_x0000_t75" style="width:12.6pt;height:13.2pt" filled="t">
            <v:fill color2="black"/>
            <v:imagedata r:id="rId8" o:title="" croptop="-247f" cropbottom="-247f" cropleft="-264f" cropright="-264f"/>
          </v:shape>
        </w:pict>
      </w:r>
      <w:r w:rsidR="007416A9">
        <w:t xml:space="preserve"> [</w:t>
      </w:r>
      <w:proofErr w:type="gramEnd"/>
      <w:r w:rsidR="007416A9">
        <w:rPr>
          <w:i/>
          <w:lang w:val="en-US"/>
        </w:rPr>
        <w:t>H</w:t>
      </w:r>
      <w:r w:rsidR="007416A9">
        <w:t>(</w:t>
      </w:r>
      <w:r w:rsidR="007416A9">
        <w:rPr>
          <w:i/>
          <w:lang w:val="en-US"/>
        </w:rPr>
        <w:t>y</w:t>
      </w:r>
      <w:r w:rsidR="007416A9">
        <w:t xml:space="preserve">) – </w:t>
      </w:r>
      <w:r w:rsidR="007416A9">
        <w:rPr>
          <w:rFonts w:ascii="Symbol" w:hAnsi="Symbol" w:cs="Symbol"/>
        </w:rPr>
        <w:t></w:t>
      </w:r>
      <w:r w:rsidR="007416A9">
        <w:t>(</w:t>
      </w:r>
      <w:r w:rsidR="007416A9">
        <w:rPr>
          <w:i/>
          <w:lang w:val="en-US"/>
        </w:rPr>
        <w:t>y</w:t>
      </w:r>
      <w:r w:rsidR="007416A9">
        <w:t>)],</w:t>
      </w:r>
      <w:r w:rsidR="007416A9">
        <w:tab/>
      </w:r>
      <w:r w:rsidR="007416A9">
        <w:tab/>
      </w:r>
      <w:r w:rsidR="007416A9">
        <w:tab/>
      </w:r>
      <w:r w:rsidR="007416A9">
        <w:tab/>
        <w:t>(1)</w:t>
      </w:r>
    </w:p>
    <w:p w:rsidR="007416A9" w:rsidRDefault="007416A9">
      <w:pPr>
        <w:pStyle w:val="af6"/>
        <w:spacing w:line="240" w:lineRule="auto"/>
      </w:pPr>
      <w:r>
        <w:t xml:space="preserve">где: </w:t>
      </w:r>
      <w:r>
        <w:rPr>
          <w:i/>
          <w:lang w:val="en-US"/>
        </w:rPr>
        <w:t>H</w:t>
      </w:r>
      <w:r>
        <w:t>(</w:t>
      </w:r>
      <w:r>
        <w:rPr>
          <w:i/>
          <w:lang w:val="en-US"/>
        </w:rPr>
        <w:t>y</w:t>
      </w:r>
      <w:r>
        <w:t xml:space="preserve">) </w:t>
      </w:r>
      <w:r>
        <w:rPr>
          <w:rFonts w:ascii="Symbol" w:eastAsia="Symbol" w:hAnsi="Symbol" w:cs="Symbol"/>
        </w:rPr>
        <w:t></w:t>
      </w:r>
      <w:proofErr w:type="gramStart"/>
      <w:r>
        <w:t xml:space="preserve"> ….</w:t>
      </w:r>
      <w:proofErr w:type="gramEnd"/>
      <w:r>
        <w:t xml:space="preserve">.; </w:t>
      </w:r>
      <w:r>
        <w:rPr>
          <w:rFonts w:ascii="Symbol" w:hAnsi="Symbol" w:cs="Symbol"/>
        </w:rPr>
        <w:t></w:t>
      </w:r>
      <w:r>
        <w:t>(</w:t>
      </w:r>
      <w:r>
        <w:rPr>
          <w:i/>
          <w:lang w:val="en-US"/>
        </w:rPr>
        <w:t>y</w:t>
      </w:r>
      <w:r>
        <w:t xml:space="preserve">) </w:t>
      </w:r>
      <w:r>
        <w:rPr>
          <w:rFonts w:ascii="Symbol" w:eastAsia="Symbol" w:hAnsi="Symbol" w:cs="Symbol"/>
        </w:rPr>
        <w:t></w:t>
      </w:r>
      <w:r>
        <w:t xml:space="preserve"> …..;  </w:t>
      </w:r>
    </w:p>
    <w:p w:rsidR="007416A9" w:rsidRDefault="002A4D0F">
      <w:pPr>
        <w:pStyle w:val="af2"/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-2924810</wp:posOffset>
                </wp:positionH>
                <wp:positionV relativeFrom="paragraph">
                  <wp:posOffset>365125</wp:posOffset>
                </wp:positionV>
                <wp:extent cx="570230" cy="341630"/>
                <wp:effectExtent l="4445" t="5080" r="6350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1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6A9" w:rsidRDefault="007416A9"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2710" tIns="46990" rIns="92710" bIns="469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0.3pt;margin-top:28.75pt;width:44.9pt;height:26.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" stroked="f">
                <v:fill opacity="0"/>
                <v:textbox inset="7.3pt,3.7pt,7.3pt,3.7pt">
                  <w:txbxContent>
                    <w:p w:rsidR="007416A9" w:rsidRDefault="007416A9">
                      <w:r>
                        <w:rPr>
                          <w:sz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7416A9">
        <w:t xml:space="preserve">За формулами должно следовать слово «где», после которого поясняются все входящие в них обозначения. </w:t>
      </w:r>
    </w:p>
    <w:p w:rsidR="007416A9" w:rsidRDefault="007416A9">
      <w:pPr>
        <w:pStyle w:val="af2"/>
        <w:spacing w:line="240" w:lineRule="auto"/>
      </w:pPr>
      <w:r>
        <w:rPr>
          <w:b/>
          <w:color w:val="FF0000"/>
        </w:rPr>
        <w:t>Важно!</w:t>
      </w:r>
      <w:r>
        <w:t xml:space="preserve"> Следует различать дефис и короткое тире. Дефис (-</w:t>
      </w:r>
      <w:proofErr w:type="gramStart"/>
      <w:r>
        <w:t xml:space="preserve">) </w:t>
      </w:r>
      <w:r>
        <w:rPr>
          <w:rFonts w:ascii="Symbol" w:eastAsia="Symbol" w:hAnsi="Symbol" w:cs="Symbol"/>
        </w:rPr>
        <w:t></w:t>
      </w:r>
      <w:r>
        <w:t xml:space="preserve"> знак</w:t>
      </w:r>
      <w:proofErr w:type="gramEnd"/>
      <w:r>
        <w:t xml:space="preserve"> орфографии, тире (</w:t>
      </w:r>
      <w:r>
        <w:rPr>
          <w:rFonts w:ascii="Symbol" w:eastAsia="Symbol" w:hAnsi="Symbol" w:cs="Symbol"/>
        </w:rPr>
        <w:t></w:t>
      </w:r>
      <w:r>
        <w:t xml:space="preserve">) </w:t>
      </w:r>
      <w:r>
        <w:rPr>
          <w:rFonts w:ascii="Symbol" w:eastAsia="Symbol" w:hAnsi="Symbol" w:cs="Symbol"/>
        </w:rPr>
        <w:t></w:t>
      </w:r>
      <w:r>
        <w:t xml:space="preserve"> знак пунктуации.</w:t>
      </w:r>
    </w:p>
    <w:p w:rsidR="007416A9" w:rsidRDefault="007416A9">
      <w:pPr>
        <w:pStyle w:val="af2"/>
        <w:spacing w:line="240" w:lineRule="auto"/>
      </w:pPr>
      <w:r>
        <w:lastRenderedPageBreak/>
        <w:t xml:space="preserve">Нумерация рисунков и </w:t>
      </w:r>
      <w:proofErr w:type="gramStart"/>
      <w:r>
        <w:t xml:space="preserve">таблиц </w:t>
      </w:r>
      <w:r>
        <w:rPr>
          <w:rFonts w:ascii="Symbol" w:eastAsia="Symbol" w:hAnsi="Symbol" w:cs="Symbol"/>
        </w:rPr>
        <w:t></w:t>
      </w:r>
      <w:r>
        <w:t xml:space="preserve"> сквозная</w:t>
      </w:r>
      <w:proofErr w:type="gramEnd"/>
      <w:r>
        <w:t xml:space="preserve"> (1, 2, 3 и т.д., </w:t>
      </w:r>
      <w:r>
        <w:rPr>
          <w:color w:val="FF0000"/>
        </w:rPr>
        <w:t>не 1.1, 1.2 и т.д.</w:t>
      </w:r>
      <w:r>
        <w:t>).</w:t>
      </w:r>
    </w:p>
    <w:p w:rsidR="007416A9" w:rsidRDefault="002A4D0F">
      <w:pPr>
        <w:pStyle w:val="af2"/>
        <w:spacing w:line="240" w:lineRule="auto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-34290</wp:posOffset>
                </wp:positionV>
                <wp:extent cx="1960245" cy="2097405"/>
                <wp:effectExtent l="4445" t="0" r="0" b="635"/>
                <wp:wrapSquare wrapText="bothSides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0245" cy="2097405"/>
                          <a:chOff x="-211" y="-54"/>
                          <a:chExt cx="3088" cy="3303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133" y="2257"/>
                            <a:ext cx="3008" cy="9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416A9" w:rsidRDefault="007416A9">
                              <w:pPr>
                                <w:overflowPunct w:val="0"/>
                                <w:spacing w:line="240" w:lineRule="auto"/>
                                <w:jc w:val="center"/>
                                <w:rPr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kern w:val="2"/>
                                  <w:sz w:val="18"/>
                                  <w:szCs w:val="18"/>
                                </w:rPr>
                                <w:t>Рис. 1.</w:t>
                              </w:r>
                              <w:r>
                                <w:rPr>
                                  <w:i/>
                                  <w:kern w:val="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kern w:val="2"/>
                                  <w:sz w:val="18"/>
                                  <w:szCs w:val="18"/>
                                </w:rPr>
                                <w:t>Цифры на рисунке должны быть прямого начертания за исключением обозначения кривых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11" y="-54"/>
                            <a:ext cx="2864" cy="2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left:0;text-align:left;margin-left:-10.55pt;margin-top:-2.7pt;width:154.35pt;height:165.15pt;z-index:251658240;mso-wrap-distance-left:0;mso-wrap-distance-right:0" coordorigin="-211,-54" coordsize="3088,33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">
                <v:shape id="Text Box 4" o:spid="_x0000_s1028" type="#_x0000_t202" style="position:absolute;left:-133;top:2257;width:3008;height: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3FMIA&#10;AADaAAAADwAAAGRycy9kb3ducmV2LnhtbESPwWrDMBBE74X+g9hALyWRG2goTpQQCoGe2sYp5LpY&#10;a1vEWhlJsdW/rwqBHIeZecNsdsn2YiQfjGMFL4sCBHHttOFWwc/pMH8DESKyxt4xKfilALvt48MG&#10;S+0mPtJYxVZkCIcSFXQxDqWUoe7IYli4gTh7jfMWY5a+ldrjlOG2l8uiWEmLhvNChwO9d1RfqqtV&#10;gJ+H51efKvtlzsWYrs23acyk1NMs7dcgIqV4D9/aH1rBEv6v5Bs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bcUwgAAANoAAAAPAAAAAAAAAAAAAAAAAJgCAABkcnMvZG93&#10;bnJldi54bWxQSwUGAAAAAAQABAD1AAAAhwMAAAAA&#10;" stroked="f" strokecolor="#3465a4">
                  <v:stroke joinstyle="round"/>
                  <v:textbox>
                    <w:txbxContent>
                      <w:p w:rsidR="007416A9" w:rsidRDefault="007416A9">
                        <w:pPr>
                          <w:overflowPunct w:val="0"/>
                          <w:spacing w:line="240" w:lineRule="auto"/>
                          <w:jc w:val="center"/>
                          <w:rPr>
                            <w:kern w:val="2"/>
                            <w:sz w:val="18"/>
                            <w:szCs w:val="18"/>
                          </w:rPr>
                        </w:pPr>
                        <w:r>
                          <w:rPr>
                            <w:kern w:val="2"/>
                            <w:sz w:val="18"/>
                            <w:szCs w:val="18"/>
                          </w:rPr>
                          <w:t>Рис. 1.</w:t>
                        </w:r>
                        <w:r>
                          <w:rPr>
                            <w:i/>
                            <w:kern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18"/>
                            <w:szCs w:val="18"/>
                          </w:rPr>
                          <w:t>Цифры на рисунке должны быть прямого начертания за исключением обозначения кривых</w:t>
                        </w:r>
                      </w:p>
                    </w:txbxContent>
                  </v:textbox>
                </v:shape>
                <v:shape id="Picture 5" o:spid="_x0000_s1029" type="#_x0000_t75" style="position:absolute;left:-211;top:-54;width:2864;height:2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LVNjBAAAA2gAAAA8AAABkcnMvZG93bnJldi54bWxEj0GLwjAUhO+C/yE8wYusqQqudI2igqB7&#10;cqvs+dG8bYvNS0lirf/eLAgeh5n5hlmuO1OLlpyvLCuYjBMQxLnVFRcKLuf9xwKED8gaa8uk4EEe&#10;1qt+b4mptnf+oTYLhYgQ9ikqKENoUil9XpJBP7YNcfT+rDMYonSF1A7vEW5qOU2SuTRYcVwosaFd&#10;Sfk1uxkFp6OT3zxZZH5WjMLnoe34d79VajjoNl8gAnXhHX61D1rBDP6vxBsgV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cLVNjBAAAA2gAAAA8AAAAAAAAAAAAAAAAAnwIA&#10;AGRycy9kb3ducmV2LnhtbFBLBQYAAAAABAAEAPcAAACNAwAAAAA=&#10;" strokecolor="#3465a4">
                  <v:fill recolor="t" type="frame"/>
                  <v:stroke joinstyle="round"/>
                  <v:imagedata r:id="rId10" o:title=""/>
                </v:shape>
                <w10:wrap type="square"/>
              </v:group>
            </w:pict>
          </mc:Fallback>
        </mc:AlternateContent>
      </w:r>
      <w:r w:rsidR="007416A9">
        <w:t>Подрисуночная подпись набирается основным шрифтом, кеглем 9. Рисунок с обеих сторон (сверху и снизу) отбивается дополнительными пустыми строками.</w:t>
      </w:r>
    </w:p>
    <w:p w:rsidR="007416A9" w:rsidRDefault="007416A9">
      <w:pPr>
        <w:pStyle w:val="af2"/>
        <w:spacing w:line="240" w:lineRule="auto"/>
      </w:pPr>
      <w:r>
        <w:t>Рисунки должны быть только черно-белыми.</w:t>
      </w:r>
    </w:p>
    <w:p w:rsidR="007416A9" w:rsidRDefault="007416A9">
      <w:pPr>
        <w:pStyle w:val="af2"/>
        <w:spacing w:line="240" w:lineRule="auto"/>
      </w:pPr>
      <w:r>
        <w:t>Надписи на рисунках должны быть четкими, хорошо читаемыми.</w:t>
      </w:r>
    </w:p>
    <w:p w:rsidR="007416A9" w:rsidRDefault="007416A9">
      <w:pPr>
        <w:pStyle w:val="af2"/>
        <w:spacing w:line="240" w:lineRule="auto"/>
      </w:pPr>
      <w:r>
        <w:t xml:space="preserve">Иллюстрации в одном из растровых форматов с расширением </w:t>
      </w:r>
      <w:proofErr w:type="spellStart"/>
      <w:r>
        <w:rPr>
          <w:lang w:val="en-US"/>
        </w:rPr>
        <w:t>tif</w:t>
      </w:r>
      <w:proofErr w:type="spellEnd"/>
      <w:r>
        <w:t xml:space="preserve">, </w:t>
      </w:r>
      <w:r>
        <w:rPr>
          <w:lang w:val="en-US"/>
        </w:rPr>
        <w:t>bmp</w:t>
      </w:r>
      <w:r>
        <w:t xml:space="preserve"> или </w:t>
      </w:r>
      <w:r>
        <w:rPr>
          <w:lang w:val="en-US"/>
        </w:rPr>
        <w:t>jpg</w:t>
      </w:r>
      <w:r>
        <w:t xml:space="preserve"> следует поместить в нужные места текста.</w:t>
      </w:r>
    </w:p>
    <w:p w:rsidR="007416A9" w:rsidRDefault="007416A9">
      <w:pPr>
        <w:pStyle w:val="af2"/>
        <w:spacing w:line="240" w:lineRule="auto"/>
      </w:pPr>
      <w:r>
        <w:rPr>
          <w:b/>
          <w:color w:val="FF0000"/>
        </w:rPr>
        <w:t>Важно!</w:t>
      </w:r>
      <w:r>
        <w:t xml:space="preserve"> </w:t>
      </w:r>
      <w:r>
        <w:rPr>
          <w:i/>
        </w:rPr>
        <w:t>Каждый рисунок, диаграмма, график должны представлять собой единое целое, поддаваться масштабированию и изменению положения без нарушения целостности изображения</w:t>
      </w:r>
      <w:r>
        <w:t xml:space="preserve">. </w:t>
      </w:r>
    </w:p>
    <w:p w:rsidR="007416A9" w:rsidRDefault="00AF2186">
      <w:pPr>
        <w:pStyle w:val="af9"/>
        <w:spacing w:line="240" w:lineRule="auto"/>
        <w:jc w:val="right"/>
      </w:pPr>
      <w:r>
        <w:rPr>
          <w:i w:val="0"/>
          <w:sz w:val="18"/>
          <w:szCs w:val="18"/>
        </w:rPr>
        <w:t>Таблица 1 (кегль 9)</w:t>
      </w:r>
    </w:p>
    <w:p w:rsidR="007416A9" w:rsidRPr="00CE5B99" w:rsidRDefault="007416A9">
      <w:pPr>
        <w:pStyle w:val="af9"/>
        <w:spacing w:before="0" w:line="240" w:lineRule="auto"/>
        <w:jc w:val="center"/>
        <w:rPr>
          <w:i w:val="0"/>
        </w:rPr>
      </w:pPr>
      <w:r>
        <w:rPr>
          <w:b/>
          <w:i w:val="0"/>
          <w:sz w:val="18"/>
          <w:szCs w:val="18"/>
        </w:rPr>
        <w:t>Статистика посещений сайта</w:t>
      </w:r>
      <w:r>
        <w:rPr>
          <w:i w:val="0"/>
          <w:sz w:val="18"/>
          <w:szCs w:val="18"/>
        </w:rPr>
        <w:t xml:space="preserve"> </w:t>
      </w:r>
      <w:hyperlink r:id="rId11" w:history="1">
        <w:r>
          <w:rPr>
            <w:rStyle w:val="a3"/>
            <w:i w:val="0"/>
            <w:color w:val="000000"/>
            <w:sz w:val="18"/>
            <w:szCs w:val="18"/>
            <w:u w:val="none"/>
            <w:lang w:val="en-US"/>
          </w:rPr>
          <w:t>www</w:t>
        </w:r>
        <w:r>
          <w:rPr>
            <w:rStyle w:val="a3"/>
            <w:i w:val="0"/>
            <w:color w:val="000000"/>
            <w:sz w:val="18"/>
            <w:szCs w:val="18"/>
            <w:u w:val="none"/>
          </w:rPr>
          <w:t>.</w:t>
        </w:r>
        <w:proofErr w:type="spellStart"/>
        <w:r>
          <w:rPr>
            <w:rStyle w:val="a3"/>
            <w:i w:val="0"/>
            <w:color w:val="000000"/>
            <w:sz w:val="18"/>
            <w:szCs w:val="18"/>
            <w:u w:val="none"/>
            <w:lang w:val="en-US"/>
          </w:rPr>
          <w:t>mtas</w:t>
        </w:r>
        <w:proofErr w:type="spellEnd"/>
        <w:r>
          <w:rPr>
            <w:rStyle w:val="a3"/>
            <w:i w:val="0"/>
            <w:color w:val="000000"/>
            <w:sz w:val="18"/>
            <w:szCs w:val="18"/>
            <w:u w:val="none"/>
          </w:rPr>
          <w:t>.</w:t>
        </w:r>
        <w:r>
          <w:rPr>
            <w:rStyle w:val="a3"/>
            <w:i w:val="0"/>
            <w:color w:val="000000"/>
            <w:sz w:val="18"/>
            <w:szCs w:val="18"/>
            <w:u w:val="none"/>
            <w:lang w:val="en-US"/>
          </w:rPr>
          <w:t>ru</w:t>
        </w:r>
      </w:hyperlink>
      <w:r>
        <w:rPr>
          <w:i w:val="0"/>
          <w:sz w:val="18"/>
          <w:szCs w:val="18"/>
        </w:rPr>
        <w:t xml:space="preserve"> (</w:t>
      </w:r>
      <w:r>
        <w:rPr>
          <w:b/>
          <w:i w:val="0"/>
          <w:sz w:val="18"/>
          <w:szCs w:val="18"/>
        </w:rPr>
        <w:t>кегль 9</w:t>
      </w:r>
      <w:r>
        <w:t>)</w:t>
      </w:r>
    </w:p>
    <w:tbl>
      <w:tblPr>
        <w:tblW w:w="0" w:type="auto"/>
        <w:tblInd w:w="1091" w:type="dxa"/>
        <w:tblLayout w:type="fixed"/>
        <w:tblLook w:val="0000" w:firstRow="0" w:lastRow="0" w:firstColumn="0" w:lastColumn="0" w:noHBand="0" w:noVBand="0"/>
      </w:tblPr>
      <w:tblGrid>
        <w:gridCol w:w="3261"/>
        <w:gridCol w:w="4272"/>
      </w:tblGrid>
      <w:tr w:rsidR="007416A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6A9" w:rsidRDefault="007416A9">
            <w:pPr>
              <w:pStyle w:val="af2"/>
              <w:spacing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>Месяц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6A9" w:rsidRDefault="007416A9">
            <w:pPr>
              <w:pStyle w:val="af2"/>
              <w:spacing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>Количество посетителей</w:t>
            </w:r>
          </w:p>
        </w:tc>
      </w:tr>
      <w:tr w:rsidR="007416A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6A9" w:rsidRDefault="007416A9">
            <w:pPr>
              <w:pStyle w:val="af2"/>
              <w:spacing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>Сентябрь 2005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6A9" w:rsidRDefault="007416A9">
            <w:pPr>
              <w:pStyle w:val="af2"/>
              <w:spacing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>1880</w:t>
            </w:r>
          </w:p>
        </w:tc>
      </w:tr>
      <w:tr w:rsidR="007416A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6A9" w:rsidRDefault="007416A9">
            <w:pPr>
              <w:pStyle w:val="af2"/>
              <w:spacing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>Октябрь 2005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6A9" w:rsidRDefault="007416A9">
            <w:pPr>
              <w:pStyle w:val="af2"/>
              <w:spacing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>3082</w:t>
            </w:r>
          </w:p>
        </w:tc>
      </w:tr>
      <w:tr w:rsidR="007416A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6A9" w:rsidRDefault="007416A9">
            <w:pPr>
              <w:pStyle w:val="af2"/>
              <w:spacing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>Ноябрь 2005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6A9" w:rsidRDefault="007416A9">
            <w:pPr>
              <w:pStyle w:val="af2"/>
              <w:spacing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>3535</w:t>
            </w:r>
          </w:p>
        </w:tc>
      </w:tr>
      <w:tr w:rsidR="007416A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6A9" w:rsidRDefault="007416A9">
            <w:pPr>
              <w:pStyle w:val="af2"/>
              <w:spacing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>Декабрь 2005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6A9" w:rsidRDefault="007416A9">
            <w:pPr>
              <w:pStyle w:val="af2"/>
              <w:spacing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>3332</w:t>
            </w:r>
          </w:p>
        </w:tc>
      </w:tr>
      <w:tr w:rsidR="007416A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6A9" w:rsidRDefault="007416A9">
            <w:pPr>
              <w:pStyle w:val="af2"/>
              <w:spacing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>Январь 2006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6A9" w:rsidRDefault="007416A9">
            <w:pPr>
              <w:pStyle w:val="af2"/>
              <w:spacing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>2764</w:t>
            </w:r>
          </w:p>
        </w:tc>
      </w:tr>
    </w:tbl>
    <w:p w:rsidR="007416A9" w:rsidRDefault="007416A9">
      <w:pPr>
        <w:pStyle w:val="af2"/>
        <w:spacing w:line="240" w:lineRule="auto"/>
        <w:rPr>
          <w:sz w:val="20"/>
        </w:rPr>
      </w:pPr>
    </w:p>
    <w:p w:rsidR="007416A9" w:rsidRDefault="00B14CFD">
      <w:pPr>
        <w:pStyle w:val="af2"/>
        <w:spacing w:line="240" w:lineRule="auto"/>
        <w:ind w:firstLine="425"/>
      </w:pPr>
      <w:r>
        <w:t xml:space="preserve">Таблицы </w:t>
      </w:r>
      <w:r w:rsidR="007416A9">
        <w:t xml:space="preserve">выравниваются по центру страницы. Перед названием таблицы пишется слово «таблица» вразрядку с соответствующим номером, выравнивается по правому краю. Ниже – название таблицы, набирается кеглем 9, с полужирным начертанием, выравнивается по центру. После таблицы отбивается пустая строка. Поля таблицы не должны выходить за границы области печати. Текст в ячейках набирается кеглем 9, его расположение зависит от содержания: цифры равняются по запятой, отдельные слова – по центру, </w:t>
      </w:r>
      <w:proofErr w:type="gramStart"/>
      <w:r w:rsidR="007416A9">
        <w:t xml:space="preserve">предложения </w:t>
      </w:r>
      <w:r w:rsidR="007416A9">
        <w:rPr>
          <w:rFonts w:ascii="Symbol" w:eastAsia="Symbol" w:hAnsi="Symbol" w:cs="Symbol"/>
        </w:rPr>
        <w:t></w:t>
      </w:r>
      <w:r w:rsidR="007416A9">
        <w:t xml:space="preserve"> по</w:t>
      </w:r>
      <w:proofErr w:type="gramEnd"/>
      <w:r w:rsidR="007416A9">
        <w:t xml:space="preserve"> ширине. Точка в конце текста в каждой ячейке не ставится.</w:t>
      </w:r>
    </w:p>
    <w:p w:rsidR="007416A9" w:rsidRDefault="007416A9">
      <w:pPr>
        <w:pStyle w:val="af2"/>
        <w:spacing w:line="240" w:lineRule="auto"/>
        <w:ind w:firstLine="425"/>
      </w:pPr>
      <w:r>
        <w:t xml:space="preserve">Численные нецелые значения следует писать через запятую, </w:t>
      </w:r>
      <w:proofErr w:type="gramStart"/>
      <w:r>
        <w:t>например</w:t>
      </w:r>
      <w:proofErr w:type="gramEnd"/>
      <w:r>
        <w:t>: 1,5.</w:t>
      </w:r>
    </w:p>
    <w:p w:rsidR="007416A9" w:rsidRDefault="007416A9">
      <w:pPr>
        <w:pStyle w:val="af2"/>
        <w:spacing w:line="240" w:lineRule="auto"/>
        <w:ind w:firstLine="425"/>
      </w:pPr>
      <w:r>
        <w:rPr>
          <w:b/>
          <w:i/>
        </w:rPr>
        <w:t>Аббревиатуры</w:t>
      </w:r>
      <w:r>
        <w:rPr>
          <w:b/>
        </w:rPr>
        <w:t xml:space="preserve">. </w:t>
      </w:r>
      <w:r>
        <w:t>В заголовке все аббревиатуры должны быть расшифрованы.</w:t>
      </w:r>
      <w:r>
        <w:rPr>
          <w:b/>
        </w:rPr>
        <w:t xml:space="preserve"> </w:t>
      </w:r>
      <w:r>
        <w:t>В тексте допускается использование не более трех аббревиатур, которые должны быть раскрыты при первом употреблении.</w:t>
      </w:r>
    </w:p>
    <w:p w:rsidR="007416A9" w:rsidRDefault="007416A9">
      <w:pPr>
        <w:spacing w:before="120" w:after="120" w:line="240" w:lineRule="auto"/>
      </w:pPr>
      <w:r>
        <w:rPr>
          <w:b/>
          <w:sz w:val="22"/>
          <w:szCs w:val="22"/>
        </w:rPr>
        <w:t xml:space="preserve">Заключение. </w:t>
      </w:r>
      <w:r>
        <w:rPr>
          <w:sz w:val="22"/>
          <w:szCs w:val="22"/>
        </w:rPr>
        <w:t>В заключении комментируются полученные результаты и указываются возможные направления предполагаемых дальнейших исследований. Заключение должно быть согласовано с аннотацией, введением и текстом доклада.</w:t>
      </w:r>
    </w:p>
    <w:p w:rsidR="007416A9" w:rsidRDefault="007416A9">
      <w:pPr>
        <w:spacing w:line="240" w:lineRule="auto"/>
        <w:jc w:val="center"/>
      </w:pPr>
      <w:r>
        <w:rPr>
          <w:i/>
          <w:sz w:val="22"/>
          <w:szCs w:val="22"/>
        </w:rPr>
        <w:t xml:space="preserve">Если работа проводилась при поддержке какой-либо организации, то в конце текста доклада необходимо сделать ссылку на эту организацию </w:t>
      </w:r>
      <w:r>
        <w:rPr>
          <w:i/>
          <w:sz w:val="22"/>
          <w:szCs w:val="22"/>
        </w:rPr>
        <w:br/>
        <w:t>(Например: Работа провод</w:t>
      </w:r>
      <w:r w:rsidR="00CE5B99">
        <w:rPr>
          <w:i/>
          <w:sz w:val="22"/>
          <w:szCs w:val="22"/>
        </w:rPr>
        <w:t>илась при поддержке гранта РФФИ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lang w:val="en-US"/>
        </w:rPr>
        <w:t>xx</w:t>
      </w:r>
      <w:r>
        <w:rPr>
          <w:i/>
          <w:sz w:val="22"/>
          <w:szCs w:val="22"/>
        </w:rPr>
        <w:t>-</w:t>
      </w:r>
      <w:r>
        <w:rPr>
          <w:i/>
          <w:sz w:val="22"/>
          <w:szCs w:val="22"/>
          <w:lang w:val="en-US"/>
        </w:rPr>
        <w:t>xx</w:t>
      </w:r>
      <w:r>
        <w:rPr>
          <w:i/>
          <w:sz w:val="22"/>
          <w:szCs w:val="22"/>
        </w:rPr>
        <w:t>-</w:t>
      </w:r>
      <w:proofErr w:type="spellStart"/>
      <w:proofErr w:type="gramStart"/>
      <w:r>
        <w:rPr>
          <w:i/>
          <w:sz w:val="22"/>
          <w:szCs w:val="22"/>
          <w:lang w:val="en-US"/>
        </w:rPr>
        <w:t>xxxxxa</w:t>
      </w:r>
      <w:proofErr w:type="spellEnd"/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br/>
        <w:t xml:space="preserve"> 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курсив, кегль 11, выравнивание по центру)</w:t>
      </w:r>
    </w:p>
    <w:p w:rsidR="007416A9" w:rsidRDefault="007416A9">
      <w:pPr>
        <w:spacing w:line="240" w:lineRule="auto"/>
        <w:jc w:val="center"/>
        <w:rPr>
          <w:caps/>
          <w:sz w:val="18"/>
          <w:szCs w:val="18"/>
        </w:rPr>
      </w:pPr>
    </w:p>
    <w:p w:rsidR="007416A9" w:rsidRDefault="007416A9">
      <w:pPr>
        <w:spacing w:line="240" w:lineRule="auto"/>
        <w:jc w:val="center"/>
      </w:pPr>
      <w:r>
        <w:rPr>
          <w:caps/>
          <w:sz w:val="18"/>
          <w:szCs w:val="18"/>
        </w:rPr>
        <w:t>Литература</w:t>
      </w:r>
    </w:p>
    <w:p w:rsidR="007416A9" w:rsidRDefault="007416A9">
      <w:pPr>
        <w:spacing w:line="240" w:lineRule="auto"/>
        <w:jc w:val="center"/>
        <w:rPr>
          <w:caps/>
          <w:sz w:val="18"/>
          <w:szCs w:val="18"/>
        </w:rPr>
      </w:pPr>
    </w:p>
    <w:p w:rsidR="007416A9" w:rsidRDefault="007416A9">
      <w:pPr>
        <w:spacing w:line="240" w:lineRule="auto"/>
        <w:ind w:firstLine="425"/>
      </w:pPr>
      <w:r>
        <w:rPr>
          <w:sz w:val="22"/>
          <w:szCs w:val="22"/>
        </w:rPr>
        <w:t>Заголовок раздела «</w:t>
      </w:r>
      <w:r>
        <w:rPr>
          <w:sz w:val="18"/>
          <w:szCs w:val="18"/>
        </w:rPr>
        <w:t>ЛИТЕРАТУРА</w:t>
      </w:r>
      <w:r>
        <w:rPr>
          <w:sz w:val="22"/>
          <w:szCs w:val="22"/>
        </w:rPr>
        <w:t xml:space="preserve">» набирается шрифтом </w:t>
      </w:r>
      <w:proofErr w:type="spellStart"/>
      <w:r>
        <w:rPr>
          <w:sz w:val="22"/>
          <w:szCs w:val="22"/>
        </w:rPr>
        <w:t>Times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Roman</w:t>
      </w:r>
      <w:proofErr w:type="spellEnd"/>
      <w:r>
        <w:rPr>
          <w:sz w:val="22"/>
          <w:szCs w:val="22"/>
        </w:rPr>
        <w:t>, кеглем 9, прописными буквами, выравнивание по центру, с обеих сторон отбивается одной пустой строкой.</w:t>
      </w:r>
    </w:p>
    <w:p w:rsidR="007416A9" w:rsidRDefault="007416A9">
      <w:pPr>
        <w:spacing w:line="240" w:lineRule="auto"/>
        <w:ind w:firstLine="425"/>
      </w:pPr>
      <w:r>
        <w:rPr>
          <w:sz w:val="22"/>
          <w:szCs w:val="22"/>
        </w:rPr>
        <w:t xml:space="preserve">Источники указываются в порядке следования упоминаний в тексте. Перечень оформляется нумерованным списком, кеглем 9. </w:t>
      </w:r>
    </w:p>
    <w:p w:rsidR="007416A9" w:rsidRDefault="007416A9">
      <w:pPr>
        <w:spacing w:line="240" w:lineRule="auto"/>
        <w:ind w:firstLine="425"/>
      </w:pPr>
      <w:r>
        <w:rPr>
          <w:sz w:val="22"/>
          <w:szCs w:val="22"/>
        </w:rPr>
        <w:t xml:space="preserve">В тексте ссылка на нужный источник оформляется соответствующим номером, заключенным в квадратные скобки, </w:t>
      </w:r>
      <w:proofErr w:type="gramStart"/>
      <w:r>
        <w:rPr>
          <w:sz w:val="22"/>
          <w:szCs w:val="22"/>
        </w:rPr>
        <w:t>например</w:t>
      </w:r>
      <w:proofErr w:type="gramEnd"/>
      <w:r>
        <w:rPr>
          <w:sz w:val="22"/>
          <w:szCs w:val="22"/>
        </w:rPr>
        <w:t>: [5].</w:t>
      </w:r>
    </w:p>
    <w:p w:rsidR="007416A9" w:rsidRDefault="007416A9">
      <w:pPr>
        <w:spacing w:line="240" w:lineRule="auto"/>
        <w:ind w:firstLine="284"/>
        <w:rPr>
          <w:sz w:val="22"/>
          <w:szCs w:val="22"/>
        </w:rPr>
      </w:pPr>
    </w:p>
    <w:p w:rsidR="007416A9" w:rsidRDefault="007416A9">
      <w:pPr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</w:pPr>
      <w:r>
        <w:rPr>
          <w:b/>
          <w:sz w:val="18"/>
          <w:szCs w:val="18"/>
        </w:rPr>
        <w:t>Иванов И.И.</w:t>
      </w:r>
      <w:r>
        <w:rPr>
          <w:sz w:val="18"/>
          <w:szCs w:val="18"/>
        </w:rPr>
        <w:t xml:space="preserve"> Основы теории познания. М.: Наука, 1999. 257 с.</w:t>
      </w:r>
    </w:p>
    <w:p w:rsidR="007416A9" w:rsidRDefault="007416A9">
      <w:pPr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</w:pPr>
      <w:r>
        <w:rPr>
          <w:b/>
          <w:sz w:val="18"/>
          <w:szCs w:val="18"/>
        </w:rPr>
        <w:t>Иванов И.И., Петров П.П., Сергеев С.С.</w:t>
      </w:r>
      <w:r>
        <w:rPr>
          <w:sz w:val="18"/>
          <w:szCs w:val="18"/>
        </w:rPr>
        <w:t xml:space="preserve"> Моделирование поведения. М.: Наука, 1985. С. 57–59. </w:t>
      </w:r>
    </w:p>
    <w:p w:rsidR="007416A9" w:rsidRDefault="007416A9">
      <w:pPr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</w:pPr>
      <w:r>
        <w:rPr>
          <w:sz w:val="18"/>
          <w:szCs w:val="18"/>
          <w:lang w:val="en-US"/>
        </w:rPr>
        <w:lastRenderedPageBreak/>
        <w:t>Johnson</w:t>
      </w:r>
      <w:r w:rsidRPr="00CE5B99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L</w:t>
      </w:r>
      <w:r w:rsidRPr="00CE5B99">
        <w:rPr>
          <w:sz w:val="18"/>
          <w:szCs w:val="18"/>
          <w:lang w:val="en-US"/>
        </w:rPr>
        <w:t>.</w:t>
      </w:r>
      <w:r>
        <w:rPr>
          <w:sz w:val="18"/>
          <w:szCs w:val="18"/>
          <w:lang w:val="en-US"/>
        </w:rPr>
        <w:t>M</w:t>
      </w:r>
      <w:r w:rsidRPr="00CE5B99">
        <w:rPr>
          <w:sz w:val="18"/>
          <w:szCs w:val="18"/>
          <w:lang w:val="en-US"/>
        </w:rPr>
        <w:t xml:space="preserve">. </w:t>
      </w:r>
      <w:r>
        <w:rPr>
          <w:sz w:val="18"/>
          <w:szCs w:val="18"/>
          <w:lang w:val="en-US"/>
        </w:rPr>
        <w:t>Modelling</w:t>
      </w:r>
      <w:r w:rsidRPr="00CE5B99">
        <w:rPr>
          <w:sz w:val="18"/>
          <w:szCs w:val="18"/>
          <w:lang w:val="en-US"/>
        </w:rPr>
        <w:t xml:space="preserve">. </w:t>
      </w:r>
      <w:r>
        <w:rPr>
          <w:i/>
          <w:sz w:val="18"/>
          <w:szCs w:val="18"/>
          <w:lang w:val="en-US"/>
        </w:rPr>
        <w:t>Science</w:t>
      </w:r>
      <w:r w:rsidRPr="00CE5B99">
        <w:rPr>
          <w:sz w:val="18"/>
          <w:szCs w:val="18"/>
          <w:lang w:val="en-US"/>
        </w:rPr>
        <w:t xml:space="preserve">. </w:t>
      </w:r>
      <w:r>
        <w:rPr>
          <w:sz w:val="18"/>
          <w:szCs w:val="18"/>
        </w:rPr>
        <w:t xml:space="preserve">1998. </w:t>
      </w:r>
      <w:r>
        <w:rPr>
          <w:sz w:val="18"/>
          <w:szCs w:val="18"/>
          <w:lang w:val="en-US"/>
        </w:rPr>
        <w:t>Vol</w:t>
      </w:r>
      <w:r>
        <w:rPr>
          <w:sz w:val="18"/>
          <w:szCs w:val="18"/>
        </w:rPr>
        <w:t xml:space="preserve">. 2. № 3. </w:t>
      </w:r>
      <w:r>
        <w:rPr>
          <w:sz w:val="18"/>
          <w:szCs w:val="18"/>
          <w:lang w:val="en-US"/>
        </w:rPr>
        <w:t>P</w:t>
      </w:r>
      <w:r>
        <w:rPr>
          <w:sz w:val="18"/>
          <w:szCs w:val="18"/>
        </w:rPr>
        <w:t>. 13–17.</w:t>
      </w:r>
    </w:p>
    <w:p w:rsidR="007416A9" w:rsidRDefault="007416A9">
      <w:pPr>
        <w:pStyle w:val="af2"/>
        <w:spacing w:line="240" w:lineRule="auto"/>
        <w:ind w:firstLine="364"/>
        <w:jc w:val="left"/>
        <w:rPr>
          <w:b/>
          <w:color w:val="FF0000"/>
          <w:sz w:val="18"/>
          <w:szCs w:val="18"/>
        </w:rPr>
      </w:pPr>
    </w:p>
    <w:p w:rsidR="007416A9" w:rsidRDefault="007416A9">
      <w:pPr>
        <w:spacing w:line="240" w:lineRule="auto"/>
        <w:jc w:val="left"/>
      </w:pPr>
      <w:r>
        <w:rPr>
          <w:i/>
          <w:sz w:val="22"/>
          <w:szCs w:val="22"/>
        </w:rPr>
        <w:t xml:space="preserve">После Литературы необходимо дать следующую англоязычную информацию: авторы с указанием организаций и городов, название статьи и аннотация. </w:t>
      </w:r>
    </w:p>
    <w:p w:rsidR="007416A9" w:rsidRDefault="007416A9">
      <w:pPr>
        <w:spacing w:line="240" w:lineRule="auto"/>
        <w:jc w:val="left"/>
        <w:rPr>
          <w:i/>
          <w:sz w:val="22"/>
          <w:szCs w:val="22"/>
        </w:rPr>
      </w:pPr>
    </w:p>
    <w:p w:rsidR="007416A9" w:rsidRPr="00CE5B99" w:rsidRDefault="007416A9">
      <w:pPr>
        <w:spacing w:line="240" w:lineRule="auto"/>
        <w:jc w:val="left"/>
        <w:rPr>
          <w:lang w:val="en-US"/>
        </w:rPr>
      </w:pPr>
      <w:proofErr w:type="spellStart"/>
      <w:r>
        <w:rPr>
          <w:sz w:val="22"/>
          <w:szCs w:val="22"/>
          <w:lang w:val="en-US"/>
        </w:rPr>
        <w:t>I.I.Ivanov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P.P.Petrov</w:t>
      </w:r>
      <w:proofErr w:type="spellEnd"/>
      <w:r w:rsidR="00CE5B99">
        <w:rPr>
          <w:i/>
          <w:sz w:val="22"/>
          <w:szCs w:val="22"/>
          <w:lang w:val="en-US"/>
        </w:rPr>
        <w:t xml:space="preserve"> </w:t>
      </w:r>
      <w:r>
        <w:rPr>
          <w:i/>
          <w:sz w:val="22"/>
          <w:szCs w:val="22"/>
          <w:lang w:val="en-US"/>
        </w:rPr>
        <w:t xml:space="preserve">(normal type, font size 11), </w:t>
      </w:r>
      <w:r>
        <w:rPr>
          <w:sz w:val="22"/>
          <w:szCs w:val="22"/>
          <w:lang w:val="en-US"/>
        </w:rPr>
        <w:t>(Company, city)</w:t>
      </w:r>
      <w:r>
        <w:rPr>
          <w:i/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S.S.Sidorov</w:t>
      </w:r>
      <w:proofErr w:type="spellEnd"/>
      <w:r w:rsidR="00CE5B99">
        <w:rPr>
          <w:i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(Company, city)</w:t>
      </w:r>
      <w:r>
        <w:rPr>
          <w:i/>
          <w:sz w:val="22"/>
          <w:szCs w:val="22"/>
          <w:lang w:val="en-US"/>
        </w:rPr>
        <w:t xml:space="preserve"> </w:t>
      </w:r>
    </w:p>
    <w:p w:rsidR="007416A9" w:rsidRPr="00CE5B99" w:rsidRDefault="007416A9">
      <w:pPr>
        <w:spacing w:line="240" w:lineRule="auto"/>
        <w:rPr>
          <w:lang w:val="en-US"/>
        </w:rPr>
      </w:pPr>
      <w:r>
        <w:rPr>
          <w:b/>
          <w:sz w:val="22"/>
          <w:szCs w:val="22"/>
          <w:lang w:val="en-US"/>
        </w:rPr>
        <w:t>Requirements to formatting the papers of the Conference of Young Scientists “Navigation and Motion Control”</w:t>
      </w:r>
      <w:r>
        <w:rPr>
          <w:i/>
          <w:sz w:val="22"/>
          <w:szCs w:val="22"/>
          <w:lang w:val="en-US"/>
        </w:rPr>
        <w:t xml:space="preserve"> (</w:t>
      </w:r>
      <w:proofErr w:type="spellStart"/>
      <w:r>
        <w:rPr>
          <w:i/>
          <w:sz w:val="22"/>
          <w:szCs w:val="22"/>
          <w:lang w:val="en-US"/>
        </w:rPr>
        <w:t>semibold</w:t>
      </w:r>
      <w:proofErr w:type="spellEnd"/>
      <w:r>
        <w:rPr>
          <w:i/>
          <w:sz w:val="22"/>
          <w:szCs w:val="22"/>
          <w:lang w:val="en-US"/>
        </w:rPr>
        <w:t xml:space="preserve"> type, font size 11, </w:t>
      </w:r>
      <w:r>
        <w:rPr>
          <w:sz w:val="22"/>
          <w:szCs w:val="22"/>
          <w:lang w:val="en-US"/>
        </w:rPr>
        <w:t>justified</w:t>
      </w:r>
      <w:r>
        <w:rPr>
          <w:i/>
          <w:sz w:val="22"/>
          <w:szCs w:val="22"/>
          <w:lang w:val="en-US"/>
        </w:rPr>
        <w:t>)</w:t>
      </w:r>
    </w:p>
    <w:p w:rsidR="007416A9" w:rsidRDefault="007416A9">
      <w:pPr>
        <w:spacing w:line="240" w:lineRule="auto"/>
        <w:jc w:val="left"/>
        <w:rPr>
          <w:i/>
          <w:sz w:val="16"/>
          <w:szCs w:val="16"/>
          <w:lang w:val="en-US"/>
        </w:rPr>
      </w:pPr>
    </w:p>
    <w:p w:rsidR="007416A9" w:rsidRDefault="007416A9">
      <w:pPr>
        <w:spacing w:line="24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Abstract in English can be a translation of the Russian abstract or an extended version of it. Use Times New Roman, normal type, font size 11, justified.</w:t>
      </w:r>
    </w:p>
    <w:p w:rsidR="00E91CBE" w:rsidRDefault="00E91CBE">
      <w:pPr>
        <w:spacing w:line="240" w:lineRule="auto"/>
        <w:rPr>
          <w:sz w:val="22"/>
          <w:szCs w:val="22"/>
          <w:lang w:val="en-US"/>
        </w:rPr>
      </w:pPr>
    </w:p>
    <w:p w:rsidR="00E91CBE" w:rsidRDefault="00E91CBE">
      <w:pPr>
        <w:spacing w:line="240" w:lineRule="auto"/>
        <w:rPr>
          <w:sz w:val="22"/>
          <w:szCs w:val="22"/>
          <w:lang w:val="en-US"/>
        </w:rPr>
      </w:pPr>
    </w:p>
    <w:p w:rsidR="00E91CBE" w:rsidRPr="00F026C0" w:rsidRDefault="00E91CBE" w:rsidP="00E91CBE">
      <w:pPr>
        <w:pStyle w:val="af2"/>
        <w:spacing w:line="240" w:lineRule="auto"/>
        <w:ind w:firstLine="364"/>
        <w:jc w:val="left"/>
        <w:rPr>
          <w:lang w:val="en-US"/>
        </w:rPr>
      </w:pPr>
      <w:r>
        <w:rPr>
          <w:b/>
          <w:color w:val="FF0000"/>
        </w:rPr>
        <w:t>ВНИМАНИЕ</w:t>
      </w:r>
      <w:r w:rsidRPr="00F026C0">
        <w:rPr>
          <w:b/>
          <w:color w:val="FF0000"/>
          <w:lang w:val="en-US"/>
        </w:rPr>
        <w:t>!</w:t>
      </w:r>
    </w:p>
    <w:p w:rsidR="00E91CBE" w:rsidRPr="00F026C0" w:rsidRDefault="00E91CBE" w:rsidP="00E91CBE">
      <w:pPr>
        <w:pStyle w:val="af2"/>
        <w:spacing w:line="240" w:lineRule="auto"/>
        <w:ind w:firstLine="364"/>
        <w:jc w:val="left"/>
        <w:rPr>
          <w:b/>
          <w:color w:val="FF0000"/>
          <w:sz w:val="18"/>
          <w:szCs w:val="18"/>
          <w:lang w:val="en-US"/>
        </w:rPr>
      </w:pPr>
    </w:p>
    <w:p w:rsidR="00E91CBE" w:rsidRDefault="00E91CBE" w:rsidP="00E91CBE">
      <w:pPr>
        <w:pStyle w:val="af2"/>
        <w:spacing w:line="240" w:lineRule="auto"/>
        <w:ind w:firstLine="364"/>
      </w:pPr>
      <w:r>
        <w:rPr>
          <w:b/>
          <w:szCs w:val="22"/>
        </w:rPr>
        <w:t>Текст реферата доклада для участников конференции должен быть согласован с научным руководителем!</w:t>
      </w:r>
    </w:p>
    <w:p w:rsidR="00E91CBE" w:rsidRDefault="00E91CBE" w:rsidP="00E91CBE">
      <w:pPr>
        <w:pStyle w:val="af2"/>
        <w:spacing w:line="240" w:lineRule="auto"/>
        <w:ind w:firstLine="364"/>
      </w:pPr>
      <w:r>
        <w:rPr>
          <w:szCs w:val="22"/>
        </w:rPr>
        <w:t xml:space="preserve">Согласие руководителя </w:t>
      </w:r>
      <w:r w:rsidR="00F026C0">
        <w:rPr>
          <w:szCs w:val="22"/>
        </w:rPr>
        <w:t>(</w:t>
      </w:r>
      <w:r>
        <w:rPr>
          <w:szCs w:val="22"/>
        </w:rPr>
        <w:t xml:space="preserve">в </w:t>
      </w:r>
      <w:r w:rsidR="00F026C0">
        <w:rPr>
          <w:szCs w:val="22"/>
        </w:rPr>
        <w:t>произвольной</w:t>
      </w:r>
      <w:r>
        <w:rPr>
          <w:szCs w:val="22"/>
        </w:rPr>
        <w:t xml:space="preserve"> форме</w:t>
      </w:r>
      <w:r w:rsidR="00F026C0">
        <w:rPr>
          <w:szCs w:val="22"/>
        </w:rPr>
        <w:t>)</w:t>
      </w:r>
      <w:r>
        <w:rPr>
          <w:szCs w:val="22"/>
        </w:rPr>
        <w:t xml:space="preserve"> направляется вместе с </w:t>
      </w:r>
      <w:r w:rsidR="0052417A">
        <w:rPr>
          <w:szCs w:val="22"/>
        </w:rPr>
        <w:t xml:space="preserve">остальными </w:t>
      </w:r>
      <w:r>
        <w:rPr>
          <w:szCs w:val="22"/>
        </w:rPr>
        <w:t xml:space="preserve">файлами </w:t>
      </w:r>
      <w:r w:rsidR="007E1B35">
        <w:rPr>
          <w:szCs w:val="22"/>
        </w:rPr>
        <w:t>заявки</w:t>
      </w:r>
      <w:r>
        <w:rPr>
          <w:szCs w:val="22"/>
        </w:rPr>
        <w:t>. Должны быть указаны ФИО, место работы и научное звание научного руководителя, а также стоять его подпись.</w:t>
      </w:r>
    </w:p>
    <w:p w:rsidR="00B14CFD" w:rsidRPr="00F026C0" w:rsidRDefault="00B14CFD">
      <w:pPr>
        <w:spacing w:line="240" w:lineRule="auto"/>
      </w:pPr>
    </w:p>
    <w:p w:rsidR="00B14CFD" w:rsidRDefault="00B14CFD" w:rsidP="00B14CFD">
      <w:pPr>
        <w:spacing w:line="240" w:lineRule="auto"/>
      </w:pPr>
      <w:r>
        <w:rPr>
          <w:sz w:val="22"/>
          <w:szCs w:val="22"/>
        </w:rPr>
        <w:t xml:space="preserve">Перед тем как отсылать реферат, рекомендуем проверить его на соответствие </w:t>
      </w:r>
      <w:r w:rsidR="00493BDB">
        <w:rPr>
          <w:sz w:val="22"/>
          <w:szCs w:val="22"/>
        </w:rPr>
        <w:t xml:space="preserve">требованиям, </w:t>
      </w:r>
      <w:r w:rsidR="004B1080">
        <w:rPr>
          <w:sz w:val="22"/>
          <w:szCs w:val="22"/>
        </w:rPr>
        <w:t>представленным в таблице</w:t>
      </w:r>
      <w:r>
        <w:rPr>
          <w:sz w:val="22"/>
          <w:szCs w:val="22"/>
        </w:rPr>
        <w:t>. Если хотя бы на один из приведенных вопросов вы вынуждены дать отрицательный ответ, то скорее всего реферат в его текущем виде будет вам возвращен на доработку.</w:t>
      </w:r>
    </w:p>
    <w:p w:rsidR="00B14CFD" w:rsidRDefault="00B14CFD" w:rsidP="00B14CFD">
      <w:pPr>
        <w:spacing w:line="240" w:lineRule="auto"/>
        <w:rPr>
          <w:sz w:val="22"/>
          <w:szCs w:val="22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7938"/>
        <w:gridCol w:w="567"/>
      </w:tblGrid>
      <w:tr w:rsidR="00B14CFD" w:rsidTr="004131F5">
        <w:trPr>
          <w:trHeight w:val="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FD" w:rsidRDefault="00B14CFD" w:rsidP="004131F5">
            <w:pPr>
              <w:spacing w:line="240" w:lineRule="auto"/>
              <w:jc w:val="center"/>
            </w:pPr>
            <w:r>
              <w:rPr>
                <w:b/>
                <w:sz w:val="22"/>
                <w:szCs w:val="22"/>
                <w:lang w:val="en-US"/>
              </w:rPr>
              <w:t>N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FD" w:rsidRDefault="00B14CFD" w:rsidP="007416A9">
            <w:pPr>
              <w:spacing w:line="240" w:lineRule="auto"/>
              <w:jc w:val="center"/>
            </w:pPr>
            <w:r>
              <w:rPr>
                <w:b/>
                <w:sz w:val="22"/>
                <w:szCs w:val="22"/>
              </w:rPr>
              <w:t>Вопрос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FD" w:rsidRDefault="00B14CFD" w:rsidP="007416A9">
            <w:pPr>
              <w:spacing w:line="240" w:lineRule="auto"/>
              <w:jc w:val="center"/>
            </w:pPr>
            <w:r>
              <w:rPr>
                <w:b/>
                <w:sz w:val="22"/>
                <w:szCs w:val="22"/>
              </w:rPr>
              <w:t>да/нет</w:t>
            </w:r>
          </w:p>
        </w:tc>
      </w:tr>
      <w:tr w:rsidR="00B14CFD" w:rsidTr="004131F5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FD" w:rsidRDefault="00B14CFD" w:rsidP="004131F5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FD" w:rsidRDefault="00B14CFD" w:rsidP="007416A9">
            <w:pPr>
              <w:spacing w:line="240" w:lineRule="auto"/>
            </w:pPr>
            <w:r>
              <w:rPr>
                <w:sz w:val="22"/>
                <w:szCs w:val="22"/>
              </w:rPr>
              <w:t>Предусмотрена ли в структуре текста аннотация, введение, разделы и заключение?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FD" w:rsidRDefault="00B14CFD" w:rsidP="007416A9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B14CFD" w:rsidTr="004131F5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FD" w:rsidRDefault="00B14CFD" w:rsidP="004131F5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FD" w:rsidRDefault="00B14CFD" w:rsidP="007416A9">
            <w:pPr>
              <w:spacing w:line="240" w:lineRule="auto"/>
            </w:pPr>
            <w:r>
              <w:rPr>
                <w:sz w:val="22"/>
                <w:szCs w:val="22"/>
              </w:rPr>
              <w:t>Согласовано ли название реферата с аннотацией?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FD" w:rsidRDefault="00B14CFD" w:rsidP="007416A9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B14CFD" w:rsidTr="004131F5">
        <w:trPr>
          <w:trHeight w:val="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FD" w:rsidRDefault="00B14CFD" w:rsidP="004131F5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FD" w:rsidRDefault="00B14CFD" w:rsidP="007416A9">
            <w:pPr>
              <w:spacing w:line="240" w:lineRule="auto"/>
            </w:pPr>
            <w:r>
              <w:rPr>
                <w:sz w:val="22"/>
                <w:szCs w:val="22"/>
              </w:rPr>
              <w:t>Согласовано ли название реферата с введением?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FD" w:rsidRDefault="00B14CFD" w:rsidP="007416A9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B14CFD" w:rsidTr="004131F5">
        <w:trPr>
          <w:trHeight w:val="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FD" w:rsidRDefault="00B14CFD" w:rsidP="004131F5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FD" w:rsidRDefault="00B14CFD" w:rsidP="007416A9">
            <w:pPr>
              <w:spacing w:line="240" w:lineRule="auto"/>
            </w:pPr>
            <w:r>
              <w:rPr>
                <w:sz w:val="22"/>
                <w:szCs w:val="22"/>
              </w:rPr>
              <w:t>Согласовано ли название реферата с заключением?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FD" w:rsidRDefault="00B14CFD" w:rsidP="007416A9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B14CFD" w:rsidTr="004131F5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FD" w:rsidRDefault="00B14CFD" w:rsidP="004131F5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FD" w:rsidRDefault="00B14CFD" w:rsidP="007416A9">
            <w:pPr>
              <w:spacing w:line="240" w:lineRule="auto"/>
            </w:pPr>
            <w:r>
              <w:rPr>
                <w:sz w:val="22"/>
                <w:szCs w:val="22"/>
              </w:rPr>
              <w:t>Согласована ли аннотация с введением?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FD" w:rsidRDefault="00B14CFD" w:rsidP="007416A9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B14CFD" w:rsidTr="004131F5">
        <w:trPr>
          <w:trHeight w:val="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FD" w:rsidRDefault="00B14CFD" w:rsidP="004131F5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FD" w:rsidRDefault="00B14CFD" w:rsidP="007416A9">
            <w:pPr>
              <w:spacing w:line="240" w:lineRule="auto"/>
            </w:pPr>
            <w:r>
              <w:rPr>
                <w:sz w:val="22"/>
                <w:szCs w:val="22"/>
              </w:rPr>
              <w:t>Согласована ли аннотация с заключением?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FD" w:rsidRDefault="00B14CFD" w:rsidP="007416A9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B14CFD" w:rsidTr="004131F5">
        <w:trPr>
          <w:trHeight w:val="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FD" w:rsidRDefault="00B14CFD" w:rsidP="004131F5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FD" w:rsidRDefault="00B14CFD" w:rsidP="007416A9">
            <w:pPr>
              <w:spacing w:line="240" w:lineRule="auto"/>
            </w:pPr>
            <w:r>
              <w:rPr>
                <w:sz w:val="22"/>
                <w:szCs w:val="22"/>
              </w:rPr>
              <w:t>Согласовано ли введение с заключением?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FD" w:rsidRDefault="00B14CFD" w:rsidP="007416A9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B14CFD" w:rsidTr="004131F5">
        <w:trPr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FD" w:rsidRDefault="00B14CFD" w:rsidP="004131F5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FD" w:rsidRDefault="00B14CFD" w:rsidP="007416A9">
            <w:pPr>
              <w:spacing w:line="240" w:lineRule="auto"/>
            </w:pPr>
            <w:r>
              <w:rPr>
                <w:sz w:val="22"/>
                <w:szCs w:val="22"/>
              </w:rPr>
              <w:t>Содержит ли введение заключительный абзац или фразу, поясняющие, чему посвящена работа?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FD" w:rsidRDefault="00B14CFD" w:rsidP="007416A9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B14CFD" w:rsidTr="004131F5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FD" w:rsidRDefault="00B14CFD" w:rsidP="004131F5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FD" w:rsidRDefault="00B14CFD" w:rsidP="007416A9">
            <w:pPr>
              <w:spacing w:line="240" w:lineRule="auto"/>
            </w:pPr>
            <w:r>
              <w:rPr>
                <w:sz w:val="22"/>
                <w:szCs w:val="22"/>
              </w:rPr>
              <w:t>Правильно ли расставлены знаки препинания после формул?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FD" w:rsidRDefault="00B14CFD" w:rsidP="007416A9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B14CFD" w:rsidTr="004131F5">
        <w:trPr>
          <w:trHeight w:val="2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FD" w:rsidRDefault="00B14CFD" w:rsidP="004131F5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FD" w:rsidRDefault="00B14CFD" w:rsidP="007416A9">
            <w:pPr>
              <w:spacing w:line="240" w:lineRule="auto"/>
            </w:pPr>
            <w:r>
              <w:rPr>
                <w:sz w:val="22"/>
                <w:szCs w:val="22"/>
              </w:rPr>
              <w:t>Все ли введенные обозначения и переменные пояснены сразу после формулы?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FD" w:rsidRDefault="00B14CFD" w:rsidP="007416A9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B14CFD" w:rsidTr="004131F5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FD" w:rsidRDefault="00B14CFD" w:rsidP="004131F5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FD" w:rsidRDefault="00B14CFD" w:rsidP="007416A9">
            <w:pPr>
              <w:spacing w:line="240" w:lineRule="auto"/>
            </w:pPr>
            <w:r>
              <w:rPr>
                <w:sz w:val="22"/>
                <w:szCs w:val="22"/>
              </w:rPr>
              <w:t>Соответствуют ли друг другу описание рисунка в тексте и подрисуночные подписи?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FD" w:rsidRDefault="00B14CFD" w:rsidP="007416A9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B14CFD" w:rsidTr="004131F5">
        <w:trPr>
          <w:trHeight w:val="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FD" w:rsidRDefault="00B14CFD" w:rsidP="004131F5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FD" w:rsidRDefault="00B14CFD" w:rsidP="007416A9">
            <w:pPr>
              <w:spacing w:line="240" w:lineRule="auto"/>
            </w:pPr>
            <w:r>
              <w:rPr>
                <w:sz w:val="22"/>
                <w:szCs w:val="22"/>
              </w:rPr>
              <w:t>Достаточно ли полон приведенный список литературы?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FD" w:rsidRDefault="00B14CFD" w:rsidP="007416A9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B14CFD" w:rsidTr="004131F5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FD" w:rsidRDefault="00B14CFD" w:rsidP="004131F5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FD" w:rsidRDefault="00B14CFD" w:rsidP="007416A9">
            <w:pPr>
              <w:spacing w:line="240" w:lineRule="auto"/>
            </w:pPr>
            <w:r>
              <w:rPr>
                <w:sz w:val="22"/>
                <w:szCs w:val="22"/>
              </w:rPr>
              <w:t>На все ли источники в списке литературы имеются ссылки в тексте?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FD" w:rsidRDefault="00B14CFD" w:rsidP="007416A9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B14CFD" w:rsidRPr="00CE5B99" w:rsidTr="004131F5">
        <w:trPr>
          <w:trHeight w:val="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FD" w:rsidRDefault="00B14CFD" w:rsidP="004131F5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FD" w:rsidRDefault="00B14CFD" w:rsidP="007416A9">
            <w:pPr>
              <w:spacing w:line="240" w:lineRule="auto"/>
            </w:pPr>
            <w:r>
              <w:rPr>
                <w:sz w:val="22"/>
                <w:szCs w:val="22"/>
              </w:rPr>
              <w:t>Отсутствуют ли аббревиатуры в названии?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FD" w:rsidRDefault="00B14CFD" w:rsidP="007416A9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B14CFD" w:rsidTr="004131F5">
        <w:trPr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FD" w:rsidRDefault="00B14CFD" w:rsidP="004131F5">
            <w:pPr>
              <w:spacing w:line="240" w:lineRule="auto"/>
              <w:jc w:val="center"/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FD" w:rsidRDefault="00B14CFD" w:rsidP="007416A9">
            <w:pPr>
              <w:spacing w:line="240" w:lineRule="auto"/>
            </w:pPr>
            <w:r>
              <w:rPr>
                <w:sz w:val="22"/>
                <w:szCs w:val="22"/>
              </w:rPr>
              <w:t>Все ли аббревиатуры расшифрованы, и не превышает ли их количество допустимое ограничение – не более трех?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FD" w:rsidRDefault="00B14CFD" w:rsidP="007416A9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</w:tbl>
    <w:p w:rsidR="00F026C0" w:rsidRDefault="00F026C0">
      <w:pPr>
        <w:rPr>
          <w:sz w:val="22"/>
          <w:szCs w:val="22"/>
        </w:rPr>
      </w:pPr>
      <w:r w:rsidRPr="004131F5">
        <w:rPr>
          <w:sz w:val="22"/>
          <w:szCs w:val="22"/>
        </w:rPr>
        <w:t>*для школьников, вышеуказанные требования не распространяются.</w:t>
      </w:r>
    </w:p>
    <w:p w:rsidR="00D4429E" w:rsidRPr="004131F5" w:rsidRDefault="00D4429E">
      <w:pPr>
        <w:rPr>
          <w:sz w:val="22"/>
          <w:szCs w:val="22"/>
        </w:rPr>
      </w:pPr>
    </w:p>
    <w:sectPr w:rsidR="00D4429E" w:rsidRPr="004131F5">
      <w:headerReference w:type="default" r:id="rId12"/>
      <w:footerReference w:type="default" r:id="rId13"/>
      <w:pgSz w:w="11906" w:h="16838"/>
      <w:pgMar w:top="1418" w:right="1418" w:bottom="1702" w:left="1418" w:header="709" w:footer="93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AF4" w:rsidRDefault="00AF2AF4">
      <w:pPr>
        <w:spacing w:line="240" w:lineRule="auto"/>
      </w:pPr>
      <w:r>
        <w:separator/>
      </w:r>
    </w:p>
  </w:endnote>
  <w:endnote w:type="continuationSeparator" w:id="0">
    <w:p w:rsidR="00AF2AF4" w:rsidRDefault="00AF2A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6A9" w:rsidRDefault="007416A9">
    <w:pPr>
      <w:pStyle w:val="af1"/>
      <w:ind w:right="360" w:firstLine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AF4" w:rsidRDefault="00AF2AF4">
      <w:pPr>
        <w:spacing w:line="240" w:lineRule="auto"/>
      </w:pPr>
      <w:r>
        <w:separator/>
      </w:r>
    </w:p>
  </w:footnote>
  <w:footnote w:type="continuationSeparator" w:id="0">
    <w:p w:rsidR="00AF2AF4" w:rsidRDefault="00AF2AF4">
      <w:pPr>
        <w:spacing w:line="240" w:lineRule="auto"/>
      </w:pPr>
      <w:r>
        <w:continuationSeparator/>
      </w:r>
    </w:p>
  </w:footnote>
  <w:footnote w:id="1">
    <w:p w:rsidR="007416A9" w:rsidRPr="007E1B35" w:rsidRDefault="007416A9">
      <w:pPr>
        <w:pStyle w:val="afa"/>
        <w:rPr>
          <w:b/>
          <w:i/>
        </w:rPr>
      </w:pPr>
      <w:r>
        <w:rPr>
          <w:rStyle w:val="a5"/>
          <w:rFonts w:ascii="Symbol" w:hAnsi="Symbol"/>
        </w:rPr>
        <w:t></w:t>
      </w:r>
      <w:r>
        <w:rPr>
          <w:sz w:val="18"/>
        </w:rPr>
        <w:t xml:space="preserve">Научный руководитель </w:t>
      </w:r>
      <w:r>
        <w:rPr>
          <w:i/>
          <w:sz w:val="18"/>
          <w:u w:val="single"/>
        </w:rPr>
        <w:t>научное звание, должность,</w:t>
      </w:r>
      <w:r w:rsidR="00C221B1">
        <w:rPr>
          <w:sz w:val="18"/>
          <w:u w:val="single"/>
        </w:rPr>
        <w:t xml:space="preserve"> </w:t>
      </w:r>
      <w:r>
        <w:rPr>
          <w:sz w:val="18"/>
          <w:u w:val="single"/>
        </w:rPr>
        <w:t>Фамилия, Имя, Отчество</w:t>
      </w:r>
      <w:r>
        <w:rPr>
          <w:sz w:val="18"/>
        </w:rPr>
        <w:t>.</w:t>
      </w:r>
      <w:r w:rsidR="00C221B1">
        <w:rPr>
          <w:sz w:val="18"/>
        </w:rPr>
        <w:t xml:space="preserve"> </w:t>
      </w:r>
      <w:r w:rsidR="00C221B1" w:rsidRPr="007E1B35">
        <w:rPr>
          <w:b/>
          <w:i/>
          <w:sz w:val="18"/>
        </w:rPr>
        <w:t>(для участников, не имеющих ученой степени</w:t>
      </w:r>
      <w:r w:rsidR="00E91CBE" w:rsidRPr="007E1B35">
        <w:rPr>
          <w:b/>
          <w:i/>
          <w:sz w:val="18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29E" w:rsidRDefault="00D4429E" w:rsidP="00D4429E">
    <w:pPr>
      <w:tabs>
        <w:tab w:val="left" w:pos="630"/>
      </w:tabs>
      <w:spacing w:line="240" w:lineRule="auto"/>
      <w:jc w:val="left"/>
      <w:rPr>
        <w:rFonts w:eastAsia="Courier New"/>
        <w:iCs/>
        <w:color w:val="000000"/>
        <w:sz w:val="16"/>
        <w:szCs w:val="16"/>
        <w:lang w:eastAsia="ru-RU"/>
      </w:rPr>
    </w:pPr>
    <w:r>
      <w:rPr>
        <w:rFonts w:eastAsia="Courier New"/>
        <w:iCs/>
        <w:color w:val="000000"/>
        <w:sz w:val="16"/>
        <w:szCs w:val="16"/>
        <w:lang w:eastAsia="ru-RU"/>
      </w:rPr>
      <w:t>Приложение 3</w:t>
    </w:r>
  </w:p>
  <w:p w:rsidR="00D4429E" w:rsidRPr="00D4429E" w:rsidRDefault="00F32934" w:rsidP="00D4429E">
    <w:pPr>
      <w:tabs>
        <w:tab w:val="left" w:pos="630"/>
      </w:tabs>
      <w:spacing w:line="240" w:lineRule="auto"/>
      <w:jc w:val="center"/>
      <w:rPr>
        <w:rFonts w:eastAsia="Courier New"/>
        <w:color w:val="000000"/>
        <w:sz w:val="16"/>
        <w:szCs w:val="16"/>
        <w:lang w:eastAsia="ru-RU"/>
      </w:rPr>
    </w:pPr>
    <w:r>
      <w:rPr>
        <w:rFonts w:eastAsia="Courier New"/>
        <w:iCs/>
        <w:color w:val="000000"/>
        <w:sz w:val="16"/>
        <w:szCs w:val="16"/>
        <w:lang w:eastAsia="ru-RU"/>
      </w:rPr>
      <w:t xml:space="preserve">Материалы </w:t>
    </w:r>
    <w:r w:rsidR="00F026C0">
      <w:rPr>
        <w:rFonts w:eastAsia="Courier New"/>
        <w:iCs/>
        <w:color w:val="000000"/>
        <w:sz w:val="16"/>
        <w:szCs w:val="16"/>
        <w:lang w:val="en-US" w:eastAsia="ru-RU"/>
      </w:rPr>
      <w:t>I</w:t>
    </w:r>
    <w:r w:rsidR="007416A9" w:rsidRPr="000B4089">
      <w:rPr>
        <w:rFonts w:eastAsia="Courier New"/>
        <w:iCs/>
        <w:color w:val="000000"/>
        <w:sz w:val="16"/>
        <w:szCs w:val="16"/>
        <w:lang w:eastAsia="ru-RU"/>
      </w:rPr>
      <w:t xml:space="preserve"> конференци</w:t>
    </w:r>
    <w:r>
      <w:rPr>
        <w:rFonts w:eastAsia="Courier New"/>
        <w:iCs/>
        <w:color w:val="000000"/>
        <w:sz w:val="16"/>
        <w:szCs w:val="16"/>
        <w:lang w:eastAsia="ru-RU"/>
      </w:rPr>
      <w:t>и</w:t>
    </w:r>
    <w:r w:rsidR="007416A9" w:rsidRPr="000B4089">
      <w:rPr>
        <w:rFonts w:eastAsia="Courier New"/>
        <w:iCs/>
        <w:color w:val="000000"/>
        <w:sz w:val="16"/>
        <w:szCs w:val="16"/>
        <w:lang w:eastAsia="ru-RU"/>
      </w:rPr>
      <w:t xml:space="preserve"> молодых учёных </w:t>
    </w:r>
    <w:r w:rsidR="007416A9" w:rsidRPr="000B4089">
      <w:rPr>
        <w:rFonts w:eastAsia="Courier New"/>
        <w:color w:val="000000"/>
        <w:sz w:val="16"/>
        <w:szCs w:val="16"/>
        <w:lang w:eastAsia="ru-RU"/>
      </w:rPr>
      <w:t>«</w:t>
    </w:r>
    <w:r w:rsidR="007416A9" w:rsidRPr="000B4089">
      <w:rPr>
        <w:color w:val="000000"/>
        <w:sz w:val="16"/>
        <w:szCs w:val="16"/>
        <w:lang w:eastAsia="ru-RU"/>
      </w:rPr>
      <w:t>Бортовые комплексы управления</w:t>
    </w:r>
    <w:r w:rsidR="007416A9" w:rsidRPr="000B4089">
      <w:rPr>
        <w:rFonts w:eastAsia="Courier New"/>
        <w:color w:val="000000"/>
        <w:sz w:val="16"/>
        <w:szCs w:val="16"/>
        <w:lang w:eastAsia="ru-RU"/>
      </w:rPr>
      <w:t>»</w:t>
    </w:r>
    <w:r>
      <w:rPr>
        <w:rFonts w:eastAsia="Courier New"/>
        <w:color w:val="000000"/>
        <w:sz w:val="16"/>
        <w:szCs w:val="16"/>
        <w:lang w:eastAsia="ru-RU"/>
      </w:rPr>
      <w:t xml:space="preserve">, </w:t>
    </w:r>
    <w:r w:rsidR="007416A9" w:rsidRPr="000B4089">
      <w:rPr>
        <w:rFonts w:eastAsia="Courier New"/>
        <w:color w:val="000000"/>
        <w:sz w:val="16"/>
        <w:szCs w:val="16"/>
        <w:lang w:eastAsia="ru-RU"/>
      </w:rPr>
      <w:t>2023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99"/>
    <w:rsid w:val="000114BE"/>
    <w:rsid w:val="000B4089"/>
    <w:rsid w:val="001F7E78"/>
    <w:rsid w:val="002A4D0F"/>
    <w:rsid w:val="002F496D"/>
    <w:rsid w:val="004131F5"/>
    <w:rsid w:val="00493BDB"/>
    <w:rsid w:val="004B1080"/>
    <w:rsid w:val="0052417A"/>
    <w:rsid w:val="006A0C71"/>
    <w:rsid w:val="00736B42"/>
    <w:rsid w:val="007416A9"/>
    <w:rsid w:val="007E1B35"/>
    <w:rsid w:val="00901F4E"/>
    <w:rsid w:val="00AF2186"/>
    <w:rsid w:val="00AF2AF4"/>
    <w:rsid w:val="00B14CFD"/>
    <w:rsid w:val="00BC292D"/>
    <w:rsid w:val="00C221B1"/>
    <w:rsid w:val="00CE5B99"/>
    <w:rsid w:val="00D4429E"/>
    <w:rsid w:val="00D837D2"/>
    <w:rsid w:val="00E91CBE"/>
    <w:rsid w:val="00F026C0"/>
    <w:rsid w:val="00F3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5:chartTrackingRefBased/>
  <w15:docId w15:val="{D57CD33A-7A8C-416A-8739-46953DBE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360" w:lineRule="auto"/>
      <w:jc w:val="both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18"/>
      <w:szCs w:val="1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3z0">
    <w:name w:val="WW8Num3z0"/>
    <w:rPr>
      <w:sz w:val="18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  <w:color w:val="00000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"/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Нижний колонтитул Знак"/>
    <w:rPr>
      <w:sz w:val="28"/>
    </w:rPr>
  </w:style>
  <w:style w:type="character" w:customStyle="1" w:styleId="a7">
    <w:name w:val="Верхний колонтитул Знак"/>
    <w:rPr>
      <w:sz w:val="28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styleId="a9">
    <w:name w:val="footnote reference"/>
    <w:rPr>
      <w:vertAlign w:val="superscript"/>
    </w:rPr>
  </w:style>
  <w:style w:type="character" w:customStyle="1" w:styleId="aa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styleId="ab">
    <w:name w:val="endnote reference"/>
    <w:rPr>
      <w:vertAlign w:val="superscript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d">
    <w:name w:val="Body Text"/>
    <w:basedOn w:val="a"/>
    <w:pPr>
      <w:spacing w:line="240" w:lineRule="auto"/>
    </w:pPr>
    <w:rPr>
      <w:rFonts w:ascii="TimesDL" w:hAnsi="TimesDL" w:cs="TimesDL"/>
      <w:sz w:val="22"/>
    </w:r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line="240" w:lineRule="auto"/>
      <w:ind w:left="284" w:hanging="284"/>
    </w:pPr>
    <w:rPr>
      <w:i/>
      <w:sz w:val="26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footer"/>
    <w:basedOn w:val="a"/>
    <w:pPr>
      <w:tabs>
        <w:tab w:val="center" w:pos="4153"/>
        <w:tab w:val="right" w:pos="8306"/>
      </w:tabs>
    </w:pPr>
    <w:rPr>
      <w:lang w:val="x-none"/>
    </w:rPr>
  </w:style>
  <w:style w:type="paragraph" w:customStyle="1" w:styleId="af2">
    <w:name w:val="УБС Текст"/>
    <w:basedOn w:val="a"/>
    <w:pPr>
      <w:spacing w:line="240" w:lineRule="atLeast"/>
      <w:ind w:firstLine="426"/>
    </w:pPr>
    <w:rPr>
      <w:sz w:val="22"/>
    </w:rPr>
  </w:style>
  <w:style w:type="paragraph" w:customStyle="1" w:styleId="af3">
    <w:name w:val="УБС Название статьи"/>
    <w:basedOn w:val="af2"/>
    <w:next w:val="af4"/>
    <w:pPr>
      <w:spacing w:after="240"/>
      <w:ind w:firstLine="0"/>
      <w:jc w:val="center"/>
    </w:pPr>
    <w:rPr>
      <w:rFonts w:ascii="Arial" w:hAnsi="Arial" w:cs="Arial"/>
      <w:b/>
      <w:caps/>
      <w:sz w:val="24"/>
      <w:szCs w:val="24"/>
      <w:lang w:eastAsia="ru-RU"/>
    </w:rPr>
  </w:style>
  <w:style w:type="paragraph" w:customStyle="1" w:styleId="af4">
    <w:name w:val="УБС Автор"/>
    <w:basedOn w:val="af2"/>
    <w:next w:val="af5"/>
    <w:pPr>
      <w:ind w:firstLine="0"/>
      <w:jc w:val="center"/>
    </w:pPr>
    <w:rPr>
      <w:b/>
      <w:sz w:val="24"/>
    </w:rPr>
  </w:style>
  <w:style w:type="paragraph" w:customStyle="1" w:styleId="af5">
    <w:name w:val="УБС Организация"/>
    <w:basedOn w:val="af2"/>
    <w:next w:val="a"/>
    <w:pPr>
      <w:ind w:firstLine="0"/>
      <w:jc w:val="center"/>
    </w:pPr>
    <w:rPr>
      <w:i/>
      <w:sz w:val="24"/>
    </w:rPr>
  </w:style>
  <w:style w:type="paragraph" w:customStyle="1" w:styleId="11">
    <w:name w:val="УБС Заголовок 1"/>
    <w:basedOn w:val="af2"/>
    <w:next w:val="af2"/>
    <w:pPr>
      <w:spacing w:before="240" w:after="60"/>
      <w:ind w:firstLine="0"/>
    </w:pPr>
    <w:rPr>
      <w:rFonts w:ascii="Arial" w:hAnsi="Arial" w:cs="Arial"/>
      <w:b/>
      <w:i/>
    </w:rPr>
  </w:style>
  <w:style w:type="paragraph" w:customStyle="1" w:styleId="2">
    <w:name w:val="УБС Заголовок 2"/>
    <w:basedOn w:val="af2"/>
    <w:next w:val="af2"/>
    <w:pPr>
      <w:spacing w:before="120"/>
      <w:ind w:firstLine="0"/>
    </w:pPr>
    <w:rPr>
      <w:i/>
      <w:szCs w:val="22"/>
    </w:rPr>
  </w:style>
  <w:style w:type="paragraph" w:customStyle="1" w:styleId="af6">
    <w:name w:val="УБС Формула"/>
    <w:basedOn w:val="af2"/>
    <w:next w:val="af2"/>
    <w:pPr>
      <w:tabs>
        <w:tab w:val="left" w:pos="426"/>
      </w:tabs>
      <w:ind w:firstLine="0"/>
    </w:pPr>
  </w:style>
  <w:style w:type="paragraph" w:customStyle="1" w:styleId="af7">
    <w:name w:val="УБС Подрисуночная подпись"/>
    <w:basedOn w:val="af2"/>
    <w:next w:val="af2"/>
    <w:pPr>
      <w:spacing w:after="240"/>
      <w:ind w:firstLine="0"/>
      <w:jc w:val="center"/>
    </w:pPr>
    <w:rPr>
      <w:i/>
    </w:rPr>
  </w:style>
  <w:style w:type="paragraph" w:customStyle="1" w:styleId="af8">
    <w:name w:val="УБС Рисунок"/>
    <w:basedOn w:val="af2"/>
    <w:next w:val="af7"/>
    <w:pPr>
      <w:spacing w:before="240"/>
      <w:ind w:firstLine="0"/>
      <w:jc w:val="center"/>
    </w:pPr>
  </w:style>
  <w:style w:type="paragraph" w:customStyle="1" w:styleId="210">
    <w:name w:val="Основной текст с отступом 21"/>
    <w:basedOn w:val="a"/>
    <w:pPr>
      <w:spacing w:line="240" w:lineRule="auto"/>
      <w:ind w:firstLine="284"/>
    </w:pPr>
    <w:rPr>
      <w:b/>
      <w:sz w:val="20"/>
    </w:rPr>
  </w:style>
  <w:style w:type="paragraph" w:customStyle="1" w:styleId="af9">
    <w:name w:val="УБС Название таблицы"/>
    <w:basedOn w:val="af7"/>
    <w:next w:val="af2"/>
    <w:pPr>
      <w:spacing w:before="240" w:after="0"/>
      <w:jc w:val="left"/>
    </w:pPr>
  </w:style>
  <w:style w:type="paragraph" w:styleId="afa">
    <w:name w:val="footnote text"/>
    <w:basedOn w:val="a"/>
    <w:rPr>
      <w:sz w:val="20"/>
    </w:rPr>
  </w:style>
  <w:style w:type="paragraph" w:styleId="afb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Default">
    <w:name w:val="Default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styleId="afc">
    <w:name w:val="Balloon Text"/>
    <w:basedOn w:val="a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afd">
    <w:name w:val="Содержимое врезки"/>
    <w:basedOn w:val="a"/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2">
    <w:name w:val="Без интервала1"/>
    <w:pPr>
      <w:suppressAutoHyphens/>
    </w:pPr>
    <w:rPr>
      <w:rFonts w:ascii="Liberation Serif" w:eastAsia="0" w:hAnsi="Liberation Serif" w:cs="Liberation Serif"/>
      <w:kern w:val="2"/>
      <w:sz w:val="24"/>
      <w:szCs w:val="24"/>
      <w:lang w:eastAsia="hi-IN" w:bidi="hi-IN"/>
    </w:rPr>
  </w:style>
  <w:style w:type="paragraph" w:styleId="aff0">
    <w:name w:val="List Paragraph"/>
    <w:basedOn w:val="a"/>
    <w:uiPriority w:val="34"/>
    <w:qFormat/>
    <w:rsid w:val="00F02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tas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681</vt:lpstr>
    </vt:vector>
  </TitlesOfParts>
  <Company/>
  <LinksUpToDate>false</LinksUpToDate>
  <CharactersWithSpaces>8220</CharactersWithSpaces>
  <SharedDoc>false</SharedDoc>
  <HLinks>
    <vt:vector size="6" baseType="variant">
      <vt:variant>
        <vt:i4>8126501</vt:i4>
      </vt:variant>
      <vt:variant>
        <vt:i4>6</vt:i4>
      </vt:variant>
      <vt:variant>
        <vt:i4>0</vt:i4>
      </vt:variant>
      <vt:variant>
        <vt:i4>5</vt:i4>
      </vt:variant>
      <vt:variant>
        <vt:lpwstr>http://www.mtas.ru/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681</dc:title>
  <dc:subject/>
  <dc:creator>Мой компьютер</dc:creator>
  <cp:keywords/>
  <cp:lastModifiedBy>Синельников Антон Олегович</cp:lastModifiedBy>
  <cp:revision>6</cp:revision>
  <cp:lastPrinted>2023-08-25T09:00:00Z</cp:lastPrinted>
  <dcterms:created xsi:type="dcterms:W3CDTF">2023-08-23T08:28:00Z</dcterms:created>
  <dcterms:modified xsi:type="dcterms:W3CDTF">2023-08-25T09:00:00Z</dcterms:modified>
</cp:coreProperties>
</file>