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36C" w:rsidRDefault="008E636C" w:rsidP="008E636C">
      <w:pPr>
        <w:pStyle w:val="1"/>
        <w:spacing w:before="120"/>
        <w:rPr>
          <w:rFonts w:ascii="Georgia" w:hAnsi="Georgia"/>
          <w:b/>
          <w:bCs/>
          <w:color w:val="000000"/>
        </w:rPr>
      </w:pPr>
      <w:r>
        <w:rPr>
          <w:rFonts w:ascii="Georgia" w:hAnsi="Georgia"/>
          <w:b/>
          <w:bCs/>
          <w:color w:val="000000"/>
        </w:rPr>
        <w:t>Объявление о конкурсе работ, представляемых на соискание премий Правительства Российской Федерации 2016 года в области науки и техники</w:t>
      </w:r>
    </w:p>
    <w:p w:rsidR="008E636C" w:rsidRPr="008E636C" w:rsidRDefault="008E636C" w:rsidP="008E636C"/>
    <w:p w:rsidR="008E636C" w:rsidRDefault="008E636C" w:rsidP="008E636C">
      <w:pPr>
        <w:pStyle w:val="ab"/>
        <w:spacing w:before="0" w:beforeAutospacing="0" w:after="144" w:afterAutospacing="0"/>
        <w:jc w:val="both"/>
        <w:rPr>
          <w:color w:val="000000"/>
          <w:sz w:val="27"/>
          <w:szCs w:val="27"/>
        </w:rPr>
      </w:pPr>
      <w:proofErr w:type="gramStart"/>
      <w:r>
        <w:rPr>
          <w:color w:val="000000"/>
          <w:sz w:val="27"/>
          <w:szCs w:val="27"/>
        </w:rPr>
        <w:t>В соответствии с Положением о премиях Правительства Российской Федерации в области науки и техники, утвержденным постановлением Правительства Российской Федерации от 26 июля 2010 г. № 544, с изменениями, внесенными постановлениями Правительства Российской Федерации от 20 августа 2014 г. № 833 и от 16 июля 2015 г. № 715, Межведомственный совет по присуждению премий Правительства Российской Федерации в области науки и техники объявляет конкурс</w:t>
      </w:r>
      <w:proofErr w:type="gramEnd"/>
      <w:r>
        <w:rPr>
          <w:color w:val="000000"/>
          <w:sz w:val="27"/>
          <w:szCs w:val="27"/>
        </w:rPr>
        <w:t xml:space="preserve"> работ на соискание премий Правительства Российской Федерации 2016 года в области науки и техники.</w:t>
      </w:r>
    </w:p>
    <w:p w:rsidR="008E636C" w:rsidRDefault="008E636C" w:rsidP="008E636C">
      <w:pPr>
        <w:pStyle w:val="ab"/>
        <w:spacing w:before="0" w:beforeAutospacing="0" w:after="144" w:afterAutospacing="0"/>
        <w:jc w:val="both"/>
        <w:rPr>
          <w:color w:val="000000"/>
          <w:sz w:val="27"/>
          <w:szCs w:val="27"/>
        </w:rPr>
      </w:pPr>
      <w:r>
        <w:rPr>
          <w:color w:val="000000"/>
          <w:sz w:val="27"/>
          <w:szCs w:val="27"/>
        </w:rPr>
        <w:t>Представление работ производится в соответствии с указанным Положением и Перечнем, образцами и требованиями, предъявляемыми к оформлению прилагаемых к работе на соискание премий Правительства Российской Федерации в области науки и техники документов. Перечень публикуется на сайте «Российской газеты»:</w:t>
      </w:r>
      <w:proofErr w:type="spellStart"/>
      <w:r>
        <w:rPr>
          <w:color w:val="000000"/>
          <w:sz w:val="27"/>
          <w:szCs w:val="27"/>
        </w:rPr>
        <w:fldChar w:fldCharType="begin"/>
      </w:r>
      <w:r>
        <w:rPr>
          <w:color w:val="000000"/>
          <w:sz w:val="27"/>
          <w:szCs w:val="27"/>
        </w:rPr>
        <w:instrText xml:space="preserve"> HYPERLINK "http://www.rg.ru/" </w:instrText>
      </w:r>
      <w:r>
        <w:rPr>
          <w:color w:val="000000"/>
          <w:sz w:val="27"/>
          <w:szCs w:val="27"/>
        </w:rPr>
        <w:fldChar w:fldCharType="separate"/>
      </w:r>
      <w:r>
        <w:rPr>
          <w:rStyle w:val="aa"/>
          <w:color w:val="000000"/>
          <w:sz w:val="27"/>
          <w:szCs w:val="27"/>
        </w:rPr>
        <w:t>www.rg.ru</w:t>
      </w:r>
      <w:proofErr w:type="spellEnd"/>
      <w:r>
        <w:rPr>
          <w:color w:val="000000"/>
          <w:sz w:val="27"/>
          <w:szCs w:val="27"/>
        </w:rPr>
        <w:fldChar w:fldCharType="end"/>
      </w:r>
      <w:r>
        <w:rPr>
          <w:color w:val="000000"/>
          <w:sz w:val="27"/>
          <w:szCs w:val="27"/>
        </w:rPr>
        <w:t>.</w:t>
      </w:r>
    </w:p>
    <w:p w:rsidR="008E636C" w:rsidRDefault="008E636C" w:rsidP="008E636C">
      <w:pPr>
        <w:pStyle w:val="ab"/>
        <w:spacing w:before="0" w:beforeAutospacing="0" w:after="144" w:afterAutospacing="0"/>
        <w:jc w:val="both"/>
        <w:rPr>
          <w:color w:val="000000"/>
          <w:sz w:val="27"/>
          <w:szCs w:val="27"/>
        </w:rPr>
      </w:pPr>
      <w:r>
        <w:rPr>
          <w:color w:val="000000"/>
          <w:sz w:val="27"/>
          <w:szCs w:val="27"/>
        </w:rPr>
        <w:t>Работы, оформленные в соответствии с изложенными в Перечне требованиями, принимаются лично от авторов или их доверенных лиц в Министерстве образования и науки Российской Федерации по адресу:</w:t>
      </w:r>
      <w:r>
        <w:rPr>
          <w:rStyle w:val="apple-converted-space"/>
          <w:color w:val="000000"/>
          <w:sz w:val="27"/>
          <w:szCs w:val="27"/>
        </w:rPr>
        <w:t> </w:t>
      </w:r>
      <w:r>
        <w:rPr>
          <w:color w:val="000000"/>
          <w:sz w:val="27"/>
          <w:szCs w:val="27"/>
        </w:rPr>
        <w:br/>
        <w:t>125993, Москва, Тверская ул., д. 11, а также размещаются на сайте</w:t>
      </w:r>
      <w:r>
        <w:rPr>
          <w:rStyle w:val="apple-converted-space"/>
          <w:color w:val="000000"/>
          <w:sz w:val="27"/>
          <w:szCs w:val="27"/>
        </w:rPr>
        <w:t> </w:t>
      </w:r>
      <w:proofErr w:type="spellStart"/>
      <w:r>
        <w:rPr>
          <w:color w:val="000000"/>
          <w:sz w:val="27"/>
          <w:szCs w:val="27"/>
        </w:rPr>
        <w:t>Правпремии</w:t>
      </w:r>
      <w:proofErr w:type="gramStart"/>
      <w:r>
        <w:rPr>
          <w:color w:val="000000"/>
          <w:sz w:val="27"/>
          <w:szCs w:val="27"/>
        </w:rPr>
        <w:t>.р</w:t>
      </w:r>
      <w:proofErr w:type="gramEnd"/>
      <w:r>
        <w:rPr>
          <w:color w:val="000000"/>
          <w:sz w:val="27"/>
          <w:szCs w:val="27"/>
        </w:rPr>
        <w:t>ф</w:t>
      </w:r>
      <w:proofErr w:type="spellEnd"/>
      <w:r>
        <w:rPr>
          <w:rStyle w:val="apple-converted-space"/>
          <w:color w:val="000000"/>
          <w:sz w:val="27"/>
          <w:szCs w:val="27"/>
        </w:rPr>
        <w:t> </w:t>
      </w:r>
      <w:r>
        <w:rPr>
          <w:color w:val="000000"/>
          <w:sz w:val="27"/>
          <w:szCs w:val="27"/>
        </w:rPr>
        <w:t>с даты публикации настоящего объявления в «Российской газете» до 20 февраля 2016 года.</w:t>
      </w:r>
    </w:p>
    <w:p w:rsidR="008E636C" w:rsidRDefault="008E636C" w:rsidP="008E636C">
      <w:pPr>
        <w:pStyle w:val="ab"/>
        <w:spacing w:before="0" w:beforeAutospacing="0" w:after="144" w:afterAutospacing="0"/>
        <w:jc w:val="both"/>
        <w:rPr>
          <w:color w:val="000000"/>
          <w:sz w:val="27"/>
          <w:szCs w:val="27"/>
        </w:rPr>
      </w:pPr>
      <w:r>
        <w:rPr>
          <w:color w:val="000000"/>
          <w:sz w:val="27"/>
          <w:szCs w:val="27"/>
        </w:rPr>
        <w:t>Телефоны для справок: (495) 629-17-09, 629-19-71.</w:t>
      </w:r>
    </w:p>
    <w:p w:rsidR="008E636C" w:rsidRDefault="008E636C" w:rsidP="008E636C">
      <w:pPr>
        <w:pStyle w:val="ab"/>
        <w:spacing w:before="0" w:beforeAutospacing="0" w:after="144" w:afterAutospacing="0"/>
        <w:jc w:val="both"/>
        <w:rPr>
          <w:color w:val="000000"/>
          <w:sz w:val="27"/>
          <w:szCs w:val="27"/>
        </w:rPr>
      </w:pPr>
      <w:r>
        <w:rPr>
          <w:color w:val="000000"/>
          <w:sz w:val="27"/>
          <w:szCs w:val="27"/>
        </w:rPr>
        <w:t>Работы, оформленные с нарушением указанных требований, не принимаются.</w:t>
      </w:r>
    </w:p>
    <w:p w:rsidR="008E636C" w:rsidRDefault="008E636C" w:rsidP="008E636C">
      <w:pPr>
        <w:pStyle w:val="ab"/>
        <w:spacing w:before="0" w:beforeAutospacing="0" w:after="144" w:afterAutospacing="0"/>
        <w:jc w:val="both"/>
        <w:rPr>
          <w:color w:val="000000"/>
          <w:sz w:val="27"/>
          <w:szCs w:val="27"/>
        </w:rPr>
      </w:pPr>
      <w:r>
        <w:rPr>
          <w:color w:val="000000"/>
          <w:sz w:val="27"/>
          <w:szCs w:val="27"/>
        </w:rPr>
        <w:t>Представленные материалы авторам не возвращаются.</w:t>
      </w:r>
    </w:p>
    <w:p w:rsidR="008E636C" w:rsidRDefault="008E636C" w:rsidP="008E636C">
      <w:pPr>
        <w:pStyle w:val="post-tags"/>
        <w:spacing w:before="0" w:beforeAutospacing="0" w:after="144" w:afterAutospacing="0"/>
        <w:jc w:val="both"/>
        <w:rPr>
          <w:color w:val="000000"/>
          <w:sz w:val="27"/>
          <w:szCs w:val="27"/>
        </w:rPr>
      </w:pPr>
      <w:r>
        <w:rPr>
          <w:rStyle w:val="ac"/>
          <w:color w:val="000000"/>
          <w:sz w:val="27"/>
          <w:szCs w:val="27"/>
        </w:rPr>
        <w:t>Темы материала:</w:t>
      </w:r>
      <w:r>
        <w:rPr>
          <w:rStyle w:val="apple-converted-space"/>
          <w:color w:val="000000"/>
          <w:sz w:val="27"/>
          <w:szCs w:val="27"/>
        </w:rPr>
        <w:t> </w:t>
      </w:r>
      <w:hyperlink r:id="rId5" w:history="1">
        <w:r>
          <w:rPr>
            <w:rStyle w:val="aa"/>
            <w:color w:val="000000"/>
            <w:sz w:val="27"/>
            <w:szCs w:val="27"/>
          </w:rPr>
          <w:t>конкурсы</w:t>
        </w:r>
      </w:hyperlink>
      <w:proofErr w:type="gramStart"/>
      <w:r>
        <w:rPr>
          <w:rStyle w:val="apple-converted-space"/>
          <w:color w:val="000000"/>
          <w:sz w:val="27"/>
          <w:szCs w:val="27"/>
        </w:rPr>
        <w:t> </w:t>
      </w:r>
      <w:r>
        <w:rPr>
          <w:color w:val="000000"/>
          <w:sz w:val="27"/>
          <w:szCs w:val="27"/>
        </w:rPr>
        <w:t>,</w:t>
      </w:r>
      <w:proofErr w:type="gramEnd"/>
      <w:r>
        <w:rPr>
          <w:rStyle w:val="apple-converted-space"/>
          <w:color w:val="000000"/>
          <w:sz w:val="27"/>
          <w:szCs w:val="27"/>
        </w:rPr>
        <w:t> </w:t>
      </w:r>
      <w:hyperlink r:id="rId6" w:history="1">
        <w:r>
          <w:rPr>
            <w:rStyle w:val="aa"/>
            <w:color w:val="000000"/>
            <w:sz w:val="27"/>
            <w:szCs w:val="27"/>
          </w:rPr>
          <w:t>Наука</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7" w:history="1">
        <w:r>
          <w:rPr>
            <w:rStyle w:val="aa"/>
            <w:color w:val="000000"/>
            <w:sz w:val="27"/>
            <w:szCs w:val="27"/>
          </w:rPr>
          <w:t>премии</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8" w:history="1">
        <w:r>
          <w:rPr>
            <w:rStyle w:val="aa"/>
            <w:color w:val="000000"/>
            <w:sz w:val="27"/>
            <w:szCs w:val="27"/>
          </w:rPr>
          <w:t>Премия Правительства РФ</w:t>
        </w:r>
      </w:hyperlink>
      <w:r>
        <w:rPr>
          <w:rStyle w:val="apple-converted-space"/>
          <w:color w:val="000000"/>
          <w:sz w:val="27"/>
          <w:szCs w:val="27"/>
        </w:rPr>
        <w:t> </w:t>
      </w:r>
      <w:r>
        <w:rPr>
          <w:color w:val="000000"/>
          <w:sz w:val="27"/>
          <w:szCs w:val="27"/>
        </w:rPr>
        <w:t>,</w:t>
      </w:r>
      <w:r>
        <w:rPr>
          <w:rStyle w:val="apple-converted-space"/>
          <w:color w:val="000000"/>
          <w:sz w:val="27"/>
          <w:szCs w:val="27"/>
        </w:rPr>
        <w:t> </w:t>
      </w:r>
      <w:hyperlink r:id="rId9" w:history="1">
        <w:r>
          <w:rPr>
            <w:rStyle w:val="aa"/>
            <w:color w:val="000000"/>
            <w:sz w:val="27"/>
            <w:szCs w:val="27"/>
          </w:rPr>
          <w:t>Россия</w:t>
        </w:r>
      </w:hyperlink>
    </w:p>
    <w:p w:rsidR="008E636C" w:rsidRDefault="008E636C" w:rsidP="008E636C">
      <w:pPr>
        <w:pStyle w:val="post-meta-bottom"/>
        <w:spacing w:before="0" w:beforeAutospacing="0" w:after="144" w:afterAutospacing="0"/>
        <w:jc w:val="both"/>
        <w:rPr>
          <w:color w:val="000000"/>
          <w:sz w:val="27"/>
          <w:szCs w:val="27"/>
        </w:rPr>
      </w:pPr>
      <w:r>
        <w:rPr>
          <w:rStyle w:val="published"/>
          <w:color w:val="000000"/>
          <w:sz w:val="27"/>
          <w:szCs w:val="27"/>
        </w:rPr>
        <w:t>9 ноября 2015 года, 16:58Последнее изменение: 9 ноября 2015 года, 17:02Постоянная ссылка: http://минобрнауки</w:t>
      </w:r>
      <w:proofErr w:type="gramStart"/>
      <w:r>
        <w:rPr>
          <w:rStyle w:val="published"/>
          <w:color w:val="000000"/>
          <w:sz w:val="27"/>
          <w:szCs w:val="27"/>
        </w:rPr>
        <w:t>.р</w:t>
      </w:r>
      <w:proofErr w:type="gramEnd"/>
      <w:r>
        <w:rPr>
          <w:rStyle w:val="published"/>
          <w:color w:val="000000"/>
          <w:sz w:val="27"/>
          <w:szCs w:val="27"/>
        </w:rPr>
        <w:t>ф/новости/6719</w:t>
      </w:r>
    </w:p>
    <w:p w:rsidR="008E636C" w:rsidRDefault="008E636C" w:rsidP="008E636C">
      <w:pPr>
        <w:pStyle w:val="2"/>
        <w:spacing w:before="72"/>
        <w:rPr>
          <w:rFonts w:ascii="Georgia" w:hAnsi="Georgia"/>
          <w:b w:val="0"/>
          <w:bCs w:val="0"/>
          <w:color w:val="000000"/>
          <w:sz w:val="64"/>
          <w:szCs w:val="64"/>
        </w:rPr>
      </w:pPr>
      <w:r>
        <w:rPr>
          <w:rFonts w:ascii="Georgia" w:hAnsi="Georgia"/>
          <w:b w:val="0"/>
          <w:bCs w:val="0"/>
          <w:color w:val="000000"/>
          <w:sz w:val="64"/>
          <w:szCs w:val="64"/>
        </w:rPr>
        <w:t>Приложения к материалу</w:t>
      </w:r>
    </w:p>
    <w:p w:rsidR="008E636C" w:rsidRDefault="008E636C" w:rsidP="008E636C">
      <w:pPr>
        <w:numPr>
          <w:ilvl w:val="0"/>
          <w:numId w:val="2"/>
        </w:numPr>
        <w:spacing w:before="100" w:beforeAutospacing="1" w:after="100" w:afterAutospacing="1"/>
        <w:rPr>
          <w:color w:val="000000"/>
          <w:sz w:val="27"/>
          <w:szCs w:val="27"/>
        </w:rPr>
      </w:pPr>
      <w:hyperlink r:id="rId10" w:tooltip="Перечень, образцы и требования, предъявляемые к оформлению прилагаемых к работе на соискание премий Правительства Российской Федерации в области науки и техники документов" w:history="1">
        <w:r>
          <w:rPr>
            <w:rStyle w:val="aa"/>
            <w:color w:val="000000"/>
            <w:sz w:val="27"/>
            <w:szCs w:val="27"/>
          </w:rPr>
          <w:t>Перечень, образцы и требования, предъявляемые к оформлению прилагаемых к работе на соискание премий Правительства Российской Федерации в области науки и техники документов</w:t>
        </w:r>
        <w:r>
          <w:rPr>
            <w:rStyle w:val="apple-converted-space"/>
            <w:color w:val="000000"/>
            <w:sz w:val="27"/>
            <w:szCs w:val="27"/>
          </w:rPr>
          <w:t> </w:t>
        </w:r>
        <w:r>
          <w:rPr>
            <w:rStyle w:val="fileinfo"/>
            <w:rFonts w:eastAsiaTheme="majorEastAsia"/>
            <w:color w:val="000000"/>
            <w:sz w:val="27"/>
            <w:szCs w:val="27"/>
          </w:rPr>
          <w:t>(</w:t>
        </w:r>
        <w:proofErr w:type="spellStart"/>
        <w:r>
          <w:rPr>
            <w:rStyle w:val="fileinfo"/>
            <w:rFonts w:eastAsiaTheme="majorEastAsia"/>
            <w:color w:val="000000"/>
            <w:sz w:val="27"/>
            <w:szCs w:val="27"/>
          </w:rPr>
          <w:t>doc</w:t>
        </w:r>
        <w:proofErr w:type="spellEnd"/>
        <w:r>
          <w:rPr>
            <w:rStyle w:val="fileinfo"/>
            <w:rFonts w:eastAsiaTheme="majorEastAsia"/>
            <w:color w:val="000000"/>
            <w:sz w:val="27"/>
            <w:szCs w:val="27"/>
          </w:rPr>
          <w:t>, 40.9KB)</w:t>
        </w:r>
      </w:hyperlink>
    </w:p>
    <w:p w:rsidR="008E636C" w:rsidRDefault="008E636C" w:rsidP="008E636C">
      <w:pPr>
        <w:pStyle w:val="ab"/>
        <w:spacing w:before="0" w:beforeAutospacing="0" w:after="144" w:afterAutospacing="0"/>
        <w:rPr>
          <w:color w:val="000000"/>
          <w:sz w:val="27"/>
          <w:szCs w:val="27"/>
        </w:rPr>
      </w:pPr>
      <w:r>
        <w:rPr>
          <w:color w:val="000000"/>
          <w:sz w:val="27"/>
          <w:szCs w:val="27"/>
        </w:rPr>
        <w:t>Официальный ресурс Министерства образования и науки Российской Федерации.</w:t>
      </w:r>
    </w:p>
    <w:p w:rsidR="008E636C" w:rsidRDefault="008E636C" w:rsidP="008E636C">
      <w:pPr>
        <w:pStyle w:val="ab"/>
        <w:spacing w:before="0" w:beforeAutospacing="0" w:after="144" w:afterAutospacing="0"/>
        <w:rPr>
          <w:color w:val="000000"/>
          <w:sz w:val="27"/>
          <w:szCs w:val="27"/>
        </w:rPr>
      </w:pPr>
      <w:r>
        <w:rPr>
          <w:color w:val="000000"/>
          <w:sz w:val="27"/>
          <w:szCs w:val="27"/>
        </w:rPr>
        <w:t>© 2011 Министерство образования и науки Российской Федерации. Все права защищены.</w:t>
      </w:r>
    </w:p>
    <w:p w:rsidR="008E636C" w:rsidRDefault="008E636C" w:rsidP="009A76A4">
      <w:pPr>
        <w:pStyle w:val="Bureau"/>
        <w:spacing w:before="0" w:line="240" w:lineRule="auto"/>
        <w:ind w:firstLine="0"/>
        <w:jc w:val="center"/>
        <w:rPr>
          <w:rFonts w:asciiTheme="minorHAnsi" w:hAnsiTheme="minorHAnsi"/>
          <w:b/>
          <w:sz w:val="28"/>
        </w:rPr>
      </w:pPr>
    </w:p>
    <w:p w:rsidR="009A76A4" w:rsidRDefault="009A76A4" w:rsidP="009A76A4">
      <w:pPr>
        <w:pStyle w:val="Bureau"/>
        <w:spacing w:before="0" w:line="240" w:lineRule="auto"/>
        <w:ind w:firstLine="0"/>
        <w:jc w:val="center"/>
        <w:rPr>
          <w:rFonts w:ascii="Times New Roman" w:hAnsi="Times New Roman"/>
          <w:b/>
          <w:sz w:val="28"/>
          <w:szCs w:val="28"/>
        </w:rPr>
      </w:pPr>
      <w:proofErr w:type="gramStart"/>
      <w:r>
        <w:rPr>
          <w:b/>
          <w:sz w:val="28"/>
        </w:rPr>
        <w:t>П</w:t>
      </w:r>
      <w:proofErr w:type="gramEnd"/>
      <w:r>
        <w:rPr>
          <w:b/>
          <w:sz w:val="28"/>
        </w:rPr>
        <w:t xml:space="preserve"> Е Р Е Ч Е Н Ь,</w:t>
      </w:r>
      <w:r>
        <w:rPr>
          <w:b/>
          <w:sz w:val="28"/>
        </w:rPr>
        <w:br/>
        <w:t xml:space="preserve">образцы и требования, предъявляемые к оформлению прилагаемых </w:t>
      </w:r>
      <w:r>
        <w:rPr>
          <w:rFonts w:ascii="Times New Roman" w:hAnsi="Times New Roman"/>
          <w:b/>
          <w:sz w:val="28"/>
        </w:rPr>
        <w:br/>
      </w:r>
      <w:r>
        <w:rPr>
          <w:b/>
          <w:sz w:val="28"/>
        </w:rPr>
        <w:t>к работе</w:t>
      </w:r>
      <w:r>
        <w:rPr>
          <w:rFonts w:ascii="Times New Roman" w:hAnsi="Times New Roman"/>
          <w:b/>
          <w:sz w:val="28"/>
          <w:szCs w:val="28"/>
        </w:rPr>
        <w:t>на соискание премии Правительства Российской Федерации в области науки и техники документов</w:t>
      </w:r>
    </w:p>
    <w:p w:rsidR="009A76A4" w:rsidRDefault="009A76A4" w:rsidP="009A76A4">
      <w:pPr>
        <w:pStyle w:val="Bureau"/>
        <w:ind w:firstLine="0"/>
        <w:jc w:val="center"/>
        <w:rPr>
          <w:rFonts w:ascii="Times New Roman" w:hAnsi="Times New Roman"/>
          <w:b/>
        </w:rPr>
      </w:pPr>
      <w:bookmarkStart w:id="0" w:name="_GoBack"/>
      <w:bookmarkEnd w:id="0"/>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Настоящий Перечень устанавливает правила представления работ на соискание премий Правительства Российской Федерации в области науки и техники в соответствии с Положением о премиях Правительства Российской Федерации в области науки и техники, утвержденным постановлением Правительства Российской Федерации от 26 июля </w:t>
      </w:r>
      <w:smartTag w:uri="urn:schemas-microsoft-com:office:smarttags" w:element="metricconverter">
        <w:smartTagPr>
          <w:attr w:name="ProductID" w:val="2010 г"/>
        </w:smartTagPr>
        <w:r>
          <w:rPr>
            <w:rFonts w:ascii="Times New Roman" w:hAnsi="Times New Roman"/>
            <w:sz w:val="28"/>
            <w:szCs w:val="28"/>
          </w:rPr>
          <w:t>2010 г</w:t>
        </w:r>
      </w:smartTag>
      <w:r>
        <w:rPr>
          <w:rFonts w:ascii="Times New Roman" w:hAnsi="Times New Roman"/>
          <w:sz w:val="28"/>
          <w:szCs w:val="28"/>
        </w:rPr>
        <w:t>. № 544, и требования к оформлению соответствующих документов и материалов.</w:t>
      </w:r>
    </w:p>
    <w:p w:rsidR="009A76A4" w:rsidRDefault="009A76A4" w:rsidP="009A76A4">
      <w:pPr>
        <w:pStyle w:val="Bureau"/>
        <w:spacing w:before="0" w:line="336" w:lineRule="auto"/>
        <w:ind w:firstLine="709"/>
        <w:rPr>
          <w:rFonts w:ascii="Times New Roman" w:hAnsi="Times New Roman"/>
          <w:sz w:val="28"/>
          <w:szCs w:val="28"/>
        </w:rPr>
      </w:pPr>
    </w:p>
    <w:p w:rsidR="009A76A4" w:rsidRDefault="009A76A4" w:rsidP="009A76A4">
      <w:pPr>
        <w:pStyle w:val="Bureau"/>
        <w:numPr>
          <w:ilvl w:val="0"/>
          <w:numId w:val="1"/>
        </w:numPr>
        <w:spacing w:before="0" w:line="336" w:lineRule="auto"/>
        <w:ind w:left="0" w:firstLine="709"/>
        <w:rPr>
          <w:rFonts w:ascii="Times New Roman" w:hAnsi="Times New Roman"/>
          <w:sz w:val="28"/>
          <w:szCs w:val="28"/>
        </w:rPr>
      </w:pPr>
      <w:r>
        <w:rPr>
          <w:rFonts w:ascii="Times New Roman" w:hAnsi="Times New Roman"/>
          <w:b/>
          <w:sz w:val="28"/>
          <w:szCs w:val="28"/>
        </w:rPr>
        <w:t>Общие положения.</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1.1. Работы, выдвинутые на соискание премий Правительства Российской Федерации 2016 года в области науки и техники (далее – премии), принимаются с момента объявления в средствах массовой информации Межведомственным советом по присуждению премий Правительства Российской Федерации в области науки и техники (далее – Совет) конкурса работ на соискание премий до 20 февраля 2016 года.</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1.2. Премии присуждаются ежегодно гражданам Российской Федерации, иностранным гражданам и лицам без гражданства за следующие достижения:</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а) научно-исследовательскиеи опытно-конструкторские работы, завершившиеся созданием и широким применением в производстве принципиально новых технологий, техники, приборов, оборудования, материалов и веществ;</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б) практическую реализацию изобретений, открывающих новые направления в технике и технологиях;</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в) научно-исследовательские разработки, применяемые в области разведки, добычи и переработки полезных ископаемых;</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г) высокоэффективные научно-технические разработки, реализованные на практике в области производства, переработки и хранения сельскохозяйственной продукции;</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lastRenderedPageBreak/>
        <w:t>д) высокие результаты в исследованиях, разработке и практическом применении новых методов и средств в медицине и здравоохранении;</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е) научные, проектно-конструкторские и технологические достижения в области строительства, архитектуры и жилищно-коммунального хозяйства;</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ж) работы, являющиеся вкладом в решение проблем экологии и охраны природы;</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з) научно-исследовательские разработки, содействующие повышению эффективности реального сектора экономики;</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и) научно-технические исследования и разработки в интересах обороны и безопасности страны, результаты которых использованы при создании новой военной и специальной техники.</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1.3. Выдвигаемая на соискание премии работа принимается к рассмотрению при наличии материалов и документов, подтверждающих достигнутые результаты и их реализацию на практике не менее чем за год до срока приема работ.</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Все работы оформляются на русском языке.</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1.4. Лауреат премии имеет право повторно выдвигаться на соискание премии не ранее чем через 5 лет.</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1.5. Работа, не прошедшая по конкурсу, может быть выдвинута на соискание премии еще один раз. При этом оформление документов производится заново.</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1.6. Если исполнителем работы является авторский коллектив, состав соискателей премии не должен превышать 10 человек. </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1.7. Не допускается включение в состав соискателей лиц:</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а) осуществлявших в процессе выполнения работы только административные и (или) организационные функции;</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б) удостоенных за эту работу других премий, учрежденных Президентом Российской Федерации или Правительством Российской Федерации;</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в) включенных в авторский коллектив, выполнявший другую работу, выдвинутую в том же году на соискание премии Правительства Российской </w:t>
      </w:r>
      <w:r>
        <w:rPr>
          <w:rFonts w:ascii="Times New Roman" w:hAnsi="Times New Roman"/>
          <w:sz w:val="28"/>
          <w:szCs w:val="28"/>
        </w:rPr>
        <w:lastRenderedPageBreak/>
        <w:t>Федерации в области образования и (или) премии Правительства Российской Федерации в области науки и техники для молодых ученых.</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В случае присуждения премии авторскому коллективу денежная часть делится поровну между лауреатами премии, а диплом и почетный знак лауреата премии вручаются каждому из лауреатов.</w:t>
      </w:r>
    </w:p>
    <w:p w:rsidR="009A76A4" w:rsidRDefault="009A76A4" w:rsidP="009A76A4">
      <w:pPr>
        <w:pStyle w:val="Bureau"/>
        <w:spacing w:before="0" w:line="336" w:lineRule="auto"/>
        <w:ind w:firstLine="709"/>
        <w:rPr>
          <w:rFonts w:ascii="Times New Roman" w:hAnsi="Times New Roman"/>
          <w:b/>
          <w:sz w:val="28"/>
          <w:szCs w:val="28"/>
        </w:rPr>
      </w:pPr>
    </w:p>
    <w:p w:rsidR="009A76A4" w:rsidRDefault="009A76A4" w:rsidP="009A76A4">
      <w:pPr>
        <w:pStyle w:val="Bureau"/>
        <w:spacing w:before="0" w:line="336" w:lineRule="auto"/>
        <w:ind w:firstLine="709"/>
        <w:rPr>
          <w:rFonts w:ascii="Times New Roman" w:hAnsi="Times New Roman"/>
          <w:b/>
          <w:sz w:val="28"/>
          <w:szCs w:val="28"/>
        </w:rPr>
      </w:pPr>
      <w:r>
        <w:rPr>
          <w:rFonts w:ascii="Times New Roman" w:hAnsi="Times New Roman"/>
          <w:b/>
          <w:sz w:val="28"/>
          <w:szCs w:val="28"/>
        </w:rPr>
        <w:t>2. Выдвижение работ.</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Выдвижение работ на соискание премий осуществляется органами государственной власти или организациями и предусматривает их предварительное и всестороннее общественное обсуждение.</w:t>
      </w:r>
    </w:p>
    <w:p w:rsidR="009A76A4" w:rsidRDefault="009A76A4" w:rsidP="009A76A4">
      <w:pPr>
        <w:pStyle w:val="Bureau"/>
        <w:spacing w:before="0" w:line="336" w:lineRule="auto"/>
        <w:ind w:firstLine="709"/>
        <w:rPr>
          <w:rFonts w:ascii="Times New Roman" w:hAnsi="Times New Roman"/>
          <w:i/>
          <w:sz w:val="28"/>
          <w:szCs w:val="28"/>
        </w:rPr>
      </w:pPr>
      <w:r>
        <w:rPr>
          <w:rFonts w:ascii="Times New Roman" w:hAnsi="Times New Roman"/>
          <w:sz w:val="28"/>
          <w:szCs w:val="28"/>
        </w:rPr>
        <w:t>Орган государственной власти, организация могут выдвинуть в год только одну работу на соискание премии</w:t>
      </w:r>
      <w:r>
        <w:rPr>
          <w:rFonts w:ascii="Times New Roman" w:hAnsi="Times New Roman"/>
          <w:i/>
          <w:sz w:val="28"/>
          <w:szCs w:val="28"/>
        </w:rPr>
        <w:t>.</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2.1. Выдвижение работ на соискание премий осуществляют научные, научно-технические и ученые советы или трудовые коллективы организаций независимо от форм собственности. Работа может быть выдвинута совместно коллективами нескольких организаций, при этом по общему согласию одна из них определяется как головная выдвигающая организация, другие – как смежные организации.</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2.2. Выдвижение работ на соискание премий должно проводиться на принципах информационной открытости, что выражается:</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в доступности для широкой общественности информации о выдвигаемой работе и ее авторах;</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в информировании научно-технической общественности о предполагаемых обсуждениях и решениях по выдвижению работы;</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в осуществлении общественного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процессом выдвижения работы.</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Обязательным является участие в обсуждении работ представителей организаций, применяющих у себя результаты выдвигаемых на соискание премий исследований и разработок.</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2.3. Определение соискателя или состава соискателей из общего числа исполнителей работы производится исходя из оценки творческого вклада каждого из соискателей путем тайного голосования на заседаниях ученых, </w:t>
      </w:r>
      <w:r>
        <w:rPr>
          <w:rFonts w:ascii="Times New Roman" w:hAnsi="Times New Roman"/>
          <w:sz w:val="28"/>
          <w:szCs w:val="28"/>
        </w:rPr>
        <w:lastRenderedPageBreak/>
        <w:t>научных и научно-технических советов или в коллективах организаций, где непосредственно выполнялась работа.</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2.4. Решение о выдвижении работы и авторского коллектива на соискание премии принимается тайным голосованием на заседании ученого, научного или научно-технического советов, а при их отсутствии – на собрании трудового коллектива организации. </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Заседание совета (собрание трудового коллектива) считается правомочным при наличии не менее 2/3 его состава, а решение – положительным, если его поддержало не менее 3/4 </w:t>
      </w:r>
      <w:proofErr w:type="gramStart"/>
      <w:r>
        <w:rPr>
          <w:rFonts w:ascii="Times New Roman" w:hAnsi="Times New Roman"/>
          <w:sz w:val="28"/>
          <w:szCs w:val="28"/>
        </w:rPr>
        <w:t>участвовавших</w:t>
      </w:r>
      <w:proofErr w:type="gramEnd"/>
      <w:r>
        <w:rPr>
          <w:rFonts w:ascii="Times New Roman" w:hAnsi="Times New Roman"/>
          <w:sz w:val="28"/>
          <w:szCs w:val="28"/>
        </w:rPr>
        <w:t xml:space="preserve"> в голосовании.</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2.5. Дополнения и замены в составе авторского коллектива после представления работы не допускаются.</w:t>
      </w:r>
    </w:p>
    <w:p w:rsidR="009A76A4" w:rsidRDefault="009A76A4" w:rsidP="009A76A4">
      <w:pPr>
        <w:pStyle w:val="Bureau"/>
        <w:spacing w:before="0" w:line="336" w:lineRule="auto"/>
        <w:ind w:firstLine="709"/>
        <w:rPr>
          <w:rFonts w:ascii="Times New Roman" w:hAnsi="Times New Roman"/>
          <w:sz w:val="28"/>
          <w:szCs w:val="28"/>
        </w:rPr>
      </w:pPr>
    </w:p>
    <w:p w:rsidR="009A76A4" w:rsidRDefault="009A76A4" w:rsidP="009A76A4">
      <w:pPr>
        <w:pStyle w:val="Bureau"/>
        <w:spacing w:before="0" w:line="336" w:lineRule="auto"/>
        <w:ind w:firstLine="709"/>
        <w:rPr>
          <w:rFonts w:ascii="Times New Roman" w:hAnsi="Times New Roman"/>
          <w:sz w:val="28"/>
          <w:szCs w:val="28"/>
        </w:rPr>
      </w:pPr>
    </w:p>
    <w:p w:rsidR="009A76A4" w:rsidRDefault="009A76A4" w:rsidP="009A76A4">
      <w:pPr>
        <w:pStyle w:val="Bureau"/>
        <w:spacing w:before="0" w:line="336" w:lineRule="auto"/>
        <w:ind w:firstLine="709"/>
        <w:rPr>
          <w:rFonts w:ascii="Times New Roman" w:hAnsi="Times New Roman"/>
          <w:b/>
          <w:sz w:val="28"/>
          <w:szCs w:val="28"/>
        </w:rPr>
      </w:pPr>
      <w:r>
        <w:rPr>
          <w:rFonts w:ascii="Times New Roman" w:hAnsi="Times New Roman"/>
          <w:b/>
          <w:sz w:val="28"/>
          <w:szCs w:val="28"/>
        </w:rPr>
        <w:t>3. Комплектация представляемых документов и материалов.</w:t>
      </w:r>
    </w:p>
    <w:p w:rsidR="009A76A4" w:rsidRDefault="009A76A4" w:rsidP="009A76A4">
      <w:pPr>
        <w:pStyle w:val="Bureau"/>
        <w:widowControl w:val="0"/>
        <w:spacing w:before="0" w:line="336" w:lineRule="auto"/>
        <w:ind w:firstLine="709"/>
        <w:rPr>
          <w:rFonts w:ascii="Times New Roman" w:hAnsi="Times New Roman"/>
          <w:sz w:val="28"/>
          <w:szCs w:val="28"/>
        </w:rPr>
      </w:pPr>
      <w:r>
        <w:rPr>
          <w:rFonts w:ascii="Times New Roman" w:hAnsi="Times New Roman"/>
          <w:sz w:val="28"/>
          <w:szCs w:val="28"/>
        </w:rPr>
        <w:t>3.1. Работа считается выдвинутой на соискание премии, когда в Совет представлены следующие документы и материалы в трех отдельных комплектах.</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3.2. Комплекты I и </w:t>
      </w:r>
      <w:r>
        <w:rPr>
          <w:rFonts w:ascii="Times New Roman" w:hAnsi="Times New Roman"/>
          <w:sz w:val="28"/>
          <w:szCs w:val="28"/>
          <w:lang w:val="en-US"/>
        </w:rPr>
        <w:t>II</w:t>
      </w:r>
      <w:r>
        <w:rPr>
          <w:rFonts w:ascii="Times New Roman" w:hAnsi="Times New Roman"/>
          <w:sz w:val="28"/>
          <w:szCs w:val="28"/>
        </w:rPr>
        <w:t>должны содержать:</w:t>
      </w:r>
    </w:p>
    <w:p w:rsidR="009A76A4" w:rsidRDefault="009A76A4" w:rsidP="009A76A4">
      <w:pPr>
        <w:pStyle w:val="Bureau"/>
        <w:widowControl w:val="0"/>
        <w:spacing w:before="0" w:line="336" w:lineRule="auto"/>
        <w:ind w:firstLine="709"/>
        <w:rPr>
          <w:rFonts w:ascii="Times New Roman" w:hAnsi="Times New Roman"/>
          <w:sz w:val="28"/>
          <w:szCs w:val="28"/>
        </w:rPr>
      </w:pPr>
      <w:r>
        <w:rPr>
          <w:rFonts w:ascii="Times New Roman" w:hAnsi="Times New Roman"/>
          <w:sz w:val="28"/>
          <w:szCs w:val="28"/>
        </w:rPr>
        <w:t>1) документы выдвижения в одном экземпляре в каждом комплекте, в том числе:</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письмо-выдвижение (п. 4.1);</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письмо-разрешение на публикацию (п. 4.2);</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выписки из протоколов заседаний совета головной выдвигающей организации и советов смежных организаций (п. 4.3);</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справки о творческом вкладе авторов (п. 4.4);</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сведения о каждом из авторов (п. 4.5);</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реферат-презентация (п. 4.7);</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аннотация (п. 4.8).</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Указанные документы в приведенной последовательности подшиваются </w:t>
      </w:r>
      <w:r>
        <w:rPr>
          <w:rFonts w:ascii="Times New Roman" w:hAnsi="Times New Roman"/>
          <w:sz w:val="28"/>
          <w:szCs w:val="28"/>
        </w:rPr>
        <w:br/>
        <w:t>в скоросшиватель;</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lastRenderedPageBreak/>
        <w:t>2) описание работы в одном экземпляре в каждом комплекте (п. 4.6);</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3) реферат-презентацию в трех экземплярах в каждом комплекте (п. 4.7);</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4) аннотацию в трех экземплярах в каждом комплекте (п. 4.8);</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5) сведения об авторах и ксерокопии 2-й и 3-й страницы паспорта каждого автора, подшитые в отдельный скоросшиватель (п. 4.5), в одном экземпляре в каждом комплекте;</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6) заверенные у нотариуса или в отделе </w:t>
      </w:r>
      <w:proofErr w:type="gramStart"/>
      <w:r>
        <w:rPr>
          <w:rFonts w:ascii="Times New Roman" w:hAnsi="Times New Roman"/>
          <w:sz w:val="28"/>
          <w:szCs w:val="28"/>
        </w:rPr>
        <w:t>кадров копии первых страниц уставов организаций</w:t>
      </w:r>
      <w:proofErr w:type="gramEnd"/>
      <w:r>
        <w:rPr>
          <w:rFonts w:ascii="Times New Roman" w:hAnsi="Times New Roman"/>
          <w:sz w:val="28"/>
          <w:szCs w:val="28"/>
        </w:rPr>
        <w:t xml:space="preserve"> с указанием их организационно-правовой формы (полное название организации), в которых работают соискатели – в одном экземпляре в каждом комплекте. Неработающие пенсионеры представляют копии первых страниц уставов организаций с последних мест работы;</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7) согласие каждого автора на обработку персональных данных – в одном экземпляре в каждом комплекте(п. 4.9);</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8) информацию о выдвинутой на соискание премии работе, </w:t>
      </w:r>
      <w:r>
        <w:rPr>
          <w:rFonts w:ascii="Times New Roman" w:hAnsi="Times New Roman"/>
          <w:b/>
          <w:sz w:val="28"/>
          <w:szCs w:val="28"/>
        </w:rPr>
        <w:t xml:space="preserve">подтверждающуюэкономический и/илисоциальный эффект от реализации работы, включая доход от коммерциализации результатов интеллектуальной деятельности (доход от лицензирования, использования и др.) </w:t>
      </w:r>
      <w:r>
        <w:rPr>
          <w:rFonts w:ascii="Times New Roman" w:hAnsi="Times New Roman"/>
          <w:sz w:val="28"/>
          <w:szCs w:val="28"/>
        </w:rPr>
        <w:t>(п. 4.10);</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9)электронный носитель информации (DVD-RW или другой) – в одном экземпляре в каждом комплекте (п. 4.13).</w:t>
      </w:r>
    </w:p>
    <w:p w:rsidR="009A76A4" w:rsidRDefault="009A76A4" w:rsidP="009A76A4">
      <w:pPr>
        <w:pStyle w:val="Bureau"/>
        <w:spacing w:before="0" w:line="120" w:lineRule="auto"/>
        <w:ind w:firstLine="709"/>
        <w:rPr>
          <w:rFonts w:ascii="Times New Roman" w:hAnsi="Times New Roman"/>
          <w:sz w:val="28"/>
          <w:szCs w:val="28"/>
        </w:rPr>
      </w:pP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Дополнительные материалы (п. 4.11) могут быть представлены в комплекте </w:t>
      </w:r>
      <w:r>
        <w:rPr>
          <w:rFonts w:ascii="Times New Roman" w:hAnsi="Times New Roman"/>
          <w:sz w:val="28"/>
          <w:szCs w:val="28"/>
          <w:lang w:val="en-US"/>
        </w:rPr>
        <w:t>II</w:t>
      </w:r>
      <w:r>
        <w:rPr>
          <w:rFonts w:ascii="Times New Roman" w:hAnsi="Times New Roman"/>
          <w:sz w:val="28"/>
          <w:szCs w:val="28"/>
        </w:rPr>
        <w:t xml:space="preserve"> или в отдельной папке.</w:t>
      </w:r>
    </w:p>
    <w:p w:rsidR="009A76A4" w:rsidRDefault="009A76A4" w:rsidP="009A76A4">
      <w:pPr>
        <w:pStyle w:val="Bureau"/>
        <w:spacing w:before="0" w:line="240" w:lineRule="auto"/>
        <w:ind w:firstLine="709"/>
        <w:rPr>
          <w:rFonts w:ascii="Times New Roman" w:hAnsi="Times New Roman"/>
          <w:sz w:val="28"/>
          <w:szCs w:val="28"/>
        </w:rPr>
      </w:pP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3.3. Комплект III должен содержать:</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1) описание работы в одном экземпляре (п. 4.6);</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2) реферат-презентацию в трех экземплярах (п. 4.7);</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3) аннотацию в трех экземплярах (п. 4.8);</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4) электронный носитель информации (DVD-RW или другой) в одном экземпляре (п. 4.13). </w:t>
      </w:r>
    </w:p>
    <w:p w:rsidR="009A76A4" w:rsidRDefault="009A76A4" w:rsidP="009A76A4">
      <w:pPr>
        <w:pStyle w:val="Bureau"/>
        <w:spacing w:before="0" w:line="336" w:lineRule="auto"/>
        <w:ind w:firstLine="709"/>
        <w:rPr>
          <w:rFonts w:ascii="Times New Roman" w:hAnsi="Times New Roman"/>
          <w:sz w:val="28"/>
          <w:szCs w:val="28"/>
        </w:rPr>
      </w:pP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lastRenderedPageBreak/>
        <w:t xml:space="preserve">3.4. Каждый из комплектов формируется в отдельную папку с названием работы. Комплект </w:t>
      </w:r>
      <w:r>
        <w:rPr>
          <w:rFonts w:ascii="Times New Roman" w:hAnsi="Times New Roman"/>
          <w:sz w:val="28"/>
          <w:szCs w:val="28"/>
          <w:lang w:val="en-US"/>
        </w:rPr>
        <w:t>III</w:t>
      </w:r>
      <w:r>
        <w:rPr>
          <w:rFonts w:ascii="Times New Roman" w:hAnsi="Times New Roman"/>
          <w:sz w:val="28"/>
          <w:szCs w:val="28"/>
        </w:rPr>
        <w:t>может быть возвращен авторам в день подачи документов по решению представителя Совета.</w:t>
      </w:r>
    </w:p>
    <w:p w:rsidR="009A76A4" w:rsidRDefault="009A76A4" w:rsidP="009A76A4">
      <w:pPr>
        <w:pStyle w:val="Bureau"/>
        <w:spacing w:before="0" w:line="336" w:lineRule="auto"/>
        <w:ind w:firstLine="709"/>
        <w:rPr>
          <w:rFonts w:ascii="Times New Roman" w:hAnsi="Times New Roman"/>
          <w:sz w:val="28"/>
          <w:szCs w:val="28"/>
        </w:rPr>
      </w:pPr>
    </w:p>
    <w:p w:rsidR="009A76A4" w:rsidRDefault="009A76A4" w:rsidP="009A76A4">
      <w:pPr>
        <w:pStyle w:val="Bureau"/>
        <w:spacing w:before="0" w:line="336" w:lineRule="auto"/>
        <w:ind w:firstLine="709"/>
        <w:rPr>
          <w:rFonts w:ascii="Times New Roman" w:hAnsi="Times New Roman"/>
          <w:b/>
          <w:sz w:val="28"/>
          <w:szCs w:val="28"/>
        </w:rPr>
      </w:pPr>
      <w:r>
        <w:rPr>
          <w:rFonts w:ascii="Times New Roman" w:hAnsi="Times New Roman"/>
          <w:b/>
          <w:sz w:val="28"/>
          <w:szCs w:val="28"/>
        </w:rPr>
        <w:t>4. Оформление документов.</w:t>
      </w:r>
    </w:p>
    <w:p w:rsidR="009A76A4" w:rsidRDefault="009A76A4" w:rsidP="009A76A4">
      <w:pPr>
        <w:pStyle w:val="Bureau"/>
        <w:spacing w:before="0" w:line="336" w:lineRule="auto"/>
        <w:ind w:firstLine="709"/>
        <w:rPr>
          <w:rFonts w:ascii="Times New Roman" w:hAnsi="Times New Roman"/>
          <w:b/>
          <w:sz w:val="28"/>
          <w:szCs w:val="28"/>
        </w:rPr>
      </w:pPr>
      <w:r>
        <w:rPr>
          <w:rFonts w:ascii="Times New Roman" w:hAnsi="Times New Roman"/>
          <w:sz w:val="28"/>
          <w:szCs w:val="28"/>
        </w:rPr>
        <w:t xml:space="preserve">Документы оформляются в соответствии со стандартными требованиями к текстовым документам. Текст печатается 14 шрифтом </w:t>
      </w:r>
      <w:r>
        <w:rPr>
          <w:rFonts w:ascii="Times New Roman" w:hAnsi="Times New Roman"/>
          <w:sz w:val="28"/>
          <w:szCs w:val="28"/>
          <w:lang w:val="en-US"/>
        </w:rPr>
        <w:t>TimesNewRoman</w:t>
      </w:r>
      <w:r>
        <w:rPr>
          <w:rFonts w:ascii="Times New Roman" w:hAnsi="Times New Roman"/>
          <w:sz w:val="28"/>
          <w:szCs w:val="28"/>
        </w:rPr>
        <w:t xml:space="preserve"> через полуторный интервал.</w:t>
      </w:r>
    </w:p>
    <w:p w:rsidR="009A76A4" w:rsidRDefault="009A76A4" w:rsidP="009A76A4">
      <w:pPr>
        <w:pStyle w:val="Bureau"/>
        <w:spacing w:before="0" w:line="336" w:lineRule="auto"/>
        <w:rPr>
          <w:rFonts w:ascii="Times New Roman" w:hAnsi="Times New Roman"/>
          <w:sz w:val="28"/>
          <w:szCs w:val="28"/>
        </w:rPr>
      </w:pPr>
      <w:r>
        <w:rPr>
          <w:rFonts w:ascii="Times New Roman" w:hAnsi="Times New Roman"/>
          <w:sz w:val="28"/>
          <w:szCs w:val="28"/>
        </w:rPr>
        <w:t xml:space="preserve">4.1. Письмо о выдвижении работы на соискание премии (письмо-выдвижение) оформляется в двух экземплярах (по одному экземпляру в документах выдвижения в комплектах </w:t>
      </w:r>
      <w:r>
        <w:rPr>
          <w:rFonts w:ascii="Times New Roman" w:hAnsi="Times New Roman"/>
          <w:sz w:val="28"/>
          <w:szCs w:val="28"/>
          <w:lang w:val="en-US"/>
        </w:rPr>
        <w:t>I</w:t>
      </w:r>
      <w:r>
        <w:rPr>
          <w:rFonts w:ascii="Times New Roman" w:hAnsi="Times New Roman"/>
          <w:sz w:val="28"/>
          <w:szCs w:val="28"/>
        </w:rPr>
        <w:t xml:space="preserve">и </w:t>
      </w:r>
      <w:r>
        <w:rPr>
          <w:rFonts w:ascii="Times New Roman" w:hAnsi="Times New Roman"/>
          <w:sz w:val="28"/>
          <w:szCs w:val="28"/>
          <w:lang w:val="en-US"/>
        </w:rPr>
        <w:t>II</w:t>
      </w:r>
      <w:r>
        <w:rPr>
          <w:rFonts w:ascii="Times New Roman" w:hAnsi="Times New Roman"/>
          <w:sz w:val="28"/>
          <w:szCs w:val="28"/>
        </w:rPr>
        <w:t>), каждый на бланке головной выдвигающей организации, по следующей форме:</w:t>
      </w:r>
    </w:p>
    <w:p w:rsidR="009A76A4" w:rsidRDefault="009A76A4" w:rsidP="009A76A4">
      <w:pPr>
        <w:pStyle w:val="Bureau"/>
        <w:tabs>
          <w:tab w:val="right" w:pos="9072"/>
        </w:tabs>
        <w:spacing w:before="0" w:line="336" w:lineRule="auto"/>
        <w:rPr>
          <w:rFonts w:ascii="Times New Roman" w:hAnsi="Times New Roman"/>
          <w:sz w:val="28"/>
          <w:szCs w:val="28"/>
        </w:rPr>
      </w:pPr>
      <w:r>
        <w:rPr>
          <w:rFonts w:ascii="Times New Roman" w:hAnsi="Times New Roman"/>
          <w:sz w:val="28"/>
          <w:szCs w:val="28"/>
        </w:rPr>
        <w:t xml:space="preserve">«Ученый (научный, научно-технический) совет, трудовой коллектив организации </w:t>
      </w:r>
      <w:r>
        <w:rPr>
          <w:rFonts w:ascii="Times New Roman" w:hAnsi="Times New Roman"/>
          <w:sz w:val="28"/>
          <w:szCs w:val="28"/>
          <w:u w:val="single"/>
        </w:rPr>
        <w:tab/>
      </w:r>
    </w:p>
    <w:p w:rsidR="009A76A4" w:rsidRDefault="009A76A4" w:rsidP="009A76A4">
      <w:pPr>
        <w:pStyle w:val="Bureau"/>
        <w:spacing w:before="0" w:line="240" w:lineRule="auto"/>
        <w:ind w:firstLine="2268"/>
        <w:jc w:val="left"/>
        <w:rPr>
          <w:rFonts w:ascii="Times New Roman" w:hAnsi="Times New Roman"/>
          <w:sz w:val="20"/>
        </w:rPr>
      </w:pPr>
      <w:r>
        <w:rPr>
          <w:rFonts w:ascii="Times New Roman" w:hAnsi="Times New Roman"/>
          <w:sz w:val="24"/>
          <w:szCs w:val="24"/>
        </w:rPr>
        <w:t xml:space="preserve">               (</w:t>
      </w:r>
      <w:r>
        <w:rPr>
          <w:rFonts w:ascii="Times New Roman" w:hAnsi="Times New Roman"/>
          <w:sz w:val="20"/>
        </w:rPr>
        <w:t>полное название выдвигающей организации</w:t>
      </w:r>
      <w:proofErr w:type="gramStart"/>
      <w:r>
        <w:rPr>
          <w:rFonts w:ascii="Times New Roman" w:hAnsi="Times New Roman"/>
          <w:sz w:val="20"/>
        </w:rPr>
        <w:t xml:space="preserve"> )</w:t>
      </w:r>
      <w:proofErr w:type="gramEnd"/>
    </w:p>
    <w:p w:rsidR="009A76A4" w:rsidRDefault="009A76A4" w:rsidP="009A76A4">
      <w:pPr>
        <w:pStyle w:val="Bureau"/>
        <w:tabs>
          <w:tab w:val="right" w:pos="9072"/>
        </w:tabs>
        <w:spacing w:before="0" w:line="312" w:lineRule="auto"/>
        <w:ind w:firstLine="0"/>
        <w:rPr>
          <w:rFonts w:ascii="Times New Roman" w:hAnsi="Times New Roman"/>
          <w:sz w:val="28"/>
          <w:szCs w:val="28"/>
          <w:u w:val="single"/>
        </w:rPr>
      </w:pPr>
      <w:r>
        <w:rPr>
          <w:rFonts w:ascii="Times New Roman" w:hAnsi="Times New Roman"/>
          <w:sz w:val="28"/>
          <w:szCs w:val="28"/>
        </w:rPr>
        <w:t>выдвигает на соискание премии Правительства Российской Федерации в области науки и техники 20___ года работу «</w:t>
      </w:r>
      <w:r>
        <w:rPr>
          <w:rFonts w:ascii="Times New Roman" w:hAnsi="Times New Roman"/>
          <w:sz w:val="28"/>
          <w:szCs w:val="28"/>
          <w:u w:val="single"/>
        </w:rPr>
        <w:t>                                                                                  </w:t>
      </w:r>
    </w:p>
    <w:p w:rsidR="009A76A4" w:rsidRDefault="009A76A4" w:rsidP="009A76A4">
      <w:pPr>
        <w:pStyle w:val="Bureau"/>
        <w:tabs>
          <w:tab w:val="right" w:pos="9072"/>
        </w:tabs>
        <w:spacing w:before="0" w:line="312" w:lineRule="auto"/>
        <w:ind w:firstLine="0"/>
        <w:rPr>
          <w:rFonts w:ascii="Times New Roman" w:hAnsi="Times New Roman"/>
          <w:sz w:val="28"/>
          <w:szCs w:val="28"/>
          <w:u w:val="single"/>
        </w:rPr>
      </w:pPr>
      <w:r>
        <w:rPr>
          <w:rFonts w:ascii="Times New Roman" w:hAnsi="Times New Roman"/>
          <w:sz w:val="28"/>
          <w:szCs w:val="28"/>
          <w:u w:val="single"/>
        </w:rPr>
        <w:tab/>
        <w:t>».</w:t>
      </w:r>
    </w:p>
    <w:p w:rsidR="009A76A4" w:rsidRDefault="009A76A4" w:rsidP="009A76A4">
      <w:pPr>
        <w:pStyle w:val="Bureau"/>
        <w:tabs>
          <w:tab w:val="right" w:pos="9072"/>
        </w:tabs>
        <w:spacing w:before="0" w:line="312" w:lineRule="auto"/>
        <w:ind w:firstLine="0"/>
        <w:rPr>
          <w:rFonts w:ascii="Times New Roman" w:hAnsi="Times New Roman"/>
          <w:sz w:val="20"/>
        </w:rPr>
      </w:pPr>
      <w:r>
        <w:rPr>
          <w:rFonts w:ascii="Times New Roman" w:hAnsi="Times New Roman"/>
          <w:sz w:val="20"/>
        </w:rPr>
        <w:t xml:space="preserve">                                     (название работы, лаконично и точно отражающее ее содержание)</w:t>
      </w:r>
    </w:p>
    <w:p w:rsidR="009A76A4" w:rsidRDefault="009A76A4" w:rsidP="009A76A4">
      <w:pPr>
        <w:pStyle w:val="Bureau"/>
        <w:spacing w:before="0" w:line="312" w:lineRule="auto"/>
        <w:rPr>
          <w:rFonts w:ascii="Times New Roman" w:hAnsi="Times New Roman"/>
          <w:sz w:val="28"/>
          <w:szCs w:val="28"/>
        </w:rPr>
      </w:pPr>
    </w:p>
    <w:p w:rsidR="009A76A4" w:rsidRDefault="009A76A4" w:rsidP="009A76A4">
      <w:pPr>
        <w:pStyle w:val="Bureau"/>
        <w:spacing w:before="0" w:line="312" w:lineRule="auto"/>
        <w:rPr>
          <w:rFonts w:ascii="Times New Roman" w:hAnsi="Times New Roman"/>
          <w:sz w:val="28"/>
          <w:szCs w:val="28"/>
        </w:rPr>
      </w:pPr>
      <w:r>
        <w:rPr>
          <w:rFonts w:ascii="Times New Roman" w:hAnsi="Times New Roman"/>
          <w:sz w:val="28"/>
          <w:szCs w:val="28"/>
        </w:rPr>
        <w:t>Авторский коллектив:</w:t>
      </w:r>
    </w:p>
    <w:p w:rsidR="009A76A4" w:rsidRDefault="009A76A4" w:rsidP="009A76A4">
      <w:pPr>
        <w:pStyle w:val="Bureau"/>
        <w:tabs>
          <w:tab w:val="right" w:pos="9072"/>
        </w:tabs>
        <w:spacing w:before="0" w:line="312" w:lineRule="auto"/>
        <w:ind w:firstLine="0"/>
        <w:rPr>
          <w:rFonts w:ascii="Times New Roman" w:hAnsi="Times New Roman"/>
          <w:sz w:val="28"/>
          <w:szCs w:val="28"/>
          <w:u w:val="single"/>
        </w:rPr>
      </w:pPr>
      <w:r>
        <w:rPr>
          <w:rFonts w:ascii="Times New Roman" w:hAnsi="Times New Roman"/>
          <w:sz w:val="28"/>
          <w:szCs w:val="28"/>
        </w:rPr>
        <w:t xml:space="preserve">1. </w:t>
      </w:r>
      <w:r>
        <w:rPr>
          <w:rFonts w:ascii="Times New Roman" w:hAnsi="Times New Roman"/>
          <w:sz w:val="28"/>
          <w:szCs w:val="28"/>
          <w:u w:val="single"/>
        </w:rPr>
        <w:tab/>
      </w:r>
    </w:p>
    <w:p w:rsidR="009A76A4" w:rsidRDefault="009A76A4" w:rsidP="009A76A4">
      <w:pPr>
        <w:pStyle w:val="Bureau"/>
        <w:spacing w:before="0" w:line="312" w:lineRule="auto"/>
        <w:ind w:firstLine="0"/>
        <w:rPr>
          <w:rFonts w:ascii="Times New Roman" w:hAnsi="Times New Roman"/>
          <w:sz w:val="20"/>
        </w:rPr>
      </w:pPr>
      <w:proofErr w:type="gramStart"/>
      <w:r>
        <w:rPr>
          <w:rFonts w:ascii="Times New Roman" w:hAnsi="Times New Roman"/>
          <w:sz w:val="20"/>
        </w:rPr>
        <w:t>(фамилия, имя, отчество автора, его ученая степень, звание, должность, место работы)</w:t>
      </w:r>
      <w:proofErr w:type="gramEnd"/>
    </w:p>
    <w:p w:rsidR="009A76A4" w:rsidRDefault="009A76A4" w:rsidP="009A76A4">
      <w:pPr>
        <w:pStyle w:val="Bureau"/>
        <w:tabs>
          <w:tab w:val="left" w:pos="284"/>
        </w:tabs>
        <w:spacing w:before="0" w:line="312" w:lineRule="auto"/>
        <w:ind w:firstLine="0"/>
        <w:rPr>
          <w:rFonts w:ascii="Times New Roman" w:hAnsi="Times New Roman"/>
          <w:spacing w:val="60"/>
          <w:sz w:val="28"/>
          <w:szCs w:val="28"/>
        </w:rPr>
      </w:pPr>
      <w:r>
        <w:rPr>
          <w:rFonts w:ascii="Times New Roman" w:hAnsi="Times New Roman"/>
          <w:spacing w:val="60"/>
          <w:sz w:val="28"/>
          <w:szCs w:val="28"/>
        </w:rPr>
        <w:t>2. …</w:t>
      </w:r>
    </w:p>
    <w:p w:rsidR="009A76A4" w:rsidRDefault="009A76A4" w:rsidP="009A76A4">
      <w:pPr>
        <w:pStyle w:val="Bureau"/>
        <w:tabs>
          <w:tab w:val="left" w:pos="284"/>
        </w:tabs>
        <w:spacing w:before="0" w:line="312" w:lineRule="auto"/>
        <w:ind w:firstLine="0"/>
        <w:rPr>
          <w:rFonts w:ascii="Times New Roman" w:hAnsi="Times New Roman"/>
          <w:spacing w:val="60"/>
          <w:sz w:val="28"/>
          <w:szCs w:val="28"/>
        </w:rPr>
      </w:pPr>
      <w:r>
        <w:rPr>
          <w:rFonts w:ascii="Times New Roman" w:hAnsi="Times New Roman"/>
          <w:spacing w:val="60"/>
          <w:sz w:val="28"/>
          <w:szCs w:val="28"/>
        </w:rPr>
        <w:t>3. …</w:t>
      </w:r>
      <w:r>
        <w:rPr>
          <w:rFonts w:ascii="Times New Roman" w:hAnsi="Times New Roman"/>
          <w:sz w:val="28"/>
          <w:szCs w:val="28"/>
        </w:rPr>
        <w:t>и так далее.</w:t>
      </w:r>
    </w:p>
    <w:p w:rsidR="009A76A4" w:rsidRDefault="009A76A4" w:rsidP="009A76A4">
      <w:pPr>
        <w:pStyle w:val="Bureau"/>
        <w:spacing w:before="0" w:line="336" w:lineRule="auto"/>
        <w:rPr>
          <w:rFonts w:ascii="Times New Roman" w:hAnsi="Times New Roman"/>
          <w:sz w:val="28"/>
          <w:szCs w:val="28"/>
        </w:rPr>
      </w:pPr>
      <w:r>
        <w:rPr>
          <w:rFonts w:ascii="Times New Roman" w:hAnsi="Times New Roman"/>
          <w:sz w:val="28"/>
          <w:szCs w:val="28"/>
        </w:rPr>
        <w:t>Перечисление авторов в письме-выдвижении осуществляется по организациям, по каждой из них в алфавитном порядке. Руководитель работы указывается в списке первым с соответствующей пометкой «руководитель работы».</w:t>
      </w:r>
    </w:p>
    <w:p w:rsidR="009A76A4" w:rsidRDefault="009A76A4" w:rsidP="009A76A4">
      <w:pPr>
        <w:pStyle w:val="Bureau"/>
        <w:spacing w:before="0" w:line="336" w:lineRule="auto"/>
        <w:rPr>
          <w:rFonts w:ascii="Times New Roman" w:hAnsi="Times New Roman"/>
          <w:sz w:val="28"/>
          <w:szCs w:val="28"/>
        </w:rPr>
      </w:pPr>
      <w:r>
        <w:rPr>
          <w:rFonts w:ascii="Times New Roman" w:hAnsi="Times New Roman"/>
          <w:sz w:val="28"/>
          <w:szCs w:val="28"/>
        </w:rPr>
        <w:t>Если автор является пенсионером, то это оговаривается и указываются его последнее место работы и должность.</w:t>
      </w:r>
    </w:p>
    <w:p w:rsidR="009A76A4" w:rsidRDefault="009A76A4" w:rsidP="009A76A4">
      <w:pPr>
        <w:pStyle w:val="Bureau"/>
        <w:spacing w:before="0" w:line="336" w:lineRule="auto"/>
        <w:rPr>
          <w:rFonts w:ascii="Times New Roman" w:hAnsi="Times New Roman"/>
          <w:sz w:val="28"/>
          <w:szCs w:val="28"/>
        </w:rPr>
      </w:pPr>
      <w:r>
        <w:rPr>
          <w:rFonts w:ascii="Times New Roman" w:hAnsi="Times New Roman"/>
          <w:sz w:val="28"/>
          <w:szCs w:val="28"/>
        </w:rPr>
        <w:t>В случаях, когда автор представляется посмертно, указываются дата смерти, его последняя должность и место работы.</w:t>
      </w:r>
    </w:p>
    <w:p w:rsidR="009A76A4" w:rsidRDefault="009A76A4" w:rsidP="009A76A4">
      <w:pPr>
        <w:pStyle w:val="Bureau"/>
        <w:spacing w:before="0" w:line="336" w:lineRule="auto"/>
        <w:rPr>
          <w:rFonts w:ascii="Times New Roman" w:hAnsi="Times New Roman"/>
          <w:sz w:val="28"/>
          <w:szCs w:val="28"/>
        </w:rPr>
      </w:pPr>
      <w:r>
        <w:rPr>
          <w:rFonts w:ascii="Times New Roman" w:hAnsi="Times New Roman"/>
          <w:sz w:val="28"/>
          <w:szCs w:val="28"/>
        </w:rPr>
        <w:lastRenderedPageBreak/>
        <w:t>Письмо-выдвижение должно содержать:</w:t>
      </w:r>
    </w:p>
    <w:p w:rsidR="009A76A4" w:rsidRDefault="009A76A4" w:rsidP="009A76A4">
      <w:pPr>
        <w:pStyle w:val="Bureau"/>
        <w:spacing w:before="0" w:line="336" w:lineRule="auto"/>
        <w:rPr>
          <w:rFonts w:ascii="Times New Roman" w:hAnsi="Times New Roman"/>
          <w:sz w:val="28"/>
          <w:szCs w:val="28"/>
        </w:rPr>
      </w:pPr>
      <w:r>
        <w:rPr>
          <w:rFonts w:ascii="Times New Roman" w:hAnsi="Times New Roman"/>
          <w:sz w:val="28"/>
          <w:szCs w:val="28"/>
        </w:rPr>
        <w:t>краткое содержание работы;</w:t>
      </w:r>
    </w:p>
    <w:p w:rsidR="009A76A4" w:rsidRDefault="009A76A4" w:rsidP="009A76A4">
      <w:pPr>
        <w:pStyle w:val="Bureau"/>
        <w:spacing w:before="0" w:line="336" w:lineRule="auto"/>
        <w:rPr>
          <w:rFonts w:ascii="Times New Roman" w:hAnsi="Times New Roman"/>
          <w:sz w:val="28"/>
          <w:szCs w:val="28"/>
        </w:rPr>
      </w:pPr>
      <w:r>
        <w:rPr>
          <w:rFonts w:ascii="Times New Roman" w:hAnsi="Times New Roman"/>
          <w:sz w:val="28"/>
          <w:szCs w:val="28"/>
        </w:rPr>
        <w:t>обоснование ее выдвижения;</w:t>
      </w:r>
    </w:p>
    <w:p w:rsidR="009A76A4" w:rsidRDefault="009A76A4" w:rsidP="009A76A4">
      <w:pPr>
        <w:pStyle w:val="Bureau"/>
        <w:spacing w:before="0" w:line="336" w:lineRule="auto"/>
        <w:rPr>
          <w:rFonts w:ascii="Times New Roman" w:hAnsi="Times New Roman"/>
          <w:sz w:val="28"/>
          <w:szCs w:val="28"/>
        </w:rPr>
      </w:pPr>
      <w:r>
        <w:rPr>
          <w:rFonts w:ascii="Times New Roman" w:hAnsi="Times New Roman"/>
          <w:sz w:val="28"/>
          <w:szCs w:val="28"/>
        </w:rPr>
        <w:t>общую оценку работы;</w:t>
      </w:r>
    </w:p>
    <w:p w:rsidR="009A76A4" w:rsidRDefault="009A76A4" w:rsidP="009A76A4">
      <w:pPr>
        <w:pStyle w:val="Bureau"/>
        <w:spacing w:before="0" w:line="336" w:lineRule="auto"/>
        <w:rPr>
          <w:rFonts w:ascii="Times New Roman" w:hAnsi="Times New Roman"/>
          <w:sz w:val="28"/>
          <w:szCs w:val="28"/>
        </w:rPr>
      </w:pPr>
      <w:r>
        <w:rPr>
          <w:rFonts w:ascii="Times New Roman" w:hAnsi="Times New Roman"/>
          <w:sz w:val="28"/>
          <w:szCs w:val="28"/>
        </w:rPr>
        <w:t>сведения о времени ее начала, окончания и периоде практической реализации результатов;</w:t>
      </w:r>
    </w:p>
    <w:p w:rsidR="009A76A4" w:rsidRDefault="009A76A4" w:rsidP="009A76A4">
      <w:pPr>
        <w:pStyle w:val="Bureau"/>
        <w:spacing w:before="0" w:line="336" w:lineRule="auto"/>
        <w:rPr>
          <w:rFonts w:ascii="Times New Roman" w:hAnsi="Times New Roman"/>
          <w:sz w:val="28"/>
          <w:szCs w:val="28"/>
        </w:rPr>
      </w:pPr>
      <w:r>
        <w:rPr>
          <w:rFonts w:ascii="Times New Roman" w:hAnsi="Times New Roman"/>
          <w:sz w:val="28"/>
          <w:szCs w:val="28"/>
        </w:rPr>
        <w:t>данные о масштабах реализации, научно-технические и технико-экономические показатели, в том числе в сравнении с отечественными и зарубежными аналогами;</w:t>
      </w:r>
    </w:p>
    <w:p w:rsidR="009A76A4" w:rsidRDefault="009A76A4" w:rsidP="009A76A4">
      <w:pPr>
        <w:pStyle w:val="Bureau"/>
        <w:spacing w:before="0" w:line="336" w:lineRule="auto"/>
        <w:rPr>
          <w:rFonts w:ascii="Times New Roman" w:hAnsi="Times New Roman"/>
          <w:sz w:val="28"/>
          <w:szCs w:val="28"/>
        </w:rPr>
      </w:pPr>
      <w:r>
        <w:rPr>
          <w:rFonts w:ascii="Times New Roman" w:hAnsi="Times New Roman"/>
          <w:sz w:val="28"/>
          <w:szCs w:val="28"/>
        </w:rPr>
        <w:t xml:space="preserve">сведения о полученном экономическом или социальном эффекте. </w:t>
      </w:r>
    </w:p>
    <w:p w:rsidR="009A76A4" w:rsidRDefault="009A76A4" w:rsidP="009A76A4">
      <w:pPr>
        <w:pStyle w:val="Bureau"/>
        <w:spacing w:before="0" w:line="336" w:lineRule="auto"/>
        <w:rPr>
          <w:rFonts w:ascii="Times New Roman" w:hAnsi="Times New Roman"/>
          <w:sz w:val="28"/>
          <w:szCs w:val="28"/>
        </w:rPr>
      </w:pPr>
      <w:r>
        <w:rPr>
          <w:rFonts w:ascii="Times New Roman" w:hAnsi="Times New Roman"/>
          <w:sz w:val="28"/>
          <w:szCs w:val="28"/>
        </w:rPr>
        <w:t>Письмо-выдвижение подписывается руководителем выдвигающей организации, должно иметь номер, дату и быть заверено печатью.</w:t>
      </w:r>
    </w:p>
    <w:p w:rsidR="009A76A4" w:rsidRDefault="009A76A4" w:rsidP="009A76A4">
      <w:pPr>
        <w:pStyle w:val="Bureau"/>
        <w:spacing w:before="0" w:line="336" w:lineRule="auto"/>
        <w:rPr>
          <w:rFonts w:ascii="Times New Roman" w:hAnsi="Times New Roman"/>
          <w:sz w:val="28"/>
          <w:szCs w:val="28"/>
        </w:rPr>
      </w:pPr>
      <w:r>
        <w:rPr>
          <w:rFonts w:ascii="Times New Roman" w:hAnsi="Times New Roman"/>
          <w:sz w:val="28"/>
          <w:szCs w:val="28"/>
        </w:rPr>
        <w:t>4.2. Письмо о возможности опубликования в открытой печати названия и содержания работы, фамилий авторов, их должностей, мест работы представляется в двух экземплярах (по одному экземпляру в документах выдвижения в комплектах </w:t>
      </w:r>
      <w:r>
        <w:rPr>
          <w:rFonts w:ascii="Times New Roman" w:hAnsi="Times New Roman"/>
          <w:sz w:val="28"/>
          <w:szCs w:val="28"/>
          <w:lang w:val="en-US"/>
        </w:rPr>
        <w:t>I</w:t>
      </w:r>
      <w:r>
        <w:rPr>
          <w:rFonts w:ascii="Times New Roman" w:hAnsi="Times New Roman"/>
          <w:sz w:val="28"/>
          <w:szCs w:val="28"/>
        </w:rPr>
        <w:t xml:space="preserve">и </w:t>
      </w:r>
      <w:r>
        <w:rPr>
          <w:rFonts w:ascii="Times New Roman" w:hAnsi="Times New Roman"/>
          <w:sz w:val="28"/>
          <w:szCs w:val="28"/>
          <w:lang w:val="en-US"/>
        </w:rPr>
        <w:t>II</w:t>
      </w:r>
      <w:r>
        <w:rPr>
          <w:rFonts w:ascii="Times New Roman" w:hAnsi="Times New Roman"/>
          <w:sz w:val="28"/>
          <w:szCs w:val="28"/>
        </w:rPr>
        <w:t>) и оформляется на бланке головной выдвигающей организации за подписью только руководителя организации и заверяется печатью.</w:t>
      </w:r>
    </w:p>
    <w:p w:rsidR="009A76A4" w:rsidRDefault="009A76A4" w:rsidP="009A76A4">
      <w:pPr>
        <w:pStyle w:val="Bureau"/>
        <w:spacing w:before="0" w:line="336" w:lineRule="auto"/>
        <w:rPr>
          <w:rFonts w:ascii="Times New Roman" w:hAnsi="Times New Roman"/>
          <w:sz w:val="28"/>
          <w:szCs w:val="28"/>
        </w:rPr>
      </w:pPr>
      <w:r>
        <w:rPr>
          <w:rFonts w:ascii="Times New Roman" w:hAnsi="Times New Roman"/>
          <w:sz w:val="28"/>
          <w:szCs w:val="28"/>
        </w:rPr>
        <w:t>4.3. </w:t>
      </w:r>
      <w:proofErr w:type="gramStart"/>
      <w:r>
        <w:rPr>
          <w:rFonts w:ascii="Times New Roman" w:hAnsi="Times New Roman"/>
          <w:sz w:val="28"/>
          <w:szCs w:val="28"/>
        </w:rPr>
        <w:t xml:space="preserve">Выписка из протокола заседания ученого (научного, научно-технического) совета или собрания трудового коллектива головной выдвигающей организации о представлении работы на соискание премии с указанием ее полного названия, всего состава авторского коллектива, результатов тайного голосования как по выдвижению работы на соискание премии, так и по каждому из авторов оформляется в двух экземплярах (по одному экземпляру в документах выдвижения в комплектах </w:t>
      </w:r>
      <w:r>
        <w:rPr>
          <w:rFonts w:ascii="Times New Roman" w:hAnsi="Times New Roman"/>
          <w:sz w:val="28"/>
          <w:szCs w:val="28"/>
          <w:lang w:val="en-US"/>
        </w:rPr>
        <w:t>I</w:t>
      </w:r>
      <w:r>
        <w:rPr>
          <w:rFonts w:ascii="Times New Roman" w:hAnsi="Times New Roman"/>
          <w:sz w:val="28"/>
          <w:szCs w:val="28"/>
        </w:rPr>
        <w:t>и</w:t>
      </w:r>
      <w:r>
        <w:rPr>
          <w:rFonts w:ascii="Times New Roman" w:hAnsi="Times New Roman"/>
          <w:sz w:val="28"/>
          <w:szCs w:val="28"/>
          <w:lang w:val="en-US"/>
        </w:rPr>
        <w:t>II</w:t>
      </w:r>
      <w:r>
        <w:rPr>
          <w:rFonts w:ascii="Times New Roman" w:hAnsi="Times New Roman"/>
          <w:sz w:val="28"/>
          <w:szCs w:val="28"/>
        </w:rPr>
        <w:t>), подписанных</w:t>
      </w:r>
      <w:proofErr w:type="gramEnd"/>
      <w:r>
        <w:rPr>
          <w:rFonts w:ascii="Times New Roman" w:hAnsi="Times New Roman"/>
          <w:sz w:val="28"/>
          <w:szCs w:val="28"/>
        </w:rPr>
        <w:t xml:space="preserve"> председателем совета или собрания и его секретарем и </w:t>
      </w:r>
      <w:proofErr w:type="gramStart"/>
      <w:r>
        <w:rPr>
          <w:rFonts w:ascii="Times New Roman" w:hAnsi="Times New Roman"/>
          <w:sz w:val="28"/>
          <w:szCs w:val="28"/>
        </w:rPr>
        <w:t>заверенных</w:t>
      </w:r>
      <w:proofErr w:type="gramEnd"/>
      <w:r>
        <w:rPr>
          <w:rFonts w:ascii="Times New Roman" w:hAnsi="Times New Roman"/>
          <w:sz w:val="28"/>
          <w:szCs w:val="28"/>
        </w:rPr>
        <w:t xml:space="preserve"> печатью организации, по следующему образцу:</w:t>
      </w:r>
    </w:p>
    <w:p w:rsidR="009A76A4" w:rsidRDefault="009A76A4" w:rsidP="009A76A4">
      <w:pPr>
        <w:pStyle w:val="Bureau"/>
        <w:spacing w:before="0" w:line="336" w:lineRule="auto"/>
        <w:rPr>
          <w:rFonts w:ascii="Times New Roman" w:hAnsi="Times New Roman"/>
          <w:sz w:val="28"/>
          <w:szCs w:val="28"/>
        </w:rPr>
      </w:pPr>
    </w:p>
    <w:p w:rsidR="009A76A4" w:rsidRDefault="009A76A4" w:rsidP="009A76A4">
      <w:pPr>
        <w:pStyle w:val="a3"/>
        <w:rPr>
          <w:sz w:val="26"/>
        </w:rPr>
      </w:pPr>
      <w:r>
        <w:rPr>
          <w:szCs w:val="28"/>
        </w:rPr>
        <w:t>Выписка</w:t>
      </w:r>
    </w:p>
    <w:p w:rsidR="009A76A4" w:rsidRDefault="009A76A4" w:rsidP="009A76A4">
      <w:pPr>
        <w:jc w:val="center"/>
        <w:rPr>
          <w:b/>
          <w:szCs w:val="28"/>
        </w:rPr>
      </w:pPr>
      <w:r>
        <w:rPr>
          <w:b/>
          <w:szCs w:val="28"/>
        </w:rPr>
        <w:t>из протокола заседания ученого (научного, научно-технического) совета (собрания трудового коллектива)</w:t>
      </w:r>
    </w:p>
    <w:p w:rsidR="009A76A4" w:rsidRDefault="009A76A4" w:rsidP="009A76A4">
      <w:pPr>
        <w:jc w:val="center"/>
        <w:rPr>
          <w:b/>
          <w:szCs w:val="28"/>
        </w:rPr>
      </w:pPr>
    </w:p>
    <w:p w:rsidR="009A76A4" w:rsidRDefault="009A76A4" w:rsidP="009A76A4">
      <w:pPr>
        <w:jc w:val="center"/>
        <w:rPr>
          <w:sz w:val="26"/>
          <w:u w:val="single"/>
        </w:rPr>
      </w:pP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p>
    <w:p w:rsidR="009A76A4" w:rsidRDefault="009A76A4" w:rsidP="009A76A4">
      <w:pPr>
        <w:spacing w:after="240"/>
        <w:jc w:val="center"/>
        <w:rPr>
          <w:sz w:val="20"/>
        </w:rPr>
      </w:pPr>
      <w:r>
        <w:rPr>
          <w:sz w:val="20"/>
        </w:rPr>
        <w:t>(полное название организации)</w:t>
      </w:r>
    </w:p>
    <w:p w:rsidR="009A76A4" w:rsidRDefault="009A76A4" w:rsidP="009A76A4">
      <w:pPr>
        <w:spacing w:after="240"/>
        <w:jc w:val="right"/>
        <w:rPr>
          <w:szCs w:val="28"/>
        </w:rPr>
      </w:pPr>
      <w:r>
        <w:rPr>
          <w:szCs w:val="28"/>
        </w:rPr>
        <w:lastRenderedPageBreak/>
        <w:t>от «___»</w:t>
      </w:r>
      <w:r>
        <w:rPr>
          <w:szCs w:val="28"/>
          <w:u w:val="single"/>
        </w:rPr>
        <w:tab/>
      </w:r>
      <w:r>
        <w:rPr>
          <w:szCs w:val="28"/>
          <w:u w:val="single"/>
        </w:rPr>
        <w:tab/>
      </w:r>
      <w:r>
        <w:rPr>
          <w:szCs w:val="28"/>
          <w:u w:val="single"/>
        </w:rPr>
        <w:tab/>
      </w:r>
      <w:r>
        <w:rPr>
          <w:szCs w:val="28"/>
        </w:rPr>
        <w:t>20___ г.</w:t>
      </w:r>
    </w:p>
    <w:p w:rsidR="009A76A4" w:rsidRDefault="009A76A4" w:rsidP="009A76A4">
      <w:pPr>
        <w:rPr>
          <w:szCs w:val="28"/>
        </w:rPr>
      </w:pPr>
      <w:r>
        <w:rPr>
          <w:szCs w:val="28"/>
        </w:rPr>
        <w:t>В составе совета (трудового коллектива)</w:t>
      </w:r>
      <w:r>
        <w:rPr>
          <w:szCs w:val="28"/>
        </w:rPr>
        <w:tab/>
      </w:r>
      <w:r>
        <w:rPr>
          <w:szCs w:val="28"/>
          <w:u w:val="single"/>
        </w:rPr>
        <w:tab/>
      </w:r>
      <w:r>
        <w:rPr>
          <w:szCs w:val="28"/>
          <w:u w:val="single"/>
        </w:rPr>
        <w:tab/>
      </w:r>
      <w:r>
        <w:rPr>
          <w:szCs w:val="28"/>
        </w:rPr>
        <w:t>чел.</w:t>
      </w:r>
    </w:p>
    <w:p w:rsidR="009A76A4" w:rsidRDefault="009A76A4" w:rsidP="009A76A4">
      <w:pPr>
        <w:rPr>
          <w:szCs w:val="28"/>
        </w:rPr>
      </w:pPr>
    </w:p>
    <w:p w:rsidR="009A76A4" w:rsidRDefault="009A76A4" w:rsidP="009A76A4">
      <w:pPr>
        <w:rPr>
          <w:szCs w:val="28"/>
        </w:rPr>
      </w:pPr>
      <w:r>
        <w:rPr>
          <w:szCs w:val="28"/>
        </w:rPr>
        <w:t>Присутствовали</w:t>
      </w:r>
      <w:r>
        <w:rPr>
          <w:szCs w:val="28"/>
        </w:rPr>
        <w:tab/>
      </w:r>
      <w:r>
        <w:rPr>
          <w:szCs w:val="28"/>
        </w:rPr>
        <w:tab/>
      </w:r>
      <w:r>
        <w:rPr>
          <w:szCs w:val="28"/>
        </w:rPr>
        <w:tab/>
      </w:r>
      <w:r>
        <w:rPr>
          <w:szCs w:val="28"/>
        </w:rPr>
        <w:tab/>
      </w:r>
      <w:r>
        <w:rPr>
          <w:szCs w:val="28"/>
        </w:rPr>
        <w:tab/>
      </w:r>
      <w:r>
        <w:rPr>
          <w:szCs w:val="28"/>
          <w:u w:val="single"/>
        </w:rPr>
        <w:tab/>
      </w:r>
      <w:r>
        <w:rPr>
          <w:szCs w:val="28"/>
          <w:u w:val="single"/>
        </w:rPr>
        <w:tab/>
      </w:r>
      <w:r>
        <w:rPr>
          <w:szCs w:val="28"/>
        </w:rPr>
        <w:t>чел.</w:t>
      </w:r>
    </w:p>
    <w:p w:rsidR="009A76A4" w:rsidRDefault="009A76A4" w:rsidP="009A76A4">
      <w:pPr>
        <w:rPr>
          <w:szCs w:val="28"/>
          <w:u w:val="single"/>
        </w:rPr>
      </w:pPr>
      <w:r>
        <w:rPr>
          <w:b/>
          <w:szCs w:val="28"/>
        </w:rPr>
        <w:t>Слушали:</w:t>
      </w:r>
      <w:r>
        <w:rPr>
          <w:szCs w:val="28"/>
        </w:rPr>
        <w:t xml:space="preserve"> О выдвижении работы «</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t>                      </w:t>
      </w:r>
    </w:p>
    <w:p w:rsidR="009A76A4" w:rsidRDefault="009A76A4" w:rsidP="009A76A4">
      <w:pPr>
        <w:jc w:val="both"/>
        <w:rPr>
          <w:szCs w:val="28"/>
        </w:rPr>
      </w:pP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t>                    »</w:t>
      </w:r>
    </w:p>
    <w:p w:rsidR="009A76A4" w:rsidRDefault="009A76A4" w:rsidP="009A76A4">
      <w:pPr>
        <w:jc w:val="center"/>
        <w:rPr>
          <w:sz w:val="20"/>
        </w:rPr>
      </w:pPr>
      <w:r>
        <w:rPr>
          <w:sz w:val="20"/>
        </w:rPr>
        <w:t>(название работы)</w:t>
      </w:r>
    </w:p>
    <w:p w:rsidR="009A76A4" w:rsidRDefault="009A76A4" w:rsidP="009A76A4">
      <w:pPr>
        <w:pStyle w:val="a5"/>
        <w:spacing w:line="240" w:lineRule="auto"/>
        <w:rPr>
          <w:szCs w:val="28"/>
        </w:rPr>
      </w:pPr>
      <w:r>
        <w:rPr>
          <w:szCs w:val="28"/>
        </w:rPr>
        <w:t>на соискание премии Правительства Российской Федерации 20___ года в области науки и техники и о составе авторского коллектива этой работы.</w:t>
      </w:r>
    </w:p>
    <w:p w:rsidR="009A76A4" w:rsidRDefault="009A76A4" w:rsidP="009A76A4">
      <w:pPr>
        <w:pStyle w:val="a5"/>
        <w:spacing w:line="240" w:lineRule="auto"/>
        <w:rPr>
          <w:szCs w:val="28"/>
        </w:rPr>
      </w:pPr>
    </w:p>
    <w:p w:rsidR="009A76A4" w:rsidRDefault="009A76A4" w:rsidP="009A76A4">
      <w:pPr>
        <w:pStyle w:val="a5"/>
        <w:spacing w:line="240" w:lineRule="auto"/>
        <w:ind w:firstLine="720"/>
        <w:rPr>
          <w:sz w:val="26"/>
          <w:u w:val="single"/>
        </w:rPr>
      </w:pPr>
      <w:r>
        <w:rPr>
          <w:szCs w:val="28"/>
        </w:rPr>
        <w:t>В обсуждении приняли участие</w:t>
      </w:r>
      <w:r>
        <w:rPr>
          <w:sz w:val="26"/>
          <w:u w:val="single"/>
        </w:rPr>
        <w:tab/>
      </w:r>
      <w:r>
        <w:rPr>
          <w:sz w:val="26"/>
          <w:u w:val="single"/>
        </w:rPr>
        <w:tab/>
      </w:r>
      <w:r>
        <w:rPr>
          <w:sz w:val="26"/>
          <w:u w:val="single"/>
        </w:rPr>
        <w:tab/>
      </w:r>
      <w:r>
        <w:rPr>
          <w:sz w:val="26"/>
          <w:u w:val="single"/>
        </w:rPr>
        <w:tab/>
      </w:r>
      <w:r>
        <w:rPr>
          <w:sz w:val="26"/>
          <w:u w:val="single"/>
        </w:rPr>
        <w:tab/>
      </w:r>
      <w:r>
        <w:rPr>
          <w:sz w:val="26"/>
          <w:u w:val="single"/>
        </w:rPr>
        <w:tab/>
        <w:t>        </w:t>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t>                                              </w:t>
      </w:r>
    </w:p>
    <w:p w:rsidR="009A76A4" w:rsidRDefault="009A76A4" w:rsidP="009A76A4">
      <w:pPr>
        <w:pStyle w:val="a5"/>
        <w:spacing w:line="240" w:lineRule="auto"/>
        <w:ind w:firstLine="720"/>
        <w:rPr>
          <w:sz w:val="26"/>
          <w:u w:val="single"/>
        </w:rPr>
      </w:pPr>
    </w:p>
    <w:p w:rsidR="009A76A4" w:rsidRDefault="009A76A4" w:rsidP="009A76A4">
      <w:pPr>
        <w:pStyle w:val="a5"/>
        <w:spacing w:line="240" w:lineRule="auto"/>
        <w:ind w:firstLine="720"/>
        <w:rPr>
          <w:szCs w:val="28"/>
        </w:rPr>
      </w:pPr>
      <w:r>
        <w:rPr>
          <w:szCs w:val="28"/>
        </w:rPr>
        <w:t>Проведено тайное голосование.</w:t>
      </w:r>
    </w:p>
    <w:p w:rsidR="009A76A4" w:rsidRDefault="009A76A4" w:rsidP="009A76A4">
      <w:pPr>
        <w:rPr>
          <w:szCs w:val="28"/>
        </w:rPr>
      </w:pPr>
      <w:r>
        <w:rPr>
          <w:szCs w:val="28"/>
        </w:rPr>
        <w:t xml:space="preserve">Участвовали в голосовании   </w:t>
      </w:r>
      <w:r>
        <w:rPr>
          <w:szCs w:val="28"/>
          <w:u w:val="single"/>
        </w:rPr>
        <w:tab/>
      </w:r>
      <w:r>
        <w:rPr>
          <w:szCs w:val="28"/>
          <w:u w:val="single"/>
        </w:rPr>
        <w:tab/>
      </w:r>
      <w:r>
        <w:rPr>
          <w:szCs w:val="28"/>
        </w:rPr>
        <w:t>чел.</w:t>
      </w:r>
    </w:p>
    <w:p w:rsidR="009A76A4" w:rsidRDefault="009A76A4" w:rsidP="009A76A4">
      <w:pPr>
        <w:rPr>
          <w:szCs w:val="28"/>
        </w:rPr>
      </w:pPr>
    </w:p>
    <w:p w:rsidR="009A76A4" w:rsidRDefault="009A76A4" w:rsidP="009A76A4">
      <w:pPr>
        <w:ind w:firstLine="720"/>
        <w:jc w:val="both"/>
        <w:rPr>
          <w:szCs w:val="28"/>
        </w:rPr>
      </w:pPr>
      <w:r>
        <w:rPr>
          <w:b/>
          <w:szCs w:val="28"/>
        </w:rPr>
        <w:t>По результатам тайного голосования принято решение</w:t>
      </w:r>
      <w:r>
        <w:rPr>
          <w:szCs w:val="28"/>
        </w:rPr>
        <w:t>:</w:t>
      </w:r>
    </w:p>
    <w:p w:rsidR="009A76A4" w:rsidRDefault="009A76A4" w:rsidP="009A76A4">
      <w:pPr>
        <w:ind w:firstLine="720"/>
        <w:jc w:val="both"/>
        <w:rPr>
          <w:sz w:val="26"/>
          <w:u w:val="single"/>
        </w:rPr>
      </w:pPr>
      <w:r>
        <w:rPr>
          <w:szCs w:val="28"/>
        </w:rPr>
        <w:t>1. Выдвинуть работу «</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t>        </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t>                                      »</w:t>
      </w:r>
    </w:p>
    <w:p w:rsidR="009A76A4" w:rsidRDefault="009A76A4" w:rsidP="009A76A4">
      <w:pPr>
        <w:jc w:val="center"/>
        <w:rPr>
          <w:sz w:val="20"/>
        </w:rPr>
      </w:pPr>
      <w:r>
        <w:rPr>
          <w:sz w:val="20"/>
        </w:rPr>
        <w:t>(название работы)</w:t>
      </w:r>
    </w:p>
    <w:p w:rsidR="009A76A4" w:rsidRDefault="009A76A4" w:rsidP="009A76A4">
      <w:pPr>
        <w:spacing w:after="120"/>
        <w:jc w:val="both"/>
        <w:rPr>
          <w:szCs w:val="28"/>
        </w:rPr>
      </w:pPr>
      <w:r>
        <w:rPr>
          <w:szCs w:val="28"/>
        </w:rPr>
        <w:t xml:space="preserve">на соискание премии Правительства Российской Федерации 20___ года </w:t>
      </w:r>
      <w:r>
        <w:rPr>
          <w:szCs w:val="28"/>
        </w:rPr>
        <w:br/>
        <w:t xml:space="preserve">в области науки и техники. </w:t>
      </w:r>
    </w:p>
    <w:p w:rsidR="009A76A4" w:rsidRDefault="009A76A4" w:rsidP="009A76A4">
      <w:pPr>
        <w:pStyle w:val="1"/>
        <w:rPr>
          <w:i w:val="0"/>
          <w:szCs w:val="28"/>
        </w:rPr>
      </w:pPr>
      <w:r>
        <w:rPr>
          <w:i w:val="0"/>
          <w:szCs w:val="28"/>
        </w:rPr>
        <w:t>Результаты голосования</w:t>
      </w:r>
    </w:p>
    <w:p w:rsidR="009A76A4" w:rsidRDefault="009A76A4" w:rsidP="009A76A4">
      <w:pPr>
        <w:spacing w:after="120"/>
        <w:jc w:val="both"/>
        <w:rPr>
          <w:szCs w:val="28"/>
        </w:rPr>
      </w:pPr>
      <w:proofErr w:type="gramStart"/>
      <w:r>
        <w:rPr>
          <w:szCs w:val="28"/>
        </w:rPr>
        <w:t>за</w:t>
      </w:r>
      <w:proofErr w:type="gramEnd"/>
      <w:r>
        <w:rPr>
          <w:szCs w:val="28"/>
          <w:u w:val="single"/>
        </w:rPr>
        <w:tab/>
      </w:r>
      <w:r>
        <w:rPr>
          <w:szCs w:val="28"/>
        </w:rPr>
        <w:t xml:space="preserve">чел.;       против </w:t>
      </w:r>
      <w:r>
        <w:rPr>
          <w:szCs w:val="28"/>
          <w:u w:val="single"/>
        </w:rPr>
        <w:tab/>
      </w:r>
      <w:r>
        <w:rPr>
          <w:szCs w:val="28"/>
          <w:u w:val="single"/>
        </w:rPr>
        <w:tab/>
      </w:r>
      <w:r>
        <w:rPr>
          <w:szCs w:val="28"/>
        </w:rPr>
        <w:t>чел.;</w:t>
      </w:r>
    </w:p>
    <w:p w:rsidR="009A76A4" w:rsidRDefault="009A76A4" w:rsidP="009A76A4">
      <w:pPr>
        <w:spacing w:after="120"/>
        <w:jc w:val="both"/>
        <w:rPr>
          <w:szCs w:val="28"/>
          <w:u w:val="single"/>
        </w:rPr>
      </w:pPr>
      <w:r>
        <w:rPr>
          <w:szCs w:val="28"/>
        </w:rPr>
        <w:t>недействительных бюллетеней</w:t>
      </w:r>
      <w:proofErr w:type="gramStart"/>
      <w:r>
        <w:rPr>
          <w:szCs w:val="28"/>
          <w:u w:val="single"/>
        </w:rPr>
        <w:t xml:space="preserve">                             .</w:t>
      </w:r>
      <w:proofErr w:type="gramEnd"/>
    </w:p>
    <w:p w:rsidR="009A76A4" w:rsidRDefault="009A76A4" w:rsidP="009A76A4">
      <w:pPr>
        <w:pStyle w:val="a7"/>
        <w:spacing w:line="336" w:lineRule="auto"/>
        <w:rPr>
          <w:szCs w:val="28"/>
        </w:rPr>
      </w:pPr>
      <w:r>
        <w:rPr>
          <w:szCs w:val="28"/>
        </w:rPr>
        <w:t>2. Выдвинуть авторский коллектив указанной работы на соискание премии Правительства Российской Федерации 20___ года в области науки и техники:</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5030"/>
        <w:gridCol w:w="1119"/>
        <w:gridCol w:w="1119"/>
        <w:gridCol w:w="1546"/>
      </w:tblGrid>
      <w:tr w:rsidR="009A76A4" w:rsidTr="009A76A4">
        <w:trPr>
          <w:cantSplit/>
          <w:trHeight w:val="320"/>
          <w:jc w:val="center"/>
        </w:trPr>
        <w:tc>
          <w:tcPr>
            <w:tcW w:w="426" w:type="dxa"/>
            <w:vMerge w:val="restart"/>
            <w:tcBorders>
              <w:top w:val="single" w:sz="4" w:space="0" w:color="auto"/>
              <w:left w:val="single" w:sz="4" w:space="0" w:color="auto"/>
              <w:bottom w:val="single" w:sz="4" w:space="0" w:color="auto"/>
              <w:right w:val="single" w:sz="4" w:space="0" w:color="auto"/>
            </w:tcBorders>
            <w:hideMark/>
          </w:tcPr>
          <w:p w:rsidR="009A76A4" w:rsidRDefault="009A76A4">
            <w:pPr>
              <w:pStyle w:val="a7"/>
              <w:spacing w:before="240" w:line="240" w:lineRule="auto"/>
              <w:ind w:firstLine="0"/>
              <w:jc w:val="center"/>
              <w:rPr>
                <w:szCs w:val="28"/>
              </w:rPr>
            </w:pPr>
            <w:r>
              <w:rPr>
                <w:szCs w:val="28"/>
              </w:rPr>
              <w:t>№</w:t>
            </w:r>
          </w:p>
        </w:tc>
        <w:tc>
          <w:tcPr>
            <w:tcW w:w="5034" w:type="dxa"/>
            <w:vMerge w:val="restart"/>
            <w:tcBorders>
              <w:top w:val="single" w:sz="4" w:space="0" w:color="auto"/>
              <w:left w:val="single" w:sz="4" w:space="0" w:color="auto"/>
              <w:bottom w:val="single" w:sz="4" w:space="0" w:color="auto"/>
              <w:right w:val="single" w:sz="4" w:space="0" w:color="auto"/>
            </w:tcBorders>
            <w:hideMark/>
          </w:tcPr>
          <w:p w:rsidR="009A76A4" w:rsidRDefault="009A76A4">
            <w:pPr>
              <w:pStyle w:val="a7"/>
              <w:spacing w:before="240" w:line="240" w:lineRule="auto"/>
              <w:ind w:firstLine="0"/>
              <w:jc w:val="center"/>
              <w:rPr>
                <w:szCs w:val="28"/>
              </w:rPr>
            </w:pPr>
            <w:r>
              <w:rPr>
                <w:szCs w:val="28"/>
              </w:rPr>
              <w:t>Ф.И.О. ученая степень, звание, должность, место работы автора</w:t>
            </w:r>
          </w:p>
        </w:tc>
        <w:tc>
          <w:tcPr>
            <w:tcW w:w="3787" w:type="dxa"/>
            <w:gridSpan w:val="3"/>
            <w:tcBorders>
              <w:top w:val="single" w:sz="4" w:space="0" w:color="auto"/>
              <w:left w:val="single" w:sz="4" w:space="0" w:color="auto"/>
              <w:bottom w:val="single" w:sz="4" w:space="0" w:color="auto"/>
              <w:right w:val="single" w:sz="4" w:space="0" w:color="auto"/>
            </w:tcBorders>
            <w:hideMark/>
          </w:tcPr>
          <w:p w:rsidR="009A76A4" w:rsidRDefault="009A76A4">
            <w:pPr>
              <w:pStyle w:val="a7"/>
              <w:spacing w:line="240" w:lineRule="auto"/>
              <w:ind w:firstLine="0"/>
              <w:jc w:val="center"/>
              <w:rPr>
                <w:szCs w:val="28"/>
              </w:rPr>
            </w:pPr>
            <w:r>
              <w:rPr>
                <w:szCs w:val="28"/>
              </w:rPr>
              <w:t>Результаты голосования</w:t>
            </w:r>
          </w:p>
        </w:tc>
      </w:tr>
      <w:tr w:rsidR="009A76A4" w:rsidTr="009A76A4">
        <w:trPr>
          <w:cantSplit/>
          <w:trHeight w:val="3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A76A4" w:rsidRDefault="009A76A4">
            <w:pPr>
              <w:rPr>
                <w:szCs w:val="28"/>
              </w:rPr>
            </w:pPr>
          </w:p>
        </w:tc>
        <w:tc>
          <w:tcPr>
            <w:tcW w:w="5034" w:type="dxa"/>
            <w:vMerge/>
            <w:tcBorders>
              <w:top w:val="single" w:sz="4" w:space="0" w:color="auto"/>
              <w:left w:val="single" w:sz="4" w:space="0" w:color="auto"/>
              <w:bottom w:val="single" w:sz="4" w:space="0" w:color="auto"/>
              <w:right w:val="single" w:sz="4" w:space="0" w:color="auto"/>
            </w:tcBorders>
            <w:vAlign w:val="center"/>
            <w:hideMark/>
          </w:tcPr>
          <w:p w:rsidR="009A76A4" w:rsidRDefault="009A76A4">
            <w:pPr>
              <w:rPr>
                <w:szCs w:val="28"/>
              </w:rPr>
            </w:pPr>
          </w:p>
        </w:tc>
        <w:tc>
          <w:tcPr>
            <w:tcW w:w="1120" w:type="dxa"/>
            <w:tcBorders>
              <w:top w:val="single" w:sz="4" w:space="0" w:color="auto"/>
              <w:left w:val="single" w:sz="4" w:space="0" w:color="auto"/>
              <w:bottom w:val="single" w:sz="4" w:space="0" w:color="auto"/>
              <w:right w:val="single" w:sz="4" w:space="0" w:color="auto"/>
            </w:tcBorders>
            <w:hideMark/>
          </w:tcPr>
          <w:p w:rsidR="009A76A4" w:rsidRDefault="009A76A4">
            <w:pPr>
              <w:pStyle w:val="a7"/>
              <w:spacing w:before="240" w:line="240" w:lineRule="auto"/>
              <w:ind w:firstLine="0"/>
              <w:jc w:val="center"/>
              <w:rPr>
                <w:szCs w:val="28"/>
              </w:rPr>
            </w:pPr>
            <w:r>
              <w:rPr>
                <w:szCs w:val="28"/>
              </w:rPr>
              <w:t>За</w:t>
            </w:r>
          </w:p>
        </w:tc>
        <w:tc>
          <w:tcPr>
            <w:tcW w:w="1120" w:type="dxa"/>
            <w:tcBorders>
              <w:top w:val="single" w:sz="4" w:space="0" w:color="auto"/>
              <w:left w:val="single" w:sz="4" w:space="0" w:color="auto"/>
              <w:bottom w:val="single" w:sz="4" w:space="0" w:color="auto"/>
              <w:right w:val="single" w:sz="4" w:space="0" w:color="auto"/>
            </w:tcBorders>
            <w:hideMark/>
          </w:tcPr>
          <w:p w:rsidR="009A76A4" w:rsidRDefault="009A76A4">
            <w:pPr>
              <w:pStyle w:val="a7"/>
              <w:spacing w:before="240" w:line="240" w:lineRule="auto"/>
              <w:ind w:firstLine="0"/>
              <w:jc w:val="center"/>
              <w:rPr>
                <w:szCs w:val="28"/>
              </w:rPr>
            </w:pPr>
            <w:r>
              <w:rPr>
                <w:szCs w:val="28"/>
              </w:rPr>
              <w:t>Против</w:t>
            </w:r>
          </w:p>
        </w:tc>
        <w:tc>
          <w:tcPr>
            <w:tcW w:w="1547" w:type="dxa"/>
            <w:tcBorders>
              <w:top w:val="single" w:sz="4" w:space="0" w:color="auto"/>
              <w:left w:val="single" w:sz="4" w:space="0" w:color="auto"/>
              <w:bottom w:val="single" w:sz="4" w:space="0" w:color="auto"/>
              <w:right w:val="single" w:sz="4" w:space="0" w:color="auto"/>
            </w:tcBorders>
            <w:hideMark/>
          </w:tcPr>
          <w:p w:rsidR="009A76A4" w:rsidRDefault="009A76A4">
            <w:pPr>
              <w:pStyle w:val="a7"/>
              <w:spacing w:before="240" w:line="240" w:lineRule="auto"/>
              <w:ind w:firstLine="0"/>
              <w:jc w:val="center"/>
              <w:rPr>
                <w:szCs w:val="28"/>
              </w:rPr>
            </w:pPr>
            <w:proofErr w:type="spellStart"/>
            <w:r>
              <w:rPr>
                <w:szCs w:val="28"/>
              </w:rPr>
              <w:t>Недейств</w:t>
            </w:r>
            <w:proofErr w:type="spellEnd"/>
            <w:r>
              <w:rPr>
                <w:szCs w:val="28"/>
              </w:rPr>
              <w:t>.</w:t>
            </w:r>
          </w:p>
        </w:tc>
      </w:tr>
      <w:tr w:rsidR="009A76A4" w:rsidTr="009A76A4">
        <w:trPr>
          <w:cantSplit/>
          <w:trHeight w:val="440"/>
          <w:jc w:val="center"/>
        </w:trPr>
        <w:tc>
          <w:tcPr>
            <w:tcW w:w="426" w:type="dxa"/>
            <w:tcBorders>
              <w:top w:val="single" w:sz="4" w:space="0" w:color="auto"/>
              <w:left w:val="single" w:sz="4" w:space="0" w:color="auto"/>
              <w:bottom w:val="single" w:sz="4" w:space="0" w:color="auto"/>
              <w:right w:val="single" w:sz="4" w:space="0" w:color="auto"/>
            </w:tcBorders>
            <w:hideMark/>
          </w:tcPr>
          <w:p w:rsidR="009A76A4" w:rsidRDefault="009A76A4">
            <w:pPr>
              <w:pStyle w:val="a7"/>
              <w:spacing w:line="240" w:lineRule="auto"/>
              <w:ind w:firstLine="0"/>
              <w:rPr>
                <w:sz w:val="26"/>
              </w:rPr>
            </w:pPr>
            <w:r>
              <w:rPr>
                <w:sz w:val="26"/>
              </w:rPr>
              <w:t>1.</w:t>
            </w:r>
          </w:p>
        </w:tc>
        <w:tc>
          <w:tcPr>
            <w:tcW w:w="5034" w:type="dxa"/>
            <w:tcBorders>
              <w:top w:val="single" w:sz="4" w:space="0" w:color="auto"/>
              <w:left w:val="single" w:sz="4" w:space="0" w:color="auto"/>
              <w:bottom w:val="single" w:sz="4" w:space="0" w:color="auto"/>
              <w:right w:val="single" w:sz="4" w:space="0" w:color="auto"/>
            </w:tcBorders>
          </w:tcPr>
          <w:p w:rsidR="009A76A4" w:rsidRDefault="009A76A4">
            <w:pPr>
              <w:pStyle w:val="a7"/>
              <w:spacing w:line="240" w:lineRule="auto"/>
              <w:ind w:firstLine="0"/>
              <w:rPr>
                <w:sz w:val="26"/>
              </w:rPr>
            </w:pPr>
          </w:p>
        </w:tc>
        <w:tc>
          <w:tcPr>
            <w:tcW w:w="1120" w:type="dxa"/>
            <w:tcBorders>
              <w:top w:val="single" w:sz="4" w:space="0" w:color="auto"/>
              <w:left w:val="single" w:sz="4" w:space="0" w:color="auto"/>
              <w:bottom w:val="single" w:sz="4" w:space="0" w:color="auto"/>
              <w:right w:val="single" w:sz="4" w:space="0" w:color="auto"/>
            </w:tcBorders>
          </w:tcPr>
          <w:p w:rsidR="009A76A4" w:rsidRDefault="009A76A4">
            <w:pPr>
              <w:pStyle w:val="a7"/>
              <w:spacing w:line="240" w:lineRule="auto"/>
              <w:ind w:firstLine="0"/>
              <w:rPr>
                <w:sz w:val="26"/>
              </w:rPr>
            </w:pPr>
          </w:p>
        </w:tc>
        <w:tc>
          <w:tcPr>
            <w:tcW w:w="1120" w:type="dxa"/>
            <w:tcBorders>
              <w:top w:val="single" w:sz="4" w:space="0" w:color="auto"/>
              <w:left w:val="single" w:sz="4" w:space="0" w:color="auto"/>
              <w:bottom w:val="single" w:sz="4" w:space="0" w:color="auto"/>
              <w:right w:val="single" w:sz="4" w:space="0" w:color="auto"/>
            </w:tcBorders>
          </w:tcPr>
          <w:p w:rsidR="009A76A4" w:rsidRDefault="009A76A4">
            <w:pPr>
              <w:pStyle w:val="a7"/>
              <w:spacing w:line="240" w:lineRule="auto"/>
              <w:ind w:firstLine="0"/>
              <w:rPr>
                <w:sz w:val="26"/>
              </w:rPr>
            </w:pPr>
          </w:p>
        </w:tc>
        <w:tc>
          <w:tcPr>
            <w:tcW w:w="1547" w:type="dxa"/>
            <w:tcBorders>
              <w:top w:val="single" w:sz="4" w:space="0" w:color="auto"/>
              <w:left w:val="single" w:sz="4" w:space="0" w:color="auto"/>
              <w:bottom w:val="single" w:sz="4" w:space="0" w:color="auto"/>
              <w:right w:val="single" w:sz="4" w:space="0" w:color="auto"/>
            </w:tcBorders>
          </w:tcPr>
          <w:p w:rsidR="009A76A4" w:rsidRDefault="009A76A4">
            <w:pPr>
              <w:pStyle w:val="a7"/>
              <w:spacing w:line="240" w:lineRule="auto"/>
              <w:ind w:firstLine="0"/>
              <w:rPr>
                <w:sz w:val="26"/>
              </w:rPr>
            </w:pPr>
          </w:p>
        </w:tc>
      </w:tr>
      <w:tr w:rsidR="009A76A4" w:rsidTr="009A76A4">
        <w:trPr>
          <w:cantSplit/>
          <w:trHeight w:val="440"/>
          <w:jc w:val="center"/>
        </w:trPr>
        <w:tc>
          <w:tcPr>
            <w:tcW w:w="426" w:type="dxa"/>
            <w:tcBorders>
              <w:top w:val="single" w:sz="4" w:space="0" w:color="auto"/>
              <w:left w:val="single" w:sz="4" w:space="0" w:color="auto"/>
              <w:bottom w:val="single" w:sz="4" w:space="0" w:color="auto"/>
              <w:right w:val="single" w:sz="4" w:space="0" w:color="auto"/>
            </w:tcBorders>
            <w:hideMark/>
          </w:tcPr>
          <w:p w:rsidR="009A76A4" w:rsidRDefault="009A76A4">
            <w:pPr>
              <w:pStyle w:val="a7"/>
              <w:spacing w:line="240" w:lineRule="auto"/>
              <w:ind w:firstLine="0"/>
              <w:rPr>
                <w:sz w:val="26"/>
              </w:rPr>
            </w:pPr>
            <w:r>
              <w:rPr>
                <w:sz w:val="26"/>
              </w:rPr>
              <w:t>2.</w:t>
            </w:r>
          </w:p>
        </w:tc>
        <w:tc>
          <w:tcPr>
            <w:tcW w:w="5034" w:type="dxa"/>
            <w:tcBorders>
              <w:top w:val="single" w:sz="4" w:space="0" w:color="auto"/>
              <w:left w:val="single" w:sz="4" w:space="0" w:color="auto"/>
              <w:bottom w:val="single" w:sz="4" w:space="0" w:color="auto"/>
              <w:right w:val="single" w:sz="4" w:space="0" w:color="auto"/>
            </w:tcBorders>
          </w:tcPr>
          <w:p w:rsidR="009A76A4" w:rsidRDefault="009A76A4">
            <w:pPr>
              <w:pStyle w:val="a7"/>
              <w:spacing w:line="240" w:lineRule="auto"/>
              <w:ind w:firstLine="0"/>
              <w:rPr>
                <w:sz w:val="26"/>
              </w:rPr>
            </w:pPr>
          </w:p>
        </w:tc>
        <w:tc>
          <w:tcPr>
            <w:tcW w:w="1120" w:type="dxa"/>
            <w:tcBorders>
              <w:top w:val="single" w:sz="4" w:space="0" w:color="auto"/>
              <w:left w:val="single" w:sz="4" w:space="0" w:color="auto"/>
              <w:bottom w:val="single" w:sz="4" w:space="0" w:color="auto"/>
              <w:right w:val="single" w:sz="4" w:space="0" w:color="auto"/>
            </w:tcBorders>
          </w:tcPr>
          <w:p w:rsidR="009A76A4" w:rsidRDefault="009A76A4">
            <w:pPr>
              <w:pStyle w:val="a7"/>
              <w:spacing w:line="240" w:lineRule="auto"/>
              <w:ind w:firstLine="0"/>
              <w:rPr>
                <w:sz w:val="26"/>
              </w:rPr>
            </w:pPr>
          </w:p>
        </w:tc>
        <w:tc>
          <w:tcPr>
            <w:tcW w:w="1120" w:type="dxa"/>
            <w:tcBorders>
              <w:top w:val="single" w:sz="4" w:space="0" w:color="auto"/>
              <w:left w:val="single" w:sz="4" w:space="0" w:color="auto"/>
              <w:bottom w:val="single" w:sz="4" w:space="0" w:color="auto"/>
              <w:right w:val="single" w:sz="4" w:space="0" w:color="auto"/>
            </w:tcBorders>
          </w:tcPr>
          <w:p w:rsidR="009A76A4" w:rsidRDefault="009A76A4">
            <w:pPr>
              <w:pStyle w:val="a7"/>
              <w:spacing w:line="240" w:lineRule="auto"/>
              <w:ind w:firstLine="0"/>
              <w:rPr>
                <w:sz w:val="26"/>
              </w:rPr>
            </w:pPr>
          </w:p>
        </w:tc>
        <w:tc>
          <w:tcPr>
            <w:tcW w:w="1547" w:type="dxa"/>
            <w:tcBorders>
              <w:top w:val="single" w:sz="4" w:space="0" w:color="auto"/>
              <w:left w:val="single" w:sz="4" w:space="0" w:color="auto"/>
              <w:bottom w:val="single" w:sz="4" w:space="0" w:color="auto"/>
              <w:right w:val="single" w:sz="4" w:space="0" w:color="auto"/>
            </w:tcBorders>
          </w:tcPr>
          <w:p w:rsidR="009A76A4" w:rsidRDefault="009A76A4">
            <w:pPr>
              <w:pStyle w:val="a7"/>
              <w:spacing w:line="240" w:lineRule="auto"/>
              <w:ind w:firstLine="0"/>
              <w:rPr>
                <w:sz w:val="26"/>
              </w:rPr>
            </w:pPr>
          </w:p>
        </w:tc>
      </w:tr>
      <w:tr w:rsidR="009A76A4" w:rsidTr="009A76A4">
        <w:trPr>
          <w:cantSplit/>
          <w:trHeight w:val="440"/>
          <w:jc w:val="center"/>
        </w:trPr>
        <w:tc>
          <w:tcPr>
            <w:tcW w:w="426" w:type="dxa"/>
            <w:tcBorders>
              <w:top w:val="single" w:sz="4" w:space="0" w:color="auto"/>
              <w:left w:val="single" w:sz="4" w:space="0" w:color="auto"/>
              <w:bottom w:val="single" w:sz="4" w:space="0" w:color="auto"/>
              <w:right w:val="single" w:sz="4" w:space="0" w:color="auto"/>
            </w:tcBorders>
            <w:hideMark/>
          </w:tcPr>
          <w:p w:rsidR="009A76A4" w:rsidRDefault="009A76A4">
            <w:pPr>
              <w:pStyle w:val="a7"/>
              <w:spacing w:line="240" w:lineRule="auto"/>
              <w:ind w:firstLine="0"/>
              <w:rPr>
                <w:sz w:val="26"/>
              </w:rPr>
            </w:pPr>
            <w:r>
              <w:rPr>
                <w:sz w:val="26"/>
              </w:rPr>
              <w:t>3</w:t>
            </w:r>
          </w:p>
        </w:tc>
        <w:tc>
          <w:tcPr>
            <w:tcW w:w="5034" w:type="dxa"/>
            <w:tcBorders>
              <w:top w:val="single" w:sz="4" w:space="0" w:color="auto"/>
              <w:left w:val="single" w:sz="4" w:space="0" w:color="auto"/>
              <w:bottom w:val="single" w:sz="4" w:space="0" w:color="auto"/>
              <w:right w:val="single" w:sz="4" w:space="0" w:color="auto"/>
            </w:tcBorders>
          </w:tcPr>
          <w:p w:rsidR="009A76A4" w:rsidRDefault="009A76A4">
            <w:pPr>
              <w:pStyle w:val="a7"/>
              <w:spacing w:line="240" w:lineRule="auto"/>
              <w:ind w:firstLine="0"/>
              <w:rPr>
                <w:sz w:val="26"/>
              </w:rPr>
            </w:pPr>
          </w:p>
        </w:tc>
        <w:tc>
          <w:tcPr>
            <w:tcW w:w="1120" w:type="dxa"/>
            <w:tcBorders>
              <w:top w:val="single" w:sz="4" w:space="0" w:color="auto"/>
              <w:left w:val="single" w:sz="4" w:space="0" w:color="auto"/>
              <w:bottom w:val="single" w:sz="4" w:space="0" w:color="auto"/>
              <w:right w:val="single" w:sz="4" w:space="0" w:color="auto"/>
            </w:tcBorders>
          </w:tcPr>
          <w:p w:rsidR="009A76A4" w:rsidRDefault="009A76A4">
            <w:pPr>
              <w:pStyle w:val="a7"/>
              <w:spacing w:line="240" w:lineRule="auto"/>
              <w:ind w:firstLine="0"/>
              <w:rPr>
                <w:sz w:val="26"/>
              </w:rPr>
            </w:pPr>
          </w:p>
        </w:tc>
        <w:tc>
          <w:tcPr>
            <w:tcW w:w="1120" w:type="dxa"/>
            <w:tcBorders>
              <w:top w:val="single" w:sz="4" w:space="0" w:color="auto"/>
              <w:left w:val="single" w:sz="4" w:space="0" w:color="auto"/>
              <w:bottom w:val="single" w:sz="4" w:space="0" w:color="auto"/>
              <w:right w:val="single" w:sz="4" w:space="0" w:color="auto"/>
            </w:tcBorders>
          </w:tcPr>
          <w:p w:rsidR="009A76A4" w:rsidRDefault="009A76A4">
            <w:pPr>
              <w:pStyle w:val="a7"/>
              <w:spacing w:line="240" w:lineRule="auto"/>
              <w:ind w:firstLine="0"/>
              <w:rPr>
                <w:sz w:val="26"/>
              </w:rPr>
            </w:pPr>
          </w:p>
        </w:tc>
        <w:tc>
          <w:tcPr>
            <w:tcW w:w="1547" w:type="dxa"/>
            <w:tcBorders>
              <w:top w:val="single" w:sz="4" w:space="0" w:color="auto"/>
              <w:left w:val="single" w:sz="4" w:space="0" w:color="auto"/>
              <w:bottom w:val="single" w:sz="4" w:space="0" w:color="auto"/>
              <w:right w:val="single" w:sz="4" w:space="0" w:color="auto"/>
            </w:tcBorders>
          </w:tcPr>
          <w:p w:rsidR="009A76A4" w:rsidRDefault="009A76A4">
            <w:pPr>
              <w:pStyle w:val="a7"/>
              <w:spacing w:line="240" w:lineRule="auto"/>
              <w:ind w:firstLine="0"/>
              <w:rPr>
                <w:sz w:val="26"/>
              </w:rPr>
            </w:pPr>
          </w:p>
        </w:tc>
      </w:tr>
      <w:tr w:rsidR="009A76A4" w:rsidTr="009A76A4">
        <w:trPr>
          <w:cantSplit/>
          <w:trHeight w:val="440"/>
          <w:jc w:val="center"/>
        </w:trPr>
        <w:tc>
          <w:tcPr>
            <w:tcW w:w="426" w:type="dxa"/>
            <w:tcBorders>
              <w:top w:val="single" w:sz="4" w:space="0" w:color="auto"/>
              <w:left w:val="single" w:sz="4" w:space="0" w:color="auto"/>
              <w:bottom w:val="single" w:sz="4" w:space="0" w:color="auto"/>
              <w:right w:val="single" w:sz="4" w:space="0" w:color="auto"/>
            </w:tcBorders>
            <w:hideMark/>
          </w:tcPr>
          <w:p w:rsidR="009A76A4" w:rsidRDefault="009A76A4">
            <w:pPr>
              <w:pStyle w:val="a7"/>
              <w:spacing w:line="240" w:lineRule="auto"/>
              <w:ind w:firstLine="0"/>
              <w:rPr>
                <w:sz w:val="26"/>
              </w:rPr>
            </w:pPr>
            <w:r>
              <w:rPr>
                <w:sz w:val="26"/>
              </w:rPr>
              <w:t>…</w:t>
            </w:r>
          </w:p>
        </w:tc>
        <w:tc>
          <w:tcPr>
            <w:tcW w:w="5034" w:type="dxa"/>
            <w:tcBorders>
              <w:top w:val="single" w:sz="4" w:space="0" w:color="auto"/>
              <w:left w:val="single" w:sz="4" w:space="0" w:color="auto"/>
              <w:bottom w:val="single" w:sz="4" w:space="0" w:color="auto"/>
              <w:right w:val="single" w:sz="4" w:space="0" w:color="auto"/>
            </w:tcBorders>
          </w:tcPr>
          <w:p w:rsidR="009A76A4" w:rsidRDefault="009A76A4">
            <w:pPr>
              <w:pStyle w:val="a7"/>
              <w:spacing w:line="240" w:lineRule="auto"/>
              <w:ind w:firstLine="0"/>
              <w:rPr>
                <w:sz w:val="26"/>
              </w:rPr>
            </w:pPr>
          </w:p>
        </w:tc>
        <w:tc>
          <w:tcPr>
            <w:tcW w:w="1120" w:type="dxa"/>
            <w:tcBorders>
              <w:top w:val="single" w:sz="4" w:space="0" w:color="auto"/>
              <w:left w:val="single" w:sz="4" w:space="0" w:color="auto"/>
              <w:bottom w:val="single" w:sz="4" w:space="0" w:color="auto"/>
              <w:right w:val="single" w:sz="4" w:space="0" w:color="auto"/>
            </w:tcBorders>
          </w:tcPr>
          <w:p w:rsidR="009A76A4" w:rsidRDefault="009A76A4">
            <w:pPr>
              <w:pStyle w:val="a7"/>
              <w:spacing w:line="240" w:lineRule="auto"/>
              <w:ind w:firstLine="0"/>
              <w:rPr>
                <w:sz w:val="26"/>
              </w:rPr>
            </w:pPr>
          </w:p>
        </w:tc>
        <w:tc>
          <w:tcPr>
            <w:tcW w:w="1120" w:type="dxa"/>
            <w:tcBorders>
              <w:top w:val="single" w:sz="4" w:space="0" w:color="auto"/>
              <w:left w:val="single" w:sz="4" w:space="0" w:color="auto"/>
              <w:bottom w:val="single" w:sz="4" w:space="0" w:color="auto"/>
              <w:right w:val="single" w:sz="4" w:space="0" w:color="auto"/>
            </w:tcBorders>
          </w:tcPr>
          <w:p w:rsidR="009A76A4" w:rsidRDefault="009A76A4">
            <w:pPr>
              <w:pStyle w:val="a7"/>
              <w:spacing w:line="240" w:lineRule="auto"/>
              <w:ind w:firstLine="0"/>
              <w:rPr>
                <w:sz w:val="26"/>
              </w:rPr>
            </w:pPr>
          </w:p>
        </w:tc>
        <w:tc>
          <w:tcPr>
            <w:tcW w:w="1547" w:type="dxa"/>
            <w:tcBorders>
              <w:top w:val="single" w:sz="4" w:space="0" w:color="auto"/>
              <w:left w:val="single" w:sz="4" w:space="0" w:color="auto"/>
              <w:bottom w:val="single" w:sz="4" w:space="0" w:color="auto"/>
              <w:right w:val="single" w:sz="4" w:space="0" w:color="auto"/>
            </w:tcBorders>
          </w:tcPr>
          <w:p w:rsidR="009A76A4" w:rsidRDefault="009A76A4">
            <w:pPr>
              <w:pStyle w:val="a7"/>
              <w:spacing w:line="240" w:lineRule="auto"/>
              <w:ind w:firstLine="0"/>
              <w:rPr>
                <w:sz w:val="26"/>
              </w:rPr>
            </w:pPr>
          </w:p>
        </w:tc>
      </w:tr>
    </w:tbl>
    <w:p w:rsidR="009A76A4" w:rsidRDefault="009A76A4" w:rsidP="009A76A4">
      <w:pPr>
        <w:pStyle w:val="a7"/>
        <w:spacing w:after="240" w:line="312" w:lineRule="auto"/>
        <w:jc w:val="left"/>
        <w:rPr>
          <w:szCs w:val="28"/>
          <w:u w:val="single"/>
        </w:rPr>
      </w:pPr>
      <w:r>
        <w:rPr>
          <w:szCs w:val="28"/>
        </w:rPr>
        <w:lastRenderedPageBreak/>
        <w:t>Председатель ученого (научного, научно-технического) совета (собрания трудового коллектива)</w:t>
      </w:r>
      <w:r>
        <w:rPr>
          <w:szCs w:val="28"/>
          <w:u w:val="single"/>
        </w:rPr>
        <w:tab/>
      </w:r>
      <w:r>
        <w:rPr>
          <w:szCs w:val="28"/>
          <w:u w:val="single"/>
        </w:rPr>
        <w:tab/>
      </w:r>
      <w:r>
        <w:rPr>
          <w:szCs w:val="28"/>
          <w:u w:val="single"/>
        </w:rPr>
        <w:tab/>
      </w:r>
      <w:r>
        <w:rPr>
          <w:szCs w:val="28"/>
          <w:u w:val="single"/>
        </w:rPr>
        <w:tab/>
        <w:t>                                                                          </w:t>
      </w:r>
    </w:p>
    <w:p w:rsidR="009A76A4" w:rsidRDefault="009A76A4" w:rsidP="009A76A4">
      <w:pPr>
        <w:pStyle w:val="a7"/>
        <w:spacing w:line="312" w:lineRule="auto"/>
        <w:jc w:val="left"/>
        <w:rPr>
          <w:szCs w:val="28"/>
          <w:u w:val="single"/>
        </w:rPr>
      </w:pPr>
      <w:r>
        <w:rPr>
          <w:szCs w:val="28"/>
        </w:rPr>
        <w:t>Секретарь ученого (научного, научно-технического) совета (собрания трудового коллектива)</w:t>
      </w:r>
      <w:r>
        <w:rPr>
          <w:szCs w:val="28"/>
          <w:u w:val="single"/>
        </w:rPr>
        <w:t xml:space="preserve">                                                                                                          </w:t>
      </w:r>
    </w:p>
    <w:p w:rsidR="009A76A4" w:rsidRDefault="009A76A4" w:rsidP="009A76A4">
      <w:pPr>
        <w:pStyle w:val="a7"/>
        <w:spacing w:line="312" w:lineRule="auto"/>
        <w:rPr>
          <w:szCs w:val="28"/>
          <w:u w:val="single"/>
        </w:rPr>
      </w:pP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Если в состав авторского коллектива включаются лица, не являющиеся работниками головной выдвигающей организации, выписки из протоколов заседаний советов по месту их основной работы относительно рекомендаций по включению этих лиц в состав авторского коллектива оформляются аналогичным образом. </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В исключительных случаях (отсутствие соответствующих советов, невозможность проведения собрания трудового коллектива или его представителей) может быть представлено письмо в двух экземплярах с рекомендацией о выдвижении работников этой организации в авторский коллектив, подписанное руководителем и заверенное печатью.</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4.4. </w:t>
      </w:r>
      <w:proofErr w:type="gramStart"/>
      <w:r>
        <w:rPr>
          <w:rFonts w:ascii="Times New Roman" w:hAnsi="Times New Roman"/>
          <w:sz w:val="28"/>
          <w:szCs w:val="28"/>
        </w:rPr>
        <w:t xml:space="preserve">Справка о творческом вкладе каждого автора оформляется в двух экземплярах (по одному экземпляру в документах выдвижения в комплектах </w:t>
      </w:r>
      <w:r>
        <w:rPr>
          <w:rFonts w:ascii="Times New Roman" w:hAnsi="Times New Roman"/>
          <w:sz w:val="28"/>
          <w:szCs w:val="28"/>
          <w:lang w:val="en-US"/>
        </w:rPr>
        <w:t>I</w:t>
      </w:r>
      <w:r>
        <w:rPr>
          <w:rFonts w:ascii="Times New Roman" w:hAnsi="Times New Roman"/>
          <w:sz w:val="28"/>
          <w:szCs w:val="28"/>
        </w:rPr>
        <w:t xml:space="preserve">и </w:t>
      </w:r>
      <w:r>
        <w:rPr>
          <w:rFonts w:ascii="Times New Roman" w:hAnsi="Times New Roman"/>
          <w:sz w:val="28"/>
          <w:szCs w:val="28"/>
          <w:lang w:val="en-US"/>
        </w:rPr>
        <w:t>II</w:t>
      </w:r>
      <w:r>
        <w:rPr>
          <w:rFonts w:ascii="Times New Roman" w:hAnsi="Times New Roman"/>
          <w:sz w:val="28"/>
          <w:szCs w:val="28"/>
        </w:rPr>
        <w:t xml:space="preserve">) с указанием фамилии, имени, отчества автора, занимаемой им должности, а также должности в период выполнения работы, ученой степени и звания, описанием его конкретного творческого вклада в работу и обоснованием включения в состав авторского коллектива. </w:t>
      </w:r>
      <w:proofErr w:type="gramEnd"/>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Справка подписывается руководителем организации по месту работы автора в период выполнения им выдвигаемой на соискание премии работы, а также руководителем головной выдвигающей организации с указанием даты и заверяется их печатями.</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Если выдвигаемая работа выполнена одним автором, представления справки о его творческом вкладе не требуется.</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4.5. Сведения об авторах выдвигаемой работы с указанием ее названия оформляются в четырех экземплярах (по два экземпляра в комплектах </w:t>
      </w:r>
      <w:r>
        <w:rPr>
          <w:rFonts w:ascii="Times New Roman" w:hAnsi="Times New Roman"/>
          <w:sz w:val="28"/>
          <w:szCs w:val="28"/>
          <w:lang w:val="en-US"/>
        </w:rPr>
        <w:t>I</w:t>
      </w:r>
      <w:r>
        <w:rPr>
          <w:rFonts w:ascii="Times New Roman" w:hAnsi="Times New Roman"/>
          <w:sz w:val="28"/>
          <w:szCs w:val="28"/>
        </w:rPr>
        <w:t xml:space="preserve">и </w:t>
      </w:r>
      <w:r>
        <w:rPr>
          <w:rFonts w:ascii="Times New Roman" w:hAnsi="Times New Roman"/>
          <w:sz w:val="28"/>
          <w:szCs w:val="28"/>
          <w:lang w:val="en-US"/>
        </w:rPr>
        <w:t>II</w:t>
      </w:r>
      <w:r>
        <w:rPr>
          <w:rFonts w:ascii="Times New Roman" w:hAnsi="Times New Roman"/>
          <w:sz w:val="28"/>
          <w:szCs w:val="28"/>
        </w:rPr>
        <w:t xml:space="preserve">) </w:t>
      </w:r>
      <w:r>
        <w:rPr>
          <w:rFonts w:ascii="Times New Roman" w:hAnsi="Times New Roman"/>
          <w:sz w:val="28"/>
          <w:szCs w:val="28"/>
        </w:rPr>
        <w:lastRenderedPageBreak/>
        <w:t xml:space="preserve">по каждому автору на бланке организации по месту его основной работы. Сведения представляются в следующем виде: </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Фамилия, имя, отчество (точно по паспорту),  дата и место рождения.</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Серия, номер паспорта, дата и место выдачи. </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Место работы (полное наименование организации с указанием ведомственной принадлежности и организационно-правовой формы в соответствии с уставом организации).</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Занимаемая должность по основному месту работы.</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Ученая степень и звание.</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Звание лауреата (если автор является лауреатом премии государственного значения, указать  какой премии, какого года и за какую работу).</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Служебный адрес (с указанием почтового индекса) и телефон.</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Домашний адрес (с указанием почтового индекса), телефон, сотовый телефон, адрес электронной почты и другие.</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Авторы работ открытой тематики, в том числе авторы работ с грифом ДСП, указывают в сведениях следующую информацию:</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Идентификатор автора в Российском индексе научного цитирования (</w:t>
      </w:r>
      <w:r>
        <w:t>http://elibrary.ru</w:t>
      </w:r>
      <w:r>
        <w:rPr>
          <w:rFonts w:ascii="Times New Roman" w:hAnsi="Times New Roman"/>
          <w:sz w:val="28"/>
          <w:szCs w:val="28"/>
        </w:rPr>
        <w:t>)  (далее – РИНЦ).</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Количество публикаций автора, включенных в РИНЦ.</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Количество цитирования автора в РИНЦ.</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Индекс </w:t>
      </w:r>
      <w:proofErr w:type="spellStart"/>
      <w:r>
        <w:rPr>
          <w:rFonts w:ascii="Times New Roman" w:hAnsi="Times New Roman"/>
          <w:sz w:val="28"/>
          <w:szCs w:val="28"/>
        </w:rPr>
        <w:t>Хирша</w:t>
      </w:r>
      <w:proofErr w:type="spellEnd"/>
      <w:r>
        <w:rPr>
          <w:rFonts w:ascii="Times New Roman" w:hAnsi="Times New Roman"/>
          <w:sz w:val="28"/>
          <w:szCs w:val="28"/>
        </w:rPr>
        <w:t xml:space="preserve"> (</w:t>
      </w:r>
      <w:proofErr w:type="spellStart"/>
      <w:r>
        <w:rPr>
          <w:rFonts w:ascii="Times New Roman" w:hAnsi="Times New Roman"/>
          <w:sz w:val="28"/>
          <w:szCs w:val="28"/>
        </w:rPr>
        <w:t>h-index</w:t>
      </w:r>
      <w:proofErr w:type="spellEnd"/>
      <w:r>
        <w:rPr>
          <w:rFonts w:ascii="Times New Roman" w:hAnsi="Times New Roman"/>
          <w:sz w:val="28"/>
          <w:szCs w:val="28"/>
        </w:rPr>
        <w:t>) по РИНЦ.</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Индекс </w:t>
      </w:r>
      <w:proofErr w:type="spellStart"/>
      <w:r>
        <w:rPr>
          <w:rFonts w:ascii="Times New Roman" w:hAnsi="Times New Roman"/>
          <w:sz w:val="28"/>
          <w:szCs w:val="28"/>
        </w:rPr>
        <w:t>Хирша</w:t>
      </w:r>
      <w:proofErr w:type="spellEnd"/>
      <w:r>
        <w:rPr>
          <w:rFonts w:ascii="Times New Roman" w:hAnsi="Times New Roman"/>
          <w:sz w:val="28"/>
          <w:szCs w:val="28"/>
        </w:rPr>
        <w:t xml:space="preserve"> (</w:t>
      </w:r>
      <w:proofErr w:type="spellStart"/>
      <w:r>
        <w:rPr>
          <w:rFonts w:ascii="Times New Roman" w:hAnsi="Times New Roman"/>
          <w:sz w:val="28"/>
          <w:szCs w:val="28"/>
        </w:rPr>
        <w:t>h-index</w:t>
      </w:r>
      <w:proofErr w:type="spellEnd"/>
      <w:r>
        <w:rPr>
          <w:rFonts w:ascii="Times New Roman" w:hAnsi="Times New Roman"/>
          <w:sz w:val="28"/>
          <w:szCs w:val="28"/>
        </w:rPr>
        <w:t xml:space="preserve">) по базе данных </w:t>
      </w:r>
      <w:proofErr w:type="spellStart"/>
      <w:r>
        <w:rPr>
          <w:rFonts w:ascii="Times New Roman" w:hAnsi="Times New Roman"/>
          <w:sz w:val="28"/>
          <w:szCs w:val="28"/>
        </w:rPr>
        <w:t>Scopus</w:t>
      </w:r>
      <w:proofErr w:type="spellEnd"/>
      <w:r>
        <w:rPr>
          <w:rFonts w:ascii="Times New Roman" w:hAnsi="Times New Roman"/>
          <w:sz w:val="28"/>
          <w:szCs w:val="28"/>
        </w:rPr>
        <w:t xml:space="preserve"> (http://www.scopus.com/).</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Индекса </w:t>
      </w:r>
      <w:proofErr w:type="spellStart"/>
      <w:r>
        <w:rPr>
          <w:rFonts w:ascii="Times New Roman" w:hAnsi="Times New Roman"/>
          <w:sz w:val="28"/>
          <w:szCs w:val="28"/>
        </w:rPr>
        <w:t>Хирша</w:t>
      </w:r>
      <w:proofErr w:type="spellEnd"/>
      <w:r>
        <w:rPr>
          <w:rFonts w:ascii="Times New Roman" w:hAnsi="Times New Roman"/>
          <w:sz w:val="28"/>
          <w:szCs w:val="28"/>
        </w:rPr>
        <w:t xml:space="preserve"> (</w:t>
      </w:r>
      <w:proofErr w:type="spellStart"/>
      <w:r>
        <w:rPr>
          <w:rFonts w:ascii="Times New Roman" w:hAnsi="Times New Roman"/>
          <w:sz w:val="28"/>
          <w:szCs w:val="28"/>
        </w:rPr>
        <w:t>h-index</w:t>
      </w:r>
      <w:proofErr w:type="spellEnd"/>
      <w:r>
        <w:rPr>
          <w:rFonts w:ascii="Times New Roman" w:hAnsi="Times New Roman"/>
          <w:sz w:val="28"/>
          <w:szCs w:val="28"/>
        </w:rPr>
        <w:t xml:space="preserve">) по базе данных </w:t>
      </w:r>
      <w:proofErr w:type="spellStart"/>
      <w:r>
        <w:rPr>
          <w:rFonts w:ascii="Times New Roman" w:hAnsi="Times New Roman"/>
          <w:sz w:val="28"/>
          <w:szCs w:val="28"/>
        </w:rPr>
        <w:t>WebofScience</w:t>
      </w:r>
      <w:proofErr w:type="spellEnd"/>
      <w:r>
        <w:rPr>
          <w:rFonts w:ascii="Times New Roman" w:hAnsi="Times New Roman"/>
          <w:sz w:val="28"/>
          <w:szCs w:val="28"/>
        </w:rPr>
        <w:t>(http://</w:t>
      </w:r>
      <w:hyperlink r:id="rId11" w:tgtFrame="_blank" w:history="1">
        <w:r>
          <w:rPr>
            <w:rStyle w:val="aa"/>
            <w:rFonts w:ascii="Times New Roman" w:hAnsi="Times New Roman"/>
            <w:sz w:val="28"/>
            <w:szCs w:val="28"/>
          </w:rPr>
          <w:t>isiknowledge.com</w:t>
        </w:r>
      </w:hyperlink>
      <w:r>
        <w:rPr>
          <w:rFonts w:ascii="Times New Roman" w:hAnsi="Times New Roman"/>
          <w:sz w:val="28"/>
          <w:szCs w:val="28"/>
        </w:rPr>
        <w:t>).</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Патенты и свидетельства, в том числе свидетельства о регистрации программ ЭВМ, свидетельства стандартных справочных данных </w:t>
      </w:r>
      <w:proofErr w:type="spellStart"/>
      <w:r>
        <w:rPr>
          <w:rFonts w:ascii="Times New Roman" w:hAnsi="Times New Roman"/>
          <w:sz w:val="28"/>
          <w:szCs w:val="28"/>
        </w:rPr>
        <w:t>Росстандарта</w:t>
      </w:r>
      <w:proofErr w:type="spellEnd"/>
      <w:r>
        <w:rPr>
          <w:rFonts w:ascii="Times New Roman" w:hAnsi="Times New Roman"/>
          <w:sz w:val="28"/>
          <w:szCs w:val="28"/>
        </w:rPr>
        <w:t>, национальные стандарты.</w:t>
      </w:r>
    </w:p>
    <w:p w:rsidR="009A76A4" w:rsidRDefault="009A76A4" w:rsidP="009A76A4">
      <w:pPr>
        <w:pStyle w:val="Bureau"/>
        <w:spacing w:before="0" w:line="336" w:lineRule="auto"/>
        <w:ind w:firstLine="709"/>
        <w:rPr>
          <w:rFonts w:ascii="Times New Roman" w:hAnsi="Times New Roman"/>
          <w:iCs/>
          <w:sz w:val="28"/>
          <w:szCs w:val="28"/>
        </w:rPr>
      </w:pPr>
      <w:r>
        <w:rPr>
          <w:rFonts w:ascii="Times New Roman" w:hAnsi="Times New Roman"/>
          <w:iCs/>
          <w:sz w:val="28"/>
          <w:szCs w:val="28"/>
        </w:rPr>
        <w:t xml:space="preserve">В случае отсутствия у автора статей, публикационной активности (по индексу </w:t>
      </w:r>
      <w:proofErr w:type="spellStart"/>
      <w:r>
        <w:rPr>
          <w:rFonts w:ascii="Times New Roman" w:hAnsi="Times New Roman"/>
          <w:iCs/>
          <w:sz w:val="28"/>
          <w:szCs w:val="28"/>
        </w:rPr>
        <w:t>Хирша</w:t>
      </w:r>
      <w:proofErr w:type="spellEnd"/>
      <w:r>
        <w:rPr>
          <w:rFonts w:ascii="Times New Roman" w:hAnsi="Times New Roman"/>
          <w:iCs/>
          <w:sz w:val="28"/>
          <w:szCs w:val="28"/>
        </w:rPr>
        <w:t xml:space="preserve">) и/или патентов, свидетельств, в том </w:t>
      </w:r>
      <w:r>
        <w:rPr>
          <w:rFonts w:ascii="Times New Roman" w:hAnsi="Times New Roman"/>
          <w:sz w:val="28"/>
          <w:szCs w:val="28"/>
        </w:rPr>
        <w:t xml:space="preserve">числе свидетельств о </w:t>
      </w:r>
      <w:r>
        <w:rPr>
          <w:rFonts w:ascii="Times New Roman" w:hAnsi="Times New Roman"/>
          <w:sz w:val="28"/>
          <w:szCs w:val="28"/>
        </w:rPr>
        <w:lastRenderedPageBreak/>
        <w:t>регистрации программ ЭВМ, свидетель</w:t>
      </w:r>
      <w:proofErr w:type="gramStart"/>
      <w:r>
        <w:rPr>
          <w:rFonts w:ascii="Times New Roman" w:hAnsi="Times New Roman"/>
          <w:sz w:val="28"/>
          <w:szCs w:val="28"/>
        </w:rPr>
        <w:t>ств ст</w:t>
      </w:r>
      <w:proofErr w:type="gramEnd"/>
      <w:r>
        <w:rPr>
          <w:rFonts w:ascii="Times New Roman" w:hAnsi="Times New Roman"/>
          <w:sz w:val="28"/>
          <w:szCs w:val="28"/>
        </w:rPr>
        <w:t xml:space="preserve">андартных справочных данных </w:t>
      </w:r>
      <w:proofErr w:type="spellStart"/>
      <w:r>
        <w:rPr>
          <w:rFonts w:ascii="Times New Roman" w:hAnsi="Times New Roman"/>
          <w:sz w:val="28"/>
          <w:szCs w:val="28"/>
        </w:rPr>
        <w:t>Росстандарта</w:t>
      </w:r>
      <w:proofErr w:type="spellEnd"/>
      <w:r>
        <w:rPr>
          <w:rFonts w:ascii="Times New Roman" w:hAnsi="Times New Roman"/>
          <w:sz w:val="28"/>
          <w:szCs w:val="28"/>
        </w:rPr>
        <w:t>, национальных стандартов</w:t>
      </w:r>
      <w:r>
        <w:rPr>
          <w:rFonts w:ascii="Times New Roman" w:hAnsi="Times New Roman"/>
          <w:iCs/>
          <w:sz w:val="28"/>
          <w:szCs w:val="28"/>
        </w:rPr>
        <w:t xml:space="preserve"> указывается «0».</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Сведения подписываются автором, заверяются подписью работника отдела кадров и печатью с указанием даты заполнения.</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Для неработающих пенсионеров сведения готовятся на бланке организации, где автор работал в период выполнения работы, или головной организации.</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Если автор выдвигается посмертно, то в сведениях указывается дата смерти (прилагается копия свидетельства о смерти). При наличии наследника указываются степень родства, его фамилия, имя, отчество, домашний адрес и телефон.</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Если после представления работы в сведениях о каком-либо авторе произошли изменения (изменились должность, место работы, номер телефона и т.п.), то об этом незамедлительно должно быть сообщено в Совет по адресу Минобрнауки России (см. п. 6.1).</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4.6. Описание работы представляется в трех экземплярах (по одному экземпляру в комплектах </w:t>
      </w:r>
      <w:r>
        <w:rPr>
          <w:rFonts w:ascii="Times New Roman" w:hAnsi="Times New Roman"/>
          <w:sz w:val="28"/>
          <w:szCs w:val="28"/>
          <w:lang w:val="en-US"/>
        </w:rPr>
        <w:t>I</w:t>
      </w:r>
      <w:r>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и </w:t>
      </w:r>
      <w:r>
        <w:rPr>
          <w:rFonts w:ascii="Times New Roman" w:hAnsi="Times New Roman"/>
          <w:sz w:val="28"/>
          <w:szCs w:val="28"/>
          <w:lang w:val="en-US"/>
        </w:rPr>
        <w:t>III</w:t>
      </w:r>
      <w:r>
        <w:rPr>
          <w:rFonts w:ascii="Times New Roman" w:hAnsi="Times New Roman"/>
          <w:sz w:val="28"/>
          <w:szCs w:val="28"/>
        </w:rPr>
        <w:t>).</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В нем излагается основное содержание работы, приводятся полученные результаты, сведения об экономическом или социальном эффекте, показываются масштабы реализации результатов работы, перспективы дальнейшего использования этих результатов, научно-технические и технико-экономические  показатели работы.</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В описании должны быть раскрыты: </w:t>
      </w:r>
    </w:p>
    <w:p w:rsidR="009A76A4" w:rsidRDefault="009A76A4" w:rsidP="009A76A4">
      <w:pPr>
        <w:pStyle w:val="Bureau"/>
        <w:spacing w:before="0" w:line="336" w:lineRule="auto"/>
        <w:ind w:firstLine="709"/>
        <w:rPr>
          <w:rFonts w:ascii="Times New Roman" w:hAnsi="Times New Roman"/>
          <w:b/>
          <w:sz w:val="28"/>
          <w:szCs w:val="28"/>
        </w:rPr>
      </w:pPr>
      <w:r>
        <w:rPr>
          <w:rFonts w:ascii="Times New Roman" w:hAnsi="Times New Roman"/>
          <w:b/>
          <w:sz w:val="28"/>
          <w:szCs w:val="28"/>
        </w:rPr>
        <w:t>научнаяновизна разработок, основные характеристики новых технологий, техники, приборов, материалов, веществ, условий эксплуатации, дано сравнение с существующими отечественными и зарубежными аналогами, отмечена патентно-лицензионная ценность разработок;</w:t>
      </w:r>
    </w:p>
    <w:p w:rsidR="009A76A4" w:rsidRDefault="009A76A4" w:rsidP="009A76A4">
      <w:pPr>
        <w:pStyle w:val="Bureau"/>
        <w:spacing w:before="0" w:line="336" w:lineRule="auto"/>
        <w:ind w:firstLine="709"/>
        <w:rPr>
          <w:rFonts w:ascii="Times New Roman" w:hAnsi="Times New Roman"/>
          <w:b/>
          <w:sz w:val="28"/>
          <w:szCs w:val="28"/>
        </w:rPr>
      </w:pPr>
      <w:r>
        <w:rPr>
          <w:rFonts w:ascii="Times New Roman" w:hAnsi="Times New Roman"/>
          <w:b/>
          <w:sz w:val="28"/>
          <w:szCs w:val="28"/>
        </w:rPr>
        <w:t>практическая ценность разработок;</w:t>
      </w:r>
    </w:p>
    <w:p w:rsidR="009A76A4" w:rsidRDefault="009A76A4" w:rsidP="009A76A4">
      <w:pPr>
        <w:pStyle w:val="Bureau"/>
        <w:spacing w:before="0" w:line="336" w:lineRule="auto"/>
        <w:ind w:firstLine="709"/>
        <w:rPr>
          <w:rFonts w:ascii="Times New Roman" w:hAnsi="Times New Roman"/>
          <w:b/>
          <w:sz w:val="28"/>
          <w:szCs w:val="28"/>
        </w:rPr>
      </w:pPr>
      <w:r>
        <w:rPr>
          <w:rFonts w:ascii="Times New Roman" w:hAnsi="Times New Roman"/>
          <w:b/>
          <w:sz w:val="28"/>
          <w:szCs w:val="28"/>
        </w:rPr>
        <w:t>результаты внедрения разработок.</w:t>
      </w:r>
    </w:p>
    <w:p w:rsidR="009A76A4" w:rsidRDefault="009A76A4" w:rsidP="009A76A4">
      <w:pPr>
        <w:pStyle w:val="Bureau"/>
        <w:spacing w:before="0" w:line="336" w:lineRule="auto"/>
        <w:ind w:firstLine="709"/>
        <w:rPr>
          <w:rFonts w:ascii="Times New Roman" w:hAnsi="Times New Roman"/>
          <w:b/>
          <w:sz w:val="28"/>
          <w:szCs w:val="28"/>
        </w:rPr>
      </w:pPr>
      <w:r>
        <w:rPr>
          <w:rFonts w:ascii="Times New Roman" w:hAnsi="Times New Roman"/>
          <w:b/>
          <w:sz w:val="28"/>
          <w:szCs w:val="28"/>
        </w:rPr>
        <w:t xml:space="preserve">Если работа выполнялась в рамках федеральной целевой программы, государственной научно-технической программы, </w:t>
      </w:r>
      <w:r>
        <w:rPr>
          <w:rFonts w:ascii="Times New Roman" w:hAnsi="Times New Roman"/>
          <w:b/>
          <w:sz w:val="28"/>
          <w:szCs w:val="28"/>
        </w:rPr>
        <w:lastRenderedPageBreak/>
        <w:t>программ Российского научного фонда и/или других государственных и/или ведомственных программ, то это следует указать в описании.</w:t>
      </w:r>
    </w:p>
    <w:p w:rsidR="009A76A4" w:rsidRDefault="009A76A4" w:rsidP="009A76A4">
      <w:pPr>
        <w:pStyle w:val="Bureau"/>
        <w:spacing w:before="0" w:line="336" w:lineRule="auto"/>
        <w:ind w:firstLine="709"/>
        <w:rPr>
          <w:rFonts w:ascii="Times New Roman" w:hAnsi="Times New Roman"/>
          <w:sz w:val="28"/>
          <w:szCs w:val="28"/>
        </w:rPr>
      </w:pPr>
      <w:proofErr w:type="gramStart"/>
      <w:r>
        <w:rPr>
          <w:rFonts w:ascii="Times New Roman" w:hAnsi="Times New Roman"/>
          <w:sz w:val="28"/>
          <w:szCs w:val="28"/>
        </w:rPr>
        <w:t>Описание может быть снабжено необходимыми иллюстрациями, схемами, таблицами и т.п., а также отзывами, заключениями, перечнем полученных патентов и свидетельств (в том числе свидетельств о регистрации программ ЭВМ, свидетельств стандартных справочных данных, национальных стандартов), списком литературы, опубликованной авторами по теме работы и подтверждающей творческий вклад каждого из авторов в данную работу.</w:t>
      </w:r>
      <w:proofErr w:type="gramEnd"/>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Описание должно содержать титульный лист, на котором указываются:</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полное и точное название головной выдвигающей организации;</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название работы;</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фамилии, имена, отчества авторов, их ученые степени и звания, должности, места работы.</w:t>
      </w:r>
    </w:p>
    <w:p w:rsidR="009A76A4" w:rsidRDefault="009A76A4" w:rsidP="009A76A4">
      <w:pPr>
        <w:pStyle w:val="Bureau"/>
        <w:widowControl w:val="0"/>
        <w:spacing w:before="0" w:line="336" w:lineRule="auto"/>
        <w:ind w:firstLine="709"/>
        <w:rPr>
          <w:rFonts w:ascii="Times New Roman" w:hAnsi="Times New Roman"/>
          <w:sz w:val="28"/>
          <w:szCs w:val="28"/>
        </w:rPr>
      </w:pPr>
      <w:r>
        <w:rPr>
          <w:rFonts w:ascii="Times New Roman" w:hAnsi="Times New Roman"/>
          <w:sz w:val="28"/>
          <w:szCs w:val="28"/>
        </w:rPr>
        <w:t>За титульным листом помещается лист с подписями авторов работы. Лист имеет заголовок «Авторы работы» и содержит расположенные в один столбец собственноручные подписи авторов и расшифровку их фамилий с инициалами.</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Объем описания не должен превышать 100 листов (на одной стороне листа) формата А</w:t>
      </w:r>
      <w:proofErr w:type="gramStart"/>
      <w:r>
        <w:rPr>
          <w:rFonts w:ascii="Times New Roman" w:hAnsi="Times New Roman"/>
          <w:sz w:val="28"/>
          <w:szCs w:val="28"/>
        </w:rPr>
        <w:t>4</w:t>
      </w:r>
      <w:proofErr w:type="gramEnd"/>
      <w:r>
        <w:rPr>
          <w:rFonts w:ascii="Times New Roman" w:hAnsi="Times New Roman"/>
          <w:sz w:val="28"/>
          <w:szCs w:val="28"/>
        </w:rPr>
        <w:t xml:space="preserve"> (297х210). Иллюстрации могут располагаться по тексту или представляться в отдельном альбоме.</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Каждый экземпляр описания должен быть переплетен и иметь твердую обложку. На обложке указываются название работы, фамилии, инициалы авторов.</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4.7. Реферат-презентация работы подготавливается в одиннадцати экземплярах (по четыре экземпляра в комплектах </w:t>
      </w:r>
      <w:r>
        <w:rPr>
          <w:rFonts w:ascii="Times New Roman" w:hAnsi="Times New Roman"/>
          <w:sz w:val="28"/>
          <w:szCs w:val="28"/>
          <w:lang w:val="en-US"/>
        </w:rPr>
        <w:t>I</w:t>
      </w:r>
      <w:r>
        <w:rPr>
          <w:rFonts w:ascii="Times New Roman" w:hAnsi="Times New Roman"/>
          <w:sz w:val="28"/>
          <w:szCs w:val="28"/>
        </w:rPr>
        <w:t xml:space="preserve">и </w:t>
      </w:r>
      <w:r>
        <w:rPr>
          <w:rFonts w:ascii="Times New Roman" w:hAnsi="Times New Roman"/>
          <w:sz w:val="28"/>
          <w:szCs w:val="28"/>
          <w:lang w:val="en-US"/>
        </w:rPr>
        <w:t>II</w:t>
      </w:r>
      <w:r>
        <w:rPr>
          <w:rFonts w:ascii="Times New Roman" w:hAnsi="Times New Roman"/>
          <w:sz w:val="28"/>
          <w:szCs w:val="28"/>
        </w:rPr>
        <w:t>, три экземпляра в комплекте </w:t>
      </w:r>
      <w:r>
        <w:rPr>
          <w:rFonts w:ascii="Times New Roman" w:hAnsi="Times New Roman"/>
          <w:sz w:val="28"/>
          <w:szCs w:val="28"/>
          <w:lang w:val="en-US"/>
        </w:rPr>
        <w:t>III</w:t>
      </w:r>
      <w:r>
        <w:rPr>
          <w:rFonts w:ascii="Times New Roman" w:hAnsi="Times New Roman"/>
          <w:sz w:val="28"/>
          <w:szCs w:val="28"/>
        </w:rPr>
        <w:t>) в соответствии со стандартными требованиями к текстовым документам. Объем – не более 5 листов (включая титульный лист) формата А</w:t>
      </w:r>
      <w:proofErr w:type="gramStart"/>
      <w:r>
        <w:rPr>
          <w:rFonts w:ascii="Times New Roman" w:hAnsi="Times New Roman"/>
          <w:sz w:val="28"/>
          <w:szCs w:val="28"/>
        </w:rPr>
        <w:t>4</w:t>
      </w:r>
      <w:proofErr w:type="gramEnd"/>
      <w:r>
        <w:rPr>
          <w:rFonts w:ascii="Times New Roman" w:hAnsi="Times New Roman"/>
          <w:sz w:val="28"/>
          <w:szCs w:val="28"/>
        </w:rPr>
        <w:t xml:space="preserve"> книжной ориентации, без переплета.</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Титульный лист реферата-презентации оформляется аналогично первой странице аннотации работы (п. 4.8 - 1).</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lastRenderedPageBreak/>
        <w:t>В реферате-презентации излагается краткое содержание работы, ее основная научно-техническая идея, значения результатов для практики, достигнутый экономический или социальный эффект.</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Реферат-презентация может содержать иллюстрации (фотографии, графики, таблицы и т.д.).</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Каждый экземпляр реферата-презентации должен быть сброшюрован и иметь мягкую обложку. Обложка оформляется аналогично обложке описания работы </w:t>
      </w:r>
      <w:r>
        <w:rPr>
          <w:rFonts w:ascii="Times New Roman" w:hAnsi="Times New Roman"/>
          <w:sz w:val="28"/>
          <w:szCs w:val="28"/>
        </w:rPr>
        <w:br/>
        <w:t xml:space="preserve">(п. 4.6). </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4.8. Аннотация работы оформляется на одном листе формата А</w:t>
      </w:r>
      <w:proofErr w:type="gramStart"/>
      <w:r>
        <w:rPr>
          <w:rFonts w:ascii="Times New Roman" w:hAnsi="Times New Roman"/>
          <w:sz w:val="28"/>
          <w:szCs w:val="28"/>
        </w:rPr>
        <w:t>4</w:t>
      </w:r>
      <w:proofErr w:type="gramEnd"/>
      <w:r>
        <w:rPr>
          <w:rFonts w:ascii="Times New Roman" w:hAnsi="Times New Roman"/>
          <w:sz w:val="28"/>
          <w:szCs w:val="28"/>
        </w:rPr>
        <w:t xml:space="preserve"> в одиннадцати экземплярах (по четыре экземпляра в комплектах </w:t>
      </w:r>
      <w:r>
        <w:rPr>
          <w:rFonts w:ascii="Times New Roman" w:hAnsi="Times New Roman"/>
          <w:sz w:val="28"/>
          <w:szCs w:val="28"/>
          <w:lang w:val="en-US"/>
        </w:rPr>
        <w:t>I</w:t>
      </w:r>
      <w:r>
        <w:rPr>
          <w:rFonts w:ascii="Times New Roman" w:hAnsi="Times New Roman"/>
          <w:sz w:val="28"/>
          <w:szCs w:val="28"/>
        </w:rPr>
        <w:t xml:space="preserve">и </w:t>
      </w:r>
      <w:r>
        <w:rPr>
          <w:rFonts w:ascii="Times New Roman" w:hAnsi="Times New Roman"/>
          <w:sz w:val="28"/>
          <w:szCs w:val="28"/>
          <w:lang w:val="en-US"/>
        </w:rPr>
        <w:t>II</w:t>
      </w:r>
      <w:r>
        <w:rPr>
          <w:rFonts w:ascii="Times New Roman" w:hAnsi="Times New Roman"/>
          <w:sz w:val="28"/>
          <w:szCs w:val="28"/>
        </w:rPr>
        <w:t>, три экземпляра в комплекте </w:t>
      </w:r>
      <w:r>
        <w:rPr>
          <w:rFonts w:ascii="Times New Roman" w:hAnsi="Times New Roman"/>
          <w:sz w:val="28"/>
          <w:szCs w:val="28"/>
          <w:lang w:val="en-US"/>
        </w:rPr>
        <w:t>III</w:t>
      </w:r>
      <w:r>
        <w:rPr>
          <w:rFonts w:ascii="Times New Roman" w:hAnsi="Times New Roman"/>
          <w:sz w:val="28"/>
          <w:szCs w:val="28"/>
        </w:rPr>
        <w:t>) и должна содержать:</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1) на одной стороне листа:</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полное наименование работы, лаконично и точно отражающее содержание;</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полное наименование юридического лица с указанием организационно-правовой формы;</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авторский коллектив: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8412"/>
      </w:tblGrid>
      <w:tr w:rsidR="009A76A4" w:rsidTr="009A76A4">
        <w:tc>
          <w:tcPr>
            <w:tcW w:w="484" w:type="dxa"/>
            <w:tcBorders>
              <w:top w:val="single" w:sz="4" w:space="0" w:color="auto"/>
              <w:left w:val="single" w:sz="4" w:space="0" w:color="auto"/>
              <w:bottom w:val="single" w:sz="4" w:space="0" w:color="auto"/>
              <w:right w:val="single" w:sz="4" w:space="0" w:color="auto"/>
            </w:tcBorders>
            <w:vAlign w:val="center"/>
            <w:hideMark/>
          </w:tcPr>
          <w:p w:rsidR="009A76A4" w:rsidRDefault="009A76A4">
            <w:pPr>
              <w:pStyle w:val="Bureau"/>
              <w:spacing w:before="0" w:line="336" w:lineRule="auto"/>
              <w:ind w:firstLine="0"/>
              <w:jc w:val="center"/>
              <w:rPr>
                <w:rFonts w:ascii="Times New Roman" w:hAnsi="Times New Roman"/>
                <w:sz w:val="28"/>
                <w:szCs w:val="28"/>
              </w:rPr>
            </w:pPr>
            <w:r>
              <w:rPr>
                <w:rFonts w:ascii="Times New Roman" w:hAnsi="Times New Roman"/>
                <w:sz w:val="28"/>
                <w:szCs w:val="28"/>
              </w:rPr>
              <w:t>№</w:t>
            </w:r>
          </w:p>
        </w:tc>
        <w:tc>
          <w:tcPr>
            <w:tcW w:w="8447" w:type="dxa"/>
            <w:tcBorders>
              <w:top w:val="single" w:sz="4" w:space="0" w:color="auto"/>
              <w:left w:val="single" w:sz="4" w:space="0" w:color="auto"/>
              <w:bottom w:val="single" w:sz="4" w:space="0" w:color="auto"/>
              <w:right w:val="single" w:sz="4" w:space="0" w:color="auto"/>
            </w:tcBorders>
            <w:hideMark/>
          </w:tcPr>
          <w:p w:rsidR="009A76A4" w:rsidRDefault="009A76A4">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Фамилии, имена и отчества авторов, ученые степени и звания, должности по основному месту работы, причем руководитель работы указывается первым с соответствующей отметкой</w:t>
            </w:r>
          </w:p>
        </w:tc>
      </w:tr>
      <w:tr w:rsidR="009A76A4" w:rsidTr="009A76A4">
        <w:tc>
          <w:tcPr>
            <w:tcW w:w="484" w:type="dxa"/>
            <w:tcBorders>
              <w:top w:val="single" w:sz="4" w:space="0" w:color="auto"/>
              <w:left w:val="single" w:sz="4" w:space="0" w:color="auto"/>
              <w:bottom w:val="single" w:sz="4" w:space="0" w:color="auto"/>
              <w:right w:val="single" w:sz="4" w:space="0" w:color="auto"/>
            </w:tcBorders>
            <w:hideMark/>
          </w:tcPr>
          <w:p w:rsidR="009A76A4" w:rsidRDefault="009A76A4">
            <w:pPr>
              <w:pStyle w:val="Bureau"/>
              <w:spacing w:before="0" w:line="336" w:lineRule="auto"/>
              <w:ind w:firstLine="0"/>
              <w:rPr>
                <w:rFonts w:ascii="Times New Roman" w:hAnsi="Times New Roman"/>
                <w:sz w:val="28"/>
                <w:szCs w:val="28"/>
              </w:rPr>
            </w:pPr>
            <w:r>
              <w:rPr>
                <w:rFonts w:ascii="Times New Roman" w:hAnsi="Times New Roman"/>
                <w:sz w:val="28"/>
                <w:szCs w:val="28"/>
              </w:rPr>
              <w:t>1.</w:t>
            </w:r>
          </w:p>
        </w:tc>
        <w:tc>
          <w:tcPr>
            <w:tcW w:w="8447" w:type="dxa"/>
            <w:tcBorders>
              <w:top w:val="single" w:sz="4" w:space="0" w:color="auto"/>
              <w:left w:val="single" w:sz="4" w:space="0" w:color="auto"/>
              <w:bottom w:val="single" w:sz="4" w:space="0" w:color="auto"/>
              <w:right w:val="single" w:sz="4" w:space="0" w:color="auto"/>
            </w:tcBorders>
          </w:tcPr>
          <w:p w:rsidR="009A76A4" w:rsidRDefault="009A76A4">
            <w:pPr>
              <w:pStyle w:val="Bureau"/>
              <w:spacing w:before="0" w:line="336" w:lineRule="auto"/>
              <w:ind w:firstLine="0"/>
              <w:rPr>
                <w:rFonts w:ascii="Times New Roman" w:hAnsi="Times New Roman"/>
                <w:sz w:val="28"/>
                <w:szCs w:val="28"/>
              </w:rPr>
            </w:pPr>
          </w:p>
        </w:tc>
      </w:tr>
      <w:tr w:rsidR="009A76A4" w:rsidTr="009A76A4">
        <w:tc>
          <w:tcPr>
            <w:tcW w:w="484" w:type="dxa"/>
            <w:tcBorders>
              <w:top w:val="single" w:sz="4" w:space="0" w:color="auto"/>
              <w:left w:val="single" w:sz="4" w:space="0" w:color="auto"/>
              <w:bottom w:val="single" w:sz="4" w:space="0" w:color="auto"/>
              <w:right w:val="single" w:sz="4" w:space="0" w:color="auto"/>
            </w:tcBorders>
            <w:hideMark/>
          </w:tcPr>
          <w:p w:rsidR="009A76A4" w:rsidRDefault="009A76A4">
            <w:pPr>
              <w:pStyle w:val="Bureau"/>
              <w:spacing w:before="0" w:line="336" w:lineRule="auto"/>
              <w:ind w:firstLine="0"/>
              <w:rPr>
                <w:rFonts w:ascii="Times New Roman" w:hAnsi="Times New Roman"/>
                <w:sz w:val="28"/>
                <w:szCs w:val="28"/>
              </w:rPr>
            </w:pPr>
            <w:r>
              <w:rPr>
                <w:rFonts w:ascii="Times New Roman" w:hAnsi="Times New Roman"/>
                <w:sz w:val="28"/>
                <w:szCs w:val="28"/>
              </w:rPr>
              <w:t>2.</w:t>
            </w:r>
          </w:p>
        </w:tc>
        <w:tc>
          <w:tcPr>
            <w:tcW w:w="8447" w:type="dxa"/>
            <w:tcBorders>
              <w:top w:val="single" w:sz="4" w:space="0" w:color="auto"/>
              <w:left w:val="single" w:sz="4" w:space="0" w:color="auto"/>
              <w:bottom w:val="single" w:sz="4" w:space="0" w:color="auto"/>
              <w:right w:val="single" w:sz="4" w:space="0" w:color="auto"/>
            </w:tcBorders>
          </w:tcPr>
          <w:p w:rsidR="009A76A4" w:rsidRDefault="009A76A4">
            <w:pPr>
              <w:pStyle w:val="Bureau"/>
              <w:spacing w:before="0" w:line="336" w:lineRule="auto"/>
              <w:ind w:firstLine="0"/>
              <w:rPr>
                <w:rFonts w:ascii="Times New Roman" w:hAnsi="Times New Roman"/>
                <w:sz w:val="28"/>
                <w:szCs w:val="28"/>
              </w:rPr>
            </w:pPr>
          </w:p>
        </w:tc>
      </w:tr>
      <w:tr w:rsidR="009A76A4" w:rsidTr="009A76A4">
        <w:tc>
          <w:tcPr>
            <w:tcW w:w="484" w:type="dxa"/>
            <w:tcBorders>
              <w:top w:val="single" w:sz="4" w:space="0" w:color="auto"/>
              <w:left w:val="single" w:sz="4" w:space="0" w:color="auto"/>
              <w:bottom w:val="single" w:sz="4" w:space="0" w:color="auto"/>
              <w:right w:val="single" w:sz="4" w:space="0" w:color="auto"/>
            </w:tcBorders>
            <w:hideMark/>
          </w:tcPr>
          <w:p w:rsidR="009A76A4" w:rsidRDefault="009A76A4">
            <w:pPr>
              <w:pStyle w:val="Bureau"/>
              <w:spacing w:before="0" w:line="336" w:lineRule="auto"/>
              <w:ind w:firstLine="0"/>
              <w:rPr>
                <w:rFonts w:ascii="Times New Roman" w:hAnsi="Times New Roman"/>
                <w:sz w:val="28"/>
                <w:szCs w:val="28"/>
              </w:rPr>
            </w:pPr>
            <w:r>
              <w:rPr>
                <w:rFonts w:ascii="Times New Roman" w:hAnsi="Times New Roman"/>
                <w:sz w:val="28"/>
                <w:szCs w:val="28"/>
              </w:rPr>
              <w:t>3.</w:t>
            </w:r>
          </w:p>
        </w:tc>
        <w:tc>
          <w:tcPr>
            <w:tcW w:w="8447" w:type="dxa"/>
            <w:tcBorders>
              <w:top w:val="single" w:sz="4" w:space="0" w:color="auto"/>
              <w:left w:val="single" w:sz="4" w:space="0" w:color="auto"/>
              <w:bottom w:val="single" w:sz="4" w:space="0" w:color="auto"/>
              <w:right w:val="single" w:sz="4" w:space="0" w:color="auto"/>
            </w:tcBorders>
          </w:tcPr>
          <w:p w:rsidR="009A76A4" w:rsidRDefault="009A76A4">
            <w:pPr>
              <w:pStyle w:val="Bureau"/>
              <w:spacing w:before="0" w:line="336" w:lineRule="auto"/>
              <w:ind w:firstLine="0"/>
              <w:rPr>
                <w:rFonts w:ascii="Times New Roman" w:hAnsi="Times New Roman"/>
                <w:sz w:val="28"/>
                <w:szCs w:val="28"/>
              </w:rPr>
            </w:pPr>
          </w:p>
        </w:tc>
      </w:tr>
      <w:tr w:rsidR="009A76A4" w:rsidTr="009A76A4">
        <w:tc>
          <w:tcPr>
            <w:tcW w:w="484" w:type="dxa"/>
            <w:tcBorders>
              <w:top w:val="single" w:sz="4" w:space="0" w:color="auto"/>
              <w:left w:val="single" w:sz="4" w:space="0" w:color="auto"/>
              <w:bottom w:val="single" w:sz="4" w:space="0" w:color="auto"/>
              <w:right w:val="single" w:sz="4" w:space="0" w:color="auto"/>
            </w:tcBorders>
            <w:hideMark/>
          </w:tcPr>
          <w:p w:rsidR="009A76A4" w:rsidRDefault="009A76A4">
            <w:pPr>
              <w:pStyle w:val="Bureau"/>
              <w:spacing w:before="0" w:line="336" w:lineRule="auto"/>
              <w:ind w:firstLine="0"/>
              <w:rPr>
                <w:rFonts w:ascii="Times New Roman" w:hAnsi="Times New Roman"/>
                <w:sz w:val="28"/>
                <w:szCs w:val="28"/>
              </w:rPr>
            </w:pPr>
            <w:r>
              <w:rPr>
                <w:rFonts w:ascii="Times New Roman" w:hAnsi="Times New Roman"/>
                <w:sz w:val="28"/>
                <w:szCs w:val="28"/>
              </w:rPr>
              <w:t>...</w:t>
            </w:r>
          </w:p>
        </w:tc>
        <w:tc>
          <w:tcPr>
            <w:tcW w:w="8447" w:type="dxa"/>
            <w:tcBorders>
              <w:top w:val="single" w:sz="4" w:space="0" w:color="auto"/>
              <w:left w:val="single" w:sz="4" w:space="0" w:color="auto"/>
              <w:bottom w:val="single" w:sz="4" w:space="0" w:color="auto"/>
              <w:right w:val="single" w:sz="4" w:space="0" w:color="auto"/>
            </w:tcBorders>
          </w:tcPr>
          <w:p w:rsidR="009A76A4" w:rsidRDefault="009A76A4">
            <w:pPr>
              <w:pStyle w:val="Bureau"/>
              <w:spacing w:before="0" w:line="336" w:lineRule="auto"/>
              <w:ind w:firstLine="0"/>
              <w:rPr>
                <w:rFonts w:ascii="Times New Roman" w:hAnsi="Times New Roman"/>
                <w:sz w:val="28"/>
                <w:szCs w:val="28"/>
              </w:rPr>
            </w:pPr>
          </w:p>
        </w:tc>
      </w:tr>
    </w:tbl>
    <w:p w:rsidR="009A76A4" w:rsidRDefault="009A76A4" w:rsidP="009A76A4">
      <w:pPr>
        <w:pStyle w:val="Bureau"/>
        <w:spacing w:before="0" w:line="336" w:lineRule="auto"/>
        <w:ind w:firstLine="709"/>
        <w:rPr>
          <w:rFonts w:ascii="Times New Roman" w:hAnsi="Times New Roman"/>
          <w:b/>
          <w:sz w:val="28"/>
          <w:szCs w:val="28"/>
        </w:rPr>
      </w:pP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b/>
          <w:sz w:val="28"/>
          <w:szCs w:val="28"/>
        </w:rPr>
        <w:t xml:space="preserve">(верхнее и левое поля должны быть не менее </w:t>
      </w:r>
      <w:smartTag w:uri="urn:schemas-microsoft-com:office:smarttags" w:element="metricconverter">
        <w:smartTagPr>
          <w:attr w:name="ProductID" w:val="2,5 см"/>
        </w:smartTagPr>
        <w:r>
          <w:rPr>
            <w:rFonts w:ascii="Times New Roman" w:hAnsi="Times New Roman"/>
            <w:b/>
            <w:sz w:val="28"/>
            <w:szCs w:val="28"/>
          </w:rPr>
          <w:t>2,5 см</w:t>
        </w:r>
      </w:smartTag>
      <w:r>
        <w:rPr>
          <w:rFonts w:ascii="Times New Roman" w:hAnsi="Times New Roman"/>
          <w:b/>
          <w:sz w:val="28"/>
          <w:szCs w:val="28"/>
        </w:rPr>
        <w:t>)</w:t>
      </w:r>
      <w:r>
        <w:rPr>
          <w:rFonts w:ascii="Times New Roman" w:hAnsi="Times New Roman"/>
          <w:sz w:val="28"/>
          <w:szCs w:val="28"/>
        </w:rPr>
        <w:t>;</w:t>
      </w:r>
    </w:p>
    <w:p w:rsidR="009A76A4" w:rsidRDefault="009A76A4" w:rsidP="009A76A4">
      <w:pPr>
        <w:pStyle w:val="Bureau"/>
        <w:numPr>
          <w:ilvl w:val="12"/>
          <w:numId w:val="0"/>
        </w:numPr>
        <w:spacing w:before="0" w:line="336" w:lineRule="auto"/>
        <w:ind w:firstLine="709"/>
        <w:rPr>
          <w:rFonts w:ascii="Times New Roman" w:hAnsi="Times New Roman"/>
          <w:sz w:val="28"/>
          <w:szCs w:val="28"/>
        </w:rPr>
      </w:pPr>
      <w:r>
        <w:rPr>
          <w:rFonts w:ascii="Times New Roman" w:hAnsi="Times New Roman"/>
          <w:sz w:val="28"/>
          <w:szCs w:val="28"/>
        </w:rPr>
        <w:t>2) на другой стороне листа:</w:t>
      </w:r>
    </w:p>
    <w:p w:rsidR="009A76A4" w:rsidRDefault="009A76A4" w:rsidP="009A76A4">
      <w:pPr>
        <w:pStyle w:val="Bureau"/>
        <w:widowControl w:val="0"/>
        <w:spacing w:before="0" w:line="336" w:lineRule="auto"/>
        <w:ind w:firstLine="709"/>
        <w:rPr>
          <w:rFonts w:ascii="Times New Roman" w:hAnsi="Times New Roman"/>
          <w:sz w:val="28"/>
          <w:szCs w:val="28"/>
        </w:rPr>
      </w:pPr>
      <w:r>
        <w:rPr>
          <w:rFonts w:ascii="Times New Roman" w:hAnsi="Times New Roman"/>
          <w:sz w:val="28"/>
          <w:szCs w:val="28"/>
        </w:rPr>
        <w:t xml:space="preserve">Краткое изложение содержания работы </w:t>
      </w:r>
    </w:p>
    <w:p w:rsidR="009A76A4" w:rsidRDefault="009A76A4" w:rsidP="009A76A4">
      <w:pPr>
        <w:pStyle w:val="Bureau"/>
        <w:widowControl w:val="0"/>
        <w:spacing w:before="0" w:line="336" w:lineRule="auto"/>
        <w:ind w:firstLine="709"/>
        <w:rPr>
          <w:rFonts w:ascii="Times New Roman" w:hAnsi="Times New Roman"/>
          <w:sz w:val="28"/>
          <w:szCs w:val="28"/>
        </w:rPr>
      </w:pPr>
      <w:r>
        <w:rPr>
          <w:rFonts w:ascii="Times New Roman" w:hAnsi="Times New Roman"/>
          <w:sz w:val="28"/>
          <w:szCs w:val="28"/>
        </w:rPr>
        <w:t>_______________________________________________________________</w:t>
      </w:r>
    </w:p>
    <w:p w:rsidR="009A76A4" w:rsidRDefault="009A76A4" w:rsidP="009A76A4">
      <w:pPr>
        <w:pStyle w:val="Bureau"/>
        <w:widowControl w:val="0"/>
        <w:spacing w:before="0" w:line="336" w:lineRule="auto"/>
        <w:ind w:firstLine="709"/>
        <w:rPr>
          <w:rFonts w:ascii="Times New Roman" w:hAnsi="Times New Roman"/>
          <w:sz w:val="28"/>
          <w:szCs w:val="28"/>
        </w:rPr>
      </w:pPr>
      <w:r>
        <w:rPr>
          <w:rFonts w:ascii="Times New Roman" w:hAnsi="Times New Roman"/>
          <w:sz w:val="28"/>
          <w:szCs w:val="28"/>
        </w:rPr>
        <w:t>Основная научно-техническая идея</w:t>
      </w:r>
    </w:p>
    <w:p w:rsidR="009A76A4" w:rsidRDefault="009A76A4" w:rsidP="009A76A4">
      <w:pPr>
        <w:pStyle w:val="Bureau"/>
        <w:widowControl w:val="0"/>
        <w:spacing w:before="0" w:line="336" w:lineRule="auto"/>
        <w:ind w:firstLine="709"/>
        <w:rPr>
          <w:rFonts w:ascii="Times New Roman" w:hAnsi="Times New Roman"/>
          <w:sz w:val="28"/>
          <w:szCs w:val="28"/>
        </w:rPr>
      </w:pPr>
      <w:r>
        <w:rPr>
          <w:rFonts w:ascii="Times New Roman" w:hAnsi="Times New Roman"/>
          <w:sz w:val="28"/>
          <w:szCs w:val="28"/>
        </w:rPr>
        <w:t>_____________________________________________________________</w:t>
      </w:r>
      <w:r>
        <w:rPr>
          <w:rFonts w:ascii="Times New Roman" w:hAnsi="Times New Roman"/>
          <w:sz w:val="28"/>
          <w:szCs w:val="28"/>
        </w:rPr>
        <w:lastRenderedPageBreak/>
        <w:t>__</w:t>
      </w:r>
    </w:p>
    <w:p w:rsidR="009A76A4" w:rsidRDefault="009A76A4" w:rsidP="009A76A4">
      <w:pPr>
        <w:pStyle w:val="Bureau"/>
        <w:widowControl w:val="0"/>
        <w:spacing w:before="0" w:line="336" w:lineRule="auto"/>
        <w:ind w:firstLine="709"/>
        <w:rPr>
          <w:rFonts w:ascii="Times New Roman" w:hAnsi="Times New Roman"/>
          <w:sz w:val="28"/>
          <w:szCs w:val="28"/>
        </w:rPr>
      </w:pPr>
      <w:r>
        <w:rPr>
          <w:rFonts w:ascii="Times New Roman" w:hAnsi="Times New Roman"/>
          <w:sz w:val="28"/>
          <w:szCs w:val="28"/>
        </w:rPr>
        <w:t>Значение результатов для практики</w:t>
      </w:r>
    </w:p>
    <w:p w:rsidR="009A76A4" w:rsidRDefault="009A76A4" w:rsidP="009A76A4">
      <w:pPr>
        <w:pStyle w:val="Bureau"/>
        <w:widowControl w:val="0"/>
        <w:spacing w:before="0" w:line="336" w:lineRule="auto"/>
        <w:ind w:firstLine="709"/>
        <w:rPr>
          <w:rFonts w:ascii="Times New Roman" w:hAnsi="Times New Roman"/>
          <w:sz w:val="28"/>
          <w:szCs w:val="28"/>
        </w:rPr>
      </w:pPr>
      <w:r>
        <w:rPr>
          <w:rFonts w:ascii="Times New Roman" w:hAnsi="Times New Roman"/>
          <w:sz w:val="28"/>
          <w:szCs w:val="28"/>
        </w:rPr>
        <w:t>_______________________________________________________________</w:t>
      </w:r>
    </w:p>
    <w:p w:rsidR="009A76A4" w:rsidRDefault="009A76A4" w:rsidP="009A76A4">
      <w:pPr>
        <w:pStyle w:val="Bureau"/>
        <w:widowControl w:val="0"/>
        <w:spacing w:before="0" w:line="336" w:lineRule="auto"/>
        <w:ind w:firstLine="709"/>
        <w:rPr>
          <w:rFonts w:ascii="Times New Roman" w:hAnsi="Times New Roman"/>
          <w:sz w:val="28"/>
          <w:szCs w:val="28"/>
        </w:rPr>
      </w:pPr>
      <w:r>
        <w:rPr>
          <w:rFonts w:ascii="Times New Roman" w:hAnsi="Times New Roman"/>
          <w:sz w:val="28"/>
          <w:szCs w:val="28"/>
        </w:rPr>
        <w:t xml:space="preserve">Объемы </w:t>
      </w:r>
      <w:proofErr w:type="gramStart"/>
      <w:r>
        <w:rPr>
          <w:rFonts w:ascii="Times New Roman" w:hAnsi="Times New Roman"/>
          <w:sz w:val="28"/>
          <w:szCs w:val="28"/>
        </w:rPr>
        <w:t>внедрения</w:t>
      </w:r>
      <w:proofErr w:type="gramEnd"/>
      <w:r>
        <w:rPr>
          <w:rFonts w:ascii="Times New Roman" w:hAnsi="Times New Roman"/>
          <w:sz w:val="28"/>
          <w:szCs w:val="28"/>
        </w:rPr>
        <w:t xml:space="preserve"> – в каких организациях внедрено и используется</w:t>
      </w:r>
    </w:p>
    <w:p w:rsidR="009A76A4" w:rsidRDefault="009A76A4" w:rsidP="009A76A4">
      <w:pPr>
        <w:pStyle w:val="Bureau"/>
        <w:widowControl w:val="0"/>
        <w:spacing w:before="0" w:line="336" w:lineRule="auto"/>
        <w:ind w:firstLine="709"/>
        <w:rPr>
          <w:rFonts w:ascii="Times New Roman" w:hAnsi="Times New Roman"/>
          <w:sz w:val="28"/>
          <w:szCs w:val="28"/>
        </w:rPr>
      </w:pPr>
      <w:r>
        <w:rPr>
          <w:rFonts w:ascii="Times New Roman" w:hAnsi="Times New Roman"/>
          <w:sz w:val="28"/>
          <w:szCs w:val="28"/>
        </w:rPr>
        <w:t>_______________________________________________________________</w:t>
      </w:r>
    </w:p>
    <w:p w:rsidR="009A76A4" w:rsidRDefault="009A76A4" w:rsidP="009A76A4">
      <w:pPr>
        <w:pStyle w:val="Bureau"/>
        <w:widowControl w:val="0"/>
        <w:spacing w:before="0" w:line="336" w:lineRule="auto"/>
        <w:ind w:firstLine="709"/>
        <w:rPr>
          <w:rFonts w:ascii="Times New Roman" w:hAnsi="Times New Roman"/>
          <w:sz w:val="28"/>
          <w:szCs w:val="28"/>
        </w:rPr>
      </w:pPr>
      <w:r>
        <w:rPr>
          <w:rFonts w:ascii="Times New Roman" w:hAnsi="Times New Roman"/>
          <w:sz w:val="28"/>
          <w:szCs w:val="28"/>
        </w:rPr>
        <w:t>Достигнутый экономический и/или социальный эффект от внедрения</w:t>
      </w:r>
    </w:p>
    <w:p w:rsidR="009A76A4" w:rsidRDefault="009A76A4" w:rsidP="009A76A4">
      <w:pPr>
        <w:pStyle w:val="Bureau"/>
        <w:widowControl w:val="0"/>
        <w:spacing w:before="0" w:line="336" w:lineRule="auto"/>
        <w:ind w:firstLine="709"/>
        <w:rPr>
          <w:rFonts w:ascii="Times New Roman" w:hAnsi="Times New Roman"/>
          <w:sz w:val="28"/>
          <w:szCs w:val="28"/>
        </w:rPr>
      </w:pPr>
      <w:r>
        <w:rPr>
          <w:rFonts w:ascii="Times New Roman" w:hAnsi="Times New Roman"/>
          <w:sz w:val="28"/>
          <w:szCs w:val="28"/>
        </w:rPr>
        <w:t>_______________________________________________________________</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Подпись руководителя или одного из авторов работы с расшифровкой фамилии.</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b/>
          <w:sz w:val="28"/>
          <w:szCs w:val="28"/>
        </w:rPr>
        <w:t xml:space="preserve">(верхнее и правое поля должны быть не менее </w:t>
      </w:r>
      <w:smartTag w:uri="urn:schemas-microsoft-com:office:smarttags" w:element="metricconverter">
        <w:smartTagPr>
          <w:attr w:name="ProductID" w:val="2,5 см"/>
        </w:smartTagPr>
        <w:r>
          <w:rPr>
            <w:rFonts w:ascii="Times New Roman" w:hAnsi="Times New Roman"/>
            <w:b/>
            <w:sz w:val="28"/>
            <w:szCs w:val="28"/>
          </w:rPr>
          <w:t>2,5 см</w:t>
        </w:r>
      </w:smartTag>
      <w:r>
        <w:rPr>
          <w:rFonts w:ascii="Times New Roman" w:hAnsi="Times New Roman"/>
          <w:b/>
          <w:sz w:val="28"/>
          <w:szCs w:val="28"/>
        </w:rPr>
        <w:t>)</w:t>
      </w:r>
      <w:r>
        <w:rPr>
          <w:rFonts w:ascii="Times New Roman" w:hAnsi="Times New Roman"/>
          <w:sz w:val="28"/>
          <w:szCs w:val="28"/>
        </w:rPr>
        <w:t>.</w:t>
      </w:r>
    </w:p>
    <w:p w:rsidR="009A76A4" w:rsidRDefault="009A76A4" w:rsidP="009A76A4">
      <w:pPr>
        <w:pStyle w:val="Bureau"/>
        <w:widowControl w:val="0"/>
        <w:spacing w:before="0" w:line="120" w:lineRule="auto"/>
        <w:ind w:firstLine="709"/>
        <w:rPr>
          <w:rFonts w:ascii="Times New Roman" w:hAnsi="Times New Roman"/>
          <w:sz w:val="28"/>
          <w:szCs w:val="28"/>
        </w:rPr>
      </w:pP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4.9. Согласие автора на обработку персональных данных в порядке, установленном Федеральным законом от 27 июля 2006 г. № 152-ФЗ «О персональных данных», оформляется в двух экземплярах (по одному экземпляру в комплектах </w:t>
      </w:r>
      <w:r>
        <w:rPr>
          <w:rFonts w:ascii="Times New Roman" w:hAnsi="Times New Roman"/>
          <w:sz w:val="28"/>
          <w:szCs w:val="28"/>
          <w:lang w:val="en-US"/>
        </w:rPr>
        <w:t>I</w:t>
      </w:r>
      <w:r>
        <w:rPr>
          <w:rFonts w:ascii="Times New Roman" w:hAnsi="Times New Roman"/>
          <w:sz w:val="28"/>
          <w:szCs w:val="28"/>
        </w:rPr>
        <w:t xml:space="preserve">и </w:t>
      </w:r>
      <w:r>
        <w:rPr>
          <w:rFonts w:ascii="Times New Roman" w:hAnsi="Times New Roman"/>
          <w:sz w:val="28"/>
          <w:szCs w:val="28"/>
          <w:lang w:val="en-US"/>
        </w:rPr>
        <w:t>II</w:t>
      </w:r>
      <w:r>
        <w:rPr>
          <w:rFonts w:ascii="Times New Roman" w:hAnsi="Times New Roman"/>
          <w:sz w:val="28"/>
          <w:szCs w:val="28"/>
        </w:rPr>
        <w:t>) по форме:</w:t>
      </w:r>
    </w:p>
    <w:p w:rsidR="009A76A4" w:rsidRDefault="009A76A4" w:rsidP="009A76A4">
      <w:pPr>
        <w:pStyle w:val="Bureau"/>
        <w:spacing w:before="0" w:line="336" w:lineRule="auto"/>
        <w:ind w:firstLine="709"/>
        <w:rPr>
          <w:rFonts w:ascii="Times New Roman" w:hAnsi="Times New Roman"/>
          <w:sz w:val="28"/>
          <w:szCs w:val="28"/>
        </w:rPr>
      </w:pPr>
    </w:p>
    <w:p w:rsidR="009A76A4" w:rsidRDefault="009A76A4" w:rsidP="009A76A4">
      <w:pPr>
        <w:jc w:val="center"/>
      </w:pPr>
      <w:r>
        <w:t xml:space="preserve">Согласие автора работы «______________________________________________________________________________________________________________________________________________________________________________________________________________________» </w:t>
      </w:r>
    </w:p>
    <w:p w:rsidR="009A76A4" w:rsidRDefault="009A76A4" w:rsidP="009A76A4">
      <w:pPr>
        <w:jc w:val="center"/>
      </w:pPr>
    </w:p>
    <w:p w:rsidR="009A76A4" w:rsidRDefault="009A76A4" w:rsidP="009A76A4">
      <w:pPr>
        <w:jc w:val="center"/>
      </w:pPr>
      <w:r>
        <w:t>на обработку персональных данных</w:t>
      </w:r>
    </w:p>
    <w:p w:rsidR="009A76A4" w:rsidRDefault="009A76A4" w:rsidP="009A76A4">
      <w:pPr>
        <w:jc w:val="both"/>
      </w:pPr>
      <w:r>
        <w:t>Я, _____________________________________________________________________,</w:t>
      </w:r>
    </w:p>
    <w:p w:rsidR="009A76A4" w:rsidRDefault="009A76A4" w:rsidP="009A76A4">
      <w:pPr>
        <w:jc w:val="both"/>
        <w:rPr>
          <w:sz w:val="20"/>
        </w:rPr>
      </w:pPr>
      <w:r>
        <w:tab/>
      </w:r>
      <w:r>
        <w:tab/>
      </w:r>
      <w:r>
        <w:tab/>
      </w:r>
      <w:r>
        <w:rPr>
          <w:sz w:val="20"/>
        </w:rPr>
        <w:tab/>
      </w:r>
      <w:r>
        <w:rPr>
          <w:sz w:val="20"/>
        </w:rPr>
        <w:tab/>
      </w:r>
      <w:r>
        <w:rPr>
          <w:sz w:val="20"/>
        </w:rPr>
        <w:tab/>
        <w:t>(Ф.И.О. автора полностью)</w:t>
      </w:r>
    </w:p>
    <w:p w:rsidR="009A76A4" w:rsidRDefault="009A76A4" w:rsidP="009A76A4">
      <w:pPr>
        <w:jc w:val="both"/>
      </w:pPr>
    </w:p>
    <w:p w:rsidR="009A76A4" w:rsidRDefault="009A76A4" w:rsidP="009A76A4">
      <w:pPr>
        <w:jc w:val="both"/>
      </w:pPr>
      <w:proofErr w:type="gramStart"/>
      <w:r>
        <w:t>зарегистрированный</w:t>
      </w:r>
      <w:proofErr w:type="gramEnd"/>
      <w:r>
        <w:t xml:space="preserve"> (</w:t>
      </w:r>
      <w:proofErr w:type="spellStart"/>
      <w:r>
        <w:t>ая</w:t>
      </w:r>
      <w:proofErr w:type="spellEnd"/>
      <w:r>
        <w:t>) по адресу:__________________________________________</w:t>
      </w:r>
      <w:r>
        <w:br/>
        <w:t>________________________________________________________________________,</w:t>
      </w:r>
    </w:p>
    <w:p w:rsidR="009A76A4" w:rsidRDefault="009A76A4" w:rsidP="009A76A4">
      <w:pPr>
        <w:jc w:val="both"/>
      </w:pPr>
      <w:r>
        <w:t>паспорт серия ___________ № _____________, выдан ________________________________________________________________________</w:t>
      </w:r>
    </w:p>
    <w:p w:rsidR="009A76A4" w:rsidRDefault="009A76A4" w:rsidP="009A76A4">
      <w:pPr>
        <w:jc w:val="both"/>
      </w:pPr>
    </w:p>
    <w:p w:rsidR="009A76A4" w:rsidRDefault="009A76A4" w:rsidP="009A76A4">
      <w:pPr>
        <w:jc w:val="both"/>
      </w:pPr>
      <w:r>
        <w:t>в соответствии с Федеральным законом от 27.07.2006 г. № 152-ФЗ «О защите персональных данных» даю согласие на обработку своих персональных данных.</w:t>
      </w:r>
    </w:p>
    <w:p w:rsidR="009A76A4" w:rsidRDefault="009A76A4" w:rsidP="009A76A4">
      <w:pPr>
        <w:jc w:val="both"/>
      </w:pPr>
    </w:p>
    <w:p w:rsidR="009A76A4" w:rsidRDefault="009A76A4" w:rsidP="009A76A4">
      <w:pPr>
        <w:spacing w:line="360" w:lineRule="auto"/>
        <w:jc w:val="both"/>
        <w:rPr>
          <w:u w:val="single"/>
        </w:rPr>
      </w:pPr>
      <w:r>
        <w:t>1. Перечень персональных данных, на обработку которых дается согласие:</w:t>
      </w:r>
    </w:p>
    <w:p w:rsidR="009A76A4" w:rsidRDefault="009A76A4" w:rsidP="009A76A4">
      <w:pPr>
        <w:jc w:val="both"/>
      </w:pPr>
      <w:r>
        <w:t xml:space="preserve">фамилия, имя, отчество (в т.ч. </w:t>
      </w:r>
      <w:proofErr w:type="gramStart"/>
      <w:r>
        <w:t>предыдущие</w:t>
      </w:r>
      <w:proofErr w:type="gramEnd"/>
      <w:r>
        <w:t xml:space="preserve">), </w:t>
      </w:r>
    </w:p>
    <w:p w:rsidR="009A76A4" w:rsidRDefault="009A76A4" w:rsidP="009A76A4">
      <w:pPr>
        <w:jc w:val="both"/>
      </w:pPr>
      <w:r>
        <w:t xml:space="preserve">дата рождения, место рождения, </w:t>
      </w:r>
    </w:p>
    <w:p w:rsidR="009A76A4" w:rsidRDefault="009A76A4" w:rsidP="009A76A4">
      <w:pPr>
        <w:jc w:val="both"/>
      </w:pPr>
      <w:r>
        <w:t>гражданство,</w:t>
      </w:r>
    </w:p>
    <w:p w:rsidR="009A76A4" w:rsidRDefault="009A76A4" w:rsidP="009A76A4">
      <w:pPr>
        <w:jc w:val="both"/>
      </w:pPr>
      <w:r>
        <w:t>данные документов о присвоении ученой степени, ученого звания, списки научных трудов и изобретений и сведения о наградах и званиях,</w:t>
      </w:r>
    </w:p>
    <w:p w:rsidR="009A76A4" w:rsidRDefault="009A76A4" w:rsidP="009A76A4">
      <w:pPr>
        <w:jc w:val="both"/>
      </w:pPr>
      <w:r>
        <w:t>должность,</w:t>
      </w:r>
    </w:p>
    <w:p w:rsidR="009A76A4" w:rsidRDefault="009A76A4" w:rsidP="009A76A4">
      <w:pPr>
        <w:jc w:val="both"/>
      </w:pPr>
      <w:r>
        <w:t>номер телефона (стационарный домашний и/или рабочий, мобильный),</w:t>
      </w:r>
    </w:p>
    <w:p w:rsidR="009A76A4" w:rsidRDefault="009A76A4" w:rsidP="009A76A4">
      <w:pPr>
        <w:jc w:val="both"/>
      </w:pPr>
      <w:r>
        <w:t xml:space="preserve">данные свидетельства </w:t>
      </w:r>
      <w:proofErr w:type="gramStart"/>
      <w:r>
        <w:t>о постановке на учет в налоговом органе физического лица по месту жительства на территории</w:t>
      </w:r>
      <w:proofErr w:type="gramEnd"/>
      <w:r>
        <w:t xml:space="preserve"> Российской Федерации (ИНН);</w:t>
      </w:r>
    </w:p>
    <w:p w:rsidR="009A76A4" w:rsidRDefault="009A76A4" w:rsidP="009A76A4">
      <w:pPr>
        <w:jc w:val="both"/>
      </w:pPr>
      <w:r>
        <w:t>размещение информации по работе в открытой печати, глобальной сети Интернет и/или других информационных системах Минобрнауки России.</w:t>
      </w:r>
    </w:p>
    <w:p w:rsidR="009A76A4" w:rsidRDefault="009A76A4" w:rsidP="009A76A4">
      <w:pPr>
        <w:jc w:val="center"/>
        <w:rPr>
          <w:sz w:val="20"/>
        </w:rPr>
      </w:pPr>
    </w:p>
    <w:p w:rsidR="009A76A4" w:rsidRDefault="009A76A4" w:rsidP="009A76A4">
      <w:pPr>
        <w:spacing w:after="120"/>
      </w:pPr>
      <w:r>
        <w:t>2. Перечень действий, на совершение которых дается согласие:</w:t>
      </w:r>
    </w:p>
    <w:p w:rsidR="009A76A4" w:rsidRDefault="009A76A4" w:rsidP="009A76A4">
      <w:pPr>
        <w:jc w:val="both"/>
      </w:pPr>
      <w:proofErr w:type="gramStart"/>
      <w:r>
        <w:t>Разрешаю производить с моими персональными данными действия (операции), определенные статьей 3 Федерального закона от 27.07.2006 г. № 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9A76A4" w:rsidRDefault="009A76A4" w:rsidP="009A76A4">
      <w:pPr>
        <w:jc w:val="both"/>
      </w:pPr>
    </w:p>
    <w:p w:rsidR="009A76A4" w:rsidRDefault="009A76A4" w:rsidP="009A76A4">
      <w:pPr>
        <w:ind w:firstLine="708"/>
        <w:jc w:val="both"/>
      </w:pPr>
      <w: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9A76A4" w:rsidRDefault="009A76A4" w:rsidP="009A76A4">
      <w:pPr>
        <w:jc w:val="both"/>
      </w:pPr>
    </w:p>
    <w:p w:rsidR="009A76A4" w:rsidRDefault="009A76A4" w:rsidP="009A76A4">
      <w:pPr>
        <w:jc w:val="both"/>
      </w:pPr>
      <w:r>
        <w:t xml:space="preserve">3. Согласие на передачу персональных данных третьим лицам: </w:t>
      </w:r>
    </w:p>
    <w:p w:rsidR="009A76A4" w:rsidRDefault="009A76A4" w:rsidP="009A76A4">
      <w:pPr>
        <w:jc w:val="both"/>
      </w:pPr>
    </w:p>
    <w:p w:rsidR="009A76A4" w:rsidRDefault="009A76A4" w:rsidP="009A76A4">
      <w:pPr>
        <w:jc w:val="both"/>
        <w:rPr>
          <w:u w:val="single"/>
        </w:rPr>
      </w:pPr>
      <w:r>
        <w:t>Разрешаю обмен (прием, передачу, обработку) моих персональных данных между Минобрнауки России, Правительством Российской Федерации и третьими лицами в целях соблюдения моих законных прав и интересов.</w:t>
      </w:r>
    </w:p>
    <w:p w:rsidR="009A76A4" w:rsidRDefault="009A76A4" w:rsidP="009A76A4"/>
    <w:p w:rsidR="009A76A4" w:rsidRDefault="009A76A4" w:rsidP="009A76A4">
      <w:pPr>
        <w:ind w:firstLine="708"/>
        <w:jc w:val="both"/>
      </w:pPr>
      <w: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9A76A4" w:rsidRDefault="009A76A4" w:rsidP="009A76A4">
      <w:pPr>
        <w:jc w:val="both"/>
        <w:rPr>
          <w:rFonts w:ascii="Tahoma" w:hAnsi="Tahoma" w:cs="Tahoma"/>
          <w:sz w:val="20"/>
        </w:rPr>
      </w:pPr>
    </w:p>
    <w:p w:rsidR="009A76A4" w:rsidRDefault="009A76A4" w:rsidP="009A76A4">
      <w:pPr>
        <w:jc w:val="both"/>
      </w:pPr>
      <w:r>
        <w:t>Права и обязанности в области защиты персональных данных мне разъяснены.</w:t>
      </w:r>
    </w:p>
    <w:p w:rsidR="009A76A4" w:rsidRDefault="009A76A4" w:rsidP="009A76A4">
      <w:pPr>
        <w:jc w:val="both"/>
      </w:pPr>
    </w:p>
    <w:p w:rsidR="009A76A4" w:rsidRDefault="009A76A4" w:rsidP="009A76A4">
      <w:pPr>
        <w:jc w:val="both"/>
      </w:pPr>
      <w:r>
        <w:lastRenderedPageBreak/>
        <w:t>_____________________________       /</w:t>
      </w:r>
      <w:r>
        <w:rPr>
          <w:caps/>
        </w:rPr>
        <w:t>ф.и.о</w:t>
      </w:r>
      <w:r>
        <w:t>. автора работы /  «___»__________________</w:t>
      </w:r>
      <w:proofErr w:type="gramStart"/>
      <w:r>
        <w:t>г</w:t>
      </w:r>
      <w:proofErr w:type="gramEnd"/>
      <w:r>
        <w:t>.</w:t>
      </w:r>
    </w:p>
    <w:p w:rsidR="009A76A4" w:rsidRDefault="009A76A4" w:rsidP="009A76A4">
      <w:pPr>
        <w:jc w:val="both"/>
        <w:rPr>
          <w:sz w:val="20"/>
        </w:rPr>
      </w:pPr>
      <w:r>
        <w:rPr>
          <w:sz w:val="20"/>
        </w:rPr>
        <w:t xml:space="preserve">                                  (подпись)</w:t>
      </w:r>
      <w:r>
        <w:rPr>
          <w:sz w:val="20"/>
        </w:rPr>
        <w:tab/>
      </w:r>
      <w:r>
        <w:rPr>
          <w:sz w:val="20"/>
        </w:rPr>
        <w:tab/>
      </w:r>
      <w:r>
        <w:rPr>
          <w:sz w:val="20"/>
        </w:rPr>
        <w:tab/>
      </w:r>
      <w:r>
        <w:rPr>
          <w:sz w:val="20"/>
        </w:rPr>
        <w:tab/>
        <w:t xml:space="preserve">                                                                 (дата подписи)</w:t>
      </w:r>
    </w:p>
    <w:p w:rsidR="009A76A4" w:rsidRDefault="009A76A4" w:rsidP="009A76A4">
      <w:pPr>
        <w:jc w:val="both"/>
      </w:pP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shd w:val="clear" w:color="auto" w:fill="FFFFFF" w:themeFill="background1"/>
        </w:rPr>
        <w:t>4.10.</w:t>
      </w:r>
      <w:r>
        <w:rPr>
          <w:rFonts w:ascii="Times New Roman" w:hAnsi="Times New Roman"/>
          <w:sz w:val="28"/>
          <w:szCs w:val="28"/>
        </w:rPr>
        <w:t xml:space="preserve"> Информация о выдвинутой на соискание премии работе, подтверждающая экономический эффект от реализации работы, включая доход от лицензирования и/или использования, представляется в двух экземплярах (по одному экземпляру в комплектах </w:t>
      </w:r>
      <w:r>
        <w:rPr>
          <w:rFonts w:ascii="Times New Roman" w:hAnsi="Times New Roman"/>
          <w:sz w:val="28"/>
          <w:szCs w:val="28"/>
          <w:lang w:val="en-US"/>
        </w:rPr>
        <w:t>I</w:t>
      </w:r>
      <w:r>
        <w:rPr>
          <w:rFonts w:ascii="Times New Roman" w:hAnsi="Times New Roman"/>
          <w:sz w:val="28"/>
          <w:szCs w:val="28"/>
        </w:rPr>
        <w:t xml:space="preserve">и </w:t>
      </w:r>
      <w:r>
        <w:rPr>
          <w:rFonts w:ascii="Times New Roman" w:hAnsi="Times New Roman"/>
          <w:sz w:val="28"/>
          <w:szCs w:val="28"/>
          <w:lang w:val="en-US"/>
        </w:rPr>
        <w:t>II</w:t>
      </w:r>
      <w:r>
        <w:rPr>
          <w:rFonts w:ascii="Times New Roman" w:hAnsi="Times New Roman"/>
          <w:sz w:val="28"/>
          <w:szCs w:val="28"/>
        </w:rPr>
        <w:t>) в следующем виде:</w:t>
      </w:r>
    </w:p>
    <w:p w:rsidR="009A76A4" w:rsidRDefault="009A76A4" w:rsidP="009A76A4">
      <w:pPr>
        <w:rPr>
          <w:szCs w:val="28"/>
        </w:rPr>
      </w:pPr>
    </w:p>
    <w:p w:rsidR="009A76A4" w:rsidRDefault="009A76A4" w:rsidP="009A76A4">
      <w:pPr>
        <w:pStyle w:val="Bureau"/>
        <w:widowControl w:val="0"/>
        <w:spacing w:before="0" w:line="336" w:lineRule="auto"/>
        <w:ind w:firstLine="709"/>
        <w:jc w:val="center"/>
        <w:rPr>
          <w:rFonts w:ascii="Times New Roman" w:hAnsi="Times New Roman"/>
          <w:sz w:val="28"/>
          <w:szCs w:val="28"/>
        </w:rPr>
      </w:pPr>
      <w:r>
        <w:rPr>
          <w:rFonts w:ascii="Times New Roman" w:hAnsi="Times New Roman"/>
          <w:sz w:val="28"/>
          <w:szCs w:val="28"/>
        </w:rPr>
        <w:t>Название работы</w:t>
      </w:r>
    </w:p>
    <w:p w:rsidR="009A76A4" w:rsidRDefault="009A76A4" w:rsidP="009A76A4">
      <w:pPr>
        <w:pStyle w:val="Bureau"/>
        <w:widowControl w:val="0"/>
        <w:spacing w:before="0" w:line="336" w:lineRule="auto"/>
        <w:ind w:firstLine="709"/>
        <w:jc w:val="center"/>
        <w:rPr>
          <w:rFonts w:ascii="Times New Roman" w:hAnsi="Times New Roman"/>
          <w:sz w:val="28"/>
          <w:szCs w:val="28"/>
        </w:rPr>
      </w:pPr>
      <w:r>
        <w:rPr>
          <w:rFonts w:ascii="Times New Roman" w:hAnsi="Times New Roman"/>
          <w:sz w:val="28"/>
          <w:szCs w:val="28"/>
        </w:rPr>
        <w:t>(наименование выдвигающей организации)</w:t>
      </w:r>
    </w:p>
    <w:p w:rsidR="009A76A4" w:rsidRDefault="009A76A4" w:rsidP="009A76A4">
      <w:pPr>
        <w:jc w:val="center"/>
        <w:rPr>
          <w:szCs w:val="28"/>
        </w:rPr>
      </w:pPr>
    </w:p>
    <w:tbl>
      <w:tblPr>
        <w:tblStyle w:val="a9"/>
        <w:tblW w:w="0" w:type="auto"/>
        <w:tblLook w:val="04A0"/>
      </w:tblPr>
      <w:tblGrid>
        <w:gridCol w:w="4436"/>
        <w:gridCol w:w="5135"/>
      </w:tblGrid>
      <w:tr w:rsidR="009A76A4" w:rsidTr="009A76A4">
        <w:trPr>
          <w:trHeight w:val="958"/>
        </w:trPr>
        <w:tc>
          <w:tcPr>
            <w:tcW w:w="4786" w:type="dxa"/>
            <w:vMerge w:val="restart"/>
            <w:tcBorders>
              <w:top w:val="single" w:sz="4" w:space="0" w:color="auto"/>
              <w:left w:val="single" w:sz="4" w:space="0" w:color="auto"/>
              <w:bottom w:val="single" w:sz="4" w:space="0" w:color="auto"/>
              <w:right w:val="single" w:sz="4" w:space="0" w:color="auto"/>
            </w:tcBorders>
            <w:hideMark/>
          </w:tcPr>
          <w:p w:rsidR="009A76A4" w:rsidRDefault="009A76A4">
            <w:pPr>
              <w:jc w:val="center"/>
              <w:rPr>
                <w:szCs w:val="28"/>
              </w:rPr>
            </w:pPr>
            <w:r>
              <w:rPr>
                <w:szCs w:val="28"/>
              </w:rPr>
              <w:t xml:space="preserve">Объемы отгруженной продукции (оказанных услуг) с использованием разработанных коллективом технологий </w:t>
            </w:r>
          </w:p>
        </w:tc>
        <w:tc>
          <w:tcPr>
            <w:tcW w:w="5387" w:type="dxa"/>
            <w:vMerge w:val="restart"/>
            <w:tcBorders>
              <w:top w:val="single" w:sz="4" w:space="0" w:color="auto"/>
              <w:left w:val="single" w:sz="4" w:space="0" w:color="auto"/>
              <w:bottom w:val="single" w:sz="4" w:space="0" w:color="auto"/>
              <w:right w:val="single" w:sz="4" w:space="0" w:color="auto"/>
            </w:tcBorders>
            <w:hideMark/>
          </w:tcPr>
          <w:p w:rsidR="009A76A4" w:rsidRDefault="009A76A4">
            <w:pPr>
              <w:jc w:val="center"/>
              <w:rPr>
                <w:szCs w:val="28"/>
              </w:rPr>
            </w:pPr>
            <w:r>
              <w:rPr>
                <w:szCs w:val="28"/>
              </w:rPr>
              <w:t>Доход от предоставления права использования/отчуждения прав на результаты интеллектуальной деятельности, получивших правовую охрану в Российской Федерации и (или) за рубежом</w:t>
            </w:r>
          </w:p>
        </w:tc>
      </w:tr>
      <w:tr w:rsidR="009A76A4" w:rsidTr="009A76A4">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6A4" w:rsidRDefault="009A76A4">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6A4" w:rsidRDefault="009A76A4">
            <w:pPr>
              <w:rPr>
                <w:szCs w:val="28"/>
              </w:rPr>
            </w:pPr>
          </w:p>
        </w:tc>
      </w:tr>
      <w:tr w:rsidR="009A76A4" w:rsidTr="009A76A4">
        <w:tc>
          <w:tcPr>
            <w:tcW w:w="4786" w:type="dxa"/>
            <w:tcBorders>
              <w:top w:val="single" w:sz="4" w:space="0" w:color="auto"/>
              <w:left w:val="single" w:sz="4" w:space="0" w:color="auto"/>
              <w:bottom w:val="single" w:sz="4" w:space="0" w:color="auto"/>
              <w:right w:val="single" w:sz="4" w:space="0" w:color="auto"/>
            </w:tcBorders>
          </w:tcPr>
          <w:p w:rsidR="009A76A4" w:rsidRDefault="009A76A4">
            <w:pPr>
              <w:jc w:val="center"/>
              <w:rPr>
                <w:szCs w:val="28"/>
              </w:rPr>
            </w:pPr>
          </w:p>
        </w:tc>
        <w:tc>
          <w:tcPr>
            <w:tcW w:w="5387" w:type="dxa"/>
            <w:tcBorders>
              <w:top w:val="single" w:sz="4" w:space="0" w:color="auto"/>
              <w:left w:val="single" w:sz="4" w:space="0" w:color="auto"/>
              <w:bottom w:val="single" w:sz="4" w:space="0" w:color="auto"/>
              <w:right w:val="single" w:sz="4" w:space="0" w:color="auto"/>
            </w:tcBorders>
          </w:tcPr>
          <w:p w:rsidR="009A76A4" w:rsidRDefault="009A76A4">
            <w:pPr>
              <w:jc w:val="center"/>
              <w:rPr>
                <w:szCs w:val="28"/>
              </w:rPr>
            </w:pPr>
          </w:p>
        </w:tc>
      </w:tr>
    </w:tbl>
    <w:p w:rsidR="009A76A4" w:rsidRDefault="009A76A4" w:rsidP="009A76A4">
      <w:pPr>
        <w:pStyle w:val="Bureau"/>
        <w:widowControl w:val="0"/>
        <w:spacing w:before="0" w:line="120" w:lineRule="auto"/>
        <w:ind w:firstLine="709"/>
        <w:rPr>
          <w:rFonts w:ascii="Times New Roman" w:hAnsi="Times New Roman"/>
          <w:sz w:val="28"/>
          <w:szCs w:val="28"/>
        </w:rPr>
      </w:pPr>
    </w:p>
    <w:p w:rsidR="009A76A4" w:rsidRDefault="009A76A4" w:rsidP="009A76A4">
      <w:pPr>
        <w:pStyle w:val="Bureau"/>
        <w:spacing w:before="0" w:line="336" w:lineRule="auto"/>
        <w:ind w:firstLine="709"/>
        <w:rPr>
          <w:rFonts w:ascii="Times New Roman" w:hAnsi="Times New Roman"/>
          <w:sz w:val="28"/>
          <w:szCs w:val="28"/>
        </w:rPr>
      </w:pPr>
      <w:proofErr w:type="gramStart"/>
      <w:r>
        <w:rPr>
          <w:rFonts w:ascii="Times New Roman" w:hAnsi="Times New Roman"/>
          <w:sz w:val="28"/>
          <w:szCs w:val="28"/>
        </w:rPr>
        <w:t>Информация, подтверждающая экономический и/или социальный эффект от реализации работы, включая доход от коммерциализации результатов интеллектуальной деятельности, может включать в себя выписку из бухгалтерского баланса организации, заверенную руководителем и главным бухгалтером, копии договоров о предоставлении права использования результатов интеллектуальной деятельности/отчуждения прав на результаты интеллектуальной деятельности, оказания услуг, выполнения работ, изготовление и поставку и/или иных документов, на базе которых</w:t>
      </w:r>
      <w:proofErr w:type="gramEnd"/>
      <w:r>
        <w:rPr>
          <w:rFonts w:ascii="Times New Roman" w:hAnsi="Times New Roman"/>
          <w:sz w:val="28"/>
          <w:szCs w:val="28"/>
        </w:rPr>
        <w:t xml:space="preserve"> реализован промышленный выпуск продукции, иные материалы, подтверждающие экономический и/или социальный эффект по работе. </w:t>
      </w:r>
      <w:proofErr w:type="gramStart"/>
      <w:r>
        <w:rPr>
          <w:rFonts w:ascii="Times New Roman" w:hAnsi="Times New Roman"/>
          <w:sz w:val="28"/>
          <w:szCs w:val="28"/>
        </w:rPr>
        <w:t>Информация о наличии нормативной документации, которая позволяет осуществлять производство материалов или технологию (технологические инструкции, рекомендации, методические материалы, технические условия и иная документация, в том числе содержащая секреты производства («ноу-хау»).</w:t>
      </w:r>
      <w:proofErr w:type="gramEnd"/>
    </w:p>
    <w:p w:rsidR="009A76A4" w:rsidRDefault="009A76A4" w:rsidP="009A76A4">
      <w:pPr>
        <w:pStyle w:val="Bureau"/>
        <w:widowControl w:val="0"/>
        <w:spacing w:before="0" w:line="336" w:lineRule="auto"/>
        <w:ind w:firstLine="709"/>
        <w:rPr>
          <w:rFonts w:ascii="Times New Roman" w:hAnsi="Times New Roman"/>
          <w:sz w:val="28"/>
          <w:szCs w:val="28"/>
        </w:rPr>
      </w:pPr>
      <w:r>
        <w:rPr>
          <w:rFonts w:ascii="Times New Roman" w:hAnsi="Times New Roman"/>
          <w:sz w:val="28"/>
          <w:szCs w:val="28"/>
        </w:rPr>
        <w:t xml:space="preserve">Подписывается руководителем выдвигающей организации и заверяется </w:t>
      </w:r>
      <w:r>
        <w:rPr>
          <w:rFonts w:ascii="Times New Roman" w:hAnsi="Times New Roman"/>
          <w:sz w:val="28"/>
          <w:szCs w:val="28"/>
        </w:rPr>
        <w:lastRenderedPageBreak/>
        <w:t>печатью.</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4.11. Дополнительные материалы в одном экземпляре представляются по усмотрению авторов. В них могут быть включены схемы, чертежи, копии авторских свидетельств, карты, фотографии, вырезки из газет и журналов, список отчетов по тематике работы, другие материалы, которые вкладываются в отдельную папку (не более 1 папки).</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4.12. Во всех документах название работы, должности и места работы авторов должны быть </w:t>
      </w:r>
      <w:r>
        <w:rPr>
          <w:rFonts w:ascii="Times New Roman" w:hAnsi="Times New Roman"/>
          <w:b/>
          <w:sz w:val="28"/>
          <w:szCs w:val="28"/>
        </w:rPr>
        <w:t>одинаковыми.</w:t>
      </w:r>
      <w:r>
        <w:rPr>
          <w:rFonts w:ascii="Times New Roman" w:hAnsi="Times New Roman"/>
          <w:sz w:val="28"/>
          <w:szCs w:val="28"/>
        </w:rPr>
        <w:t xml:space="preserve"> Последовательность расположения документов, касающихся авторов работы, должна соответствовать последовательности их перечисления в письме-выдвижении. </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Не допускается сокращение названий организаций. Использование аббревиатур возможно только при  наличии в том же документе их расшифровок.</w:t>
      </w:r>
    </w:p>
    <w:p w:rsidR="009A76A4" w:rsidRDefault="009A76A4" w:rsidP="009A76A4">
      <w:pPr>
        <w:pStyle w:val="Bureau"/>
        <w:spacing w:before="0" w:line="336" w:lineRule="auto"/>
        <w:ind w:firstLine="709"/>
        <w:rPr>
          <w:rFonts w:ascii="Times New Roman" w:hAnsi="Times New Roman"/>
          <w:b/>
          <w:sz w:val="28"/>
          <w:szCs w:val="28"/>
        </w:rPr>
      </w:pPr>
      <w:r>
        <w:rPr>
          <w:rFonts w:ascii="Times New Roman" w:hAnsi="Times New Roman"/>
          <w:sz w:val="28"/>
          <w:szCs w:val="28"/>
        </w:rPr>
        <w:t xml:space="preserve">4.13. </w:t>
      </w:r>
      <w:r>
        <w:rPr>
          <w:rFonts w:ascii="Times New Roman" w:hAnsi="Times New Roman"/>
          <w:b/>
          <w:sz w:val="28"/>
          <w:szCs w:val="28"/>
        </w:rPr>
        <w:t xml:space="preserve">Все представленные документы (каждый документ в виде отдельного файла) дополнительно представляются </w:t>
      </w:r>
      <w:r>
        <w:rPr>
          <w:rFonts w:ascii="Times New Roman" w:hAnsi="Times New Roman"/>
          <w:b/>
          <w:bCs/>
          <w:sz w:val="28"/>
          <w:szCs w:val="28"/>
        </w:rPr>
        <w:t>на электронном носителе информации (</w:t>
      </w:r>
      <w:r>
        <w:rPr>
          <w:rFonts w:ascii="Times New Roman" w:hAnsi="Times New Roman"/>
          <w:b/>
          <w:bCs/>
          <w:sz w:val="28"/>
          <w:szCs w:val="28"/>
          <w:lang w:val="en-US"/>
        </w:rPr>
        <w:t>DVD</w:t>
      </w:r>
      <w:r>
        <w:rPr>
          <w:rFonts w:ascii="Times New Roman" w:hAnsi="Times New Roman"/>
          <w:b/>
          <w:bCs/>
          <w:sz w:val="28"/>
          <w:szCs w:val="28"/>
        </w:rPr>
        <w:t>-</w:t>
      </w:r>
      <w:r>
        <w:rPr>
          <w:rFonts w:ascii="Times New Roman" w:hAnsi="Times New Roman"/>
          <w:b/>
          <w:bCs/>
          <w:sz w:val="28"/>
          <w:szCs w:val="28"/>
          <w:lang w:val="en-US"/>
        </w:rPr>
        <w:t>RW</w:t>
      </w:r>
      <w:r>
        <w:rPr>
          <w:rFonts w:ascii="Times New Roman" w:hAnsi="Times New Roman"/>
          <w:b/>
          <w:bCs/>
          <w:sz w:val="28"/>
          <w:szCs w:val="28"/>
        </w:rPr>
        <w:t xml:space="preserve"> или другом в трех экземплярах). Формат реферата-презентации – </w:t>
      </w:r>
      <w:r>
        <w:rPr>
          <w:rFonts w:ascii="Times New Roman" w:hAnsi="Times New Roman"/>
          <w:b/>
          <w:bCs/>
          <w:sz w:val="28"/>
          <w:szCs w:val="28"/>
          <w:lang w:val="en-US"/>
        </w:rPr>
        <w:t>AdobePDF</w:t>
      </w:r>
      <w:r>
        <w:rPr>
          <w:rFonts w:ascii="Times New Roman" w:hAnsi="Times New Roman"/>
          <w:b/>
          <w:bCs/>
          <w:sz w:val="28"/>
          <w:szCs w:val="28"/>
        </w:rPr>
        <w:t>, объем – не более 1 МБ.</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Все материалы оформляются на русском языке.</w:t>
      </w:r>
    </w:p>
    <w:p w:rsidR="009A76A4" w:rsidRDefault="009A76A4" w:rsidP="009A76A4">
      <w:pPr>
        <w:pStyle w:val="Bureau"/>
        <w:spacing w:before="0" w:line="336" w:lineRule="auto"/>
        <w:ind w:firstLine="709"/>
        <w:rPr>
          <w:rFonts w:ascii="Times New Roman" w:hAnsi="Times New Roman"/>
          <w:sz w:val="28"/>
          <w:szCs w:val="28"/>
        </w:rPr>
      </w:pPr>
    </w:p>
    <w:p w:rsidR="009A76A4" w:rsidRDefault="009A76A4" w:rsidP="009A76A4">
      <w:pPr>
        <w:pStyle w:val="Bureau"/>
        <w:spacing w:before="0" w:line="336" w:lineRule="auto"/>
        <w:ind w:firstLine="709"/>
        <w:rPr>
          <w:rFonts w:ascii="Times New Roman" w:hAnsi="Times New Roman"/>
          <w:b/>
          <w:sz w:val="28"/>
          <w:szCs w:val="28"/>
        </w:rPr>
      </w:pPr>
      <w:r>
        <w:rPr>
          <w:rFonts w:ascii="Times New Roman" w:hAnsi="Times New Roman"/>
          <w:b/>
          <w:sz w:val="28"/>
          <w:szCs w:val="28"/>
        </w:rPr>
        <w:t>5. Оформление и представление документов и материалов по работам, содержащим сведения, не подлежащие разглашению.</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5.1. Документы и материалы по работам, содержащим сведения, не подлежащие разглашению, представляются в одном экземпляре, а также дополнительно: аннотации (20 экземпляров), сведения об авторах (1 экземпляр), реферат и копии уставов организаций (по 2 экземпляра) в следующей комплектации:</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1) сопроводительное письмо;</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2) в сброшюрованном виде документы выдвижения, содержащие:</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письмо-выдвижение (п. 4.1);</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выписки из протоколов (п. 4.3);</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справки о творческом вкладе авторов (п. 4.4);</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сведения об авторах (п. 4.5);</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lastRenderedPageBreak/>
        <w:t>реферат работы (п. 5.2);</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аннотацию работы (п. 4.8);</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3) описание работы (п. 4.6);</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4) аннотации работы (п. 4.8) в 20 экземплярах в отдельной папке;</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5) сведения об авторах и ксерокопии 2-й и 3-й страницы паспорта каждого автора, подшитые в отдельный скоросшиватель (п. 4.5);</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6) заверенные у нотариуса или в отделе </w:t>
      </w:r>
      <w:proofErr w:type="gramStart"/>
      <w:r>
        <w:rPr>
          <w:rFonts w:ascii="Times New Roman" w:hAnsi="Times New Roman"/>
          <w:sz w:val="28"/>
          <w:szCs w:val="28"/>
        </w:rPr>
        <w:t>кадров копии первых страниц уставов организаций</w:t>
      </w:r>
      <w:proofErr w:type="gramEnd"/>
      <w:r>
        <w:rPr>
          <w:rFonts w:ascii="Times New Roman" w:hAnsi="Times New Roman"/>
          <w:sz w:val="28"/>
          <w:szCs w:val="28"/>
        </w:rPr>
        <w:t xml:space="preserve"> с указанием их организационно-правовой формы (полное наименование организации и виды деятельности), в которых работают соискатели, </w:t>
      </w:r>
      <w:r>
        <w:rPr>
          <w:rFonts w:ascii="Times New Roman" w:hAnsi="Times New Roman"/>
          <w:sz w:val="28"/>
          <w:szCs w:val="28"/>
        </w:rPr>
        <w:br/>
        <w:t>в двух экземплярах. Неработающие пенсионеры представляют копии первых страниц уставов организаций с последних мест работы.</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5.2. Реферат работы подготавливается в двух экземплярах и оформляется </w:t>
      </w:r>
      <w:r>
        <w:rPr>
          <w:rFonts w:ascii="Times New Roman" w:hAnsi="Times New Roman"/>
          <w:sz w:val="28"/>
          <w:szCs w:val="28"/>
        </w:rPr>
        <w:br/>
        <w:t>в соответствии со стандартными требованиями к текстовым документам. Объем реферата – не более 6 листов (текст печатается на одной стороне листа) формата А</w:t>
      </w:r>
      <w:proofErr w:type="gramStart"/>
      <w:r>
        <w:rPr>
          <w:rFonts w:ascii="Times New Roman" w:hAnsi="Times New Roman"/>
          <w:sz w:val="28"/>
          <w:szCs w:val="28"/>
        </w:rPr>
        <w:t>4</w:t>
      </w:r>
      <w:proofErr w:type="gramEnd"/>
      <w:r>
        <w:rPr>
          <w:rFonts w:ascii="Times New Roman" w:hAnsi="Times New Roman"/>
          <w:sz w:val="28"/>
          <w:szCs w:val="28"/>
        </w:rPr>
        <w:t xml:space="preserve">. </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В реферате излагается краткое содержание работы, основные научные и практические достижения, масштабы реализации, размеры эффекта, приводятся краткая оценка новизны, сравнение с существующими отечественными и зарубежными аналогами.</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Каждый экземпляр реферата должен быть сброшюрован и иметь мягкую обложку. Обложка реферата оформляется аналогично обложке описания работы </w:t>
      </w:r>
      <w:r>
        <w:rPr>
          <w:rFonts w:ascii="Times New Roman" w:hAnsi="Times New Roman"/>
          <w:sz w:val="28"/>
          <w:szCs w:val="28"/>
        </w:rPr>
        <w:br/>
        <w:t xml:space="preserve">(п. 4.6). Последний лист реферата подписывается всеми авторами в столбец </w:t>
      </w:r>
      <w:r>
        <w:rPr>
          <w:rFonts w:ascii="Times New Roman" w:hAnsi="Times New Roman"/>
          <w:sz w:val="28"/>
          <w:szCs w:val="28"/>
        </w:rPr>
        <w:br/>
        <w:t>с расшифровкой их фамилий.</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5.3. Работы с грифом ДСП представляются в полном количестве </w:t>
      </w:r>
      <w:r>
        <w:rPr>
          <w:rFonts w:ascii="Times New Roman" w:hAnsi="Times New Roman"/>
          <w:sz w:val="28"/>
          <w:szCs w:val="28"/>
        </w:rPr>
        <w:br/>
        <w:t>экземпляров (п. 3), при этом аннотация и реферат работы должны быть оформлены без грифа ДСП.</w:t>
      </w:r>
    </w:p>
    <w:p w:rsidR="009A76A4" w:rsidRDefault="009A76A4" w:rsidP="009A76A4">
      <w:pPr>
        <w:pStyle w:val="Bureau"/>
        <w:spacing w:before="0" w:line="336" w:lineRule="auto"/>
        <w:ind w:firstLine="709"/>
        <w:rPr>
          <w:rFonts w:ascii="Times New Roman" w:hAnsi="Times New Roman"/>
          <w:sz w:val="28"/>
          <w:szCs w:val="28"/>
        </w:rPr>
      </w:pPr>
    </w:p>
    <w:p w:rsidR="009A76A4" w:rsidRDefault="009A76A4" w:rsidP="009A76A4">
      <w:pPr>
        <w:pStyle w:val="Bureau"/>
        <w:spacing w:before="0" w:line="336" w:lineRule="auto"/>
        <w:ind w:firstLine="709"/>
        <w:rPr>
          <w:rFonts w:ascii="Times New Roman" w:hAnsi="Times New Roman"/>
          <w:b/>
          <w:sz w:val="28"/>
          <w:szCs w:val="28"/>
        </w:rPr>
      </w:pPr>
      <w:r>
        <w:rPr>
          <w:rFonts w:ascii="Times New Roman" w:hAnsi="Times New Roman"/>
          <w:b/>
          <w:sz w:val="28"/>
          <w:szCs w:val="28"/>
        </w:rPr>
        <w:t>6. Прием и возврат документов.</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lastRenderedPageBreak/>
        <w:t>6.1. </w:t>
      </w:r>
      <w:proofErr w:type="gramStart"/>
      <w:r>
        <w:rPr>
          <w:rFonts w:ascii="Times New Roman" w:hAnsi="Times New Roman"/>
          <w:sz w:val="28"/>
          <w:szCs w:val="28"/>
        </w:rPr>
        <w:t>Все документы и материалы, оформленные в соответствии с изложенными требованиями, принимаются лично от авторов или их доверенных лиц в Министерстве образования и науки Российской Федерации, на которое возложено организационное обеспечение деятельности Межведомственного совета по присуждению премий Правительства Российской Федерации в области науки и техники, по адресу: 125993, Москва, Тверская ул., д. 11.</w:t>
      </w:r>
      <w:proofErr w:type="gramEnd"/>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Все представленные документы и материалы работы должны быть размещены на сайте </w:t>
      </w:r>
      <w:proofErr w:type="spellStart"/>
      <w:r>
        <w:rPr>
          <w:rFonts w:ascii="Times New Roman" w:hAnsi="Times New Roman"/>
          <w:sz w:val="28"/>
          <w:szCs w:val="28"/>
        </w:rPr>
        <w:t>Правпремии.рф</w:t>
      </w:r>
      <w:proofErr w:type="spellEnd"/>
      <w:r>
        <w:rPr>
          <w:rFonts w:ascii="Times New Roman" w:hAnsi="Times New Roman"/>
          <w:sz w:val="28"/>
          <w:szCs w:val="28"/>
        </w:rPr>
        <w:t>.</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6.2. Работы, содержащие сведения, не подлежащие разглашению, направляются в установленном порядке в Министерство образования и науки Российской Федерации.</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 xml:space="preserve">6.3. Работы, оформленные с нарушением указанных требований, </w:t>
      </w:r>
      <w:r>
        <w:rPr>
          <w:rFonts w:ascii="Times New Roman" w:hAnsi="Times New Roman"/>
          <w:sz w:val="28"/>
          <w:szCs w:val="28"/>
        </w:rPr>
        <w:br/>
        <w:t xml:space="preserve">не принимаются и подлежат возврату. </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6.4. Представленные материалы авторам не возвращаются.</w:t>
      </w:r>
    </w:p>
    <w:p w:rsidR="009A76A4" w:rsidRDefault="009A76A4" w:rsidP="009A76A4">
      <w:pPr>
        <w:pStyle w:val="Bureau"/>
        <w:spacing w:before="0" w:line="336" w:lineRule="auto"/>
        <w:ind w:firstLine="709"/>
        <w:rPr>
          <w:rFonts w:ascii="Times New Roman" w:hAnsi="Times New Roman"/>
          <w:sz w:val="28"/>
          <w:szCs w:val="28"/>
        </w:rPr>
      </w:pPr>
      <w:r>
        <w:rPr>
          <w:rFonts w:ascii="Times New Roman" w:hAnsi="Times New Roman"/>
          <w:sz w:val="28"/>
          <w:szCs w:val="28"/>
        </w:rPr>
        <w:t>Телефоны для справок: (495) 629-17-09, 629-19-71.</w:t>
      </w:r>
    </w:p>
    <w:p w:rsidR="00B768D1" w:rsidRDefault="00B768D1"/>
    <w:sectPr w:rsidR="00B768D1" w:rsidSect="00AC11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4312A"/>
    <w:multiLevelType w:val="singleLevel"/>
    <w:tmpl w:val="99AE2B20"/>
    <w:lvl w:ilvl="0">
      <w:start w:val="1"/>
      <w:numFmt w:val="decimal"/>
      <w:lvlText w:val="%1."/>
      <w:lvlJc w:val="left"/>
      <w:pPr>
        <w:tabs>
          <w:tab w:val="num" w:pos="1080"/>
        </w:tabs>
        <w:ind w:left="1080" w:hanging="360"/>
      </w:pPr>
      <w:rPr>
        <w:b/>
      </w:rPr>
    </w:lvl>
  </w:abstractNum>
  <w:abstractNum w:abstractNumId="1">
    <w:nsid w:val="6CEF5BA1"/>
    <w:multiLevelType w:val="multilevel"/>
    <w:tmpl w:val="DBD8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A76A4"/>
    <w:rsid w:val="00443D6B"/>
    <w:rsid w:val="0075557F"/>
    <w:rsid w:val="008E636C"/>
    <w:rsid w:val="009A76A4"/>
    <w:rsid w:val="00AC1143"/>
    <w:rsid w:val="00B768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6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A76A4"/>
    <w:pPr>
      <w:keepNext/>
      <w:jc w:val="center"/>
      <w:outlineLvl w:val="0"/>
    </w:pPr>
    <w:rPr>
      <w:i/>
    </w:rPr>
  </w:style>
  <w:style w:type="paragraph" w:styleId="2">
    <w:name w:val="heading 2"/>
    <w:basedOn w:val="a"/>
    <w:next w:val="a"/>
    <w:link w:val="20"/>
    <w:uiPriority w:val="9"/>
    <w:semiHidden/>
    <w:unhideWhenUsed/>
    <w:qFormat/>
    <w:rsid w:val="008E63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76A4"/>
    <w:rPr>
      <w:rFonts w:ascii="Times New Roman" w:eastAsia="Times New Roman" w:hAnsi="Times New Roman" w:cs="Times New Roman"/>
      <w:i/>
      <w:sz w:val="28"/>
      <w:szCs w:val="20"/>
      <w:lang w:eastAsia="ru-RU"/>
    </w:rPr>
  </w:style>
  <w:style w:type="paragraph" w:styleId="a3">
    <w:name w:val="Title"/>
    <w:basedOn w:val="a"/>
    <w:link w:val="a4"/>
    <w:qFormat/>
    <w:rsid w:val="009A76A4"/>
    <w:pPr>
      <w:jc w:val="center"/>
    </w:pPr>
    <w:rPr>
      <w:b/>
    </w:rPr>
  </w:style>
  <w:style w:type="character" w:customStyle="1" w:styleId="a4">
    <w:name w:val="Название Знак"/>
    <w:basedOn w:val="a0"/>
    <w:link w:val="a3"/>
    <w:rsid w:val="009A76A4"/>
    <w:rPr>
      <w:rFonts w:ascii="Times New Roman" w:eastAsia="Times New Roman" w:hAnsi="Times New Roman" w:cs="Times New Roman"/>
      <w:b/>
      <w:sz w:val="28"/>
      <w:szCs w:val="20"/>
      <w:lang w:eastAsia="ru-RU"/>
    </w:rPr>
  </w:style>
  <w:style w:type="paragraph" w:styleId="a5">
    <w:name w:val="Body Text"/>
    <w:basedOn w:val="a"/>
    <w:link w:val="a6"/>
    <w:semiHidden/>
    <w:unhideWhenUsed/>
    <w:rsid w:val="009A76A4"/>
    <w:pPr>
      <w:spacing w:line="360" w:lineRule="auto"/>
      <w:jc w:val="both"/>
    </w:pPr>
  </w:style>
  <w:style w:type="character" w:customStyle="1" w:styleId="a6">
    <w:name w:val="Основной текст Знак"/>
    <w:basedOn w:val="a0"/>
    <w:link w:val="a5"/>
    <w:semiHidden/>
    <w:rsid w:val="009A76A4"/>
    <w:rPr>
      <w:rFonts w:ascii="Times New Roman" w:eastAsia="Times New Roman" w:hAnsi="Times New Roman" w:cs="Times New Roman"/>
      <w:sz w:val="28"/>
      <w:szCs w:val="20"/>
      <w:lang w:eastAsia="ru-RU"/>
    </w:rPr>
  </w:style>
  <w:style w:type="paragraph" w:styleId="a7">
    <w:name w:val="Body Text Indent"/>
    <w:basedOn w:val="a"/>
    <w:link w:val="a8"/>
    <w:unhideWhenUsed/>
    <w:rsid w:val="009A76A4"/>
    <w:pPr>
      <w:spacing w:line="360" w:lineRule="auto"/>
      <w:ind w:firstLine="720"/>
      <w:jc w:val="both"/>
    </w:pPr>
  </w:style>
  <w:style w:type="character" w:customStyle="1" w:styleId="a8">
    <w:name w:val="Основной текст с отступом Знак"/>
    <w:basedOn w:val="a0"/>
    <w:link w:val="a7"/>
    <w:rsid w:val="009A76A4"/>
    <w:rPr>
      <w:rFonts w:ascii="Times New Roman" w:eastAsia="Times New Roman" w:hAnsi="Times New Roman" w:cs="Times New Roman"/>
      <w:sz w:val="28"/>
      <w:szCs w:val="20"/>
      <w:lang w:eastAsia="ru-RU"/>
    </w:rPr>
  </w:style>
  <w:style w:type="paragraph" w:customStyle="1" w:styleId="Bureau">
    <w:name w:val="Bureau"/>
    <w:rsid w:val="009A76A4"/>
    <w:pPr>
      <w:spacing w:before="60" w:after="0" w:line="300" w:lineRule="atLeast"/>
      <w:ind w:firstLine="720"/>
      <w:jc w:val="both"/>
    </w:pPr>
    <w:rPr>
      <w:rFonts w:ascii="Journal" w:eastAsia="Times New Roman" w:hAnsi="Journal" w:cs="Times New Roman"/>
      <w:sz w:val="26"/>
      <w:szCs w:val="20"/>
      <w:lang w:eastAsia="ru-RU"/>
    </w:rPr>
  </w:style>
  <w:style w:type="table" w:styleId="a9">
    <w:name w:val="Table Grid"/>
    <w:basedOn w:val="a1"/>
    <w:uiPriority w:val="59"/>
    <w:rsid w:val="009A76A4"/>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9A76A4"/>
    <w:rPr>
      <w:color w:val="0000FF"/>
      <w:u w:val="single"/>
    </w:rPr>
  </w:style>
  <w:style w:type="character" w:customStyle="1" w:styleId="20">
    <w:name w:val="Заголовок 2 Знак"/>
    <w:basedOn w:val="a0"/>
    <w:link w:val="2"/>
    <w:uiPriority w:val="9"/>
    <w:semiHidden/>
    <w:rsid w:val="008E636C"/>
    <w:rPr>
      <w:rFonts w:asciiTheme="majorHAnsi" w:eastAsiaTheme="majorEastAsia" w:hAnsiTheme="majorHAnsi" w:cstheme="majorBidi"/>
      <w:b/>
      <w:bCs/>
      <w:color w:val="4F81BD" w:themeColor="accent1"/>
      <w:sz w:val="26"/>
      <w:szCs w:val="26"/>
      <w:lang w:eastAsia="ru-RU"/>
    </w:rPr>
  </w:style>
  <w:style w:type="paragraph" w:styleId="ab">
    <w:name w:val="Normal (Web)"/>
    <w:basedOn w:val="a"/>
    <w:uiPriority w:val="99"/>
    <w:semiHidden/>
    <w:unhideWhenUsed/>
    <w:rsid w:val="008E636C"/>
    <w:pPr>
      <w:spacing w:before="100" w:beforeAutospacing="1" w:after="100" w:afterAutospacing="1"/>
    </w:pPr>
    <w:rPr>
      <w:sz w:val="24"/>
      <w:szCs w:val="24"/>
    </w:rPr>
  </w:style>
  <w:style w:type="character" w:customStyle="1" w:styleId="apple-converted-space">
    <w:name w:val="apple-converted-space"/>
    <w:basedOn w:val="a0"/>
    <w:rsid w:val="008E636C"/>
  </w:style>
  <w:style w:type="paragraph" w:customStyle="1" w:styleId="post-tags">
    <w:name w:val="post-tags"/>
    <w:basedOn w:val="a"/>
    <w:rsid w:val="008E636C"/>
    <w:pPr>
      <w:spacing w:before="100" w:beforeAutospacing="1" w:after="100" w:afterAutospacing="1"/>
    </w:pPr>
    <w:rPr>
      <w:sz w:val="24"/>
      <w:szCs w:val="24"/>
    </w:rPr>
  </w:style>
  <w:style w:type="character" w:styleId="ac">
    <w:name w:val="Strong"/>
    <w:basedOn w:val="a0"/>
    <w:uiPriority w:val="22"/>
    <w:qFormat/>
    <w:rsid w:val="008E636C"/>
    <w:rPr>
      <w:b/>
      <w:bCs/>
    </w:rPr>
  </w:style>
  <w:style w:type="paragraph" w:customStyle="1" w:styleId="post-meta-bottom">
    <w:name w:val="post-meta-bottom"/>
    <w:basedOn w:val="a"/>
    <w:rsid w:val="008E636C"/>
    <w:pPr>
      <w:spacing w:before="100" w:beforeAutospacing="1" w:after="100" w:afterAutospacing="1"/>
    </w:pPr>
    <w:rPr>
      <w:sz w:val="24"/>
      <w:szCs w:val="24"/>
    </w:rPr>
  </w:style>
  <w:style w:type="character" w:customStyle="1" w:styleId="published">
    <w:name w:val="published"/>
    <w:basedOn w:val="a0"/>
    <w:rsid w:val="008E636C"/>
  </w:style>
  <w:style w:type="character" w:customStyle="1" w:styleId="fileinfo">
    <w:name w:val="fileinfo"/>
    <w:basedOn w:val="a0"/>
    <w:rsid w:val="008E6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6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A76A4"/>
    <w:pPr>
      <w:keepNext/>
      <w:jc w:val="center"/>
      <w:outlineLvl w:val="0"/>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76A4"/>
    <w:rPr>
      <w:rFonts w:ascii="Times New Roman" w:eastAsia="Times New Roman" w:hAnsi="Times New Roman" w:cs="Times New Roman"/>
      <w:i/>
      <w:sz w:val="28"/>
      <w:szCs w:val="20"/>
      <w:lang w:eastAsia="ru-RU"/>
    </w:rPr>
  </w:style>
  <w:style w:type="paragraph" w:styleId="a3">
    <w:name w:val="Title"/>
    <w:basedOn w:val="a"/>
    <w:link w:val="a4"/>
    <w:qFormat/>
    <w:rsid w:val="009A76A4"/>
    <w:pPr>
      <w:jc w:val="center"/>
    </w:pPr>
    <w:rPr>
      <w:b/>
    </w:rPr>
  </w:style>
  <w:style w:type="character" w:customStyle="1" w:styleId="a4">
    <w:name w:val="Название Знак"/>
    <w:basedOn w:val="a0"/>
    <w:link w:val="a3"/>
    <w:rsid w:val="009A76A4"/>
    <w:rPr>
      <w:rFonts w:ascii="Times New Roman" w:eastAsia="Times New Roman" w:hAnsi="Times New Roman" w:cs="Times New Roman"/>
      <w:b/>
      <w:sz w:val="28"/>
      <w:szCs w:val="20"/>
      <w:lang w:eastAsia="ru-RU"/>
    </w:rPr>
  </w:style>
  <w:style w:type="paragraph" w:styleId="a5">
    <w:name w:val="Body Text"/>
    <w:basedOn w:val="a"/>
    <w:link w:val="a6"/>
    <w:semiHidden/>
    <w:unhideWhenUsed/>
    <w:rsid w:val="009A76A4"/>
    <w:pPr>
      <w:spacing w:line="360" w:lineRule="auto"/>
      <w:jc w:val="both"/>
    </w:pPr>
  </w:style>
  <w:style w:type="character" w:customStyle="1" w:styleId="a6">
    <w:name w:val="Основной текст Знак"/>
    <w:basedOn w:val="a0"/>
    <w:link w:val="a5"/>
    <w:semiHidden/>
    <w:rsid w:val="009A76A4"/>
    <w:rPr>
      <w:rFonts w:ascii="Times New Roman" w:eastAsia="Times New Roman" w:hAnsi="Times New Roman" w:cs="Times New Roman"/>
      <w:sz w:val="28"/>
      <w:szCs w:val="20"/>
      <w:lang w:eastAsia="ru-RU"/>
    </w:rPr>
  </w:style>
  <w:style w:type="paragraph" w:styleId="a7">
    <w:name w:val="Body Text Indent"/>
    <w:basedOn w:val="a"/>
    <w:link w:val="a8"/>
    <w:unhideWhenUsed/>
    <w:rsid w:val="009A76A4"/>
    <w:pPr>
      <w:spacing w:line="360" w:lineRule="auto"/>
      <w:ind w:firstLine="720"/>
      <w:jc w:val="both"/>
    </w:pPr>
  </w:style>
  <w:style w:type="character" w:customStyle="1" w:styleId="a8">
    <w:name w:val="Основной текст с отступом Знак"/>
    <w:basedOn w:val="a0"/>
    <w:link w:val="a7"/>
    <w:rsid w:val="009A76A4"/>
    <w:rPr>
      <w:rFonts w:ascii="Times New Roman" w:eastAsia="Times New Roman" w:hAnsi="Times New Roman" w:cs="Times New Roman"/>
      <w:sz w:val="28"/>
      <w:szCs w:val="20"/>
      <w:lang w:eastAsia="ru-RU"/>
    </w:rPr>
  </w:style>
  <w:style w:type="paragraph" w:customStyle="1" w:styleId="Bureau">
    <w:name w:val="Bureau"/>
    <w:rsid w:val="009A76A4"/>
    <w:pPr>
      <w:spacing w:before="60" w:after="0" w:line="300" w:lineRule="atLeast"/>
      <w:ind w:firstLine="720"/>
      <w:jc w:val="both"/>
    </w:pPr>
    <w:rPr>
      <w:rFonts w:ascii="Journal" w:eastAsia="Times New Roman" w:hAnsi="Journal" w:cs="Times New Roman"/>
      <w:sz w:val="26"/>
      <w:szCs w:val="20"/>
      <w:lang w:eastAsia="ru-RU"/>
    </w:rPr>
  </w:style>
  <w:style w:type="table" w:styleId="a9">
    <w:name w:val="Table Grid"/>
    <w:basedOn w:val="a1"/>
    <w:uiPriority w:val="59"/>
    <w:rsid w:val="009A76A4"/>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9A76A4"/>
    <w:rPr>
      <w:color w:val="0000FF"/>
      <w:u w:val="single"/>
    </w:rPr>
  </w:style>
</w:styles>
</file>

<file path=word/webSettings.xml><?xml version="1.0" encoding="utf-8"?>
<w:webSettings xmlns:r="http://schemas.openxmlformats.org/officeDocument/2006/relationships" xmlns:w="http://schemas.openxmlformats.org/wordprocessingml/2006/main">
  <w:divs>
    <w:div w:id="591201550">
      <w:bodyDiv w:val="1"/>
      <w:marLeft w:val="0"/>
      <w:marRight w:val="0"/>
      <w:marTop w:val="0"/>
      <w:marBottom w:val="0"/>
      <w:divBdr>
        <w:top w:val="none" w:sz="0" w:space="0" w:color="auto"/>
        <w:left w:val="none" w:sz="0" w:space="0" w:color="auto"/>
        <w:bottom w:val="none" w:sz="0" w:space="0" w:color="auto"/>
        <w:right w:val="none" w:sz="0" w:space="0" w:color="auto"/>
      </w:divBdr>
    </w:div>
    <w:div w:id="730541315">
      <w:bodyDiv w:val="1"/>
      <w:marLeft w:val="0"/>
      <w:marRight w:val="0"/>
      <w:marTop w:val="0"/>
      <w:marBottom w:val="0"/>
      <w:divBdr>
        <w:top w:val="none" w:sz="0" w:space="0" w:color="auto"/>
        <w:left w:val="none" w:sz="0" w:space="0" w:color="auto"/>
        <w:bottom w:val="none" w:sz="0" w:space="0" w:color="auto"/>
        <w:right w:val="none" w:sz="0" w:space="0" w:color="auto"/>
      </w:divBdr>
      <w:divsChild>
        <w:div w:id="324012502">
          <w:marLeft w:val="0"/>
          <w:marRight w:val="0"/>
          <w:marTop w:val="0"/>
          <w:marBottom w:val="0"/>
          <w:divBdr>
            <w:top w:val="none" w:sz="0" w:space="0" w:color="auto"/>
            <w:left w:val="none" w:sz="0" w:space="0" w:color="auto"/>
            <w:bottom w:val="none" w:sz="0" w:space="0" w:color="auto"/>
            <w:right w:val="none" w:sz="0" w:space="0" w:color="auto"/>
          </w:divBdr>
          <w:divsChild>
            <w:div w:id="1359351022">
              <w:marLeft w:val="0"/>
              <w:marRight w:val="0"/>
              <w:marTop w:val="0"/>
              <w:marBottom w:val="0"/>
              <w:divBdr>
                <w:top w:val="none" w:sz="0" w:space="0" w:color="auto"/>
                <w:left w:val="none" w:sz="0" w:space="0" w:color="auto"/>
                <w:bottom w:val="none" w:sz="0" w:space="0" w:color="auto"/>
                <w:right w:val="none" w:sz="0" w:space="0" w:color="auto"/>
              </w:divBdr>
              <w:divsChild>
                <w:div w:id="18884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18418">
          <w:marLeft w:val="0"/>
          <w:marRight w:val="0"/>
          <w:marTop w:val="0"/>
          <w:marBottom w:val="0"/>
          <w:divBdr>
            <w:top w:val="none" w:sz="0" w:space="0" w:color="auto"/>
            <w:left w:val="none" w:sz="0" w:space="0" w:color="auto"/>
            <w:bottom w:val="none" w:sz="0" w:space="0" w:color="auto"/>
            <w:right w:val="none" w:sz="0" w:space="0" w:color="auto"/>
          </w:divBdr>
        </w:div>
        <w:div w:id="507990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F%D0%BE-%D0%BA%D0%BB%D1%8E%D1%87%D0%B5%D0%B2%D1%8B%D0%BC-%D1%81%D0%BB%D0%BE%D0%B2%D0%B0%D0%BC?keywords=2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xn--80abucjiibhv9a.xn--p1ai/%D0%BF%D0%BE-%D0%BA%D0%BB%D1%8E%D1%87%D0%B5%D0%B2%D1%8B%D0%BC-%D1%81%D0%BB%D0%BE%D0%B2%D0%B0%D0%BC?keywords=29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0abucjiibhv9a.xn--p1ai/%D0%BF%D0%BE-%D0%BA%D0%BB%D1%8E%D1%87%D0%B5%D0%B2%D1%8B%D0%BC-%D1%81%D0%BB%D0%BE%D0%B2%D0%B0%D0%BC?keywords=332" TargetMode="External"/><Relationship Id="rId11" Type="http://schemas.openxmlformats.org/officeDocument/2006/relationships/hyperlink" Target="http://isiknowledge.com/" TargetMode="External"/><Relationship Id="rId5" Type="http://schemas.openxmlformats.org/officeDocument/2006/relationships/hyperlink" Target="http://xn--80abucjiibhv9a.xn--p1ai/%D0%BF%D0%BE-%D0%BA%D0%BB%D1%8E%D1%87%D0%B5%D0%B2%D1%8B%D0%BC-%D1%81%D0%BB%D0%BE%D0%B2%D0%B0%D0%BC?keywords=160" TargetMode="External"/><Relationship Id="rId10" Type="http://schemas.openxmlformats.org/officeDocument/2006/relationships/hyperlink" Target="http://xn--80abucjiibhv9a.xn--p1ai/%D0%BD%D0%BE%D0%B2%D0%BE%D1%81%D1%82%D0%B8/6719/%D1%84%D0%B0%D0%B9%D0%BB/5723/%D0%9F%20%D0%95%20%D0%A0%20%D0%95%20%D0%A7%20%D0%95%20%D0%9D%20%D0%AC.doc" TargetMode="External"/><Relationship Id="rId4" Type="http://schemas.openxmlformats.org/officeDocument/2006/relationships/webSettings" Target="webSettings.xml"/><Relationship Id="rId9" Type="http://schemas.openxmlformats.org/officeDocument/2006/relationships/hyperlink" Target="http://xn--80abucjiibhv9a.xn--p1ai/%D0%BF%D0%BE-%D0%BA%D0%BB%D1%8E%D1%87%D0%B5%D0%B2%D1%8B%D0%BC-%D1%81%D0%BB%D0%BE%D0%B2%D0%B0%D0%BC?countries=21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4911</Words>
  <Characters>27997</Characters>
  <Application>Microsoft Office Word</Application>
  <DocSecurity>0</DocSecurity>
  <Lines>233</Lines>
  <Paragraphs>65</Paragraphs>
  <ScaleCrop>false</ScaleCrop>
  <Company/>
  <LinksUpToDate>false</LinksUpToDate>
  <CharactersWithSpaces>32843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osipova-kv</dc:creator>
  <cp:lastModifiedBy>Елена</cp:lastModifiedBy>
  <cp:revision>3</cp:revision>
  <dcterms:created xsi:type="dcterms:W3CDTF">2015-11-26T14:05:00Z</dcterms:created>
  <dcterms:modified xsi:type="dcterms:W3CDTF">2015-11-26T14:07:00Z</dcterms:modified>
</cp:coreProperties>
</file>