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5BF79363"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0D0B3E">
        <w:rPr>
          <w:rFonts w:ascii="Times New Roman" w:hAnsi="Times New Roman" w:cs="Times New Roman"/>
          <w:b/>
          <w:sz w:val="24"/>
          <w:szCs w:val="24"/>
        </w:rPr>
        <w:t>84</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633DF27A" w14:textId="0707B3DD" w:rsidR="00B906EC" w:rsidRPr="00A963CD" w:rsidRDefault="000D0B3E" w:rsidP="00041B89">
      <w:pPr>
        <w:shd w:val="clear" w:color="auto" w:fill="FFFFFF"/>
        <w:tabs>
          <w:tab w:val="left" w:leader="dot" w:pos="9259"/>
        </w:tabs>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Реализация в</w:t>
      </w:r>
      <w:r w:rsidR="00C35367" w:rsidRPr="008F2EAC">
        <w:rPr>
          <w:rFonts w:ascii="Times New Roman" w:eastAsia="Times New           Roman" w:hAnsi="Times New Roman" w:cs="Times New Roman"/>
          <w:b/>
          <w:sz w:val="24"/>
          <w:szCs w:val="24"/>
        </w:rPr>
        <w:t>ыполнени</w:t>
      </w:r>
      <w:r>
        <w:rPr>
          <w:rFonts w:ascii="Times New Roman" w:eastAsia="Times New           Roman" w:hAnsi="Times New Roman" w:cs="Times New Roman"/>
          <w:b/>
          <w:sz w:val="24"/>
          <w:szCs w:val="24"/>
        </w:rPr>
        <w:t>я</w:t>
      </w:r>
      <w:r w:rsidR="00C35367" w:rsidRPr="008F2EAC">
        <w:rPr>
          <w:rFonts w:ascii="Times New Roman" w:eastAsia="Times New           Roman" w:hAnsi="Times New Roman" w:cs="Times New Roman"/>
          <w:b/>
          <w:sz w:val="24"/>
          <w:szCs w:val="24"/>
        </w:rPr>
        <w:t xml:space="preserve"> работ </w:t>
      </w:r>
      <w:r>
        <w:rPr>
          <w:rFonts w:ascii="Times New Roman" w:eastAsia="Times New           Roman" w:hAnsi="Times New Roman" w:cs="Times New Roman"/>
          <w:b/>
          <w:sz w:val="24"/>
          <w:szCs w:val="24"/>
        </w:rPr>
        <w:t>по обеспечению пожарной безопасности объекта</w:t>
      </w:r>
      <w:r w:rsidR="005177AF">
        <w:rPr>
          <w:rFonts w:ascii="Times New Roman" w:eastAsia="Times New           Roman" w:hAnsi="Times New Roman" w:cs="Times New Roman"/>
          <w:b/>
          <w:sz w:val="24"/>
          <w:szCs w:val="24"/>
        </w:rPr>
        <w:t xml:space="preserve"> ИПУ РАН </w:t>
      </w:r>
      <w:r w:rsidR="003607E7">
        <w:rPr>
          <w:rFonts w:ascii="Times New Roman" w:eastAsia="Times New           Roman" w:hAnsi="Times New Roman" w:cs="Times New Roman"/>
          <w:b/>
          <w:sz w:val="24"/>
          <w:szCs w:val="24"/>
        </w:rPr>
        <w:t>по адресу: г. Москва, ул. Профсоюзная, д.65</w:t>
      </w: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A963CD" w:rsidRDefault="00B52259"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0B00367F" w:rsidR="000B7F93" w:rsidRPr="00A85274" w:rsidRDefault="00F11A3C" w:rsidP="00CE2535">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85274">
              <w:rPr>
                <w:rFonts w:ascii="Times New Roman" w:eastAsia="Times New Roman" w:hAnsi="Times New Roman" w:cs="Times New Roman"/>
                <w:b/>
                <w:sz w:val="24"/>
                <w:szCs w:val="24"/>
                <w:lang w:eastAsia="ru-RU"/>
              </w:rPr>
              <w:t>2</w:t>
            </w:r>
            <w:r w:rsidR="000B295C" w:rsidRPr="00A85274">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0FEA8574" w:rsidR="000B7F93" w:rsidRPr="00A85274" w:rsidRDefault="008D1C8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85274">
              <w:rPr>
                <w:rFonts w:ascii="Times New Roman" w:eastAsia="Times New Roman" w:hAnsi="Times New Roman" w:cs="Times New Roman"/>
                <w:b/>
                <w:sz w:val="24"/>
                <w:szCs w:val="24"/>
                <w:lang w:eastAsia="ru-RU"/>
              </w:rPr>
              <w:t>3</w:t>
            </w:r>
            <w:r w:rsidR="00A85274" w:rsidRPr="00A85274">
              <w:rPr>
                <w:rFonts w:ascii="Times New Roman" w:eastAsia="Times New Roman" w:hAnsi="Times New Roman" w:cs="Times New Roman"/>
                <w:b/>
                <w:sz w:val="24"/>
                <w:szCs w:val="24"/>
                <w:lang w:eastAsia="ru-RU"/>
              </w:rPr>
              <w:t>3</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9"/>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968DE2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Pr>
          <w:rFonts w:ascii="Times New Roman" w:hAnsi="Times New Roman" w:cs="Times New Roman"/>
          <w:sz w:val="24"/>
          <w:szCs w:val="24"/>
        </w:rPr>
        <w:br/>
      </w:r>
      <w:r w:rsidRPr="00A963C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A963CD">
        <w:rPr>
          <w:rFonts w:ascii="Times New Roman" w:hAnsi="Times New Roman" w:cs="Times New Roman"/>
          <w:sz w:val="24"/>
          <w:szCs w:val="24"/>
        </w:rPr>
        <w:t xml:space="preserve">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1B333A5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субъектов Российской Федерации, органы местного самоуправления, уполномоченные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Pr>
          <w:rFonts w:ascii="Times New Roman" w:hAnsi="Times New Roman" w:cs="Times New Roman"/>
          <w:sz w:val="24"/>
          <w:szCs w:val="24"/>
        </w:rPr>
        <w:br/>
      </w:r>
      <w:r w:rsidRPr="00A963CD">
        <w:rPr>
          <w:rFonts w:ascii="Times New Roman" w:hAnsi="Times New Roman" w:cs="Times New Roman"/>
          <w:sz w:val="24"/>
          <w:szCs w:val="24"/>
        </w:rPr>
        <w:t>и осуществляемых ими, в том числе с использованием единой информационной системы в сфере</w:t>
      </w:r>
      <w:proofErr w:type="gramEnd"/>
      <w:r w:rsidRPr="00A963CD">
        <w:rPr>
          <w:rFonts w:ascii="Times New Roman" w:hAnsi="Times New Roman" w:cs="Times New Roman"/>
          <w:sz w:val="24"/>
          <w:szCs w:val="24"/>
        </w:rPr>
        <w:t xml:space="preserve"> закупок (за исключением случаев, если использование такой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w:t>
      </w:r>
      <w:proofErr w:type="gramEnd"/>
      <w:r w:rsidRPr="00A963CD">
        <w:rPr>
          <w:rFonts w:ascii="Times New Roman" w:hAnsi="Times New Roman" w:cs="Times New Roman"/>
          <w:sz w:val="24"/>
          <w:szCs w:val="24"/>
        </w:rPr>
        <w:t xml:space="preserve"> заключением контракта.</w:t>
      </w:r>
    </w:p>
    <w:p w14:paraId="21AA207C" w14:textId="053DAC6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Pr>
          <w:rFonts w:ascii="Times New Roman" w:hAnsi="Times New Roman" w:cs="Times New Roman"/>
          <w:sz w:val="24"/>
          <w:szCs w:val="24"/>
        </w:rPr>
        <w:br/>
      </w:r>
      <w:r w:rsidRPr="00A963CD">
        <w:rPr>
          <w:rFonts w:ascii="Times New Roman" w:hAnsi="Times New Roman" w:cs="Times New Roman"/>
          <w:sz w:val="24"/>
          <w:szCs w:val="24"/>
        </w:rPr>
        <w:lastRenderedPageBreak/>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w:t>
      </w:r>
      <w:proofErr w:type="gramStart"/>
      <w:r w:rsidRPr="00A963CD">
        <w:rPr>
          <w:rFonts w:ascii="Times New Roman" w:hAnsi="Times New Roman" w:cs="Times New Roman"/>
          <w:sz w:val="24"/>
          <w:szCs w:val="24"/>
        </w:rPr>
        <w:t>ств ст</w:t>
      </w:r>
      <w:proofErr w:type="gramEnd"/>
      <w:r w:rsidRPr="00A963CD">
        <w:rPr>
          <w:rFonts w:ascii="Times New Roman" w:hAnsi="Times New Roman" w:cs="Times New Roman"/>
          <w:sz w:val="24"/>
          <w:szCs w:val="24"/>
        </w:rPr>
        <w:t xml:space="preserve">оронами контракта. В случае, если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Pr>
          <w:rFonts w:ascii="Times New Roman" w:hAnsi="Times New Roman" w:cs="Times New Roman"/>
          <w:sz w:val="24"/>
          <w:szCs w:val="24"/>
        </w:rPr>
        <w:br/>
      </w:r>
      <w:r w:rsidRPr="00A963C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57759BFC"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
    <w:p w14:paraId="300CF04A" w14:textId="55EDE7E4"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0"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2"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3"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1836655F"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2CF22A4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E3EE4A0" w14:textId="3AB184CC"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474056F5"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15E1CE59" w:rsidR="00C94CF6" w:rsidRPr="00A963CD" w:rsidRDefault="00C94CF6" w:rsidP="00596BE2">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596BE2" w:rsidRPr="00596BE2">
        <w:rPr>
          <w:rFonts w:ascii="Times New Roman" w:hAnsi="Times New Roman" w:cs="Times New Roman"/>
          <w:sz w:val="24"/>
          <w:szCs w:val="24"/>
        </w:rPr>
        <w:t>Электронная площадка - сайт в информационно-телекоммуникационной сети «Интернет», соответствующий установленным в соответствии с</w:t>
      </w:r>
      <w:r w:rsidR="00596BE2">
        <w:rPr>
          <w:rFonts w:ascii="Times New Roman" w:hAnsi="Times New Roman" w:cs="Times New Roman"/>
          <w:sz w:val="24"/>
          <w:szCs w:val="24"/>
        </w:rPr>
        <w:t xml:space="preserve"> пунктами 1 и 2 части 2 статьи </w:t>
      </w:r>
      <w:r w:rsidR="00596BE2" w:rsidRPr="00596BE2">
        <w:rPr>
          <w:rFonts w:ascii="Times New Roman" w:hAnsi="Times New Roman" w:cs="Times New Roman"/>
          <w:sz w:val="24"/>
          <w:szCs w:val="24"/>
        </w:rPr>
        <w:t>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w:t>
      </w:r>
      <w:r w:rsidR="00596BE2">
        <w:rPr>
          <w:rFonts w:ascii="Times New Roman" w:hAnsi="Times New Roman" w:cs="Times New Roman"/>
          <w:sz w:val="24"/>
          <w:szCs w:val="24"/>
        </w:rPr>
        <w:t xml:space="preserve">лей) </w:t>
      </w:r>
      <w:r w:rsidR="00596BE2" w:rsidRPr="00596BE2">
        <w:rPr>
          <w:rFonts w:ascii="Times New Roman" w:hAnsi="Times New Roman" w:cs="Times New Roman"/>
          <w:sz w:val="24"/>
          <w:szCs w:val="24"/>
        </w:rPr>
        <w:t>в электронной форме, а также закупки товара у единственного поставщика в электронной форме на сумму, предусмотренную частью 12 статьи 9</w:t>
      </w:r>
      <w:r w:rsidR="00B51698">
        <w:rPr>
          <w:rFonts w:ascii="Times New Roman" w:hAnsi="Times New Roman" w:cs="Times New Roman"/>
          <w:sz w:val="24"/>
          <w:szCs w:val="24"/>
        </w:rPr>
        <w:t>3 Закона о контрактной системе</w:t>
      </w:r>
      <w:r w:rsidR="00596BE2" w:rsidRPr="00596BE2">
        <w:rPr>
          <w:rFonts w:ascii="Times New Roman" w:hAnsi="Times New Roman" w:cs="Times New Roman"/>
          <w:sz w:val="24"/>
          <w:szCs w:val="24"/>
        </w:rPr>
        <w:t>.</w:t>
      </w:r>
    </w:p>
    <w:p w14:paraId="05B8AD1F" w14:textId="14A5E04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3416475"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3855BBFE" w14:textId="1DF5F030" w:rsidR="000A74AC" w:rsidRPr="00A963CD" w:rsidRDefault="008B6E1C" w:rsidP="007B1530">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79179854" w:rsidR="008A6528" w:rsidRPr="00A963CD" w:rsidRDefault="000D0B3E" w:rsidP="005177AF">
            <w:pPr>
              <w:jc w:val="both"/>
              <w:rPr>
                <w:rFonts w:ascii="Times New Roman" w:hAnsi="Times New Roman" w:cs="Times New Roman"/>
                <w:sz w:val="24"/>
                <w:szCs w:val="24"/>
              </w:rPr>
            </w:pPr>
            <w:r>
              <w:rPr>
                <w:rFonts w:ascii="Times New Roman" w:hAnsi="Times New Roman" w:cs="Times New Roman"/>
                <w:sz w:val="24"/>
                <w:szCs w:val="24"/>
              </w:rPr>
              <w:t>Реализация выполнения работ по обеспечению пожарной безопасности объекта ИПУ РАН</w:t>
            </w:r>
            <w:r w:rsidR="003607E7">
              <w:rPr>
                <w:rFonts w:ascii="Times New Roman" w:hAnsi="Times New Roman" w:cs="Times New Roman"/>
                <w:sz w:val="24"/>
                <w:szCs w:val="24"/>
              </w:rPr>
              <w:t xml:space="preserve"> по адресу: г. Москва, ул. Профсоюзная, д. 65</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5F2EE696" w:rsidR="00765833" w:rsidRPr="00C9422B" w:rsidRDefault="00C9422B" w:rsidP="00F15E2D">
            <w:pPr>
              <w:jc w:val="both"/>
              <w:rPr>
                <w:rFonts w:ascii="Times New Roman" w:hAnsi="Times New Roman" w:cs="Times New Roman"/>
                <w:sz w:val="24"/>
                <w:szCs w:val="24"/>
                <w:highlight w:val="yellow"/>
              </w:rPr>
            </w:pPr>
            <w:r w:rsidRPr="00C9422B">
              <w:rPr>
                <w:rFonts w:ascii="Times New Roman" w:hAnsi="Times New Roman" w:cs="Times New Roman"/>
                <w:sz w:val="24"/>
                <w:szCs w:val="24"/>
              </w:rPr>
              <w:t>21 1 772801</w:t>
            </w:r>
            <w:r>
              <w:rPr>
                <w:rFonts w:ascii="Times New Roman" w:hAnsi="Times New Roman" w:cs="Times New Roman"/>
                <w:sz w:val="24"/>
                <w:szCs w:val="24"/>
              </w:rPr>
              <w:t>3512772801001 0092 001 4329 244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5111ECDE" w:rsidR="00765833" w:rsidRPr="00A963CD" w:rsidRDefault="00F37641" w:rsidP="00041B8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0D0B3E">
              <w:rPr>
                <w:rFonts w:ascii="Times New Roman" w:hAnsi="Times New Roman" w:cs="Times New Roman"/>
                <w:iCs/>
                <w:sz w:val="24"/>
                <w:szCs w:val="24"/>
              </w:rPr>
              <w:t>84</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3415886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8F2EAC">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91F6B28"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8F2EAC">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4"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0D066A" w:rsidP="00765833">
            <w:pPr>
              <w:jc w:val="both"/>
              <w:rPr>
                <w:rFonts w:ascii="Times New Roman" w:hAnsi="Times New Roman" w:cs="Times New Roman"/>
                <w:sz w:val="24"/>
                <w:szCs w:val="24"/>
              </w:rPr>
            </w:pPr>
            <w:hyperlink r:id="rId15"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0D066A" w:rsidP="00765833">
            <w:pPr>
              <w:jc w:val="both"/>
              <w:rPr>
                <w:rFonts w:ascii="Times New Roman" w:hAnsi="Times New Roman" w:cs="Times New Roman"/>
                <w:sz w:val="24"/>
                <w:szCs w:val="24"/>
              </w:rPr>
            </w:pPr>
            <w:hyperlink r:id="rId16"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2205C347"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 xml:space="preserve">Содержится в Техническом задании </w:t>
            </w:r>
            <w:r w:rsidR="000B295C">
              <w:rPr>
                <w:rFonts w:ascii="Times New Roman" w:hAnsi="Times New Roman" w:cs="Times New Roman"/>
                <w:sz w:val="24"/>
                <w:szCs w:val="24"/>
              </w:rPr>
              <w:t xml:space="preserve">            </w:t>
            </w:r>
            <w:r w:rsidRPr="00A963CD">
              <w:rPr>
                <w:rFonts w:ascii="Times New Roman" w:hAnsi="Times New Roman" w:cs="Times New Roman"/>
                <w:sz w:val="24"/>
                <w:szCs w:val="24"/>
              </w:rPr>
              <w:t>(</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0B295C">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r w:rsidR="00596BE2">
              <w:rPr>
                <w:rFonts w:ascii="Times New Roman" w:hAnsi="Times New Roman" w:cs="Times New Roman"/>
                <w:sz w:val="24"/>
                <w:szCs w:val="24"/>
              </w:rPr>
              <w:t>.</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607676B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w:t>
            </w:r>
            <w:r w:rsidR="008F2EAC">
              <w:rPr>
                <w:rFonts w:ascii="Times New Roman" w:hAnsi="Times New Roman" w:cs="Times New Roman"/>
                <w:sz w:val="24"/>
                <w:szCs w:val="24"/>
              </w:rPr>
              <w:t>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05E19729"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0D0B3E">
              <w:rPr>
                <w:rFonts w:ascii="Times New Roman" w:hAnsi="Times New Roman" w:cs="Times New Roman"/>
                <w:sz w:val="24"/>
                <w:szCs w:val="24"/>
              </w:rPr>
              <w:t xml:space="preserve"> </w:t>
            </w:r>
            <w:r w:rsidR="003607E7" w:rsidRPr="003607E7">
              <w:rPr>
                <w:rFonts w:ascii="Times New Roman" w:hAnsi="Times New Roman" w:cs="Times New Roman"/>
                <w:sz w:val="24"/>
                <w:szCs w:val="24"/>
              </w:rPr>
              <w:t>г. Москва, ул. Профсоюзная</w:t>
            </w:r>
            <w:r w:rsidR="003607E7">
              <w:rPr>
                <w:rFonts w:ascii="Times New Roman" w:hAnsi="Times New Roman" w:cs="Times New Roman"/>
                <w:sz w:val="24"/>
                <w:szCs w:val="24"/>
              </w:rPr>
              <w:t xml:space="preserve">, </w:t>
            </w:r>
            <w:r w:rsidR="005E78B1">
              <w:rPr>
                <w:rFonts w:ascii="Times New Roman" w:hAnsi="Times New Roman" w:cs="Times New Roman"/>
                <w:sz w:val="24"/>
                <w:szCs w:val="24"/>
              </w:rPr>
              <w:t xml:space="preserve">      </w:t>
            </w:r>
            <w:r w:rsidR="003607E7">
              <w:rPr>
                <w:rFonts w:ascii="Times New Roman" w:hAnsi="Times New Roman" w:cs="Times New Roman"/>
                <w:sz w:val="24"/>
                <w:szCs w:val="24"/>
              </w:rPr>
              <w:t xml:space="preserve">д. 65, строение 1 </w:t>
            </w:r>
            <w:r w:rsidR="003607E7" w:rsidRPr="003607E7">
              <w:rPr>
                <w:rFonts w:ascii="Times New Roman" w:hAnsi="Times New Roman" w:cs="Times New Roman"/>
                <w:sz w:val="24"/>
                <w:szCs w:val="24"/>
              </w:rPr>
              <w:t>(лабораторно производственный корпус), строение 2 (корпус общего назначения), ИПУ РАН</w:t>
            </w:r>
            <w:r w:rsidR="003607E7">
              <w:rPr>
                <w:rFonts w:ascii="Times New Roman" w:hAnsi="Times New Roman" w:cs="Times New Roman"/>
                <w:sz w:val="24"/>
                <w:szCs w:val="24"/>
              </w:rPr>
              <w:t>.</w:t>
            </w:r>
          </w:p>
          <w:p w14:paraId="3E7A0DF8" w14:textId="45BDD089"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7B1530">
              <w:rPr>
                <w:rFonts w:ascii="Times New Roman" w:hAnsi="Times New Roman" w:cs="Times New Roman"/>
                <w:sz w:val="24"/>
                <w:szCs w:val="24"/>
              </w:rPr>
              <w:t>по истечению</w:t>
            </w:r>
            <w:r w:rsidR="006841F5" w:rsidRPr="00C35367">
              <w:rPr>
                <w:rFonts w:ascii="Times New Roman" w:hAnsi="Times New Roman" w:cs="Times New Roman"/>
                <w:sz w:val="24"/>
                <w:szCs w:val="24"/>
              </w:rPr>
              <w:t xml:space="preserve"> </w:t>
            </w:r>
            <w:r w:rsidR="001F1AB9">
              <w:rPr>
                <w:rFonts w:ascii="Times New Roman" w:hAnsi="Times New Roman" w:cs="Times New Roman"/>
                <w:sz w:val="24"/>
                <w:szCs w:val="24"/>
              </w:rPr>
              <w:t>21</w:t>
            </w:r>
            <w:r w:rsidR="006841F5" w:rsidRPr="00C35367">
              <w:rPr>
                <w:rFonts w:ascii="Times New Roman" w:hAnsi="Times New Roman" w:cs="Times New Roman"/>
                <w:sz w:val="24"/>
                <w:szCs w:val="24"/>
              </w:rPr>
              <w:t xml:space="preserve"> (</w:t>
            </w:r>
            <w:r w:rsidR="001F1AB9">
              <w:rPr>
                <w:rFonts w:ascii="Times New Roman" w:hAnsi="Times New Roman" w:cs="Times New Roman"/>
                <w:sz w:val="24"/>
                <w:szCs w:val="24"/>
              </w:rPr>
              <w:t>двадцати одного</w:t>
            </w:r>
            <w:r w:rsidR="006841F5" w:rsidRPr="00C35367">
              <w:rPr>
                <w:rFonts w:ascii="Times New Roman" w:hAnsi="Times New Roman" w:cs="Times New Roman"/>
                <w:sz w:val="24"/>
                <w:szCs w:val="24"/>
              </w:rPr>
              <w:t>) рабоч</w:t>
            </w:r>
            <w:r w:rsidR="001F1AB9">
              <w:rPr>
                <w:rFonts w:ascii="Times New Roman" w:hAnsi="Times New Roman" w:cs="Times New Roman"/>
                <w:sz w:val="24"/>
                <w:szCs w:val="24"/>
              </w:rPr>
              <w:t>его</w:t>
            </w:r>
            <w:r w:rsidR="006841F5" w:rsidRPr="00C35367">
              <w:rPr>
                <w:rFonts w:ascii="Times New Roman" w:hAnsi="Times New Roman" w:cs="Times New Roman"/>
                <w:sz w:val="24"/>
                <w:szCs w:val="24"/>
              </w:rPr>
              <w:t xml:space="preserve"> дн</w:t>
            </w:r>
            <w:r w:rsidR="001F1AB9">
              <w:rPr>
                <w:rFonts w:ascii="Times New Roman" w:hAnsi="Times New Roman" w:cs="Times New Roman"/>
                <w:sz w:val="24"/>
                <w:szCs w:val="24"/>
              </w:rPr>
              <w:t>я</w:t>
            </w:r>
            <w:r w:rsidR="006841F5" w:rsidRPr="00C35367">
              <w:rPr>
                <w:rFonts w:ascii="Times New Roman" w:hAnsi="Times New Roman" w:cs="Times New Roman"/>
                <w:sz w:val="24"/>
                <w:szCs w:val="24"/>
              </w:rPr>
              <w:t xml:space="preserve"> с даты заключения Контракта</w:t>
            </w:r>
            <w:r w:rsidR="0058431A" w:rsidRPr="00C35367">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w:t>
            </w:r>
            <w:r w:rsidRPr="00A963CD">
              <w:rPr>
                <w:rFonts w:ascii="Times New Roman" w:hAnsi="Times New Roman" w:cs="Times New Roman"/>
                <w:sz w:val="24"/>
                <w:szCs w:val="24"/>
              </w:rPr>
              <w:lastRenderedPageBreak/>
              <w:t>документации)</w:t>
            </w:r>
            <w:r w:rsidR="00B32F95" w:rsidRPr="00A963CD">
              <w:rPr>
                <w:rFonts w:ascii="Times New Roman" w:hAnsi="Times New Roman" w:cs="Times New Roman"/>
                <w:sz w:val="24"/>
                <w:szCs w:val="24"/>
              </w:rPr>
              <w:t xml:space="preserve">.   </w:t>
            </w:r>
          </w:p>
          <w:p w14:paraId="36743DB1" w14:textId="013E52E5" w:rsidR="00917DDC" w:rsidRPr="00A963CD" w:rsidRDefault="00D325FA" w:rsidP="000D0B3E">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041B89" w:rsidRPr="00041B89">
              <w:rPr>
                <w:rFonts w:ascii="Times New Roman" w:hAnsi="Times New Roman" w:cs="Times New Roman"/>
                <w:bCs/>
                <w:sz w:val="24"/>
                <w:szCs w:val="24"/>
              </w:rPr>
              <w:t>43.</w:t>
            </w:r>
            <w:r w:rsidR="000D0B3E">
              <w:rPr>
                <w:rFonts w:ascii="Times New Roman" w:hAnsi="Times New Roman" w:cs="Times New Roman"/>
                <w:bCs/>
                <w:sz w:val="24"/>
                <w:szCs w:val="24"/>
              </w:rPr>
              <w:t>2</w:t>
            </w:r>
            <w:r w:rsidR="00041B89" w:rsidRPr="00041B89">
              <w:rPr>
                <w:rFonts w:ascii="Times New Roman" w:hAnsi="Times New Roman" w:cs="Times New Roman"/>
                <w:bCs/>
                <w:sz w:val="24"/>
                <w:szCs w:val="24"/>
              </w:rPr>
              <w:t xml:space="preserve">9.19.190 Работы </w:t>
            </w:r>
            <w:r w:rsidR="000D0B3E">
              <w:rPr>
                <w:rFonts w:ascii="Times New Roman" w:hAnsi="Times New Roman" w:cs="Times New Roman"/>
                <w:bCs/>
                <w:sz w:val="24"/>
                <w:szCs w:val="24"/>
              </w:rPr>
              <w:t>монтажные прочие, не включенные в другие группировки.</w:t>
            </w:r>
          </w:p>
        </w:tc>
      </w:tr>
      <w:tr w:rsidR="00765833" w:rsidRPr="00A963CD" w14:paraId="5C40CD0E" w14:textId="77777777" w:rsidTr="00407C08">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4C4EC997" w:rsidR="00765833" w:rsidRPr="00A963CD" w:rsidRDefault="00DC333B"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A963CD">
              <w:rPr>
                <w:rFonts w:ascii="Times New Roman" w:hAnsi="Times New Roman" w:cs="Times New Roman"/>
                <w:sz w:val="24"/>
                <w:szCs w:val="24"/>
              </w:rPr>
              <w:t>онтракта</w:t>
            </w:r>
          </w:p>
        </w:tc>
        <w:tc>
          <w:tcPr>
            <w:tcW w:w="5351" w:type="dxa"/>
            <w:gridSpan w:val="3"/>
          </w:tcPr>
          <w:p w14:paraId="2C2D2DBF" w14:textId="38DF89C0" w:rsidR="00765833" w:rsidRPr="00041B89" w:rsidRDefault="005177AF" w:rsidP="000D0B3E">
            <w:pPr>
              <w:jc w:val="both"/>
              <w:rPr>
                <w:rFonts w:ascii="Times New Roman" w:hAnsi="Times New Roman" w:cs="Times New Roman"/>
                <w:color w:val="FF0000"/>
                <w:sz w:val="24"/>
                <w:szCs w:val="24"/>
                <w:highlight w:val="yellow"/>
              </w:rPr>
            </w:pPr>
            <w:r>
              <w:rPr>
                <w:rFonts w:ascii="Times New Roman" w:hAnsi="Times New Roman" w:cs="Times New Roman"/>
                <w:b/>
                <w:color w:val="000000" w:themeColor="text1"/>
                <w:spacing w:val="-1"/>
                <w:sz w:val="24"/>
                <w:szCs w:val="24"/>
              </w:rPr>
              <w:t>2</w:t>
            </w:r>
            <w:r w:rsidR="000D0B3E">
              <w:rPr>
                <w:rFonts w:ascii="Times New Roman" w:hAnsi="Times New Roman" w:cs="Times New Roman"/>
                <w:b/>
                <w:color w:val="000000" w:themeColor="text1"/>
                <w:spacing w:val="-1"/>
                <w:sz w:val="24"/>
                <w:szCs w:val="24"/>
              </w:rPr>
              <w:t> 873 610</w:t>
            </w:r>
            <w:r w:rsidR="00041B89" w:rsidRPr="00596BE2">
              <w:rPr>
                <w:rFonts w:ascii="Times New Roman" w:hAnsi="Times New Roman" w:cs="Times New Roman"/>
                <w:b/>
                <w:color w:val="000000" w:themeColor="text1"/>
                <w:spacing w:val="-1"/>
                <w:sz w:val="24"/>
                <w:szCs w:val="24"/>
              </w:rPr>
              <w:t xml:space="preserve"> (</w:t>
            </w:r>
            <w:r w:rsidR="00596BE2" w:rsidRPr="00596BE2">
              <w:rPr>
                <w:rFonts w:ascii="Times New Roman" w:hAnsi="Times New Roman" w:cs="Times New Roman"/>
                <w:b/>
                <w:color w:val="000000" w:themeColor="text1"/>
                <w:spacing w:val="-1"/>
                <w:sz w:val="24"/>
                <w:szCs w:val="24"/>
              </w:rPr>
              <w:t xml:space="preserve">Два миллиона </w:t>
            </w:r>
            <w:r w:rsidR="000D0B3E">
              <w:rPr>
                <w:rFonts w:ascii="Times New Roman" w:hAnsi="Times New Roman" w:cs="Times New Roman"/>
                <w:b/>
                <w:color w:val="000000" w:themeColor="text1"/>
                <w:spacing w:val="-1"/>
                <w:sz w:val="24"/>
                <w:szCs w:val="24"/>
              </w:rPr>
              <w:t>восемьсот семьдесят три тысячи шестьсот десять</w:t>
            </w:r>
            <w:r>
              <w:rPr>
                <w:rFonts w:ascii="Times New Roman" w:hAnsi="Times New Roman" w:cs="Times New Roman"/>
                <w:b/>
                <w:color w:val="000000" w:themeColor="text1"/>
                <w:spacing w:val="-1"/>
                <w:sz w:val="24"/>
                <w:szCs w:val="24"/>
              </w:rPr>
              <w:t>) рублей</w:t>
            </w:r>
            <w:r w:rsidR="00041B89" w:rsidRPr="00596BE2">
              <w:rPr>
                <w:rFonts w:ascii="Times New Roman" w:hAnsi="Times New Roman" w:cs="Times New Roman"/>
                <w:b/>
                <w:color w:val="000000" w:themeColor="text1"/>
                <w:spacing w:val="-1"/>
                <w:sz w:val="24"/>
                <w:szCs w:val="24"/>
              </w:rPr>
              <w:t xml:space="preserve"> </w:t>
            </w:r>
            <w:r w:rsidR="000D0B3E">
              <w:rPr>
                <w:rFonts w:ascii="Times New Roman" w:hAnsi="Times New Roman" w:cs="Times New Roman"/>
                <w:b/>
                <w:color w:val="000000" w:themeColor="text1"/>
                <w:spacing w:val="-1"/>
                <w:sz w:val="24"/>
                <w:szCs w:val="24"/>
              </w:rPr>
              <w:t>59</w:t>
            </w:r>
            <w:r w:rsidR="00041B89" w:rsidRPr="00596BE2">
              <w:rPr>
                <w:rFonts w:ascii="Times New Roman" w:hAnsi="Times New Roman" w:cs="Times New Roman"/>
                <w:b/>
                <w:color w:val="000000" w:themeColor="text1"/>
                <w:spacing w:val="-1"/>
                <w:sz w:val="24"/>
                <w:szCs w:val="24"/>
              </w:rPr>
              <w:t xml:space="preserve"> копеек</w:t>
            </w:r>
            <w:r w:rsidR="00041B89" w:rsidRPr="00596BE2">
              <w:rPr>
                <w:rFonts w:ascii="Times New Roman" w:hAnsi="Times New Roman" w:cs="Times New Roman"/>
                <w:color w:val="000000" w:themeColor="text1"/>
                <w:spacing w:val="-1"/>
                <w:sz w:val="24"/>
                <w:szCs w:val="24"/>
              </w:rPr>
              <w:t xml:space="preserve">, с учетом НДС 20% - </w:t>
            </w:r>
            <w:r w:rsidR="000D0B3E">
              <w:rPr>
                <w:rFonts w:ascii="Times New Roman" w:hAnsi="Times New Roman" w:cs="Times New Roman"/>
                <w:color w:val="000000" w:themeColor="text1"/>
                <w:spacing w:val="-1"/>
                <w:sz w:val="24"/>
                <w:szCs w:val="24"/>
              </w:rPr>
              <w:t>478 935,10</w:t>
            </w:r>
            <w:r w:rsidR="00041B89" w:rsidRPr="00596BE2">
              <w:rPr>
                <w:rFonts w:ascii="Times New Roman" w:hAnsi="Times New Roman" w:cs="Times New Roman"/>
                <w:color w:val="000000" w:themeColor="text1"/>
                <w:spacing w:val="-1"/>
                <w:sz w:val="24"/>
                <w:szCs w:val="24"/>
              </w:rPr>
              <w:t xml:space="preserve"> руб</w:t>
            </w:r>
            <w:r w:rsidR="000D0B3E">
              <w:rPr>
                <w:rFonts w:ascii="Times New Roman" w:hAnsi="Times New Roman" w:cs="Times New Roman"/>
                <w:color w:val="000000" w:themeColor="text1"/>
                <w:spacing w:val="-1"/>
                <w:sz w:val="24"/>
                <w:szCs w:val="24"/>
              </w:rPr>
              <w:t>лей</w:t>
            </w:r>
            <w:r w:rsidR="00994B9D" w:rsidRPr="00596BE2">
              <w:rPr>
                <w:rFonts w:ascii="Times New Roman" w:hAnsi="Times New Roman" w:cs="Times New Roman"/>
                <w:color w:val="000000" w:themeColor="text1"/>
                <w:spacing w:val="-1"/>
                <w:sz w:val="24"/>
                <w:szCs w:val="24"/>
              </w:rPr>
              <w:t>.</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63C0F393"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1C4C1068" w:rsidR="00765833" w:rsidRPr="00A963CD" w:rsidRDefault="00BF027D" w:rsidP="00052CEE">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052CEE">
              <w:rPr>
                <w:rFonts w:ascii="Times New Roman" w:hAnsi="Times New Roman" w:cs="Times New Roman"/>
                <w:sz w:val="24"/>
                <w:szCs w:val="24"/>
              </w:rPr>
              <w:t xml:space="preserve">                   </w:t>
            </w:r>
            <w:r w:rsidR="00B46203" w:rsidRPr="00A963CD">
              <w:rPr>
                <w:rFonts w:ascii="Times New Roman" w:hAnsi="Times New Roman" w:cs="Times New Roman"/>
                <w:sz w:val="24"/>
                <w:szCs w:val="24"/>
              </w:rPr>
              <w:t>на</w:t>
            </w:r>
            <w:r w:rsidR="00052CEE">
              <w:rPr>
                <w:rFonts w:ascii="Times New Roman" w:hAnsi="Times New Roman" w:cs="Times New Roman"/>
                <w:sz w:val="24"/>
                <w:szCs w:val="24"/>
              </w:rPr>
              <w:t> </w:t>
            </w:r>
            <w:r w:rsidR="00B46203" w:rsidRPr="00A963CD">
              <w:rPr>
                <w:rFonts w:ascii="Times New Roman" w:hAnsi="Times New Roman" w:cs="Times New Roman"/>
                <w:sz w:val="24"/>
                <w:szCs w:val="24"/>
              </w:rPr>
              <w:t>фи</w:t>
            </w:r>
            <w:r w:rsidR="00052CEE">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 xml:space="preserve">год бюджета </w:t>
            </w:r>
            <w:r w:rsidR="00596BE2">
              <w:rPr>
                <w:rFonts w:ascii="Times New Roman" w:hAnsi="Times New Roman" w:cs="Times New Roman"/>
                <w:sz w:val="24"/>
                <w:szCs w:val="24"/>
              </w:rPr>
              <w:t>–</w:t>
            </w:r>
            <w:r w:rsidR="002067CC" w:rsidRPr="00A963CD">
              <w:rPr>
                <w:rFonts w:ascii="Times New Roman" w:hAnsi="Times New Roman" w:cs="Times New Roman"/>
                <w:sz w:val="24"/>
                <w:szCs w:val="24"/>
              </w:rPr>
              <w:t xml:space="preserve"> 202</w:t>
            </w:r>
            <w:r w:rsidR="00994B9D" w:rsidRPr="00A963CD">
              <w:rPr>
                <w:rFonts w:ascii="Times New Roman" w:hAnsi="Times New Roman" w:cs="Times New Roman"/>
                <w:sz w:val="24"/>
                <w:szCs w:val="24"/>
              </w:rPr>
              <w:t>1</w:t>
            </w:r>
            <w:r w:rsidR="00596BE2">
              <w:rPr>
                <w:rFonts w:ascii="Times New Roman" w:hAnsi="Times New Roman" w:cs="Times New Roman"/>
                <w:sz w:val="24"/>
                <w:szCs w:val="24"/>
              </w:rPr>
              <w:t>.</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2E6B99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w:t>
            </w:r>
            <w:r w:rsidR="00DC333B">
              <w:rPr>
                <w:rFonts w:ascii="Times New Roman" w:hAnsi="Times New Roman" w:cs="Times New Roman"/>
                <w:sz w:val="24"/>
                <w:szCs w:val="24"/>
              </w:rPr>
              <w:t>льзуемой для формирования цены К</w:t>
            </w:r>
            <w:r w:rsidRPr="00A963CD">
              <w:rPr>
                <w:rFonts w:ascii="Times New Roman" w:hAnsi="Times New Roman" w:cs="Times New Roman"/>
                <w:sz w:val="24"/>
                <w:szCs w:val="24"/>
              </w:rPr>
              <w:t>онтракта и расчетов с поставщиками (подрядчиками, исполнителями)</w:t>
            </w:r>
          </w:p>
        </w:tc>
        <w:tc>
          <w:tcPr>
            <w:tcW w:w="5351" w:type="dxa"/>
            <w:gridSpan w:val="3"/>
          </w:tcPr>
          <w:p w14:paraId="05269661" w14:textId="32FB0A25"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2243643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DC333B">
              <w:rPr>
                <w:rFonts w:ascii="Times New Roman" w:hAnsi="Times New Roman" w:cs="Times New Roman"/>
                <w:sz w:val="24"/>
                <w:szCs w:val="24"/>
              </w:rPr>
              <w:t>ции и используемого при оплате К</w:t>
            </w:r>
            <w:r w:rsidRPr="00A963CD">
              <w:rPr>
                <w:rFonts w:ascii="Times New Roman" w:hAnsi="Times New Roman" w:cs="Times New Roman"/>
                <w:sz w:val="24"/>
                <w:szCs w:val="24"/>
              </w:rPr>
              <w:t>онтракта</w:t>
            </w:r>
          </w:p>
        </w:tc>
        <w:tc>
          <w:tcPr>
            <w:tcW w:w="5351" w:type="dxa"/>
            <w:gridSpan w:val="3"/>
          </w:tcPr>
          <w:p w14:paraId="271D6FED" w14:textId="16BFAFD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Оплата производится в рублях по курсу соответствующей валюты, установленному Центральным банком Российской Федерации на </w:t>
            </w:r>
            <w:r w:rsidR="00DC333B">
              <w:rPr>
                <w:rFonts w:ascii="Times New Roman" w:hAnsi="Times New Roman" w:cs="Times New Roman"/>
                <w:sz w:val="24"/>
                <w:szCs w:val="24"/>
              </w:rPr>
              <w:t>дату заключения К</w:t>
            </w:r>
            <w:r w:rsidRPr="00A963CD">
              <w:rPr>
                <w:rFonts w:ascii="Times New Roman" w:hAnsi="Times New Roman" w:cs="Times New Roman"/>
                <w:sz w:val="24"/>
                <w:szCs w:val="24"/>
              </w:rPr>
              <w:t>онтракта</w:t>
            </w:r>
            <w:r w:rsidR="00596BE2">
              <w:rPr>
                <w:rFonts w:ascii="Times New Roman" w:hAnsi="Times New Roman" w:cs="Times New Roman"/>
                <w:sz w:val="24"/>
                <w:szCs w:val="24"/>
              </w:rPr>
              <w:t>.</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811E29" w:rsidRDefault="00765833" w:rsidP="00765833">
            <w:pPr>
              <w:jc w:val="both"/>
              <w:rPr>
                <w:rFonts w:ascii="Times New Roman" w:hAnsi="Times New Roman" w:cs="Times New Roman"/>
                <w:sz w:val="24"/>
                <w:szCs w:val="24"/>
              </w:rPr>
            </w:pPr>
            <w:r w:rsidRPr="00811E29">
              <w:rPr>
                <w:rFonts w:ascii="Times New Roman" w:hAnsi="Times New Roman" w:cs="Times New Roman"/>
                <w:sz w:val="24"/>
                <w:szCs w:val="24"/>
              </w:rPr>
              <w:t>Метод определения НМЦК:</w:t>
            </w:r>
          </w:p>
          <w:p w14:paraId="47B618E8" w14:textId="2812F40B" w:rsidR="00A91E53" w:rsidRPr="00A963CD" w:rsidRDefault="00A91E53" w:rsidP="00A27710">
            <w:pPr>
              <w:jc w:val="both"/>
              <w:rPr>
                <w:rStyle w:val="blk"/>
                <w:rFonts w:ascii="PT Sans" w:hAnsi="PT Sans"/>
                <w:sz w:val="24"/>
                <w:szCs w:val="24"/>
              </w:rPr>
            </w:pPr>
            <w:r w:rsidRPr="00811E29">
              <w:rPr>
                <w:rStyle w:val="blk"/>
                <w:rFonts w:ascii="PT Sans" w:hAnsi="PT Sans"/>
                <w:sz w:val="24"/>
                <w:szCs w:val="24"/>
              </w:rPr>
              <w:t xml:space="preserve">Проектно-сметный </w:t>
            </w:r>
            <w:hyperlink r:id="rId17" w:anchor="dst100144" w:history="1">
              <w:r w:rsidRPr="00811E29">
                <w:rPr>
                  <w:rStyle w:val="blk"/>
                  <w:rFonts w:ascii="PT Sans" w:hAnsi="PT Sans"/>
                  <w:sz w:val="24"/>
                  <w:szCs w:val="24"/>
                </w:rPr>
                <w:t>метод</w:t>
              </w:r>
            </w:hyperlink>
            <w:r w:rsidRPr="00811E29">
              <w:rPr>
                <w:rStyle w:val="blk"/>
                <w:rFonts w:ascii="PT Sans" w:hAnsi="PT Sans"/>
                <w:sz w:val="24"/>
                <w:szCs w:val="24"/>
              </w:rPr>
              <w:t xml:space="preserve"> (часть 9.1 статьи 22 Закона о контрактной системе)</w:t>
            </w:r>
            <w:r w:rsidR="00DC333B">
              <w:rPr>
                <w:rStyle w:val="blk"/>
                <w:rFonts w:ascii="PT Sans" w:hAnsi="PT Sans"/>
                <w:sz w:val="24"/>
                <w:szCs w:val="24"/>
              </w:rPr>
              <w:t>.</w:t>
            </w:r>
          </w:p>
          <w:p w14:paraId="62DFC977" w14:textId="4CD56502"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DC333B">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617E6AF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DC333B">
              <w:rPr>
                <w:rFonts w:ascii="Times New Roman" w:hAnsi="Times New Roman" w:cs="Times New Roman"/>
                <w:sz w:val="24"/>
                <w:szCs w:val="24"/>
              </w:rPr>
              <w:t xml:space="preserve"> поставку которого заключается К</w:t>
            </w:r>
            <w:r w:rsidRPr="00A963CD">
              <w:rPr>
                <w:rFonts w:ascii="Times New Roman" w:hAnsi="Times New Roman" w:cs="Times New Roman"/>
                <w:sz w:val="24"/>
                <w:szCs w:val="24"/>
              </w:rPr>
              <w:t>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 xml:space="preserve">субъектам малого </w:t>
            </w:r>
            <w:r w:rsidRPr="00A963CD">
              <w:rPr>
                <w:rFonts w:ascii="Times New Roman" w:hAnsi="Times New Roman" w:cs="Times New Roman"/>
                <w:sz w:val="24"/>
                <w:szCs w:val="24"/>
              </w:rPr>
              <w:lastRenderedPageBreak/>
              <w:t>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06361A34" w:rsidR="00DB1FE4" w:rsidRPr="00A963CD" w:rsidRDefault="00331C17" w:rsidP="000D0B3E">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w:t>
            </w:r>
            <w:r w:rsidR="000D0B3E">
              <w:rPr>
                <w:rFonts w:ascii="Times New Roman" w:hAnsi="Times New Roman" w:cs="Times New Roman"/>
                <w:b/>
                <w:sz w:val="24"/>
                <w:szCs w:val="24"/>
              </w:rPr>
              <w:t>–</w:t>
            </w:r>
            <w:r w:rsidR="00994B9D" w:rsidRPr="00A963CD">
              <w:rPr>
                <w:rFonts w:ascii="Times New Roman" w:hAnsi="Times New Roman" w:cs="Times New Roman"/>
                <w:b/>
                <w:sz w:val="24"/>
                <w:szCs w:val="24"/>
              </w:rPr>
              <w:t xml:space="preserve"> </w:t>
            </w:r>
            <w:r w:rsidR="000D0B3E">
              <w:rPr>
                <w:rFonts w:ascii="Times New Roman" w:hAnsi="Times New Roman" w:cs="Times New Roman"/>
                <w:b/>
                <w:i/>
                <w:sz w:val="24"/>
                <w:szCs w:val="24"/>
              </w:rPr>
              <w:t>ТРЕБОВАНИЕ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0A5794E9"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Pr>
                <w:rFonts w:ascii="Times New Roman" w:hAnsi="Times New Roman" w:cs="Times New Roman"/>
                <w:b/>
                <w:sz w:val="24"/>
                <w:szCs w:val="24"/>
              </w:rPr>
              <w:br/>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510251B" w14:textId="176C688F" w:rsidR="009D41EC"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Pr>
                <w:rFonts w:ascii="Times New Roman" w:hAnsi="Times New Roman" w:cs="Times New Roman"/>
                <w:sz w:val="24"/>
                <w:szCs w:val="24"/>
              </w:rPr>
              <w:br/>
            </w:r>
            <w:r w:rsidRPr="00A963CD">
              <w:rPr>
                <w:rFonts w:ascii="Times New Roman" w:hAnsi="Times New Roman" w:cs="Times New Roman"/>
                <w:sz w:val="24"/>
                <w:szCs w:val="24"/>
              </w:rPr>
              <w:t>ст. 31 Закона о контрактной</w:t>
            </w:r>
            <w:r w:rsidR="008C72FA" w:rsidRPr="00A963CD">
              <w:rPr>
                <w:rFonts w:ascii="Times New Roman" w:hAnsi="Times New Roman" w:cs="Times New Roman"/>
                <w:sz w:val="24"/>
                <w:szCs w:val="24"/>
              </w:rPr>
              <w:t xml:space="preserve"> системе</w:t>
            </w:r>
            <w:r w:rsidR="00B60CE8">
              <w:rPr>
                <w:rFonts w:ascii="Times New Roman" w:hAnsi="Times New Roman" w:cs="Times New Roman"/>
                <w:sz w:val="24"/>
                <w:szCs w:val="24"/>
              </w:rPr>
              <w:t>, а именно:</w:t>
            </w:r>
          </w:p>
          <w:p w14:paraId="633E40FD" w14:textId="27BE47A2" w:rsidR="009E1E28" w:rsidRDefault="005E78B1" w:rsidP="009E1E28">
            <w:pPr>
              <w:jc w:val="both"/>
              <w:rPr>
                <w:rFonts w:ascii="Times New Roman" w:hAnsi="Times New Roman" w:cs="Times New Roman"/>
                <w:i/>
                <w:sz w:val="24"/>
                <w:szCs w:val="24"/>
              </w:rPr>
            </w:pPr>
            <w:r>
              <w:rPr>
                <w:rFonts w:ascii="Times New Roman" w:hAnsi="Times New Roman" w:cs="Times New Roman"/>
                <w:i/>
                <w:sz w:val="24"/>
                <w:szCs w:val="24"/>
              </w:rPr>
              <w:t>- Н</w:t>
            </w:r>
            <w:r w:rsidR="00CD6BC4" w:rsidRPr="00CD6BC4">
              <w:rPr>
                <w:rFonts w:ascii="Times New Roman" w:hAnsi="Times New Roman" w:cs="Times New Roman"/>
                <w:i/>
                <w:sz w:val="24"/>
                <w:szCs w:val="24"/>
              </w:rPr>
              <w:t>аличие</w:t>
            </w:r>
            <w:r w:rsidR="00CD6BC4">
              <w:rPr>
                <w:rFonts w:ascii="Times New Roman" w:hAnsi="Times New Roman" w:cs="Times New Roman"/>
                <w:sz w:val="24"/>
                <w:szCs w:val="24"/>
              </w:rPr>
              <w:t xml:space="preserve"> </w:t>
            </w:r>
            <w:r w:rsidR="00CD6BC4">
              <w:rPr>
                <w:rFonts w:ascii="Times New Roman" w:hAnsi="Times New Roman" w:cs="Times New Roman"/>
                <w:i/>
                <w:sz w:val="24"/>
                <w:szCs w:val="24"/>
              </w:rPr>
              <w:t>д</w:t>
            </w:r>
            <w:r w:rsidR="00290D98">
              <w:rPr>
                <w:rFonts w:ascii="Times New Roman" w:hAnsi="Times New Roman" w:cs="Times New Roman"/>
                <w:i/>
                <w:sz w:val="24"/>
                <w:szCs w:val="24"/>
              </w:rPr>
              <w:t>ействующ</w:t>
            </w:r>
            <w:r w:rsidR="00CD6BC4">
              <w:rPr>
                <w:rFonts w:ascii="Times New Roman" w:hAnsi="Times New Roman" w:cs="Times New Roman"/>
                <w:i/>
                <w:sz w:val="24"/>
                <w:szCs w:val="24"/>
              </w:rPr>
              <w:t>ей</w:t>
            </w:r>
            <w:r w:rsidR="00B60CE8" w:rsidRPr="00290D98">
              <w:rPr>
                <w:rFonts w:ascii="Times New Roman" w:hAnsi="Times New Roman" w:cs="Times New Roman"/>
                <w:i/>
                <w:sz w:val="24"/>
                <w:szCs w:val="24"/>
              </w:rPr>
              <w:t xml:space="preserve"> Лицензи</w:t>
            </w:r>
            <w:r w:rsidR="00CD6BC4">
              <w:rPr>
                <w:rFonts w:ascii="Times New Roman" w:hAnsi="Times New Roman" w:cs="Times New Roman"/>
                <w:i/>
                <w:sz w:val="24"/>
                <w:szCs w:val="24"/>
              </w:rPr>
              <w:t>и</w:t>
            </w:r>
            <w:r w:rsidR="009E1E28">
              <w:rPr>
                <w:rFonts w:ascii="Times New Roman" w:hAnsi="Times New Roman" w:cs="Times New Roman"/>
                <w:i/>
                <w:sz w:val="24"/>
                <w:szCs w:val="24"/>
              </w:rPr>
              <w:t xml:space="preserve"> Министерства</w:t>
            </w:r>
            <w:r w:rsidR="009E1E28" w:rsidRPr="00290D98">
              <w:rPr>
                <w:rFonts w:ascii="Times New Roman" w:hAnsi="Times New Roman" w:cs="Times New Roman"/>
                <w:i/>
                <w:sz w:val="24"/>
                <w:szCs w:val="24"/>
              </w:rPr>
              <w:t xml:space="preserve"> </w:t>
            </w:r>
            <w:r w:rsidR="009E1E28" w:rsidRPr="009E1E28">
              <w:rPr>
                <w:rFonts w:ascii="Times New Roman" w:hAnsi="Times New Roman" w:cs="Times New Roman"/>
                <w:i/>
                <w:sz w:val="24"/>
                <w:szCs w:val="24"/>
              </w:rPr>
              <w:t>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r w:rsidR="009E1E28">
              <w:rPr>
                <w:rFonts w:ascii="Times New Roman" w:hAnsi="Times New Roman" w:cs="Times New Roman"/>
                <w:i/>
                <w:sz w:val="24"/>
                <w:szCs w:val="24"/>
              </w:rPr>
              <w:t xml:space="preserve"> в соответствии с требованиями </w:t>
            </w:r>
            <w:r w:rsidR="009E1E28" w:rsidRPr="00290D98">
              <w:rPr>
                <w:rFonts w:ascii="Times New Roman" w:hAnsi="Times New Roman" w:cs="Times New Roman"/>
                <w:i/>
                <w:sz w:val="24"/>
                <w:szCs w:val="24"/>
              </w:rPr>
              <w:t xml:space="preserve">Федерального закона от 04.05.2011 </w:t>
            </w:r>
            <w:r w:rsidR="009E1E28">
              <w:rPr>
                <w:rFonts w:ascii="Times New Roman" w:hAnsi="Times New Roman" w:cs="Times New Roman"/>
                <w:i/>
                <w:sz w:val="24"/>
                <w:szCs w:val="24"/>
              </w:rPr>
              <w:t xml:space="preserve">     </w:t>
            </w:r>
            <w:r w:rsidR="009E1E28" w:rsidRPr="00290D98">
              <w:rPr>
                <w:rFonts w:ascii="Times New Roman" w:hAnsi="Times New Roman" w:cs="Times New Roman"/>
                <w:i/>
                <w:sz w:val="24"/>
                <w:szCs w:val="24"/>
              </w:rPr>
              <w:t>№ 99-ФЗ «О лицензировании отдельных видов деятельности»</w:t>
            </w:r>
            <w:r w:rsidR="009E1E28">
              <w:rPr>
                <w:rFonts w:ascii="Times New Roman" w:hAnsi="Times New Roman" w:cs="Times New Roman"/>
                <w:i/>
                <w:sz w:val="24"/>
                <w:szCs w:val="24"/>
              </w:rPr>
              <w:t xml:space="preserve">, </w:t>
            </w:r>
            <w:r w:rsidR="003A71EC">
              <w:rPr>
                <w:rFonts w:ascii="Times New Roman" w:hAnsi="Times New Roman" w:cs="Times New Roman"/>
                <w:i/>
                <w:sz w:val="24"/>
                <w:szCs w:val="24"/>
              </w:rPr>
              <w:t xml:space="preserve">или </w:t>
            </w:r>
            <w:r w:rsidR="009E1E28">
              <w:rPr>
                <w:rFonts w:ascii="Times New Roman" w:hAnsi="Times New Roman" w:cs="Times New Roman"/>
                <w:i/>
                <w:sz w:val="24"/>
                <w:szCs w:val="24"/>
              </w:rPr>
              <w:t xml:space="preserve">выписка из реестра лицензий </w:t>
            </w:r>
            <w:r w:rsidR="009E1E28" w:rsidRPr="009E1E28">
              <w:rPr>
                <w:rFonts w:ascii="Times New Roman" w:hAnsi="Times New Roman" w:cs="Times New Roman"/>
                <w:i/>
                <w:sz w:val="24"/>
                <w:szCs w:val="24"/>
              </w:rPr>
              <w:t>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w:t>
            </w:r>
            <w:r>
              <w:rPr>
                <w:rFonts w:ascii="Times New Roman" w:hAnsi="Times New Roman" w:cs="Times New Roman"/>
                <w:i/>
                <w:sz w:val="24"/>
                <w:szCs w:val="24"/>
              </w:rPr>
              <w:t>равительства РФ от 29.12.2020</w:t>
            </w:r>
            <w:r w:rsidR="009E1E28" w:rsidRPr="009E1E28">
              <w:rPr>
                <w:rFonts w:ascii="Times New Roman" w:hAnsi="Times New Roman" w:cs="Times New Roman"/>
                <w:i/>
                <w:sz w:val="24"/>
                <w:szCs w:val="24"/>
              </w:rPr>
              <w:t xml:space="preserve"> № 2243 «Об утверждении Правил формирования и ведения реестра лицензий и типовой формы выписки из реестра лицензий»:</w:t>
            </w:r>
          </w:p>
          <w:p w14:paraId="4B46400A" w14:textId="2ECCC414" w:rsidR="00B60CE8" w:rsidRPr="00CD6BC4" w:rsidRDefault="009E1E28" w:rsidP="009E1E28">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9E1E28">
              <w:rPr>
                <w:rFonts w:ascii="Times New Roman" w:hAnsi="Times New Roman" w:cs="Times New Roman"/>
                <w:i/>
                <w:sz w:val="24"/>
                <w:szCs w:val="24"/>
              </w:rPr>
              <w:t>монтаж, техническое обслуживание и ремонт заполнений проемов в противопожарных преградах.</w:t>
            </w:r>
          </w:p>
        </w:tc>
      </w:tr>
      <w:tr w:rsidR="009D41EC" w:rsidRPr="00A963CD" w14:paraId="6BDE89CD" w14:textId="77777777" w:rsidTr="000631F5">
        <w:tc>
          <w:tcPr>
            <w:tcW w:w="959" w:type="dxa"/>
            <w:gridSpan w:val="2"/>
          </w:tcPr>
          <w:p w14:paraId="45F3DFA6" w14:textId="1957879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Непроведение</w:t>
            </w:r>
            <w:proofErr w:type="spellEnd"/>
            <w:r w:rsidRPr="00A963C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52E4F19A" w:rsidR="009D41EC" w:rsidRPr="00A963CD" w:rsidRDefault="009D41EC" w:rsidP="008F2EA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w:t>
            </w:r>
            <w:r w:rsidR="008F2EAC">
              <w:rPr>
                <w:rFonts w:ascii="Times New Roman" w:hAnsi="Times New Roman" w:cs="Times New Roman"/>
                <w:sz w:val="24"/>
                <w:szCs w:val="24"/>
              </w:rPr>
              <w:t xml:space="preserve">Федеральным законом от 30.12.2001 № 195-ФЗ «Кодексом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 </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C7F5CA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Pr>
                <w:rFonts w:ascii="Times New Roman" w:hAnsi="Times New Roman" w:cs="Times New Roman"/>
                <w:sz w:val="24"/>
                <w:szCs w:val="24"/>
              </w:rPr>
              <w:br/>
            </w:r>
            <w:r w:rsidRPr="00A963C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3D124FE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Pr>
                <w:rFonts w:ascii="Times New Roman" w:hAnsi="Times New Roman" w:cs="Times New Roman"/>
                <w:sz w:val="24"/>
                <w:szCs w:val="24"/>
              </w:rPr>
              <w:br/>
            </w:r>
            <w:r w:rsidRPr="00A963CD">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316C14A9" w:rsidR="009D41EC" w:rsidRPr="00A963CD" w:rsidRDefault="009D41EC" w:rsidP="000D0B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DC333B">
              <w:rPr>
                <w:rFonts w:ascii="Times New Roman" w:hAnsi="Times New Roman" w:cs="Times New Roman"/>
                <w:sz w:val="24"/>
                <w:szCs w:val="24"/>
              </w:rPr>
              <w:t>ти, если в связи с исполнением К</w:t>
            </w:r>
            <w:r w:rsidRPr="00A963CD">
              <w:rPr>
                <w:rFonts w:ascii="Times New Roman" w:hAnsi="Times New Roman" w:cs="Times New Roman"/>
                <w:sz w:val="24"/>
                <w:szCs w:val="24"/>
              </w:rPr>
              <w:t xml:space="preserve">онтракта заказчик приобретает права на такие результаты, за </w:t>
            </w:r>
            <w:r w:rsidR="00DC333B">
              <w:rPr>
                <w:rFonts w:ascii="Times New Roman" w:hAnsi="Times New Roman" w:cs="Times New Roman"/>
                <w:sz w:val="24"/>
                <w:szCs w:val="24"/>
              </w:rPr>
              <w:t>исключением случаев заключения К</w:t>
            </w:r>
            <w:r w:rsidRPr="00A963CD">
              <w:rPr>
                <w:rFonts w:ascii="Times New Roman" w:hAnsi="Times New Roman" w:cs="Times New Roman"/>
                <w:sz w:val="24"/>
                <w:szCs w:val="24"/>
              </w:rPr>
              <w:t xml:space="preserve">онтрактов на создание произведений литературы или искусства, исполнения, </w:t>
            </w:r>
            <w:r w:rsidR="00811E29">
              <w:rPr>
                <w:rFonts w:ascii="Times New Roman" w:hAnsi="Times New Roman" w:cs="Times New Roman"/>
                <w:sz w:val="24"/>
                <w:szCs w:val="24"/>
              </w:rPr>
              <w:br/>
            </w:r>
            <w:r w:rsidRPr="00A963CD">
              <w:rPr>
                <w:rFonts w:ascii="Times New Roman" w:hAnsi="Times New Roman" w:cs="Times New Roman"/>
                <w:sz w:val="24"/>
                <w:szCs w:val="24"/>
              </w:rPr>
              <w:t>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000D0B3E">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C46760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596BE2">
              <w:rPr>
                <w:rFonts w:ascii="Times New Roman" w:hAnsi="Times New Roman" w:cs="Times New Roman"/>
                <w:sz w:val="24"/>
                <w:szCs w:val="24"/>
              </w:rPr>
              <w:t xml:space="preserve">             </w:t>
            </w:r>
            <w:r w:rsidRPr="00A963CD">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и </w:t>
            </w:r>
            <w:proofErr w:type="spellStart"/>
            <w:r w:rsidRPr="00A963CD">
              <w:rPr>
                <w:rFonts w:ascii="Times New Roman" w:hAnsi="Times New Roman" w:cs="Times New Roman"/>
                <w:sz w:val="24"/>
                <w:szCs w:val="24"/>
              </w:rPr>
              <w:t>неполнородными</w:t>
            </w:r>
            <w:proofErr w:type="spellEnd"/>
            <w:r w:rsidRPr="00A963C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r w:rsidR="00811E29">
              <w:rPr>
                <w:rFonts w:ascii="Times New Roman" w:hAnsi="Times New Roman" w:cs="Times New Roman"/>
                <w:sz w:val="24"/>
                <w:szCs w:val="24"/>
              </w:rPr>
              <w:br/>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7680E1D5" w:rsidR="009D41EC" w:rsidRPr="00A963CD" w:rsidRDefault="00721989" w:rsidP="008F2EAC">
            <w:pPr>
              <w:jc w:val="both"/>
              <w:rPr>
                <w:rFonts w:ascii="Times New Roman" w:hAnsi="Times New Roman" w:cs="Times New Roman"/>
                <w:sz w:val="24"/>
                <w:szCs w:val="24"/>
              </w:rPr>
            </w:pPr>
            <w:r w:rsidRPr="00A963C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w:t>
            </w:r>
            <w:r w:rsidR="008F2EAC">
              <w:rPr>
                <w:rFonts w:ascii="Times New Roman" w:hAnsi="Times New Roman" w:cs="Times New Roman"/>
                <w:sz w:val="24"/>
                <w:szCs w:val="24"/>
              </w:rPr>
              <w:t xml:space="preserve"> о лицах, указанных в пунктах 2 и 3 части 3 статьи 104 Закона о контрактной системе.</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0B40270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w:t>
            </w:r>
            <w:r w:rsidR="00DC333B">
              <w:rPr>
                <w:rFonts w:ascii="Times New Roman" w:hAnsi="Times New Roman" w:cs="Times New Roman"/>
                <w:sz w:val="24"/>
                <w:szCs w:val="24"/>
              </w:rPr>
              <w:t>ителя) или отказ от заключения К</w:t>
            </w:r>
            <w:r w:rsidRPr="00A963CD">
              <w:rPr>
                <w:rFonts w:ascii="Times New Roman" w:hAnsi="Times New Roman" w:cs="Times New Roman"/>
                <w:sz w:val="24"/>
                <w:szCs w:val="24"/>
              </w:rPr>
              <w:t xml:space="preserve">онтракта с победителем определения поставщика (подрядчика, исполнителя) осуществляется в любой момент </w:t>
            </w:r>
            <w:r w:rsidR="00811E29">
              <w:rPr>
                <w:rFonts w:ascii="Times New Roman" w:hAnsi="Times New Roman" w:cs="Times New Roman"/>
                <w:sz w:val="24"/>
                <w:szCs w:val="24"/>
              </w:rPr>
              <w:br/>
            </w:r>
            <w:r w:rsidR="00ED286F">
              <w:rPr>
                <w:rFonts w:ascii="Times New Roman" w:hAnsi="Times New Roman" w:cs="Times New Roman"/>
                <w:sz w:val="24"/>
                <w:szCs w:val="24"/>
              </w:rPr>
              <w:t>до заключения К</w:t>
            </w:r>
            <w:r w:rsidRPr="00A963CD">
              <w:rPr>
                <w:rFonts w:ascii="Times New Roman" w:hAnsi="Times New Roman" w:cs="Times New Roman"/>
                <w:sz w:val="24"/>
                <w:szCs w:val="24"/>
              </w:rPr>
              <w:t>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2174D9">
              <w:rPr>
                <w:rFonts w:ascii="Times New Roman" w:hAnsi="Times New Roman" w:cs="Times New Roman"/>
                <w:sz w:val="24"/>
                <w:szCs w:val="24"/>
              </w:rPr>
              <w:t>.</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26EE8039" w:rsidR="0065289E" w:rsidRPr="00A963CD" w:rsidRDefault="009D41EC" w:rsidP="000D0B3E">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000D0B3E">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7A28FF58"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на электронной площадке (ст. 66 Закона о контрактной системе)</w:t>
            </w:r>
            <w:r w:rsidR="00DC333B">
              <w:rPr>
                <w:rFonts w:ascii="Times New Roman" w:hAnsi="Times New Roman" w:cs="Times New Roman"/>
                <w:sz w:val="24"/>
                <w:szCs w:val="24"/>
              </w:rPr>
              <w:t>.</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03A6F0B1" w:rsidR="000D0B3E" w:rsidRPr="00A963CD" w:rsidRDefault="009D41EC" w:rsidP="00D00914">
            <w:pPr>
              <w:jc w:val="both"/>
              <w:rPr>
                <w:rFonts w:ascii="Times New Roman" w:hAnsi="Times New Roman" w:cs="Times New Roman"/>
                <w:i/>
                <w:sz w:val="24"/>
                <w:szCs w:val="24"/>
              </w:rPr>
            </w:pPr>
            <w:r w:rsidRPr="00596BE2">
              <w:rPr>
                <w:rFonts w:ascii="Times New Roman" w:hAnsi="Times New Roman" w:cs="Times New Roman"/>
                <w:sz w:val="24"/>
                <w:szCs w:val="24"/>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0F4AB44C"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r w:rsidR="00DC333B">
              <w:rPr>
                <w:rFonts w:ascii="Times New Roman" w:hAnsi="Times New Roman" w:cs="Times New Roman"/>
                <w:sz w:val="24"/>
                <w:szCs w:val="24"/>
              </w:rPr>
              <w:t xml:space="preserve">, </w:t>
            </w:r>
            <w:r w:rsidRPr="00A963CD">
              <w:rPr>
                <w:rFonts w:ascii="Times New Roman" w:hAnsi="Times New Roman" w:cs="Times New Roman"/>
                <w:sz w:val="24"/>
                <w:szCs w:val="24"/>
              </w:rPr>
              <w:t>членов коллегиального исполнительного органа, лица, исполняющего функции единоличного исполнительного органа участника такого аукциона</w:t>
            </w:r>
            <w:r w:rsidR="00DC333B">
              <w:rPr>
                <w:rFonts w:ascii="Times New Roman" w:hAnsi="Times New Roman" w:cs="Times New Roman"/>
                <w:sz w:val="24"/>
                <w:szCs w:val="24"/>
              </w:rPr>
              <w:t>.</w:t>
            </w:r>
          </w:p>
          <w:p w14:paraId="758AA3A2" w14:textId="3FF3755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r w:rsidR="00DC333B">
              <w:rPr>
                <w:rFonts w:ascii="Times New Roman" w:hAnsi="Times New Roman" w:cs="Times New Roman"/>
                <w:sz w:val="24"/>
                <w:szCs w:val="24"/>
              </w:rPr>
              <w:t>.</w:t>
            </w:r>
          </w:p>
          <w:p w14:paraId="3D46FF98" w14:textId="336631F1" w:rsidR="009D41EC"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они передаются вместе с товаром.</w:t>
            </w:r>
          </w:p>
          <w:p w14:paraId="6987B6D4" w14:textId="60621DD9" w:rsidR="009E1E28" w:rsidRPr="009E1E28" w:rsidRDefault="005E78B1" w:rsidP="009E1E28">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9E1E28">
              <w:rPr>
                <w:rFonts w:ascii="Times New Roman" w:hAnsi="Times New Roman" w:cs="Times New Roman"/>
                <w:i/>
                <w:sz w:val="24"/>
                <w:szCs w:val="24"/>
              </w:rPr>
              <w:t>Копия д</w:t>
            </w:r>
            <w:r w:rsidR="00CD6BC4" w:rsidRPr="00CD6BC4">
              <w:rPr>
                <w:rFonts w:ascii="Times New Roman" w:hAnsi="Times New Roman" w:cs="Times New Roman"/>
                <w:i/>
                <w:sz w:val="24"/>
                <w:szCs w:val="24"/>
              </w:rPr>
              <w:t>ействующ</w:t>
            </w:r>
            <w:r w:rsidR="009E1E28">
              <w:rPr>
                <w:rFonts w:ascii="Times New Roman" w:hAnsi="Times New Roman" w:cs="Times New Roman"/>
                <w:i/>
                <w:sz w:val="24"/>
                <w:szCs w:val="24"/>
              </w:rPr>
              <w:t>ей</w:t>
            </w:r>
            <w:r w:rsidR="00CD6BC4" w:rsidRPr="00CD6BC4">
              <w:rPr>
                <w:rFonts w:ascii="Times New Roman" w:hAnsi="Times New Roman" w:cs="Times New Roman"/>
                <w:i/>
                <w:sz w:val="24"/>
                <w:szCs w:val="24"/>
              </w:rPr>
              <w:t xml:space="preserve"> Лицензи</w:t>
            </w:r>
            <w:r w:rsidR="009E1E28">
              <w:rPr>
                <w:rFonts w:ascii="Times New Roman" w:hAnsi="Times New Roman" w:cs="Times New Roman"/>
                <w:i/>
                <w:sz w:val="24"/>
                <w:szCs w:val="24"/>
              </w:rPr>
              <w:t>и</w:t>
            </w:r>
            <w:r w:rsidR="00CD6BC4" w:rsidRPr="00CD6BC4">
              <w:rPr>
                <w:rFonts w:ascii="Times New Roman" w:hAnsi="Times New Roman" w:cs="Times New Roman"/>
                <w:i/>
                <w:sz w:val="24"/>
                <w:szCs w:val="24"/>
              </w:rPr>
              <w:t xml:space="preserve"> </w:t>
            </w:r>
            <w:r w:rsidR="009E1E28" w:rsidRPr="009E1E28">
              <w:rPr>
                <w:rFonts w:ascii="Times New Roman" w:hAnsi="Times New Roman" w:cs="Times New Roman"/>
                <w:i/>
                <w:sz w:val="24"/>
                <w:szCs w:val="24"/>
              </w:rPr>
              <w:t>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требованиями Федерального закона от 04.05.2011      № 99-ФЗ «О лицензировании отдельных видов деятельн</w:t>
            </w:r>
            <w:r w:rsidR="003A71EC">
              <w:rPr>
                <w:rFonts w:ascii="Times New Roman" w:hAnsi="Times New Roman" w:cs="Times New Roman"/>
                <w:i/>
                <w:sz w:val="24"/>
                <w:szCs w:val="24"/>
              </w:rPr>
              <w:t xml:space="preserve">ости», или </w:t>
            </w:r>
            <w:r w:rsidR="009E1E28" w:rsidRPr="009E1E28">
              <w:rPr>
                <w:rFonts w:ascii="Times New Roman" w:hAnsi="Times New Roman" w:cs="Times New Roman"/>
                <w:i/>
                <w:sz w:val="24"/>
                <w:szCs w:val="24"/>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 2243 «Об утверждении Правил формирования и ведения реестра лицензий и типовой формы выписки из реестра лицензий»:</w:t>
            </w:r>
          </w:p>
          <w:p w14:paraId="22321D57" w14:textId="77777777" w:rsidR="009E1E28" w:rsidRDefault="009E1E28" w:rsidP="009D41EC">
            <w:pPr>
              <w:jc w:val="both"/>
              <w:rPr>
                <w:rFonts w:ascii="Times New Roman" w:hAnsi="Times New Roman" w:cs="Times New Roman"/>
                <w:i/>
                <w:sz w:val="24"/>
                <w:szCs w:val="24"/>
              </w:rPr>
            </w:pPr>
            <w:r w:rsidRPr="009E1E28">
              <w:rPr>
                <w:rFonts w:ascii="Times New Roman" w:hAnsi="Times New Roman" w:cs="Times New Roman"/>
                <w:i/>
                <w:sz w:val="24"/>
                <w:szCs w:val="24"/>
              </w:rPr>
              <w:t xml:space="preserve">- монтаж, техническое обслуживание и ремонт заполнений проемов в </w:t>
            </w:r>
            <w:r w:rsidRPr="009E1E28">
              <w:rPr>
                <w:rFonts w:ascii="Times New Roman" w:hAnsi="Times New Roman" w:cs="Times New Roman"/>
                <w:i/>
                <w:sz w:val="24"/>
                <w:szCs w:val="24"/>
              </w:rPr>
              <w:lastRenderedPageBreak/>
              <w:t>противопожарных преградах.</w:t>
            </w:r>
          </w:p>
          <w:p w14:paraId="67C84913" w14:textId="779C4B53" w:rsidR="009D41EC" w:rsidRPr="009E1E28" w:rsidRDefault="009D41EC" w:rsidP="009D41EC">
            <w:pPr>
              <w:jc w:val="both"/>
              <w:rPr>
                <w:rFonts w:ascii="Times New Roman" w:hAnsi="Times New Roman" w:cs="Times New Roman"/>
                <w:i/>
                <w:sz w:val="24"/>
                <w:szCs w:val="24"/>
              </w:rPr>
            </w:pPr>
            <w:r w:rsidRPr="00A963C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w:t>
            </w:r>
            <w:r w:rsidR="00ED286F">
              <w:rPr>
                <w:rFonts w:ascii="Times New Roman" w:hAnsi="Times New Roman" w:cs="Times New Roman"/>
                <w:sz w:val="24"/>
                <w:szCs w:val="24"/>
              </w:rPr>
              <w:t>ка такого аукциона заключаемый К</w:t>
            </w:r>
            <w:r w:rsidRPr="00A963CD">
              <w:rPr>
                <w:rFonts w:ascii="Times New Roman" w:hAnsi="Times New Roman" w:cs="Times New Roman"/>
                <w:sz w:val="24"/>
                <w:szCs w:val="24"/>
              </w:rPr>
              <w:t>онтракт или предоставление обеспечения заявки на участие в таком ау</w:t>
            </w:r>
            <w:r w:rsidR="00ED286F">
              <w:rPr>
                <w:rFonts w:ascii="Times New Roman" w:hAnsi="Times New Roman" w:cs="Times New Roman"/>
                <w:sz w:val="24"/>
                <w:szCs w:val="24"/>
              </w:rPr>
              <w:t>кционе, обеспечения исполнения К</w:t>
            </w:r>
            <w:r w:rsidRPr="00A963CD">
              <w:rPr>
                <w:rFonts w:ascii="Times New Roman" w:hAnsi="Times New Roman" w:cs="Times New Roman"/>
                <w:sz w:val="24"/>
                <w:szCs w:val="24"/>
              </w:rPr>
              <w:t>онтракта является крупной сделкой</w:t>
            </w:r>
            <w:r w:rsidR="00E41400" w:rsidRPr="00A963CD">
              <w:rPr>
                <w:rFonts w:ascii="Times New Roman" w:hAnsi="Times New Roman" w:cs="Times New Roman"/>
                <w:sz w:val="24"/>
                <w:szCs w:val="24"/>
              </w:rPr>
              <w:t>.</w:t>
            </w:r>
          </w:p>
          <w:p w14:paraId="5F9A596A" w14:textId="7296A79D"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2E2FBD87"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811E29">
              <w:rPr>
                <w:rFonts w:ascii="Times New Roman" w:hAnsi="Times New Roman" w:cs="Times New Roman"/>
                <w:sz w:val="24"/>
                <w:szCs w:val="24"/>
              </w:rPr>
              <w:br/>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Pr>
                <w:rFonts w:ascii="Times New Roman" w:hAnsi="Times New Roman" w:cs="Times New Roman"/>
                <w:sz w:val="24"/>
                <w:szCs w:val="24"/>
              </w:rPr>
              <w:br/>
            </w:r>
            <w:r w:rsidR="009D41EC" w:rsidRPr="00A963CD">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79E8769E"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r w:rsidR="00DC333B">
              <w:rPr>
                <w:rFonts w:ascii="Times New Roman" w:hAnsi="Times New Roman" w:cs="Times New Roman"/>
                <w:b/>
                <w:i/>
                <w:sz w:val="24"/>
                <w:szCs w:val="24"/>
              </w:rPr>
              <w:t>.</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3A552998"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Контракта (Проект К</w:t>
            </w:r>
            <w:r w:rsidR="009D41EC" w:rsidRPr="00A963CD">
              <w:rPr>
                <w:rFonts w:ascii="Times New Roman" w:hAnsi="Times New Roman" w:cs="Times New Roman"/>
                <w:sz w:val="24"/>
                <w:szCs w:val="24"/>
              </w:rPr>
              <w:t xml:space="preserve">онтракта прилагается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к документации в виде отдельного файла)</w:t>
            </w:r>
            <w:r w:rsidR="00596BE2">
              <w:rPr>
                <w:rFonts w:ascii="Times New Roman" w:hAnsi="Times New Roman" w:cs="Times New Roman"/>
                <w:sz w:val="24"/>
                <w:szCs w:val="24"/>
              </w:rPr>
              <w:t>.</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5B478E19" w:rsidR="009D41EC" w:rsidRPr="00A963CD" w:rsidRDefault="009D41EC" w:rsidP="00DC333B">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DC333B">
              <w:rPr>
                <w:rFonts w:ascii="Times New Roman" w:hAnsi="Times New Roman" w:cs="Times New Roman"/>
                <w:sz w:val="24"/>
                <w:szCs w:val="24"/>
              </w:rPr>
              <w:t> </w:t>
            </w:r>
            <w:r w:rsidRPr="00A963CD">
              <w:rPr>
                <w:rFonts w:ascii="Times New Roman" w:hAnsi="Times New Roman" w:cs="Times New Roman"/>
                <w:sz w:val="24"/>
                <w:szCs w:val="24"/>
              </w:rPr>
              <w:t>некоммерческой организаци</w:t>
            </w:r>
            <w:r w:rsidR="00ED286F">
              <w:rPr>
                <w:rFonts w:ascii="Times New Roman" w:hAnsi="Times New Roman" w:cs="Times New Roman"/>
                <w:sz w:val="24"/>
                <w:szCs w:val="24"/>
              </w:rPr>
              <w:t>ей, о привлечении к исполнению К</w:t>
            </w:r>
            <w:r w:rsidRPr="00A963CD">
              <w:rPr>
                <w:rFonts w:ascii="Times New Roman" w:hAnsi="Times New Roman" w:cs="Times New Roman"/>
                <w:sz w:val="24"/>
                <w:szCs w:val="24"/>
              </w:rPr>
              <w:t>онтракта субподрядчиков, соисполнителей из</w:t>
            </w:r>
            <w:r w:rsidR="00DC333B">
              <w:rPr>
                <w:rFonts w:ascii="Times New Roman" w:hAnsi="Times New Roman" w:cs="Times New Roman"/>
                <w:sz w:val="24"/>
                <w:szCs w:val="24"/>
              </w:rPr>
              <w:t> </w:t>
            </w:r>
            <w:r w:rsidRPr="00A963CD">
              <w:rPr>
                <w:rFonts w:ascii="Times New Roman" w:hAnsi="Times New Roman" w:cs="Times New Roman"/>
                <w:sz w:val="24"/>
                <w:szCs w:val="24"/>
              </w:rPr>
              <w:t>числа</w:t>
            </w:r>
            <w:r w:rsidR="00DC333B">
              <w:rPr>
                <w:rFonts w:ascii="Times New Roman" w:hAnsi="Times New Roman" w:cs="Times New Roman"/>
                <w:sz w:val="24"/>
                <w:szCs w:val="24"/>
              </w:rPr>
              <w:t> </w:t>
            </w:r>
            <w:r w:rsidRPr="00A963CD">
              <w:rPr>
                <w:rFonts w:ascii="Times New Roman" w:hAnsi="Times New Roman" w:cs="Times New Roman"/>
                <w:sz w:val="24"/>
                <w:szCs w:val="24"/>
              </w:rPr>
              <w:t>субъектов</w:t>
            </w:r>
            <w:r w:rsidR="00DC333B">
              <w:rPr>
                <w:rFonts w:ascii="Times New Roman" w:hAnsi="Times New Roman" w:cs="Times New Roman"/>
                <w:sz w:val="24"/>
                <w:szCs w:val="24"/>
              </w:rPr>
              <w:t xml:space="preserve"> малого </w:t>
            </w:r>
            <w:r w:rsidRPr="00A963CD">
              <w:rPr>
                <w:rFonts w:ascii="Times New Roman" w:hAnsi="Times New Roman" w:cs="Times New Roman"/>
                <w:sz w:val="24"/>
                <w:szCs w:val="24"/>
              </w:rPr>
              <w:t>предпринимательства,</w:t>
            </w:r>
            <w:r w:rsidR="00DC333B">
              <w:rPr>
                <w:rFonts w:ascii="Times New Roman" w:hAnsi="Times New Roman" w:cs="Times New Roman"/>
                <w:sz w:val="24"/>
                <w:szCs w:val="24"/>
              </w:rPr>
              <w:t> </w:t>
            </w:r>
            <w:r w:rsidRPr="00A963CD">
              <w:rPr>
                <w:rFonts w:ascii="Times New Roman" w:hAnsi="Times New Roman" w:cs="Times New Roman"/>
                <w:sz w:val="24"/>
                <w:szCs w:val="24"/>
              </w:rPr>
              <w:t>социально</w:t>
            </w:r>
            <w:r w:rsidR="007A522F" w:rsidRPr="00A963CD">
              <w:rPr>
                <w:rFonts w:ascii="Times New Roman" w:hAnsi="Times New Roman" w:cs="Times New Roman"/>
                <w:sz w:val="24"/>
                <w:szCs w:val="24"/>
              </w:rPr>
              <w:t xml:space="preserve"> ориентированных</w:t>
            </w:r>
            <w:r w:rsidR="00DC333B">
              <w:rPr>
                <w:rFonts w:ascii="Times New Roman" w:hAnsi="Times New Roman" w:cs="Times New Roman"/>
                <w:sz w:val="24"/>
                <w:szCs w:val="24"/>
              </w:rPr>
              <w:t xml:space="preserve">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3B57922D" w14:textId="363B2592" w:rsidR="00A47B63" w:rsidRDefault="004A6E0A" w:rsidP="00811E29">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E33E71">
              <w:rPr>
                <w:rFonts w:ascii="Times New Roman" w:hAnsi="Times New Roman" w:cs="Times New Roman"/>
                <w:b/>
                <w:color w:val="943634" w:themeColor="accent2" w:themeShade="BF"/>
                <w:sz w:val="24"/>
                <w:szCs w:val="24"/>
              </w:rPr>
              <w:t>28</w:t>
            </w:r>
            <w:r w:rsidR="009658C7" w:rsidRPr="00A963CD">
              <w:rPr>
                <w:rFonts w:ascii="Times New Roman" w:hAnsi="Times New Roman" w:cs="Times New Roman"/>
                <w:b/>
                <w:color w:val="943634" w:themeColor="accent2" w:themeShade="BF"/>
                <w:sz w:val="24"/>
                <w:szCs w:val="24"/>
              </w:rPr>
              <w:t xml:space="preserve">» </w:t>
            </w:r>
            <w:r w:rsidR="000D0B3E">
              <w:rPr>
                <w:rFonts w:ascii="Times New Roman" w:hAnsi="Times New Roman" w:cs="Times New Roman"/>
                <w:b/>
                <w:color w:val="943634" w:themeColor="accent2" w:themeShade="BF"/>
                <w:sz w:val="24"/>
                <w:szCs w:val="24"/>
              </w:rPr>
              <w:t>октября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r w:rsidR="00DC333B">
              <w:rPr>
                <w:rFonts w:ascii="Times New Roman" w:hAnsi="Times New Roman" w:cs="Times New Roman"/>
                <w:b/>
                <w:color w:val="943634" w:themeColor="accent2" w:themeShade="BF"/>
                <w:sz w:val="24"/>
                <w:szCs w:val="24"/>
              </w:rPr>
              <w:t xml:space="preserve"> </w:t>
            </w:r>
          </w:p>
          <w:p w14:paraId="2C41D3DD" w14:textId="298F9BF8" w:rsidR="009D41EC" w:rsidRPr="00A963CD" w:rsidRDefault="00DC333B" w:rsidP="00811E2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(по МСК)</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372B8BC5" w:rsidR="009D41EC" w:rsidRPr="00A963CD" w:rsidRDefault="00E33E71" w:rsidP="00ED286F">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«29</w:t>
            </w:r>
            <w:r w:rsidR="000D0B3E">
              <w:rPr>
                <w:rFonts w:ascii="Times New Roman" w:hAnsi="Times New Roman" w:cs="Times New Roman"/>
                <w:b/>
                <w:color w:val="943634" w:themeColor="accent2" w:themeShade="BF"/>
                <w:sz w:val="24"/>
                <w:szCs w:val="24"/>
              </w:rPr>
              <w:t>» октября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 xml:space="preserve">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r w:rsidRPr="00A963CD">
              <w:rPr>
                <w:rFonts w:ascii="Times New Roman" w:hAnsi="Times New Roman" w:cs="Times New Roman"/>
                <w:sz w:val="24"/>
                <w:szCs w:val="24"/>
                <w:vertAlign w:val="superscript"/>
              </w:rPr>
              <w:t>6</w:t>
            </w:r>
          </w:p>
        </w:tc>
        <w:tc>
          <w:tcPr>
            <w:tcW w:w="4217" w:type="dxa"/>
          </w:tcPr>
          <w:p w14:paraId="6EB15A2D" w14:textId="66D54D88" w:rsidR="009D41EC" w:rsidRPr="00A963CD" w:rsidRDefault="00A47B63"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E33E71">
              <w:rPr>
                <w:rFonts w:ascii="Times New Roman" w:hAnsi="Times New Roman" w:cs="Times New Roman"/>
                <w:b/>
                <w:color w:val="943634" w:themeColor="accent2" w:themeShade="BF"/>
                <w:sz w:val="24"/>
                <w:szCs w:val="24"/>
              </w:rPr>
              <w:t>01» ноября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20A70C2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w:t>
            </w:r>
            <w:r w:rsidR="00ED286F">
              <w:rPr>
                <w:rFonts w:ascii="Times New Roman" w:hAnsi="Times New Roman" w:cs="Times New Roman"/>
                <w:sz w:val="24"/>
                <w:szCs w:val="24"/>
              </w:rPr>
              <w:t>сть заказчика изменить условия К</w:t>
            </w:r>
            <w:r w:rsidRPr="00A963CD">
              <w:rPr>
                <w:rFonts w:ascii="Times New Roman" w:hAnsi="Times New Roman" w:cs="Times New Roman"/>
                <w:sz w:val="24"/>
                <w:szCs w:val="24"/>
              </w:rPr>
              <w:t>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3504B27E"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w:t>
            </w:r>
            <w:r w:rsidR="00ED286F">
              <w:rPr>
                <w:rFonts w:ascii="Times New Roman" w:hAnsi="Times New Roman" w:cs="Times New Roman"/>
                <w:sz w:val="24"/>
                <w:szCs w:val="24"/>
              </w:rPr>
              <w:t>тороннего отказа от исполнения К</w:t>
            </w:r>
            <w:r w:rsidRPr="00A963CD">
              <w:rPr>
                <w:rFonts w:ascii="Times New Roman" w:hAnsi="Times New Roman" w:cs="Times New Roman"/>
                <w:sz w:val="24"/>
                <w:szCs w:val="24"/>
              </w:rPr>
              <w:t xml:space="preserve">онтракта </w:t>
            </w:r>
            <w:r w:rsidR="00811E29">
              <w:rPr>
                <w:rFonts w:ascii="Times New Roman" w:hAnsi="Times New Roman" w:cs="Times New Roman"/>
                <w:sz w:val="24"/>
                <w:szCs w:val="24"/>
              </w:rPr>
              <w:br/>
            </w:r>
            <w:r w:rsidRPr="00A963CD">
              <w:rPr>
                <w:rFonts w:ascii="Times New Roman" w:hAnsi="Times New Roman" w:cs="Times New Roman"/>
                <w:sz w:val="24"/>
                <w:szCs w:val="24"/>
              </w:rPr>
              <w:t>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5AE6B4D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контрактной службе, контрактном управляющем, ответственных </w:t>
            </w:r>
            <w:r w:rsidR="00811E29">
              <w:rPr>
                <w:rFonts w:ascii="Times New Roman" w:hAnsi="Times New Roman" w:cs="Times New Roman"/>
                <w:sz w:val="24"/>
                <w:szCs w:val="24"/>
              </w:rPr>
              <w:br/>
            </w:r>
            <w:r w:rsidR="00ED286F">
              <w:rPr>
                <w:rFonts w:ascii="Times New Roman" w:hAnsi="Times New Roman" w:cs="Times New Roman"/>
                <w:sz w:val="24"/>
                <w:szCs w:val="24"/>
              </w:rPr>
              <w:t>за заключение К</w:t>
            </w:r>
            <w:r w:rsidRPr="00A963CD">
              <w:rPr>
                <w:rFonts w:ascii="Times New Roman" w:hAnsi="Times New Roman" w:cs="Times New Roman"/>
                <w:sz w:val="24"/>
                <w:szCs w:val="24"/>
              </w:rPr>
              <w:t>онтракта, срок, в течение которого победитель такого аукциона или иной у</w:t>
            </w:r>
            <w:r w:rsidR="00ED286F">
              <w:rPr>
                <w:rFonts w:ascii="Times New Roman" w:hAnsi="Times New Roman" w:cs="Times New Roman"/>
                <w:sz w:val="24"/>
                <w:szCs w:val="24"/>
              </w:rPr>
              <w:t>частник, с которым заключается К</w:t>
            </w:r>
            <w:r w:rsidRPr="00A963CD">
              <w:rPr>
                <w:rFonts w:ascii="Times New Roman" w:hAnsi="Times New Roman" w:cs="Times New Roman"/>
                <w:sz w:val="24"/>
                <w:szCs w:val="24"/>
              </w:rPr>
              <w:t>онтракт при уклонении победителя</w:t>
            </w:r>
            <w:r w:rsidR="00ED286F">
              <w:rPr>
                <w:rFonts w:ascii="Times New Roman" w:hAnsi="Times New Roman" w:cs="Times New Roman"/>
                <w:sz w:val="24"/>
                <w:szCs w:val="24"/>
              </w:rPr>
              <w:t xml:space="preserve"> такого аукциона от заключения Контракта, должен подписать К</w:t>
            </w:r>
            <w:r w:rsidRPr="00A963CD">
              <w:rPr>
                <w:rFonts w:ascii="Times New Roman" w:hAnsi="Times New Roman" w:cs="Times New Roman"/>
                <w:sz w:val="24"/>
                <w:szCs w:val="24"/>
              </w:rPr>
              <w:t xml:space="preserve">онтракт, условия признания победителя такого аукциона или иного участника такого аукциона уклонившимися </w:t>
            </w:r>
            <w:r w:rsidR="00811E29">
              <w:rPr>
                <w:rFonts w:ascii="Times New Roman" w:hAnsi="Times New Roman" w:cs="Times New Roman"/>
                <w:sz w:val="24"/>
                <w:szCs w:val="24"/>
              </w:rPr>
              <w:br/>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2BE1AB83" w:rsidR="009D41EC" w:rsidRPr="00A963CD" w:rsidRDefault="009D41EC" w:rsidP="00E33E71">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3CEA26F9" w:rsidR="009D41EC" w:rsidRPr="00A963CD" w:rsidRDefault="005E78B1" w:rsidP="009D41EC">
            <w:pPr>
              <w:jc w:val="both"/>
              <w:rPr>
                <w:rFonts w:ascii="Times New Roman" w:hAnsi="Times New Roman" w:cs="Times New Roman"/>
                <w:sz w:val="24"/>
                <w:szCs w:val="24"/>
              </w:rPr>
            </w:pPr>
            <w:r>
              <w:rPr>
                <w:rFonts w:ascii="Times New Roman" w:hAnsi="Times New Roman" w:cs="Times New Roman"/>
                <w:sz w:val="24"/>
                <w:szCs w:val="24"/>
              </w:rPr>
              <w:t>Срок заключения</w:t>
            </w:r>
            <w:r w:rsidR="00ED286F">
              <w:rPr>
                <w:rFonts w:ascii="Times New Roman" w:hAnsi="Times New Roman" w:cs="Times New Roman"/>
                <w:sz w:val="24"/>
                <w:szCs w:val="24"/>
              </w:rPr>
              <w:t xml:space="preserve"> Контракта: К</w:t>
            </w:r>
            <w:r w:rsidR="009D41EC" w:rsidRPr="00A963CD">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6192E4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признания победит</w:t>
            </w:r>
            <w:r w:rsidR="00ED286F">
              <w:rPr>
                <w:rFonts w:ascii="Times New Roman" w:hAnsi="Times New Roman" w:cs="Times New Roman"/>
                <w:sz w:val="24"/>
                <w:szCs w:val="24"/>
              </w:rPr>
              <w:t>еля уклонившимся от заключения К</w:t>
            </w:r>
            <w:r w:rsidRPr="00A963CD">
              <w:rPr>
                <w:rFonts w:ascii="Times New Roman" w:hAnsi="Times New Roman" w:cs="Times New Roman"/>
                <w:sz w:val="24"/>
                <w:szCs w:val="24"/>
              </w:rPr>
              <w:t xml:space="preserve">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r w:rsidR="00596BE2">
              <w:rPr>
                <w:rFonts w:ascii="Times New Roman" w:hAnsi="Times New Roman" w:cs="Times New Roman"/>
                <w:sz w:val="24"/>
                <w:szCs w:val="24"/>
              </w:rPr>
              <w:t>.</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991682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Внесение изменений в документацию. Разъяснения документации. Отказ </w:t>
            </w:r>
            <w:r w:rsidR="00811E29">
              <w:rPr>
                <w:rFonts w:ascii="Times New Roman" w:hAnsi="Times New Roman" w:cs="Times New Roman"/>
                <w:sz w:val="24"/>
                <w:szCs w:val="24"/>
              </w:rPr>
              <w:br/>
            </w:r>
            <w:r w:rsidRPr="00A963CD">
              <w:rPr>
                <w:rFonts w:ascii="Times New Roman" w:hAnsi="Times New Roman" w:cs="Times New Roman"/>
                <w:sz w:val="24"/>
                <w:szCs w:val="24"/>
              </w:rPr>
              <w:t>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6BB345B2" w:rsidR="009D41EC" w:rsidRPr="00A963CD" w:rsidRDefault="009D41EC" w:rsidP="00A47B63">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A47B63">
              <w:rPr>
                <w:rFonts w:ascii="Times New Roman" w:hAnsi="Times New Roman" w:cs="Times New Roman"/>
                <w:sz w:val="24"/>
                <w:szCs w:val="24"/>
              </w:rPr>
              <w:t xml:space="preserve">казчик вправе внести </w:t>
            </w:r>
            <w:r w:rsidR="008E2F7F" w:rsidRPr="00A963CD">
              <w:rPr>
                <w:rFonts w:ascii="Times New Roman" w:hAnsi="Times New Roman" w:cs="Times New Roman"/>
                <w:sz w:val="24"/>
                <w:szCs w:val="24"/>
              </w:rPr>
              <w:t>изменения</w:t>
            </w:r>
            <w:r w:rsidR="00A47B63">
              <w:rPr>
                <w:rFonts w:ascii="Times New Roman" w:hAnsi="Times New Roman" w:cs="Times New Roman"/>
                <w:sz w:val="24"/>
                <w:szCs w:val="24"/>
              </w:rPr>
              <w:t xml:space="preserve">: </w:t>
            </w:r>
            <w:r w:rsidR="00E33E71">
              <w:rPr>
                <w:rFonts w:ascii="Times New Roman" w:hAnsi="Times New Roman" w:cs="Times New Roman"/>
                <w:b/>
                <w:color w:val="943634" w:themeColor="accent2" w:themeShade="BF"/>
                <w:sz w:val="24"/>
                <w:szCs w:val="24"/>
              </w:rPr>
              <w:t>«25</w:t>
            </w:r>
            <w:r w:rsidR="000D0B3E">
              <w:rPr>
                <w:rFonts w:ascii="Times New Roman" w:hAnsi="Times New Roman" w:cs="Times New Roman"/>
                <w:b/>
                <w:color w:val="943634" w:themeColor="accent2" w:themeShade="BF"/>
                <w:sz w:val="24"/>
                <w:szCs w:val="24"/>
              </w:rPr>
              <w:t>» октября</w:t>
            </w:r>
            <w:r w:rsidR="00811E29" w:rsidRPr="00811E29">
              <w:rPr>
                <w:rFonts w:ascii="Times New Roman" w:hAnsi="Times New Roman" w:cs="Times New Roman"/>
                <w:b/>
                <w:color w:val="943634" w:themeColor="accent2" w:themeShade="BF"/>
                <w:sz w:val="24"/>
                <w:szCs w:val="24"/>
              </w:rPr>
              <w:t xml:space="preserve">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r w:rsidR="00596BE2">
              <w:rPr>
                <w:rFonts w:ascii="Times New Roman" w:hAnsi="Times New Roman" w:cs="Times New Roman"/>
                <w:sz w:val="24"/>
                <w:szCs w:val="24"/>
              </w:rPr>
              <w:t>.</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364FA75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электронной площадке, вправе направить </w:t>
            </w:r>
            <w:r w:rsidR="00811E29">
              <w:rPr>
                <w:rFonts w:ascii="Times New Roman" w:hAnsi="Times New Roman" w:cs="Times New Roman"/>
                <w:sz w:val="24"/>
                <w:szCs w:val="24"/>
              </w:rPr>
              <w:br/>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28D486C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427E390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единой информационной системе разъяснения положений документации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об электронном аукционе с указанием </w:t>
            </w:r>
            <w:r w:rsidRPr="00A963CD">
              <w:rPr>
                <w:rFonts w:ascii="Times New Roman" w:hAnsi="Times New Roman" w:cs="Times New Roman"/>
                <w:sz w:val="24"/>
                <w:szCs w:val="24"/>
              </w:rPr>
              <w:lastRenderedPageBreak/>
              <w:t xml:space="preserve">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w:t>
            </w:r>
            <w:r w:rsidR="00811E29">
              <w:rPr>
                <w:rFonts w:ascii="Times New Roman" w:hAnsi="Times New Roman" w:cs="Times New Roman"/>
                <w:sz w:val="24"/>
                <w:szCs w:val="24"/>
              </w:rPr>
              <w:br/>
            </w:r>
            <w:r w:rsidRPr="00A963CD">
              <w:rPr>
                <w:rFonts w:ascii="Times New Roman" w:hAnsi="Times New Roman" w:cs="Times New Roman"/>
                <w:sz w:val="24"/>
                <w:szCs w:val="24"/>
              </w:rPr>
              <w:t>за три дня до даты окончания срока подачи заявок на участие в таком аукционе</w:t>
            </w:r>
            <w:r w:rsidR="00596BE2">
              <w:rPr>
                <w:rFonts w:ascii="Times New Roman" w:hAnsi="Times New Roman" w:cs="Times New Roman"/>
                <w:sz w:val="24"/>
                <w:szCs w:val="24"/>
              </w:rPr>
              <w:t>.</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5900170A" w:rsidR="009D41EC" w:rsidRPr="00A963CD" w:rsidRDefault="00E33E71"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«20</w:t>
            </w:r>
            <w:r w:rsidR="000D0B3E">
              <w:rPr>
                <w:rFonts w:ascii="Times New Roman" w:hAnsi="Times New Roman" w:cs="Times New Roman"/>
                <w:b/>
                <w:color w:val="943634" w:themeColor="accent2" w:themeShade="BF"/>
                <w:sz w:val="24"/>
                <w:szCs w:val="24"/>
              </w:rPr>
              <w:t>» октября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sidR="00F6164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3C4794AD" w:rsidR="009D41EC" w:rsidRPr="00A963CD" w:rsidRDefault="00E33E71" w:rsidP="00E21776">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«27</w:t>
            </w:r>
            <w:r w:rsidR="000D0B3E">
              <w:rPr>
                <w:rFonts w:ascii="Times New Roman" w:hAnsi="Times New Roman" w:cs="Times New Roman"/>
                <w:b/>
                <w:color w:val="943634" w:themeColor="accent2" w:themeShade="BF"/>
                <w:sz w:val="24"/>
                <w:szCs w:val="24"/>
              </w:rPr>
              <w:t>» октября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6DB683F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за 5 дней до даты окончания подачи заявок.</w:t>
            </w:r>
          </w:p>
        </w:tc>
      </w:tr>
      <w:tr w:rsidR="009D41EC" w:rsidRPr="00A963CD" w14:paraId="7D614530" w14:textId="77777777" w:rsidTr="000631F5">
        <w:tc>
          <w:tcPr>
            <w:tcW w:w="10137" w:type="dxa"/>
            <w:gridSpan w:val="6"/>
          </w:tcPr>
          <w:p w14:paraId="63638E91" w14:textId="42BC8991"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w:t>
            </w:r>
            <w:r w:rsidR="00ED286F">
              <w:rPr>
                <w:rFonts w:ascii="Times New Roman" w:hAnsi="Times New Roman" w:cs="Times New Roman"/>
                <w:b/>
                <w:sz w:val="24"/>
                <w:szCs w:val="24"/>
              </w:rPr>
              <w:t>акупке, обеспечения исполнения К</w:t>
            </w:r>
            <w:r w:rsidRPr="00A963CD">
              <w:rPr>
                <w:rFonts w:ascii="Times New Roman" w:hAnsi="Times New Roman" w:cs="Times New Roman"/>
                <w:b/>
                <w:sz w:val="24"/>
                <w:szCs w:val="24"/>
              </w:rPr>
              <w:t>онтракта, гарантийных обязательств</w:t>
            </w:r>
          </w:p>
        </w:tc>
      </w:tr>
      <w:tr w:rsidR="009D41EC" w:rsidRPr="00A963CD" w14:paraId="463CDF0A" w14:textId="77777777" w:rsidTr="00041B89">
        <w:trPr>
          <w:trHeight w:val="760"/>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2DE34257" w14:textId="77777777" w:rsidR="00A23F75" w:rsidRPr="00A23F75" w:rsidRDefault="00A23F75" w:rsidP="00A23F75">
            <w:pPr>
              <w:jc w:val="both"/>
              <w:rPr>
                <w:rFonts w:ascii="Times New Roman" w:hAnsi="Times New Roman" w:cs="Times New Roman"/>
                <w:b/>
                <w:sz w:val="24"/>
                <w:szCs w:val="24"/>
              </w:rPr>
            </w:pPr>
            <w:r w:rsidRPr="00A23F75">
              <w:rPr>
                <w:rFonts w:ascii="Times New Roman" w:hAnsi="Times New Roman" w:cs="Times New Roman"/>
                <w:b/>
                <w:sz w:val="24"/>
                <w:szCs w:val="24"/>
              </w:rPr>
              <w:t>ТРЕБУЕТСЯ</w:t>
            </w:r>
          </w:p>
          <w:p w14:paraId="0274C95E" w14:textId="71B065CF"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Размер обеспечения заявок на участие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в электронном аукционе: </w:t>
            </w:r>
            <w:r w:rsidRPr="00A23F75">
              <w:rPr>
                <w:rFonts w:ascii="Times New Roman" w:hAnsi="Times New Roman" w:cs="Times New Roman"/>
                <w:b/>
                <w:sz w:val="24"/>
                <w:szCs w:val="24"/>
              </w:rPr>
              <w:t>1% от</w:t>
            </w:r>
            <w:r w:rsidR="00ED286F">
              <w:rPr>
                <w:rFonts w:ascii="Times New Roman" w:hAnsi="Times New Roman" w:cs="Times New Roman"/>
                <w:b/>
                <w:sz w:val="24"/>
                <w:szCs w:val="24"/>
              </w:rPr>
              <w:t xml:space="preserve"> начальной (максимальной) цены К</w:t>
            </w:r>
            <w:r w:rsidRPr="00A23F75">
              <w:rPr>
                <w:rFonts w:ascii="Times New Roman" w:hAnsi="Times New Roman" w:cs="Times New Roman"/>
                <w:b/>
                <w:sz w:val="24"/>
                <w:szCs w:val="24"/>
              </w:rPr>
              <w:t>онтракта,</w:t>
            </w:r>
            <w:r w:rsidRPr="00A23F75">
              <w:rPr>
                <w:rFonts w:ascii="Times New Roman" w:hAnsi="Times New Roman" w:cs="Times New Roman"/>
                <w:sz w:val="24"/>
                <w:szCs w:val="24"/>
              </w:rPr>
              <w:t xml:space="preserve">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что составляет </w:t>
            </w:r>
            <w:r w:rsidR="00BF38BA">
              <w:rPr>
                <w:rFonts w:ascii="Times New Roman" w:hAnsi="Times New Roman" w:cs="Times New Roman"/>
                <w:b/>
                <w:sz w:val="24"/>
                <w:szCs w:val="24"/>
              </w:rPr>
              <w:t>28 736</w:t>
            </w:r>
            <w:r w:rsidR="005177AF">
              <w:rPr>
                <w:rFonts w:ascii="Times New Roman" w:hAnsi="Times New Roman" w:cs="Times New Roman"/>
                <w:b/>
                <w:sz w:val="24"/>
                <w:szCs w:val="24"/>
              </w:rPr>
              <w:t xml:space="preserve"> </w:t>
            </w:r>
            <w:r w:rsidRPr="00A23F75">
              <w:rPr>
                <w:rFonts w:ascii="Times New Roman" w:hAnsi="Times New Roman" w:cs="Times New Roman"/>
                <w:sz w:val="24"/>
                <w:szCs w:val="24"/>
              </w:rPr>
              <w:t>(</w:t>
            </w:r>
            <w:r>
              <w:rPr>
                <w:rFonts w:ascii="Times New Roman" w:hAnsi="Times New Roman" w:cs="Times New Roman"/>
                <w:sz w:val="24"/>
                <w:szCs w:val="24"/>
              </w:rPr>
              <w:t xml:space="preserve">Двадцать </w:t>
            </w:r>
            <w:r w:rsidR="00BF38BA">
              <w:rPr>
                <w:rFonts w:ascii="Times New Roman" w:hAnsi="Times New Roman" w:cs="Times New Roman"/>
                <w:sz w:val="24"/>
                <w:szCs w:val="24"/>
              </w:rPr>
              <w:t>восемь тысяч семьсот тридцать шесть</w:t>
            </w:r>
            <w:r w:rsidRPr="00A23F75">
              <w:rPr>
                <w:rFonts w:ascii="Times New Roman" w:hAnsi="Times New Roman" w:cs="Times New Roman"/>
                <w:sz w:val="24"/>
                <w:szCs w:val="24"/>
              </w:rPr>
              <w:t xml:space="preserve">) </w:t>
            </w:r>
            <w:r w:rsidR="00BF38BA">
              <w:rPr>
                <w:rFonts w:ascii="Times New Roman" w:hAnsi="Times New Roman" w:cs="Times New Roman"/>
                <w:b/>
                <w:sz w:val="24"/>
                <w:szCs w:val="24"/>
              </w:rPr>
              <w:t>рублей 11</w:t>
            </w:r>
            <w:r w:rsidR="005177AF">
              <w:rPr>
                <w:rFonts w:ascii="Times New Roman" w:hAnsi="Times New Roman" w:cs="Times New Roman"/>
                <w:b/>
                <w:sz w:val="24"/>
                <w:szCs w:val="24"/>
              </w:rPr>
              <w:t xml:space="preserve"> копеек</w:t>
            </w:r>
            <w:r w:rsidRPr="00A23F75">
              <w:rPr>
                <w:rFonts w:ascii="Times New Roman" w:hAnsi="Times New Roman" w:cs="Times New Roman"/>
                <w:sz w:val="24"/>
                <w:szCs w:val="24"/>
              </w:rPr>
              <w:t>, НДС не облагается.</w:t>
            </w:r>
          </w:p>
          <w:p w14:paraId="555DD2BF" w14:textId="77777777" w:rsidR="00A23F75" w:rsidRPr="00A23F75" w:rsidRDefault="00A23F75" w:rsidP="00A23F75">
            <w:pPr>
              <w:jc w:val="both"/>
              <w:rPr>
                <w:rFonts w:ascii="Times New Roman" w:hAnsi="Times New Roman" w:cs="Times New Roman"/>
                <w:sz w:val="24"/>
                <w:szCs w:val="24"/>
              </w:rPr>
            </w:pPr>
          </w:p>
          <w:p w14:paraId="0B6ABAB1"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888BF7E" w14:textId="77777777" w:rsidR="00A23F75" w:rsidRPr="00A23F75" w:rsidRDefault="00A23F75" w:rsidP="00A23F75">
            <w:pPr>
              <w:jc w:val="both"/>
              <w:rPr>
                <w:rFonts w:ascii="Times New Roman" w:hAnsi="Times New Roman" w:cs="Times New Roman"/>
                <w:sz w:val="24"/>
                <w:szCs w:val="24"/>
              </w:rPr>
            </w:pPr>
          </w:p>
          <w:p w14:paraId="5126F82C"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Порядок обеспечения заявки в виде денежных средств: в соответствии с правилами </w:t>
            </w:r>
          </w:p>
          <w:p w14:paraId="4FD8857F" w14:textId="392E0D22"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и порядком, определенными оператором</w:t>
            </w:r>
            <w:r w:rsidR="00DC333B">
              <w:rPr>
                <w:rFonts w:ascii="Times New Roman" w:hAnsi="Times New Roman" w:cs="Times New Roman"/>
                <w:sz w:val="24"/>
                <w:szCs w:val="24"/>
              </w:rPr>
              <w:t xml:space="preserve"> электронной торговой площадки                         </w:t>
            </w:r>
            <w:r w:rsidRPr="00A23F75">
              <w:rPr>
                <w:rFonts w:ascii="Times New Roman" w:hAnsi="Times New Roman" w:cs="Times New Roman"/>
                <w:sz w:val="24"/>
                <w:szCs w:val="24"/>
              </w:rPr>
              <w:t>с использованием специального счета, открыт</w:t>
            </w:r>
            <w:r w:rsidR="00DC333B">
              <w:rPr>
                <w:rFonts w:ascii="Times New Roman" w:hAnsi="Times New Roman" w:cs="Times New Roman"/>
                <w:sz w:val="24"/>
                <w:szCs w:val="24"/>
              </w:rPr>
              <w:t xml:space="preserve">ого участником закупки в одном                   </w:t>
            </w:r>
            <w:r w:rsidRPr="00A23F75">
              <w:rPr>
                <w:rFonts w:ascii="Times New Roman" w:hAnsi="Times New Roman" w:cs="Times New Roman"/>
                <w:sz w:val="24"/>
                <w:szCs w:val="24"/>
              </w:rPr>
              <w:t>из банков, перечень которых утвержден распоряжением Правительства Российской Фе</w:t>
            </w:r>
            <w:r>
              <w:rPr>
                <w:rFonts w:ascii="Times New Roman" w:hAnsi="Times New Roman" w:cs="Times New Roman"/>
                <w:sz w:val="24"/>
                <w:szCs w:val="24"/>
              </w:rPr>
              <w:t xml:space="preserve">дерации от 13.07.2018 № 1451-р                «Об утверждении перечня банков                       </w:t>
            </w:r>
            <w:r w:rsidRPr="00A23F75">
              <w:rPr>
                <w:rFonts w:ascii="Times New Roman" w:hAnsi="Times New Roman" w:cs="Times New Roman"/>
                <w:sz w:val="24"/>
                <w:szCs w:val="24"/>
              </w:rPr>
              <w:t>в соответствии с ч. 10 ст. 44 и ч. 5 ст. 84.1 Закона о контрактной системе.</w:t>
            </w:r>
          </w:p>
          <w:p w14:paraId="40864615" w14:textId="77777777" w:rsidR="00A23F75" w:rsidRPr="00A23F75" w:rsidRDefault="00A23F75" w:rsidP="00A23F75">
            <w:pPr>
              <w:jc w:val="both"/>
              <w:rPr>
                <w:rFonts w:ascii="Times New Roman" w:hAnsi="Times New Roman" w:cs="Times New Roman"/>
                <w:sz w:val="24"/>
                <w:szCs w:val="24"/>
              </w:rPr>
            </w:pPr>
          </w:p>
          <w:p w14:paraId="1AC65879" w14:textId="7D518787" w:rsidR="001E1156" w:rsidRPr="00A963CD" w:rsidRDefault="00A23F75" w:rsidP="00A23F75">
            <w:pPr>
              <w:jc w:val="both"/>
              <w:rPr>
                <w:rFonts w:ascii="Times New Roman" w:hAnsi="Times New Roman" w:cs="Times New Roman"/>
                <w:sz w:val="24"/>
                <w:szCs w:val="24"/>
                <w:highlight w:val="yellow"/>
              </w:rPr>
            </w:pPr>
            <w:r w:rsidRPr="00A23F75">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на участие в определении поставщиков (подрядчиков, исполнителей) в соответствии </w:t>
            </w:r>
            <w:r>
              <w:rPr>
                <w:rFonts w:ascii="Times New Roman" w:hAnsi="Times New Roman" w:cs="Times New Roman"/>
                <w:sz w:val="24"/>
                <w:szCs w:val="24"/>
              </w:rPr>
              <w:t xml:space="preserve">   </w:t>
            </w:r>
            <w:r w:rsidRPr="00A23F75">
              <w:rPr>
                <w:rFonts w:ascii="Times New Roman" w:hAnsi="Times New Roman" w:cs="Times New Roman"/>
                <w:sz w:val="24"/>
                <w:szCs w:val="24"/>
              </w:rPr>
              <w:t>с ч. 6 ст. 44 Закона о контрактной системе.</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C4D50E7" w:rsidR="009D41EC" w:rsidRPr="00A23F75" w:rsidRDefault="00A23F75" w:rsidP="009D41EC">
            <w:pPr>
              <w:jc w:val="both"/>
              <w:rPr>
                <w:rFonts w:ascii="Times New Roman" w:hAnsi="Times New Roman" w:cs="Times New Roman"/>
                <w:sz w:val="24"/>
                <w:szCs w:val="24"/>
              </w:rPr>
            </w:pPr>
            <w:r w:rsidRPr="00A23F7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3E0FEC16"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Разме</w:t>
            </w:r>
            <w:r w:rsidR="00ED286F">
              <w:rPr>
                <w:rFonts w:ascii="Times New Roman" w:hAnsi="Times New Roman" w:cs="Times New Roman"/>
                <w:sz w:val="24"/>
                <w:szCs w:val="24"/>
              </w:rPr>
              <w:t>р обеспечения исполнения К</w:t>
            </w:r>
            <w:r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192923F8" w:rsidR="009E6A70" w:rsidRPr="00A963CD" w:rsidRDefault="00ED286F" w:rsidP="00984B35">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84B35" w:rsidRPr="00A963CD">
              <w:rPr>
                <w:rFonts w:ascii="Times New Roman" w:hAnsi="Times New Roman" w:cs="Times New Roman"/>
                <w:sz w:val="24"/>
                <w:szCs w:val="24"/>
              </w:rPr>
              <w:t>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625D4B1D" w:rsidR="009D41EC" w:rsidRPr="00A963CD" w:rsidRDefault="00C11887" w:rsidP="00BF38BA">
            <w:pPr>
              <w:jc w:val="both"/>
              <w:rPr>
                <w:rFonts w:ascii="Times New Roman" w:hAnsi="Times New Roman" w:cs="Times New Roman"/>
                <w:sz w:val="24"/>
                <w:szCs w:val="24"/>
              </w:rPr>
            </w:pPr>
            <w:r w:rsidRPr="00A23F75">
              <w:rPr>
                <w:rFonts w:ascii="Times New Roman" w:hAnsi="Times New Roman" w:cs="Times New Roman"/>
                <w:b/>
                <w:sz w:val="24"/>
                <w:szCs w:val="24"/>
              </w:rPr>
              <w:t>5</w:t>
            </w:r>
            <w:r w:rsidR="007A0003" w:rsidRPr="00A23F75">
              <w:rPr>
                <w:rFonts w:ascii="Times New Roman" w:hAnsi="Times New Roman" w:cs="Times New Roman"/>
                <w:b/>
                <w:sz w:val="24"/>
                <w:szCs w:val="24"/>
              </w:rPr>
              <w:t xml:space="preserve"> % от </w:t>
            </w:r>
            <w:r w:rsidR="003276D2" w:rsidRPr="00A23F75">
              <w:rPr>
                <w:rFonts w:ascii="Times New Roman" w:hAnsi="Times New Roman" w:cs="Times New Roman"/>
                <w:b/>
                <w:sz w:val="24"/>
                <w:szCs w:val="24"/>
              </w:rPr>
              <w:t>начальной (максимальной) цены К</w:t>
            </w:r>
            <w:r w:rsidR="007A0003" w:rsidRPr="00A23F75">
              <w:rPr>
                <w:rFonts w:ascii="Times New Roman" w:hAnsi="Times New Roman" w:cs="Times New Roman"/>
                <w:b/>
                <w:sz w:val="24"/>
                <w:szCs w:val="24"/>
              </w:rPr>
              <w:t>онтракта</w:t>
            </w:r>
            <w:r w:rsidR="007A0003" w:rsidRPr="00A23F75">
              <w:rPr>
                <w:rFonts w:ascii="Times New Roman" w:hAnsi="Times New Roman" w:cs="Times New Roman"/>
                <w:sz w:val="24"/>
                <w:szCs w:val="24"/>
              </w:rPr>
              <w:t>,</w:t>
            </w:r>
            <w:r w:rsidR="007A0003" w:rsidRPr="00A23F75">
              <w:rPr>
                <w:rFonts w:ascii="Times New Roman" w:hAnsi="Times New Roman" w:cs="Times New Roman"/>
                <w:b/>
                <w:sz w:val="24"/>
                <w:szCs w:val="24"/>
              </w:rPr>
              <w:t xml:space="preserve"> </w:t>
            </w:r>
            <w:r w:rsidR="007A0003" w:rsidRPr="00A23F75">
              <w:rPr>
                <w:rFonts w:ascii="Times New Roman" w:hAnsi="Times New Roman" w:cs="Times New Roman"/>
                <w:sz w:val="24"/>
                <w:szCs w:val="24"/>
              </w:rPr>
              <w:t>что составляет</w:t>
            </w:r>
            <w:r w:rsidR="007A0003" w:rsidRPr="00A23F75">
              <w:rPr>
                <w:rFonts w:ascii="Times New Roman" w:hAnsi="Times New Roman" w:cs="Times New Roman"/>
                <w:b/>
                <w:sz w:val="24"/>
                <w:szCs w:val="24"/>
              </w:rPr>
              <w:t xml:space="preserve"> </w:t>
            </w:r>
            <w:r w:rsidR="00BF38BA">
              <w:rPr>
                <w:rFonts w:ascii="Times New Roman" w:hAnsi="Times New Roman" w:cs="Times New Roman"/>
                <w:b/>
                <w:color w:val="000000" w:themeColor="text1"/>
                <w:sz w:val="24"/>
                <w:szCs w:val="24"/>
              </w:rPr>
              <w:t>143 680</w:t>
            </w:r>
            <w:r w:rsidR="00A23F75"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color w:val="000000" w:themeColor="text1"/>
                <w:sz w:val="24"/>
                <w:szCs w:val="24"/>
              </w:rPr>
              <w:t>(</w:t>
            </w:r>
            <w:r w:rsidR="00A23F75" w:rsidRPr="00A23F75">
              <w:rPr>
                <w:rFonts w:ascii="Times New Roman" w:hAnsi="Times New Roman" w:cs="Times New Roman"/>
                <w:color w:val="000000" w:themeColor="text1"/>
                <w:sz w:val="24"/>
                <w:szCs w:val="24"/>
              </w:rPr>
              <w:t xml:space="preserve">Сто </w:t>
            </w:r>
            <w:r w:rsidR="00BF38BA">
              <w:rPr>
                <w:rFonts w:ascii="Times New Roman" w:hAnsi="Times New Roman" w:cs="Times New Roman"/>
                <w:color w:val="000000" w:themeColor="text1"/>
                <w:sz w:val="24"/>
                <w:szCs w:val="24"/>
              </w:rPr>
              <w:t>сорок три тысячи шестьсот восемьдесят</w:t>
            </w:r>
            <w:r w:rsidR="00041B89"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b/>
                <w:color w:val="000000" w:themeColor="text1"/>
                <w:sz w:val="24"/>
                <w:szCs w:val="24"/>
              </w:rPr>
              <w:t xml:space="preserve">рублей </w:t>
            </w:r>
            <w:r w:rsidR="00BF38BA">
              <w:rPr>
                <w:rFonts w:ascii="Times New Roman" w:hAnsi="Times New Roman" w:cs="Times New Roman"/>
                <w:b/>
                <w:color w:val="000000" w:themeColor="text1"/>
                <w:sz w:val="24"/>
                <w:szCs w:val="24"/>
              </w:rPr>
              <w:t>5</w:t>
            </w:r>
            <w:r w:rsidR="005177AF">
              <w:rPr>
                <w:rFonts w:ascii="Times New Roman" w:hAnsi="Times New Roman" w:cs="Times New Roman"/>
                <w:b/>
                <w:color w:val="000000" w:themeColor="text1"/>
                <w:sz w:val="24"/>
                <w:szCs w:val="24"/>
              </w:rPr>
              <w:t>3 копейки</w:t>
            </w:r>
            <w:r w:rsidR="00041B89" w:rsidRPr="00A23F75">
              <w:rPr>
                <w:rFonts w:ascii="Times New Roman" w:hAnsi="Times New Roman" w:cs="Times New Roman"/>
                <w:b/>
                <w:color w:val="000000" w:themeColor="text1"/>
                <w:sz w:val="24"/>
                <w:szCs w:val="24"/>
              </w:rPr>
              <w:t>.</w:t>
            </w:r>
            <w:r w:rsidR="00041B89" w:rsidRPr="00041B89">
              <w:rPr>
                <w:rFonts w:ascii="Times New Roman" w:hAnsi="Times New Roman" w:cs="Times New Roman"/>
                <w:color w:val="000000" w:themeColor="text1"/>
                <w:sz w:val="24"/>
                <w:szCs w:val="24"/>
              </w:rPr>
              <w:t xml:space="preserve">  НДС не облагается</w:t>
            </w:r>
            <w:r w:rsidR="00BD3160" w:rsidRPr="00041B89">
              <w:rPr>
                <w:rFonts w:ascii="Times New Roman" w:hAnsi="Times New Roman" w:cs="Times New Roman"/>
                <w:color w:val="000000" w:themeColor="text1"/>
                <w:sz w:val="24"/>
                <w:szCs w:val="24"/>
              </w:rPr>
              <w:t>.</w:t>
            </w:r>
          </w:p>
        </w:tc>
      </w:tr>
      <w:tr w:rsidR="009D41EC" w:rsidRPr="00A963CD" w14:paraId="63057E20" w14:textId="77777777" w:rsidTr="00556C80">
        <w:tc>
          <w:tcPr>
            <w:tcW w:w="959" w:type="dxa"/>
            <w:gridSpan w:val="2"/>
          </w:tcPr>
          <w:p w14:paraId="1C8CC734" w14:textId="4E89A730"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1E735AB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w:t>
            </w:r>
            <w:r w:rsidR="00ED286F">
              <w:rPr>
                <w:rFonts w:ascii="Times New Roman" w:hAnsi="Times New Roman" w:cs="Times New Roman"/>
                <w:sz w:val="24"/>
                <w:szCs w:val="24"/>
              </w:rPr>
              <w:t>авления обеспечения исполнения К</w:t>
            </w:r>
            <w:r w:rsidRPr="00A963CD">
              <w:rPr>
                <w:rFonts w:ascii="Times New Roman" w:hAnsi="Times New Roman" w:cs="Times New Roman"/>
                <w:sz w:val="24"/>
                <w:szCs w:val="24"/>
              </w:rPr>
              <w:t>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7C3BA721"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ED286F">
              <w:rPr>
                <w:rFonts w:ascii="Times New Roman" w:hAnsi="Times New Roman" w:cs="Times New Roman"/>
                <w:sz w:val="24"/>
                <w:szCs w:val="24"/>
              </w:rPr>
              <w:t xml:space="preserve"> исполнения К</w:t>
            </w:r>
            <w:r w:rsidR="00641458" w:rsidRPr="00A963CD">
              <w:rPr>
                <w:rFonts w:ascii="Times New Roman" w:hAnsi="Times New Roman" w:cs="Times New Roman"/>
                <w:sz w:val="24"/>
                <w:szCs w:val="24"/>
              </w:rPr>
              <w:t xml:space="preserve">онтракта </w:t>
            </w:r>
            <w:r w:rsidR="00ED286F">
              <w:rPr>
                <w:rFonts w:ascii="Times New Roman" w:hAnsi="Times New Roman" w:cs="Times New Roman"/>
                <w:sz w:val="24"/>
                <w:szCs w:val="24"/>
              </w:rPr>
              <w:t>- до момента заключения К</w:t>
            </w:r>
            <w:r w:rsidR="005E2504" w:rsidRPr="00A963CD">
              <w:rPr>
                <w:rFonts w:ascii="Times New Roman" w:hAnsi="Times New Roman" w:cs="Times New Roman"/>
                <w:sz w:val="24"/>
                <w:szCs w:val="24"/>
              </w:rPr>
              <w:t>онтракта.</w:t>
            </w:r>
          </w:p>
          <w:p w14:paraId="51A2A417" w14:textId="44EB203A"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D41EC" w:rsidRPr="00A963C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на котором в соответствии </w:t>
            </w:r>
            <w:r w:rsidR="00052CEE">
              <w:rPr>
                <w:rFonts w:ascii="Times New Roman" w:hAnsi="Times New Roman" w:cs="Times New Roman"/>
                <w:sz w:val="24"/>
                <w:szCs w:val="24"/>
              </w:rPr>
              <w:t xml:space="preserve">                                       </w:t>
            </w:r>
            <w:r w:rsidR="00DC333B">
              <w:rPr>
                <w:rFonts w:ascii="Times New Roman" w:hAnsi="Times New Roman" w:cs="Times New Roman"/>
                <w:sz w:val="24"/>
                <w:szCs w:val="24"/>
              </w:rPr>
              <w:t xml:space="preserve">с законодательством </w:t>
            </w:r>
            <w:r w:rsidR="009D41EC" w:rsidRPr="00A963CD">
              <w:rPr>
                <w:rFonts w:ascii="Times New Roman" w:hAnsi="Times New Roman" w:cs="Times New Roman"/>
                <w:sz w:val="24"/>
                <w:szCs w:val="24"/>
              </w:rPr>
              <w:t>Российской Федерации учитываются опера</w:t>
            </w:r>
            <w:r w:rsidR="00DC333B">
              <w:rPr>
                <w:rFonts w:ascii="Times New Roman" w:hAnsi="Times New Roman" w:cs="Times New Roman"/>
                <w:sz w:val="24"/>
                <w:szCs w:val="24"/>
              </w:rPr>
              <w:t>ции со средствами, по</w:t>
            </w:r>
            <w:r w:rsidR="002174D9">
              <w:rPr>
                <w:rFonts w:ascii="Times New Roman" w:hAnsi="Times New Roman" w:cs="Times New Roman"/>
                <w:sz w:val="24"/>
                <w:szCs w:val="24"/>
              </w:rPr>
              <w:t xml:space="preserve">ступающими заказчику, в размере </w:t>
            </w:r>
            <w:r w:rsidR="009D41EC" w:rsidRPr="00A963CD">
              <w:rPr>
                <w:rFonts w:ascii="Times New Roman" w:hAnsi="Times New Roman" w:cs="Times New Roman"/>
                <w:sz w:val="24"/>
                <w:szCs w:val="24"/>
              </w:rPr>
              <w:t>о</w:t>
            </w:r>
            <w:r>
              <w:rPr>
                <w:rFonts w:ascii="Times New Roman" w:hAnsi="Times New Roman" w:cs="Times New Roman"/>
                <w:sz w:val="24"/>
                <w:szCs w:val="24"/>
              </w:rPr>
              <w:t>беспечения исполнения К</w:t>
            </w:r>
            <w:r w:rsidR="009D41EC" w:rsidRPr="00A963CD">
              <w:rPr>
                <w:rFonts w:ascii="Times New Roman" w:hAnsi="Times New Roman" w:cs="Times New Roman"/>
                <w:sz w:val="24"/>
                <w:szCs w:val="24"/>
              </w:rPr>
              <w:t>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3963151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w:t>
            </w:r>
            <w:r w:rsidR="00ED286F">
              <w:rPr>
                <w:rFonts w:ascii="Times New Roman" w:hAnsi="Times New Roman" w:cs="Times New Roman"/>
                <w:sz w:val="24"/>
                <w:szCs w:val="24"/>
              </w:rPr>
              <w:t>беспечения исполнения К</w:t>
            </w:r>
            <w:r w:rsidRPr="00A963CD">
              <w:rPr>
                <w:rFonts w:ascii="Times New Roman" w:hAnsi="Times New Roman" w:cs="Times New Roman"/>
                <w:sz w:val="24"/>
                <w:szCs w:val="24"/>
              </w:rPr>
              <w:t>онтракта определяется участником а</w:t>
            </w:r>
            <w:r w:rsidR="00ED286F">
              <w:rPr>
                <w:rFonts w:ascii="Times New Roman" w:hAnsi="Times New Roman" w:cs="Times New Roman"/>
                <w:sz w:val="24"/>
                <w:szCs w:val="24"/>
              </w:rPr>
              <w:t>укциона, с которым заключается К</w:t>
            </w:r>
            <w:r w:rsidRPr="00A963CD">
              <w:rPr>
                <w:rFonts w:ascii="Times New Roman" w:hAnsi="Times New Roman" w:cs="Times New Roman"/>
                <w:sz w:val="24"/>
                <w:szCs w:val="24"/>
              </w:rPr>
              <w:t>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190931B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w:t>
            </w:r>
            <w:r w:rsidR="00ED286F">
              <w:rPr>
                <w:rFonts w:ascii="Times New Roman" w:hAnsi="Times New Roman" w:cs="Times New Roman"/>
                <w:sz w:val="24"/>
                <w:szCs w:val="24"/>
              </w:rPr>
              <w:t>несения обеспечения исполнения К</w:t>
            </w:r>
            <w:r w:rsidRPr="00A963CD">
              <w:rPr>
                <w:rFonts w:ascii="Times New Roman" w:hAnsi="Times New Roman" w:cs="Times New Roman"/>
                <w:sz w:val="24"/>
                <w:szCs w:val="24"/>
              </w:rPr>
              <w:t>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19D6691"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Pr>
                <w:rFonts w:ascii="Times New Roman" w:hAnsi="Times New Roman" w:cs="Times New Roman"/>
                <w:sz w:val="24"/>
                <w:szCs w:val="24"/>
              </w:rPr>
              <w:br/>
            </w:r>
            <w:r w:rsidRPr="00A963CD">
              <w:rPr>
                <w:rFonts w:ascii="Times New Roman" w:hAnsi="Times New Roman" w:cs="Times New Roman"/>
                <w:sz w:val="24"/>
                <w:szCs w:val="24"/>
              </w:rPr>
              <w:t>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lastRenderedPageBreak/>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4F99BB0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w:t>
            </w:r>
            <w:r w:rsidR="00ED286F">
              <w:rPr>
                <w:rFonts w:ascii="Times New Roman" w:hAnsi="Times New Roman" w:cs="Times New Roman"/>
                <w:sz w:val="24"/>
                <w:szCs w:val="24"/>
              </w:rPr>
              <w:t xml:space="preserve">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 xml:space="preserve">онтракта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14D0FD9E"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w:t>
            </w:r>
            <w:r w:rsidR="00ED286F">
              <w:rPr>
                <w:rFonts w:ascii="Times New Roman" w:hAnsi="Times New Roman" w:cs="Times New Roman"/>
                <w:sz w:val="24"/>
                <w:szCs w:val="24"/>
              </w:rPr>
              <w:t>закупки, с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онтракта в срок, установленны</w:t>
            </w:r>
            <w:r w:rsidR="00ED286F">
              <w:rPr>
                <w:rFonts w:ascii="Times New Roman" w:hAnsi="Times New Roman" w:cs="Times New Roman"/>
                <w:sz w:val="24"/>
                <w:szCs w:val="24"/>
              </w:rPr>
              <w:t>й для заключения К</w:t>
            </w:r>
            <w:r w:rsidRPr="00A963CD">
              <w:rPr>
                <w:rFonts w:ascii="Times New Roman" w:hAnsi="Times New Roman" w:cs="Times New Roman"/>
                <w:sz w:val="24"/>
                <w:szCs w:val="24"/>
              </w:rPr>
              <w:t xml:space="preserve">онтракта, такой участник считается уклонившимся </w:t>
            </w:r>
            <w:r w:rsidR="00052CEE">
              <w:rPr>
                <w:rFonts w:ascii="Times New Roman" w:hAnsi="Times New Roman" w:cs="Times New Roman"/>
                <w:sz w:val="24"/>
                <w:szCs w:val="24"/>
              </w:rPr>
              <w:t xml:space="preserve">                 </w:t>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20B045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BF3AB6">
              <w:rPr>
                <w:rFonts w:ascii="Times New Roman" w:hAnsi="Times New Roman" w:cs="Times New Roman"/>
                <w:sz w:val="24"/>
                <w:szCs w:val="24"/>
              </w:rPr>
              <w:br/>
            </w:r>
            <w:r w:rsidRPr="00A963CD">
              <w:rPr>
                <w:rFonts w:ascii="Times New Roman" w:hAnsi="Times New Roman" w:cs="Times New Roman"/>
                <w:sz w:val="24"/>
                <w:szCs w:val="24"/>
              </w:rPr>
              <w:t>в письменной</w:t>
            </w:r>
            <w:r w:rsidR="0091251B">
              <w:rPr>
                <w:rFonts w:ascii="Times New Roman" w:hAnsi="Times New Roman" w:cs="Times New Roman"/>
                <w:sz w:val="24"/>
                <w:szCs w:val="24"/>
              </w:rPr>
              <w:t xml:space="preserve"> форме на бумажном носителе или </w:t>
            </w:r>
            <w:r w:rsidR="00BF3AB6">
              <w:rPr>
                <w:rFonts w:ascii="Times New Roman" w:hAnsi="Times New Roman" w:cs="Times New Roman"/>
                <w:sz w:val="24"/>
                <w:szCs w:val="24"/>
              </w:rPr>
              <w:t xml:space="preserve">в форме электронного </w:t>
            </w:r>
            <w:r w:rsidRPr="00A963CD">
              <w:rPr>
                <w:rFonts w:ascii="Times New Roman" w:hAnsi="Times New Roman" w:cs="Times New Roman"/>
                <w:sz w:val="24"/>
                <w:szCs w:val="24"/>
              </w:rPr>
              <w:t>док</w:t>
            </w:r>
            <w:r w:rsidR="00FA11DE" w:rsidRPr="00A963CD">
              <w:rPr>
                <w:rFonts w:ascii="Times New Roman" w:hAnsi="Times New Roman" w:cs="Times New Roman"/>
                <w:sz w:val="24"/>
                <w:szCs w:val="24"/>
              </w:rPr>
              <w:t xml:space="preserve">умента, </w:t>
            </w:r>
            <w:r w:rsidR="00BF3AB6">
              <w:rPr>
                <w:rFonts w:ascii="Times New Roman" w:hAnsi="Times New Roman" w:cs="Times New Roman"/>
                <w:sz w:val="24"/>
                <w:szCs w:val="24"/>
              </w:rPr>
              <w:t> </w:t>
            </w:r>
            <w:r w:rsidR="00FA11DE" w:rsidRPr="00A963CD">
              <w:rPr>
                <w:rFonts w:ascii="Times New Roman" w:hAnsi="Times New Roman" w:cs="Times New Roman"/>
                <w:sz w:val="24"/>
                <w:szCs w:val="24"/>
              </w:rPr>
              <w:t>подписанного</w:t>
            </w:r>
            <w:r w:rsidR="00BF3AB6">
              <w:rPr>
                <w:rFonts w:ascii="Times New Roman" w:hAnsi="Times New Roman" w:cs="Times New Roman"/>
                <w:sz w:val="24"/>
                <w:szCs w:val="24"/>
              </w:rPr>
              <w:t xml:space="preserve"> 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w:t>
            </w:r>
            <w:r w:rsidR="00BF3AB6">
              <w:rPr>
                <w:rFonts w:ascii="Times New Roman" w:hAnsi="Times New Roman" w:cs="Times New Roman"/>
                <w:sz w:val="24"/>
                <w:szCs w:val="24"/>
              </w:rPr>
              <w:br/>
            </w:r>
            <w:r w:rsidRPr="00A963CD">
              <w:rPr>
                <w:rFonts w:ascii="Times New Roman" w:hAnsi="Times New Roman" w:cs="Times New Roman"/>
                <w:sz w:val="24"/>
                <w:szCs w:val="24"/>
              </w:rPr>
              <w:t>а именно:</w:t>
            </w:r>
          </w:p>
          <w:p w14:paraId="5895E690" w14:textId="524B909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w:t>
            </w:r>
            <w:r w:rsidR="00ED286F">
              <w:rPr>
                <w:rFonts w:ascii="Times New Roman" w:hAnsi="Times New Roman" w:cs="Times New Roman"/>
                <w:sz w:val="24"/>
                <w:szCs w:val="24"/>
              </w:rPr>
              <w:t>штрафа, пеней) предусмотренных К</w:t>
            </w:r>
            <w:r w:rsidRPr="00A963CD">
              <w:rPr>
                <w:rFonts w:ascii="Times New Roman" w:hAnsi="Times New Roman" w:cs="Times New Roman"/>
                <w:sz w:val="24"/>
                <w:szCs w:val="24"/>
              </w:rPr>
              <w:t>онтрактом;</w:t>
            </w:r>
          </w:p>
          <w:p w14:paraId="09BAF4F6" w14:textId="5C37B59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 обязательство уплатить сумму в размере авансового платежа (если выплата авансового п</w:t>
            </w:r>
            <w:r w:rsidR="00ED286F">
              <w:rPr>
                <w:rFonts w:ascii="Times New Roman" w:hAnsi="Times New Roman" w:cs="Times New Roman"/>
                <w:sz w:val="24"/>
                <w:szCs w:val="24"/>
              </w:rPr>
              <w:t>латежа предусмотрена условиями К</w:t>
            </w:r>
            <w:r w:rsidRPr="00A963CD">
              <w:rPr>
                <w:rFonts w:ascii="Times New Roman" w:hAnsi="Times New Roman" w:cs="Times New Roman"/>
                <w:sz w:val="24"/>
                <w:szCs w:val="24"/>
              </w:rPr>
              <w:t>онтракта) при условии если бенефициаром предъявлено требование о возврате авансового платежа принципалу и оно им не выполнено;</w:t>
            </w:r>
          </w:p>
          <w:p w14:paraId="64544241" w14:textId="2330619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Pr>
                <w:rFonts w:ascii="Times New Roman" w:hAnsi="Times New Roman" w:cs="Times New Roman"/>
                <w:sz w:val="24"/>
                <w:szCs w:val="24"/>
              </w:rPr>
              <w:br/>
            </w:r>
            <w:r w:rsidRPr="00A963CD">
              <w:rPr>
                <w:rFonts w:ascii="Times New Roman" w:hAnsi="Times New Roman" w:cs="Times New Roman"/>
                <w:sz w:val="24"/>
                <w:szCs w:val="24"/>
              </w:rPr>
              <w:t>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0F7E9CFF" w14:textId="69F6FE92"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7B4723">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0431E14A" w:rsidR="00D80F96" w:rsidRPr="00D57494" w:rsidRDefault="00D57494" w:rsidP="00BF38BA">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гарантийных обязательств предусмотрено в следующем размере: </w:t>
            </w:r>
            <w:r w:rsidR="00BF38BA">
              <w:rPr>
                <w:rFonts w:ascii="Times New Roman" w:hAnsi="Times New Roman" w:cs="Times New Roman"/>
                <w:b/>
                <w:sz w:val="24"/>
                <w:szCs w:val="24"/>
              </w:rPr>
              <w:t>143 680</w:t>
            </w:r>
            <w:r>
              <w:rPr>
                <w:rFonts w:ascii="Times New Roman" w:hAnsi="Times New Roman" w:cs="Times New Roman"/>
                <w:sz w:val="24"/>
                <w:szCs w:val="24"/>
              </w:rPr>
              <w:t xml:space="preserve"> (Сто </w:t>
            </w:r>
            <w:r w:rsidR="00BF38BA">
              <w:rPr>
                <w:rFonts w:ascii="Times New Roman" w:hAnsi="Times New Roman" w:cs="Times New Roman"/>
                <w:sz w:val="24"/>
                <w:szCs w:val="24"/>
              </w:rPr>
              <w:t>сорок три тысячи шестьсот восемьдесят</w:t>
            </w:r>
            <w:r>
              <w:rPr>
                <w:rFonts w:ascii="Times New Roman" w:hAnsi="Times New Roman" w:cs="Times New Roman"/>
                <w:sz w:val="24"/>
                <w:szCs w:val="24"/>
              </w:rPr>
              <w:t xml:space="preserve">) </w:t>
            </w:r>
            <w:r w:rsidRPr="00D57494">
              <w:rPr>
                <w:rFonts w:ascii="Times New Roman" w:hAnsi="Times New Roman" w:cs="Times New Roman"/>
                <w:b/>
                <w:sz w:val="24"/>
                <w:szCs w:val="24"/>
              </w:rPr>
              <w:t xml:space="preserve">рублей </w:t>
            </w:r>
            <w:r w:rsidR="00BF38BA">
              <w:rPr>
                <w:rFonts w:ascii="Times New Roman" w:hAnsi="Times New Roman" w:cs="Times New Roman"/>
                <w:b/>
                <w:sz w:val="24"/>
                <w:szCs w:val="24"/>
              </w:rPr>
              <w:t>5</w:t>
            </w:r>
            <w:r w:rsidRPr="00D57494">
              <w:rPr>
                <w:rFonts w:ascii="Times New Roman" w:hAnsi="Times New Roman" w:cs="Times New Roman"/>
                <w:b/>
                <w:sz w:val="24"/>
                <w:szCs w:val="24"/>
              </w:rPr>
              <w:t>3 копейки</w:t>
            </w:r>
            <w:r>
              <w:rPr>
                <w:rFonts w:ascii="Times New Roman" w:hAnsi="Times New Roman" w:cs="Times New Roman"/>
                <w:sz w:val="24"/>
                <w:szCs w:val="24"/>
              </w:rPr>
              <w:t xml:space="preserve">, что составляет </w:t>
            </w:r>
            <w:r w:rsidRPr="00D57494">
              <w:rPr>
                <w:rFonts w:ascii="Times New Roman" w:hAnsi="Times New Roman" w:cs="Times New Roman"/>
                <w:b/>
                <w:sz w:val="24"/>
                <w:szCs w:val="24"/>
              </w:rPr>
              <w:t>5 %</w:t>
            </w:r>
            <w:r>
              <w:rPr>
                <w:rFonts w:ascii="Times New Roman" w:hAnsi="Times New Roman" w:cs="Times New Roman"/>
                <w:sz w:val="24"/>
                <w:szCs w:val="24"/>
              </w:rPr>
              <w:t xml:space="preserve"> </w:t>
            </w:r>
            <w:r w:rsidRPr="00D57494">
              <w:rPr>
                <w:rFonts w:ascii="Times New Roman" w:hAnsi="Times New Roman" w:cs="Times New Roman"/>
                <w:b/>
                <w:sz w:val="24"/>
                <w:szCs w:val="24"/>
              </w:rPr>
              <w:t>от начальной (максимальной) цены Контракта</w:t>
            </w:r>
            <w:r>
              <w:rPr>
                <w:rFonts w:ascii="Times New Roman" w:hAnsi="Times New Roman" w:cs="Times New Roman"/>
                <w:sz w:val="24"/>
                <w:szCs w:val="24"/>
              </w:rPr>
              <w:t>. 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121DC763"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16BA4158"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lastRenderedPageBreak/>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w:t>
            </w:r>
            <w:r w:rsidR="00ED286F">
              <w:rPr>
                <w:rFonts w:ascii="Times New Roman" w:hAnsi="Times New Roman" w:cs="Times New Roman"/>
                <w:sz w:val="24"/>
                <w:szCs w:val="24"/>
              </w:rPr>
              <w:t xml:space="preserve">купок товаров, работ, услуг для </w:t>
            </w:r>
            <w:r w:rsidRPr="00A963CD">
              <w:rPr>
                <w:rFonts w:ascii="Times New Roman" w:hAnsi="Times New Roman" w:cs="Times New Roman"/>
                <w:sz w:val="24"/>
                <w:szCs w:val="24"/>
              </w:rPr>
              <w:t xml:space="preserve">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Pr>
                <w:rFonts w:ascii="Times New Roman" w:hAnsi="Times New Roman" w:cs="Times New Roman"/>
                <w:sz w:val="24"/>
                <w:szCs w:val="24"/>
                <w:lang w:bidi="ru-RU"/>
              </w:rPr>
              <w:br/>
            </w:r>
            <w:r w:rsidRPr="00A963CD">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660AA669"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w:t>
            </w:r>
            <w:r w:rsidR="00ED286F">
              <w:rPr>
                <w:rFonts w:ascii="Times New Roman" w:hAnsi="Times New Roman" w:cs="Times New Roman"/>
                <w:sz w:val="24"/>
                <w:szCs w:val="24"/>
                <w:lang w:bidi="ru-RU"/>
              </w:rPr>
              <w:t>нтийных обязательств по К</w:t>
            </w:r>
            <w:r w:rsidRPr="00A963CD">
              <w:rPr>
                <w:rFonts w:ascii="Times New Roman" w:hAnsi="Times New Roman" w:cs="Times New Roman"/>
                <w:sz w:val="24"/>
                <w:szCs w:val="24"/>
                <w:lang w:bidi="ru-RU"/>
              </w:rPr>
              <w:t>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5D10C342"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 xml:space="preserve">Оформление документа </w:t>
            </w:r>
            <w:r w:rsidR="00BF3AB6">
              <w:rPr>
                <w:rFonts w:ascii="Times New Roman" w:eastAsia="Times New Roman" w:hAnsi="Times New Roman" w:cs="Times New Roman"/>
                <w:color w:val="000000"/>
                <w:sz w:val="24"/>
                <w:szCs w:val="24"/>
                <w:lang w:eastAsia="ru-RU" w:bidi="ru-RU"/>
              </w:rPr>
              <w:br/>
            </w:r>
            <w:r w:rsidR="00E13678" w:rsidRPr="00A963CD">
              <w:rPr>
                <w:rFonts w:ascii="Times New Roman" w:eastAsia="Times New Roman" w:hAnsi="Times New Roman" w:cs="Times New Roman"/>
                <w:color w:val="000000"/>
                <w:sz w:val="24"/>
                <w:szCs w:val="24"/>
                <w:lang w:eastAsia="ru-RU" w:bidi="ru-RU"/>
              </w:rPr>
              <w:t>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1CB48F3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14:paraId="3C945B3E" w14:textId="0E6C4BE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осуществляется </w:t>
            </w:r>
            <w:r w:rsidR="00BF3AB6">
              <w:rPr>
                <w:rFonts w:ascii="Times New Roman" w:hAnsi="Times New Roman" w:cs="Times New Roman"/>
                <w:sz w:val="24"/>
                <w:szCs w:val="24"/>
              </w:rPr>
              <w:br/>
            </w:r>
            <w:r w:rsidR="009D41EC" w:rsidRPr="00A963CD">
              <w:rPr>
                <w:rFonts w:ascii="Times New Roman" w:hAnsi="Times New Roman" w:cs="Times New Roman"/>
                <w:sz w:val="24"/>
                <w:szCs w:val="24"/>
              </w:rPr>
              <w:t xml:space="preserve">в порядке, предусмотренном ст. 83.2 Закона </w:t>
            </w:r>
            <w:r w:rsidR="00BF3AB6">
              <w:rPr>
                <w:rFonts w:ascii="Times New Roman" w:hAnsi="Times New Roman" w:cs="Times New Roman"/>
                <w:sz w:val="24"/>
                <w:szCs w:val="24"/>
              </w:rPr>
              <w:br/>
            </w:r>
            <w:r w:rsidR="009D41EC" w:rsidRPr="00A963CD">
              <w:rPr>
                <w:rFonts w:ascii="Times New Roman" w:hAnsi="Times New Roman" w:cs="Times New Roman"/>
                <w:sz w:val="24"/>
                <w:szCs w:val="24"/>
              </w:rPr>
              <w:t>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085FCAA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цене, предложенной победителем, либо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цене за единицу товара, работы, услуги, рассчитанной в соответствии с частью 2.1 статьи 83.2. Закона о контрактной системе, </w:t>
            </w:r>
            <w:r w:rsidR="00BF3AB6">
              <w:rPr>
                <w:rFonts w:ascii="Times New Roman" w:hAnsi="Times New Roman" w:cs="Times New Roman"/>
                <w:sz w:val="24"/>
                <w:szCs w:val="24"/>
              </w:rPr>
              <w:br/>
            </w:r>
            <w:r w:rsidR="00ED286F">
              <w:rPr>
                <w:rFonts w:ascii="Times New Roman" w:hAnsi="Times New Roman" w:cs="Times New Roman"/>
                <w:sz w:val="24"/>
                <w:szCs w:val="24"/>
              </w:rPr>
              <w:t>и максимальному значению цены К</w:t>
            </w:r>
            <w:r w:rsidRPr="00A963CD">
              <w:rPr>
                <w:rFonts w:ascii="Times New Roman" w:hAnsi="Times New Roman" w:cs="Times New Roman"/>
                <w:sz w:val="24"/>
                <w:szCs w:val="24"/>
              </w:rPr>
              <w:t>онтракта</w:t>
            </w:r>
            <w:r w:rsidR="002174D9">
              <w:rPr>
                <w:rFonts w:ascii="Times New Roman" w:hAnsi="Times New Roman" w:cs="Times New Roman"/>
                <w:sz w:val="24"/>
                <w:szCs w:val="24"/>
              </w:rPr>
              <w:t>.</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w:t>
            </w:r>
            <w:r w:rsidRPr="00A963CD">
              <w:rPr>
                <w:rFonts w:ascii="Times New Roman" w:hAnsi="Times New Roman" w:cs="Times New Roman"/>
                <w:sz w:val="24"/>
                <w:szCs w:val="24"/>
              </w:rPr>
              <w:lastRenderedPageBreak/>
              <w:t>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092F16AB"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Последствия признания электронного аукциона несостоявшимся, основания </w:t>
            </w:r>
            <w:r w:rsidR="00BF3AB6">
              <w:rPr>
                <w:rFonts w:ascii="Times New Roman" w:hAnsi="Times New Roman" w:cs="Times New Roman"/>
                <w:sz w:val="24"/>
                <w:szCs w:val="24"/>
              </w:rPr>
              <w:br/>
            </w:r>
            <w:r w:rsidRPr="00A963CD">
              <w:rPr>
                <w:rFonts w:ascii="Times New Roman" w:hAnsi="Times New Roman" w:cs="Times New Roman"/>
                <w:sz w:val="24"/>
                <w:szCs w:val="24"/>
              </w:rPr>
              <w:lastRenderedPageBreak/>
              <w:t>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E8546E1"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w:t>
            </w:r>
            <w:r w:rsidR="00BF3AB6">
              <w:rPr>
                <w:rFonts w:ascii="Times New Roman" w:hAnsi="Times New Roman" w:cs="Times New Roman"/>
                <w:sz w:val="24"/>
                <w:szCs w:val="24"/>
              </w:rPr>
              <w:br/>
            </w:r>
            <w:r w:rsidR="00075F79" w:rsidRPr="00A963CD">
              <w:rPr>
                <w:rFonts w:ascii="Times New Roman" w:hAnsi="Times New Roman" w:cs="Times New Roman"/>
                <w:sz w:val="24"/>
                <w:szCs w:val="24"/>
              </w:rPr>
              <w:t>к ИНФОРМАЦИОННОЙ КАРТЕ</w:t>
            </w:r>
            <w:r w:rsidRPr="00A963CD">
              <w:rPr>
                <w:rFonts w:ascii="Times New Roman" w:hAnsi="Times New Roman" w:cs="Times New Roman"/>
                <w:sz w:val="24"/>
                <w:szCs w:val="24"/>
              </w:rPr>
              <w:t xml:space="preserve">; </w:t>
            </w:r>
          </w:p>
          <w:p w14:paraId="0852A375" w14:textId="09FD1EC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BF3AB6">
              <w:rPr>
                <w:rFonts w:ascii="Times New Roman" w:hAnsi="Times New Roman" w:cs="Times New Roman"/>
                <w:sz w:val="24"/>
                <w:szCs w:val="24"/>
              </w:rPr>
              <w:br/>
            </w:r>
            <w:r w:rsidRPr="00A963CD">
              <w:rPr>
                <w:rFonts w:ascii="Times New Roman" w:hAnsi="Times New Roman" w:cs="Times New Roman"/>
                <w:sz w:val="24"/>
                <w:szCs w:val="24"/>
              </w:rPr>
              <w:t>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4B0747A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ED286F">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56272984"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Проект К</w:t>
            </w:r>
            <w:r w:rsidR="009D41EC" w:rsidRPr="00A963CD">
              <w:rPr>
                <w:rFonts w:ascii="Times New Roman" w:hAnsi="Times New Roman" w:cs="Times New Roman"/>
                <w:sz w:val="24"/>
                <w:szCs w:val="24"/>
              </w:rPr>
              <w:t>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sidRPr="00AF4B77">
              <w:rPr>
                <w:rFonts w:ascii="Times New Roman" w:hAnsi="Times New Roman" w:cs="Times New Roman"/>
                <w:sz w:val="24"/>
                <w:szCs w:val="24"/>
              </w:rPr>
              <w:t>Локальная смета - 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w:t>
      </w:r>
      <w:r w:rsidRPr="00A963CD">
        <w:rPr>
          <w:rFonts w:ascii="Times New Roman" w:hAnsi="Times New Roman" w:cs="Times New Roman"/>
          <w:sz w:val="24"/>
          <w:szCs w:val="24"/>
        </w:rPr>
        <w:lastRenderedPageBreak/>
        <w:t>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непроведение</w:t>
      </w:r>
      <w:proofErr w:type="spellEnd"/>
      <w:r w:rsidRPr="00A963C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 xml:space="preserve">бабушкой и внуками), полнородными и </w:t>
      </w:r>
      <w:proofErr w:type="spellStart"/>
      <w:r w:rsidRPr="00A963CD">
        <w:rPr>
          <w:rFonts w:ascii="Times New Roman" w:hAnsi="Times New Roman" w:cs="Times New Roman"/>
          <w:sz w:val="24"/>
          <w:szCs w:val="24"/>
        </w:rPr>
        <w:t>неполнородными</w:t>
      </w:r>
      <w:proofErr w:type="spellEnd"/>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Pr>
          <w:rFonts w:ascii="Times New Roman" w:hAnsi="Times New Roman" w:cs="Times New Roman"/>
          <w:sz w:val="24"/>
          <w:szCs w:val="24"/>
        </w:rPr>
        <w:br/>
      </w:r>
      <w:r w:rsidRPr="00A963C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Pr="00ED286F" w:rsidRDefault="00C82107" w:rsidP="00C55877">
      <w:pPr>
        <w:spacing w:after="0" w:line="240" w:lineRule="auto"/>
        <w:jc w:val="center"/>
        <w:rPr>
          <w:rFonts w:ascii="Times New Roman" w:hAnsi="Times New Roman" w:cs="Times New Roman"/>
          <w:b/>
          <w:sz w:val="24"/>
          <w:szCs w:val="24"/>
        </w:rPr>
      </w:pPr>
      <w:r w:rsidRPr="00ED286F">
        <w:rPr>
          <w:rFonts w:ascii="Times New Roman" w:hAnsi="Times New Roman" w:cs="Times New Roman"/>
          <w:b/>
          <w:sz w:val="24"/>
          <w:szCs w:val="24"/>
          <w:lang w:val="en-US"/>
        </w:rPr>
        <w:lastRenderedPageBreak/>
        <w:t>II</w:t>
      </w:r>
      <w:r w:rsidRPr="00ED286F">
        <w:rPr>
          <w:rFonts w:ascii="Times New Roman" w:hAnsi="Times New Roman" w:cs="Times New Roman"/>
          <w:b/>
          <w:sz w:val="24"/>
          <w:szCs w:val="24"/>
        </w:rPr>
        <w:t xml:space="preserve">. </w:t>
      </w:r>
      <w:r w:rsidR="002C5FF0" w:rsidRPr="00ED286F">
        <w:rPr>
          <w:rFonts w:ascii="Times New Roman" w:hAnsi="Times New Roman" w:cs="Times New Roman"/>
          <w:b/>
          <w:sz w:val="24"/>
          <w:szCs w:val="24"/>
        </w:rPr>
        <w:t>ТЕХНИЧЕСКАЯ ЧАСТЬ</w:t>
      </w:r>
      <w:r w:rsidR="00534FAD" w:rsidRPr="00ED286F">
        <w:rPr>
          <w:rFonts w:ascii="Times New Roman" w:hAnsi="Times New Roman" w:cs="Times New Roman"/>
          <w:b/>
          <w:sz w:val="24"/>
          <w:szCs w:val="24"/>
        </w:rPr>
        <w:t xml:space="preserve"> ДОКУМЕНТАЦИИ ОБ АУКЦИОНЕ</w:t>
      </w:r>
    </w:p>
    <w:p w14:paraId="53C118EC" w14:textId="77777777" w:rsidR="005A203A" w:rsidRPr="00ED286F" w:rsidRDefault="005A203A" w:rsidP="00A1653D">
      <w:pPr>
        <w:spacing w:after="0" w:line="240" w:lineRule="auto"/>
        <w:jc w:val="center"/>
        <w:rPr>
          <w:rFonts w:ascii="Times New Roman" w:hAnsi="Times New Roman"/>
          <w:b/>
          <w:bCs/>
          <w:sz w:val="24"/>
          <w:szCs w:val="24"/>
          <w:lang w:eastAsia="ru-RU"/>
        </w:rPr>
      </w:pPr>
    </w:p>
    <w:p w14:paraId="43B771A3" w14:textId="77777777" w:rsidR="00FB541A" w:rsidRPr="00ED286F" w:rsidRDefault="00FB541A" w:rsidP="00FB541A">
      <w:pPr>
        <w:suppressAutoHyphens/>
        <w:spacing w:after="60" w:line="240" w:lineRule="auto"/>
        <w:jc w:val="center"/>
        <w:rPr>
          <w:rFonts w:ascii="Times New Roman" w:eastAsia="Calibri" w:hAnsi="Times New Roman" w:cs="Calibri"/>
          <w:b/>
          <w:sz w:val="24"/>
          <w:szCs w:val="24"/>
          <w:lang w:eastAsia="ar-SA"/>
        </w:rPr>
      </w:pPr>
      <w:r w:rsidRPr="00ED286F">
        <w:rPr>
          <w:rFonts w:ascii="Times New Roman" w:eastAsia="Calibri" w:hAnsi="Times New Roman" w:cs="Calibri"/>
          <w:b/>
          <w:sz w:val="24"/>
          <w:szCs w:val="24"/>
          <w:lang w:eastAsia="ar-SA"/>
        </w:rPr>
        <w:t>ТЕХНИЧЕСКОЕ ЗАДАНИЕ</w:t>
      </w:r>
    </w:p>
    <w:p w14:paraId="4A25FBD0" w14:textId="77777777" w:rsidR="00321325" w:rsidRPr="00321325" w:rsidRDefault="00321325" w:rsidP="00321325">
      <w:pPr>
        <w:spacing w:after="0" w:line="240" w:lineRule="auto"/>
        <w:jc w:val="center"/>
        <w:rPr>
          <w:rFonts w:ascii="Times New Roman" w:eastAsia="Calibri" w:hAnsi="Times New Roman" w:cs="Times New Roman"/>
          <w:bCs/>
          <w:sz w:val="24"/>
          <w:szCs w:val="24"/>
          <w:lang w:eastAsia="ru-RU"/>
        </w:rPr>
      </w:pPr>
      <w:r w:rsidRPr="00321325">
        <w:rPr>
          <w:rFonts w:ascii="Times New Roman" w:eastAsia="Calibri" w:hAnsi="Times New Roman" w:cs="Times New Roman"/>
          <w:sz w:val="24"/>
          <w:szCs w:val="24"/>
        </w:rPr>
        <w:t xml:space="preserve">на реализацию выполнения работ по обеспечению пожарной безопасности объекта </w:t>
      </w:r>
      <w:r w:rsidRPr="00321325">
        <w:rPr>
          <w:rFonts w:ascii="Times New Roman" w:eastAsia="Calibri" w:hAnsi="Times New Roman" w:cs="Times New Roman"/>
          <w:sz w:val="24"/>
          <w:szCs w:val="24"/>
        </w:rPr>
        <w:br/>
        <w:t>ИПУ РАН по адресу: г. Москва, ул. Профсоюзная, д. 65</w:t>
      </w:r>
    </w:p>
    <w:p w14:paraId="2E3A3B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p w14:paraId="0B01993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 xml:space="preserve">1. Объект закупки: </w:t>
      </w:r>
      <w:r w:rsidRPr="00321325">
        <w:rPr>
          <w:rFonts w:ascii="Times New Roman" w:eastAsia="Calibri" w:hAnsi="Times New Roman" w:cs="Times New Roman"/>
          <w:sz w:val="24"/>
          <w:szCs w:val="24"/>
        </w:rPr>
        <w:t>реализация выполнения работ по обеспечению пожарной безопасности объекта ИПУ РАН по адресу: г. Москва, ул. Профсоюзная, д. 65</w:t>
      </w:r>
      <w:r w:rsidRPr="00321325">
        <w:rPr>
          <w:rFonts w:ascii="Times New Roman" w:eastAsia="Calibri" w:hAnsi="Times New Roman" w:cs="Times New Roman"/>
          <w:bCs/>
          <w:sz w:val="24"/>
          <w:szCs w:val="24"/>
          <w:lang w:eastAsia="ru-RU"/>
        </w:rPr>
        <w:t xml:space="preserve"> (далее - Работы).</w:t>
      </w:r>
    </w:p>
    <w:p w14:paraId="575ECAAF" w14:textId="77777777" w:rsidR="00321325" w:rsidRPr="00321325" w:rsidRDefault="00321325" w:rsidP="00321325">
      <w:pPr>
        <w:spacing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1.1. Место выполнения работ: г. Москва, ул. Профсоюзная, д. 65, строение 1             (лабораторно производственный корпус), строение 2 (корпус общего назначения), ИПУ РАН (далее – Объект).</w:t>
      </w:r>
    </w:p>
    <w:p w14:paraId="6A928C44" w14:textId="77777777" w:rsidR="00321325" w:rsidRPr="00321325" w:rsidRDefault="00321325" w:rsidP="00321325">
      <w:pPr>
        <w:spacing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Цель закупки:</w:t>
      </w:r>
      <w:r w:rsidRPr="00321325">
        <w:rPr>
          <w:rFonts w:ascii="Times New Roman" w:eastAsia="Calibri" w:hAnsi="Times New Roman" w:cs="Times New Roman"/>
          <w:bCs/>
          <w:sz w:val="24"/>
          <w:szCs w:val="24"/>
          <w:lang w:eastAsia="ru-RU"/>
        </w:rPr>
        <w:t xml:space="preserve"> выполнение предписания МЧС от 26.06.2019 № 233/1/1-2. </w:t>
      </w:r>
    </w:p>
    <w:p w14:paraId="131BEDBD" w14:textId="77777777" w:rsidR="00321325" w:rsidRPr="00321325" w:rsidRDefault="00321325" w:rsidP="00321325">
      <w:pPr>
        <w:spacing w:before="120"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2.   Краткие характеристики выполняемых Работ:</w:t>
      </w:r>
    </w:p>
    <w:p w14:paraId="317C27C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2.1. Измерение всех конструкций (элементов) противопожарных перегородок и дверей, указанных в п.  3 и п. 4 настоящего технического задания. </w:t>
      </w:r>
    </w:p>
    <w:p w14:paraId="030DE48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2.2. Изготовление конструкций по полученным и согласованным с Заказчиком размерам, комплектация фурнитурой.</w:t>
      </w:r>
    </w:p>
    <w:p w14:paraId="470467C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2.3.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0F0E369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2.4. Монтаж конструкций противопожарных перегородок и дверного блока с учётом требований пожаробезопасности, сдача выполненных Работ Заказчику.</w:t>
      </w:r>
    </w:p>
    <w:p w14:paraId="2F51A5B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2.5. Оформление необходимых протоколов, заключений и актов после проведения Работ.</w:t>
      </w:r>
    </w:p>
    <w:p w14:paraId="6A4F02F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2.6. Другие сопутствующие Работы, предусмотренные согласованным ППР.</w:t>
      </w:r>
    </w:p>
    <w:p w14:paraId="7430D0DB" w14:textId="77777777" w:rsidR="00321325" w:rsidRPr="00321325" w:rsidRDefault="00321325" w:rsidP="00321325">
      <w:pPr>
        <w:spacing w:after="0" w:line="120" w:lineRule="auto"/>
        <w:jc w:val="both"/>
        <w:rPr>
          <w:rFonts w:ascii="Times New Roman" w:eastAsia="Calibri" w:hAnsi="Times New Roman" w:cs="Times New Roman"/>
          <w:bCs/>
          <w:sz w:val="24"/>
          <w:szCs w:val="24"/>
          <w:lang w:eastAsia="ru-RU"/>
        </w:rPr>
      </w:pPr>
    </w:p>
    <w:p w14:paraId="0FC964B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Код ОКПД 2: 43.29.19.190 - Работы монтажные прочие, не включенные в другие группировки.</w:t>
      </w:r>
    </w:p>
    <w:p w14:paraId="3C28629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p w14:paraId="745C2774"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3. Конструктивные особенности противопожарных перегородок из профильных конструкций и противопожарных дверей:</w:t>
      </w:r>
    </w:p>
    <w:p w14:paraId="0E62881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p>
    <w:p w14:paraId="750C03C4" w14:textId="77777777" w:rsidR="00321325" w:rsidRPr="00321325" w:rsidRDefault="00321325" w:rsidP="00321325">
      <w:pPr>
        <w:spacing w:after="0" w:line="240" w:lineRule="auto"/>
        <w:jc w:val="both"/>
        <w:rPr>
          <w:rFonts w:ascii="Times New Roman" w:eastAsia="Calibri" w:hAnsi="Times New Roman" w:cs="Times New Roman"/>
          <w:b/>
          <w:bCs/>
          <w:i/>
          <w:sz w:val="24"/>
          <w:szCs w:val="24"/>
          <w:lang w:eastAsia="ru-RU"/>
        </w:rPr>
      </w:pPr>
      <w:r w:rsidRPr="00321325">
        <w:rPr>
          <w:rFonts w:ascii="Times New Roman" w:eastAsia="Calibri" w:hAnsi="Times New Roman" w:cs="Times New Roman"/>
          <w:b/>
          <w:bCs/>
          <w:sz w:val="24"/>
          <w:szCs w:val="24"/>
          <w:lang w:eastAsia="ru-RU"/>
        </w:rPr>
        <w:tab/>
        <w:t xml:space="preserve">3.1. </w:t>
      </w:r>
      <w:r w:rsidRPr="00321325">
        <w:rPr>
          <w:rFonts w:ascii="Times New Roman" w:eastAsia="Calibri" w:hAnsi="Times New Roman" w:cs="Times New Roman"/>
          <w:b/>
          <w:bCs/>
          <w:i/>
          <w:sz w:val="24"/>
          <w:szCs w:val="24"/>
          <w:lang w:eastAsia="ru-RU"/>
        </w:rPr>
        <w:t>Описание конструкции внутренней противопожарной перегородки 1 типа в строении 1 (лабораторно-производственный корпус, 1 блок) и наружной перегородки (Приложения № 2 к Техническому заданию).</w:t>
      </w:r>
    </w:p>
    <w:p w14:paraId="68F96A7D" w14:textId="77777777" w:rsidR="00321325" w:rsidRPr="00321325" w:rsidRDefault="00321325" w:rsidP="00321325">
      <w:pPr>
        <w:spacing w:after="0" w:line="120" w:lineRule="auto"/>
        <w:jc w:val="both"/>
        <w:rPr>
          <w:rFonts w:ascii="Times New Roman" w:eastAsia="Calibri" w:hAnsi="Times New Roman" w:cs="Times New Roman"/>
          <w:bCs/>
          <w:i/>
          <w:sz w:val="24"/>
          <w:szCs w:val="24"/>
          <w:lang w:eastAsia="ru-RU"/>
        </w:rPr>
      </w:pPr>
    </w:p>
    <w:p w14:paraId="43773A0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i/>
          <w:sz w:val="24"/>
          <w:szCs w:val="24"/>
          <w:lang w:eastAsia="ru-RU"/>
        </w:rPr>
        <w:tab/>
      </w:r>
      <w:r w:rsidRPr="00321325">
        <w:rPr>
          <w:rFonts w:ascii="Times New Roman" w:eastAsia="Calibri" w:hAnsi="Times New Roman" w:cs="Times New Roman"/>
          <w:bCs/>
          <w:sz w:val="24"/>
          <w:szCs w:val="24"/>
          <w:lang w:eastAsia="ru-RU"/>
        </w:rPr>
        <w:t xml:space="preserve">Конструкция противопожарной перегородки состоит из элементов каркаса из </w:t>
      </w:r>
      <w:proofErr w:type="spellStart"/>
      <w:r w:rsidRPr="00321325">
        <w:rPr>
          <w:rFonts w:ascii="Times New Roman" w:eastAsia="Calibri" w:hAnsi="Times New Roman" w:cs="Times New Roman"/>
          <w:bCs/>
          <w:sz w:val="24"/>
          <w:szCs w:val="24"/>
          <w:lang w:eastAsia="ru-RU"/>
        </w:rPr>
        <w:t>пожаростойких</w:t>
      </w:r>
      <w:proofErr w:type="spellEnd"/>
      <w:r w:rsidRPr="00321325">
        <w:rPr>
          <w:rFonts w:ascii="Times New Roman" w:eastAsia="Calibri" w:hAnsi="Times New Roman" w:cs="Times New Roman"/>
          <w:bCs/>
          <w:sz w:val="24"/>
          <w:szCs w:val="24"/>
          <w:lang w:eastAsia="ru-RU"/>
        </w:rPr>
        <w:t xml:space="preserve"> алюминиевых профилей, жёстко соединенных как между собой и к основанию (болтовые соединения), заполнение проемов – стеклопакеты из </w:t>
      </w:r>
      <w:proofErr w:type="spellStart"/>
      <w:r w:rsidRPr="00321325">
        <w:rPr>
          <w:rFonts w:ascii="Times New Roman" w:eastAsia="Calibri" w:hAnsi="Times New Roman" w:cs="Times New Roman"/>
          <w:bCs/>
          <w:sz w:val="24"/>
          <w:szCs w:val="24"/>
          <w:lang w:eastAsia="ru-RU"/>
        </w:rPr>
        <w:t>пожаростойкого</w:t>
      </w:r>
      <w:proofErr w:type="spellEnd"/>
      <w:r w:rsidRPr="00321325">
        <w:rPr>
          <w:rFonts w:ascii="Times New Roman" w:eastAsia="Calibri" w:hAnsi="Times New Roman" w:cs="Times New Roman"/>
          <w:bCs/>
          <w:sz w:val="24"/>
          <w:szCs w:val="24"/>
          <w:lang w:eastAsia="ru-RU"/>
        </w:rPr>
        <w:t xml:space="preserve"> стёкла.</w:t>
      </w:r>
    </w:p>
    <w:p w14:paraId="4FF987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r w:rsidRPr="00321325">
        <w:rPr>
          <w:rFonts w:ascii="Times New Roman" w:eastAsia="Calibri" w:hAnsi="Times New Roman" w:cs="Times New Roman"/>
          <w:b/>
          <w:bCs/>
          <w:sz w:val="24"/>
          <w:szCs w:val="24"/>
          <w:lang w:eastAsia="ru-RU"/>
        </w:rPr>
        <w:t>Перегородка Пс3</w:t>
      </w:r>
      <w:r w:rsidRPr="00321325">
        <w:rPr>
          <w:rFonts w:ascii="Times New Roman" w:eastAsia="Calibri" w:hAnsi="Times New Roman" w:cs="Times New Roman"/>
          <w:bCs/>
          <w:sz w:val="24"/>
          <w:szCs w:val="24"/>
          <w:lang w:eastAsia="ru-RU"/>
        </w:rPr>
        <w:t xml:space="preserve"> исполняется из алюминиевого каркаса с противопожарными стёклами и имеет размеры 4400х2250 мм. Применяется стоечно-ригельная конструкция каркаса.</w:t>
      </w:r>
    </w:p>
    <w:p w14:paraId="32DFFB65" w14:textId="1F608860"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
          <w:bCs/>
          <w:sz w:val="24"/>
          <w:szCs w:val="24"/>
          <w:lang w:eastAsia="ru-RU"/>
        </w:rPr>
        <w:t>П</w:t>
      </w:r>
      <w:r>
        <w:rPr>
          <w:rFonts w:ascii="Times New Roman" w:eastAsia="Calibri" w:hAnsi="Times New Roman" w:cs="Times New Roman"/>
          <w:b/>
          <w:bCs/>
          <w:sz w:val="24"/>
          <w:szCs w:val="24"/>
          <w:lang w:eastAsia="ru-RU"/>
        </w:rPr>
        <w:t xml:space="preserve">ерегородка </w:t>
      </w:r>
      <w:r w:rsidRPr="00321325">
        <w:rPr>
          <w:rFonts w:ascii="Times New Roman" w:eastAsia="Calibri" w:hAnsi="Times New Roman" w:cs="Times New Roman"/>
          <w:b/>
          <w:bCs/>
          <w:sz w:val="24"/>
          <w:szCs w:val="24"/>
          <w:lang w:eastAsia="ru-RU"/>
        </w:rPr>
        <w:t>Пс4</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исполняется из алюминиевого каркаса </w:t>
      </w:r>
      <w:r w:rsidRPr="00321325">
        <w:rPr>
          <w:rFonts w:ascii="Times New Roman" w:eastAsia="Calibri" w:hAnsi="Times New Roman" w:cs="Times New Roman"/>
          <w:bCs/>
          <w:sz w:val="24"/>
          <w:szCs w:val="24"/>
          <w:lang w:eastAsia="ru-RU"/>
        </w:rPr>
        <w:t>с противопожарными стёклами и имеет размеры 4400х6100 мм. Применяется стоечно-ригельная конструкция каркаса.</w:t>
      </w:r>
    </w:p>
    <w:p w14:paraId="55BC0DE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p>
    <w:p w14:paraId="2A6F6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Общая площадь элементов конструкции противопожарной перегородки – 36,74 м</w:t>
      </w:r>
      <w:r w:rsidRPr="00321325">
        <w:rPr>
          <w:rFonts w:ascii="Times New Roman" w:eastAsia="Calibri" w:hAnsi="Times New Roman" w:cs="Times New Roman"/>
          <w:b/>
          <w:bCs/>
          <w:sz w:val="24"/>
          <w:szCs w:val="24"/>
          <w:vertAlign w:val="superscript"/>
          <w:lang w:eastAsia="ru-RU"/>
        </w:rPr>
        <w:t>2</w:t>
      </w:r>
      <w:r w:rsidRPr="00321325">
        <w:rPr>
          <w:rFonts w:ascii="Times New Roman" w:eastAsia="Calibri" w:hAnsi="Times New Roman" w:cs="Times New Roman"/>
          <w:b/>
          <w:bCs/>
          <w:sz w:val="24"/>
          <w:szCs w:val="24"/>
          <w:lang w:eastAsia="ru-RU"/>
        </w:rPr>
        <w:t>.</w:t>
      </w:r>
    </w:p>
    <w:p w14:paraId="0E88BFD9" w14:textId="77777777" w:rsidR="00321325" w:rsidRPr="00321325" w:rsidRDefault="00321325" w:rsidP="00321325">
      <w:pPr>
        <w:spacing w:after="0" w:line="120" w:lineRule="auto"/>
        <w:jc w:val="both"/>
        <w:rPr>
          <w:rFonts w:ascii="Times New Roman" w:eastAsia="Calibri" w:hAnsi="Times New Roman" w:cs="Times New Roman"/>
          <w:b/>
          <w:bCs/>
          <w:sz w:val="24"/>
          <w:szCs w:val="24"/>
          <w:lang w:eastAsia="ru-RU"/>
        </w:rPr>
      </w:pPr>
    </w:p>
    <w:p w14:paraId="2F349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vertAlign w:val="superscript"/>
          <w:lang w:eastAsia="ru-RU"/>
        </w:rPr>
        <w:tab/>
      </w:r>
      <w:r w:rsidRPr="00321325">
        <w:rPr>
          <w:rFonts w:ascii="Times New Roman" w:eastAsia="Calibri" w:hAnsi="Times New Roman" w:cs="Times New Roman"/>
          <w:bCs/>
          <w:sz w:val="24"/>
          <w:szCs w:val="24"/>
          <w:lang w:eastAsia="ru-RU"/>
        </w:rPr>
        <w:t xml:space="preserve">3.2. В наружном ограждающем остекленном каркасе предусматривается установка </w:t>
      </w:r>
      <w:r w:rsidRPr="00321325">
        <w:rPr>
          <w:rFonts w:ascii="Times New Roman" w:eastAsia="Calibri" w:hAnsi="Times New Roman" w:cs="Times New Roman"/>
          <w:b/>
          <w:bCs/>
          <w:sz w:val="24"/>
          <w:szCs w:val="24"/>
          <w:lang w:eastAsia="ru-RU"/>
        </w:rPr>
        <w:t>перегородки Д-6</w:t>
      </w:r>
      <w:r w:rsidRPr="00321325">
        <w:rPr>
          <w:rFonts w:ascii="Times New Roman" w:eastAsia="Calibri" w:hAnsi="Times New Roman" w:cs="Times New Roman"/>
          <w:bCs/>
          <w:sz w:val="24"/>
          <w:szCs w:val="24"/>
          <w:lang w:eastAsia="ru-RU"/>
        </w:rPr>
        <w:t xml:space="preserve"> из алюминиевых профилей с размерами 1920*2100 мм. В ее конструкцию входят глухой двухкамерный стеклопакет и остеклённый дверной блок с размерами 1920*1000 мм. Установка перегородки Д-6 производиться в проём в каркасе строения после демонтажа существующего остекления.</w:t>
      </w:r>
    </w:p>
    <w:p w14:paraId="0F4B41F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 </w:t>
      </w:r>
    </w:p>
    <w:p w14:paraId="552EE5DE" w14:textId="77777777" w:rsidR="00321325" w:rsidRPr="00321325" w:rsidRDefault="00321325" w:rsidP="00321325">
      <w:pPr>
        <w:spacing w:after="0" w:line="240" w:lineRule="auto"/>
        <w:jc w:val="both"/>
        <w:rPr>
          <w:rFonts w:ascii="Times New Roman" w:eastAsia="Calibri" w:hAnsi="Times New Roman" w:cs="Times New Roman"/>
          <w:b/>
          <w:bCs/>
          <w:i/>
          <w:sz w:val="24"/>
          <w:szCs w:val="24"/>
          <w:lang w:eastAsia="ru-RU"/>
        </w:rPr>
      </w:pPr>
      <w:r w:rsidRPr="00321325">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Cs/>
          <w:sz w:val="24"/>
          <w:szCs w:val="24"/>
          <w:lang w:eastAsia="ru-RU"/>
        </w:rPr>
        <w:tab/>
        <w:t xml:space="preserve">3.3 </w:t>
      </w:r>
      <w:r w:rsidRPr="00321325">
        <w:rPr>
          <w:rFonts w:ascii="Times New Roman" w:eastAsia="Calibri" w:hAnsi="Times New Roman" w:cs="Times New Roman"/>
          <w:b/>
          <w:bCs/>
          <w:i/>
          <w:sz w:val="24"/>
          <w:szCs w:val="24"/>
          <w:lang w:eastAsia="ru-RU"/>
        </w:rPr>
        <w:t xml:space="preserve">Описание конструкции внутренней противопожарной перегородки 1 типа в строении 2 (корпус общего назначения) и наружной перегородки (Приложения № 3 </w:t>
      </w:r>
      <w:r w:rsidRPr="00321325">
        <w:rPr>
          <w:rFonts w:ascii="Times New Roman" w:eastAsia="Calibri" w:hAnsi="Times New Roman" w:cs="Times New Roman"/>
          <w:b/>
          <w:bCs/>
          <w:i/>
          <w:sz w:val="24"/>
          <w:szCs w:val="24"/>
          <w:lang w:eastAsia="ru-RU"/>
        </w:rPr>
        <w:br/>
        <w:t>к Техническому заданию):</w:t>
      </w:r>
    </w:p>
    <w:p w14:paraId="03354B8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Конструкция противопожарной перегородки состоит из элементов каркаса из </w:t>
      </w:r>
      <w:proofErr w:type="spellStart"/>
      <w:r w:rsidRPr="00321325">
        <w:rPr>
          <w:rFonts w:ascii="Times New Roman" w:eastAsia="Calibri" w:hAnsi="Times New Roman" w:cs="Times New Roman"/>
          <w:bCs/>
          <w:sz w:val="24"/>
          <w:szCs w:val="24"/>
          <w:lang w:eastAsia="ru-RU"/>
        </w:rPr>
        <w:t>пожаростойких</w:t>
      </w:r>
      <w:proofErr w:type="spellEnd"/>
      <w:r w:rsidRPr="00321325">
        <w:rPr>
          <w:rFonts w:ascii="Times New Roman" w:eastAsia="Calibri" w:hAnsi="Times New Roman" w:cs="Times New Roman"/>
          <w:bCs/>
          <w:sz w:val="24"/>
          <w:szCs w:val="24"/>
          <w:lang w:eastAsia="ru-RU"/>
        </w:rPr>
        <w:t xml:space="preserve"> алюминиевых профилей, жёстко соединенных как между собой и к основанию (болтовые соединения), заполнение проемов – стеклопакеты из </w:t>
      </w:r>
      <w:proofErr w:type="spellStart"/>
      <w:r w:rsidRPr="00321325">
        <w:rPr>
          <w:rFonts w:ascii="Times New Roman" w:eastAsia="Calibri" w:hAnsi="Times New Roman" w:cs="Times New Roman"/>
          <w:bCs/>
          <w:sz w:val="24"/>
          <w:szCs w:val="24"/>
          <w:lang w:eastAsia="ru-RU"/>
        </w:rPr>
        <w:t>пожаростойкого</w:t>
      </w:r>
      <w:proofErr w:type="spellEnd"/>
      <w:r w:rsidRPr="00321325">
        <w:rPr>
          <w:rFonts w:ascii="Times New Roman" w:eastAsia="Calibri" w:hAnsi="Times New Roman" w:cs="Times New Roman"/>
          <w:bCs/>
          <w:sz w:val="24"/>
          <w:szCs w:val="24"/>
          <w:lang w:eastAsia="ru-RU"/>
        </w:rPr>
        <w:t xml:space="preserve"> стёкла.</w:t>
      </w:r>
    </w:p>
    <w:p w14:paraId="2E9EE6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ab/>
      </w:r>
      <w:r w:rsidRPr="00321325">
        <w:rPr>
          <w:rFonts w:ascii="Times New Roman" w:eastAsia="Calibri" w:hAnsi="Times New Roman" w:cs="Times New Roman"/>
          <w:b/>
          <w:bCs/>
          <w:sz w:val="24"/>
          <w:szCs w:val="24"/>
          <w:lang w:eastAsia="ru-RU"/>
        </w:rPr>
        <w:t>Перегородка Пс1</w:t>
      </w:r>
      <w:r w:rsidRPr="00321325">
        <w:rPr>
          <w:rFonts w:ascii="Times New Roman" w:eastAsia="Calibri" w:hAnsi="Times New Roman" w:cs="Times New Roman"/>
          <w:bCs/>
          <w:sz w:val="24"/>
          <w:szCs w:val="24"/>
          <w:lang w:eastAsia="ru-RU"/>
        </w:rPr>
        <w:t xml:space="preserve"> исполняется из алюминиевого каркаса с противопожарными стёклами и имеет размеры 4400х6150 мм. Применяется стоечно-ригельная конструкция каркаса.</w:t>
      </w:r>
    </w:p>
    <w:p w14:paraId="210E52D1" w14:textId="77B908A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
          <w:bCs/>
          <w:sz w:val="24"/>
          <w:szCs w:val="24"/>
          <w:lang w:eastAsia="ru-RU"/>
        </w:rPr>
        <w:t xml:space="preserve"> Перегородка</w:t>
      </w:r>
      <w:r>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
          <w:bCs/>
          <w:sz w:val="24"/>
          <w:szCs w:val="24"/>
          <w:lang w:eastAsia="ru-RU"/>
        </w:rPr>
        <w:t>Пс2</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исполняется из алюминиевого каркаса </w:t>
      </w:r>
      <w:r w:rsidRPr="00321325">
        <w:rPr>
          <w:rFonts w:ascii="Times New Roman" w:eastAsia="Calibri" w:hAnsi="Times New Roman" w:cs="Times New Roman"/>
          <w:bCs/>
          <w:sz w:val="24"/>
          <w:szCs w:val="24"/>
          <w:lang w:eastAsia="ru-RU"/>
        </w:rPr>
        <w:t>с противопожарными стёклами и имеет размеры 4400*1700 мм. Применяется стоечно-ригельная конструкция каркаса.</w:t>
      </w:r>
    </w:p>
    <w:p w14:paraId="3D8BED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p>
    <w:p w14:paraId="3C1B607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Общая площадь элементов конструкции противопожарной перегородки – 34,54 м</w:t>
      </w:r>
      <w:r w:rsidRPr="00321325">
        <w:rPr>
          <w:rFonts w:ascii="Times New Roman" w:eastAsia="Calibri" w:hAnsi="Times New Roman" w:cs="Times New Roman"/>
          <w:b/>
          <w:bCs/>
          <w:sz w:val="24"/>
          <w:szCs w:val="24"/>
          <w:vertAlign w:val="superscript"/>
          <w:lang w:eastAsia="ru-RU"/>
        </w:rPr>
        <w:t>2</w:t>
      </w:r>
      <w:r w:rsidRPr="00321325">
        <w:rPr>
          <w:rFonts w:ascii="Times New Roman" w:eastAsia="Calibri" w:hAnsi="Times New Roman" w:cs="Times New Roman"/>
          <w:b/>
          <w:bCs/>
          <w:sz w:val="24"/>
          <w:szCs w:val="24"/>
          <w:lang w:eastAsia="ru-RU"/>
        </w:rPr>
        <w:t>.</w:t>
      </w:r>
    </w:p>
    <w:p w14:paraId="01517A20"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p>
    <w:p w14:paraId="2DC6C18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3.4</w:t>
      </w:r>
      <w:r w:rsidRPr="00321325">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Cs/>
          <w:sz w:val="24"/>
          <w:szCs w:val="24"/>
          <w:lang w:eastAsia="ru-RU"/>
        </w:rPr>
        <w:t xml:space="preserve">В наружном ограждающем остекленном каркасе предусматривается установка </w:t>
      </w:r>
      <w:r w:rsidRPr="00321325">
        <w:rPr>
          <w:rFonts w:ascii="Times New Roman" w:eastAsia="Calibri" w:hAnsi="Times New Roman" w:cs="Times New Roman"/>
          <w:b/>
          <w:bCs/>
          <w:sz w:val="24"/>
          <w:szCs w:val="24"/>
          <w:lang w:eastAsia="ru-RU"/>
        </w:rPr>
        <w:t>перегородки Д-2 (3 шт.)</w:t>
      </w:r>
      <w:r w:rsidRPr="00321325">
        <w:rPr>
          <w:rFonts w:ascii="Times New Roman" w:eastAsia="Calibri" w:hAnsi="Times New Roman" w:cs="Times New Roman"/>
          <w:bCs/>
          <w:sz w:val="24"/>
          <w:szCs w:val="24"/>
          <w:lang w:eastAsia="ru-RU"/>
        </w:rPr>
        <w:t xml:space="preserve"> из алюминиевых профилей с размерами 1920*2100 мм. В ее конструкцию входят глухой двухкамерный стеклопакет и остеклённый дверной блок с размерами 1920*1400 мм. Установка перегородок Д-2 производиться в проёмы в каркасе строения № 2 после демонтажа существующего остекления и перегородки из ПВХ профиля.</w:t>
      </w:r>
    </w:p>
    <w:p w14:paraId="3CFABF05" w14:textId="77777777" w:rsidR="00321325" w:rsidRPr="00321325" w:rsidRDefault="00321325" w:rsidP="003213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25">
        <w:rPr>
          <w:rFonts w:ascii="Times New Roman" w:eastAsia="Times New Roman" w:hAnsi="Times New Roman" w:cs="Times New Roman"/>
          <w:color w:val="000000"/>
          <w:sz w:val="24"/>
          <w:szCs w:val="24"/>
          <w:lang w:eastAsia="ru-RU"/>
        </w:rPr>
        <w:tab/>
        <w:t xml:space="preserve">Также, Техническим заданием предусматривается устройство </w:t>
      </w:r>
      <w:r w:rsidRPr="00321325">
        <w:rPr>
          <w:rFonts w:ascii="Times New Roman" w:eastAsia="Times New Roman" w:hAnsi="Times New Roman" w:cs="Times New Roman"/>
          <w:b/>
          <w:color w:val="000000"/>
          <w:sz w:val="24"/>
          <w:szCs w:val="24"/>
          <w:lang w:eastAsia="ru-RU"/>
        </w:rPr>
        <w:t xml:space="preserve">противопожарной металлической двупольной двери в подвале строения 2 </w:t>
      </w:r>
      <w:r w:rsidRPr="00321325">
        <w:rPr>
          <w:rFonts w:ascii="Times New Roman" w:eastAsia="Times New Roman" w:hAnsi="Times New Roman" w:cs="Times New Roman"/>
          <w:color w:val="000000"/>
          <w:sz w:val="24"/>
          <w:szCs w:val="24"/>
          <w:lang w:eastAsia="ru-RU"/>
        </w:rPr>
        <w:t>(Приложение № 4 к Техническому заданию). Размеры двери 1800х1300 мм, двупольная, установка в существующий проём (</w:t>
      </w:r>
      <w:r w:rsidRPr="00321325">
        <w:rPr>
          <w:rFonts w:ascii="Times New Roman" w:eastAsia="Times New Roman" w:hAnsi="Times New Roman" w:cs="Times New Roman"/>
          <w:color w:val="000000"/>
          <w:sz w:val="24"/>
          <w:szCs w:val="24"/>
          <w:lang w:val="en-US" w:eastAsia="ru-RU"/>
        </w:rPr>
        <w:t>EI</w:t>
      </w:r>
      <w:r w:rsidRPr="00321325">
        <w:rPr>
          <w:rFonts w:ascii="Times New Roman" w:eastAsia="Times New Roman" w:hAnsi="Times New Roman" w:cs="Times New Roman"/>
          <w:color w:val="000000"/>
          <w:sz w:val="24"/>
          <w:szCs w:val="24"/>
          <w:lang w:eastAsia="ru-RU"/>
        </w:rPr>
        <w:t xml:space="preserve"> 60). </w:t>
      </w:r>
    </w:p>
    <w:p w14:paraId="7A7EEE87" w14:textId="77777777" w:rsidR="00321325" w:rsidRPr="00321325" w:rsidRDefault="00321325" w:rsidP="00321325">
      <w:pPr>
        <w:spacing w:before="120"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4. Объем выполняемых Работ:</w:t>
      </w:r>
    </w:p>
    <w:p w14:paraId="7291B31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4.1. Объем выполняемых Работ включает: </w:t>
      </w:r>
    </w:p>
    <w:p w14:paraId="5A916C5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1) Замер и изготовление элементов конструкции перегородок тип 1 и 2 (Конструкции предоставляются Подрядчиком) с последующим монтажом </w:t>
      </w:r>
      <w:r w:rsidRPr="00321325">
        <w:rPr>
          <w:rFonts w:ascii="Times New Roman" w:eastAsia="Calibri" w:hAnsi="Times New Roman" w:cs="Times New Roman"/>
          <w:bCs/>
          <w:i/>
          <w:sz w:val="24"/>
          <w:szCs w:val="24"/>
          <w:lang w:eastAsia="ru-RU"/>
        </w:rPr>
        <w:t>(лабораторно-производственный корпус)</w:t>
      </w:r>
      <w:r w:rsidRPr="00321325">
        <w:rPr>
          <w:rFonts w:ascii="Times New Roman" w:eastAsia="Calibri" w:hAnsi="Times New Roman" w:cs="Times New Roman"/>
          <w:bCs/>
          <w:sz w:val="24"/>
          <w:szCs w:val="24"/>
          <w:lang w:eastAsia="ru-RU"/>
        </w:rPr>
        <w:t>:</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50"/>
        <w:gridCol w:w="4660"/>
      </w:tblGrid>
      <w:tr w:rsidR="00321325" w:rsidRPr="00321325" w14:paraId="0AF1CE40" w14:textId="77777777" w:rsidTr="0085448E">
        <w:trPr>
          <w:trHeight w:val="197"/>
        </w:trPr>
        <w:tc>
          <w:tcPr>
            <w:tcW w:w="2649" w:type="pct"/>
            <w:shd w:val="clear" w:color="auto" w:fill="auto"/>
            <w:vAlign w:val="center"/>
          </w:tcPr>
          <w:p w14:paraId="17F591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Пс3</w:t>
            </w:r>
          </w:p>
        </w:tc>
        <w:tc>
          <w:tcPr>
            <w:tcW w:w="2351" w:type="pct"/>
            <w:shd w:val="clear" w:color="auto" w:fill="auto"/>
            <w:vAlign w:val="center"/>
          </w:tcPr>
          <w:p w14:paraId="42E29EC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09044EA3" w14:textId="77777777" w:rsidTr="0085448E">
        <w:trPr>
          <w:trHeight w:val="132"/>
        </w:trPr>
        <w:tc>
          <w:tcPr>
            <w:tcW w:w="2649" w:type="pct"/>
            <w:shd w:val="clear" w:color="auto" w:fill="auto"/>
            <w:vAlign w:val="center"/>
          </w:tcPr>
          <w:p w14:paraId="7982293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117322A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5BB8B1D4" w14:textId="77777777" w:rsidTr="0085448E">
        <w:trPr>
          <w:trHeight w:val="330"/>
        </w:trPr>
        <w:tc>
          <w:tcPr>
            <w:tcW w:w="2649" w:type="pct"/>
            <w:shd w:val="clear" w:color="auto" w:fill="auto"/>
            <w:vAlign w:val="center"/>
          </w:tcPr>
          <w:p w14:paraId="0549760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6E41572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2250</w:t>
            </w:r>
          </w:p>
        </w:tc>
      </w:tr>
      <w:tr w:rsidR="00321325" w:rsidRPr="00321325" w14:paraId="473E78B6" w14:textId="77777777" w:rsidTr="0085448E">
        <w:trPr>
          <w:trHeight w:val="156"/>
        </w:trPr>
        <w:tc>
          <w:tcPr>
            <w:tcW w:w="2649" w:type="pct"/>
            <w:shd w:val="clear" w:color="auto" w:fill="auto"/>
            <w:vAlign w:val="center"/>
          </w:tcPr>
          <w:p w14:paraId="578B033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0B07D9E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14A8AD90" w14:textId="77777777" w:rsidTr="0085448E">
        <w:trPr>
          <w:trHeight w:val="145"/>
        </w:trPr>
        <w:tc>
          <w:tcPr>
            <w:tcW w:w="2649" w:type="pct"/>
            <w:shd w:val="clear" w:color="auto" w:fill="auto"/>
            <w:vAlign w:val="center"/>
          </w:tcPr>
          <w:p w14:paraId="42A9AE2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028A749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6C376A5F" w14:textId="77777777" w:rsidTr="0085448E">
        <w:trPr>
          <w:trHeight w:val="136"/>
        </w:trPr>
        <w:tc>
          <w:tcPr>
            <w:tcW w:w="2649" w:type="pct"/>
            <w:shd w:val="clear" w:color="auto" w:fill="auto"/>
            <w:vAlign w:val="center"/>
          </w:tcPr>
          <w:p w14:paraId="261730D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62B8F26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2886BC25" w14:textId="77777777" w:rsidTr="0085448E">
        <w:trPr>
          <w:trHeight w:val="267"/>
        </w:trPr>
        <w:tc>
          <w:tcPr>
            <w:tcW w:w="2649" w:type="pct"/>
            <w:shd w:val="clear" w:color="auto" w:fill="auto"/>
            <w:vAlign w:val="center"/>
          </w:tcPr>
          <w:p w14:paraId="24F8B7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749F90E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2A9022F6" w14:textId="77777777" w:rsidTr="0085448E">
        <w:trPr>
          <w:trHeight w:val="147"/>
        </w:trPr>
        <w:tc>
          <w:tcPr>
            <w:tcW w:w="2649" w:type="pct"/>
            <w:shd w:val="clear" w:color="auto" w:fill="auto"/>
            <w:vAlign w:val="center"/>
          </w:tcPr>
          <w:p w14:paraId="53ECA33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383D812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45289B1C" w14:textId="77777777" w:rsidTr="0085448E">
        <w:trPr>
          <w:trHeight w:val="147"/>
        </w:trPr>
        <w:tc>
          <w:tcPr>
            <w:tcW w:w="2649" w:type="pct"/>
            <w:shd w:val="clear" w:color="auto" w:fill="auto"/>
            <w:vAlign w:val="center"/>
          </w:tcPr>
          <w:p w14:paraId="769A0BE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351" w:type="pct"/>
            <w:shd w:val="clear" w:color="auto" w:fill="auto"/>
            <w:vAlign w:val="center"/>
          </w:tcPr>
          <w:p w14:paraId="0EC6D91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7D83D252"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СНиП 21-01-97 «Пожарная безопасность зданий и сооружений»</w:t>
            </w:r>
          </w:p>
        </w:tc>
      </w:tr>
      <w:tr w:rsidR="00321325" w:rsidRPr="00321325" w14:paraId="5BCF269B" w14:textId="77777777" w:rsidTr="0085448E">
        <w:trPr>
          <w:trHeight w:val="147"/>
        </w:trPr>
        <w:tc>
          <w:tcPr>
            <w:tcW w:w="2649" w:type="pct"/>
            <w:shd w:val="clear" w:color="auto" w:fill="auto"/>
            <w:vAlign w:val="center"/>
          </w:tcPr>
          <w:p w14:paraId="41D35CC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649C50A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3508DF8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50"/>
        <w:gridCol w:w="4660"/>
      </w:tblGrid>
      <w:tr w:rsidR="00321325" w:rsidRPr="00321325" w14:paraId="09EA5F40" w14:textId="77777777" w:rsidTr="0085448E">
        <w:trPr>
          <w:trHeight w:val="197"/>
        </w:trPr>
        <w:tc>
          <w:tcPr>
            <w:tcW w:w="2649" w:type="pct"/>
            <w:shd w:val="clear" w:color="auto" w:fill="auto"/>
            <w:vAlign w:val="center"/>
          </w:tcPr>
          <w:p w14:paraId="3074020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Пс4</w:t>
            </w:r>
          </w:p>
        </w:tc>
        <w:tc>
          <w:tcPr>
            <w:tcW w:w="2351" w:type="pct"/>
            <w:shd w:val="clear" w:color="auto" w:fill="auto"/>
            <w:vAlign w:val="center"/>
          </w:tcPr>
          <w:p w14:paraId="6D7DB08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719E2270" w14:textId="77777777" w:rsidTr="0085448E">
        <w:trPr>
          <w:trHeight w:val="132"/>
        </w:trPr>
        <w:tc>
          <w:tcPr>
            <w:tcW w:w="2649" w:type="pct"/>
            <w:shd w:val="clear" w:color="auto" w:fill="auto"/>
            <w:vAlign w:val="center"/>
          </w:tcPr>
          <w:p w14:paraId="7F54C7E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7284F45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737FE942" w14:textId="77777777" w:rsidTr="0085448E">
        <w:trPr>
          <w:trHeight w:val="330"/>
        </w:trPr>
        <w:tc>
          <w:tcPr>
            <w:tcW w:w="2649" w:type="pct"/>
            <w:shd w:val="clear" w:color="auto" w:fill="auto"/>
            <w:vAlign w:val="center"/>
          </w:tcPr>
          <w:p w14:paraId="5A9C20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32975AB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6100</w:t>
            </w:r>
          </w:p>
        </w:tc>
      </w:tr>
      <w:tr w:rsidR="00321325" w:rsidRPr="00321325" w14:paraId="7E5B0C50" w14:textId="77777777" w:rsidTr="0085448E">
        <w:trPr>
          <w:trHeight w:val="156"/>
        </w:trPr>
        <w:tc>
          <w:tcPr>
            <w:tcW w:w="2649" w:type="pct"/>
            <w:shd w:val="clear" w:color="auto" w:fill="auto"/>
            <w:vAlign w:val="center"/>
          </w:tcPr>
          <w:p w14:paraId="0D246D7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4987EB4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2B07C073" w14:textId="77777777" w:rsidTr="0085448E">
        <w:trPr>
          <w:trHeight w:val="145"/>
        </w:trPr>
        <w:tc>
          <w:tcPr>
            <w:tcW w:w="2649" w:type="pct"/>
            <w:shd w:val="clear" w:color="auto" w:fill="auto"/>
            <w:vAlign w:val="center"/>
          </w:tcPr>
          <w:p w14:paraId="05F458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09EED90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642E3D73" w14:textId="77777777" w:rsidTr="0085448E">
        <w:trPr>
          <w:trHeight w:val="136"/>
        </w:trPr>
        <w:tc>
          <w:tcPr>
            <w:tcW w:w="2649" w:type="pct"/>
            <w:shd w:val="clear" w:color="auto" w:fill="auto"/>
            <w:vAlign w:val="center"/>
          </w:tcPr>
          <w:p w14:paraId="636EC16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2AFDC2F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43612F8A" w14:textId="77777777" w:rsidTr="0085448E">
        <w:trPr>
          <w:trHeight w:val="267"/>
        </w:trPr>
        <w:tc>
          <w:tcPr>
            <w:tcW w:w="2649" w:type="pct"/>
            <w:shd w:val="clear" w:color="auto" w:fill="auto"/>
            <w:vAlign w:val="center"/>
          </w:tcPr>
          <w:p w14:paraId="5CF840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3AE0211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2EF00F62" w14:textId="77777777" w:rsidTr="0085448E">
        <w:trPr>
          <w:trHeight w:val="147"/>
        </w:trPr>
        <w:tc>
          <w:tcPr>
            <w:tcW w:w="2649" w:type="pct"/>
            <w:shd w:val="clear" w:color="auto" w:fill="auto"/>
            <w:vAlign w:val="center"/>
          </w:tcPr>
          <w:p w14:paraId="02699AF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286B142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19EEA8D0" w14:textId="77777777" w:rsidTr="0085448E">
        <w:trPr>
          <w:trHeight w:val="1248"/>
        </w:trPr>
        <w:tc>
          <w:tcPr>
            <w:tcW w:w="2649" w:type="pct"/>
            <w:shd w:val="clear" w:color="auto" w:fill="auto"/>
            <w:vAlign w:val="center"/>
          </w:tcPr>
          <w:p w14:paraId="4A8AE17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351" w:type="pct"/>
            <w:shd w:val="clear" w:color="auto" w:fill="auto"/>
            <w:vAlign w:val="center"/>
          </w:tcPr>
          <w:p w14:paraId="4CF87B4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739E45F4"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7E0847D3" w14:textId="77777777" w:rsidTr="0085448E">
        <w:trPr>
          <w:trHeight w:val="413"/>
        </w:trPr>
        <w:tc>
          <w:tcPr>
            <w:tcW w:w="2649" w:type="pct"/>
            <w:shd w:val="clear" w:color="auto" w:fill="auto"/>
            <w:vAlign w:val="center"/>
          </w:tcPr>
          <w:p w14:paraId="73CF011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676A8F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1EB8551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50"/>
        <w:gridCol w:w="4660"/>
      </w:tblGrid>
      <w:tr w:rsidR="00321325" w:rsidRPr="00321325" w14:paraId="50F5707E" w14:textId="77777777" w:rsidTr="0085448E">
        <w:trPr>
          <w:trHeight w:val="197"/>
        </w:trPr>
        <w:tc>
          <w:tcPr>
            <w:tcW w:w="2649" w:type="pct"/>
            <w:shd w:val="clear" w:color="auto" w:fill="auto"/>
            <w:vAlign w:val="center"/>
          </w:tcPr>
          <w:p w14:paraId="20A58C3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2 Д-6</w:t>
            </w:r>
          </w:p>
        </w:tc>
        <w:tc>
          <w:tcPr>
            <w:tcW w:w="2351" w:type="pct"/>
            <w:shd w:val="clear" w:color="auto" w:fill="auto"/>
            <w:vAlign w:val="center"/>
          </w:tcPr>
          <w:p w14:paraId="0A0084D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67F6E9BC" w14:textId="77777777" w:rsidTr="0085448E">
        <w:trPr>
          <w:trHeight w:val="132"/>
        </w:trPr>
        <w:tc>
          <w:tcPr>
            <w:tcW w:w="2649" w:type="pct"/>
            <w:shd w:val="clear" w:color="auto" w:fill="auto"/>
            <w:vAlign w:val="center"/>
          </w:tcPr>
          <w:p w14:paraId="72E96E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0048126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A06CFE3" w14:textId="77777777" w:rsidTr="0085448E">
        <w:trPr>
          <w:trHeight w:val="330"/>
        </w:trPr>
        <w:tc>
          <w:tcPr>
            <w:tcW w:w="2649" w:type="pct"/>
            <w:shd w:val="clear" w:color="auto" w:fill="auto"/>
            <w:vAlign w:val="center"/>
          </w:tcPr>
          <w:p w14:paraId="0671B5D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535A4B4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1920</w:t>
            </w:r>
          </w:p>
        </w:tc>
      </w:tr>
      <w:tr w:rsidR="00321325" w:rsidRPr="00321325" w14:paraId="6CCFFEE0" w14:textId="77777777" w:rsidTr="0085448E">
        <w:trPr>
          <w:trHeight w:val="156"/>
        </w:trPr>
        <w:tc>
          <w:tcPr>
            <w:tcW w:w="2649" w:type="pct"/>
            <w:shd w:val="clear" w:color="auto" w:fill="auto"/>
            <w:vAlign w:val="center"/>
          </w:tcPr>
          <w:p w14:paraId="0262234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09F08FF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2100</w:t>
            </w:r>
          </w:p>
        </w:tc>
      </w:tr>
      <w:tr w:rsidR="00321325" w:rsidRPr="00321325" w14:paraId="3867F6E2" w14:textId="77777777" w:rsidTr="0085448E">
        <w:trPr>
          <w:trHeight w:val="145"/>
        </w:trPr>
        <w:tc>
          <w:tcPr>
            <w:tcW w:w="2649" w:type="pct"/>
            <w:shd w:val="clear" w:color="auto" w:fill="auto"/>
            <w:vAlign w:val="center"/>
          </w:tcPr>
          <w:p w14:paraId="0271C9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6256D64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5B1DCE9" w14:textId="77777777" w:rsidTr="0085448E">
        <w:trPr>
          <w:trHeight w:val="136"/>
        </w:trPr>
        <w:tc>
          <w:tcPr>
            <w:tcW w:w="2649" w:type="pct"/>
            <w:shd w:val="clear" w:color="auto" w:fill="auto"/>
            <w:vAlign w:val="center"/>
          </w:tcPr>
          <w:p w14:paraId="0776FB5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Тип стекла</w:t>
            </w:r>
          </w:p>
        </w:tc>
        <w:tc>
          <w:tcPr>
            <w:tcW w:w="2351" w:type="pct"/>
            <w:shd w:val="clear" w:color="auto" w:fill="auto"/>
            <w:vAlign w:val="center"/>
          </w:tcPr>
          <w:p w14:paraId="7A951E2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М1</w:t>
            </w:r>
          </w:p>
        </w:tc>
      </w:tr>
      <w:tr w:rsidR="00321325" w:rsidRPr="00321325" w14:paraId="4C444D1D" w14:textId="77777777" w:rsidTr="0085448E">
        <w:trPr>
          <w:trHeight w:val="267"/>
        </w:trPr>
        <w:tc>
          <w:tcPr>
            <w:tcW w:w="2649" w:type="pct"/>
            <w:shd w:val="clear" w:color="auto" w:fill="auto"/>
            <w:vAlign w:val="center"/>
          </w:tcPr>
          <w:p w14:paraId="5374B97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3FFC473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3235C4A7" w14:textId="77777777" w:rsidTr="0085448E">
        <w:trPr>
          <w:trHeight w:val="147"/>
        </w:trPr>
        <w:tc>
          <w:tcPr>
            <w:tcW w:w="2649" w:type="pct"/>
            <w:shd w:val="clear" w:color="auto" w:fill="auto"/>
            <w:vAlign w:val="center"/>
          </w:tcPr>
          <w:p w14:paraId="734F265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3E7F3C3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1ADED1A5" w14:textId="77777777" w:rsidTr="00321325">
        <w:trPr>
          <w:trHeight w:val="1218"/>
        </w:trPr>
        <w:tc>
          <w:tcPr>
            <w:tcW w:w="2649" w:type="pct"/>
            <w:shd w:val="clear" w:color="auto" w:fill="auto"/>
            <w:vAlign w:val="center"/>
          </w:tcPr>
          <w:p w14:paraId="6C98643D" w14:textId="675AF12C" w:rsidR="00321325" w:rsidRPr="00321325" w:rsidRDefault="00321325" w:rsidP="00321325">
            <w:pPr>
              <w:rPr>
                <w:rFonts w:ascii="Times New Roman" w:hAnsi="Times New Roman"/>
                <w:sz w:val="24"/>
                <w:szCs w:val="24"/>
              </w:rPr>
            </w:pPr>
            <w:r w:rsidRPr="00321325">
              <w:rPr>
                <w:rFonts w:ascii="Times New Roman" w:eastAsia="Calibri" w:hAnsi="Times New Roman" w:cs="Times New Roman"/>
                <w:bCs/>
                <w:sz w:val="24"/>
                <w:szCs w:val="24"/>
                <w:lang w:eastAsia="ru-RU"/>
              </w:rPr>
              <w:t xml:space="preserve">В составе перегородки дверной блок 1000*2080 мм </w:t>
            </w:r>
            <w:r w:rsidRPr="00321325">
              <w:rPr>
                <w:rFonts w:ascii="Times New Roman" w:hAnsi="Times New Roman"/>
                <w:sz w:val="24"/>
                <w:szCs w:val="24"/>
              </w:rPr>
              <w:t>(ручка скоба, замок с цилиндром ключ-ключ, доводчик с рычажно</w:t>
            </w:r>
            <w:r>
              <w:rPr>
                <w:rFonts w:ascii="Times New Roman" w:hAnsi="Times New Roman"/>
                <w:sz w:val="24"/>
                <w:szCs w:val="24"/>
              </w:rPr>
              <w:t>й тягой 1 шт. шпингалеты 2 шт.).</w:t>
            </w:r>
          </w:p>
        </w:tc>
        <w:tc>
          <w:tcPr>
            <w:tcW w:w="2351" w:type="pct"/>
            <w:shd w:val="clear" w:color="auto" w:fill="auto"/>
            <w:vAlign w:val="center"/>
          </w:tcPr>
          <w:p w14:paraId="2D4A6A5A"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p>
        </w:tc>
      </w:tr>
      <w:tr w:rsidR="00321325" w:rsidRPr="00321325" w14:paraId="2B30ABB3" w14:textId="77777777" w:rsidTr="0085448E">
        <w:trPr>
          <w:trHeight w:val="413"/>
        </w:trPr>
        <w:tc>
          <w:tcPr>
            <w:tcW w:w="2649" w:type="pct"/>
            <w:shd w:val="clear" w:color="auto" w:fill="auto"/>
            <w:vAlign w:val="center"/>
          </w:tcPr>
          <w:p w14:paraId="711D5D5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0E92A78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0537AF79"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4453665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 Замер и изготовление элементов конструкции перегородок тип 1 и 2 (Конструкции предоставляются Подрядчиком) с последующим монтажом </w:t>
      </w:r>
      <w:r w:rsidRPr="00321325">
        <w:rPr>
          <w:rFonts w:ascii="Times New Roman" w:eastAsia="Calibri" w:hAnsi="Times New Roman" w:cs="Times New Roman"/>
          <w:bCs/>
          <w:i/>
          <w:sz w:val="24"/>
          <w:szCs w:val="24"/>
          <w:lang w:eastAsia="ru-RU"/>
        </w:rPr>
        <w:t>(корпус общего назначения)</w:t>
      </w:r>
      <w:r w:rsidRPr="00321325">
        <w:rPr>
          <w:rFonts w:ascii="Times New Roman" w:eastAsia="Calibri" w:hAnsi="Times New Roman" w:cs="Times New Roman"/>
          <w:bCs/>
          <w:sz w:val="24"/>
          <w:szCs w:val="24"/>
          <w:lang w:eastAsia="ru-RU"/>
        </w:rPr>
        <w:t>:</w:t>
      </w:r>
    </w:p>
    <w:p w14:paraId="4E89BF9E"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387"/>
        <w:gridCol w:w="4523"/>
      </w:tblGrid>
      <w:tr w:rsidR="00321325" w:rsidRPr="00321325" w14:paraId="6B39ABFC" w14:textId="77777777" w:rsidTr="0085448E">
        <w:trPr>
          <w:trHeight w:val="197"/>
        </w:trPr>
        <w:tc>
          <w:tcPr>
            <w:tcW w:w="2718" w:type="pct"/>
            <w:shd w:val="clear" w:color="auto" w:fill="auto"/>
            <w:vAlign w:val="center"/>
          </w:tcPr>
          <w:p w14:paraId="1588EA1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Пс1</w:t>
            </w:r>
          </w:p>
        </w:tc>
        <w:tc>
          <w:tcPr>
            <w:tcW w:w="2282" w:type="pct"/>
            <w:shd w:val="clear" w:color="auto" w:fill="auto"/>
            <w:vAlign w:val="center"/>
          </w:tcPr>
          <w:p w14:paraId="4089381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7AD0D567" w14:textId="77777777" w:rsidTr="0085448E">
        <w:trPr>
          <w:trHeight w:val="132"/>
        </w:trPr>
        <w:tc>
          <w:tcPr>
            <w:tcW w:w="2718" w:type="pct"/>
            <w:shd w:val="clear" w:color="auto" w:fill="auto"/>
            <w:vAlign w:val="center"/>
          </w:tcPr>
          <w:p w14:paraId="1E87D66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282" w:type="pct"/>
            <w:shd w:val="clear" w:color="auto" w:fill="auto"/>
            <w:vAlign w:val="center"/>
          </w:tcPr>
          <w:p w14:paraId="5C3866E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2D894FCD" w14:textId="77777777" w:rsidTr="0085448E">
        <w:trPr>
          <w:trHeight w:val="330"/>
        </w:trPr>
        <w:tc>
          <w:tcPr>
            <w:tcW w:w="2718" w:type="pct"/>
            <w:shd w:val="clear" w:color="auto" w:fill="auto"/>
            <w:vAlign w:val="center"/>
          </w:tcPr>
          <w:p w14:paraId="3897CBA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282" w:type="pct"/>
            <w:shd w:val="clear" w:color="auto" w:fill="auto"/>
            <w:vAlign w:val="center"/>
          </w:tcPr>
          <w:p w14:paraId="326D7E0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6150</w:t>
            </w:r>
          </w:p>
        </w:tc>
      </w:tr>
      <w:tr w:rsidR="00321325" w:rsidRPr="00321325" w14:paraId="467273BF" w14:textId="77777777" w:rsidTr="0085448E">
        <w:trPr>
          <w:trHeight w:val="156"/>
        </w:trPr>
        <w:tc>
          <w:tcPr>
            <w:tcW w:w="2718" w:type="pct"/>
            <w:shd w:val="clear" w:color="auto" w:fill="auto"/>
            <w:vAlign w:val="center"/>
          </w:tcPr>
          <w:p w14:paraId="07C7433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282" w:type="pct"/>
            <w:shd w:val="clear" w:color="auto" w:fill="auto"/>
            <w:vAlign w:val="center"/>
          </w:tcPr>
          <w:p w14:paraId="026A635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6C6106FB" w14:textId="77777777" w:rsidTr="0085448E">
        <w:trPr>
          <w:trHeight w:val="145"/>
        </w:trPr>
        <w:tc>
          <w:tcPr>
            <w:tcW w:w="2718" w:type="pct"/>
            <w:shd w:val="clear" w:color="auto" w:fill="auto"/>
            <w:vAlign w:val="center"/>
          </w:tcPr>
          <w:p w14:paraId="2FCF507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282" w:type="pct"/>
            <w:shd w:val="clear" w:color="auto" w:fill="auto"/>
            <w:vAlign w:val="center"/>
          </w:tcPr>
          <w:p w14:paraId="3F4F9D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0661FFAF" w14:textId="77777777" w:rsidTr="0085448E">
        <w:trPr>
          <w:trHeight w:val="136"/>
        </w:trPr>
        <w:tc>
          <w:tcPr>
            <w:tcW w:w="2718" w:type="pct"/>
            <w:shd w:val="clear" w:color="auto" w:fill="auto"/>
            <w:vAlign w:val="center"/>
          </w:tcPr>
          <w:p w14:paraId="6155C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282" w:type="pct"/>
            <w:shd w:val="clear" w:color="auto" w:fill="auto"/>
            <w:vAlign w:val="center"/>
          </w:tcPr>
          <w:p w14:paraId="3279D1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6248426C" w14:textId="77777777" w:rsidTr="0085448E">
        <w:trPr>
          <w:trHeight w:val="267"/>
        </w:trPr>
        <w:tc>
          <w:tcPr>
            <w:tcW w:w="2718" w:type="pct"/>
            <w:shd w:val="clear" w:color="auto" w:fill="auto"/>
            <w:vAlign w:val="center"/>
          </w:tcPr>
          <w:p w14:paraId="789A8BB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282" w:type="pct"/>
            <w:shd w:val="clear" w:color="auto" w:fill="auto"/>
            <w:vAlign w:val="center"/>
          </w:tcPr>
          <w:p w14:paraId="5BEE5BE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54E7B477" w14:textId="77777777" w:rsidTr="0085448E">
        <w:trPr>
          <w:trHeight w:val="147"/>
        </w:trPr>
        <w:tc>
          <w:tcPr>
            <w:tcW w:w="2718" w:type="pct"/>
            <w:shd w:val="clear" w:color="auto" w:fill="auto"/>
            <w:vAlign w:val="center"/>
          </w:tcPr>
          <w:p w14:paraId="0929081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282" w:type="pct"/>
            <w:shd w:val="clear" w:color="auto" w:fill="auto"/>
            <w:vAlign w:val="center"/>
          </w:tcPr>
          <w:p w14:paraId="062858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6A10F73" w14:textId="77777777" w:rsidTr="0085448E">
        <w:trPr>
          <w:trHeight w:val="956"/>
        </w:trPr>
        <w:tc>
          <w:tcPr>
            <w:tcW w:w="2718" w:type="pct"/>
            <w:tcBorders>
              <w:bottom w:val="single" w:sz="8" w:space="0" w:color="auto"/>
            </w:tcBorders>
            <w:shd w:val="clear" w:color="auto" w:fill="auto"/>
            <w:vAlign w:val="center"/>
          </w:tcPr>
          <w:p w14:paraId="5803208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282" w:type="pct"/>
            <w:tcBorders>
              <w:bottom w:val="single" w:sz="8" w:space="0" w:color="auto"/>
            </w:tcBorders>
            <w:shd w:val="clear" w:color="auto" w:fill="auto"/>
            <w:vAlign w:val="center"/>
          </w:tcPr>
          <w:p w14:paraId="0B04D3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53434453"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0E8FA0F5" w14:textId="77777777" w:rsidTr="0085448E">
        <w:trPr>
          <w:trHeight w:val="387"/>
        </w:trPr>
        <w:tc>
          <w:tcPr>
            <w:tcW w:w="2718" w:type="pct"/>
            <w:tcBorders>
              <w:bottom w:val="single" w:sz="4" w:space="0" w:color="auto"/>
            </w:tcBorders>
            <w:shd w:val="clear" w:color="auto" w:fill="auto"/>
            <w:vAlign w:val="center"/>
          </w:tcPr>
          <w:p w14:paraId="7BDA8CC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282" w:type="pct"/>
            <w:tcBorders>
              <w:bottom w:val="single" w:sz="4" w:space="0" w:color="auto"/>
            </w:tcBorders>
            <w:shd w:val="clear" w:color="auto" w:fill="auto"/>
            <w:vAlign w:val="center"/>
          </w:tcPr>
          <w:p w14:paraId="0A58DFD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371EA1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387"/>
        <w:gridCol w:w="4523"/>
      </w:tblGrid>
      <w:tr w:rsidR="00321325" w:rsidRPr="00321325" w14:paraId="2F0C7710" w14:textId="77777777" w:rsidTr="0085448E">
        <w:trPr>
          <w:trHeight w:val="197"/>
        </w:trPr>
        <w:tc>
          <w:tcPr>
            <w:tcW w:w="2718" w:type="pct"/>
            <w:shd w:val="clear" w:color="auto" w:fill="auto"/>
            <w:vAlign w:val="center"/>
          </w:tcPr>
          <w:p w14:paraId="2D315A2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Пс2</w:t>
            </w:r>
          </w:p>
        </w:tc>
        <w:tc>
          <w:tcPr>
            <w:tcW w:w="2282" w:type="pct"/>
            <w:shd w:val="clear" w:color="auto" w:fill="auto"/>
            <w:vAlign w:val="center"/>
          </w:tcPr>
          <w:p w14:paraId="595BBA7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5A6EEE4B" w14:textId="77777777" w:rsidTr="0085448E">
        <w:trPr>
          <w:trHeight w:val="132"/>
        </w:trPr>
        <w:tc>
          <w:tcPr>
            <w:tcW w:w="2718" w:type="pct"/>
            <w:shd w:val="clear" w:color="auto" w:fill="auto"/>
            <w:vAlign w:val="center"/>
          </w:tcPr>
          <w:p w14:paraId="0C407DE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282" w:type="pct"/>
            <w:shd w:val="clear" w:color="auto" w:fill="auto"/>
            <w:vAlign w:val="center"/>
          </w:tcPr>
          <w:p w14:paraId="2129C4C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7CCF62BC" w14:textId="77777777" w:rsidTr="0085448E">
        <w:trPr>
          <w:trHeight w:val="330"/>
        </w:trPr>
        <w:tc>
          <w:tcPr>
            <w:tcW w:w="2718" w:type="pct"/>
            <w:shd w:val="clear" w:color="auto" w:fill="auto"/>
            <w:vAlign w:val="center"/>
          </w:tcPr>
          <w:p w14:paraId="6CB8919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282" w:type="pct"/>
            <w:shd w:val="clear" w:color="auto" w:fill="auto"/>
            <w:vAlign w:val="center"/>
          </w:tcPr>
          <w:p w14:paraId="7FB5CEE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1700</w:t>
            </w:r>
          </w:p>
        </w:tc>
      </w:tr>
      <w:tr w:rsidR="00321325" w:rsidRPr="00321325" w14:paraId="73A052EC" w14:textId="77777777" w:rsidTr="0085448E">
        <w:trPr>
          <w:trHeight w:val="156"/>
        </w:trPr>
        <w:tc>
          <w:tcPr>
            <w:tcW w:w="2718" w:type="pct"/>
            <w:shd w:val="clear" w:color="auto" w:fill="auto"/>
            <w:vAlign w:val="center"/>
          </w:tcPr>
          <w:p w14:paraId="3B0BB90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282" w:type="pct"/>
            <w:shd w:val="clear" w:color="auto" w:fill="auto"/>
            <w:vAlign w:val="center"/>
          </w:tcPr>
          <w:p w14:paraId="4BC5858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36C56596" w14:textId="77777777" w:rsidTr="0085448E">
        <w:trPr>
          <w:trHeight w:val="145"/>
        </w:trPr>
        <w:tc>
          <w:tcPr>
            <w:tcW w:w="2718" w:type="pct"/>
            <w:shd w:val="clear" w:color="auto" w:fill="auto"/>
            <w:vAlign w:val="center"/>
          </w:tcPr>
          <w:p w14:paraId="689A21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282" w:type="pct"/>
            <w:shd w:val="clear" w:color="auto" w:fill="auto"/>
            <w:vAlign w:val="center"/>
          </w:tcPr>
          <w:p w14:paraId="7C03BF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32CD8B9C" w14:textId="77777777" w:rsidTr="0085448E">
        <w:trPr>
          <w:trHeight w:val="136"/>
        </w:trPr>
        <w:tc>
          <w:tcPr>
            <w:tcW w:w="2718" w:type="pct"/>
            <w:shd w:val="clear" w:color="auto" w:fill="auto"/>
            <w:vAlign w:val="center"/>
          </w:tcPr>
          <w:p w14:paraId="4DD6FBB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282" w:type="pct"/>
            <w:shd w:val="clear" w:color="auto" w:fill="auto"/>
            <w:vAlign w:val="center"/>
          </w:tcPr>
          <w:p w14:paraId="4B84701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56FADCAC" w14:textId="77777777" w:rsidTr="0085448E">
        <w:trPr>
          <w:trHeight w:val="267"/>
        </w:trPr>
        <w:tc>
          <w:tcPr>
            <w:tcW w:w="2718" w:type="pct"/>
            <w:shd w:val="clear" w:color="auto" w:fill="auto"/>
            <w:vAlign w:val="center"/>
          </w:tcPr>
          <w:p w14:paraId="1271A44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282" w:type="pct"/>
            <w:shd w:val="clear" w:color="auto" w:fill="auto"/>
            <w:vAlign w:val="center"/>
          </w:tcPr>
          <w:p w14:paraId="2CB92CD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45DEF0C2" w14:textId="77777777" w:rsidTr="0085448E">
        <w:trPr>
          <w:trHeight w:val="147"/>
        </w:trPr>
        <w:tc>
          <w:tcPr>
            <w:tcW w:w="2718" w:type="pct"/>
            <w:shd w:val="clear" w:color="auto" w:fill="auto"/>
            <w:vAlign w:val="center"/>
          </w:tcPr>
          <w:p w14:paraId="70F089C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282" w:type="pct"/>
            <w:shd w:val="clear" w:color="auto" w:fill="auto"/>
            <w:vAlign w:val="center"/>
          </w:tcPr>
          <w:p w14:paraId="56E2623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7B1A719" w14:textId="77777777" w:rsidTr="0085448E">
        <w:trPr>
          <w:trHeight w:val="941"/>
        </w:trPr>
        <w:tc>
          <w:tcPr>
            <w:tcW w:w="2718" w:type="pct"/>
            <w:shd w:val="clear" w:color="auto" w:fill="auto"/>
            <w:vAlign w:val="center"/>
          </w:tcPr>
          <w:p w14:paraId="14C72A5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282" w:type="pct"/>
            <w:shd w:val="clear" w:color="auto" w:fill="auto"/>
            <w:vAlign w:val="center"/>
          </w:tcPr>
          <w:p w14:paraId="37AFA8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68EFEF06"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2483F90B" w14:textId="77777777" w:rsidTr="0085448E">
        <w:trPr>
          <w:trHeight w:val="371"/>
        </w:trPr>
        <w:tc>
          <w:tcPr>
            <w:tcW w:w="2718" w:type="pct"/>
            <w:shd w:val="clear" w:color="auto" w:fill="auto"/>
            <w:vAlign w:val="center"/>
          </w:tcPr>
          <w:p w14:paraId="556455D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282" w:type="pct"/>
            <w:shd w:val="clear" w:color="auto" w:fill="auto"/>
            <w:vAlign w:val="center"/>
          </w:tcPr>
          <w:p w14:paraId="053D878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75F5CFAB"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50"/>
        <w:gridCol w:w="4660"/>
      </w:tblGrid>
      <w:tr w:rsidR="00321325" w:rsidRPr="00321325" w14:paraId="3BCE8F06" w14:textId="77777777" w:rsidTr="0085448E">
        <w:trPr>
          <w:trHeight w:val="197"/>
        </w:trPr>
        <w:tc>
          <w:tcPr>
            <w:tcW w:w="2649" w:type="pct"/>
            <w:shd w:val="clear" w:color="auto" w:fill="auto"/>
            <w:vAlign w:val="center"/>
          </w:tcPr>
          <w:p w14:paraId="722CC78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2 Д-2</w:t>
            </w:r>
          </w:p>
        </w:tc>
        <w:tc>
          <w:tcPr>
            <w:tcW w:w="2351" w:type="pct"/>
            <w:shd w:val="clear" w:color="auto" w:fill="auto"/>
            <w:vAlign w:val="center"/>
          </w:tcPr>
          <w:p w14:paraId="3AF09D4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5B4D838C" w14:textId="77777777" w:rsidTr="0085448E">
        <w:trPr>
          <w:trHeight w:val="132"/>
        </w:trPr>
        <w:tc>
          <w:tcPr>
            <w:tcW w:w="2649" w:type="pct"/>
            <w:shd w:val="clear" w:color="auto" w:fill="auto"/>
            <w:vAlign w:val="center"/>
          </w:tcPr>
          <w:p w14:paraId="7E51B80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200E2FD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36EC2F92" w14:textId="77777777" w:rsidTr="0085448E">
        <w:trPr>
          <w:trHeight w:val="330"/>
        </w:trPr>
        <w:tc>
          <w:tcPr>
            <w:tcW w:w="2649" w:type="pct"/>
            <w:shd w:val="clear" w:color="auto" w:fill="auto"/>
            <w:vAlign w:val="center"/>
          </w:tcPr>
          <w:p w14:paraId="47BC802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258D406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1920</w:t>
            </w:r>
          </w:p>
        </w:tc>
      </w:tr>
      <w:tr w:rsidR="00321325" w:rsidRPr="00321325" w14:paraId="019A772F" w14:textId="77777777" w:rsidTr="0085448E">
        <w:trPr>
          <w:trHeight w:val="156"/>
        </w:trPr>
        <w:tc>
          <w:tcPr>
            <w:tcW w:w="2649" w:type="pct"/>
            <w:shd w:val="clear" w:color="auto" w:fill="auto"/>
            <w:vAlign w:val="center"/>
          </w:tcPr>
          <w:p w14:paraId="1DE9B57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29E2EC9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2100</w:t>
            </w:r>
          </w:p>
        </w:tc>
      </w:tr>
      <w:tr w:rsidR="00321325" w:rsidRPr="00321325" w14:paraId="1FB5A24F" w14:textId="77777777" w:rsidTr="0085448E">
        <w:trPr>
          <w:trHeight w:val="145"/>
        </w:trPr>
        <w:tc>
          <w:tcPr>
            <w:tcW w:w="2649" w:type="pct"/>
            <w:shd w:val="clear" w:color="auto" w:fill="auto"/>
            <w:vAlign w:val="center"/>
          </w:tcPr>
          <w:p w14:paraId="1DDAE6E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71D8A81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11CC0E8" w14:textId="77777777" w:rsidTr="0085448E">
        <w:trPr>
          <w:trHeight w:val="136"/>
        </w:trPr>
        <w:tc>
          <w:tcPr>
            <w:tcW w:w="2649" w:type="pct"/>
            <w:shd w:val="clear" w:color="auto" w:fill="auto"/>
            <w:vAlign w:val="center"/>
          </w:tcPr>
          <w:p w14:paraId="16207D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776A391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М1</w:t>
            </w:r>
          </w:p>
        </w:tc>
      </w:tr>
      <w:tr w:rsidR="00321325" w:rsidRPr="00321325" w14:paraId="7964ED7E" w14:textId="77777777" w:rsidTr="0085448E">
        <w:trPr>
          <w:trHeight w:val="267"/>
        </w:trPr>
        <w:tc>
          <w:tcPr>
            <w:tcW w:w="2649" w:type="pct"/>
            <w:shd w:val="clear" w:color="auto" w:fill="auto"/>
            <w:vAlign w:val="center"/>
          </w:tcPr>
          <w:p w14:paraId="07215BE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25CE60D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547AC440" w14:textId="77777777" w:rsidTr="0085448E">
        <w:trPr>
          <w:trHeight w:val="147"/>
        </w:trPr>
        <w:tc>
          <w:tcPr>
            <w:tcW w:w="2649" w:type="pct"/>
            <w:shd w:val="clear" w:color="auto" w:fill="auto"/>
            <w:vAlign w:val="center"/>
          </w:tcPr>
          <w:p w14:paraId="2FF7E42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53F7621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FEB4170" w14:textId="77777777" w:rsidTr="0085448E">
        <w:trPr>
          <w:trHeight w:val="1398"/>
        </w:trPr>
        <w:tc>
          <w:tcPr>
            <w:tcW w:w="2649" w:type="pct"/>
            <w:shd w:val="clear" w:color="auto" w:fill="auto"/>
            <w:vAlign w:val="center"/>
          </w:tcPr>
          <w:p w14:paraId="7CFAD3A8" w14:textId="26E30EF0" w:rsidR="00321325" w:rsidRPr="00321325" w:rsidRDefault="00321325" w:rsidP="00321325">
            <w:pPr>
              <w:rPr>
                <w:rFonts w:ascii="Times New Roman" w:hAnsi="Times New Roman"/>
                <w:sz w:val="24"/>
                <w:szCs w:val="24"/>
              </w:rPr>
            </w:pPr>
            <w:r w:rsidRPr="00321325">
              <w:rPr>
                <w:rFonts w:ascii="Times New Roman" w:eastAsia="Calibri" w:hAnsi="Times New Roman" w:cs="Times New Roman"/>
                <w:bCs/>
                <w:sz w:val="24"/>
                <w:szCs w:val="24"/>
                <w:lang w:eastAsia="ru-RU"/>
              </w:rPr>
              <w:lastRenderedPageBreak/>
              <w:t xml:space="preserve">В составе перегородки дверной блок двустворчатый не </w:t>
            </w:r>
            <w:proofErr w:type="spellStart"/>
            <w:r w:rsidRPr="00321325">
              <w:rPr>
                <w:rFonts w:ascii="Times New Roman" w:eastAsia="Calibri" w:hAnsi="Times New Roman" w:cs="Times New Roman"/>
                <w:bCs/>
                <w:sz w:val="24"/>
                <w:szCs w:val="24"/>
                <w:lang w:eastAsia="ru-RU"/>
              </w:rPr>
              <w:t>равнопольный</w:t>
            </w:r>
            <w:proofErr w:type="spellEnd"/>
            <w:r w:rsidRPr="00321325">
              <w:rPr>
                <w:rFonts w:ascii="Times New Roman" w:eastAsia="Calibri" w:hAnsi="Times New Roman" w:cs="Times New Roman"/>
                <w:bCs/>
                <w:sz w:val="24"/>
                <w:szCs w:val="24"/>
                <w:lang w:eastAsia="ru-RU"/>
              </w:rPr>
              <w:t xml:space="preserve">                   1400 (1000+400)*2080 мм </w:t>
            </w:r>
            <w:r w:rsidRPr="00321325">
              <w:rPr>
                <w:rFonts w:ascii="Times New Roman" w:hAnsi="Times New Roman"/>
                <w:sz w:val="24"/>
                <w:szCs w:val="24"/>
              </w:rPr>
              <w:t>(ручка скоба, замок с цилиндром ключ-ключ, доводчик с рычажной тягой 1 шт. шпингалеты 2 шт.).</w:t>
            </w:r>
          </w:p>
        </w:tc>
        <w:tc>
          <w:tcPr>
            <w:tcW w:w="2351" w:type="pct"/>
            <w:shd w:val="clear" w:color="auto" w:fill="auto"/>
            <w:vAlign w:val="center"/>
          </w:tcPr>
          <w:p w14:paraId="3D96DEB9"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p>
        </w:tc>
      </w:tr>
      <w:tr w:rsidR="00321325" w:rsidRPr="00321325" w14:paraId="009DCF8C" w14:textId="77777777" w:rsidTr="0085448E">
        <w:trPr>
          <w:trHeight w:val="413"/>
        </w:trPr>
        <w:tc>
          <w:tcPr>
            <w:tcW w:w="2649" w:type="pct"/>
            <w:shd w:val="clear" w:color="auto" w:fill="auto"/>
            <w:vAlign w:val="center"/>
          </w:tcPr>
          <w:p w14:paraId="5F3A448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5964870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412FEED3"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66E9DAA2"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196A02FE" w14:textId="3FD6FE92" w:rsidR="00321325" w:rsidRDefault="00321325" w:rsidP="00321325">
      <w:pPr>
        <w:spacing w:after="0" w:line="240" w:lineRule="auto"/>
        <w:jc w:val="both"/>
        <w:rPr>
          <w:rFonts w:ascii="Times New Roman" w:eastAsia="Times New Roman" w:hAnsi="Times New Roman" w:cs="Times New Roman"/>
          <w:color w:val="000000"/>
          <w:sz w:val="24"/>
          <w:szCs w:val="24"/>
          <w:lang w:eastAsia="ru-RU"/>
        </w:rPr>
      </w:pPr>
      <w:r w:rsidRPr="00321325">
        <w:rPr>
          <w:rFonts w:ascii="Times New Roman" w:eastAsia="Times New Roman" w:hAnsi="Times New Roman" w:cs="Times New Roman"/>
          <w:color w:val="000000"/>
          <w:sz w:val="24"/>
          <w:szCs w:val="24"/>
          <w:lang w:eastAsia="ru-RU"/>
        </w:rPr>
        <w:t xml:space="preserve">3) Установка противопожарного двустворчатого </w:t>
      </w:r>
      <w:proofErr w:type="spellStart"/>
      <w:r w:rsidRPr="00321325">
        <w:rPr>
          <w:rFonts w:ascii="Times New Roman" w:eastAsia="Times New Roman" w:hAnsi="Times New Roman" w:cs="Times New Roman"/>
          <w:color w:val="000000"/>
          <w:sz w:val="24"/>
          <w:szCs w:val="24"/>
          <w:lang w:eastAsia="ru-RU"/>
        </w:rPr>
        <w:t>неравнопольного</w:t>
      </w:r>
      <w:proofErr w:type="spellEnd"/>
      <w:r w:rsidRPr="00321325">
        <w:rPr>
          <w:rFonts w:ascii="Times New Roman" w:eastAsia="Times New Roman" w:hAnsi="Times New Roman" w:cs="Times New Roman"/>
          <w:color w:val="000000"/>
          <w:sz w:val="24"/>
          <w:szCs w:val="24"/>
          <w:lang w:eastAsia="ru-RU"/>
        </w:rPr>
        <w:t xml:space="preserve"> дверного блока размером 1300 (900+400)х1800 мм, в подвале строения 2, металлическая </w:t>
      </w:r>
      <w:r w:rsidRPr="00321325">
        <w:rPr>
          <w:rFonts w:ascii="Times New Roman" w:hAnsi="Times New Roman"/>
          <w:sz w:val="24"/>
          <w:szCs w:val="24"/>
        </w:rPr>
        <w:t xml:space="preserve">(ручка скоба, замок с цилиндром ключ-ключ, доводчик с рычажной тягой 1 шт., шпингалеты 2 шт.) </w:t>
      </w:r>
      <w:r w:rsidRPr="00321325">
        <w:rPr>
          <w:rFonts w:ascii="Times New Roman" w:eastAsia="Times New Roman" w:hAnsi="Times New Roman" w:cs="Times New Roman"/>
          <w:color w:val="000000"/>
          <w:sz w:val="24"/>
          <w:szCs w:val="24"/>
          <w:lang w:eastAsia="ru-RU"/>
        </w:rPr>
        <w:t>в соответствии с требованиями ГОСТ Р 57327-2016 «Двери металлические противопожарные. Общие технические требования и методы испытаний».</w:t>
      </w:r>
    </w:p>
    <w:p w14:paraId="35F0F03F" w14:textId="77777777" w:rsidR="00321325" w:rsidRPr="00321325" w:rsidRDefault="00321325" w:rsidP="00321325">
      <w:pPr>
        <w:spacing w:after="0" w:line="240" w:lineRule="auto"/>
        <w:jc w:val="both"/>
        <w:rPr>
          <w:rFonts w:ascii="Times New Roman" w:eastAsia="Times New Roman" w:hAnsi="Times New Roman" w:cs="Times New Roman"/>
          <w:color w:val="000000"/>
          <w:sz w:val="24"/>
          <w:szCs w:val="24"/>
          <w:lang w:eastAsia="ru-RU"/>
        </w:rPr>
      </w:pPr>
    </w:p>
    <w:p w14:paraId="1301979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 xml:space="preserve">      Объемы, перечень и стоимость Работ – в соответствии с локальной сметой </w:t>
      </w:r>
      <w:r w:rsidRPr="00321325">
        <w:rPr>
          <w:rFonts w:ascii="Times New Roman" w:eastAsia="Calibri" w:hAnsi="Times New Roman" w:cs="Times New Roman"/>
          <w:b/>
          <w:bCs/>
          <w:sz w:val="24"/>
          <w:szCs w:val="24"/>
          <w:lang w:eastAsia="ru-RU"/>
        </w:rPr>
        <w:br/>
      </w:r>
      <w:r w:rsidRPr="00321325">
        <w:rPr>
          <w:rFonts w:ascii="Times New Roman" w:eastAsia="Times New Roman" w:hAnsi="Times New Roman" w:cs="Times New Roman"/>
          <w:b/>
          <w:bCs/>
          <w:sz w:val="24"/>
          <w:szCs w:val="24"/>
          <w:lang w:eastAsia="ru-RU"/>
        </w:rPr>
        <w:t xml:space="preserve">на реализацию выполнения работ по обеспечению пожарной безопасности объекта ИПУ РАН по адресу г. Москва, Профсоюзная ул., д. 65 </w:t>
      </w:r>
      <w:r w:rsidRPr="00321325">
        <w:rPr>
          <w:rFonts w:ascii="Times New Roman" w:eastAsia="Calibri" w:hAnsi="Times New Roman" w:cs="Times New Roman"/>
          <w:b/>
          <w:bCs/>
          <w:sz w:val="24"/>
          <w:szCs w:val="24"/>
          <w:lang w:eastAsia="ru-RU"/>
        </w:rPr>
        <w:t>(Приложение № 1 к Техническому заданию).</w:t>
      </w:r>
    </w:p>
    <w:p w14:paraId="3F21B3CE"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Конфигурацию и размеры составных элементов конструкций противопожарных перегородок, дверей (далее - конструкции), а также марку и материал профиля, стекла и все характеристики, состав комплектов фурнитуры и крепежа необходимо согласовать </w:t>
      </w:r>
      <w:r w:rsidRPr="00321325">
        <w:rPr>
          <w:rFonts w:ascii="Times New Roman" w:eastAsia="Calibri" w:hAnsi="Times New Roman" w:cs="Times New Roman"/>
          <w:bCs/>
          <w:sz w:val="24"/>
          <w:szCs w:val="24"/>
          <w:lang w:eastAsia="ru-RU"/>
        </w:rPr>
        <w:br/>
        <w:t>с Заказчиком при предоставлении результатов уточняющих замеров конструкций.</w:t>
      </w:r>
    </w:p>
    <w:p w14:paraId="0AFBBCE8"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768AC64D"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5. Перечень Работ, сроки их</w:t>
      </w:r>
      <w:r w:rsidRPr="00321325">
        <w:rPr>
          <w:rFonts w:ascii="Times New Roman" w:eastAsia="Calibri" w:hAnsi="Times New Roman" w:cs="Times New Roman"/>
          <w:b/>
          <w:bCs/>
          <w:sz w:val="24"/>
          <w:szCs w:val="24"/>
          <w:lang w:val="x-none" w:eastAsia="ru-RU"/>
        </w:rPr>
        <w:t xml:space="preserve"> выполнения</w:t>
      </w:r>
      <w:r w:rsidRPr="00321325">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
          <w:bCs/>
          <w:sz w:val="24"/>
          <w:szCs w:val="24"/>
          <w:lang w:val="x-none" w:eastAsia="ru-RU"/>
        </w:rPr>
        <w:t>требования к выполнению</w:t>
      </w:r>
      <w:r w:rsidRPr="00321325">
        <w:rPr>
          <w:rFonts w:ascii="Times New Roman" w:eastAsia="Calibri" w:hAnsi="Times New Roman" w:cs="Times New Roman"/>
          <w:b/>
          <w:bCs/>
          <w:sz w:val="24"/>
          <w:szCs w:val="24"/>
          <w:lang w:eastAsia="ru-RU"/>
        </w:rPr>
        <w:t xml:space="preserve"> Работ</w:t>
      </w:r>
      <w:r w:rsidRPr="00321325">
        <w:rPr>
          <w:rFonts w:ascii="Times New Roman" w:eastAsia="Calibri" w:hAnsi="Times New Roman" w:cs="Times New Roman"/>
          <w:b/>
          <w:bCs/>
          <w:sz w:val="24"/>
          <w:szCs w:val="24"/>
          <w:lang w:val="x-none" w:eastAsia="ru-RU"/>
        </w:rPr>
        <w:t>:</w:t>
      </w:r>
    </w:p>
    <w:p w14:paraId="44E676C0"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val="x-none" w:eastAsia="ru-RU"/>
        </w:rPr>
        <w:t xml:space="preserve">В течение 5 (пяти) рабочих дней с даты заключения Контракта Подрядчик разрабатывает </w:t>
      </w:r>
      <w:r w:rsidRPr="00321325">
        <w:rPr>
          <w:rFonts w:ascii="Times New Roman" w:eastAsia="Calibri" w:hAnsi="Times New Roman" w:cs="Times New Roman"/>
          <w:bCs/>
          <w:sz w:val="24"/>
          <w:szCs w:val="24"/>
          <w:lang w:eastAsia="ru-RU"/>
        </w:rPr>
        <w:t xml:space="preserve">и направляет посредством </w:t>
      </w:r>
      <w:r w:rsidRPr="00321325">
        <w:rPr>
          <w:rFonts w:ascii="Times New Roman" w:eastAsia="Calibri" w:hAnsi="Times New Roman" w:cs="Times New Roman"/>
          <w:bCs/>
          <w:sz w:val="24"/>
          <w:szCs w:val="24"/>
          <w:lang w:val="x-none" w:eastAsia="ru-RU"/>
        </w:rPr>
        <w:t xml:space="preserve">электронной почты </w:t>
      </w:r>
      <w:r w:rsidRPr="00321325">
        <w:rPr>
          <w:rFonts w:ascii="Times New Roman" w:eastAsia="Calibri" w:hAnsi="Times New Roman" w:cs="Times New Roman"/>
          <w:bCs/>
          <w:sz w:val="24"/>
          <w:szCs w:val="24"/>
          <w:lang w:eastAsia="ru-RU"/>
        </w:rPr>
        <w:t xml:space="preserve">Заказчику </w:t>
      </w:r>
      <w:r w:rsidRPr="00321325">
        <w:rPr>
          <w:rFonts w:ascii="Times New Roman" w:eastAsia="Calibri" w:hAnsi="Times New Roman" w:cs="Times New Roman"/>
          <w:bCs/>
          <w:sz w:val="24"/>
          <w:szCs w:val="24"/>
          <w:lang w:val="x-none" w:eastAsia="ru-RU"/>
        </w:rPr>
        <w:t>Проект производства Работ (далее – ППР</w:t>
      </w:r>
      <w:r w:rsidRPr="00321325">
        <w:rPr>
          <w:rFonts w:ascii="Times New Roman" w:eastAsia="Calibri" w:hAnsi="Times New Roman" w:cs="Times New Roman"/>
          <w:bCs/>
          <w:sz w:val="24"/>
          <w:szCs w:val="24"/>
          <w:lang w:eastAsia="ru-RU"/>
        </w:rPr>
        <w:t>).</w:t>
      </w:r>
    </w:p>
    <w:p w14:paraId="58668A7A"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Заказчик в течение 3 (трех) рабочих дней с даты получения ППР от Подрядчика подписывает его или выставляет мотивированный отказ с замечаниями по ППР и направляет один экземпляр в адрес Подрядчика. Если в процессе выполнения Работ возникает необходимость внесения отдельных изменений в ППР без изменения срока, то такие изменения производятся по согласованию Сторон в письменной форме.</w:t>
      </w:r>
    </w:p>
    <w:p w14:paraId="70DB4548" w14:textId="77777777" w:rsidR="00321325" w:rsidRPr="00321325" w:rsidRDefault="00321325" w:rsidP="00321325">
      <w:pPr>
        <w:spacing w:after="0" w:line="240" w:lineRule="auto"/>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
          <w:bCs/>
          <w:sz w:val="24"/>
          <w:szCs w:val="24"/>
          <w:lang w:eastAsia="ru-RU"/>
        </w:rPr>
        <w:t>Подрядчик проводит следующие виды Работ:</w:t>
      </w:r>
    </w:p>
    <w:p w14:paraId="26FDC8A1" w14:textId="0698A959"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5.1. Размеры всех конструкций (элементов) перегородок и дверных блоков, указанных в п. 3 </w:t>
      </w:r>
      <w:r>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Cs/>
          <w:sz w:val="24"/>
          <w:szCs w:val="24"/>
          <w:lang w:eastAsia="ru-RU"/>
        </w:rPr>
        <w:t xml:space="preserve">и п. 4 настоящего технического задания. </w:t>
      </w:r>
    </w:p>
    <w:p w14:paraId="71068A7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5.2. Изготовление конструкций по полученным и согласованным с Заказчиком размерам, комплектацией фурнитурой и цвета конструкций.</w:t>
      </w:r>
    </w:p>
    <w:p w14:paraId="22FC2B5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5.3.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3F167B9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5.4. Монтаж конструкций перегородок и дверных блоков с учётом требований пожаробезопасности, сдача выполненных Работ Заказчику.</w:t>
      </w:r>
    </w:p>
    <w:p w14:paraId="5C9066C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5.5. Оформление необходимых протоколов, заключений и актов после проведения Работ.</w:t>
      </w:r>
    </w:p>
    <w:p w14:paraId="2AC319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5.6. Другие сопутствующие Работы, предусмотренные согласованным ППР.</w:t>
      </w:r>
    </w:p>
    <w:p w14:paraId="19C6D086"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Подрядчик обязан выполнять Работы в порядке и на условиях, предусмотренных Контрактом и Техническим заданием, а также в соответствии с требованиями действующих нормативных актов, действующих на территории Российской Федерации.</w:t>
      </w:r>
    </w:p>
    <w:p w14:paraId="7B3A7154"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Персонал (работники) Подрядчика обязан соблюдать конфиденциальность </w:t>
      </w:r>
      <w:r w:rsidRPr="00321325">
        <w:rPr>
          <w:rFonts w:ascii="Times New Roman" w:eastAsia="Calibri" w:hAnsi="Times New Roman" w:cs="Times New Roman"/>
          <w:bCs/>
          <w:sz w:val="24"/>
          <w:szCs w:val="24"/>
          <w:lang w:eastAsia="ru-RU"/>
        </w:rPr>
        <w:br/>
        <w:t>в отношении сведений о работе Заказчика, если эти сведения получены работниками (персоналом) Подрядчика вовремя их нахождения на территории или в помещениях Заказчика.</w:t>
      </w:r>
    </w:p>
    <w:p w14:paraId="0C1A9CC1"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Подрядчик выполняет Работы с применением собственного профессионального оборудования, инвентаря, расходных материалов и механизмов. Все материалы </w:t>
      </w:r>
      <w:r w:rsidRPr="00321325">
        <w:rPr>
          <w:rFonts w:ascii="Times New Roman" w:eastAsia="Calibri" w:hAnsi="Times New Roman" w:cs="Times New Roman"/>
          <w:bCs/>
          <w:sz w:val="24"/>
          <w:szCs w:val="24"/>
          <w:lang w:eastAsia="ru-RU"/>
        </w:rPr>
        <w:br/>
        <w:t>и комплектующие, используемые при выполнении Работ, должны иметь соответствующие документы о качестве, действующие на территории Российской Федерации на период выполнения работ.</w:t>
      </w:r>
    </w:p>
    <w:p w14:paraId="73FC47B1"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16"/>
          <w:szCs w:val="16"/>
          <w:lang w:eastAsia="ru-RU"/>
        </w:rPr>
      </w:pPr>
    </w:p>
    <w:p w14:paraId="30573841"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lastRenderedPageBreak/>
        <w:t>6. Порядок выполнения Работ:</w:t>
      </w:r>
    </w:p>
    <w:p w14:paraId="1D15DF45"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Работы должны осуществляться без повреждений конструкции зданий Заказчика,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 при условии доказанности вины Подрядчика. </w:t>
      </w:r>
      <w:r w:rsidRPr="00321325">
        <w:rPr>
          <w:rFonts w:ascii="Times New Roman" w:eastAsia="Calibri" w:hAnsi="Times New Roman" w:cs="Times New Roman"/>
          <w:bCs/>
          <w:sz w:val="24"/>
          <w:szCs w:val="24"/>
          <w:lang w:eastAsia="ru-RU"/>
        </w:rPr>
        <w:tab/>
      </w:r>
    </w:p>
    <w:p w14:paraId="6B2322BF" w14:textId="1144913E"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tab/>
        <w:t>Доставляемые конструкции перегородок и дверных блоков должны быть новые</w:t>
      </w:r>
      <w:r>
        <w:rPr>
          <w:rFonts w:ascii="Times New Roman" w:eastAsia="Calibri" w:hAnsi="Times New Roman" w:cs="Times New Roman"/>
          <w:bCs/>
          <w:sz w:val="24"/>
          <w:szCs w:val="24"/>
          <w:lang w:eastAsia="ru-RU"/>
        </w:rPr>
        <w:t xml:space="preserve">, в упаковке, обеспечивающей </w:t>
      </w:r>
      <w:r w:rsidRPr="00321325">
        <w:rPr>
          <w:rFonts w:ascii="Times New Roman" w:eastAsia="Calibri" w:hAnsi="Times New Roman" w:cs="Times New Roman"/>
          <w:bCs/>
          <w:sz w:val="24"/>
          <w:szCs w:val="24"/>
          <w:lang w:eastAsia="ru-RU"/>
        </w:rPr>
        <w:t>им</w:t>
      </w:r>
      <w:r>
        <w:rPr>
          <w:rFonts w:ascii="Times New Roman" w:eastAsia="Calibri" w:hAnsi="Times New Roman" w:cs="Times New Roman"/>
          <w:bCs/>
          <w:sz w:val="24"/>
          <w:szCs w:val="24"/>
          <w:lang w:eastAsia="ru-RU"/>
        </w:rPr>
        <w:t xml:space="preserve"> сохранность при транспортировке, </w:t>
      </w:r>
      <w:r w:rsidRPr="00321325">
        <w:rPr>
          <w:rFonts w:ascii="Times New Roman" w:eastAsia="Calibri" w:hAnsi="Times New Roman" w:cs="Times New Roman"/>
          <w:bCs/>
          <w:sz w:val="24"/>
          <w:szCs w:val="24"/>
          <w:lang w:eastAsia="ru-RU"/>
        </w:rPr>
        <w:t>упаковка не должна содержать вскрытий, вмятин, порезов.</w:t>
      </w:r>
    </w:p>
    <w:p w14:paraId="3DF8DA92" w14:textId="77777777" w:rsidR="00321325" w:rsidRPr="00321325" w:rsidRDefault="00321325" w:rsidP="00321325">
      <w:pPr>
        <w:tabs>
          <w:tab w:val="left" w:pos="426"/>
        </w:tabs>
        <w:spacing w:after="0" w:line="240" w:lineRule="auto"/>
        <w:ind w:firstLine="426"/>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Стеклопакеты должны быть новые, без трещин, сколов, пузырей и царапин; смещений стекол по отношению друг к другу (без нарушения геометрии); разрывов герметизирующего слоя по периметру дистанционной рамки; подтеков на внутренней стороне стекла в составе конструктива элементов. </w:t>
      </w:r>
    </w:p>
    <w:p w14:paraId="0EE5DD25" w14:textId="11C374BE"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i/>
          <w:sz w:val="24"/>
          <w:szCs w:val="24"/>
          <w:lang w:eastAsia="ru-RU"/>
        </w:rPr>
        <w:t xml:space="preserve">          </w:t>
      </w:r>
      <w:r w:rsidRPr="00321325">
        <w:rPr>
          <w:rFonts w:ascii="Times New Roman" w:eastAsia="Calibri" w:hAnsi="Times New Roman" w:cs="Times New Roman"/>
          <w:bCs/>
          <w:sz w:val="24"/>
          <w:szCs w:val="24"/>
          <w:lang w:eastAsia="ru-RU"/>
        </w:rPr>
        <w:t xml:space="preserve">6.1. Основные </w:t>
      </w:r>
      <w:r w:rsidR="00C846D8">
        <w:rPr>
          <w:rFonts w:ascii="Times New Roman" w:eastAsia="Calibri" w:hAnsi="Times New Roman" w:cs="Times New Roman"/>
          <w:bCs/>
          <w:sz w:val="24"/>
          <w:szCs w:val="24"/>
          <w:lang w:eastAsia="ru-RU"/>
        </w:rPr>
        <w:t>стадии</w:t>
      </w:r>
      <w:r w:rsidRPr="00321325">
        <w:rPr>
          <w:rFonts w:ascii="Times New Roman" w:eastAsia="Calibri" w:hAnsi="Times New Roman" w:cs="Times New Roman"/>
          <w:bCs/>
          <w:sz w:val="24"/>
          <w:szCs w:val="24"/>
          <w:lang w:eastAsia="ru-RU"/>
        </w:rPr>
        <w:t xml:space="preserve"> Работы:</w:t>
      </w:r>
    </w:p>
    <w:p w14:paraId="2361A09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Замеры всех конструкций (элементов) перегородок и дверных блоков, указанных в п.  3 и п.4 настоящего технического задания. </w:t>
      </w:r>
    </w:p>
    <w:p w14:paraId="7359C9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Разработка схем конструкций и узлов примыканий к существующим конструкциям по предварительно согласованным с Заказчиком размерам, комплектация фурнитурой, окраска в согласованный цвет.</w:t>
      </w:r>
    </w:p>
    <w:p w14:paraId="5693D96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01088E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Монтаж конструкций перегородок и дверных блоков с учётом требований пожаробезопасности, сдача выполненных работ Заказчику.</w:t>
      </w:r>
    </w:p>
    <w:p w14:paraId="403E5AB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Оформление необходимых протоколов, заключений и актов после проведения Работ.</w:t>
      </w:r>
    </w:p>
    <w:p w14:paraId="332A2D91" w14:textId="77777777" w:rsidR="00321325" w:rsidRPr="00321325" w:rsidRDefault="00321325" w:rsidP="00321325">
      <w:pPr>
        <w:spacing w:after="0" w:line="240" w:lineRule="auto"/>
        <w:jc w:val="both"/>
        <w:rPr>
          <w:rFonts w:ascii="Times New Roman" w:eastAsia="Calibri" w:hAnsi="Times New Roman" w:cs="Times New Roman"/>
          <w:bCs/>
          <w:i/>
          <w:sz w:val="24"/>
          <w:szCs w:val="24"/>
          <w:lang w:eastAsia="ru-RU"/>
        </w:rPr>
      </w:pPr>
      <w:r w:rsidRPr="00321325">
        <w:rPr>
          <w:rFonts w:ascii="Times New Roman" w:eastAsia="Calibri" w:hAnsi="Times New Roman" w:cs="Times New Roman"/>
          <w:bCs/>
          <w:sz w:val="24"/>
          <w:szCs w:val="24"/>
          <w:lang w:eastAsia="ru-RU"/>
        </w:rPr>
        <w:t>- Другие сопутствующие Работы, предусмотренные согласованным ППР.</w:t>
      </w:r>
    </w:p>
    <w:p w14:paraId="7422DCE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6.2. Подрядчик гарантирует выполнение Работ с соблюдением следующих условий:</w:t>
      </w:r>
    </w:p>
    <w:p w14:paraId="78808F5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Подрядчик обязан обеспечить разработку и выполнение ППР, обеспечивающий безопасные условия Работ;</w:t>
      </w:r>
    </w:p>
    <w:p w14:paraId="7707A9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Работы выполняются своевременно, в полном объеме;</w:t>
      </w:r>
    </w:p>
    <w:p w14:paraId="7C09723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Работы выполняются без прерывания рабочего процесса сотрудников ИПУ РАН </w:t>
      </w:r>
      <w:r w:rsidRPr="00321325">
        <w:rPr>
          <w:rFonts w:ascii="Times New Roman" w:eastAsia="Calibri" w:hAnsi="Times New Roman" w:cs="Times New Roman"/>
          <w:bCs/>
          <w:sz w:val="24"/>
          <w:szCs w:val="24"/>
          <w:lang w:eastAsia="ru-RU"/>
        </w:rPr>
        <w:br/>
        <w:t xml:space="preserve">в условиях функционирующего учреждения (Пн. – Чт. 09:30-18:15 (по МСК), </w:t>
      </w:r>
      <w:r w:rsidRPr="00321325">
        <w:rPr>
          <w:rFonts w:ascii="Times New Roman" w:eastAsia="Calibri" w:hAnsi="Times New Roman" w:cs="Times New Roman"/>
          <w:bCs/>
          <w:sz w:val="24"/>
          <w:szCs w:val="24"/>
          <w:lang w:eastAsia="ru-RU"/>
        </w:rPr>
        <w:br/>
      </w:r>
      <w:proofErr w:type="spellStart"/>
      <w:r w:rsidRPr="00321325">
        <w:rPr>
          <w:rFonts w:ascii="Times New Roman" w:eastAsia="Calibri" w:hAnsi="Times New Roman" w:cs="Times New Roman"/>
          <w:bCs/>
          <w:sz w:val="24"/>
          <w:szCs w:val="24"/>
          <w:lang w:eastAsia="ru-RU"/>
        </w:rPr>
        <w:t>Пт</w:t>
      </w:r>
      <w:proofErr w:type="spellEnd"/>
      <w:r w:rsidRPr="00321325">
        <w:rPr>
          <w:rFonts w:ascii="Times New Roman" w:eastAsia="Calibri" w:hAnsi="Times New Roman" w:cs="Times New Roman"/>
          <w:bCs/>
          <w:sz w:val="24"/>
          <w:szCs w:val="24"/>
          <w:lang w:eastAsia="ru-RU"/>
        </w:rPr>
        <w:t>: 09:30-17:00 (по МСК) по рабочим дням, а также в выходные и праздничные дни по письменному согласованию с Заказчиком;</w:t>
      </w:r>
    </w:p>
    <w:p w14:paraId="11706F7F"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Работы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 (работников). Работающие сотрудники (персонал) Подрядчика должны быть в персональной форме, обеспечивающей защиту </w:t>
      </w:r>
      <w:r w:rsidRPr="00321325">
        <w:rPr>
          <w:rFonts w:ascii="Times New Roman" w:eastAsia="Calibri" w:hAnsi="Times New Roman" w:cs="Times New Roman"/>
          <w:bCs/>
          <w:sz w:val="24"/>
          <w:szCs w:val="24"/>
          <w:lang w:eastAsia="ru-RU"/>
        </w:rPr>
        <w:br/>
        <w:t>и очищенной сменной обуви.</w:t>
      </w:r>
      <w:r w:rsidRPr="00321325">
        <w:rPr>
          <w:rFonts w:ascii="Times New Roman" w:eastAsia="Calibri" w:hAnsi="Times New Roman" w:cs="Times New Roman"/>
          <w:bCs/>
          <w:sz w:val="24"/>
          <w:szCs w:val="24"/>
          <w:lang w:eastAsia="ru-RU"/>
        </w:rPr>
        <w:tab/>
      </w:r>
    </w:p>
    <w:p w14:paraId="21720CD1"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Во время нахождения на территории Заказчика работников (персонала) Подрядчика, Подрядчик обязан обеспечить соблюдение своими сотрудниками (персоналом)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14:paraId="2F6271D0"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Подрядчик выполняет Работы надлежащего качества в соответствии с требованиями, установленными Контрактом, законодательством РФ, государственными стандартами, иными нормами и правилами и обеспечивает постоянный контроль качества </w:t>
      </w:r>
      <w:r w:rsidRPr="00321325">
        <w:rPr>
          <w:rFonts w:ascii="Times New Roman" w:eastAsia="Calibri" w:hAnsi="Times New Roman" w:cs="Times New Roman"/>
          <w:bCs/>
          <w:sz w:val="24"/>
          <w:szCs w:val="24"/>
          <w:lang w:eastAsia="ru-RU"/>
        </w:rPr>
        <w:br/>
        <w:t>за выполняемыми Работами.</w:t>
      </w:r>
    </w:p>
    <w:p w14:paraId="6EB501C4"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В случае привлечения Подрядчиком и использования иностранной и иногородней рабочей силы, Подрядчик обязан при выполнении Работ соблюдать правила привлечения </w:t>
      </w:r>
      <w:r w:rsidRPr="00321325">
        <w:rPr>
          <w:rFonts w:ascii="Times New Roman" w:eastAsia="Calibri" w:hAnsi="Times New Roman" w:cs="Times New Roman"/>
          <w:bCs/>
          <w:sz w:val="24"/>
          <w:szCs w:val="24"/>
          <w:lang w:eastAsia="ru-RU"/>
        </w:rPr>
        <w:br/>
        <w:t>и использования иностранной и иногородней рабочей силы, установленных законодательством РФ и нормативными правовыми актами.</w:t>
      </w:r>
    </w:p>
    <w:p w14:paraId="3111A7CD"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0D5F3705"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7. Требования к безопасности выполнения Работ:</w:t>
      </w:r>
    </w:p>
    <w:p w14:paraId="18CE829A"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w:t>
      </w:r>
      <w:r w:rsidRPr="00321325">
        <w:rPr>
          <w:rFonts w:ascii="Times New Roman" w:eastAsia="Calibri" w:hAnsi="Times New Roman" w:cs="Times New Roman"/>
          <w:bCs/>
          <w:sz w:val="24"/>
          <w:szCs w:val="24"/>
          <w:lang w:eastAsia="ru-RU"/>
        </w:rPr>
        <w:br/>
        <w:t xml:space="preserve">на Подрядчике. Подрядчик обязуется самостоятельно выплачивать пострадавшим страховые </w:t>
      </w:r>
      <w:r w:rsidRPr="00321325">
        <w:rPr>
          <w:rFonts w:ascii="Times New Roman" w:eastAsia="Calibri" w:hAnsi="Times New Roman" w:cs="Times New Roman"/>
          <w:bCs/>
          <w:sz w:val="24"/>
          <w:szCs w:val="24"/>
          <w:lang w:eastAsia="ru-RU"/>
        </w:rPr>
        <w:lastRenderedPageBreak/>
        <w:t>взносы по страховке на случай возможного получения трудового увечья при выполнении Работ.</w:t>
      </w: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Подрядчик гарантирует, что применяемое оборудование, механизмы и материалы соответствуют следующим требованиям:</w:t>
      </w:r>
    </w:p>
    <w:p w14:paraId="457501DF" w14:textId="77777777" w:rsidR="00321325" w:rsidRPr="00321325" w:rsidRDefault="00321325" w:rsidP="00321325">
      <w:pPr>
        <w:tabs>
          <w:tab w:val="left" w:pos="0"/>
          <w:tab w:val="left" w:pos="851"/>
          <w:tab w:val="left" w:pos="993"/>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14:paraId="34D59D22" w14:textId="77777777" w:rsidR="00321325" w:rsidRPr="00321325" w:rsidRDefault="00321325" w:rsidP="00321325">
      <w:pPr>
        <w:tabs>
          <w:tab w:val="left" w:pos="567"/>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14:paraId="01F9E205" w14:textId="77777777" w:rsidR="00321325" w:rsidRPr="00321325" w:rsidRDefault="00321325" w:rsidP="00321325">
      <w:pPr>
        <w:tabs>
          <w:tab w:val="left" w:pos="567"/>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Персоналу (работникам) Подрядчика запрещается:</w:t>
      </w:r>
    </w:p>
    <w:p w14:paraId="6A6083ED" w14:textId="67E80745"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употребление спиртных напитков, наркотических средств и психотр</w:t>
      </w:r>
      <w:r>
        <w:rPr>
          <w:rFonts w:ascii="Times New Roman" w:eastAsia="Calibri" w:hAnsi="Times New Roman" w:cs="Times New Roman"/>
          <w:bCs/>
          <w:sz w:val="24"/>
          <w:szCs w:val="24"/>
          <w:lang w:eastAsia="ru-RU"/>
        </w:rPr>
        <w:t xml:space="preserve">опных веществ </w:t>
      </w:r>
      <w:r w:rsidRPr="00321325">
        <w:rPr>
          <w:rFonts w:ascii="Times New Roman" w:eastAsia="Calibri" w:hAnsi="Times New Roman" w:cs="Times New Roman"/>
          <w:bCs/>
          <w:sz w:val="24"/>
          <w:szCs w:val="24"/>
          <w:lang w:eastAsia="ru-RU"/>
        </w:rPr>
        <w:t>на территории Заказчика;</w:t>
      </w:r>
    </w:p>
    <w:p w14:paraId="13B1F817" w14:textId="77777777"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курение производится в специально отведенных местах на территории Заказчика; </w:t>
      </w:r>
    </w:p>
    <w:p w14:paraId="2D873E6F" w14:textId="77777777"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появление в состоянии алкогольного и наркотического опьянения на территории Заказчика.</w:t>
      </w:r>
    </w:p>
    <w:p w14:paraId="3872E504"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2AC8A93D"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 xml:space="preserve">8. </w:t>
      </w:r>
      <w:r w:rsidRPr="00321325">
        <w:rPr>
          <w:rFonts w:ascii="Times New Roman" w:eastAsia="Calibri" w:hAnsi="Times New Roman" w:cs="Times New Roman"/>
          <w:b/>
          <w:bCs/>
          <w:sz w:val="24"/>
          <w:szCs w:val="24"/>
          <w:lang w:val="x-none" w:eastAsia="ru-RU"/>
        </w:rPr>
        <w:t>Общие требования к Работам:</w:t>
      </w:r>
    </w:p>
    <w:p w14:paraId="6F115A61"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Подрядчик обязан соблюдать следующие условия:</w:t>
      </w:r>
    </w:p>
    <w:p w14:paraId="07C5378C"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выполнить принятые на себя обязательства по выполнению Работ в соответствии                 с Техническим заданием и Контрактом;</w:t>
      </w:r>
    </w:p>
    <w:p w14:paraId="33F0B686"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Работы проводятся под контролем представителя Заказчика (технический надзор при необходимости осуществляется Заказчиком);</w:t>
      </w:r>
    </w:p>
    <w:p w14:paraId="34970327"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в течение 3 (трёх) рабочих дней не позднее даты начала выполнения Работ, Подрядчик обязан направить на имя руководителя Заказчика (представителя Заказчика) письмо посредством электронной почты, на адрес, указанный в Контракте, с приложениями:</w:t>
      </w:r>
    </w:p>
    <w:p w14:paraId="2060CC28"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1) списки работников (персонал) с указанием ФИО, паспортных данных и номеров контактных телефонов (при наличии);</w:t>
      </w:r>
    </w:p>
    <w:p w14:paraId="3C84DDF8"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2) список автомашин (при необходимости) с указанием государственного номера, региона регистрации и марки автомобиля; </w:t>
      </w:r>
    </w:p>
    <w:p w14:paraId="504438DA"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представители Подрядчика обязаны находиться на Объекте Заказчика в чистой специализированной одежде.</w:t>
      </w:r>
    </w:p>
    <w:p w14:paraId="6445E127"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Подрядчик 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w:t>
      </w:r>
    </w:p>
    <w:p w14:paraId="67DB8CD4"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При этом Подрядчик несет ответственность перед Заказчиком за неисполнение или ненадлежащее исполнение обязательств субподрядчиками.</w:t>
      </w:r>
    </w:p>
    <w:p w14:paraId="6CB67DED"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Работы выполняются на действующем объекте Заказчика, в связи с чем, Заказчик вправе по соглашению с Подрядчиком, приостановить выполнение Работ с отметкой </w:t>
      </w:r>
      <w:r w:rsidRPr="00321325">
        <w:rPr>
          <w:rFonts w:ascii="Times New Roman" w:eastAsia="Calibri" w:hAnsi="Times New Roman" w:cs="Times New Roman"/>
          <w:bCs/>
          <w:sz w:val="24"/>
          <w:szCs w:val="24"/>
          <w:lang w:eastAsia="ru-RU"/>
        </w:rPr>
        <w:br/>
        <w:t>в журнале производства работ на срок до 8-ми часов на основании внутреннего распорядка Заказчика.</w:t>
      </w:r>
      <w:r w:rsidRPr="00321325">
        <w:rPr>
          <w:rFonts w:ascii="Times New Roman" w:eastAsia="Calibri" w:hAnsi="Times New Roman" w:cs="Times New Roman"/>
          <w:b/>
          <w:bCs/>
          <w:sz w:val="24"/>
          <w:szCs w:val="24"/>
          <w:lang w:eastAsia="ru-RU"/>
        </w:rPr>
        <w:tab/>
      </w:r>
    </w:p>
    <w:p w14:paraId="3009CFEE"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w:t>
      </w:r>
      <w:r w:rsidRPr="00321325">
        <w:rPr>
          <w:rFonts w:ascii="Times New Roman" w:eastAsia="Calibri" w:hAnsi="Times New Roman" w:cs="Times New Roman"/>
          <w:bCs/>
          <w:sz w:val="24"/>
          <w:szCs w:val="24"/>
          <w:lang w:eastAsia="ru-RU"/>
        </w:rPr>
        <w:br/>
        <w:t>в любое время.</w:t>
      </w:r>
    </w:p>
    <w:p w14:paraId="037AA76B"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13757211"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9. Требования</w:t>
      </w:r>
      <w:r w:rsidRPr="00321325">
        <w:rPr>
          <w:rFonts w:ascii="Times New Roman" w:eastAsia="Calibri" w:hAnsi="Times New Roman" w:cs="Times New Roman"/>
          <w:b/>
          <w:bCs/>
          <w:sz w:val="24"/>
          <w:szCs w:val="24"/>
          <w:lang w:val="x-none" w:eastAsia="ru-RU"/>
        </w:rPr>
        <w:t xml:space="preserve"> к качественным характеристикам Работ, требования </w:t>
      </w:r>
      <w:r w:rsidRPr="00321325">
        <w:rPr>
          <w:rFonts w:ascii="Times New Roman" w:eastAsia="Calibri" w:hAnsi="Times New Roman" w:cs="Times New Roman"/>
          <w:b/>
          <w:bCs/>
          <w:sz w:val="24"/>
          <w:szCs w:val="24"/>
          <w:lang w:eastAsia="ru-RU"/>
        </w:rPr>
        <w:t xml:space="preserve">к </w:t>
      </w:r>
      <w:r w:rsidRPr="00321325">
        <w:rPr>
          <w:rFonts w:ascii="Times New Roman" w:eastAsia="Calibri" w:hAnsi="Times New Roman" w:cs="Times New Roman"/>
          <w:b/>
          <w:bCs/>
          <w:sz w:val="24"/>
          <w:szCs w:val="24"/>
          <w:lang w:val="x-none" w:eastAsia="ru-RU"/>
        </w:rPr>
        <w:t xml:space="preserve">функциональным характеристикам товаров, подлежащих использованию при выполнении Работ, требования к безопасности </w:t>
      </w:r>
      <w:r w:rsidRPr="00321325">
        <w:rPr>
          <w:rFonts w:ascii="Times New Roman" w:eastAsia="Calibri" w:hAnsi="Times New Roman" w:cs="Times New Roman"/>
          <w:b/>
          <w:bCs/>
          <w:sz w:val="24"/>
          <w:szCs w:val="24"/>
          <w:lang w:eastAsia="ru-RU"/>
        </w:rPr>
        <w:t xml:space="preserve">выполнения </w:t>
      </w:r>
      <w:r w:rsidRPr="00321325">
        <w:rPr>
          <w:rFonts w:ascii="Times New Roman" w:eastAsia="Calibri" w:hAnsi="Times New Roman" w:cs="Times New Roman"/>
          <w:b/>
          <w:bCs/>
          <w:sz w:val="24"/>
          <w:szCs w:val="24"/>
          <w:lang w:val="x-none" w:eastAsia="ru-RU"/>
        </w:rPr>
        <w:t>Работ:</w:t>
      </w:r>
      <w:r w:rsidRPr="00321325">
        <w:rPr>
          <w:rFonts w:ascii="Times New Roman" w:eastAsia="Calibri" w:hAnsi="Times New Roman" w:cs="Times New Roman"/>
          <w:b/>
          <w:bCs/>
          <w:sz w:val="24"/>
          <w:szCs w:val="24"/>
          <w:lang w:eastAsia="ru-RU"/>
        </w:rPr>
        <w:tab/>
      </w:r>
    </w:p>
    <w:p w14:paraId="1BA5A083"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Cs/>
          <w:sz w:val="24"/>
          <w:szCs w:val="24"/>
          <w:lang w:eastAsia="ru-RU"/>
        </w:rPr>
        <w:t xml:space="preserve">Результат выполнения Работ должно соответствовать следующим действующим нормам, правилам и стандартам: </w:t>
      </w:r>
    </w:p>
    <w:p w14:paraId="3C0B8D1E" w14:textId="77777777" w:rsidR="00321325" w:rsidRPr="00321325" w:rsidRDefault="00321325" w:rsidP="00321325">
      <w:pPr>
        <w:tabs>
          <w:tab w:val="left" w:pos="567"/>
        </w:tabs>
        <w:autoSpaceDE w:val="0"/>
        <w:autoSpaceDN w:val="0"/>
        <w:adjustRightInd w:val="0"/>
        <w:spacing w:after="0" w:line="240" w:lineRule="auto"/>
        <w:ind w:right="-2"/>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ab/>
        <w:t>- </w:t>
      </w:r>
      <w:r w:rsidRPr="00321325">
        <w:rPr>
          <w:rFonts w:ascii="Times New Roman" w:eastAsia="Calibri" w:hAnsi="Times New Roman" w:cs="Times New Roman"/>
          <w:color w:val="000000"/>
          <w:sz w:val="24"/>
          <w:szCs w:val="24"/>
        </w:rPr>
        <w:t xml:space="preserve">Федеральный закон от 22.07.2008 № 123-ФЗ «Технический регламент </w:t>
      </w:r>
      <w:r w:rsidRPr="00321325">
        <w:rPr>
          <w:rFonts w:ascii="Times New Roman" w:eastAsia="Calibri" w:hAnsi="Times New Roman" w:cs="Times New Roman"/>
          <w:color w:val="000000"/>
          <w:sz w:val="24"/>
          <w:szCs w:val="24"/>
        </w:rPr>
        <w:br/>
        <w:t>о требованиях пожарной безопасности»;</w:t>
      </w:r>
    </w:p>
    <w:p w14:paraId="22319556" w14:textId="77777777" w:rsidR="00321325" w:rsidRPr="00321325" w:rsidRDefault="00321325" w:rsidP="00321325">
      <w:pPr>
        <w:tabs>
          <w:tab w:val="left" w:pos="567"/>
        </w:tabs>
        <w:autoSpaceDE w:val="0"/>
        <w:autoSpaceDN w:val="0"/>
        <w:adjustRightInd w:val="0"/>
        <w:spacing w:after="0" w:line="240" w:lineRule="auto"/>
        <w:ind w:right="-2"/>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ab/>
        <w:t>- Федеральный закон от 30.12.2009 № 384-ФЗ «Технический регламент о безопасности зданий и сооружений»;</w:t>
      </w:r>
    </w:p>
    <w:p w14:paraId="633ACB1F"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color w:val="000000"/>
          <w:sz w:val="24"/>
          <w:szCs w:val="24"/>
        </w:rPr>
        <w:tab/>
        <w:t>-</w:t>
      </w:r>
      <w:r w:rsidRPr="00321325">
        <w:rPr>
          <w:rFonts w:ascii="Times New Roman" w:eastAsia="Calibri" w:hAnsi="Times New Roman" w:cs="Times New Roman"/>
          <w:bCs/>
          <w:sz w:val="24"/>
          <w:szCs w:val="24"/>
          <w:lang w:eastAsia="ru-RU"/>
        </w:rPr>
        <w:t xml:space="preserve"> Федеральный закон от 21.12.1994 № 69-ФЗ «О пожарной безопасности»;</w:t>
      </w:r>
    </w:p>
    <w:p w14:paraId="618F5E05" w14:textId="77777777" w:rsidR="00321325" w:rsidRPr="00321325" w:rsidRDefault="00321325" w:rsidP="00321325">
      <w:pPr>
        <w:tabs>
          <w:tab w:val="left" w:pos="567"/>
        </w:tabs>
        <w:spacing w:after="0" w:line="240" w:lineRule="auto"/>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ab/>
        <w:t xml:space="preserve"> </w:t>
      </w:r>
      <w:r w:rsidRPr="00321325">
        <w:rPr>
          <w:rFonts w:ascii="Times New Roman" w:eastAsia="Calibri" w:hAnsi="Times New Roman" w:cs="Times New Roman"/>
          <w:color w:val="000000"/>
          <w:sz w:val="24"/>
          <w:szCs w:val="24"/>
        </w:rPr>
        <w:t>- СП 48.13330.2019 «Организация строительства»;</w:t>
      </w:r>
    </w:p>
    <w:p w14:paraId="5416C606" w14:textId="77777777" w:rsidR="00321325" w:rsidRPr="00321325" w:rsidRDefault="00321325" w:rsidP="00321325">
      <w:pPr>
        <w:tabs>
          <w:tab w:val="left" w:pos="567"/>
        </w:tabs>
        <w:autoSpaceDE w:val="0"/>
        <w:autoSpaceDN w:val="0"/>
        <w:adjustRightInd w:val="0"/>
        <w:spacing w:after="0" w:line="240" w:lineRule="auto"/>
        <w:ind w:left="283" w:right="282" w:hanging="283"/>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 СП 70.13330.2012 «Несущие и ограждающие конструкции»; </w:t>
      </w:r>
    </w:p>
    <w:p w14:paraId="08B7B6B7" w14:textId="77777777"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 СП 49.13330.2010 «Безопасность труда в строительстве. Часть 1. Общие требования»;</w:t>
      </w:r>
    </w:p>
    <w:p w14:paraId="0AE9387D"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ГОСТ 30826-2014 «Стекло многослойное. Технические условия»;</w:t>
      </w:r>
    </w:p>
    <w:p w14:paraId="3028DB1E" w14:textId="4DC5BAB1" w:rsidR="00321325" w:rsidRPr="00321325" w:rsidRDefault="00321325" w:rsidP="00321325">
      <w:pPr>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 xml:space="preserve"> - </w:t>
      </w:r>
      <w:r w:rsidRPr="00321325">
        <w:rPr>
          <w:rFonts w:ascii="Times New Roman" w:eastAsia="Calibri" w:hAnsi="Times New Roman" w:cs="Times New Roman"/>
          <w:color w:val="000000"/>
          <w:sz w:val="24"/>
          <w:szCs w:val="24"/>
        </w:rPr>
        <w:t>СП 20.13330.2016 «Нагрузки и воздейст</w:t>
      </w:r>
      <w:r>
        <w:rPr>
          <w:rFonts w:ascii="Times New Roman" w:eastAsia="Calibri" w:hAnsi="Times New Roman" w:cs="Times New Roman"/>
          <w:color w:val="000000"/>
          <w:sz w:val="24"/>
          <w:szCs w:val="24"/>
        </w:rPr>
        <w:t xml:space="preserve">вия. Актуализированная редакция                       </w:t>
      </w:r>
      <w:r w:rsidRPr="00321325">
        <w:rPr>
          <w:rFonts w:ascii="Times New Roman" w:eastAsia="Calibri" w:hAnsi="Times New Roman" w:cs="Times New Roman"/>
          <w:color w:val="000000"/>
          <w:sz w:val="24"/>
          <w:szCs w:val="24"/>
        </w:rPr>
        <w:t>СНИП 2.01.07-85*»;</w:t>
      </w:r>
    </w:p>
    <w:p w14:paraId="2A6AE138" w14:textId="19B77CDF"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 xml:space="preserve">- </w:t>
      </w:r>
      <w:r>
        <w:rPr>
          <w:rFonts w:ascii="Times New Roman" w:eastAsia="Calibri" w:hAnsi="Times New Roman" w:cs="Times New Roman"/>
          <w:color w:val="000000"/>
          <w:sz w:val="24"/>
          <w:szCs w:val="24"/>
        </w:rPr>
        <w:t xml:space="preserve">СП 51.13330.2011 </w:t>
      </w:r>
      <w:r>
        <w:rPr>
          <w:rFonts w:ascii="Times New Roman" w:hAnsi="Times New Roman"/>
          <w:sz w:val="24"/>
          <w:szCs w:val="24"/>
        </w:rPr>
        <w:t xml:space="preserve">«Защита от </w:t>
      </w:r>
      <w:r w:rsidRPr="00321325">
        <w:rPr>
          <w:rFonts w:ascii="Times New Roman" w:hAnsi="Times New Roman"/>
          <w:sz w:val="24"/>
          <w:szCs w:val="24"/>
        </w:rPr>
        <w:t>шума.</w:t>
      </w:r>
      <w:r w:rsidRPr="00321325">
        <w:rPr>
          <w:rFonts w:ascii="Times New Roman" w:hAnsi="Times New Roman"/>
          <w:sz w:val="28"/>
        </w:rPr>
        <w:t xml:space="preserve"> </w:t>
      </w:r>
      <w:r w:rsidRPr="00321325">
        <w:rPr>
          <w:rFonts w:ascii="Times New Roman" w:eastAsia="Calibri" w:hAnsi="Times New Roman" w:cs="Times New Roman"/>
          <w:color w:val="000000"/>
          <w:sz w:val="24"/>
          <w:szCs w:val="24"/>
        </w:rPr>
        <w:t>Актуализированная  редакция</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СНиП 23-03 2003»;</w:t>
      </w:r>
    </w:p>
    <w:p w14:paraId="614EFA95" w14:textId="6EB9EBF3"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СП 50.13330.2012 «Тепловая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защита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зданий.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Актуализированная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редакция СНиП 23-02-2003»; </w:t>
      </w:r>
    </w:p>
    <w:p w14:paraId="2DF00CC8" w14:textId="77777777" w:rsid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СП 118.13330.2012 «Общественные здания и сооружения. Актуализированная редакция СНиП 31-06-2009». </w:t>
      </w:r>
    </w:p>
    <w:p w14:paraId="3B870FFF" w14:textId="77777777" w:rsidR="000200AC" w:rsidRPr="00321325" w:rsidRDefault="000200AC"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p>
    <w:p w14:paraId="4BF3CD24" w14:textId="77777777" w:rsidR="000200AC" w:rsidRPr="000200AC" w:rsidRDefault="000200AC" w:rsidP="000200AC">
      <w:pPr>
        <w:tabs>
          <w:tab w:val="left" w:pos="567"/>
        </w:tabs>
        <w:autoSpaceDE w:val="0"/>
        <w:autoSpaceDN w:val="0"/>
        <w:adjustRightInd w:val="0"/>
        <w:spacing w:after="0" w:line="240" w:lineRule="auto"/>
        <w:ind w:right="-2"/>
        <w:jc w:val="both"/>
        <w:rPr>
          <w:rFonts w:ascii="Times New Roman" w:eastAsia="Calibri" w:hAnsi="Times New Roman" w:cs="Times New Roman"/>
          <w:b/>
          <w:color w:val="000000"/>
          <w:sz w:val="24"/>
          <w:szCs w:val="24"/>
        </w:rPr>
      </w:pPr>
      <w:r w:rsidRPr="000200AC">
        <w:rPr>
          <w:rFonts w:ascii="Times New Roman" w:eastAsia="Calibri" w:hAnsi="Times New Roman" w:cs="Times New Roman"/>
          <w:b/>
          <w:color w:val="000000"/>
          <w:sz w:val="24"/>
          <w:szCs w:val="24"/>
        </w:rPr>
        <w:tab/>
        <w:t>Наличие у Подрядчика действующей Лицензии Министерства Российской Федерации по делам гражданской обороны, чрезвычайным ситуациям и ликвидации последствий стихийных бедствий в соответствии с требованиями Федерального закона от 04.05.2011 № 99-ФЗ «О лицензировании отдельных видов деятельности» или выписки из реестра лицензий:</w:t>
      </w:r>
    </w:p>
    <w:p w14:paraId="58B250DD" w14:textId="6311C387" w:rsidR="00321325" w:rsidRDefault="000200AC" w:rsidP="000200AC">
      <w:pPr>
        <w:tabs>
          <w:tab w:val="left" w:pos="567"/>
        </w:tabs>
        <w:autoSpaceDE w:val="0"/>
        <w:autoSpaceDN w:val="0"/>
        <w:adjustRightInd w:val="0"/>
        <w:spacing w:after="0" w:line="240" w:lineRule="auto"/>
        <w:ind w:right="-2" w:firstLine="567"/>
        <w:jc w:val="both"/>
        <w:rPr>
          <w:rFonts w:ascii="Times New Roman" w:eastAsia="Calibri" w:hAnsi="Times New Roman" w:cs="Times New Roman"/>
          <w:b/>
          <w:color w:val="000000"/>
          <w:sz w:val="24"/>
          <w:szCs w:val="24"/>
        </w:rPr>
      </w:pPr>
      <w:r w:rsidRPr="000200AC">
        <w:rPr>
          <w:rFonts w:ascii="Times New Roman" w:eastAsia="Calibri" w:hAnsi="Times New Roman" w:cs="Times New Roman"/>
          <w:b/>
          <w:color w:val="000000"/>
          <w:sz w:val="24"/>
          <w:szCs w:val="24"/>
        </w:rPr>
        <w:t>- монтаж, техническое обслуживание и ремонт заполнений проемов в противопожарных преградах.</w:t>
      </w:r>
    </w:p>
    <w:p w14:paraId="7769648F" w14:textId="77777777" w:rsidR="00321325" w:rsidRDefault="00321325" w:rsidP="00321325">
      <w:pPr>
        <w:autoSpaceDE w:val="0"/>
        <w:autoSpaceDN w:val="0"/>
        <w:adjustRightInd w:val="0"/>
        <w:spacing w:after="0" w:line="240" w:lineRule="auto"/>
        <w:ind w:right="-2"/>
        <w:jc w:val="both"/>
        <w:rPr>
          <w:rFonts w:ascii="Times New Roman" w:eastAsia="Calibri" w:hAnsi="Times New Roman" w:cs="Times New Roman"/>
          <w:b/>
          <w:color w:val="000000"/>
          <w:sz w:val="24"/>
          <w:szCs w:val="24"/>
        </w:rPr>
      </w:pPr>
    </w:p>
    <w:p w14:paraId="09388E1F"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 xml:space="preserve">Вся полнота ответственности за несоблюдение указанных норм и правил </w:t>
      </w:r>
      <w:r w:rsidRPr="00321325">
        <w:rPr>
          <w:rFonts w:ascii="Times New Roman" w:eastAsia="Calibri" w:hAnsi="Times New Roman" w:cs="Times New Roman"/>
          <w:bCs/>
          <w:sz w:val="24"/>
          <w:szCs w:val="24"/>
          <w:lang w:eastAsia="ru-RU"/>
        </w:rPr>
        <w:br/>
        <w:t xml:space="preserve">при проведении Работ на Объекте Заказчика представителями Подрядчика возлагается </w:t>
      </w:r>
      <w:r w:rsidRPr="00321325">
        <w:rPr>
          <w:rFonts w:ascii="Times New Roman" w:eastAsia="Calibri" w:hAnsi="Times New Roman" w:cs="Times New Roman"/>
          <w:bCs/>
          <w:sz w:val="24"/>
          <w:szCs w:val="24"/>
          <w:lang w:eastAsia="ru-RU"/>
        </w:rPr>
        <w:br/>
        <w:t>на Подрядчика.</w:t>
      </w:r>
    </w:p>
    <w:p w14:paraId="59B0EC43"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В производстве Работ Подрядчик должен применять сертифицированные материалы, соответствующие требованиям пожарной и санитарно-эпидемиологической безопасности.</w:t>
      </w:r>
    </w:p>
    <w:p w14:paraId="7364BE99"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После выполнения Работ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отчетные документы).</w:t>
      </w:r>
    </w:p>
    <w:p w14:paraId="7AF0E1E0"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0616369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 xml:space="preserve">10. </w:t>
      </w:r>
      <w:r w:rsidRPr="00321325">
        <w:rPr>
          <w:rFonts w:ascii="Times New Roman" w:eastAsia="Calibri" w:hAnsi="Times New Roman" w:cs="Times New Roman"/>
          <w:b/>
          <w:bCs/>
          <w:sz w:val="24"/>
          <w:szCs w:val="24"/>
          <w:lang w:val="x-none" w:eastAsia="ru-RU"/>
        </w:rPr>
        <w:t xml:space="preserve">Сроки выполнения работ, периоды выполнения условий </w:t>
      </w:r>
      <w:r w:rsidRPr="00321325">
        <w:rPr>
          <w:rFonts w:ascii="Times New Roman" w:eastAsia="Calibri" w:hAnsi="Times New Roman" w:cs="Times New Roman"/>
          <w:b/>
          <w:bCs/>
          <w:sz w:val="24"/>
          <w:szCs w:val="24"/>
          <w:lang w:eastAsia="ru-RU"/>
        </w:rPr>
        <w:t>Контракта:</w:t>
      </w:r>
      <w:r w:rsidRPr="00321325">
        <w:rPr>
          <w:rFonts w:ascii="Times New Roman" w:eastAsia="Calibri" w:hAnsi="Times New Roman" w:cs="Times New Roman"/>
          <w:b/>
          <w:bCs/>
          <w:sz w:val="24"/>
          <w:szCs w:val="24"/>
          <w:lang w:eastAsia="ru-RU"/>
        </w:rPr>
        <w:tab/>
      </w:r>
    </w:p>
    <w:p w14:paraId="1D397EE6" w14:textId="2DEA16CA" w:rsidR="00321325" w:rsidRPr="00321325" w:rsidRDefault="007B1530" w:rsidP="00321325">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 истечению</w:t>
      </w:r>
      <w:r w:rsidR="00321325" w:rsidRPr="00321325">
        <w:rPr>
          <w:rFonts w:ascii="Times New Roman" w:eastAsia="Calibri" w:hAnsi="Times New Roman" w:cs="Times New Roman"/>
          <w:bCs/>
          <w:sz w:val="24"/>
          <w:szCs w:val="24"/>
          <w:lang w:eastAsia="ru-RU"/>
        </w:rPr>
        <w:t xml:space="preserve"> </w:t>
      </w:r>
      <w:r w:rsidR="00C846D8">
        <w:rPr>
          <w:rFonts w:ascii="Times New Roman" w:eastAsia="Calibri" w:hAnsi="Times New Roman" w:cs="Times New Roman"/>
          <w:bCs/>
          <w:sz w:val="24"/>
          <w:szCs w:val="24"/>
          <w:lang w:eastAsia="ru-RU"/>
        </w:rPr>
        <w:t>21 (двадцати одного</w:t>
      </w:r>
      <w:r w:rsidR="00321325" w:rsidRPr="00321325">
        <w:rPr>
          <w:rFonts w:ascii="Times New Roman" w:eastAsia="Calibri" w:hAnsi="Times New Roman" w:cs="Times New Roman"/>
          <w:bCs/>
          <w:sz w:val="24"/>
          <w:szCs w:val="24"/>
          <w:lang w:eastAsia="ru-RU"/>
        </w:rPr>
        <w:t>) рабоч</w:t>
      </w:r>
      <w:r w:rsidR="00C846D8">
        <w:rPr>
          <w:rFonts w:ascii="Times New Roman" w:eastAsia="Calibri" w:hAnsi="Times New Roman" w:cs="Times New Roman"/>
          <w:bCs/>
          <w:sz w:val="24"/>
          <w:szCs w:val="24"/>
          <w:lang w:eastAsia="ru-RU"/>
        </w:rPr>
        <w:t>его</w:t>
      </w:r>
      <w:r w:rsidR="00321325" w:rsidRPr="00321325">
        <w:rPr>
          <w:rFonts w:ascii="Times New Roman" w:eastAsia="Calibri" w:hAnsi="Times New Roman" w:cs="Times New Roman"/>
          <w:bCs/>
          <w:sz w:val="24"/>
          <w:szCs w:val="24"/>
          <w:lang w:eastAsia="ru-RU"/>
        </w:rPr>
        <w:t xml:space="preserve"> дн</w:t>
      </w:r>
      <w:r w:rsidR="00C846D8">
        <w:rPr>
          <w:rFonts w:ascii="Times New Roman" w:eastAsia="Calibri" w:hAnsi="Times New Roman" w:cs="Times New Roman"/>
          <w:bCs/>
          <w:sz w:val="24"/>
          <w:szCs w:val="24"/>
          <w:lang w:eastAsia="ru-RU"/>
        </w:rPr>
        <w:t>я</w:t>
      </w:r>
      <w:r w:rsidR="00321325" w:rsidRPr="00321325">
        <w:rPr>
          <w:rFonts w:ascii="Times New Roman" w:eastAsia="Calibri" w:hAnsi="Times New Roman" w:cs="Times New Roman"/>
          <w:bCs/>
          <w:sz w:val="24"/>
          <w:szCs w:val="24"/>
          <w:lang w:eastAsia="ru-RU"/>
        </w:rPr>
        <w:t xml:space="preserve"> с даты заключения Контракта. Подрядчик имеет право досрочно завершить работы по согласованию с Заказчиком.</w:t>
      </w:r>
    </w:p>
    <w:p w14:paraId="41C605F0"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64DE8D7F"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11. Требования к выполненным Работам и иные показатели, связанные с определением соответствия выполненных работ потребностям Заказчика, приемка выполненных работ:</w:t>
      </w:r>
    </w:p>
    <w:p w14:paraId="7C2F29BB" w14:textId="77777777" w:rsidR="000200AC" w:rsidRPr="000200AC" w:rsidRDefault="000200AC" w:rsidP="000200AC">
      <w:pPr>
        <w:spacing w:after="0" w:line="240" w:lineRule="auto"/>
        <w:ind w:firstLine="567"/>
        <w:jc w:val="both"/>
        <w:rPr>
          <w:rFonts w:ascii="Times New Roman" w:eastAsia="Calibri" w:hAnsi="Times New Roman" w:cs="Times New Roman"/>
          <w:b/>
          <w:bCs/>
          <w:sz w:val="24"/>
          <w:szCs w:val="24"/>
          <w:lang w:eastAsia="ru-RU"/>
        </w:rPr>
      </w:pPr>
      <w:r w:rsidRPr="000200AC">
        <w:rPr>
          <w:rFonts w:ascii="Times New Roman" w:eastAsia="Times New Roman" w:hAnsi="Times New Roman" w:cs="Times New Roman"/>
          <w:sz w:val="24"/>
          <w:szCs w:val="24"/>
          <w:lang w:eastAsia="ru-RU"/>
        </w:rPr>
        <w:t>Подрядчик обязан в письменной форме уведомить Заказчика о готовности выполненной Работы к сдаче в срок не позднее 5 (пяти) календарных дней с даты завершения выполнения Работы.</w:t>
      </w:r>
    </w:p>
    <w:p w14:paraId="3860E06C"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Уведомление Подрядчика о готовности выполнения Работы к сдаче должно быть подписано руководителем Подрядчика (иным уполномоченным лицом).</w:t>
      </w:r>
    </w:p>
    <w:p w14:paraId="778E61E1"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0200AC">
        <w:rPr>
          <w:rFonts w:ascii="Times New Roman" w:eastAsia="Times New Roman" w:hAnsi="Times New Roman" w:cs="Times New Roman"/>
          <w:sz w:val="24"/>
          <w:szCs w:val="24"/>
          <w:lang w:eastAsia="ru-RU"/>
        </w:rPr>
        <w:t xml:space="preserve">Вместе с уведомлением Подрядчик представляет Заказчику </w:t>
      </w:r>
      <w:r w:rsidRPr="000200AC">
        <w:rPr>
          <w:rFonts w:ascii="Times New Roman" w:eastAsia="Times New Roman" w:hAnsi="Times New Roman" w:cs="Times New Roman"/>
          <w:b/>
          <w:sz w:val="24"/>
          <w:szCs w:val="24"/>
          <w:lang w:eastAsia="ru-RU"/>
        </w:rPr>
        <w:t xml:space="preserve">Акт сдачи-приемки  выполненной работы и Акты по унифицированной форме КС-2, КС-3 </w:t>
      </w:r>
      <w:r w:rsidRPr="000200AC">
        <w:rPr>
          <w:rFonts w:ascii="Times New Roman" w:eastAsia="Times New Roman" w:hAnsi="Times New Roman" w:cs="Times New Roman"/>
          <w:sz w:val="24"/>
          <w:szCs w:val="24"/>
          <w:lang w:eastAsia="ru-RU"/>
        </w:rPr>
        <w:t>в 2 (двух) экземплярах.</w:t>
      </w:r>
    </w:p>
    <w:p w14:paraId="2C4DDBFE"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К Акту сдачи-приемки выполненной Работы должны быть приложены следующие отчетные документы:</w:t>
      </w:r>
    </w:p>
    <w:p w14:paraId="41FD5E70"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счет-фактура (при необходимости) в одном экземпляре;</w:t>
      </w:r>
    </w:p>
    <w:p w14:paraId="301CCD40"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счет на оплату выполненных работ;</w:t>
      </w:r>
    </w:p>
    <w:p w14:paraId="5BFACC91"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14:paraId="3F86B8FB"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документы о качестве примененных материалов и изделий.</w:t>
      </w:r>
    </w:p>
    <w:p w14:paraId="2E735B03"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исполнительные схемы;</w:t>
      </w:r>
    </w:p>
    <w:p w14:paraId="1A775629"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другие отчетные документы (при необходимости).</w:t>
      </w:r>
    </w:p>
    <w:p w14:paraId="2740BDF4" w14:textId="77777777" w:rsidR="007B1530" w:rsidRDefault="000200AC" w:rsidP="007B15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заверенные надлежащим образом.</w:t>
      </w:r>
    </w:p>
    <w:p w14:paraId="3ED20770" w14:textId="68A3BCDB" w:rsidR="000200AC" w:rsidRPr="007B1530" w:rsidRDefault="000200AC" w:rsidP="007B15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 xml:space="preserve">Оплата Работ осуществляется Заказчиком по факту выполнения Работ в течение 10 (десяти) рабочих дней с момента подписания сторонами </w:t>
      </w:r>
      <w:r w:rsidRPr="000200AC">
        <w:rPr>
          <w:rFonts w:ascii="Times New Roman" w:eastAsia="Times New Roman" w:hAnsi="Times New Roman" w:cs="Times New Roman"/>
          <w:b/>
          <w:sz w:val="24"/>
          <w:szCs w:val="24"/>
          <w:lang w:eastAsia="ru-RU"/>
        </w:rPr>
        <w:t xml:space="preserve">Акта  сдачи-приемки  выполненных  работ и Актов по унифицированной форме КС-2, КС-3 </w:t>
      </w:r>
      <w:r w:rsidRPr="000200AC">
        <w:rPr>
          <w:rFonts w:ascii="Times New Roman" w:eastAsia="Times New Roman" w:hAnsi="Times New Roman" w:cs="Times New Roman"/>
          <w:sz w:val="24"/>
          <w:szCs w:val="24"/>
          <w:lang w:eastAsia="ru-RU"/>
        </w:rPr>
        <w:t>при условии наличия п</w:t>
      </w:r>
      <w:r w:rsidR="007B1530">
        <w:rPr>
          <w:rFonts w:ascii="Times New Roman" w:eastAsia="Times New Roman" w:hAnsi="Times New Roman" w:cs="Times New Roman"/>
          <w:sz w:val="24"/>
          <w:szCs w:val="24"/>
          <w:lang w:eastAsia="ru-RU"/>
        </w:rPr>
        <w:t xml:space="preserve">одписанных отчетных документов </w:t>
      </w:r>
      <w:r w:rsidRPr="000200AC">
        <w:rPr>
          <w:rFonts w:ascii="Times New Roman" w:eastAsia="Times New Roman" w:hAnsi="Times New Roman" w:cs="Times New Roman"/>
          <w:sz w:val="24"/>
          <w:szCs w:val="24"/>
          <w:lang w:eastAsia="ru-RU"/>
        </w:rPr>
        <w:t>(далее – отчетные</w:t>
      </w:r>
      <w:r w:rsidRPr="000200AC">
        <w:rPr>
          <w:rFonts w:ascii="Times New Roman" w:hAnsi="Times New Roman" w:cs="Times New Roman"/>
          <w:sz w:val="24"/>
          <w:szCs w:val="24"/>
        </w:rPr>
        <w:t xml:space="preserve"> </w:t>
      </w:r>
      <w:r w:rsidRPr="00093161">
        <w:rPr>
          <w:rFonts w:ascii="Times New Roman" w:hAnsi="Times New Roman" w:cs="Times New Roman"/>
          <w:sz w:val="24"/>
          <w:szCs w:val="24"/>
        </w:rPr>
        <w:t xml:space="preserve">документы), включая финансовые документы (счет, </w:t>
      </w:r>
      <w:r w:rsidRPr="00093161">
        <w:rPr>
          <w:rFonts w:ascii="Times New Roman" w:hAnsi="Times New Roman" w:cs="Times New Roman"/>
          <w:sz w:val="24"/>
          <w:szCs w:val="24"/>
        </w:rPr>
        <w:lastRenderedPageBreak/>
        <w:t>счет-фактура/УПД (при наличии)), оформленных согласно действующему законодательству Российской Федерации</w:t>
      </w:r>
      <w:r>
        <w:rPr>
          <w:rFonts w:ascii="Times New Roman" w:hAnsi="Times New Roman" w:cs="Times New Roman"/>
          <w:sz w:val="24"/>
          <w:szCs w:val="24"/>
        </w:rPr>
        <w:t>.</w:t>
      </w:r>
    </w:p>
    <w:p w14:paraId="77AF370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12. Качественные и количественные характеристики поставляемых товаров, выполняемых работ, оказываемых услуг:</w:t>
      </w:r>
    </w:p>
    <w:p w14:paraId="17DF6974" w14:textId="77777777" w:rsidR="00321325" w:rsidRPr="00321325" w:rsidRDefault="00321325" w:rsidP="00321325">
      <w:pPr>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Гарантийный срок на выполненные Работы, включая гарантийный срок </w:t>
      </w:r>
      <w:r w:rsidRPr="00321325">
        <w:rPr>
          <w:rFonts w:ascii="Times New Roman" w:eastAsia="Calibri" w:hAnsi="Times New Roman" w:cs="Times New Roman"/>
          <w:bCs/>
          <w:sz w:val="24"/>
          <w:szCs w:val="24"/>
          <w:lang w:eastAsia="ru-RU"/>
        </w:rPr>
        <w:br/>
        <w:t>их обслуживания, составляет не менее 24 (двадцать четыре) месяца с даты подписания Сторонами Акта сдачи-приемки выполненных работ.</w:t>
      </w:r>
    </w:p>
    <w:p w14:paraId="70DD537D"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t xml:space="preserve">Качество используемого Подрядчиком оборудования, инвентаря, материалов </w:t>
      </w:r>
      <w:r w:rsidRPr="00321325">
        <w:rPr>
          <w:rFonts w:ascii="Times New Roman" w:eastAsia="Calibri" w:hAnsi="Times New Roman" w:cs="Times New Roman"/>
          <w:bCs/>
          <w:sz w:val="24"/>
          <w:szCs w:val="24"/>
          <w:lang w:eastAsia="ru-RU"/>
        </w:rPr>
        <w:br/>
        <w:t>и механизмов должно соответствовать требованиям правовых актов Российской Федерации.</w:t>
      </w:r>
    </w:p>
    <w:p w14:paraId="75D8E622"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t>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14:paraId="046E3A23"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3B8F416"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F4F63EB" w14:textId="77777777" w:rsidR="00321325" w:rsidRDefault="00176930"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3B2C806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547781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1D5ECEF"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6EF4E9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5A7A2F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B22E37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47C7BD6"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6A7781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1B7D34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431A72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FE68B3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A78779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A9143FB"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1E9E9C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5B91E0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9C0C92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3F0DCBE"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A51322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7FCCBF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828BFF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6E59DB7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8448766"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80B0595"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69E2017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E5E1D8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B9E7BF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A074D2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5270257"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491C08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69333A4"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830CA2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2C8477B"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86B298E"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225E768"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32B4ACF"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EE1D2B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85DCFC8"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1F91DE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CFDC0B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DD758D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9771B1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BA6555C" w14:textId="77777777" w:rsidR="00321325" w:rsidRDefault="00321325" w:rsidP="00C8436E">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72578F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975C187" w14:textId="13B8FF72" w:rsidR="00D637E8" w:rsidRPr="00300FBF" w:rsidRDefault="00D637E8"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r w:rsidRPr="00C01843">
        <w:rPr>
          <w:rFonts w:ascii="Times New Roman" w:eastAsia="Times New Roman" w:hAnsi="Times New Roman" w:cs="Times New Roman"/>
          <w:bCs/>
          <w:sz w:val="24"/>
          <w:szCs w:val="24"/>
          <w:lang w:eastAsia="ar-SA"/>
        </w:rPr>
        <w:t>Приложение № 1</w:t>
      </w:r>
    </w:p>
    <w:p w14:paraId="758E37B9" w14:textId="77777777" w:rsidR="00D637E8" w:rsidRPr="00D637E8" w:rsidRDefault="00D637E8" w:rsidP="00D637E8">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637E8">
        <w:rPr>
          <w:rFonts w:ascii="Times New Roman" w:eastAsia="Times New Roman" w:hAnsi="Times New Roman" w:cs="Times New Roman"/>
          <w:bCs/>
          <w:sz w:val="24"/>
          <w:szCs w:val="24"/>
          <w:lang w:eastAsia="ar-SA"/>
        </w:rPr>
        <w:t xml:space="preserve">к Техническому заданию </w:t>
      </w:r>
    </w:p>
    <w:p w14:paraId="6BFCB2AF" w14:textId="77777777" w:rsidR="00D637E8" w:rsidRPr="00D637E8" w:rsidRDefault="00D637E8" w:rsidP="00D637E8">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85FD4CA"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87DC4A7" w14:textId="77777777" w:rsidR="00ED286F" w:rsidRPr="00D637E8" w:rsidRDefault="00ED286F" w:rsidP="00D637E8">
      <w:pPr>
        <w:spacing w:after="0" w:line="240" w:lineRule="auto"/>
        <w:jc w:val="center"/>
        <w:rPr>
          <w:rFonts w:ascii="Times New Roman" w:eastAsia="Times New Roman" w:hAnsi="Times New Roman" w:cs="Times New Roman"/>
          <w:b/>
          <w:bCs/>
          <w:snapToGrid w:val="0"/>
          <w:sz w:val="28"/>
          <w:szCs w:val="28"/>
          <w:lang w:eastAsia="ru-RU"/>
        </w:rPr>
      </w:pPr>
    </w:p>
    <w:p w14:paraId="476DBB19"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7AF9C00" w14:textId="53042E82" w:rsidR="00D637E8" w:rsidRPr="00C8436E" w:rsidRDefault="00AF4B77" w:rsidP="00D637E8">
      <w:pPr>
        <w:spacing w:after="0" w:line="240" w:lineRule="auto"/>
        <w:jc w:val="center"/>
        <w:rPr>
          <w:rFonts w:ascii="Times New Roman" w:eastAsia="Times New Roman" w:hAnsi="Times New Roman" w:cs="Times New Roman"/>
          <w:b/>
          <w:bCs/>
          <w:snapToGrid w:val="0"/>
          <w:sz w:val="28"/>
          <w:szCs w:val="28"/>
          <w:lang w:eastAsia="ru-RU"/>
        </w:rPr>
      </w:pPr>
      <w:r w:rsidRPr="00C8436E">
        <w:rPr>
          <w:rFonts w:ascii="Times New Roman" w:eastAsia="Times New Roman" w:hAnsi="Times New Roman" w:cs="Times New Roman"/>
          <w:b/>
          <w:bCs/>
          <w:snapToGrid w:val="0"/>
          <w:sz w:val="28"/>
          <w:szCs w:val="28"/>
          <w:lang w:eastAsia="ru-RU"/>
        </w:rPr>
        <w:t>Локальная смета</w:t>
      </w:r>
    </w:p>
    <w:p w14:paraId="070097C0" w14:textId="3DEF0B1E" w:rsidR="00D637E8" w:rsidRPr="00D637E8" w:rsidRDefault="00D637E8" w:rsidP="00C8436E">
      <w:pPr>
        <w:spacing w:after="0" w:line="240" w:lineRule="auto"/>
        <w:jc w:val="center"/>
        <w:rPr>
          <w:rFonts w:ascii="Times New Roman" w:eastAsia="Times New Roman" w:hAnsi="Times New Roman" w:cs="Times New Roman"/>
          <w:bCs/>
          <w:sz w:val="24"/>
          <w:szCs w:val="24"/>
          <w:lang w:eastAsia="ru-RU"/>
        </w:rPr>
      </w:pPr>
      <w:r w:rsidRPr="00C8436E">
        <w:rPr>
          <w:rFonts w:ascii="Times New Roman" w:eastAsia="Times New Roman" w:hAnsi="Times New Roman" w:cs="Times New Roman"/>
          <w:b/>
          <w:bCs/>
          <w:sz w:val="24"/>
          <w:szCs w:val="24"/>
          <w:lang w:eastAsia="ru-RU"/>
        </w:rPr>
        <w:t xml:space="preserve">на </w:t>
      </w:r>
      <w:r w:rsidR="00C8436E">
        <w:rPr>
          <w:rFonts w:ascii="Times New Roman" w:eastAsia="Times New Roman" w:hAnsi="Times New Roman" w:cs="Times New Roman"/>
          <w:b/>
          <w:bCs/>
          <w:sz w:val="24"/>
          <w:szCs w:val="24"/>
          <w:lang w:eastAsia="ru-RU"/>
        </w:rPr>
        <w:t>реализацию выполнения работ по обеспечению пожарной безопасности объекта ИПУ РАН по адресу: г. Москва, ул. Профсоюзная, д.65</w:t>
      </w:r>
    </w:p>
    <w:p w14:paraId="3CCA5BD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A33398D"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A33B142"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24256B" w14:textId="77777777" w:rsidR="00D637E8" w:rsidRPr="00D637E8" w:rsidRDefault="00D637E8" w:rsidP="00D637E8">
      <w:pPr>
        <w:spacing w:after="0" w:line="240" w:lineRule="auto"/>
        <w:jc w:val="center"/>
        <w:rPr>
          <w:rFonts w:ascii="Times New Roman" w:eastAsia="Calibri" w:hAnsi="Times New Roman" w:cs="Times New Roman"/>
          <w:sz w:val="24"/>
          <w:szCs w:val="24"/>
          <w:lang w:eastAsia="ru-RU"/>
        </w:rPr>
      </w:pPr>
      <w:r w:rsidRPr="00D637E8">
        <w:rPr>
          <w:rFonts w:ascii="Times New Roman" w:eastAsia="Calibri" w:hAnsi="Times New Roman" w:cs="Times New Roman"/>
          <w:sz w:val="24"/>
          <w:szCs w:val="24"/>
          <w:lang w:eastAsia="ru-RU"/>
        </w:rPr>
        <w:t>Предоставляется отдельным файлом</w:t>
      </w:r>
    </w:p>
    <w:p w14:paraId="61BC37A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B12F2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6AF1A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C5E253"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63883C47"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C7D5D7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0785B40"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451942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8AE2171"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21EDA6D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5276FC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F84364"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33E3736"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D8CAF8"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BEF2FF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210C79A"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200B85"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77D17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3AC360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7C0B58A"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7014C44"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38322D9"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DCD33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17FC3E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D8A0CDE"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A6AAA7D"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91B6E08"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C58DC9B"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140CE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43F2D7F"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6C10A2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6AE2ED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346BC7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BB86E4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D6B863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108BF7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7A585F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410C00C"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1A4877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54D101A" w14:textId="77777777" w:rsidR="00754887" w:rsidRDefault="00754887" w:rsidP="00754887">
      <w:pPr>
        <w:spacing w:after="0" w:line="240" w:lineRule="auto"/>
        <w:rPr>
          <w:rFonts w:ascii="Times New Roman" w:eastAsia="Times New Roman" w:hAnsi="Times New Roman" w:cs="Times New Roman"/>
          <w:sz w:val="24"/>
          <w:szCs w:val="24"/>
          <w:lang w:eastAsia="ru-RU"/>
        </w:rPr>
      </w:pPr>
      <w:bookmarkStart w:id="7" w:name="_GoBack"/>
      <w:bookmarkEnd w:id="7"/>
    </w:p>
    <w:p w14:paraId="3CAD9148" w14:textId="24D2A224" w:rsidR="00BF3AB6" w:rsidRPr="00BF3AB6" w:rsidRDefault="00BF3AB6" w:rsidP="00754887">
      <w:pPr>
        <w:rPr>
          <w:rFonts w:ascii="Times New Roman" w:eastAsia="Calibri" w:hAnsi="Times New Roman" w:cs="Times New Roman"/>
          <w:sz w:val="24"/>
          <w:szCs w:val="24"/>
          <w:lang w:eastAsia="ru-RU"/>
        </w:rPr>
        <w:sectPr w:rsidR="00BF3AB6" w:rsidRPr="00BF3AB6" w:rsidSect="00BF3AB6">
          <w:pgSz w:w="11906" w:h="16838"/>
          <w:pgMar w:top="567" w:right="851" w:bottom="567" w:left="1134" w:header="567" w:footer="454" w:gutter="0"/>
          <w:cols w:space="708"/>
          <w:docGrid w:linePitch="360"/>
        </w:sectPr>
      </w:pPr>
    </w:p>
    <w:p w14:paraId="18827A51" w14:textId="77777777" w:rsidR="00AF4B77" w:rsidRDefault="00AF4B77" w:rsidP="00A52338">
      <w:pPr>
        <w:jc w:val="center"/>
        <w:rPr>
          <w:rFonts w:ascii="Times New Roman" w:hAnsi="Times New Roman" w:cs="Times New Roman"/>
          <w:b/>
          <w:sz w:val="24"/>
          <w:szCs w:val="24"/>
        </w:r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0BCB33F4" w14:textId="18D15311" w:rsidR="00BE7A5C" w:rsidRPr="00BE7A5C" w:rsidRDefault="002D2940" w:rsidP="00C8436E">
      <w:pPr>
        <w:spacing w:after="0" w:line="240" w:lineRule="auto"/>
        <w:jc w:val="center"/>
        <w:rPr>
          <w:rFonts w:ascii="Times New Roman" w:eastAsia="Times New Roman" w:hAnsi="Times New Roman" w:cs="Times New Roman"/>
          <w:b/>
          <w:bCs/>
          <w:sz w:val="24"/>
          <w:szCs w:val="24"/>
          <w:lang w:eastAsia="ru-RU"/>
        </w:rPr>
      </w:pPr>
      <w:r w:rsidRPr="00AF4B77">
        <w:rPr>
          <w:rFonts w:ascii="Times New Roman" w:eastAsia="Times New Roman" w:hAnsi="Times New Roman" w:cs="Times New Roman"/>
          <w:b/>
          <w:bCs/>
          <w:sz w:val="24"/>
          <w:szCs w:val="24"/>
          <w:lang w:eastAsia="ru-RU"/>
        </w:rPr>
        <w:t>Расчет</w:t>
      </w:r>
      <w:r w:rsidR="00AF4B77">
        <w:rPr>
          <w:rFonts w:ascii="Times New Roman" w:eastAsia="Times New Roman" w:hAnsi="Times New Roman" w:cs="Times New Roman"/>
          <w:b/>
          <w:bCs/>
          <w:sz w:val="24"/>
          <w:szCs w:val="24"/>
          <w:lang w:eastAsia="ru-RU"/>
        </w:rPr>
        <w:t xml:space="preserve"> начальной (максимальной) цены К</w:t>
      </w:r>
      <w:r w:rsidRPr="00AF4B77">
        <w:rPr>
          <w:rFonts w:ascii="Times New Roman" w:eastAsia="Times New Roman" w:hAnsi="Times New Roman" w:cs="Times New Roman"/>
          <w:b/>
          <w:bCs/>
          <w:sz w:val="24"/>
          <w:szCs w:val="24"/>
          <w:lang w:eastAsia="ru-RU"/>
        </w:rPr>
        <w:t xml:space="preserve">онтракта (цены лота) </w:t>
      </w:r>
      <w:r w:rsidR="00AB7D64" w:rsidRPr="00AF4B77">
        <w:rPr>
          <w:rFonts w:ascii="Times New Roman" w:eastAsia="Times New Roman" w:hAnsi="Times New Roman" w:cs="Times New Roman"/>
          <w:b/>
          <w:bCs/>
          <w:sz w:val="24"/>
          <w:szCs w:val="24"/>
          <w:lang w:eastAsia="ru-RU"/>
        </w:rPr>
        <w:t xml:space="preserve">на </w:t>
      </w:r>
      <w:r w:rsidR="00C8436E">
        <w:rPr>
          <w:rFonts w:ascii="Times New Roman" w:eastAsia="Times New Roman" w:hAnsi="Times New Roman" w:cs="Times New Roman"/>
          <w:b/>
          <w:bCs/>
          <w:sz w:val="24"/>
          <w:szCs w:val="24"/>
          <w:lang w:eastAsia="ru-RU"/>
        </w:rPr>
        <w:t>реализацию выполнения работ по обеспечению пожарной безопасности объекта ИПУ РАН по адресу: г. Москва, ул. Профсоюзная, д.65</w:t>
      </w:r>
    </w:p>
    <w:p w14:paraId="392B87B0" w14:textId="345DC13E"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3FC421AB" w:rsidR="002D2940" w:rsidRPr="00A963CD" w:rsidRDefault="002D2940" w:rsidP="00C8436E">
      <w:pPr>
        <w:spacing w:after="0" w:line="240" w:lineRule="auto"/>
        <w:ind w:left="2552" w:hanging="1843"/>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 xml:space="preserve">Адрес объекта: </w:t>
      </w:r>
      <w:r w:rsidR="00C8436E" w:rsidRPr="00C8436E">
        <w:rPr>
          <w:rFonts w:ascii="Times New Roman" w:eastAsia="Times New Roman" w:hAnsi="Times New Roman" w:cs="Times New Roman"/>
          <w:b/>
          <w:bCs/>
          <w:sz w:val="24"/>
          <w:szCs w:val="24"/>
          <w:lang w:eastAsia="ru-RU"/>
        </w:rPr>
        <w:t>г. Москва, ул. Профсоюзная</w:t>
      </w:r>
      <w:r w:rsidR="00C8436E">
        <w:rPr>
          <w:rFonts w:ascii="Times New Roman" w:eastAsia="Times New Roman" w:hAnsi="Times New Roman" w:cs="Times New Roman"/>
          <w:b/>
          <w:bCs/>
          <w:sz w:val="24"/>
          <w:szCs w:val="24"/>
          <w:lang w:eastAsia="ru-RU"/>
        </w:rPr>
        <w:t xml:space="preserve">, д. 65, строение 1 </w:t>
      </w:r>
      <w:r w:rsidR="00C8436E" w:rsidRPr="00C8436E">
        <w:rPr>
          <w:rFonts w:ascii="Times New Roman" w:eastAsia="Times New Roman" w:hAnsi="Times New Roman" w:cs="Times New Roman"/>
          <w:b/>
          <w:bCs/>
          <w:sz w:val="24"/>
          <w:szCs w:val="24"/>
          <w:lang w:eastAsia="ru-RU"/>
        </w:rPr>
        <w:t>(лабораторно производственный корпус), строение 2 (корпус общего назначения), ИПУ РАН</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45914DE" w:rsidR="002D2940" w:rsidRPr="00A963CD" w:rsidRDefault="00AF4B77" w:rsidP="002D294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Начальная (максимальная) цена К</w:t>
      </w:r>
      <w:r w:rsidR="002D2940" w:rsidRPr="00A963CD">
        <w:rPr>
          <w:rFonts w:ascii="Times New Roman" w:eastAsia="Times New Roman" w:hAnsi="Times New Roman" w:cs="Times New Roman"/>
          <w:b/>
          <w:sz w:val="24"/>
          <w:szCs w:val="24"/>
          <w:lang w:eastAsia="ru-RU"/>
        </w:rPr>
        <w:t>онтракта</w:t>
      </w:r>
      <w:r w:rsidR="002D2940" w:rsidRPr="00A96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определена на основании локальной сметы </w:t>
      </w:r>
      <w:r w:rsidR="002D2940" w:rsidRPr="00A963CD">
        <w:rPr>
          <w:rFonts w:ascii="Times New Roman" w:eastAsia="Times New Roman" w:hAnsi="Times New Roman" w:cs="Times New Roman"/>
          <w:sz w:val="24"/>
          <w:szCs w:val="24"/>
          <w:lang w:eastAsia="ru-RU"/>
        </w:rPr>
        <w:t xml:space="preserve">(Методические рекомендации </w:t>
      </w:r>
      <w:r w:rsidR="002D2940" w:rsidRPr="00A963CD">
        <w:rPr>
          <w:rFonts w:ascii="Times New Roman" w:eastAsia="Times New Roman" w:hAnsi="Times New Roman" w:cs="Times New Roman"/>
          <w:sz w:val="24"/>
          <w:szCs w:val="24"/>
          <w:lang w:eastAsia="ru-RU"/>
        </w:rPr>
        <w:br/>
        <w:t>по применению методов определения начальной (</w:t>
      </w:r>
      <w:proofErr w:type="gramStart"/>
      <w:r w:rsidR="002D2940" w:rsidRPr="00A963CD">
        <w:rPr>
          <w:rFonts w:ascii="Times New Roman" w:eastAsia="Times New Roman" w:hAnsi="Times New Roman" w:cs="Times New Roman"/>
          <w:sz w:val="24"/>
          <w:szCs w:val="24"/>
          <w:lang w:eastAsia="ru-RU"/>
        </w:rPr>
        <w:t xml:space="preserve">максимальной) </w:t>
      </w:r>
      <w:proofErr w:type="gramEnd"/>
      <w:r w:rsidR="002D2940" w:rsidRPr="00A963CD">
        <w:rPr>
          <w:rFonts w:ascii="Times New Roman" w:eastAsia="Times New Roman" w:hAnsi="Times New Roman" w:cs="Times New Roman"/>
          <w:sz w:val="24"/>
          <w:szCs w:val="24"/>
          <w:lang w:eastAsia="ru-RU"/>
        </w:rPr>
        <w:t>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601EB284" w:rsidR="002D2940" w:rsidRPr="00A963CD" w:rsidRDefault="00AF4B77" w:rsidP="002D29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Утвержденная локальная смета</w:t>
      </w:r>
      <w:r w:rsidR="002D2940" w:rsidRPr="00A963CD">
        <w:rPr>
          <w:rFonts w:ascii="Times New Roman" w:eastAsia="Times New Roman" w:hAnsi="Times New Roman" w:cs="Times New Roman"/>
          <w:bCs/>
          <w:sz w:val="24"/>
          <w:szCs w:val="24"/>
          <w:lang w:eastAsia="ru-RU"/>
        </w:rPr>
        <w:t>.</w:t>
      </w:r>
      <w:r w:rsidR="002D2940"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561826" w:rsidRPr="00561826"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561826" w:rsidRDefault="002D2940" w:rsidP="00022310">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bCs/>
                <w:color w:val="000000" w:themeColor="text1"/>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561826" w:rsidRDefault="00022310" w:rsidP="00022310">
            <w:pPr>
              <w:spacing w:after="0" w:line="240" w:lineRule="auto"/>
              <w:rPr>
                <w:rFonts w:ascii="Times New Roman" w:eastAsia="Times New Roman" w:hAnsi="Times New Roman" w:cs="Times New Roman"/>
                <w:color w:val="000000" w:themeColor="text1"/>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руб.</w:t>
            </w:r>
          </w:p>
        </w:tc>
      </w:tr>
      <w:tr w:rsidR="00561826" w:rsidRPr="00561826" w14:paraId="71EA6B66" w14:textId="77777777" w:rsidTr="00EA0AAE">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52214173" w:rsidR="00022310" w:rsidRPr="00561826" w:rsidRDefault="00022310" w:rsidP="000B295C">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Наименование работ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202E257" w:rsidR="00022310" w:rsidRPr="00561826" w:rsidRDefault="00022310" w:rsidP="00AF4B77">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Утвержденная сметная стоимость</w:t>
            </w:r>
            <w:r w:rsidRPr="00561826">
              <w:rPr>
                <w:rFonts w:ascii="Times New Roman" w:eastAsia="Times New Roman" w:hAnsi="Times New Roman" w:cs="Times New Roman"/>
                <w:color w:val="000000" w:themeColor="text1"/>
                <w:sz w:val="24"/>
                <w:szCs w:val="24"/>
                <w:lang w:eastAsia="ru-RU"/>
              </w:rPr>
              <w:br/>
              <w:t xml:space="preserve">строительства в текущем уровне цен на </w:t>
            </w:r>
            <w:r w:rsidR="00AF4B77">
              <w:rPr>
                <w:rFonts w:ascii="Times New Roman" w:eastAsia="Times New Roman" w:hAnsi="Times New Roman" w:cs="Times New Roman"/>
                <w:color w:val="000000" w:themeColor="text1"/>
                <w:sz w:val="24"/>
                <w:szCs w:val="24"/>
                <w:lang w:eastAsia="ru-RU"/>
              </w:rPr>
              <w:t>май 2021</w:t>
            </w:r>
            <w:r w:rsidRPr="00561826">
              <w:rPr>
                <w:rFonts w:ascii="Times New Roman" w:eastAsia="Times New Roman" w:hAnsi="Times New Roman" w:cs="Times New Roman"/>
                <w:color w:val="000000" w:themeColor="text1"/>
                <w:sz w:val="24"/>
                <w:szCs w:val="24"/>
                <w:lang w:eastAsia="ru-RU"/>
              </w:rPr>
              <w:t xml:space="preserve">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Сметная стоимость строительства в текущем уровне цен, пересчитанная на момент формирования начальной </w:t>
            </w:r>
            <w:r w:rsidRPr="00561826">
              <w:rPr>
                <w:rFonts w:ascii="Times New Roman" w:eastAsia="Times New Roman" w:hAnsi="Times New Roman" w:cs="Times New Roman"/>
                <w:color w:val="000000" w:themeColor="text1"/>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Начальная (максимальная) цена контракта с учетом прогнозного индекса инфляции подрядных работ и затрат</w:t>
            </w:r>
            <w:proofErr w:type="gramStart"/>
            <w:r w:rsidRPr="00561826">
              <w:rPr>
                <w:rFonts w:ascii="Times New Roman" w:eastAsia="Times New Roman" w:hAnsi="Times New Roman" w:cs="Times New Roman"/>
                <w:color w:val="000000" w:themeColor="text1"/>
                <w:sz w:val="24"/>
                <w:szCs w:val="24"/>
                <w:lang w:eastAsia="ru-RU"/>
              </w:rPr>
              <w:t xml:space="preserve"> К</w:t>
            </w:r>
            <w:proofErr w:type="gramEnd"/>
            <w:r w:rsidRPr="00561826">
              <w:rPr>
                <w:rFonts w:ascii="Times New Roman" w:eastAsia="Times New Roman" w:hAnsi="Times New Roman" w:cs="Times New Roman"/>
                <w:color w:val="000000" w:themeColor="text1"/>
                <w:sz w:val="24"/>
                <w:szCs w:val="24"/>
                <w:lang w:eastAsia="ru-RU"/>
              </w:rPr>
              <w:t xml:space="preserve"> инфляции строительства = 1</w:t>
            </w:r>
          </w:p>
        </w:tc>
      </w:tr>
      <w:tr w:rsidR="00561826" w:rsidRPr="00561826"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4</w:t>
            </w:r>
          </w:p>
        </w:tc>
      </w:tr>
      <w:tr w:rsidR="00561826" w:rsidRPr="00561826"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sidRPr="00561826">
              <w:rPr>
                <w:rFonts w:ascii="Times New Roman" w:eastAsia="Times New Roman" w:hAnsi="Times New Roman" w:cs="Times New Roman"/>
                <w:color w:val="000000" w:themeColor="text1"/>
                <w:sz w:val="24"/>
                <w:szCs w:val="24"/>
                <w:lang w:eastAsia="ru-RU"/>
              </w:rPr>
              <w:t>. Профсоюзная, д. 65</w:t>
            </w:r>
          </w:p>
        </w:tc>
      </w:tr>
      <w:tr w:rsidR="00BF38BA" w:rsidRPr="00561826" w14:paraId="0F3A8096" w14:textId="77777777" w:rsidTr="00BF38BA">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7B125C49"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B9114D8" w14:textId="26A0C67B"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D987C6" w14:textId="598C3061"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4D823398"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116C0FF2"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nil"/>
              <w:left w:val="nil"/>
              <w:bottom w:val="single" w:sz="4" w:space="0" w:color="auto"/>
              <w:right w:val="single" w:sz="4" w:space="0" w:color="auto"/>
            </w:tcBorders>
            <w:shd w:val="clear" w:color="auto" w:fill="auto"/>
            <w:vAlign w:val="center"/>
          </w:tcPr>
          <w:p w14:paraId="29674BA7" w14:textId="00EB2F8F"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nil"/>
              <w:left w:val="nil"/>
              <w:bottom w:val="single" w:sz="4" w:space="0" w:color="auto"/>
              <w:right w:val="single" w:sz="4" w:space="0" w:color="auto"/>
            </w:tcBorders>
            <w:shd w:val="clear" w:color="auto" w:fill="auto"/>
            <w:vAlign w:val="center"/>
          </w:tcPr>
          <w:p w14:paraId="7ACE0AD3" w14:textId="7228D240"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74FA400C"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27880AB"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478 935,10</w:t>
            </w:r>
          </w:p>
        </w:tc>
        <w:tc>
          <w:tcPr>
            <w:tcW w:w="4110" w:type="dxa"/>
            <w:tcBorders>
              <w:top w:val="nil"/>
              <w:left w:val="nil"/>
              <w:bottom w:val="single" w:sz="4" w:space="0" w:color="auto"/>
              <w:right w:val="single" w:sz="4" w:space="0" w:color="auto"/>
            </w:tcBorders>
            <w:shd w:val="clear" w:color="auto" w:fill="auto"/>
          </w:tcPr>
          <w:p w14:paraId="69ADF7C4" w14:textId="6E883BB3"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c>
          <w:tcPr>
            <w:tcW w:w="4253" w:type="dxa"/>
            <w:tcBorders>
              <w:top w:val="nil"/>
              <w:left w:val="nil"/>
              <w:bottom w:val="single" w:sz="4" w:space="0" w:color="auto"/>
              <w:right w:val="single" w:sz="4" w:space="0" w:color="auto"/>
            </w:tcBorders>
            <w:shd w:val="clear" w:color="auto" w:fill="auto"/>
          </w:tcPr>
          <w:p w14:paraId="52071695" w14:textId="7B6746A6"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r>
      <w:tr w:rsidR="00BF38BA" w:rsidRPr="00561826" w14:paraId="0D7D34AD" w14:textId="77777777" w:rsidTr="00BF38BA">
        <w:trPr>
          <w:trHeight w:val="585"/>
        </w:trPr>
        <w:tc>
          <w:tcPr>
            <w:tcW w:w="35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5CDD57" w14:textId="77777777" w:rsidR="00BF38BA" w:rsidRDefault="00BF38BA" w:rsidP="00EA0AAE">
            <w:pPr>
              <w:spacing w:after="0" w:line="240" w:lineRule="auto"/>
              <w:rPr>
                <w:rFonts w:ascii="Times New Roman" w:eastAsia="Times New Roman" w:hAnsi="Times New Roman" w:cs="Times New Roman"/>
                <w:color w:val="000000" w:themeColor="text1"/>
                <w:sz w:val="24"/>
                <w:szCs w:val="24"/>
                <w:lang w:eastAsia="ru-RU"/>
              </w:rPr>
            </w:pPr>
          </w:p>
          <w:p w14:paraId="3F77F81B"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Итого Стоимость с учетом НДС</w:t>
            </w:r>
          </w:p>
        </w:tc>
        <w:tc>
          <w:tcPr>
            <w:tcW w:w="3261" w:type="dxa"/>
            <w:tcBorders>
              <w:top w:val="single" w:sz="4" w:space="0" w:color="auto"/>
              <w:left w:val="nil"/>
              <w:bottom w:val="single" w:sz="8" w:space="0" w:color="auto"/>
              <w:right w:val="single" w:sz="4" w:space="0" w:color="auto"/>
            </w:tcBorders>
            <w:shd w:val="clear" w:color="auto" w:fill="auto"/>
            <w:vAlign w:val="center"/>
          </w:tcPr>
          <w:p w14:paraId="78760570" w14:textId="52128BE9"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2 873 610,59</w:t>
            </w:r>
          </w:p>
        </w:tc>
        <w:tc>
          <w:tcPr>
            <w:tcW w:w="4110" w:type="dxa"/>
            <w:tcBorders>
              <w:top w:val="single" w:sz="4" w:space="0" w:color="auto"/>
              <w:left w:val="nil"/>
              <w:bottom w:val="single" w:sz="8" w:space="0" w:color="auto"/>
              <w:right w:val="single" w:sz="4" w:space="0" w:color="auto"/>
            </w:tcBorders>
            <w:shd w:val="clear" w:color="auto" w:fill="auto"/>
            <w:vAlign w:val="center"/>
          </w:tcPr>
          <w:p w14:paraId="62BB8D86" w14:textId="075A7AA2"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c>
          <w:tcPr>
            <w:tcW w:w="4253" w:type="dxa"/>
            <w:tcBorders>
              <w:top w:val="single" w:sz="4" w:space="0" w:color="auto"/>
              <w:left w:val="nil"/>
              <w:bottom w:val="single" w:sz="8" w:space="0" w:color="auto"/>
              <w:right w:val="single" w:sz="4" w:space="0" w:color="auto"/>
            </w:tcBorders>
            <w:shd w:val="clear" w:color="auto" w:fill="auto"/>
            <w:vAlign w:val="center"/>
          </w:tcPr>
          <w:p w14:paraId="503146FD" w14:textId="351F5565"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r>
      <w:tr w:rsidR="00BF38BA" w:rsidRPr="00561826" w14:paraId="62E0351B" w14:textId="77777777" w:rsidTr="00754887">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1DBCB08D"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single" w:sz="8" w:space="0" w:color="auto"/>
              <w:left w:val="nil"/>
              <w:bottom w:val="single" w:sz="4" w:space="0" w:color="auto"/>
              <w:right w:val="single" w:sz="4" w:space="0" w:color="auto"/>
            </w:tcBorders>
            <w:shd w:val="clear" w:color="auto" w:fill="auto"/>
            <w:noWrap/>
            <w:vAlign w:val="center"/>
          </w:tcPr>
          <w:p w14:paraId="6A5D6C41" w14:textId="6ACDD734"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single" w:sz="8" w:space="0" w:color="auto"/>
              <w:left w:val="nil"/>
              <w:bottom w:val="single" w:sz="4" w:space="0" w:color="auto"/>
              <w:right w:val="single" w:sz="4" w:space="0" w:color="auto"/>
            </w:tcBorders>
            <w:shd w:val="clear" w:color="auto" w:fill="auto"/>
            <w:noWrap/>
            <w:vAlign w:val="center"/>
          </w:tcPr>
          <w:p w14:paraId="1D0EFBD7" w14:textId="75C5D8C1"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7E0881D3"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5A5949A9"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478 935,10</w:t>
            </w:r>
          </w:p>
        </w:tc>
        <w:tc>
          <w:tcPr>
            <w:tcW w:w="4110" w:type="dxa"/>
            <w:tcBorders>
              <w:top w:val="nil"/>
              <w:left w:val="nil"/>
              <w:bottom w:val="single" w:sz="4" w:space="0" w:color="auto"/>
              <w:right w:val="single" w:sz="4" w:space="0" w:color="auto"/>
            </w:tcBorders>
            <w:shd w:val="clear" w:color="auto" w:fill="auto"/>
            <w:noWrap/>
          </w:tcPr>
          <w:p w14:paraId="4DA8104A" w14:textId="2E6BB023" w:rsidR="00BF38BA" w:rsidRPr="00561826" w:rsidRDefault="00BF38BA" w:rsidP="003E5D26">
            <w:pPr>
              <w:spacing w:after="0" w:line="240" w:lineRule="auto"/>
              <w:jc w:val="right"/>
              <w:rPr>
                <w:rFonts w:ascii="Times New Roman" w:eastAsia="Times New Roman" w:hAnsi="Times New Roman" w:cs="Times New Roman"/>
                <w:b/>
                <w:bCs/>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c>
          <w:tcPr>
            <w:tcW w:w="4253" w:type="dxa"/>
            <w:tcBorders>
              <w:top w:val="nil"/>
              <w:left w:val="nil"/>
              <w:bottom w:val="single" w:sz="4" w:space="0" w:color="auto"/>
              <w:right w:val="single" w:sz="4" w:space="0" w:color="auto"/>
            </w:tcBorders>
            <w:shd w:val="clear" w:color="auto" w:fill="auto"/>
            <w:noWrap/>
          </w:tcPr>
          <w:p w14:paraId="4385C5F8" w14:textId="7450FD16" w:rsidR="00BF38BA" w:rsidRPr="00561826" w:rsidRDefault="00BF38BA" w:rsidP="003E5D26">
            <w:pPr>
              <w:spacing w:after="0" w:line="240" w:lineRule="auto"/>
              <w:jc w:val="right"/>
              <w:rPr>
                <w:rFonts w:ascii="Times New Roman" w:eastAsia="Times New Roman" w:hAnsi="Times New Roman" w:cs="Times New Roman"/>
                <w:b/>
                <w:bCs/>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r>
      <w:tr w:rsidR="00BF38BA" w:rsidRPr="00561826" w14:paraId="278F0554"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696EE8D4"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2 873 610,59</w:t>
            </w:r>
          </w:p>
        </w:tc>
        <w:tc>
          <w:tcPr>
            <w:tcW w:w="4110" w:type="dxa"/>
            <w:tcBorders>
              <w:top w:val="nil"/>
              <w:left w:val="nil"/>
              <w:bottom w:val="single" w:sz="4" w:space="0" w:color="auto"/>
              <w:right w:val="single" w:sz="4" w:space="0" w:color="auto"/>
            </w:tcBorders>
            <w:shd w:val="clear" w:color="auto" w:fill="auto"/>
            <w:noWrap/>
            <w:vAlign w:val="center"/>
          </w:tcPr>
          <w:p w14:paraId="2CAED86F" w14:textId="5EE70C78"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c>
          <w:tcPr>
            <w:tcW w:w="4253" w:type="dxa"/>
            <w:tcBorders>
              <w:top w:val="nil"/>
              <w:left w:val="nil"/>
              <w:bottom w:val="single" w:sz="4" w:space="0" w:color="auto"/>
              <w:right w:val="single" w:sz="4" w:space="0" w:color="auto"/>
            </w:tcBorders>
            <w:shd w:val="clear" w:color="auto" w:fill="auto"/>
            <w:noWrap/>
            <w:vAlign w:val="center"/>
          </w:tcPr>
          <w:p w14:paraId="4AB1F19E" w14:textId="60D6304F"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3FFB7555" w:rsidR="00C66667" w:rsidRPr="00BE7A5C" w:rsidRDefault="00CE732E" w:rsidP="00C66667">
      <w:pPr>
        <w:spacing w:after="0" w:line="240" w:lineRule="auto"/>
        <w:ind w:left="708"/>
        <w:contextualSpacing/>
        <w:jc w:val="both"/>
        <w:rPr>
          <w:rFonts w:ascii="Times New Roman" w:hAnsi="Times New Roman" w:cs="Times New Roman"/>
          <w:color w:val="000000" w:themeColor="text1"/>
          <w:spacing w:val="-1"/>
          <w:sz w:val="24"/>
          <w:szCs w:val="24"/>
        </w:rPr>
      </w:pPr>
      <w:r>
        <w:rPr>
          <w:rFonts w:ascii="Times New Roman" w:eastAsia="Times New Roman" w:hAnsi="Times New Roman" w:cs="Times New Roman"/>
          <w:bCs/>
          <w:sz w:val="24"/>
          <w:szCs w:val="24"/>
          <w:lang w:eastAsia="ru-RU"/>
        </w:rPr>
        <w:t>Начальная (максимальная) цена К</w:t>
      </w:r>
      <w:r w:rsidR="00C66667" w:rsidRPr="00EA0AAE">
        <w:rPr>
          <w:rFonts w:ascii="Times New Roman" w:eastAsia="Times New Roman" w:hAnsi="Times New Roman" w:cs="Times New Roman"/>
          <w:bCs/>
          <w:sz w:val="24"/>
          <w:szCs w:val="24"/>
          <w:lang w:eastAsia="ru-RU"/>
        </w:rPr>
        <w:t>онтракта составляет</w:t>
      </w:r>
      <w:r w:rsidR="00AB7D64">
        <w:rPr>
          <w:rFonts w:ascii="Times New Roman" w:eastAsia="Times New Roman" w:hAnsi="Times New Roman" w:cs="Times New Roman"/>
          <w:bCs/>
          <w:sz w:val="24"/>
          <w:szCs w:val="24"/>
          <w:lang w:eastAsia="ru-RU"/>
        </w:rPr>
        <w:t>:</w:t>
      </w:r>
      <w:r w:rsidR="003E5D26">
        <w:rPr>
          <w:rFonts w:ascii="Times New Roman" w:eastAsia="Times New Roman" w:hAnsi="Times New Roman" w:cs="Times New Roman"/>
          <w:bCs/>
          <w:sz w:val="24"/>
          <w:szCs w:val="24"/>
          <w:lang w:eastAsia="ru-RU"/>
        </w:rPr>
        <w:t xml:space="preserve"> 2</w:t>
      </w:r>
      <w:r w:rsidR="00BF38BA">
        <w:rPr>
          <w:rFonts w:ascii="Times New Roman" w:eastAsia="Times New Roman" w:hAnsi="Times New Roman" w:cs="Times New Roman"/>
          <w:bCs/>
          <w:sz w:val="24"/>
          <w:szCs w:val="24"/>
          <w:lang w:eastAsia="ru-RU"/>
        </w:rPr>
        <w:t> 873 610,59</w:t>
      </w:r>
      <w:r w:rsidR="00BE7A5C" w:rsidRPr="00BE7A5C">
        <w:rPr>
          <w:rFonts w:ascii="Times New Roman" w:hAnsi="Times New Roman" w:cs="Times New Roman"/>
          <w:b/>
          <w:color w:val="000000" w:themeColor="text1"/>
          <w:spacing w:val="-1"/>
          <w:sz w:val="24"/>
          <w:szCs w:val="24"/>
        </w:rPr>
        <w:t xml:space="preserve"> (</w:t>
      </w:r>
      <w:r w:rsidR="003E5D26">
        <w:rPr>
          <w:rFonts w:ascii="Times New Roman" w:hAnsi="Times New Roman" w:cs="Times New Roman"/>
          <w:b/>
          <w:color w:val="000000" w:themeColor="text1"/>
          <w:spacing w:val="-1"/>
          <w:sz w:val="24"/>
          <w:szCs w:val="24"/>
        </w:rPr>
        <w:t xml:space="preserve">Два миллиона </w:t>
      </w:r>
      <w:r w:rsidR="00BF38BA">
        <w:rPr>
          <w:rFonts w:ascii="Times New Roman" w:hAnsi="Times New Roman" w:cs="Times New Roman"/>
          <w:b/>
          <w:color w:val="000000" w:themeColor="text1"/>
          <w:spacing w:val="-1"/>
          <w:sz w:val="24"/>
          <w:szCs w:val="24"/>
        </w:rPr>
        <w:t>восемьсот семьдесят три тысячи шестьсот десять</w:t>
      </w:r>
      <w:r w:rsidR="003E5D26">
        <w:rPr>
          <w:rFonts w:ascii="Times New Roman" w:hAnsi="Times New Roman" w:cs="Times New Roman"/>
          <w:b/>
          <w:color w:val="000000" w:themeColor="text1"/>
          <w:spacing w:val="-1"/>
          <w:sz w:val="24"/>
          <w:szCs w:val="24"/>
        </w:rPr>
        <w:t>) рублей</w:t>
      </w:r>
      <w:r w:rsidR="00754887">
        <w:rPr>
          <w:rFonts w:ascii="Times New Roman" w:hAnsi="Times New Roman" w:cs="Times New Roman"/>
          <w:b/>
          <w:color w:val="000000" w:themeColor="text1"/>
          <w:spacing w:val="-1"/>
          <w:sz w:val="24"/>
          <w:szCs w:val="24"/>
        </w:rPr>
        <w:t xml:space="preserve"> </w:t>
      </w:r>
      <w:r w:rsidR="00BF38BA">
        <w:rPr>
          <w:rFonts w:ascii="Times New Roman" w:hAnsi="Times New Roman" w:cs="Times New Roman"/>
          <w:b/>
          <w:color w:val="000000" w:themeColor="text1"/>
          <w:spacing w:val="-1"/>
          <w:sz w:val="24"/>
          <w:szCs w:val="24"/>
        </w:rPr>
        <w:t>59</w:t>
      </w:r>
      <w:r w:rsidR="00BE7A5C" w:rsidRPr="00BE7A5C">
        <w:rPr>
          <w:rFonts w:ascii="Times New Roman" w:hAnsi="Times New Roman" w:cs="Times New Roman"/>
          <w:b/>
          <w:color w:val="000000" w:themeColor="text1"/>
          <w:spacing w:val="-1"/>
          <w:sz w:val="24"/>
          <w:szCs w:val="24"/>
        </w:rPr>
        <w:t xml:space="preserve"> копеек, с учетом НДС 20% - </w:t>
      </w:r>
      <w:r w:rsidR="00BF38BA">
        <w:rPr>
          <w:rFonts w:ascii="Times New Roman" w:hAnsi="Times New Roman" w:cs="Times New Roman"/>
          <w:b/>
          <w:color w:val="000000" w:themeColor="text1"/>
          <w:spacing w:val="-1"/>
          <w:sz w:val="24"/>
          <w:szCs w:val="24"/>
        </w:rPr>
        <w:t>478 935,10</w:t>
      </w:r>
      <w:r w:rsidR="00BE7A5C" w:rsidRPr="00BE7A5C">
        <w:rPr>
          <w:rFonts w:ascii="Times New Roman" w:hAnsi="Times New Roman" w:cs="Times New Roman"/>
          <w:b/>
          <w:color w:val="000000" w:themeColor="text1"/>
          <w:spacing w:val="-1"/>
          <w:sz w:val="24"/>
          <w:szCs w:val="24"/>
        </w:rPr>
        <w:t xml:space="preserve"> руб</w:t>
      </w:r>
      <w:r w:rsidR="00663274">
        <w:rPr>
          <w:rFonts w:ascii="Times New Roman" w:hAnsi="Times New Roman" w:cs="Times New Roman"/>
          <w:b/>
          <w:color w:val="000000" w:themeColor="text1"/>
          <w:spacing w:val="-1"/>
          <w:sz w:val="24"/>
          <w:szCs w:val="24"/>
        </w:rPr>
        <w:t>лей</w:t>
      </w:r>
      <w:r w:rsidR="00EA0AAE" w:rsidRPr="00BE7A5C">
        <w:rPr>
          <w:rFonts w:ascii="Times New Roman" w:hAnsi="Times New Roman" w:cs="Times New Roman"/>
          <w:color w:val="000000" w:themeColor="text1"/>
          <w:spacing w:val="-1"/>
          <w:sz w:val="24"/>
          <w:szCs w:val="24"/>
        </w:rPr>
        <w:t>.</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4DB7265E" w:rsidR="00C66667" w:rsidRPr="00A963CD" w:rsidRDefault="00754887" w:rsidP="00C66667">
      <w:pPr>
        <w:spacing w:after="0" w:line="240" w:lineRule="auto"/>
        <w:ind w:left="708"/>
        <w:contextualSpacing/>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Cs/>
          <w:sz w:val="24"/>
          <w:szCs w:val="24"/>
          <w:lang w:eastAsia="ru-RU"/>
        </w:rPr>
        <w:t>Начальная (максимальная) цена К</w:t>
      </w:r>
      <w:r w:rsidR="00C66667" w:rsidRPr="003221E8">
        <w:rPr>
          <w:rFonts w:ascii="Times New Roman" w:eastAsia="Times New Roman" w:hAnsi="Times New Roman" w:cs="Times New Roman"/>
          <w:bCs/>
          <w:sz w:val="24"/>
          <w:szCs w:val="24"/>
          <w:lang w:eastAsia="ru-RU"/>
        </w:rPr>
        <w:t>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r>
        <w:rPr>
          <w:rFonts w:ascii="Times New Roman" w:eastAsia="Times New Roman" w:hAnsi="Times New Roman" w:cs="Times New Roman"/>
          <w:bCs/>
          <w:sz w:val="24"/>
          <w:szCs w:val="24"/>
          <w:lang w:eastAsia="ru-RU"/>
        </w:rPr>
        <w:t>.</w:t>
      </w:r>
      <w:proofErr w:type="gramEnd"/>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6005" w14:textId="77777777" w:rsidR="000D066A" w:rsidRDefault="000D066A" w:rsidP="00381D78">
      <w:pPr>
        <w:spacing w:after="0" w:line="240" w:lineRule="auto"/>
      </w:pPr>
      <w:r>
        <w:separator/>
      </w:r>
    </w:p>
  </w:endnote>
  <w:endnote w:type="continuationSeparator" w:id="0">
    <w:p w14:paraId="01BB7314" w14:textId="77777777" w:rsidR="000D066A" w:rsidRDefault="000D066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9723"/>
      <w:docPartObj>
        <w:docPartGallery w:val="Page Numbers (Bottom of Page)"/>
        <w:docPartUnique/>
      </w:docPartObj>
    </w:sdtPr>
    <w:sdtEndPr/>
    <w:sdtContent>
      <w:p w14:paraId="47CEF52E" w14:textId="77777777" w:rsidR="00A85274" w:rsidRDefault="00A85274">
        <w:pPr>
          <w:pStyle w:val="af2"/>
          <w:jc w:val="right"/>
        </w:pPr>
        <w:r>
          <w:fldChar w:fldCharType="begin"/>
        </w:r>
        <w:r>
          <w:instrText>PAGE   \* MERGEFORMAT</w:instrText>
        </w:r>
        <w:r>
          <w:fldChar w:fldCharType="separate"/>
        </w:r>
        <w:r w:rsidR="00B169E0">
          <w:rPr>
            <w:noProof/>
          </w:rPr>
          <w:t>20</w:t>
        </w:r>
        <w:r>
          <w:fldChar w:fldCharType="end"/>
        </w:r>
      </w:p>
    </w:sdtContent>
  </w:sdt>
  <w:p w14:paraId="69A0B116" w14:textId="77777777" w:rsidR="00A85274" w:rsidRDefault="00A8527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36AE" w14:textId="77777777" w:rsidR="00A85274" w:rsidRPr="009C5324" w:rsidRDefault="00A85274" w:rsidP="00DE00A1">
    <w:pPr>
      <w:pStyle w:val="af2"/>
      <w:jc w:val="right"/>
    </w:pPr>
    <w:r>
      <w:fldChar w:fldCharType="begin"/>
    </w:r>
    <w:r>
      <w:instrText>PAGE   \* MERGEFORMAT</w:instrText>
    </w:r>
    <w:r>
      <w:fldChar w:fldCharType="separate"/>
    </w:r>
    <w:r w:rsidR="00B169E0">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0DAB" w14:textId="77777777" w:rsidR="00A85274" w:rsidRDefault="00A85274">
    <w:pPr>
      <w:pStyle w:val="af2"/>
      <w:jc w:val="right"/>
    </w:pPr>
  </w:p>
  <w:p w14:paraId="1D99458B" w14:textId="77777777" w:rsidR="00A85274" w:rsidRDefault="00A852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C8D4" w14:textId="77777777" w:rsidR="000D066A" w:rsidRDefault="000D066A" w:rsidP="00381D78">
      <w:pPr>
        <w:spacing w:after="0" w:line="240" w:lineRule="auto"/>
      </w:pPr>
      <w:r>
        <w:separator/>
      </w:r>
    </w:p>
  </w:footnote>
  <w:footnote w:type="continuationSeparator" w:id="0">
    <w:p w14:paraId="1CDCCAC4" w14:textId="77777777" w:rsidR="000D066A" w:rsidRDefault="000D066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9288"/>
        </w:tabs>
        <w:ind w:left="9288"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444DD6"/>
    <w:multiLevelType w:val="multilevel"/>
    <w:tmpl w:val="F356AEFE"/>
    <w:lvl w:ilvl="0">
      <w:start w:val="1"/>
      <w:numFmt w:val="decimal"/>
      <w:lvlText w:val="%1."/>
      <w:lvlJc w:val="left"/>
      <w:pPr>
        <w:ind w:left="3479" w:hanging="360"/>
      </w:pPr>
      <w:rPr>
        <w:rFonts w:ascii="Times New Roman" w:hAnsi="Times New Roman" w:cs="Times New Roman" w:hint="default"/>
        <w:b/>
        <w:color w:val="auto"/>
        <w:u w:val="none"/>
      </w:rPr>
    </w:lvl>
    <w:lvl w:ilvl="1">
      <w:start w:val="1"/>
      <w:numFmt w:val="decimal"/>
      <w:isLgl/>
      <w:lvlText w:val="%1.%2."/>
      <w:lvlJc w:val="left"/>
      <w:pPr>
        <w:ind w:left="3413" w:hanging="720"/>
      </w:pPr>
      <w:rPr>
        <w:rFonts w:ascii="Times New Roman" w:hAnsi="Times New Roman" w:cs="Times New Roman" w:hint="default"/>
        <w:b w:val="0"/>
        <w:sz w:val="24"/>
        <w:szCs w:val="24"/>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2">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5">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9"/>
  </w:num>
  <w:num w:numId="12">
    <w:abstractNumId w:val="18"/>
  </w:num>
  <w:num w:numId="13">
    <w:abstractNumId w:val="42"/>
  </w:num>
  <w:num w:numId="14">
    <w:abstractNumId w:val="43"/>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5"/>
  </w:num>
  <w:num w:numId="21">
    <w:abstractNumId w:val="12"/>
  </w:num>
  <w:num w:numId="22">
    <w:abstractNumId w:val="44"/>
  </w:num>
  <w:num w:numId="23">
    <w:abstractNumId w:val="24"/>
  </w:num>
  <w:num w:numId="24">
    <w:abstractNumId w:val="39"/>
  </w:num>
  <w:num w:numId="25">
    <w:abstractNumId w:val="47"/>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40"/>
  </w:num>
  <w:num w:numId="34">
    <w:abstractNumId w:val="28"/>
  </w:num>
  <w:num w:numId="35">
    <w:abstractNumId w:val="21"/>
  </w:num>
  <w:num w:numId="36">
    <w:abstractNumId w:val="38"/>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1"/>
  </w:num>
  <w:num w:numId="38">
    <w:abstractNumId w:val="30"/>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7"/>
  </w:num>
  <w:num w:numId="42">
    <w:abstractNumId w:val="45"/>
  </w:num>
  <w:num w:numId="43">
    <w:abstractNumId w:val="15"/>
  </w:num>
  <w:num w:numId="44">
    <w:abstractNumId w:val="20"/>
  </w:num>
  <w:num w:numId="45">
    <w:abstractNumId w:val="33"/>
  </w:num>
  <w:num w:numId="46">
    <w:abstractNumId w:val="38"/>
  </w:num>
  <w:num w:numId="47">
    <w:abstractNumId w:val="17"/>
  </w:num>
  <w:num w:numId="48">
    <w:abstractNumId w:val="31"/>
  </w:num>
  <w:num w:numId="49">
    <w:abstractNumId w:val="26"/>
  </w:num>
  <w:num w:numId="50">
    <w:abstractNumId w:val="14"/>
  </w:num>
  <w:num w:numId="51">
    <w:abstractNumId w:val="27"/>
  </w:num>
  <w:num w:numId="52">
    <w:abstractNumId w:val="9"/>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FBC"/>
    <w:rsid w:val="00004D10"/>
    <w:rsid w:val="000116C9"/>
    <w:rsid w:val="000200AC"/>
    <w:rsid w:val="00022310"/>
    <w:rsid w:val="00022DF1"/>
    <w:rsid w:val="0002344F"/>
    <w:rsid w:val="00024472"/>
    <w:rsid w:val="000254BA"/>
    <w:rsid w:val="00031190"/>
    <w:rsid w:val="00031761"/>
    <w:rsid w:val="000320D8"/>
    <w:rsid w:val="00034688"/>
    <w:rsid w:val="000350E3"/>
    <w:rsid w:val="0003735C"/>
    <w:rsid w:val="00037829"/>
    <w:rsid w:val="00037D79"/>
    <w:rsid w:val="00040217"/>
    <w:rsid w:val="00041B89"/>
    <w:rsid w:val="00041F62"/>
    <w:rsid w:val="000435F9"/>
    <w:rsid w:val="000449F8"/>
    <w:rsid w:val="00045791"/>
    <w:rsid w:val="00051449"/>
    <w:rsid w:val="000522C0"/>
    <w:rsid w:val="00052CEE"/>
    <w:rsid w:val="00053D69"/>
    <w:rsid w:val="0005498E"/>
    <w:rsid w:val="00055649"/>
    <w:rsid w:val="0005608D"/>
    <w:rsid w:val="0005629E"/>
    <w:rsid w:val="00057711"/>
    <w:rsid w:val="00061130"/>
    <w:rsid w:val="000616F2"/>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4E9"/>
    <w:rsid w:val="000A0A5F"/>
    <w:rsid w:val="000A2B31"/>
    <w:rsid w:val="000A3989"/>
    <w:rsid w:val="000A6338"/>
    <w:rsid w:val="000A6367"/>
    <w:rsid w:val="000A74AC"/>
    <w:rsid w:val="000B295C"/>
    <w:rsid w:val="000B3917"/>
    <w:rsid w:val="000B3B70"/>
    <w:rsid w:val="000B47F7"/>
    <w:rsid w:val="000B5983"/>
    <w:rsid w:val="000B5FB9"/>
    <w:rsid w:val="000B7807"/>
    <w:rsid w:val="000B7F93"/>
    <w:rsid w:val="000C4CD4"/>
    <w:rsid w:val="000D0630"/>
    <w:rsid w:val="000D066A"/>
    <w:rsid w:val="000D0B3E"/>
    <w:rsid w:val="000D38CC"/>
    <w:rsid w:val="000D5042"/>
    <w:rsid w:val="000D570B"/>
    <w:rsid w:val="000D5719"/>
    <w:rsid w:val="000E02CD"/>
    <w:rsid w:val="000E0718"/>
    <w:rsid w:val="000E0D99"/>
    <w:rsid w:val="000E28EE"/>
    <w:rsid w:val="000E5715"/>
    <w:rsid w:val="000F200E"/>
    <w:rsid w:val="000F299A"/>
    <w:rsid w:val="000F29E5"/>
    <w:rsid w:val="000F44C2"/>
    <w:rsid w:val="000F66F1"/>
    <w:rsid w:val="000F7038"/>
    <w:rsid w:val="000F778C"/>
    <w:rsid w:val="001034BB"/>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2CC2"/>
    <w:rsid w:val="00165D0E"/>
    <w:rsid w:val="001663DA"/>
    <w:rsid w:val="00166D53"/>
    <w:rsid w:val="001719D9"/>
    <w:rsid w:val="00171E7B"/>
    <w:rsid w:val="00172612"/>
    <w:rsid w:val="0017509B"/>
    <w:rsid w:val="00175DB3"/>
    <w:rsid w:val="00175FA7"/>
    <w:rsid w:val="00176930"/>
    <w:rsid w:val="00177288"/>
    <w:rsid w:val="00180A83"/>
    <w:rsid w:val="0018404A"/>
    <w:rsid w:val="00184594"/>
    <w:rsid w:val="0018513C"/>
    <w:rsid w:val="00190259"/>
    <w:rsid w:val="00197A57"/>
    <w:rsid w:val="001A3389"/>
    <w:rsid w:val="001A38A9"/>
    <w:rsid w:val="001A7DF5"/>
    <w:rsid w:val="001B082F"/>
    <w:rsid w:val="001B0BCD"/>
    <w:rsid w:val="001B10E8"/>
    <w:rsid w:val="001B2130"/>
    <w:rsid w:val="001B3305"/>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1AB9"/>
    <w:rsid w:val="001F677B"/>
    <w:rsid w:val="001F67F8"/>
    <w:rsid w:val="001F6F9B"/>
    <w:rsid w:val="002011BF"/>
    <w:rsid w:val="00201351"/>
    <w:rsid w:val="00202782"/>
    <w:rsid w:val="0020280D"/>
    <w:rsid w:val="002067CC"/>
    <w:rsid w:val="0021012B"/>
    <w:rsid w:val="002104C6"/>
    <w:rsid w:val="002152CC"/>
    <w:rsid w:val="002174D9"/>
    <w:rsid w:val="0022004E"/>
    <w:rsid w:val="002217F0"/>
    <w:rsid w:val="002217F3"/>
    <w:rsid w:val="002225F0"/>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352"/>
    <w:rsid w:val="00274F24"/>
    <w:rsid w:val="0027537C"/>
    <w:rsid w:val="00276C50"/>
    <w:rsid w:val="00281274"/>
    <w:rsid w:val="0028373F"/>
    <w:rsid w:val="00290D98"/>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0FBF"/>
    <w:rsid w:val="00301A64"/>
    <w:rsid w:val="00302DCA"/>
    <w:rsid w:val="0030333D"/>
    <w:rsid w:val="00303673"/>
    <w:rsid w:val="00303725"/>
    <w:rsid w:val="003054D0"/>
    <w:rsid w:val="00305839"/>
    <w:rsid w:val="00313784"/>
    <w:rsid w:val="00315837"/>
    <w:rsid w:val="00316386"/>
    <w:rsid w:val="00321325"/>
    <w:rsid w:val="003221E8"/>
    <w:rsid w:val="00322890"/>
    <w:rsid w:val="00322EEA"/>
    <w:rsid w:val="003232A8"/>
    <w:rsid w:val="003276D2"/>
    <w:rsid w:val="00327AA9"/>
    <w:rsid w:val="0033027B"/>
    <w:rsid w:val="003306F3"/>
    <w:rsid w:val="00331380"/>
    <w:rsid w:val="00331AB1"/>
    <w:rsid w:val="00331C17"/>
    <w:rsid w:val="00334EFE"/>
    <w:rsid w:val="003359E6"/>
    <w:rsid w:val="00336F9A"/>
    <w:rsid w:val="00337E6E"/>
    <w:rsid w:val="0034417B"/>
    <w:rsid w:val="00344601"/>
    <w:rsid w:val="00345874"/>
    <w:rsid w:val="003460F2"/>
    <w:rsid w:val="003461AD"/>
    <w:rsid w:val="00350554"/>
    <w:rsid w:val="00352769"/>
    <w:rsid w:val="00357CB1"/>
    <w:rsid w:val="00360729"/>
    <w:rsid w:val="003607E7"/>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97BA9"/>
    <w:rsid w:val="003A058E"/>
    <w:rsid w:val="003A0CF8"/>
    <w:rsid w:val="003A263D"/>
    <w:rsid w:val="003A2997"/>
    <w:rsid w:val="003A2C70"/>
    <w:rsid w:val="003A3D95"/>
    <w:rsid w:val="003A48E4"/>
    <w:rsid w:val="003A58D0"/>
    <w:rsid w:val="003A691B"/>
    <w:rsid w:val="003A71EC"/>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5D2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80D3C"/>
    <w:rsid w:val="004811BE"/>
    <w:rsid w:val="00481E1C"/>
    <w:rsid w:val="00484334"/>
    <w:rsid w:val="00487C7A"/>
    <w:rsid w:val="004922E7"/>
    <w:rsid w:val="00492603"/>
    <w:rsid w:val="004931A4"/>
    <w:rsid w:val="00494A88"/>
    <w:rsid w:val="00494B68"/>
    <w:rsid w:val="004A0B09"/>
    <w:rsid w:val="004A10F1"/>
    <w:rsid w:val="004A1AC0"/>
    <w:rsid w:val="004A1FD0"/>
    <w:rsid w:val="004A2143"/>
    <w:rsid w:val="004A2578"/>
    <w:rsid w:val="004A31EF"/>
    <w:rsid w:val="004A6E0A"/>
    <w:rsid w:val="004A7ABC"/>
    <w:rsid w:val="004B0AEC"/>
    <w:rsid w:val="004B3C8C"/>
    <w:rsid w:val="004B4C12"/>
    <w:rsid w:val="004B5075"/>
    <w:rsid w:val="004B532C"/>
    <w:rsid w:val="004B73AC"/>
    <w:rsid w:val="004C1596"/>
    <w:rsid w:val="004C412C"/>
    <w:rsid w:val="004C478D"/>
    <w:rsid w:val="004C47D6"/>
    <w:rsid w:val="004C50FF"/>
    <w:rsid w:val="004C5799"/>
    <w:rsid w:val="004C7662"/>
    <w:rsid w:val="004D0A7B"/>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7ADD"/>
    <w:rsid w:val="005119FC"/>
    <w:rsid w:val="00512D25"/>
    <w:rsid w:val="005177AF"/>
    <w:rsid w:val="00520113"/>
    <w:rsid w:val="00520E64"/>
    <w:rsid w:val="00522288"/>
    <w:rsid w:val="00523250"/>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826"/>
    <w:rsid w:val="00561B56"/>
    <w:rsid w:val="005648F2"/>
    <w:rsid w:val="005650AA"/>
    <w:rsid w:val="00573238"/>
    <w:rsid w:val="00574585"/>
    <w:rsid w:val="0058431A"/>
    <w:rsid w:val="00585834"/>
    <w:rsid w:val="00586344"/>
    <w:rsid w:val="005863D4"/>
    <w:rsid w:val="00586D4A"/>
    <w:rsid w:val="00591593"/>
    <w:rsid w:val="00593CB6"/>
    <w:rsid w:val="00593E38"/>
    <w:rsid w:val="00594F8F"/>
    <w:rsid w:val="00596191"/>
    <w:rsid w:val="00596BE2"/>
    <w:rsid w:val="0059718E"/>
    <w:rsid w:val="005A203A"/>
    <w:rsid w:val="005A3D5F"/>
    <w:rsid w:val="005B034C"/>
    <w:rsid w:val="005B21FF"/>
    <w:rsid w:val="005B2E8C"/>
    <w:rsid w:val="005B35C0"/>
    <w:rsid w:val="005B6B76"/>
    <w:rsid w:val="005C00F7"/>
    <w:rsid w:val="005C64D6"/>
    <w:rsid w:val="005C70E3"/>
    <w:rsid w:val="005D0D12"/>
    <w:rsid w:val="005D4E4C"/>
    <w:rsid w:val="005D5D8F"/>
    <w:rsid w:val="005D7148"/>
    <w:rsid w:val="005E15D0"/>
    <w:rsid w:val="005E1A71"/>
    <w:rsid w:val="005E1E23"/>
    <w:rsid w:val="005E243F"/>
    <w:rsid w:val="005E2504"/>
    <w:rsid w:val="005E2701"/>
    <w:rsid w:val="005E485B"/>
    <w:rsid w:val="005E5C3E"/>
    <w:rsid w:val="005E716F"/>
    <w:rsid w:val="005E78B1"/>
    <w:rsid w:val="005F04F8"/>
    <w:rsid w:val="005F2596"/>
    <w:rsid w:val="005F48CC"/>
    <w:rsid w:val="005F52F7"/>
    <w:rsid w:val="005F732B"/>
    <w:rsid w:val="005F7944"/>
    <w:rsid w:val="005F79F2"/>
    <w:rsid w:val="006016BD"/>
    <w:rsid w:val="0060353B"/>
    <w:rsid w:val="00603742"/>
    <w:rsid w:val="00603C09"/>
    <w:rsid w:val="00604ABA"/>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274"/>
    <w:rsid w:val="006636CA"/>
    <w:rsid w:val="00665830"/>
    <w:rsid w:val="00670579"/>
    <w:rsid w:val="006711AF"/>
    <w:rsid w:val="00673AD5"/>
    <w:rsid w:val="006752A9"/>
    <w:rsid w:val="00675776"/>
    <w:rsid w:val="00680A0D"/>
    <w:rsid w:val="00682123"/>
    <w:rsid w:val="00683CE8"/>
    <w:rsid w:val="006841F5"/>
    <w:rsid w:val="006875C4"/>
    <w:rsid w:val="0069040A"/>
    <w:rsid w:val="00690B1E"/>
    <w:rsid w:val="00697320"/>
    <w:rsid w:val="006A062C"/>
    <w:rsid w:val="006A319B"/>
    <w:rsid w:val="006B20BA"/>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4887"/>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1530"/>
    <w:rsid w:val="007B298A"/>
    <w:rsid w:val="007B4723"/>
    <w:rsid w:val="007B69D6"/>
    <w:rsid w:val="007C49C8"/>
    <w:rsid w:val="007C6968"/>
    <w:rsid w:val="007D2CB5"/>
    <w:rsid w:val="007D4B67"/>
    <w:rsid w:val="007D6DC6"/>
    <w:rsid w:val="007E70FB"/>
    <w:rsid w:val="007F454A"/>
    <w:rsid w:val="008011EB"/>
    <w:rsid w:val="00802D6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448E"/>
    <w:rsid w:val="008569F3"/>
    <w:rsid w:val="00856DFC"/>
    <w:rsid w:val="0085722E"/>
    <w:rsid w:val="00857687"/>
    <w:rsid w:val="00860F98"/>
    <w:rsid w:val="00862570"/>
    <w:rsid w:val="00862C53"/>
    <w:rsid w:val="0086316E"/>
    <w:rsid w:val="00864A58"/>
    <w:rsid w:val="00870114"/>
    <w:rsid w:val="008705EA"/>
    <w:rsid w:val="00872A71"/>
    <w:rsid w:val="008734FC"/>
    <w:rsid w:val="00875B5B"/>
    <w:rsid w:val="008802CC"/>
    <w:rsid w:val="008808E3"/>
    <w:rsid w:val="008828CC"/>
    <w:rsid w:val="00882A5A"/>
    <w:rsid w:val="008858FF"/>
    <w:rsid w:val="00885B62"/>
    <w:rsid w:val="00886C9F"/>
    <w:rsid w:val="00891EEF"/>
    <w:rsid w:val="00893D75"/>
    <w:rsid w:val="0089472F"/>
    <w:rsid w:val="00894B79"/>
    <w:rsid w:val="00896526"/>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1C8C"/>
    <w:rsid w:val="008D4017"/>
    <w:rsid w:val="008D4DE2"/>
    <w:rsid w:val="008D5D84"/>
    <w:rsid w:val="008D78A6"/>
    <w:rsid w:val="008D7CDD"/>
    <w:rsid w:val="008E10A6"/>
    <w:rsid w:val="008E2F7F"/>
    <w:rsid w:val="008E3AE5"/>
    <w:rsid w:val="008E3D61"/>
    <w:rsid w:val="008E4B3E"/>
    <w:rsid w:val="008E7A07"/>
    <w:rsid w:val="008F2EAC"/>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21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C3ED7"/>
    <w:rsid w:val="009C3F62"/>
    <w:rsid w:val="009C63C5"/>
    <w:rsid w:val="009C745C"/>
    <w:rsid w:val="009D042C"/>
    <w:rsid w:val="009D1737"/>
    <w:rsid w:val="009D41EC"/>
    <w:rsid w:val="009D474A"/>
    <w:rsid w:val="009D4DA6"/>
    <w:rsid w:val="009E18B6"/>
    <w:rsid w:val="009E1E28"/>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3F75"/>
    <w:rsid w:val="00A254FC"/>
    <w:rsid w:val="00A267FE"/>
    <w:rsid w:val="00A27359"/>
    <w:rsid w:val="00A27710"/>
    <w:rsid w:val="00A30B2D"/>
    <w:rsid w:val="00A3310F"/>
    <w:rsid w:val="00A363CD"/>
    <w:rsid w:val="00A44A67"/>
    <w:rsid w:val="00A4505B"/>
    <w:rsid w:val="00A45363"/>
    <w:rsid w:val="00A47B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8527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3564"/>
    <w:rsid w:val="00AF400D"/>
    <w:rsid w:val="00AF4B77"/>
    <w:rsid w:val="00AF607C"/>
    <w:rsid w:val="00B05CC1"/>
    <w:rsid w:val="00B072F8"/>
    <w:rsid w:val="00B0763C"/>
    <w:rsid w:val="00B119AE"/>
    <w:rsid w:val="00B169E0"/>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1698"/>
    <w:rsid w:val="00B521F3"/>
    <w:rsid w:val="00B52259"/>
    <w:rsid w:val="00B56870"/>
    <w:rsid w:val="00B60CE8"/>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E7A5C"/>
    <w:rsid w:val="00BF027D"/>
    <w:rsid w:val="00BF0870"/>
    <w:rsid w:val="00BF1F6D"/>
    <w:rsid w:val="00BF38BA"/>
    <w:rsid w:val="00BF3AB6"/>
    <w:rsid w:val="00BF3AC5"/>
    <w:rsid w:val="00BF3C4A"/>
    <w:rsid w:val="00BF461B"/>
    <w:rsid w:val="00BF4E26"/>
    <w:rsid w:val="00C00086"/>
    <w:rsid w:val="00C00835"/>
    <w:rsid w:val="00C013C0"/>
    <w:rsid w:val="00C01843"/>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5367"/>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0140"/>
    <w:rsid w:val="00C71467"/>
    <w:rsid w:val="00C820E1"/>
    <w:rsid w:val="00C82107"/>
    <w:rsid w:val="00C8214D"/>
    <w:rsid w:val="00C8436E"/>
    <w:rsid w:val="00C846D8"/>
    <w:rsid w:val="00C85775"/>
    <w:rsid w:val="00C85F53"/>
    <w:rsid w:val="00C9104F"/>
    <w:rsid w:val="00C9336F"/>
    <w:rsid w:val="00C9422B"/>
    <w:rsid w:val="00C94CF6"/>
    <w:rsid w:val="00C95B71"/>
    <w:rsid w:val="00C96279"/>
    <w:rsid w:val="00CA1356"/>
    <w:rsid w:val="00CA2F0C"/>
    <w:rsid w:val="00CA3FFB"/>
    <w:rsid w:val="00CA4751"/>
    <w:rsid w:val="00CA5203"/>
    <w:rsid w:val="00CA5663"/>
    <w:rsid w:val="00CA7BBB"/>
    <w:rsid w:val="00CB3D25"/>
    <w:rsid w:val="00CC04D6"/>
    <w:rsid w:val="00CC2927"/>
    <w:rsid w:val="00CC3ADB"/>
    <w:rsid w:val="00CC3AEF"/>
    <w:rsid w:val="00CC65E0"/>
    <w:rsid w:val="00CD6BC4"/>
    <w:rsid w:val="00CD7E50"/>
    <w:rsid w:val="00CD7F32"/>
    <w:rsid w:val="00CE053E"/>
    <w:rsid w:val="00CE1684"/>
    <w:rsid w:val="00CE2535"/>
    <w:rsid w:val="00CE275D"/>
    <w:rsid w:val="00CE293A"/>
    <w:rsid w:val="00CE4F71"/>
    <w:rsid w:val="00CE732E"/>
    <w:rsid w:val="00CF203D"/>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57494"/>
    <w:rsid w:val="00D60874"/>
    <w:rsid w:val="00D61E9B"/>
    <w:rsid w:val="00D62225"/>
    <w:rsid w:val="00D62FD2"/>
    <w:rsid w:val="00D637E8"/>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369"/>
    <w:rsid w:val="00DA1CB1"/>
    <w:rsid w:val="00DA21FD"/>
    <w:rsid w:val="00DA295C"/>
    <w:rsid w:val="00DA612A"/>
    <w:rsid w:val="00DB1FE4"/>
    <w:rsid w:val="00DB47A5"/>
    <w:rsid w:val="00DC0491"/>
    <w:rsid w:val="00DC04D2"/>
    <w:rsid w:val="00DC1B34"/>
    <w:rsid w:val="00DC287A"/>
    <w:rsid w:val="00DC333B"/>
    <w:rsid w:val="00DC3996"/>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3E71"/>
    <w:rsid w:val="00E3527F"/>
    <w:rsid w:val="00E3629B"/>
    <w:rsid w:val="00E41400"/>
    <w:rsid w:val="00E43491"/>
    <w:rsid w:val="00E4538C"/>
    <w:rsid w:val="00E460AC"/>
    <w:rsid w:val="00E47209"/>
    <w:rsid w:val="00E53568"/>
    <w:rsid w:val="00E537CF"/>
    <w:rsid w:val="00E548B7"/>
    <w:rsid w:val="00E548F9"/>
    <w:rsid w:val="00E563C9"/>
    <w:rsid w:val="00E564AB"/>
    <w:rsid w:val="00E56850"/>
    <w:rsid w:val="00E57437"/>
    <w:rsid w:val="00E57B6B"/>
    <w:rsid w:val="00E6710A"/>
    <w:rsid w:val="00E75187"/>
    <w:rsid w:val="00E761C1"/>
    <w:rsid w:val="00E76FD1"/>
    <w:rsid w:val="00E77E32"/>
    <w:rsid w:val="00E8022A"/>
    <w:rsid w:val="00E807E2"/>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3983"/>
    <w:rsid w:val="00EC4868"/>
    <w:rsid w:val="00EC56D3"/>
    <w:rsid w:val="00EC68D6"/>
    <w:rsid w:val="00ED075A"/>
    <w:rsid w:val="00ED0D49"/>
    <w:rsid w:val="00ED286F"/>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3A89"/>
    <w:rsid w:val="00F64E47"/>
    <w:rsid w:val="00F6799E"/>
    <w:rsid w:val="00F7043D"/>
    <w:rsid w:val="00F71CDC"/>
    <w:rsid w:val="00F7786B"/>
    <w:rsid w:val="00F77EC7"/>
    <w:rsid w:val="00F80290"/>
    <w:rsid w:val="00F807C8"/>
    <w:rsid w:val="00F81637"/>
    <w:rsid w:val="00F8502E"/>
    <w:rsid w:val="00F87CF0"/>
    <w:rsid w:val="00F87E53"/>
    <w:rsid w:val="00F91151"/>
    <w:rsid w:val="00F92010"/>
    <w:rsid w:val="00F94CE1"/>
    <w:rsid w:val="00F95339"/>
    <w:rsid w:val="00FA1109"/>
    <w:rsid w:val="00FA11DE"/>
    <w:rsid w:val="00FA14F9"/>
    <w:rsid w:val="00FA63C1"/>
    <w:rsid w:val="00FA6D6C"/>
    <w:rsid w:val="00FA6E15"/>
    <w:rsid w:val="00FB27A1"/>
    <w:rsid w:val="00FB53E5"/>
    <w:rsid w:val="00FB541A"/>
    <w:rsid w:val="00FC20C8"/>
    <w:rsid w:val="00FC25F1"/>
    <w:rsid w:val="00FC4022"/>
    <w:rsid w:val="00FD04B6"/>
    <w:rsid w:val="00FD0EC8"/>
    <w:rsid w:val="00FD18F6"/>
    <w:rsid w:val="00FD22F0"/>
    <w:rsid w:val="00FD5C42"/>
    <w:rsid w:val="00FD6D3D"/>
    <w:rsid w:val="00FE7F2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index heading" w:qFormat="1"/>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List Continue" w:uiPriority="99"/>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index heading" w:qFormat="1"/>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List Continue" w:uiPriority="99"/>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A3AC13034C082E09BC91B0D88A1CD2425E8oAy0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86C3CCC6F31D593B896CF03138CBBD12627oEyBN" TargetMode="External"/><Relationship Id="rId17" Type="http://schemas.openxmlformats.org/officeDocument/2006/relationships/hyperlink" Target="http://www.consultant.ru/document/cons_doc_LAW_153376/6e6b8c766df62c5d7a7599930bd578e9287ae159/"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7BCA193E15C5FA58572FE6A4EFFBCDF87F5D42CD24310BC5AA18EA34DF50E1A7AEDDB6B3CC23034C082E09BC91B0D88A1CD2425E8oAy0N" TargetMode="External"/><Relationship Id="rId5" Type="http://schemas.openxmlformats.org/officeDocument/2006/relationships/settings" Target="settings.xml"/><Relationship Id="rId15" Type="http://schemas.openxmlformats.org/officeDocument/2006/relationships/hyperlink" Target="http://www.ipu.ru" TargetMode="External"/><Relationship Id="rId10" Type="http://schemas.openxmlformats.org/officeDocument/2006/relationships/hyperlink" Target="consultantplus://offline/ref=31F7BCA193E15C5FA58572FE6A4EFFBCDF87F5D42CD24310BC5AA18EA34DF50E1A7AEDDB6B3BC639639A92E4D29C10138EBBD3223BE8A13DoDy2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trakt@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F3D1-72AD-4FBA-9CC8-E0B0F825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54</cp:revision>
  <cp:lastPrinted>2021-10-20T08:34:00Z</cp:lastPrinted>
  <dcterms:created xsi:type="dcterms:W3CDTF">2021-05-10T05:30:00Z</dcterms:created>
  <dcterms:modified xsi:type="dcterms:W3CDTF">2021-10-20T09:18:00Z</dcterms:modified>
</cp:coreProperties>
</file>