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769" w:rsidRDefault="00836769" w:rsidP="007467E0">
      <w:pPr>
        <w:pStyle w:val="10"/>
        <w:numPr>
          <w:ilvl w:val="0"/>
          <w:numId w:val="0"/>
        </w:numPr>
        <w:spacing w:before="0" w:after="0" w:line="240" w:lineRule="auto"/>
        <w:jc w:val="center"/>
      </w:pPr>
    </w:p>
    <w:p w:rsidR="00836769" w:rsidRDefault="00836769" w:rsidP="007467E0">
      <w:pPr>
        <w:pStyle w:val="10"/>
        <w:numPr>
          <w:ilvl w:val="0"/>
          <w:numId w:val="0"/>
        </w:numPr>
        <w:spacing w:before="0" w:after="0" w:line="240" w:lineRule="auto"/>
        <w:jc w:val="center"/>
      </w:pPr>
    </w:p>
    <w:p w:rsidR="000F4E13" w:rsidRPr="0074712F" w:rsidRDefault="000F4E13" w:rsidP="007467E0">
      <w:pPr>
        <w:pStyle w:val="10"/>
        <w:numPr>
          <w:ilvl w:val="0"/>
          <w:numId w:val="0"/>
        </w:numPr>
        <w:spacing w:before="0" w:after="0" w:line="240" w:lineRule="auto"/>
        <w:jc w:val="center"/>
      </w:pPr>
      <w:r w:rsidRPr="0074712F">
        <w:t>Федеральное государственное бюджетное учреждение науки Институт проблем управления им. В.А. Трапезникова Российской академии наук</w:t>
      </w:r>
    </w:p>
    <w:p w:rsidR="00FF7FB1" w:rsidRPr="0074712F" w:rsidRDefault="000F4E13"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bCs/>
          <w:sz w:val="24"/>
          <w:szCs w:val="24"/>
        </w:rPr>
        <w:t>(ИПУ РАН)</w:t>
      </w:r>
    </w:p>
    <w:p w:rsidR="00FF7FB1" w:rsidRPr="0074712F" w:rsidRDefault="00FF7FB1" w:rsidP="007467E0">
      <w:pPr>
        <w:spacing w:after="0" w:line="240" w:lineRule="auto"/>
        <w:jc w:val="right"/>
        <w:rPr>
          <w:rFonts w:ascii="Times New Roman" w:hAnsi="Times New Roman" w:cs="Times New Roman"/>
          <w:b/>
          <w:sz w:val="24"/>
          <w:szCs w:val="24"/>
        </w:rPr>
      </w:pPr>
    </w:p>
    <w:p w:rsidR="000F4E13" w:rsidRPr="0074712F" w:rsidRDefault="000F4E13" w:rsidP="007467E0">
      <w:pPr>
        <w:spacing w:after="0" w:line="240" w:lineRule="auto"/>
        <w:jc w:val="center"/>
        <w:rPr>
          <w:rFonts w:ascii="Times New Roman" w:hAnsi="Times New Roman" w:cs="Times New Roman"/>
          <w:b/>
          <w:sz w:val="24"/>
          <w:szCs w:val="24"/>
        </w:rPr>
      </w:pPr>
    </w:p>
    <w:p w:rsidR="000F4E13" w:rsidRPr="0074712F" w:rsidRDefault="000F4E13" w:rsidP="007467E0">
      <w:pPr>
        <w:spacing w:after="0" w:line="240" w:lineRule="auto"/>
        <w:jc w:val="right"/>
        <w:rPr>
          <w:rFonts w:ascii="Times New Roman" w:hAnsi="Times New Roman" w:cs="Times New Roman"/>
          <w:b/>
          <w:sz w:val="24"/>
          <w:szCs w:val="24"/>
        </w:rPr>
      </w:pPr>
    </w:p>
    <w:p w:rsidR="00FF7FB1" w:rsidRPr="0074712F" w:rsidRDefault="00FF7FB1" w:rsidP="007467E0">
      <w:pPr>
        <w:spacing w:after="0" w:line="240" w:lineRule="auto"/>
        <w:jc w:val="right"/>
        <w:rPr>
          <w:rFonts w:ascii="Times New Roman" w:hAnsi="Times New Roman" w:cs="Times New Roman"/>
          <w:b/>
          <w:sz w:val="24"/>
          <w:szCs w:val="24"/>
        </w:rPr>
      </w:pPr>
    </w:p>
    <w:p w:rsidR="00B906EC" w:rsidRPr="0074712F" w:rsidRDefault="00B906EC" w:rsidP="007467E0">
      <w:pPr>
        <w:spacing w:after="0" w:line="240" w:lineRule="auto"/>
        <w:jc w:val="right"/>
        <w:rPr>
          <w:rFonts w:ascii="Times New Roman" w:hAnsi="Times New Roman" w:cs="Times New Roman"/>
          <w:b/>
          <w:sz w:val="24"/>
          <w:szCs w:val="24"/>
        </w:rPr>
      </w:pPr>
      <w:r w:rsidRPr="0074712F">
        <w:rPr>
          <w:rFonts w:ascii="Times New Roman" w:hAnsi="Times New Roman" w:cs="Times New Roman"/>
          <w:b/>
          <w:sz w:val="24"/>
          <w:szCs w:val="24"/>
        </w:rPr>
        <w:t>«Утверждаю»</w:t>
      </w:r>
    </w:p>
    <w:p w:rsidR="00B906EC" w:rsidRPr="0074712F" w:rsidRDefault="006E2F33" w:rsidP="007467E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Заместитель директора</w:t>
      </w:r>
      <w:r>
        <w:rPr>
          <w:rFonts w:ascii="Times New Roman" w:hAnsi="Times New Roman" w:cs="Times New Roman"/>
          <w:bCs/>
          <w:sz w:val="24"/>
          <w:szCs w:val="24"/>
        </w:rPr>
        <w:br/>
        <w:t>по развитию и информатизации</w:t>
      </w:r>
    </w:p>
    <w:p w:rsidR="006016BD" w:rsidRPr="0074712F" w:rsidRDefault="006016BD" w:rsidP="007467E0">
      <w:pPr>
        <w:spacing w:after="0" w:line="240" w:lineRule="auto"/>
        <w:jc w:val="right"/>
        <w:rPr>
          <w:rFonts w:ascii="Times New Roman" w:hAnsi="Times New Roman" w:cs="Times New Roman"/>
          <w:bCs/>
          <w:sz w:val="24"/>
          <w:szCs w:val="24"/>
        </w:rPr>
      </w:pPr>
    </w:p>
    <w:p w:rsidR="00B906EC" w:rsidRPr="0074712F" w:rsidRDefault="00B906EC" w:rsidP="007467E0">
      <w:pPr>
        <w:spacing w:after="0" w:line="240" w:lineRule="auto"/>
        <w:jc w:val="right"/>
        <w:rPr>
          <w:rFonts w:ascii="Times New Roman" w:hAnsi="Times New Roman" w:cs="Times New Roman"/>
          <w:bCs/>
          <w:sz w:val="24"/>
          <w:szCs w:val="24"/>
        </w:rPr>
      </w:pPr>
      <w:r w:rsidRPr="0074712F">
        <w:rPr>
          <w:rFonts w:ascii="Times New Roman" w:hAnsi="Times New Roman" w:cs="Times New Roman"/>
          <w:bCs/>
          <w:sz w:val="24"/>
          <w:szCs w:val="24"/>
        </w:rPr>
        <w:t>_________________</w:t>
      </w:r>
      <w:r w:rsidR="006E2F33">
        <w:rPr>
          <w:rFonts w:ascii="Times New Roman" w:hAnsi="Times New Roman" w:cs="Times New Roman"/>
          <w:bCs/>
          <w:sz w:val="24"/>
          <w:szCs w:val="24"/>
        </w:rPr>
        <w:t xml:space="preserve"> </w:t>
      </w:r>
      <w:r w:rsidR="006E2F33">
        <w:rPr>
          <w:rFonts w:ascii="Times New Roman" w:hAnsi="Times New Roman" w:cs="Times New Roman"/>
          <w:b/>
          <w:bCs/>
          <w:sz w:val="24"/>
          <w:szCs w:val="24"/>
        </w:rPr>
        <w:t>С.В. Корниенко</w:t>
      </w:r>
      <w:r w:rsidR="001F1241" w:rsidRPr="0074712F">
        <w:rPr>
          <w:rFonts w:ascii="Times New Roman" w:hAnsi="Times New Roman" w:cs="Times New Roman"/>
          <w:bCs/>
          <w:sz w:val="24"/>
          <w:szCs w:val="24"/>
        </w:rPr>
        <w:t xml:space="preserve"> </w:t>
      </w:r>
      <w:r w:rsidRPr="0074712F">
        <w:rPr>
          <w:rFonts w:ascii="Times New Roman" w:hAnsi="Times New Roman" w:cs="Times New Roman"/>
          <w:bCs/>
          <w:sz w:val="24"/>
          <w:szCs w:val="24"/>
        </w:rPr>
        <w:t xml:space="preserve">                                                                   </w:t>
      </w:r>
    </w:p>
    <w:p w:rsidR="00B906EC" w:rsidRPr="0074712F" w:rsidRDefault="00B906EC" w:rsidP="007467E0">
      <w:pPr>
        <w:spacing w:after="0" w:line="240" w:lineRule="auto"/>
        <w:jc w:val="center"/>
        <w:rPr>
          <w:rFonts w:ascii="Times New Roman" w:hAnsi="Times New Roman" w:cs="Times New Roman"/>
          <w:bCs/>
          <w:sz w:val="24"/>
          <w:szCs w:val="24"/>
        </w:rPr>
      </w:pPr>
      <w:r w:rsidRPr="0074712F">
        <w:rPr>
          <w:rFonts w:ascii="Times New Roman" w:hAnsi="Times New Roman" w:cs="Times New Roman"/>
          <w:sz w:val="24"/>
          <w:szCs w:val="24"/>
        </w:rPr>
        <w:t xml:space="preserve">                                                                                                            «      » ________________20</w:t>
      </w:r>
      <w:r w:rsidR="00245515" w:rsidRPr="0074712F">
        <w:rPr>
          <w:rFonts w:ascii="Times New Roman" w:hAnsi="Times New Roman" w:cs="Times New Roman"/>
          <w:sz w:val="24"/>
          <w:szCs w:val="24"/>
        </w:rPr>
        <w:t>2</w:t>
      </w:r>
      <w:r w:rsidR="00395E8B" w:rsidRPr="0074712F">
        <w:rPr>
          <w:rFonts w:ascii="Times New Roman" w:hAnsi="Times New Roman" w:cs="Times New Roman"/>
          <w:sz w:val="24"/>
          <w:szCs w:val="24"/>
        </w:rPr>
        <w:t xml:space="preserve">1 </w:t>
      </w:r>
      <w:r w:rsidR="007C6968" w:rsidRPr="0074712F">
        <w:rPr>
          <w:rFonts w:ascii="Times New Roman" w:hAnsi="Times New Roman" w:cs="Times New Roman"/>
          <w:sz w:val="24"/>
          <w:szCs w:val="24"/>
        </w:rPr>
        <w:t>г.</w:t>
      </w:r>
    </w:p>
    <w:p w:rsidR="00B906EC" w:rsidRPr="0074712F" w:rsidRDefault="00B906EC" w:rsidP="007467E0">
      <w:pPr>
        <w:spacing w:after="0" w:line="240" w:lineRule="auto"/>
        <w:jc w:val="center"/>
        <w:rPr>
          <w:rFonts w:ascii="Times New Roman" w:hAnsi="Times New Roman" w:cs="Times New Roman"/>
          <w:bCs/>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381D78" w:rsidRPr="0074712F" w:rsidRDefault="00381D78"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DD0EB2" w:rsidRDefault="00DD0EB2" w:rsidP="007467E0">
      <w:pPr>
        <w:spacing w:after="0" w:line="240" w:lineRule="auto"/>
        <w:jc w:val="center"/>
        <w:rPr>
          <w:rFonts w:ascii="Times New Roman" w:hAnsi="Times New Roman" w:cs="Times New Roman"/>
          <w:b/>
          <w:sz w:val="24"/>
          <w:szCs w:val="24"/>
        </w:rPr>
      </w:pPr>
    </w:p>
    <w:p w:rsidR="00C53AD2" w:rsidRPr="0074712F" w:rsidRDefault="00C53AD2"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 xml:space="preserve">ДОКУМЕНТАЦИЯ </w:t>
      </w:r>
    </w:p>
    <w:p w:rsidR="00C53AD2" w:rsidRPr="0074712F" w:rsidRDefault="00C53AD2" w:rsidP="007467E0">
      <w:pPr>
        <w:spacing w:after="0" w:line="240" w:lineRule="auto"/>
        <w:jc w:val="center"/>
        <w:rPr>
          <w:rFonts w:ascii="Times New Roman" w:hAnsi="Times New Roman" w:cs="Times New Roman"/>
          <w:b/>
          <w:bCs/>
          <w:spacing w:val="-1"/>
          <w:sz w:val="24"/>
          <w:szCs w:val="24"/>
        </w:rPr>
      </w:pPr>
      <w:r w:rsidRPr="0074712F">
        <w:rPr>
          <w:rFonts w:ascii="Times New Roman" w:hAnsi="Times New Roman" w:cs="Times New Roman"/>
          <w:b/>
          <w:bCs/>
          <w:spacing w:val="-1"/>
          <w:sz w:val="24"/>
          <w:szCs w:val="24"/>
        </w:rPr>
        <w:t>об электронном аукционе</w:t>
      </w:r>
    </w:p>
    <w:p w:rsidR="00C53AD2" w:rsidRPr="0074712F" w:rsidRDefault="00C53AD2" w:rsidP="007467E0">
      <w:pPr>
        <w:spacing w:after="0" w:line="240" w:lineRule="auto"/>
        <w:jc w:val="center"/>
        <w:rPr>
          <w:rFonts w:ascii="Times New Roman" w:hAnsi="Times New Roman" w:cs="Times New Roman"/>
          <w:b/>
          <w:sz w:val="24"/>
          <w:szCs w:val="24"/>
        </w:rPr>
      </w:pPr>
    </w:p>
    <w:p w:rsidR="00C53AD2" w:rsidRPr="0074712F" w:rsidRDefault="00C359B8" w:rsidP="007467E0">
      <w:pPr>
        <w:spacing w:after="0" w:line="240" w:lineRule="auto"/>
        <w:jc w:val="center"/>
        <w:rPr>
          <w:rFonts w:ascii="Times New Roman" w:hAnsi="Times New Roman" w:cs="Times New Roman"/>
          <w:b/>
          <w:sz w:val="24"/>
          <w:szCs w:val="24"/>
        </w:rPr>
      </w:pPr>
      <w:r w:rsidRPr="006C338E">
        <w:rPr>
          <w:rFonts w:ascii="Times New Roman" w:hAnsi="Times New Roman" w:cs="Times New Roman"/>
          <w:b/>
          <w:sz w:val="24"/>
          <w:szCs w:val="24"/>
        </w:rPr>
        <w:t>№ ИПУ 202</w:t>
      </w:r>
      <w:r w:rsidR="00395E8B" w:rsidRPr="006C338E">
        <w:rPr>
          <w:rFonts w:ascii="Times New Roman" w:hAnsi="Times New Roman" w:cs="Times New Roman"/>
          <w:b/>
          <w:sz w:val="24"/>
          <w:szCs w:val="24"/>
        </w:rPr>
        <w:t>1</w:t>
      </w:r>
      <w:r w:rsidRPr="006C338E">
        <w:rPr>
          <w:rFonts w:ascii="Times New Roman" w:hAnsi="Times New Roman" w:cs="Times New Roman"/>
          <w:b/>
          <w:sz w:val="24"/>
          <w:szCs w:val="24"/>
        </w:rPr>
        <w:t>/ЭА</w:t>
      </w:r>
      <w:r w:rsidR="003B65BC" w:rsidRPr="006C338E">
        <w:rPr>
          <w:rFonts w:ascii="Times New Roman" w:hAnsi="Times New Roman" w:cs="Times New Roman"/>
          <w:b/>
          <w:sz w:val="24"/>
          <w:szCs w:val="24"/>
        </w:rPr>
        <w:t>-</w:t>
      </w:r>
      <w:r w:rsidR="00480AAD">
        <w:rPr>
          <w:rFonts w:ascii="Times New Roman" w:hAnsi="Times New Roman" w:cs="Times New Roman"/>
          <w:b/>
          <w:sz w:val="24"/>
          <w:szCs w:val="24"/>
        </w:rPr>
        <w:t>6</w:t>
      </w:r>
      <w:r w:rsidR="001A6B39">
        <w:rPr>
          <w:rFonts w:ascii="Times New Roman" w:hAnsi="Times New Roman" w:cs="Times New Roman"/>
          <w:b/>
          <w:sz w:val="24"/>
          <w:szCs w:val="24"/>
        </w:rPr>
        <w:t>6</w:t>
      </w:r>
    </w:p>
    <w:p w:rsidR="00C53AD2" w:rsidRPr="0074712F" w:rsidRDefault="00C53AD2" w:rsidP="007467E0">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6E2F33" w:rsidP="00481187">
      <w:pPr>
        <w:shd w:val="clear" w:color="auto" w:fill="FFFFFF"/>
        <w:tabs>
          <w:tab w:val="left" w:leader="dot" w:pos="9259"/>
        </w:tabs>
        <w:spacing w:after="0" w:line="240" w:lineRule="auto"/>
        <w:jc w:val="center"/>
        <w:rPr>
          <w:rFonts w:ascii="Times New Roman" w:hAnsi="Times New Roman" w:cs="Times New Roman"/>
          <w:sz w:val="24"/>
          <w:szCs w:val="24"/>
        </w:rPr>
      </w:pPr>
      <w:r w:rsidRPr="006E2F33">
        <w:rPr>
          <w:rFonts w:ascii="Times New Roman" w:hAnsi="Times New Roman" w:cs="Times New Roman"/>
          <w:b/>
          <w:sz w:val="24"/>
          <w:szCs w:val="24"/>
        </w:rPr>
        <w:t xml:space="preserve">Поставка </w:t>
      </w:r>
      <w:r w:rsidR="00584FAC">
        <w:rPr>
          <w:rFonts w:ascii="Times New Roman" w:hAnsi="Times New Roman" w:cs="Times New Roman"/>
          <w:b/>
          <w:sz w:val="24"/>
          <w:szCs w:val="24"/>
        </w:rPr>
        <w:t xml:space="preserve">модульной системы </w:t>
      </w:r>
      <w:r w:rsidR="00481187" w:rsidRPr="00481187">
        <w:rPr>
          <w:rFonts w:ascii="Times New Roman" w:hAnsi="Times New Roman" w:cs="Times New Roman"/>
          <w:b/>
          <w:sz w:val="24"/>
          <w:szCs w:val="24"/>
        </w:rPr>
        <w:t xml:space="preserve">бесперебойного </w:t>
      </w:r>
      <w:r w:rsidR="00584FAC">
        <w:rPr>
          <w:rFonts w:ascii="Times New Roman" w:hAnsi="Times New Roman" w:cs="Times New Roman"/>
          <w:b/>
          <w:sz w:val="24"/>
          <w:szCs w:val="24"/>
        </w:rPr>
        <w:t>электроснабжения</w:t>
      </w:r>
      <w:r w:rsidR="00481187" w:rsidRPr="00481187">
        <w:rPr>
          <w:rFonts w:ascii="Times New Roman" w:hAnsi="Times New Roman" w:cs="Times New Roman"/>
          <w:b/>
          <w:sz w:val="24"/>
          <w:szCs w:val="24"/>
        </w:rPr>
        <w:t xml:space="preserve"> для нужд ИПУ РАН</w:t>
      </w: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B906EC" w:rsidRPr="0074712F" w:rsidRDefault="00B906EC" w:rsidP="007467E0">
      <w:pPr>
        <w:shd w:val="clear" w:color="auto" w:fill="FFFFFF"/>
        <w:tabs>
          <w:tab w:val="left" w:leader="dot" w:pos="9259"/>
        </w:tabs>
        <w:spacing w:after="0" w:line="240" w:lineRule="auto"/>
        <w:rPr>
          <w:rFonts w:ascii="Times New Roman" w:hAnsi="Times New Roman" w:cs="Times New Roman"/>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74712F" w:rsidRDefault="001F1241"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74712F" w:rsidRDefault="00F36CE4"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DD0EB2" w:rsidRDefault="00DD0EB2" w:rsidP="007467E0">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74712F" w:rsidRDefault="00B906EC" w:rsidP="007467E0">
      <w:pPr>
        <w:shd w:val="clear" w:color="auto" w:fill="FFFFFF"/>
        <w:tabs>
          <w:tab w:val="left" w:leader="dot" w:pos="9259"/>
        </w:tabs>
        <w:spacing w:after="0" w:line="240" w:lineRule="auto"/>
        <w:jc w:val="center"/>
        <w:rPr>
          <w:rFonts w:ascii="Times New Roman" w:hAnsi="Times New Roman" w:cs="Times New Roman"/>
          <w:sz w:val="24"/>
          <w:szCs w:val="24"/>
        </w:rPr>
      </w:pPr>
      <w:r w:rsidRPr="0074712F">
        <w:rPr>
          <w:rFonts w:ascii="Times New Roman" w:hAnsi="Times New Roman" w:cs="Times New Roman"/>
          <w:b/>
          <w:sz w:val="24"/>
          <w:szCs w:val="24"/>
        </w:rPr>
        <w:t>Москва</w:t>
      </w:r>
    </w:p>
    <w:p w:rsidR="00B906EC" w:rsidRPr="0074712F" w:rsidRDefault="002D1458" w:rsidP="007467E0">
      <w:pPr>
        <w:shd w:val="clear" w:color="auto" w:fill="FFFFFF"/>
        <w:tabs>
          <w:tab w:val="left" w:leader="dot" w:pos="9259"/>
        </w:tabs>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t>202</w:t>
      </w:r>
      <w:r w:rsidR="00DF1688" w:rsidRPr="0074712F">
        <w:rPr>
          <w:rFonts w:ascii="Times New Roman" w:hAnsi="Times New Roman" w:cs="Times New Roman"/>
          <w:b/>
          <w:sz w:val="24"/>
          <w:szCs w:val="24"/>
        </w:rPr>
        <w:t>1</w:t>
      </w:r>
    </w:p>
    <w:p w:rsidR="00B906EC" w:rsidRDefault="00B906EC"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3B24F2" w:rsidRPr="0074712F" w:rsidRDefault="003B24F2" w:rsidP="007467E0">
      <w:pPr>
        <w:autoSpaceDE w:val="0"/>
        <w:autoSpaceDN w:val="0"/>
        <w:adjustRightInd w:val="0"/>
        <w:spacing w:after="0" w:line="240" w:lineRule="auto"/>
        <w:jc w:val="center"/>
        <w:rPr>
          <w:rFonts w:ascii="Times New Roman" w:hAnsi="Times New Roman" w:cs="Times New Roman"/>
          <w:sz w:val="24"/>
          <w:szCs w:val="24"/>
        </w:rPr>
      </w:pPr>
    </w:p>
    <w:p w:rsidR="008858FF" w:rsidRPr="0074712F" w:rsidRDefault="008858FF" w:rsidP="007467E0">
      <w:pPr>
        <w:autoSpaceDE w:val="0"/>
        <w:autoSpaceDN w:val="0"/>
        <w:adjustRightInd w:val="0"/>
        <w:spacing w:after="0" w:line="240" w:lineRule="auto"/>
        <w:jc w:val="both"/>
        <w:rPr>
          <w:rFonts w:ascii="Times New Roman" w:hAnsi="Times New Roman" w:cs="Times New Roman"/>
          <w:sz w:val="24"/>
          <w:szCs w:val="24"/>
        </w:rPr>
      </w:pPr>
    </w:p>
    <w:p w:rsidR="008161FC" w:rsidRPr="0074712F" w:rsidRDefault="008161FC" w:rsidP="007467E0">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74712F" w:rsidTr="00DD0EB2">
        <w:trPr>
          <w:trHeight w:val="430"/>
        </w:trPr>
        <w:tc>
          <w:tcPr>
            <w:tcW w:w="9853" w:type="dxa"/>
            <w:gridSpan w:val="3"/>
            <w:shd w:val="clear" w:color="auto" w:fill="auto"/>
          </w:tcPr>
          <w:p w:rsidR="008858FF" w:rsidRPr="0074712F" w:rsidRDefault="008858FF" w:rsidP="007467E0">
            <w:pPr>
              <w:tabs>
                <w:tab w:val="left" w:pos="3939"/>
              </w:tabs>
              <w:spacing w:after="0" w:line="240" w:lineRule="auto"/>
              <w:jc w:val="both"/>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ab/>
            </w:r>
            <w:r w:rsidRPr="0074712F">
              <w:rPr>
                <w:rFonts w:ascii="Times New Roman" w:eastAsia="Times New Roman" w:hAnsi="Times New Roman" w:cs="Times New Roman"/>
                <w:b/>
                <w:sz w:val="24"/>
                <w:szCs w:val="24"/>
                <w:lang w:eastAsia="ru-RU"/>
              </w:rPr>
              <w:t>СОДЕРЖАНИЕ</w:t>
            </w:r>
          </w:p>
        </w:tc>
      </w:tr>
      <w:tr w:rsidR="008858FF" w:rsidRPr="0074712F" w:rsidTr="00757EC0">
        <w:tc>
          <w:tcPr>
            <w:tcW w:w="557"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w:t>
            </w:r>
          </w:p>
        </w:tc>
        <w:tc>
          <w:tcPr>
            <w:tcW w:w="8482"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74712F" w:rsidRDefault="008858FF" w:rsidP="007467E0">
            <w:pPr>
              <w:spacing w:after="0" w:line="240" w:lineRule="auto"/>
              <w:jc w:val="center"/>
              <w:rPr>
                <w:rFonts w:ascii="Times New Roman" w:eastAsia="Times New Roman" w:hAnsi="Times New Roman" w:cs="Times New Roman"/>
                <w:sz w:val="24"/>
                <w:szCs w:val="24"/>
                <w:lang w:eastAsia="ru-RU"/>
              </w:rPr>
            </w:pPr>
            <w:r w:rsidRPr="0074712F">
              <w:rPr>
                <w:rFonts w:ascii="Times New Roman" w:eastAsia="Times New Roman" w:hAnsi="Times New Roman" w:cs="Times New Roman"/>
                <w:b/>
                <w:sz w:val="24"/>
                <w:szCs w:val="24"/>
                <w:lang w:eastAsia="ru-RU"/>
              </w:rPr>
              <w:t>СТР.</w:t>
            </w:r>
          </w:p>
        </w:tc>
      </w:tr>
      <w:tr w:rsidR="00F400D2" w:rsidRPr="0074712F" w:rsidTr="00F400D2">
        <w:trPr>
          <w:trHeight w:val="298"/>
        </w:trPr>
        <w:tc>
          <w:tcPr>
            <w:tcW w:w="557" w:type="dxa"/>
            <w:vMerge w:val="restart"/>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3</w:t>
            </w:r>
          </w:p>
        </w:tc>
      </w:tr>
      <w:tr w:rsidR="00F400D2" w:rsidRPr="0074712F" w:rsidTr="00757EC0">
        <w:tc>
          <w:tcPr>
            <w:tcW w:w="557" w:type="dxa"/>
            <w:vMerge/>
            <w:shd w:val="clear" w:color="auto" w:fill="auto"/>
            <w:vAlign w:val="center"/>
          </w:tcPr>
          <w:p w:rsidR="00F400D2" w:rsidRPr="0074712F" w:rsidRDefault="00F400D2"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74712F" w:rsidRDefault="00F400D2" w:rsidP="007467E0">
            <w:pPr>
              <w:spacing w:after="0" w:line="240" w:lineRule="auto"/>
              <w:contextualSpacing/>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7D72A9" w:rsidRDefault="00F400D2" w:rsidP="007467E0">
            <w:pPr>
              <w:tabs>
                <w:tab w:val="left" w:leader="dot" w:pos="9259"/>
              </w:tabs>
              <w:spacing w:after="0" w:line="240" w:lineRule="auto"/>
              <w:jc w:val="center"/>
              <w:rPr>
                <w:rFonts w:ascii="Times New Roman" w:eastAsia="Times New Roman" w:hAnsi="Times New Roman" w:cs="Times New Roman"/>
                <w:sz w:val="24"/>
                <w:szCs w:val="24"/>
                <w:lang w:eastAsia="ru-RU"/>
              </w:rPr>
            </w:pPr>
            <w:r w:rsidRPr="007D72A9">
              <w:rPr>
                <w:rFonts w:ascii="Times New Roman" w:eastAsia="Times New Roman" w:hAnsi="Times New Roman" w:cs="Times New Roman"/>
                <w:sz w:val="24"/>
                <w:szCs w:val="24"/>
                <w:lang w:eastAsia="ru-RU"/>
              </w:rPr>
              <w:t>6</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6E2F33" w:rsidRDefault="00C067A4" w:rsidP="00AC44F5">
            <w:pPr>
              <w:tabs>
                <w:tab w:val="left" w:leader="dot" w:pos="9259"/>
              </w:tabs>
              <w:spacing w:after="0" w:line="240" w:lineRule="auto"/>
              <w:jc w:val="center"/>
              <w:rPr>
                <w:rFonts w:ascii="Times New Roman" w:eastAsia="Times New Roman" w:hAnsi="Times New Roman" w:cs="Times New Roman"/>
                <w:sz w:val="24"/>
                <w:szCs w:val="24"/>
                <w:highlight w:val="yellow"/>
                <w:lang w:eastAsia="ru-RU"/>
              </w:rPr>
            </w:pPr>
            <w:r w:rsidRPr="007D72A9">
              <w:rPr>
                <w:rFonts w:ascii="Times New Roman" w:eastAsia="Times New Roman" w:hAnsi="Times New Roman" w:cs="Times New Roman"/>
                <w:sz w:val="24"/>
                <w:szCs w:val="24"/>
                <w:lang w:eastAsia="ru-RU"/>
              </w:rPr>
              <w:t>3</w:t>
            </w:r>
            <w:r w:rsidR="00AC44F5">
              <w:rPr>
                <w:rFonts w:ascii="Times New Roman" w:eastAsia="Times New Roman" w:hAnsi="Times New Roman" w:cs="Times New Roman"/>
                <w:sz w:val="24"/>
                <w:szCs w:val="24"/>
                <w:lang w:eastAsia="ru-RU"/>
              </w:rPr>
              <w:t>5</w:t>
            </w:r>
          </w:p>
        </w:tc>
      </w:tr>
      <w:tr w:rsidR="000B7F93" w:rsidRPr="0074712F" w:rsidTr="00757EC0">
        <w:tc>
          <w:tcPr>
            <w:tcW w:w="557" w:type="dxa"/>
            <w:shd w:val="clear" w:color="auto" w:fill="auto"/>
            <w:vAlign w:val="center"/>
          </w:tcPr>
          <w:p w:rsidR="000B7F93" w:rsidRPr="0074712F" w:rsidRDefault="000B7F93" w:rsidP="007467E0">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74712F">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74712F" w:rsidRDefault="000B7F93" w:rsidP="007467E0">
            <w:pPr>
              <w:tabs>
                <w:tab w:val="left" w:leader="dot" w:pos="9259"/>
              </w:tabs>
              <w:spacing w:after="0" w:line="240" w:lineRule="auto"/>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6E2F33" w:rsidRDefault="00DF0C87" w:rsidP="0084754A">
            <w:pPr>
              <w:tabs>
                <w:tab w:val="left" w:leader="dot" w:pos="9259"/>
              </w:tabs>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4</w:t>
            </w:r>
            <w:r w:rsidR="0084754A">
              <w:rPr>
                <w:rFonts w:ascii="Times New Roman" w:eastAsia="Times New Roman" w:hAnsi="Times New Roman" w:cs="Times New Roman"/>
                <w:sz w:val="24"/>
                <w:szCs w:val="24"/>
                <w:lang w:eastAsia="ru-RU"/>
              </w:rPr>
              <w:t>4</w:t>
            </w:r>
          </w:p>
        </w:tc>
      </w:tr>
    </w:tbl>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8858FF" w:rsidRPr="0074712F" w:rsidRDefault="008858FF" w:rsidP="007467E0">
      <w:pPr>
        <w:spacing w:after="0" w:line="240" w:lineRule="auto"/>
        <w:jc w:val="both"/>
        <w:rPr>
          <w:rFonts w:ascii="Times New Roman" w:eastAsia="Times New Roman" w:hAnsi="Times New Roman" w:cs="Times New Roman"/>
          <w:sz w:val="24"/>
          <w:szCs w:val="24"/>
          <w:lang w:eastAsia="ru-RU"/>
        </w:rPr>
      </w:pPr>
    </w:p>
    <w:p w:rsidR="00B906EC" w:rsidRPr="0074712F" w:rsidRDefault="00B906EC" w:rsidP="007467E0">
      <w:pPr>
        <w:autoSpaceDE w:val="0"/>
        <w:autoSpaceDN w:val="0"/>
        <w:adjustRightInd w:val="0"/>
        <w:spacing w:after="0" w:line="240" w:lineRule="auto"/>
        <w:jc w:val="center"/>
        <w:rPr>
          <w:rFonts w:ascii="Times New Roman" w:hAnsi="Times New Roman" w:cs="Times New Roman"/>
          <w:sz w:val="24"/>
          <w:szCs w:val="24"/>
        </w:rPr>
        <w:sectPr w:rsidR="00B906EC" w:rsidRPr="0074712F" w:rsidSect="007C6968">
          <w:footerReference w:type="default" r:id="rId8"/>
          <w:pgSz w:w="11906" w:h="16838"/>
          <w:pgMar w:top="567" w:right="851" w:bottom="567" w:left="1134" w:header="709" w:footer="709" w:gutter="0"/>
          <w:cols w:space="708"/>
          <w:titlePg/>
          <w:docGrid w:linePitch="360"/>
        </w:sectPr>
      </w:pPr>
    </w:p>
    <w:p w:rsidR="00FF7BE9" w:rsidRDefault="00757EC0" w:rsidP="007467E0">
      <w:pPr>
        <w:autoSpaceDE w:val="0"/>
        <w:autoSpaceDN w:val="0"/>
        <w:adjustRightInd w:val="0"/>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I. ОБЩИЕ ПОЛОЖЕНИЯ</w:t>
      </w:r>
    </w:p>
    <w:p w:rsid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1.1 Законодательное регулирование.</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Pr="00041B97">
        <w:rPr>
          <w:rFonts w:ascii="Times New Roman" w:hAnsi="Times New Roman" w:cs="Times New Roman"/>
          <w:sz w:val="24"/>
          <w:szCs w:val="24"/>
        </w:rPr>
        <w:b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Pr="00041B97">
        <w:rPr>
          <w:rFonts w:ascii="Times New Roman" w:hAnsi="Times New Roman" w:cs="Times New Roman"/>
          <w:sz w:val="24"/>
          <w:szCs w:val="24"/>
        </w:rPr>
        <w:b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Законом о контрактной системе (далее – нормативные правовые акты о контрактной системе в сфере закупок).</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Закону о контрактной системе.</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Pr="00041B97">
        <w:rPr>
          <w:rFonts w:ascii="Times New Roman" w:hAnsi="Times New Roman" w:cs="Times New Roman"/>
          <w:sz w:val="24"/>
          <w:szCs w:val="24"/>
        </w:rPr>
        <w:br/>
        <w:t>а также иными нормативными правовыми актами о контрактной системе в сфере закупок.</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Pr="00041B97">
        <w:rPr>
          <w:rFonts w:ascii="Times New Roman" w:hAnsi="Times New Roman" w:cs="Times New Roman"/>
          <w:sz w:val="24"/>
          <w:szCs w:val="24"/>
        </w:rPr>
        <w:br/>
        <w:t>о контрактной системе.</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Pr="00041B97">
        <w:rPr>
          <w:rFonts w:ascii="Times New Roman" w:hAnsi="Times New Roman" w:cs="Times New Roman"/>
          <w:sz w:val="24"/>
          <w:szCs w:val="24"/>
        </w:rPr>
        <w:br/>
        <w:t>на осуществление нормативно-правового регулирования и контроля в сфере закупок, Государственная корпорация по атомной энергии «</w:t>
      </w:r>
      <w:proofErr w:type="spellStart"/>
      <w:r w:rsidRPr="00041B97">
        <w:rPr>
          <w:rFonts w:ascii="Times New Roman" w:hAnsi="Times New Roman" w:cs="Times New Roman"/>
          <w:sz w:val="24"/>
          <w:szCs w:val="24"/>
        </w:rPr>
        <w:t>Росатом</w:t>
      </w:r>
      <w:proofErr w:type="spellEnd"/>
      <w:r w:rsidRPr="00041B97">
        <w:rPr>
          <w:rFonts w:ascii="Times New Roman" w:hAnsi="Times New Roman" w:cs="Times New Roman"/>
          <w:sz w:val="24"/>
          <w:szCs w:val="24"/>
        </w:rPr>
        <w:t xml:space="preserve">», Государственная корпорация </w:t>
      </w:r>
      <w:r w:rsidRPr="00041B97">
        <w:rPr>
          <w:rFonts w:ascii="Times New Roman" w:hAnsi="Times New Roman" w:cs="Times New Roman"/>
          <w:sz w:val="24"/>
          <w:szCs w:val="24"/>
        </w:rPr>
        <w:br/>
        <w:t>по космической деятельности «</w:t>
      </w:r>
      <w:proofErr w:type="spellStart"/>
      <w:r w:rsidRPr="00041B97">
        <w:rPr>
          <w:rFonts w:ascii="Times New Roman" w:hAnsi="Times New Roman" w:cs="Times New Roman"/>
          <w:sz w:val="24"/>
          <w:szCs w:val="24"/>
        </w:rPr>
        <w:t>Роскосмос</w:t>
      </w:r>
      <w:proofErr w:type="spellEnd"/>
      <w:r w:rsidRPr="00041B97">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w:t>
      </w:r>
      <w:r w:rsidRPr="00041B97">
        <w:rPr>
          <w:rFonts w:ascii="Times New Roman" w:hAnsi="Times New Roman" w:cs="Times New Roman"/>
          <w:sz w:val="24"/>
          <w:szCs w:val="24"/>
        </w:rPr>
        <w:br/>
        <w:t xml:space="preserve">с законодательством Российской Федерации и иными нормативными правовыми актами </w:t>
      </w:r>
      <w:r w:rsidRPr="00041B97">
        <w:rPr>
          <w:rFonts w:ascii="Times New Roman" w:hAnsi="Times New Roman" w:cs="Times New Roman"/>
          <w:sz w:val="24"/>
          <w:szCs w:val="24"/>
        </w:rPr>
        <w:br/>
        <w:t>о контрактной системе в сфере закупок действий, направленных на обеспечение государственных и муниципальных нужд.</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1.2.2 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w:t>
      </w:r>
      <w:r w:rsidRPr="00041B97">
        <w:rPr>
          <w:rFonts w:ascii="Times New Roman" w:hAnsi="Times New Roman" w:cs="Times New Roman"/>
          <w:sz w:val="24"/>
          <w:szCs w:val="24"/>
        </w:rPr>
        <w:b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Pr="00041B97">
        <w:rPr>
          <w:rFonts w:ascii="Times New Roman" w:hAnsi="Times New Roman" w:cs="Times New Roman"/>
          <w:sz w:val="24"/>
          <w:szCs w:val="24"/>
        </w:rPr>
        <w:br/>
        <w:t>с направления приглашения принять участие в определении поставщика (подрядчика, исполнителя) и завершаются заключением контракта.</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lastRenderedPageBreak/>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Pr="00041B97">
        <w:rPr>
          <w:rFonts w:ascii="Times New Roman" w:hAnsi="Times New Roman" w:cs="Times New Roman"/>
          <w:sz w:val="24"/>
          <w:szCs w:val="24"/>
        </w:rPr>
        <w:br/>
        <w:t xml:space="preserve">о контрактной системе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Pr="00041B97">
        <w:rPr>
          <w:rFonts w:ascii="Times New Roman" w:hAnsi="Times New Roman" w:cs="Times New Roman"/>
          <w:sz w:val="24"/>
          <w:szCs w:val="24"/>
        </w:rPr>
        <w:b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w:t>
      </w:r>
      <w:r w:rsidRPr="00041B97">
        <w:rPr>
          <w:rFonts w:ascii="Times New Roman" w:hAnsi="Times New Roman" w:cs="Times New Roman"/>
          <w:sz w:val="24"/>
          <w:szCs w:val="24"/>
        </w:rPr>
        <w:b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w:t>
      </w:r>
      <w:r w:rsidRPr="00041B97">
        <w:rPr>
          <w:rFonts w:ascii="Times New Roman" w:hAnsi="Times New Roman" w:cs="Times New Roman"/>
          <w:sz w:val="24"/>
          <w:szCs w:val="24"/>
        </w:rPr>
        <w:br/>
        <w:t xml:space="preserve">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w:t>
      </w:r>
      <w:r w:rsidRPr="00041B97">
        <w:rPr>
          <w:rFonts w:ascii="Times New Roman" w:hAnsi="Times New Roman" w:cs="Times New Roman"/>
          <w:sz w:val="24"/>
          <w:szCs w:val="24"/>
        </w:rPr>
        <w:br/>
        <w:t>в том числе зарегистрированное в качестве индивидуального предпринимателя.</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Pr="00041B97">
        <w:rPr>
          <w:rFonts w:ascii="Times New Roman" w:hAnsi="Times New Roman" w:cs="Times New Roman"/>
          <w:sz w:val="24"/>
          <w:szCs w:val="24"/>
        </w:rPr>
        <w:b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1.2.6 Заказчик – государственный или муниципальный заказчик либо в соответствии с </w:t>
      </w:r>
      <w:hyperlink r:id="rId9" w:history="1">
        <w:r w:rsidRPr="00041B97">
          <w:rPr>
            <w:rFonts w:ascii="Times New Roman" w:hAnsi="Times New Roman" w:cs="Times New Roman"/>
            <w:sz w:val="24"/>
            <w:szCs w:val="24"/>
          </w:rPr>
          <w:t>частями 1</w:t>
        </w:r>
      </w:hyperlink>
      <w:r w:rsidRPr="00041B97">
        <w:rPr>
          <w:rFonts w:ascii="Times New Roman" w:hAnsi="Times New Roman" w:cs="Times New Roman"/>
          <w:sz w:val="24"/>
          <w:szCs w:val="24"/>
        </w:rPr>
        <w:t xml:space="preserve"> и </w:t>
      </w:r>
      <w:hyperlink r:id="rId10" w:history="1">
        <w:r w:rsidRPr="00041B97">
          <w:rPr>
            <w:rFonts w:ascii="Times New Roman" w:hAnsi="Times New Roman" w:cs="Times New Roman"/>
            <w:sz w:val="24"/>
            <w:szCs w:val="24"/>
          </w:rPr>
          <w:t>2.1 статьи 15</w:t>
        </w:r>
      </w:hyperlink>
      <w:r w:rsidRPr="00041B97">
        <w:rPr>
          <w:rFonts w:ascii="Times New Roman" w:hAnsi="Times New Roman" w:cs="Times New Roman"/>
          <w:sz w:val="24"/>
          <w:szCs w:val="24"/>
        </w:rPr>
        <w:t xml:space="preserve"> Закона о контрактной системе бюджетное учреждение, государственное, муниципальное унитарные предприятия, осуществляющие закупки.</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1.2.7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041B97">
        <w:rPr>
          <w:rFonts w:ascii="Times New Roman" w:hAnsi="Times New Roman" w:cs="Times New Roman"/>
          <w:sz w:val="24"/>
          <w:szCs w:val="24"/>
        </w:rPr>
        <w:br/>
        <w:t>(в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w:t>
      </w:r>
      <w:r w:rsidRPr="00041B97">
        <w:rPr>
          <w:rFonts w:ascii="Calibri" w:hAnsi="Calibri" w:cs="Times New Roman"/>
        </w:rPr>
        <w:t xml:space="preserve"> </w:t>
      </w:r>
      <w:hyperlink r:id="rId11" w:history="1">
        <w:r w:rsidRPr="00041B97">
          <w:rPr>
            <w:rFonts w:ascii="Times New Roman" w:hAnsi="Times New Roman" w:cs="Times New Roman"/>
            <w:sz w:val="24"/>
            <w:szCs w:val="24"/>
          </w:rPr>
          <w:t>частями 1</w:t>
        </w:r>
      </w:hyperlink>
      <w:r w:rsidRPr="00041B97">
        <w:rPr>
          <w:rFonts w:ascii="Times New Roman" w:hAnsi="Times New Roman" w:cs="Times New Roman"/>
          <w:sz w:val="24"/>
          <w:szCs w:val="24"/>
        </w:rPr>
        <w:t xml:space="preserve">, </w:t>
      </w:r>
      <w:hyperlink r:id="rId12" w:history="1">
        <w:r w:rsidRPr="00041B97">
          <w:rPr>
            <w:rFonts w:ascii="Times New Roman" w:hAnsi="Times New Roman" w:cs="Times New Roman"/>
            <w:sz w:val="24"/>
            <w:szCs w:val="24"/>
          </w:rPr>
          <w:t>2.1</w:t>
        </w:r>
      </w:hyperlink>
      <w:r w:rsidRPr="00041B97">
        <w:rPr>
          <w:rFonts w:ascii="Times New Roman" w:hAnsi="Times New Roman" w:cs="Times New Roman"/>
          <w:sz w:val="24"/>
          <w:szCs w:val="24"/>
        </w:rPr>
        <w:t xml:space="preserve">, </w:t>
      </w:r>
      <w:hyperlink r:id="rId13" w:history="1">
        <w:r w:rsidRPr="00041B97">
          <w:rPr>
            <w:rFonts w:ascii="Times New Roman" w:hAnsi="Times New Roman" w:cs="Times New Roman"/>
            <w:sz w:val="24"/>
            <w:szCs w:val="24"/>
          </w:rPr>
          <w:t>4</w:t>
        </w:r>
      </w:hyperlink>
      <w:r w:rsidRPr="00041B97">
        <w:rPr>
          <w:rFonts w:ascii="Times New Roman" w:hAnsi="Times New Roman" w:cs="Times New Roman"/>
          <w:sz w:val="24"/>
          <w:szCs w:val="24"/>
        </w:rPr>
        <w:t xml:space="preserve"> и </w:t>
      </w:r>
      <w:hyperlink r:id="rId14" w:history="1">
        <w:r w:rsidRPr="00041B97">
          <w:rPr>
            <w:rFonts w:ascii="Times New Roman" w:hAnsi="Times New Roman" w:cs="Times New Roman"/>
            <w:sz w:val="24"/>
            <w:szCs w:val="24"/>
          </w:rPr>
          <w:t>5 статьи 15</w:t>
        </w:r>
      </w:hyperlink>
      <w:r w:rsidRPr="00041B97">
        <w:rPr>
          <w:rFonts w:ascii="Times New Roman" w:hAnsi="Times New Roman" w:cs="Times New Roman"/>
          <w:sz w:val="24"/>
          <w:szCs w:val="24"/>
        </w:rPr>
        <w:t xml:space="preserve"> Закона о контрактной системе.</w:t>
      </w:r>
    </w:p>
    <w:p w:rsidR="00041B97" w:rsidRPr="00041B97" w:rsidRDefault="00041B97" w:rsidP="00041B97">
      <w:pPr>
        <w:autoSpaceDE w:val="0"/>
        <w:autoSpaceDN w:val="0"/>
        <w:adjustRightInd w:val="0"/>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w:t>
      </w:r>
      <w:proofErr w:type="gramStart"/>
      <w:r w:rsidRPr="00041B97">
        <w:rPr>
          <w:rFonts w:ascii="Times New Roman" w:hAnsi="Times New Roman" w:cs="Times New Roman"/>
          <w:sz w:val="24"/>
          <w:szCs w:val="24"/>
        </w:rPr>
        <w:t>в базах</w:t>
      </w:r>
      <w:proofErr w:type="gramEnd"/>
      <w:r w:rsidRPr="00041B97">
        <w:rPr>
          <w:rFonts w:ascii="Times New Roman" w:hAnsi="Times New Roman" w:cs="Times New Roman"/>
          <w:sz w:val="24"/>
          <w:szCs w:val="24"/>
        </w:rPr>
        <w:t xml:space="preserve"> данных, информационных технологий и технических средств, обеспечивающих формирование, обработку, хранение такой информации, а также </w:t>
      </w:r>
      <w:r w:rsidRPr="00041B97">
        <w:rPr>
          <w:rFonts w:ascii="Times New Roman" w:hAnsi="Times New Roman" w:cs="Times New Roman"/>
          <w:sz w:val="24"/>
          <w:szCs w:val="24"/>
        </w:rPr>
        <w:br/>
        <w:t xml:space="preserve">ее предоставление с использованием официального сайта единой информационной системы </w:t>
      </w:r>
      <w:r w:rsidRPr="00041B97">
        <w:rPr>
          <w:rFonts w:ascii="Times New Roman" w:hAnsi="Times New Roman" w:cs="Times New Roman"/>
          <w:sz w:val="24"/>
          <w:szCs w:val="24"/>
        </w:rPr>
        <w:br/>
        <w:t>в информационно-телекоммуникационной сети «Интернет» (далее – официальный сайт).</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Официальный сайт, на котором размещена документация: www.zakupki.gov.ru.</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1.2.9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Закона о контрактной системе.</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1.2.10 Специализированная организация – юридическое лицо, привлекаемое заказчиком </w:t>
      </w:r>
      <w:r w:rsidRPr="00041B97">
        <w:rPr>
          <w:rFonts w:ascii="Times New Roman" w:hAnsi="Times New Roman" w:cs="Times New Roman"/>
          <w:sz w:val="24"/>
          <w:szCs w:val="24"/>
        </w:rPr>
        <w:br/>
        <w:t>в соответствии со статьей 40 Закона о контрактной системе.</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Pr="00041B97">
        <w:rPr>
          <w:rFonts w:ascii="Times New Roman" w:hAnsi="Times New Roman" w:cs="Times New Roman"/>
          <w:sz w:val="24"/>
          <w:szCs w:val="24"/>
        </w:rPr>
        <w:br/>
        <w:t xml:space="preserve">в сфере закупок – федеральный орган исполнительной власти, уполномоченный на осуществление </w:t>
      </w:r>
      <w:r w:rsidRPr="00041B97">
        <w:rPr>
          <w:rFonts w:ascii="Times New Roman" w:hAnsi="Times New Roman" w:cs="Times New Roman"/>
          <w:sz w:val="24"/>
          <w:szCs w:val="24"/>
        </w:rPr>
        <w:lastRenderedPageBreak/>
        <w:t xml:space="preserve">функций по выработке государственной политики и нормативно-правовому регулированию </w:t>
      </w:r>
      <w:r w:rsidRPr="00041B97">
        <w:rPr>
          <w:rFonts w:ascii="Times New Roman" w:hAnsi="Times New Roman" w:cs="Times New Roman"/>
          <w:sz w:val="24"/>
          <w:szCs w:val="24"/>
        </w:rPr>
        <w:br/>
        <w:t>в сфере закупок.</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1.2.12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w:t>
      </w:r>
      <w:r w:rsidRPr="00041B97">
        <w:rPr>
          <w:rFonts w:ascii="Times New Roman" w:hAnsi="Times New Roman" w:cs="Times New Roman"/>
          <w:sz w:val="24"/>
          <w:szCs w:val="24"/>
        </w:rPr>
        <w:br/>
        <w:t>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1.2.13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w:t>
      </w:r>
      <w:r w:rsidRPr="00041B97">
        <w:rPr>
          <w:rFonts w:ascii="Times New Roman" w:hAnsi="Times New Roman" w:cs="Times New Roman"/>
          <w:sz w:val="24"/>
          <w:szCs w:val="24"/>
        </w:rPr>
        <w:br/>
        <w:t>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1.2.14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w:t>
      </w:r>
      <w:r w:rsidRPr="00041B97">
        <w:rPr>
          <w:rFonts w:ascii="Times New Roman" w:hAnsi="Times New Roman" w:cs="Times New Roman"/>
          <w:sz w:val="24"/>
          <w:szCs w:val="24"/>
        </w:rPr>
        <w:br/>
        <w:t>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о контрактной системе.</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1.2.15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Pr="00041B97">
        <w:rPr>
          <w:rFonts w:ascii="Times New Roman" w:hAnsi="Times New Roman" w:cs="Times New Roman"/>
          <w:sz w:val="24"/>
          <w:szCs w:val="24"/>
        </w:rPr>
        <w:br/>
        <w:t xml:space="preserve">24.1 настоящего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w:t>
      </w:r>
      <w:r w:rsidRPr="00041B97">
        <w:rPr>
          <w:rFonts w:ascii="Times New Roman" w:hAnsi="Times New Roman" w:cs="Times New Roman"/>
          <w:sz w:val="24"/>
          <w:szCs w:val="24"/>
        </w:rPr>
        <w:br/>
        <w:t xml:space="preserve">за исключением закрытых способов определения поставщиков (подрядчиков, исполнителей) </w:t>
      </w:r>
      <w:r w:rsidRPr="00041B97">
        <w:rPr>
          <w:rFonts w:ascii="Times New Roman" w:hAnsi="Times New Roman" w:cs="Times New Roman"/>
          <w:sz w:val="24"/>
          <w:szCs w:val="24"/>
        </w:rPr>
        <w:br/>
        <w:t>в электронной форме,</w:t>
      </w:r>
      <w:r w:rsidRPr="00041B97">
        <w:rPr>
          <w:rFonts w:ascii="Arial" w:hAnsi="Arial" w:cs="Arial"/>
          <w:sz w:val="20"/>
          <w:szCs w:val="20"/>
        </w:rPr>
        <w:t xml:space="preserve"> </w:t>
      </w:r>
      <w:r w:rsidRPr="00041B97">
        <w:rPr>
          <w:rFonts w:ascii="Times New Roman" w:hAnsi="Times New Roman" w:cs="Times New Roman"/>
          <w:sz w:val="24"/>
          <w:szCs w:val="24"/>
        </w:rPr>
        <w:t xml:space="preserve">а также закупки товара у единственного поставщика в электронной форме на сумму, предусмотренную </w:t>
      </w:r>
      <w:hyperlink r:id="rId15" w:history="1">
        <w:r w:rsidRPr="00041B97">
          <w:rPr>
            <w:rFonts w:ascii="Times New Roman" w:hAnsi="Times New Roman" w:cs="Times New Roman"/>
            <w:sz w:val="24"/>
            <w:szCs w:val="24"/>
          </w:rPr>
          <w:t>частью 12 статьи 93</w:t>
        </w:r>
      </w:hyperlink>
      <w:r w:rsidRPr="00041B97">
        <w:rPr>
          <w:rFonts w:ascii="Times New Roman" w:hAnsi="Times New Roman" w:cs="Times New Roman"/>
          <w:sz w:val="24"/>
          <w:szCs w:val="24"/>
        </w:rPr>
        <w:t xml:space="preserve"> Закона о контрактной системе.</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1.2.16 Банковская Гарантия или Гарантия – один из способов обеспечения исполнения обязательств, применяемый для обеспечения обязательств по Заявками / или Контрактам, заключенным/планируемым к заключению в рамках Закона о контрактной системе,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w:t>
      </w:r>
      <w:r w:rsidRPr="00041B97">
        <w:rPr>
          <w:rFonts w:ascii="Times New Roman" w:hAnsi="Times New Roman" w:cs="Times New Roman"/>
          <w:sz w:val="24"/>
          <w:szCs w:val="24"/>
        </w:rPr>
        <w:br/>
        <w:t xml:space="preserve">о ее уплате. Банковская гарантия должна соответствовать требованиям статьи 45 Закона </w:t>
      </w:r>
      <w:r w:rsidRPr="00041B97">
        <w:rPr>
          <w:rFonts w:ascii="Times New Roman" w:hAnsi="Times New Roman" w:cs="Times New Roman"/>
          <w:sz w:val="24"/>
          <w:szCs w:val="24"/>
        </w:rPr>
        <w:br/>
        <w:t>о контрактной системе.</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1.3 Основные принципы контрактной системы.</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Pr="00041B97">
        <w:rPr>
          <w:rFonts w:ascii="Times New Roman" w:hAnsi="Times New Roman" w:cs="Times New Roman"/>
          <w:sz w:val="24"/>
          <w:szCs w:val="24"/>
        </w:rPr>
        <w:br/>
        <w:t xml:space="preserve">в сфере закупок, ответственности за результативность обеспечения государственных </w:t>
      </w:r>
      <w:r w:rsidRPr="00041B97">
        <w:rPr>
          <w:rFonts w:ascii="Times New Roman" w:hAnsi="Times New Roman" w:cs="Times New Roman"/>
          <w:sz w:val="24"/>
          <w:szCs w:val="24"/>
        </w:rPr>
        <w:br/>
        <w:t>и муниципальных нужд, эффективности осуществления закупок.</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1.4 Конкурентный способ определения поставщиков (подрядчиков, исполнителей):</w:t>
      </w:r>
    </w:p>
    <w:p w:rsidR="00041B97" w:rsidRPr="00041B97" w:rsidRDefault="00041B97" w:rsidP="00041B97">
      <w:pPr>
        <w:spacing w:after="0" w:line="240" w:lineRule="auto"/>
        <w:ind w:firstLine="567"/>
        <w:jc w:val="both"/>
        <w:rPr>
          <w:rFonts w:ascii="Times New Roman" w:hAnsi="Times New Roman" w:cs="Times New Roman"/>
          <w:sz w:val="24"/>
          <w:szCs w:val="24"/>
        </w:rPr>
      </w:pPr>
      <w:r w:rsidRPr="00041B97">
        <w:rPr>
          <w:rFonts w:ascii="Times New Roman" w:hAnsi="Times New Roman" w:cs="Times New Roman"/>
          <w:sz w:val="24"/>
          <w:szCs w:val="24"/>
        </w:rPr>
        <w:t xml:space="preserve">1.4.1 Аукцион в электронной форме (электронный аукцион), понятие указывается в статье </w:t>
      </w:r>
      <w:r w:rsidRPr="00041B97">
        <w:rPr>
          <w:rFonts w:ascii="Times New Roman" w:hAnsi="Times New Roman" w:cs="Times New Roman"/>
          <w:sz w:val="24"/>
          <w:szCs w:val="24"/>
        </w:rPr>
        <w:br/>
        <w:t>59 Закона о контрактной системе.</w:t>
      </w:r>
    </w:p>
    <w:p w:rsidR="00041B97" w:rsidRDefault="00041B97" w:rsidP="007467E0">
      <w:pPr>
        <w:autoSpaceDE w:val="0"/>
        <w:autoSpaceDN w:val="0"/>
        <w:adjustRightInd w:val="0"/>
        <w:spacing w:after="0" w:line="240" w:lineRule="auto"/>
        <w:jc w:val="center"/>
        <w:rPr>
          <w:rFonts w:ascii="Times New Roman" w:hAnsi="Times New Roman" w:cs="Times New Roman"/>
          <w:b/>
          <w:sz w:val="24"/>
          <w:szCs w:val="24"/>
        </w:rPr>
      </w:pPr>
    </w:p>
    <w:p w:rsidR="00041B97" w:rsidRDefault="00041B97" w:rsidP="007467E0">
      <w:pPr>
        <w:autoSpaceDE w:val="0"/>
        <w:autoSpaceDN w:val="0"/>
        <w:adjustRightInd w:val="0"/>
        <w:spacing w:after="0" w:line="240" w:lineRule="auto"/>
        <w:jc w:val="center"/>
        <w:rPr>
          <w:rFonts w:ascii="Times New Roman" w:hAnsi="Times New Roman" w:cs="Times New Roman"/>
          <w:b/>
          <w:sz w:val="24"/>
          <w:szCs w:val="24"/>
        </w:rPr>
      </w:pPr>
    </w:p>
    <w:p w:rsidR="00041B97" w:rsidRDefault="00041B97" w:rsidP="007467E0">
      <w:pPr>
        <w:autoSpaceDE w:val="0"/>
        <w:autoSpaceDN w:val="0"/>
        <w:adjustRightInd w:val="0"/>
        <w:spacing w:after="0" w:line="240" w:lineRule="auto"/>
        <w:jc w:val="center"/>
        <w:rPr>
          <w:rFonts w:ascii="Times New Roman" w:hAnsi="Times New Roman" w:cs="Times New Roman"/>
          <w:b/>
          <w:sz w:val="24"/>
          <w:szCs w:val="24"/>
        </w:rPr>
      </w:pPr>
    </w:p>
    <w:p w:rsidR="00757EC0" w:rsidRPr="0074712F" w:rsidRDefault="00757EC0" w:rsidP="007467E0">
      <w:pPr>
        <w:spacing w:after="0" w:line="240" w:lineRule="auto"/>
        <w:ind w:firstLine="567"/>
        <w:jc w:val="center"/>
        <w:rPr>
          <w:rFonts w:ascii="Times New Roman" w:hAnsi="Times New Roman" w:cs="Times New Roman"/>
          <w:b/>
          <w:sz w:val="24"/>
          <w:szCs w:val="24"/>
        </w:rPr>
      </w:pPr>
      <w:r w:rsidRPr="0074712F">
        <w:rPr>
          <w:rFonts w:ascii="Times New Roman" w:hAnsi="Times New Roman" w:cs="Times New Roman"/>
          <w:b/>
          <w:sz w:val="24"/>
          <w:szCs w:val="24"/>
        </w:rPr>
        <w:lastRenderedPageBreak/>
        <w:t xml:space="preserve">ИНФОРМАЦИОННАЯ КАРТА </w:t>
      </w:r>
      <w:r w:rsidR="008B6E1C" w:rsidRPr="0074712F">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7"/>
        <w:gridCol w:w="850"/>
        <w:gridCol w:w="4394"/>
      </w:tblGrid>
      <w:tr w:rsidR="0074712F" w:rsidRPr="0074712F" w:rsidTr="00FB6FAB">
        <w:tc>
          <w:tcPr>
            <w:tcW w:w="10314" w:type="dxa"/>
            <w:gridSpan w:val="6"/>
          </w:tcPr>
          <w:p w:rsidR="00F2652D" w:rsidRPr="0074712F" w:rsidRDefault="00F2652D" w:rsidP="007467E0">
            <w:pPr>
              <w:jc w:val="center"/>
              <w:rPr>
                <w:rFonts w:ascii="Times New Roman" w:hAnsi="Times New Roman" w:cs="Times New Roman"/>
                <w:b/>
                <w:sz w:val="24"/>
                <w:szCs w:val="24"/>
              </w:rPr>
            </w:pPr>
            <w:r w:rsidRPr="0074712F">
              <w:rPr>
                <w:rFonts w:ascii="Times New Roman" w:hAnsi="Times New Roman" w:cs="Times New Roman"/>
                <w:b/>
                <w:sz w:val="24"/>
                <w:szCs w:val="24"/>
              </w:rPr>
              <w:t>I. Информация о проведении закупки</w:t>
            </w:r>
          </w:p>
        </w:tc>
      </w:tr>
      <w:tr w:rsidR="0074712F" w:rsidRPr="0074712F" w:rsidTr="00FB6FAB">
        <w:tc>
          <w:tcPr>
            <w:tcW w:w="846" w:type="dxa"/>
          </w:tcPr>
          <w:p w:rsidR="00F2652D" w:rsidRPr="0074712F" w:rsidRDefault="00F2652D" w:rsidP="007467E0">
            <w:pPr>
              <w:jc w:val="both"/>
              <w:rPr>
                <w:rFonts w:ascii="Times New Roman" w:hAnsi="Times New Roman" w:cs="Times New Roman"/>
                <w:b/>
                <w:sz w:val="24"/>
                <w:szCs w:val="24"/>
              </w:rPr>
            </w:pPr>
            <w:r w:rsidRPr="0074712F">
              <w:rPr>
                <w:rFonts w:ascii="Times New Roman" w:hAnsi="Times New Roman" w:cs="Times New Roman"/>
                <w:b/>
                <w:sz w:val="24"/>
                <w:szCs w:val="24"/>
              </w:rPr>
              <w:t>1.</w:t>
            </w:r>
            <w:r w:rsidRPr="0074712F">
              <w:rPr>
                <w:rFonts w:ascii="Times New Roman" w:hAnsi="Times New Roman" w:cs="Times New Roman"/>
                <w:b/>
                <w:sz w:val="24"/>
                <w:szCs w:val="24"/>
                <w:vertAlign w:val="superscript"/>
              </w:rPr>
              <w:t>1</w:t>
            </w:r>
          </w:p>
        </w:tc>
        <w:tc>
          <w:tcPr>
            <w:tcW w:w="9468" w:type="dxa"/>
            <w:gridSpan w:val="5"/>
          </w:tcPr>
          <w:p w:rsidR="00F2652D" w:rsidRPr="0074712F" w:rsidRDefault="00F2652D" w:rsidP="007467E0">
            <w:pPr>
              <w:rPr>
                <w:rFonts w:ascii="Times New Roman" w:hAnsi="Times New Roman" w:cs="Times New Roman"/>
                <w:b/>
                <w:sz w:val="24"/>
                <w:szCs w:val="24"/>
              </w:rPr>
            </w:pPr>
            <w:r w:rsidRPr="0074712F">
              <w:rPr>
                <w:rFonts w:ascii="Times New Roman" w:hAnsi="Times New Roman" w:cs="Times New Roman"/>
                <w:b/>
                <w:sz w:val="24"/>
                <w:szCs w:val="24"/>
              </w:rPr>
              <w:t>Краткое наименование объекта закупки</w:t>
            </w:r>
          </w:p>
        </w:tc>
      </w:tr>
      <w:tr w:rsidR="0074712F" w:rsidRPr="0074712F" w:rsidTr="00FB6FAB">
        <w:tc>
          <w:tcPr>
            <w:tcW w:w="846" w:type="dxa"/>
          </w:tcPr>
          <w:p w:rsidR="005B35C0" w:rsidRPr="0074712F" w:rsidRDefault="005B35C0"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5B35C0" w:rsidRPr="0074712F" w:rsidRDefault="00556C80"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и описание объекта закупки</w:t>
            </w:r>
          </w:p>
        </w:tc>
        <w:tc>
          <w:tcPr>
            <w:tcW w:w="5528" w:type="dxa"/>
            <w:gridSpan w:val="4"/>
          </w:tcPr>
          <w:p w:rsidR="008A6528" w:rsidRPr="0074712F" w:rsidRDefault="004C3DBB" w:rsidP="00584FAC">
            <w:pPr>
              <w:jc w:val="both"/>
              <w:rPr>
                <w:rFonts w:ascii="Times New Roman" w:hAnsi="Times New Roman" w:cs="Times New Roman"/>
                <w:sz w:val="24"/>
                <w:szCs w:val="24"/>
              </w:rPr>
            </w:pPr>
            <w:r>
              <w:rPr>
                <w:rFonts w:ascii="Times New Roman" w:hAnsi="Times New Roman" w:cs="Times New Roman"/>
                <w:sz w:val="24"/>
                <w:szCs w:val="24"/>
              </w:rPr>
              <w:t>П</w:t>
            </w:r>
            <w:r w:rsidRPr="004C3DBB">
              <w:rPr>
                <w:rFonts w:ascii="Times New Roman" w:hAnsi="Times New Roman" w:cs="Times New Roman"/>
                <w:sz w:val="24"/>
                <w:szCs w:val="24"/>
              </w:rPr>
              <w:t>оставка модульной системы бесперебойного электроснабжения для нужд ИПУ РАН</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Cs/>
                <w:sz w:val="24"/>
                <w:szCs w:val="24"/>
              </w:rPr>
              <w:t>Идентификационный код закупки</w:t>
            </w:r>
          </w:p>
        </w:tc>
        <w:tc>
          <w:tcPr>
            <w:tcW w:w="5528" w:type="dxa"/>
            <w:gridSpan w:val="4"/>
          </w:tcPr>
          <w:p w:rsidR="00765833" w:rsidRPr="006E2F33" w:rsidRDefault="007D72A9" w:rsidP="002231E1">
            <w:pPr>
              <w:jc w:val="both"/>
              <w:rPr>
                <w:rFonts w:ascii="Times New Roman" w:hAnsi="Times New Roman" w:cs="Times New Roman"/>
                <w:sz w:val="24"/>
                <w:szCs w:val="24"/>
                <w:highlight w:val="yellow"/>
              </w:rPr>
            </w:pPr>
            <w:r w:rsidRPr="007D72A9">
              <w:rPr>
                <w:rFonts w:ascii="Times New Roman" w:hAnsi="Times New Roman" w:cs="Times New Roman"/>
                <w:sz w:val="24"/>
                <w:szCs w:val="24"/>
              </w:rPr>
              <w:t>21 1 7728013512 772801001 00</w:t>
            </w:r>
            <w:r w:rsidR="00566C94">
              <w:rPr>
                <w:rFonts w:ascii="Times New Roman" w:hAnsi="Times New Roman" w:cs="Times New Roman"/>
                <w:sz w:val="24"/>
                <w:szCs w:val="24"/>
              </w:rPr>
              <w:t>53</w:t>
            </w:r>
            <w:r w:rsidRPr="007D72A9">
              <w:rPr>
                <w:rFonts w:ascii="Times New Roman" w:hAnsi="Times New Roman" w:cs="Times New Roman"/>
                <w:sz w:val="24"/>
                <w:szCs w:val="24"/>
              </w:rPr>
              <w:t xml:space="preserve"> 00</w:t>
            </w:r>
            <w:r>
              <w:rPr>
                <w:rFonts w:ascii="Times New Roman" w:hAnsi="Times New Roman" w:cs="Times New Roman"/>
                <w:sz w:val="24"/>
                <w:szCs w:val="24"/>
              </w:rPr>
              <w:t>1</w:t>
            </w:r>
            <w:r w:rsidRPr="007D72A9">
              <w:rPr>
                <w:rFonts w:ascii="Times New Roman" w:hAnsi="Times New Roman" w:cs="Times New Roman"/>
                <w:sz w:val="24"/>
                <w:szCs w:val="24"/>
              </w:rPr>
              <w:t xml:space="preserve"> </w:t>
            </w:r>
            <w:r w:rsidR="002231E1">
              <w:rPr>
                <w:rFonts w:ascii="Times New Roman" w:hAnsi="Times New Roman" w:cs="Times New Roman"/>
                <w:sz w:val="24"/>
                <w:szCs w:val="24"/>
              </w:rPr>
              <w:t>2620</w:t>
            </w:r>
            <w:r w:rsidRPr="007D72A9">
              <w:rPr>
                <w:rFonts w:ascii="Times New Roman" w:hAnsi="Times New Roman" w:cs="Times New Roman"/>
                <w:sz w:val="24"/>
                <w:szCs w:val="24"/>
              </w:rPr>
              <w:t xml:space="preserve"> 244</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закупки</w:t>
            </w:r>
          </w:p>
        </w:tc>
        <w:tc>
          <w:tcPr>
            <w:tcW w:w="5528" w:type="dxa"/>
            <w:gridSpan w:val="4"/>
          </w:tcPr>
          <w:p w:rsidR="00765833" w:rsidRPr="0074712F" w:rsidRDefault="00303085" w:rsidP="007467E0">
            <w:pPr>
              <w:jc w:val="both"/>
              <w:rPr>
                <w:rFonts w:ascii="Times New Roman" w:hAnsi="Times New Roman" w:cs="Times New Roman"/>
                <w:sz w:val="24"/>
                <w:szCs w:val="24"/>
              </w:rPr>
            </w:pPr>
            <w:r w:rsidRPr="00DD0EB2">
              <w:rPr>
                <w:rFonts w:ascii="Times New Roman" w:hAnsi="Times New Roman" w:cs="Times New Roman"/>
                <w:iCs/>
                <w:sz w:val="24"/>
                <w:szCs w:val="24"/>
              </w:rPr>
              <w:t>ИПУ 202</w:t>
            </w:r>
            <w:r w:rsidR="009D65CF" w:rsidRPr="00DD0EB2">
              <w:rPr>
                <w:rFonts w:ascii="Times New Roman" w:hAnsi="Times New Roman" w:cs="Times New Roman"/>
                <w:iCs/>
                <w:sz w:val="24"/>
                <w:szCs w:val="24"/>
              </w:rPr>
              <w:t>1</w:t>
            </w:r>
            <w:r w:rsidRPr="00DD0EB2">
              <w:rPr>
                <w:rFonts w:ascii="Times New Roman" w:hAnsi="Times New Roman" w:cs="Times New Roman"/>
                <w:iCs/>
                <w:sz w:val="24"/>
                <w:szCs w:val="24"/>
              </w:rPr>
              <w:t>/ЭА</w:t>
            </w:r>
            <w:r w:rsidR="008325E9">
              <w:rPr>
                <w:rFonts w:ascii="Times New Roman" w:hAnsi="Times New Roman" w:cs="Times New Roman"/>
                <w:iCs/>
                <w:sz w:val="24"/>
                <w:szCs w:val="24"/>
              </w:rPr>
              <w:t xml:space="preserve"> </w:t>
            </w:r>
            <w:r w:rsidRPr="00DD0EB2">
              <w:rPr>
                <w:rFonts w:ascii="Times New Roman" w:hAnsi="Times New Roman" w:cs="Times New Roman"/>
                <w:iCs/>
                <w:sz w:val="24"/>
                <w:szCs w:val="24"/>
              </w:rPr>
              <w:t xml:space="preserve">- </w:t>
            </w:r>
            <w:r w:rsidR="00584FAC">
              <w:rPr>
                <w:rFonts w:ascii="Times New Roman" w:hAnsi="Times New Roman" w:cs="Times New Roman"/>
                <w:iCs/>
                <w:sz w:val="24"/>
                <w:szCs w:val="24"/>
              </w:rPr>
              <w:t>66</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4"/>
          </w:tcPr>
          <w:p w:rsidR="00765833" w:rsidRPr="0074712F" w:rsidRDefault="00765833"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Электронный аукцион </w:t>
            </w:r>
            <w:r w:rsidRPr="0074712F">
              <w:rPr>
                <w:rFonts w:ascii="Times New Roman" w:hAnsi="Times New Roman" w:cs="Times New Roman"/>
                <w:sz w:val="24"/>
                <w:szCs w:val="24"/>
                <w:vertAlign w:val="superscript"/>
              </w:rPr>
              <w:t>2</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2</w:t>
            </w:r>
          </w:p>
        </w:tc>
        <w:tc>
          <w:tcPr>
            <w:tcW w:w="9468" w:type="dxa"/>
            <w:gridSpan w:val="5"/>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Электронный аукцион проводит:</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Заказчик</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Наименование: </w:t>
            </w:r>
          </w:p>
          <w:p w:rsidR="00765833" w:rsidRPr="0074712F" w:rsidRDefault="00765833" w:rsidP="007467E0">
            <w:pPr>
              <w:jc w:val="both"/>
              <w:rPr>
                <w:rFonts w:ascii="Times New Roman" w:hAnsi="Times New Roman" w:cs="Times New Roman"/>
                <w:sz w:val="24"/>
                <w:szCs w:val="24"/>
              </w:rPr>
            </w:pPr>
            <w:bookmarkStart w:id="0" w:name="_Hlk55671781"/>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5A513F" w:rsidRPr="0074712F">
              <w:rPr>
                <w:rFonts w:ascii="Times New Roman" w:hAnsi="Times New Roman" w:cs="Times New Roman"/>
                <w:sz w:val="24"/>
                <w:szCs w:val="24"/>
              </w:rPr>
              <w:t>.</w:t>
            </w:r>
          </w:p>
          <w:bookmarkEnd w:id="0"/>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Адрес местонахождения: 117997, г. Москва, </w:t>
            </w:r>
            <w:r w:rsidR="007536D7">
              <w:rPr>
                <w:rFonts w:ascii="Times New Roman" w:hAnsi="Times New Roman" w:cs="Times New Roman"/>
                <w:sz w:val="24"/>
                <w:szCs w:val="24"/>
              </w:rPr>
              <w:br/>
              <w:t xml:space="preserve">ул. </w:t>
            </w:r>
            <w:r w:rsidRPr="0074712F">
              <w:rPr>
                <w:rFonts w:ascii="Times New Roman" w:hAnsi="Times New Roman" w:cs="Times New Roman"/>
                <w:sz w:val="24"/>
                <w:szCs w:val="24"/>
              </w:rPr>
              <w:t>Профсоюзная, д.</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Почтовый адрес: 117997, ГСП-7, г. Москва, ул.</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Профсоюзная, д.</w:t>
            </w:r>
            <w:r w:rsidR="00501694" w:rsidRPr="0074712F">
              <w:rPr>
                <w:rFonts w:ascii="Times New Roman" w:hAnsi="Times New Roman" w:cs="Times New Roman"/>
                <w:sz w:val="24"/>
                <w:szCs w:val="24"/>
              </w:rPr>
              <w:t> </w:t>
            </w:r>
            <w:r w:rsidRPr="0074712F">
              <w:rPr>
                <w:rFonts w:ascii="Times New Roman" w:hAnsi="Times New Roman" w:cs="Times New Roman"/>
                <w:sz w:val="24"/>
                <w:szCs w:val="24"/>
              </w:rPr>
              <w:t>65.</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Ответственное должностное лицо Заказчика: </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Тимохин Дмитрий Александрович, руководитель контрактного отдела.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Номер кон</w:t>
            </w:r>
            <w:r w:rsidR="002F64C5" w:rsidRPr="0074712F">
              <w:rPr>
                <w:rFonts w:ascii="Times New Roman" w:hAnsi="Times New Roman" w:cs="Times New Roman"/>
                <w:sz w:val="24"/>
                <w:szCs w:val="24"/>
              </w:rPr>
              <w:t>тактного тел</w:t>
            </w:r>
            <w:r w:rsidR="005003F2" w:rsidRPr="0074712F">
              <w:rPr>
                <w:rFonts w:ascii="Times New Roman" w:hAnsi="Times New Roman" w:cs="Times New Roman"/>
                <w:sz w:val="24"/>
                <w:szCs w:val="24"/>
              </w:rPr>
              <w:t>ефона</w:t>
            </w:r>
            <w:r w:rsidR="002F64C5" w:rsidRPr="0074712F">
              <w:rPr>
                <w:rFonts w:ascii="Times New Roman" w:hAnsi="Times New Roman" w:cs="Times New Roman"/>
                <w:sz w:val="24"/>
                <w:szCs w:val="24"/>
              </w:rPr>
              <w:t xml:space="preserve">: </w:t>
            </w:r>
            <w:r w:rsidR="005003F2" w:rsidRPr="0074712F">
              <w:rPr>
                <w:rFonts w:ascii="Times New Roman" w:hAnsi="Times New Roman" w:cs="Times New Roman"/>
                <w:bCs/>
                <w:sz w:val="24"/>
                <w:szCs w:val="24"/>
              </w:rPr>
              <w:t xml:space="preserve">8 (495) 198-17-20, </w:t>
            </w:r>
            <w:r w:rsidR="005003F2" w:rsidRPr="0074712F">
              <w:rPr>
                <w:rFonts w:ascii="Times New Roman" w:hAnsi="Times New Roman" w:cs="Times New Roman"/>
                <w:bCs/>
                <w:sz w:val="24"/>
                <w:szCs w:val="24"/>
              </w:rPr>
              <w:br/>
              <w:t>доб. 1653, 1601, 1000</w:t>
            </w:r>
            <w:r w:rsidR="005A513F" w:rsidRPr="0074712F">
              <w:rPr>
                <w:rFonts w:ascii="Times New Roman" w:hAnsi="Times New Roman" w:cs="Times New Roman"/>
                <w:bCs/>
                <w:sz w:val="24"/>
                <w:szCs w:val="24"/>
              </w:rPr>
              <w:t>.</w:t>
            </w:r>
          </w:p>
          <w:p w:rsidR="00765833" w:rsidRPr="001D1CFC" w:rsidRDefault="001D1CFC" w:rsidP="007467E0">
            <w:pPr>
              <w:jc w:val="both"/>
              <w:rPr>
                <w:rStyle w:val="ae"/>
                <w:rFonts w:ascii="Times New Roman" w:hAnsi="Times New Roman" w:cs="Times New Roman"/>
                <w:color w:val="auto"/>
                <w:sz w:val="24"/>
                <w:szCs w:val="24"/>
                <w:u w:val="none"/>
              </w:rPr>
            </w:pPr>
            <w:r>
              <w:rPr>
                <w:rFonts w:ascii="Times New Roman" w:hAnsi="Times New Roman" w:cs="Times New Roman"/>
                <w:sz w:val="24"/>
                <w:szCs w:val="24"/>
              </w:rPr>
              <w:t xml:space="preserve">Адрес электронной почты: </w:t>
            </w:r>
            <w:hyperlink r:id="rId16" w:history="1">
              <w:r w:rsidR="00765833" w:rsidRPr="00DA71ED">
                <w:rPr>
                  <w:rStyle w:val="ae"/>
                  <w:rFonts w:ascii="Times New Roman" w:hAnsi="Times New Roman" w:cs="Times New Roman"/>
                  <w:color w:val="auto"/>
                  <w:sz w:val="24"/>
                  <w:szCs w:val="24"/>
                  <w:u w:val="none"/>
                  <w:lang w:val="en-US"/>
                </w:rPr>
                <w:t>kontrakt</w:t>
              </w:r>
              <w:r w:rsidR="00765833" w:rsidRPr="00DA71ED">
                <w:rPr>
                  <w:rStyle w:val="ae"/>
                  <w:rFonts w:ascii="Times New Roman" w:hAnsi="Times New Roman" w:cs="Times New Roman"/>
                  <w:color w:val="auto"/>
                  <w:sz w:val="24"/>
                  <w:szCs w:val="24"/>
                  <w:u w:val="none"/>
                </w:rPr>
                <w:t>@</w:t>
              </w:r>
              <w:r w:rsidR="00765833" w:rsidRPr="00DA71ED">
                <w:rPr>
                  <w:rStyle w:val="ae"/>
                  <w:rFonts w:ascii="Times New Roman" w:hAnsi="Times New Roman" w:cs="Times New Roman"/>
                  <w:color w:val="auto"/>
                  <w:sz w:val="24"/>
                  <w:szCs w:val="24"/>
                  <w:u w:val="none"/>
                  <w:lang w:val="en-US"/>
                </w:rPr>
                <w:t>ipu</w:t>
              </w:r>
              <w:r w:rsidR="00765833" w:rsidRPr="00DA71ED">
                <w:rPr>
                  <w:rStyle w:val="ae"/>
                  <w:rFonts w:ascii="Times New Roman" w:hAnsi="Times New Roman" w:cs="Times New Roman"/>
                  <w:color w:val="auto"/>
                  <w:sz w:val="24"/>
                  <w:szCs w:val="24"/>
                  <w:u w:val="none"/>
                </w:rPr>
                <w:t>.</w:t>
              </w:r>
              <w:proofErr w:type="spellStart"/>
              <w:r w:rsidR="00765833" w:rsidRPr="00DA71ED">
                <w:rPr>
                  <w:rStyle w:val="ae"/>
                  <w:rFonts w:ascii="Times New Roman" w:hAnsi="Times New Roman" w:cs="Times New Roman"/>
                  <w:color w:val="auto"/>
                  <w:sz w:val="24"/>
                  <w:szCs w:val="24"/>
                  <w:u w:val="none"/>
                  <w:lang w:val="en-US"/>
                </w:rPr>
                <w:t>ru</w:t>
              </w:r>
              <w:proofErr w:type="spellEnd"/>
            </w:hyperlink>
          </w:p>
          <w:p w:rsidR="00765833" w:rsidRPr="0074712F" w:rsidRDefault="00DA71ED" w:rsidP="007467E0">
            <w:pPr>
              <w:jc w:val="both"/>
              <w:rPr>
                <w:rFonts w:ascii="Times New Roman" w:hAnsi="Times New Roman" w:cs="Times New Roman"/>
                <w:sz w:val="24"/>
                <w:szCs w:val="24"/>
              </w:rPr>
            </w:pPr>
            <w:r w:rsidRPr="00DA71ED">
              <w:rPr>
                <w:rFonts w:ascii="Times New Roman" w:hAnsi="Times New Roman" w:cs="Times New Roman"/>
                <w:sz w:val="24"/>
                <w:szCs w:val="24"/>
              </w:rPr>
              <w:t xml:space="preserve">Сайт: </w:t>
            </w:r>
            <w:hyperlink r:id="rId17" w:history="1">
              <w:r w:rsidR="00765833" w:rsidRPr="0074712F">
                <w:rPr>
                  <w:rStyle w:val="ae"/>
                  <w:rFonts w:ascii="Times New Roman" w:hAnsi="Times New Roman" w:cs="Times New Roman"/>
                  <w:color w:val="auto"/>
                  <w:sz w:val="24"/>
                  <w:szCs w:val="24"/>
                  <w:u w:val="none"/>
                </w:rPr>
                <w:t>www.ipu.ru</w:t>
              </w:r>
            </w:hyperlink>
          </w:p>
        </w:tc>
      </w:tr>
      <w:tr w:rsidR="0074712F" w:rsidRPr="0074712F" w:rsidTr="00FB6FAB">
        <w:trPr>
          <w:trHeight w:val="196"/>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Уполномоченный орган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привлекается</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2.5</w:t>
            </w:r>
          </w:p>
        </w:tc>
        <w:tc>
          <w:tcPr>
            <w:tcW w:w="3940" w:type="dxa"/>
          </w:tcPr>
          <w:p w:rsidR="00765833" w:rsidRPr="0074712F" w:rsidRDefault="00F36CE4" w:rsidP="007467E0">
            <w:pPr>
              <w:jc w:val="both"/>
              <w:rPr>
                <w:rFonts w:ascii="Times New Roman" w:hAnsi="Times New Roman" w:cs="Times New Roman"/>
                <w:sz w:val="24"/>
                <w:szCs w:val="24"/>
              </w:rPr>
            </w:pPr>
            <w:r w:rsidRPr="0074712F">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74712F">
              <w:rPr>
                <w:rFonts w:ascii="Times New Roman" w:hAnsi="Times New Roman" w:cs="Times New Roman"/>
                <w:sz w:val="24"/>
                <w:szCs w:val="24"/>
              </w:rPr>
              <w:t xml:space="preserve">: </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ООО «РТС</w:t>
            </w:r>
            <w:r w:rsidR="00DA71ED">
              <w:rPr>
                <w:rFonts w:ascii="Times New Roman" w:hAnsi="Times New Roman" w:cs="Times New Roman"/>
                <w:sz w:val="24"/>
                <w:szCs w:val="24"/>
              </w:rPr>
              <w:t>-</w:t>
            </w:r>
            <w:r w:rsidRPr="0074712F">
              <w:rPr>
                <w:rFonts w:ascii="Times New Roman" w:hAnsi="Times New Roman" w:cs="Times New Roman"/>
                <w:sz w:val="24"/>
                <w:szCs w:val="24"/>
              </w:rPr>
              <w:t>тендер»</w:t>
            </w:r>
          </w:p>
          <w:p w:rsidR="00765833" w:rsidRPr="0074712F" w:rsidRDefault="003A368D" w:rsidP="007467E0">
            <w:pPr>
              <w:jc w:val="both"/>
              <w:rPr>
                <w:rFonts w:ascii="Times New Roman" w:hAnsi="Times New Roman" w:cs="Times New Roman"/>
                <w:sz w:val="24"/>
                <w:szCs w:val="24"/>
              </w:rPr>
            </w:pPr>
            <w:hyperlink r:id="rId18" w:history="1">
              <w:r w:rsidR="00BF3AC5" w:rsidRPr="0074712F">
                <w:rPr>
                  <w:rStyle w:val="ae"/>
                  <w:rFonts w:ascii="Times New Roman" w:hAnsi="Times New Roman" w:cs="Times New Roman"/>
                  <w:color w:val="auto"/>
                  <w:sz w:val="24"/>
                  <w:szCs w:val="24"/>
                  <w:u w:val="none"/>
                </w:rPr>
                <w:t>http://www.</w:t>
              </w:r>
              <w:proofErr w:type="spellStart"/>
              <w:r w:rsidR="00BF3AC5" w:rsidRPr="0074712F">
                <w:rPr>
                  <w:rStyle w:val="ae"/>
                  <w:rFonts w:ascii="Times New Roman" w:hAnsi="Times New Roman" w:cs="Times New Roman"/>
                  <w:color w:val="auto"/>
                  <w:sz w:val="24"/>
                  <w:szCs w:val="24"/>
                  <w:u w:val="none"/>
                  <w:lang w:val="en-US"/>
                </w:rPr>
                <w:t>rts</w:t>
              </w:r>
              <w:proofErr w:type="spellEnd"/>
              <w:r w:rsidR="00BF3AC5" w:rsidRPr="0074712F">
                <w:rPr>
                  <w:rStyle w:val="ae"/>
                  <w:rFonts w:ascii="Times New Roman" w:hAnsi="Times New Roman" w:cs="Times New Roman"/>
                  <w:color w:val="auto"/>
                  <w:sz w:val="24"/>
                  <w:szCs w:val="24"/>
                  <w:u w:val="none"/>
                </w:rPr>
                <w:t>-</w:t>
              </w:r>
              <w:r w:rsidR="00BF3AC5" w:rsidRPr="0074712F">
                <w:rPr>
                  <w:rStyle w:val="ae"/>
                  <w:rFonts w:ascii="Times New Roman" w:hAnsi="Times New Roman" w:cs="Times New Roman"/>
                  <w:color w:val="auto"/>
                  <w:sz w:val="24"/>
                  <w:szCs w:val="24"/>
                  <w:u w:val="none"/>
                  <w:lang w:val="en-US"/>
                </w:rPr>
                <w:t>tender</w:t>
              </w:r>
              <w:r w:rsidR="00BF3AC5" w:rsidRPr="0074712F">
                <w:rPr>
                  <w:rStyle w:val="ae"/>
                  <w:rFonts w:ascii="Times New Roman" w:hAnsi="Times New Roman" w:cs="Times New Roman"/>
                  <w:color w:val="auto"/>
                  <w:sz w:val="24"/>
                  <w:szCs w:val="24"/>
                  <w:u w:val="none"/>
                </w:rPr>
                <w:t>.</w:t>
              </w:r>
              <w:proofErr w:type="spellStart"/>
              <w:r w:rsidR="00BF3AC5" w:rsidRPr="0074712F">
                <w:rPr>
                  <w:rStyle w:val="ae"/>
                  <w:rFonts w:ascii="Times New Roman" w:hAnsi="Times New Roman" w:cs="Times New Roman"/>
                  <w:color w:val="auto"/>
                  <w:sz w:val="24"/>
                  <w:szCs w:val="24"/>
                  <w:u w:val="none"/>
                </w:rPr>
                <w:t>ru</w:t>
              </w:r>
              <w:proofErr w:type="spellEnd"/>
              <w:r w:rsidR="00BF3AC5" w:rsidRPr="0074712F">
                <w:rPr>
                  <w:rStyle w:val="ae"/>
                  <w:rFonts w:ascii="Times New Roman" w:hAnsi="Times New Roman" w:cs="Times New Roman"/>
                  <w:color w:val="auto"/>
                  <w:sz w:val="24"/>
                  <w:szCs w:val="24"/>
                  <w:u w:val="none"/>
                </w:rPr>
                <w:t>/</w:t>
              </w:r>
            </w:hyperlink>
          </w:p>
          <w:p w:rsidR="00BF3AC5" w:rsidRPr="0074712F" w:rsidRDefault="00BF3AC5" w:rsidP="007467E0">
            <w:pPr>
              <w:jc w:val="both"/>
              <w:rPr>
                <w:rFonts w:ascii="Times New Roman" w:hAnsi="Times New Roman" w:cs="Times New Roman"/>
                <w:sz w:val="24"/>
                <w:szCs w:val="24"/>
              </w:rPr>
            </w:pPr>
          </w:p>
        </w:tc>
      </w:tr>
      <w:tr w:rsidR="0074712F" w:rsidRPr="0074712F" w:rsidTr="00FB6FAB">
        <w:trPr>
          <w:trHeight w:val="623"/>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3.</w:t>
            </w:r>
          </w:p>
        </w:tc>
        <w:tc>
          <w:tcPr>
            <w:tcW w:w="3940" w:type="dxa"/>
          </w:tcPr>
          <w:p w:rsidR="00765833" w:rsidRPr="0074712F" w:rsidRDefault="00BF3AC5" w:rsidP="007467E0">
            <w:pPr>
              <w:jc w:val="both"/>
              <w:rPr>
                <w:rFonts w:ascii="Times New Roman" w:hAnsi="Times New Roman" w:cs="Times New Roman"/>
                <w:sz w:val="24"/>
                <w:szCs w:val="24"/>
              </w:rPr>
            </w:pPr>
            <w:r w:rsidRPr="0074712F">
              <w:rPr>
                <w:rFonts w:ascii="Times New Roman" w:hAnsi="Times New Roman" w:cs="Times New Roman"/>
                <w:sz w:val="24"/>
                <w:szCs w:val="24"/>
              </w:rPr>
              <w:t>Описание объекта закупки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Содержится в Техническом задании (</w:t>
            </w:r>
            <w:r w:rsidR="002A0B31" w:rsidRPr="0074712F">
              <w:rPr>
                <w:rFonts w:ascii="Times New Roman" w:hAnsi="Times New Roman" w:cs="Times New Roman"/>
                <w:sz w:val="24"/>
                <w:szCs w:val="24"/>
              </w:rPr>
              <w:t xml:space="preserve">раздел </w:t>
            </w:r>
            <w:r w:rsidR="002A0B31" w:rsidRPr="0074712F">
              <w:rPr>
                <w:rFonts w:ascii="Times New Roman" w:hAnsi="Times New Roman" w:cs="Times New Roman"/>
                <w:sz w:val="24"/>
                <w:szCs w:val="24"/>
                <w:lang w:val="en-US"/>
              </w:rPr>
              <w:t>II</w:t>
            </w:r>
            <w:r w:rsidR="002A0B31" w:rsidRPr="0074712F">
              <w:rPr>
                <w:rFonts w:ascii="Times New Roman" w:hAnsi="Times New Roman" w:cs="Times New Roman"/>
                <w:sz w:val="24"/>
                <w:szCs w:val="24"/>
              </w:rPr>
              <w:t xml:space="preserve"> ТЕХНИЧЕСКАЯ ЧАСТЬ</w:t>
            </w:r>
            <w:r w:rsidR="00AF1E61" w:rsidRPr="0074712F">
              <w:rPr>
                <w:rFonts w:ascii="Times New Roman" w:hAnsi="Times New Roman" w:cs="Times New Roman"/>
                <w:sz w:val="24"/>
                <w:szCs w:val="24"/>
              </w:rPr>
              <w:t xml:space="preserve"> </w:t>
            </w:r>
            <w:r w:rsidR="002A0B31" w:rsidRPr="0074712F">
              <w:rPr>
                <w:rFonts w:ascii="Times New Roman" w:hAnsi="Times New Roman" w:cs="Times New Roman"/>
                <w:sz w:val="24"/>
                <w:szCs w:val="24"/>
              </w:rPr>
              <w:t>а</w:t>
            </w:r>
            <w:r w:rsidR="00DA71ED">
              <w:rPr>
                <w:rFonts w:ascii="Times New Roman" w:hAnsi="Times New Roman" w:cs="Times New Roman"/>
                <w:sz w:val="24"/>
                <w:szCs w:val="24"/>
              </w:rPr>
              <w:t xml:space="preserve">укционной </w:t>
            </w:r>
            <w:r w:rsidRPr="0074712F">
              <w:rPr>
                <w:rFonts w:ascii="Times New Roman" w:hAnsi="Times New Roman" w:cs="Times New Roman"/>
                <w:sz w:val="24"/>
                <w:szCs w:val="24"/>
              </w:rPr>
              <w:t>документации)</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4.</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Место, условия и сроки поставки товар</w:t>
            </w:r>
            <w:r w:rsidR="00BE20A1" w:rsidRPr="0074712F">
              <w:rPr>
                <w:rFonts w:ascii="Times New Roman" w:hAnsi="Times New Roman" w:cs="Times New Roman"/>
                <w:sz w:val="24"/>
                <w:szCs w:val="24"/>
              </w:rPr>
              <w:t>а</w:t>
            </w:r>
            <w:r w:rsidRPr="0074712F">
              <w:rPr>
                <w:rFonts w:ascii="Times New Roman" w:hAnsi="Times New Roman" w:cs="Times New Roman"/>
                <w:sz w:val="24"/>
                <w:szCs w:val="24"/>
              </w:rPr>
              <w:t>, выполнения работ, оказания услуг.</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Место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ИПУ РАН, г. Москва, </w:t>
            </w:r>
            <w:r w:rsidR="00271250">
              <w:rPr>
                <w:rFonts w:ascii="Times New Roman" w:hAnsi="Times New Roman" w:cs="Times New Roman"/>
                <w:sz w:val="24"/>
                <w:szCs w:val="24"/>
              </w:rPr>
              <w:br/>
            </w:r>
            <w:r w:rsidRPr="0074712F">
              <w:rPr>
                <w:rFonts w:ascii="Times New Roman" w:hAnsi="Times New Roman" w:cs="Times New Roman"/>
                <w:sz w:val="24"/>
                <w:szCs w:val="24"/>
              </w:rPr>
              <w:t>ул. Профсоюзная, д. 65.</w:t>
            </w:r>
          </w:p>
          <w:p w:rsidR="00765833" w:rsidRPr="0074712F" w:rsidRDefault="005D0D12" w:rsidP="007467E0">
            <w:pPr>
              <w:jc w:val="both"/>
              <w:rPr>
                <w:rFonts w:ascii="Times New Roman" w:hAnsi="Times New Roman" w:cs="Times New Roman"/>
                <w:sz w:val="24"/>
                <w:szCs w:val="24"/>
              </w:rPr>
            </w:pPr>
            <w:r w:rsidRPr="0074712F">
              <w:rPr>
                <w:rFonts w:ascii="Times New Roman" w:hAnsi="Times New Roman" w:cs="Times New Roman"/>
                <w:b/>
                <w:sz w:val="24"/>
                <w:szCs w:val="24"/>
              </w:rPr>
              <w:t>Срок</w:t>
            </w:r>
            <w:r w:rsidR="00765833" w:rsidRPr="0074712F">
              <w:rPr>
                <w:rFonts w:ascii="Times New Roman" w:hAnsi="Times New Roman" w:cs="Times New Roman"/>
                <w:b/>
                <w:sz w:val="24"/>
                <w:szCs w:val="24"/>
              </w:rPr>
              <w:t xml:space="preserve"> поставки товар</w:t>
            </w:r>
            <w:r w:rsidR="00BE20A1" w:rsidRPr="0074712F">
              <w:rPr>
                <w:rFonts w:ascii="Times New Roman" w:hAnsi="Times New Roman" w:cs="Times New Roman"/>
                <w:b/>
                <w:sz w:val="24"/>
                <w:szCs w:val="24"/>
              </w:rPr>
              <w:t>а</w:t>
            </w:r>
            <w:r w:rsidR="00765833" w:rsidRPr="0074712F">
              <w:rPr>
                <w:rFonts w:ascii="Times New Roman" w:hAnsi="Times New Roman" w:cs="Times New Roman"/>
                <w:sz w:val="24"/>
                <w:szCs w:val="24"/>
              </w:rPr>
              <w:t xml:space="preserve">: </w:t>
            </w:r>
            <w:bookmarkStart w:id="1" w:name="_Hlk55673992"/>
            <w:r w:rsidR="005E4D87" w:rsidRPr="005E4D87">
              <w:rPr>
                <w:rFonts w:ascii="Times New Roman" w:eastAsia="Calibri" w:hAnsi="Times New Roman" w:cs="Times New Roman"/>
                <w:sz w:val="24"/>
                <w:szCs w:val="24"/>
              </w:rPr>
              <w:t xml:space="preserve">до истечения </w:t>
            </w:r>
            <w:r w:rsidR="005E4D87">
              <w:rPr>
                <w:rFonts w:ascii="Times New Roman" w:eastAsia="Calibri" w:hAnsi="Times New Roman" w:cs="Times New Roman"/>
                <w:sz w:val="24"/>
                <w:szCs w:val="24"/>
              </w:rPr>
              <w:br/>
            </w:r>
            <w:r w:rsidR="005E4D87" w:rsidRPr="005E4D87">
              <w:rPr>
                <w:rFonts w:ascii="Times New Roman" w:eastAsia="Calibri" w:hAnsi="Times New Roman" w:cs="Times New Roman"/>
                <w:sz w:val="24"/>
                <w:szCs w:val="24"/>
              </w:rPr>
              <w:t xml:space="preserve">30 (тридцати) </w:t>
            </w:r>
            <w:r w:rsidR="00FB4109">
              <w:rPr>
                <w:rFonts w:ascii="Times New Roman" w:eastAsia="Calibri" w:hAnsi="Times New Roman" w:cs="Times New Roman"/>
                <w:sz w:val="24"/>
                <w:szCs w:val="24"/>
              </w:rPr>
              <w:t>рабочих</w:t>
            </w:r>
            <w:r w:rsidR="005E4D87" w:rsidRPr="005E4D87">
              <w:rPr>
                <w:rFonts w:ascii="Times New Roman" w:eastAsia="Calibri" w:hAnsi="Times New Roman" w:cs="Times New Roman"/>
                <w:sz w:val="24"/>
                <w:szCs w:val="24"/>
              </w:rPr>
              <w:t xml:space="preserve"> дней с даты заключения Контракта</w:t>
            </w:r>
            <w:r w:rsidR="00BE20A1" w:rsidRPr="0074712F">
              <w:rPr>
                <w:rFonts w:ascii="Times New Roman" w:eastAsia="Calibri" w:hAnsi="Times New Roman" w:cs="Times New Roman"/>
                <w:sz w:val="24"/>
                <w:szCs w:val="24"/>
              </w:rPr>
              <w:t>.</w:t>
            </w:r>
          </w:p>
          <w:bookmarkEnd w:id="1"/>
          <w:p w:rsidR="0005498E"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Условия поставки товар</w:t>
            </w:r>
            <w:r w:rsidR="00BE20A1" w:rsidRPr="0074712F">
              <w:rPr>
                <w:rFonts w:ascii="Times New Roman" w:hAnsi="Times New Roman" w:cs="Times New Roman"/>
                <w:b/>
                <w:sz w:val="24"/>
                <w:szCs w:val="24"/>
              </w:rPr>
              <w:t>а</w:t>
            </w:r>
            <w:r w:rsidRPr="0074712F">
              <w:rPr>
                <w:rFonts w:ascii="Times New Roman" w:hAnsi="Times New Roman" w:cs="Times New Roman"/>
                <w:sz w:val="24"/>
                <w:szCs w:val="24"/>
              </w:rPr>
              <w:t xml:space="preserve">: в соответствии </w:t>
            </w:r>
            <w:r w:rsidR="005E4D87">
              <w:rPr>
                <w:rFonts w:ascii="Times New Roman" w:hAnsi="Times New Roman" w:cs="Times New Roman"/>
                <w:sz w:val="24"/>
                <w:szCs w:val="24"/>
              </w:rPr>
              <w:br/>
            </w:r>
            <w:r w:rsidRPr="0074712F">
              <w:rPr>
                <w:rFonts w:ascii="Times New Roman" w:hAnsi="Times New Roman" w:cs="Times New Roman"/>
                <w:sz w:val="24"/>
                <w:szCs w:val="24"/>
              </w:rPr>
              <w:t>с проектом Контракта (</w:t>
            </w:r>
            <w:r w:rsidR="00C17483" w:rsidRPr="0074712F">
              <w:rPr>
                <w:rFonts w:ascii="Times New Roman" w:hAnsi="Times New Roman" w:cs="Times New Roman"/>
                <w:sz w:val="24"/>
                <w:szCs w:val="24"/>
              </w:rPr>
              <w:t>прилагается к документации в виде отдельного файла</w:t>
            </w:r>
            <w:r w:rsidRPr="0074712F">
              <w:rPr>
                <w:rFonts w:ascii="Times New Roman" w:hAnsi="Times New Roman" w:cs="Times New Roman"/>
                <w:sz w:val="24"/>
                <w:szCs w:val="24"/>
              </w:rPr>
              <w:t>) и Техническим заданием (</w:t>
            </w:r>
            <w:r w:rsidR="002217F3" w:rsidRPr="0074712F">
              <w:rPr>
                <w:rFonts w:ascii="Times New Roman" w:hAnsi="Times New Roman" w:cs="Times New Roman"/>
                <w:sz w:val="24"/>
                <w:szCs w:val="24"/>
              </w:rPr>
              <w:t xml:space="preserve">раздел </w:t>
            </w:r>
            <w:r w:rsidR="002217F3" w:rsidRPr="0074712F">
              <w:rPr>
                <w:rFonts w:ascii="Times New Roman" w:hAnsi="Times New Roman" w:cs="Times New Roman"/>
                <w:sz w:val="24"/>
                <w:szCs w:val="24"/>
                <w:lang w:val="en-US"/>
              </w:rPr>
              <w:t>II</w:t>
            </w:r>
            <w:r w:rsidR="002217F3" w:rsidRPr="0074712F">
              <w:rPr>
                <w:rFonts w:ascii="Times New Roman" w:hAnsi="Times New Roman" w:cs="Times New Roman"/>
                <w:sz w:val="24"/>
                <w:szCs w:val="24"/>
              </w:rPr>
              <w:t xml:space="preserve"> ТЕХНИЧЕСКАЯ ЧАСТЬ</w:t>
            </w:r>
            <w:r w:rsidRPr="0074712F">
              <w:rPr>
                <w:rFonts w:ascii="Times New Roman" w:hAnsi="Times New Roman" w:cs="Times New Roman"/>
                <w:sz w:val="24"/>
                <w:szCs w:val="24"/>
              </w:rPr>
              <w:t xml:space="preserve"> аукционной документации)</w:t>
            </w:r>
            <w:r w:rsidR="00B32F95" w:rsidRPr="0074712F">
              <w:rPr>
                <w:rFonts w:ascii="Times New Roman" w:hAnsi="Times New Roman" w:cs="Times New Roman"/>
                <w:sz w:val="24"/>
                <w:szCs w:val="24"/>
              </w:rPr>
              <w:t xml:space="preserve">.   </w:t>
            </w:r>
          </w:p>
          <w:p w:rsidR="001D1CFC" w:rsidRDefault="001D1CFC" w:rsidP="001D1CFC">
            <w:pPr>
              <w:jc w:val="both"/>
              <w:rPr>
                <w:rFonts w:ascii="Times New Roman" w:hAnsi="Times New Roman" w:cs="Times New Roman"/>
                <w:bCs/>
                <w:sz w:val="24"/>
                <w:szCs w:val="24"/>
              </w:rPr>
            </w:pPr>
            <w:r>
              <w:rPr>
                <w:rFonts w:ascii="Times New Roman" w:hAnsi="Times New Roman" w:cs="Times New Roman"/>
                <w:bCs/>
                <w:i/>
                <w:sz w:val="24"/>
                <w:szCs w:val="24"/>
              </w:rPr>
              <w:t xml:space="preserve">Код </w:t>
            </w:r>
            <w:r w:rsidR="00654F5D" w:rsidRPr="0074712F">
              <w:rPr>
                <w:rFonts w:ascii="Times New Roman" w:hAnsi="Times New Roman" w:cs="Times New Roman"/>
                <w:bCs/>
                <w:i/>
                <w:sz w:val="24"/>
                <w:szCs w:val="24"/>
              </w:rPr>
              <w:t>ОКПД 2:</w:t>
            </w:r>
            <w:r w:rsidR="00017A85">
              <w:rPr>
                <w:rFonts w:ascii="Times New Roman" w:hAnsi="Times New Roman" w:cs="Times New Roman"/>
                <w:bCs/>
                <w:i/>
                <w:sz w:val="24"/>
                <w:szCs w:val="24"/>
              </w:rPr>
              <w:t xml:space="preserve"> </w:t>
            </w:r>
            <w:r w:rsidR="006E2F33" w:rsidRPr="006E2F33">
              <w:rPr>
                <w:rFonts w:ascii="Times New Roman" w:hAnsi="Times New Roman" w:cs="Times New Roman" w:hint="eastAsia"/>
                <w:bCs/>
                <w:sz w:val="24"/>
                <w:szCs w:val="24"/>
              </w:rPr>
              <w:t>26.</w:t>
            </w:r>
            <w:r w:rsidR="00232E41">
              <w:rPr>
                <w:rFonts w:ascii="Times New Roman" w:hAnsi="Times New Roman" w:cs="Times New Roman"/>
                <w:bCs/>
                <w:sz w:val="24"/>
                <w:szCs w:val="24"/>
              </w:rPr>
              <w:t>20.40.110</w:t>
            </w:r>
            <w:r w:rsidR="006E2F33" w:rsidRPr="006E2F33">
              <w:rPr>
                <w:rFonts w:ascii="Times New Roman" w:hAnsi="Times New Roman" w:cs="Times New Roman" w:hint="eastAsia"/>
                <w:bCs/>
                <w:sz w:val="24"/>
                <w:szCs w:val="24"/>
              </w:rPr>
              <w:t xml:space="preserve"> </w:t>
            </w:r>
            <w:r w:rsidR="006E2F33">
              <w:rPr>
                <w:rFonts w:ascii="Times New Roman" w:hAnsi="Times New Roman" w:cs="Times New Roman"/>
                <w:bCs/>
                <w:sz w:val="24"/>
                <w:szCs w:val="24"/>
              </w:rPr>
              <w:t>-</w:t>
            </w:r>
            <w:r w:rsidR="006E2F33" w:rsidRPr="006E2F33">
              <w:rPr>
                <w:rFonts w:ascii="Times New Roman" w:hAnsi="Times New Roman" w:cs="Times New Roman" w:hint="eastAsia"/>
                <w:bCs/>
                <w:sz w:val="24"/>
                <w:szCs w:val="24"/>
              </w:rPr>
              <w:t xml:space="preserve"> </w:t>
            </w:r>
            <w:r w:rsidR="00232E41" w:rsidRPr="00232E41">
              <w:rPr>
                <w:rFonts w:ascii="Times New Roman" w:hAnsi="Times New Roman" w:cs="Times New Roman"/>
                <w:bCs/>
                <w:sz w:val="24"/>
                <w:szCs w:val="24"/>
              </w:rPr>
              <w:t>Устройства и блоки питания вычислительных машин</w:t>
            </w:r>
            <w:r w:rsidR="00CF545D">
              <w:rPr>
                <w:rFonts w:ascii="Times New Roman" w:hAnsi="Times New Roman" w:cs="Times New Roman"/>
                <w:bCs/>
                <w:sz w:val="24"/>
                <w:szCs w:val="24"/>
              </w:rPr>
              <w:t>.</w:t>
            </w:r>
          </w:p>
          <w:p w:rsidR="00A771D0" w:rsidRPr="0074712F" w:rsidRDefault="006E2F33" w:rsidP="001D1CFC">
            <w:pPr>
              <w:jc w:val="both"/>
              <w:rPr>
                <w:rFonts w:ascii="Times New Roman" w:hAnsi="Times New Roman" w:cs="Times New Roman"/>
                <w:b/>
                <w:bCs/>
                <w:i/>
                <w:sz w:val="24"/>
                <w:szCs w:val="24"/>
              </w:rPr>
            </w:pPr>
            <w:r w:rsidRPr="006E2F33">
              <w:rPr>
                <w:rFonts w:ascii="Times New Roman" w:hAnsi="Times New Roman" w:cs="Times New Roman"/>
                <w:bCs/>
                <w:sz w:val="24"/>
                <w:szCs w:val="24"/>
              </w:rPr>
              <w:t xml:space="preserve">КТРУ </w:t>
            </w:r>
            <w:r w:rsidRPr="006E2F33">
              <w:rPr>
                <w:rFonts w:ascii="Times New Roman" w:hAnsi="Times New Roman" w:cs="Times New Roman" w:hint="eastAsia"/>
                <w:bCs/>
                <w:sz w:val="24"/>
                <w:szCs w:val="24"/>
              </w:rPr>
              <w:t>26.</w:t>
            </w:r>
            <w:r w:rsidR="00232E41">
              <w:rPr>
                <w:rFonts w:ascii="Times New Roman" w:hAnsi="Times New Roman" w:cs="Times New Roman"/>
                <w:bCs/>
                <w:sz w:val="24"/>
                <w:szCs w:val="24"/>
              </w:rPr>
              <w:t>20</w:t>
            </w:r>
            <w:r w:rsidR="00232E41">
              <w:rPr>
                <w:rFonts w:ascii="Times New Roman" w:hAnsi="Times New Roman" w:cs="Times New Roman" w:hint="eastAsia"/>
                <w:bCs/>
                <w:sz w:val="24"/>
                <w:szCs w:val="24"/>
              </w:rPr>
              <w:t>.40.110</w:t>
            </w:r>
            <w:r w:rsidRPr="006E2F33">
              <w:rPr>
                <w:rFonts w:ascii="Times New Roman" w:hAnsi="Times New Roman" w:cs="Times New Roman" w:hint="eastAsia"/>
                <w:bCs/>
                <w:sz w:val="24"/>
                <w:szCs w:val="24"/>
              </w:rPr>
              <w:t>-0000000</w:t>
            </w:r>
            <w:r w:rsidRPr="006E2F33">
              <w:rPr>
                <w:rFonts w:ascii="Times New Roman" w:hAnsi="Times New Roman" w:cs="Times New Roman"/>
                <w:bCs/>
                <w:sz w:val="24"/>
                <w:szCs w:val="24"/>
              </w:rPr>
              <w:t>1</w:t>
            </w:r>
            <w:r w:rsidR="00CD7A68">
              <w:rPr>
                <w:rFonts w:ascii="Times New Roman" w:hAnsi="Times New Roman" w:cs="Times New Roman"/>
                <w:bCs/>
                <w:sz w:val="24"/>
                <w:szCs w:val="24"/>
              </w:rPr>
              <w:t xml:space="preserve"> - </w:t>
            </w:r>
            <w:r w:rsidR="00232E41" w:rsidRPr="00232E41">
              <w:rPr>
                <w:rFonts w:ascii="Times New Roman" w:hAnsi="Times New Roman" w:cs="Times New Roman"/>
                <w:bCs/>
                <w:sz w:val="24"/>
                <w:szCs w:val="24"/>
              </w:rPr>
              <w:t>Источник бесперебойного питания</w:t>
            </w:r>
            <w:r w:rsidR="00CF545D">
              <w:rPr>
                <w:rFonts w:ascii="Times New Roman" w:hAnsi="Times New Roman" w:cs="Times New Roman"/>
                <w:bCs/>
                <w:sz w:val="24"/>
                <w:szCs w:val="24"/>
              </w:rPr>
              <w:t>.</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5.</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контракта</w:t>
            </w:r>
          </w:p>
        </w:tc>
        <w:tc>
          <w:tcPr>
            <w:tcW w:w="5528" w:type="dxa"/>
            <w:gridSpan w:val="4"/>
          </w:tcPr>
          <w:p w:rsidR="00765833" w:rsidRPr="006E2F33" w:rsidRDefault="00702DF6" w:rsidP="00702DF6">
            <w:pPr>
              <w:jc w:val="both"/>
              <w:rPr>
                <w:rFonts w:ascii="Times New Roman" w:hAnsi="Times New Roman" w:cs="Times New Roman"/>
                <w:sz w:val="24"/>
                <w:szCs w:val="24"/>
              </w:rPr>
            </w:pPr>
            <w:r>
              <w:rPr>
                <w:rFonts w:ascii="Times New Roman" w:hAnsi="Times New Roman" w:cs="Times New Roman"/>
                <w:b/>
                <w:bCs/>
                <w:sz w:val="24"/>
                <w:szCs w:val="24"/>
              </w:rPr>
              <w:t>1 296 000</w:t>
            </w:r>
            <w:r w:rsidR="006E2F33" w:rsidRPr="00672618">
              <w:rPr>
                <w:rFonts w:ascii="Times New Roman" w:hAnsi="Times New Roman" w:cs="Times New Roman"/>
                <w:b/>
                <w:bCs/>
                <w:sz w:val="24"/>
                <w:szCs w:val="24"/>
              </w:rPr>
              <w:t xml:space="preserve"> (</w:t>
            </w:r>
            <w:r>
              <w:rPr>
                <w:rFonts w:ascii="Times New Roman" w:hAnsi="Times New Roman" w:cs="Times New Roman"/>
                <w:b/>
                <w:bCs/>
                <w:sz w:val="24"/>
                <w:szCs w:val="24"/>
              </w:rPr>
              <w:t>Один миллион двести девяносто шесть тысяч</w:t>
            </w:r>
            <w:r w:rsidR="006E2F33" w:rsidRPr="00672618">
              <w:rPr>
                <w:rFonts w:ascii="Times New Roman" w:hAnsi="Times New Roman" w:cs="Times New Roman"/>
                <w:b/>
                <w:bCs/>
                <w:sz w:val="24"/>
                <w:szCs w:val="24"/>
              </w:rPr>
              <w:t xml:space="preserve">) рублей </w:t>
            </w:r>
            <w:r>
              <w:rPr>
                <w:rFonts w:ascii="Times New Roman" w:hAnsi="Times New Roman" w:cs="Times New Roman"/>
                <w:b/>
                <w:bCs/>
                <w:sz w:val="24"/>
                <w:szCs w:val="24"/>
              </w:rPr>
              <w:t>00</w:t>
            </w:r>
            <w:r w:rsidR="006E2F33" w:rsidRPr="00672618">
              <w:rPr>
                <w:rFonts w:ascii="Times New Roman" w:hAnsi="Times New Roman" w:cs="Times New Roman"/>
                <w:b/>
                <w:bCs/>
                <w:sz w:val="24"/>
                <w:szCs w:val="24"/>
              </w:rPr>
              <w:t xml:space="preserve"> копе</w:t>
            </w:r>
            <w:r w:rsidR="0049130B">
              <w:rPr>
                <w:rFonts w:ascii="Times New Roman" w:hAnsi="Times New Roman" w:cs="Times New Roman"/>
                <w:b/>
                <w:bCs/>
                <w:sz w:val="24"/>
                <w:szCs w:val="24"/>
              </w:rPr>
              <w:t>ек</w:t>
            </w:r>
            <w:r w:rsidR="006E2F33" w:rsidRPr="006E2F33">
              <w:rPr>
                <w:rFonts w:ascii="Times New Roman" w:hAnsi="Times New Roman" w:cs="Times New Roman"/>
                <w:bCs/>
                <w:sz w:val="24"/>
                <w:szCs w:val="24"/>
              </w:rPr>
              <w:t xml:space="preserve"> с учетом НДС 20%</w:t>
            </w:r>
            <w:r w:rsidR="00672618">
              <w:rPr>
                <w:rFonts w:ascii="Times New Roman" w:hAnsi="Times New Roman" w:cs="Times New Roman"/>
                <w:bCs/>
                <w:sz w:val="24"/>
                <w:szCs w:val="24"/>
              </w:rPr>
              <w:t xml:space="preserve"> </w:t>
            </w:r>
            <w:r w:rsidR="006E2F33" w:rsidRPr="006E2F33">
              <w:rPr>
                <w:rFonts w:ascii="Times New Roman" w:hAnsi="Times New Roman" w:cs="Times New Roman"/>
                <w:bCs/>
                <w:sz w:val="24"/>
                <w:szCs w:val="24"/>
              </w:rPr>
              <w:t>-</w:t>
            </w:r>
            <w:r w:rsidR="00672618">
              <w:rPr>
                <w:rFonts w:ascii="Times New Roman" w:hAnsi="Times New Roman" w:cs="Times New Roman"/>
                <w:bCs/>
                <w:sz w:val="24"/>
                <w:szCs w:val="24"/>
              </w:rPr>
              <w:t xml:space="preserve"> </w:t>
            </w:r>
            <w:r>
              <w:rPr>
                <w:rFonts w:ascii="Times New Roman" w:hAnsi="Times New Roman" w:cs="Times New Roman"/>
                <w:bCs/>
                <w:sz w:val="24"/>
                <w:szCs w:val="24"/>
              </w:rPr>
              <w:t>216 000,00</w:t>
            </w:r>
            <w:r w:rsidR="006E2F33" w:rsidRPr="006E2F33">
              <w:rPr>
                <w:rFonts w:ascii="Times New Roman" w:hAnsi="Times New Roman" w:cs="Times New Roman"/>
                <w:bCs/>
                <w:sz w:val="24"/>
                <w:szCs w:val="24"/>
              </w:rPr>
              <w:t xml:space="preserve"> рублей</w:t>
            </w:r>
            <w:r w:rsidR="00017A85" w:rsidRPr="006E2F33">
              <w:rPr>
                <w:rFonts w:ascii="Times New Roman" w:hAnsi="Times New Roman" w:cs="Times New Roman"/>
                <w:bCs/>
                <w:sz w:val="24"/>
                <w:szCs w:val="24"/>
              </w:rPr>
              <w:t>.</w:t>
            </w:r>
          </w:p>
        </w:tc>
      </w:tr>
      <w:tr w:rsidR="0074712F" w:rsidRPr="0074712F" w:rsidTr="00FB6FAB">
        <w:trPr>
          <w:trHeight w:val="289"/>
        </w:trPr>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6.</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Начальная максимальная цена за единицу товара или услуги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применяется</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7.</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Источник финансирования</w:t>
            </w:r>
          </w:p>
          <w:p w:rsidR="00765833" w:rsidRPr="0074712F" w:rsidRDefault="00765833" w:rsidP="007467E0">
            <w:pPr>
              <w:jc w:val="both"/>
              <w:rPr>
                <w:rFonts w:ascii="Times New Roman" w:hAnsi="Times New Roman" w:cs="Times New Roman"/>
                <w:sz w:val="24"/>
                <w:szCs w:val="24"/>
              </w:rPr>
            </w:pPr>
          </w:p>
        </w:tc>
        <w:tc>
          <w:tcPr>
            <w:tcW w:w="5528" w:type="dxa"/>
            <w:gridSpan w:val="4"/>
          </w:tcPr>
          <w:p w:rsidR="00765833" w:rsidRPr="0074712F" w:rsidRDefault="00B5571A" w:rsidP="00B06C92">
            <w:pPr>
              <w:jc w:val="both"/>
              <w:rPr>
                <w:rFonts w:ascii="Times New Roman" w:hAnsi="Times New Roman" w:cs="Times New Roman"/>
                <w:sz w:val="24"/>
                <w:szCs w:val="24"/>
              </w:rPr>
            </w:pPr>
            <w:r w:rsidRPr="00CF3C31">
              <w:rPr>
                <w:rFonts w:ascii="Times New Roman" w:hAnsi="Times New Roman" w:cs="Times New Roman"/>
                <w:sz w:val="24"/>
                <w:szCs w:val="24"/>
              </w:rPr>
              <w:t xml:space="preserve">Субсидия из федерального бюджета на финансовое обеспечение выполнения государственного задания на </w:t>
            </w:r>
            <w:r w:rsidR="00B06C92" w:rsidRPr="00CF3C31">
              <w:rPr>
                <w:rFonts w:ascii="Times New Roman" w:hAnsi="Times New Roman" w:cs="Times New Roman"/>
                <w:sz w:val="24"/>
                <w:szCs w:val="24"/>
              </w:rPr>
              <w:t>оказание государственных услуг</w:t>
            </w:r>
            <w:r w:rsidR="002D257F">
              <w:rPr>
                <w:rFonts w:ascii="Times New Roman" w:hAnsi="Times New Roman" w:cs="Times New Roman"/>
                <w:sz w:val="24"/>
                <w:szCs w:val="24"/>
              </w:rPr>
              <w:t xml:space="preserve"> </w:t>
            </w:r>
            <w:r w:rsidR="002D257F" w:rsidRPr="00EA0246">
              <w:rPr>
                <w:rFonts w:ascii="Times New Roman" w:hAnsi="Times New Roman" w:cs="Times New Roman"/>
                <w:sz w:val="24"/>
                <w:szCs w:val="24"/>
              </w:rPr>
              <w:t>(выполнение работ)</w:t>
            </w:r>
            <w:r w:rsidRPr="00CF3C31">
              <w:rPr>
                <w:rFonts w:ascii="Times New Roman" w:hAnsi="Times New Roman" w:cs="Times New Roman"/>
                <w:sz w:val="24"/>
                <w:szCs w:val="24"/>
              </w:rPr>
              <w:t>, год бюджета – 202</w:t>
            </w:r>
            <w:r w:rsidR="00720C45" w:rsidRPr="00CF3C31">
              <w:rPr>
                <w:rFonts w:ascii="Times New Roman" w:hAnsi="Times New Roman" w:cs="Times New Roman"/>
                <w:sz w:val="24"/>
                <w:szCs w:val="24"/>
              </w:rPr>
              <w:t>1</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Российский рубль</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8.1</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9.</w:t>
            </w:r>
          </w:p>
        </w:tc>
        <w:tc>
          <w:tcPr>
            <w:tcW w:w="3940" w:type="dxa"/>
          </w:tcPr>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(метод)</w:t>
            </w:r>
          </w:p>
          <w:p w:rsidR="00765833" w:rsidRPr="0074712F" w:rsidRDefault="00765833" w:rsidP="007467E0">
            <w:pPr>
              <w:rPr>
                <w:rFonts w:ascii="Times New Roman" w:hAnsi="Times New Roman" w:cs="Times New Roman"/>
                <w:sz w:val="24"/>
                <w:szCs w:val="24"/>
              </w:rPr>
            </w:pPr>
            <w:r w:rsidRPr="0074712F">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определения НМЦК:</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Метод сопоставимых рыночных цен (анализ рынка)</w:t>
            </w:r>
          </w:p>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Обоснование начальной (максимальной) цены контракта (</w:t>
            </w:r>
            <w:r w:rsidR="002217F3" w:rsidRPr="0074712F">
              <w:rPr>
                <w:rFonts w:ascii="Times New Roman" w:hAnsi="Times New Roman" w:cs="Times New Roman"/>
                <w:sz w:val="24"/>
                <w:szCs w:val="24"/>
              </w:rPr>
              <w:t xml:space="preserve">раздел </w:t>
            </w:r>
            <w:r w:rsidR="00AF1E61" w:rsidRPr="0074712F">
              <w:rPr>
                <w:rFonts w:ascii="Times New Roman" w:hAnsi="Times New Roman" w:cs="Times New Roman"/>
                <w:sz w:val="24"/>
                <w:szCs w:val="24"/>
                <w:lang w:val="en-US"/>
              </w:rPr>
              <w:t>I</w:t>
            </w:r>
            <w:r w:rsidR="00A27710" w:rsidRPr="0074712F">
              <w:rPr>
                <w:rFonts w:ascii="Times New Roman" w:hAnsi="Times New Roman" w:cs="Times New Roman"/>
                <w:sz w:val="24"/>
                <w:szCs w:val="24"/>
                <w:lang w:val="en-US"/>
              </w:rPr>
              <w:t>II</w:t>
            </w:r>
            <w:r w:rsidR="00AF1E61" w:rsidRPr="0074712F">
              <w:rPr>
                <w:rFonts w:ascii="Times New Roman" w:hAnsi="Times New Roman" w:cs="Times New Roman"/>
                <w:sz w:val="24"/>
                <w:szCs w:val="24"/>
              </w:rPr>
              <w:t xml:space="preserve"> </w:t>
            </w:r>
            <w:r w:rsidRPr="0074712F">
              <w:rPr>
                <w:rFonts w:ascii="Times New Roman" w:hAnsi="Times New Roman" w:cs="Times New Roman"/>
                <w:sz w:val="24"/>
                <w:szCs w:val="24"/>
              </w:rPr>
              <w:t>аукционной документации)</w:t>
            </w: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10.</w:t>
            </w:r>
          </w:p>
        </w:tc>
        <w:tc>
          <w:tcPr>
            <w:tcW w:w="3940"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4"/>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765833" w:rsidRPr="0074712F" w:rsidRDefault="00765833" w:rsidP="007467E0">
            <w:pPr>
              <w:jc w:val="both"/>
              <w:rPr>
                <w:rFonts w:ascii="Times New Roman" w:hAnsi="Times New Roman" w:cs="Times New Roman"/>
                <w:sz w:val="24"/>
                <w:szCs w:val="24"/>
              </w:rPr>
            </w:pPr>
          </w:p>
        </w:tc>
      </w:tr>
      <w:tr w:rsidR="0074712F" w:rsidRPr="0074712F" w:rsidTr="00FB6FAB">
        <w:tc>
          <w:tcPr>
            <w:tcW w:w="846" w:type="dxa"/>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sz w:val="24"/>
                <w:szCs w:val="24"/>
              </w:rPr>
              <w:t>11.</w:t>
            </w:r>
          </w:p>
        </w:tc>
        <w:tc>
          <w:tcPr>
            <w:tcW w:w="3940" w:type="dxa"/>
          </w:tcPr>
          <w:p w:rsidR="00765833" w:rsidRPr="0074712F" w:rsidRDefault="000A6DE2"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w:t>
            </w:r>
            <w:r w:rsidR="00765833" w:rsidRPr="0074712F">
              <w:rPr>
                <w:rFonts w:ascii="Times New Roman" w:hAnsi="Times New Roman" w:cs="Times New Roman"/>
                <w:sz w:val="24"/>
                <w:szCs w:val="24"/>
              </w:rPr>
              <w:t>изменения количества</w:t>
            </w:r>
          </w:p>
          <w:p w:rsidR="00765833" w:rsidRPr="0074712F" w:rsidRDefault="00D5052A" w:rsidP="007467E0">
            <w:pPr>
              <w:jc w:val="both"/>
              <w:rPr>
                <w:rFonts w:ascii="Times New Roman" w:hAnsi="Times New Roman" w:cs="Times New Roman"/>
                <w:sz w:val="24"/>
                <w:szCs w:val="24"/>
              </w:rPr>
            </w:pPr>
            <w:r w:rsidRPr="0074712F">
              <w:rPr>
                <w:rFonts w:ascii="Times New Roman" w:hAnsi="Times New Roman" w:cs="Times New Roman"/>
                <w:sz w:val="24"/>
                <w:szCs w:val="24"/>
              </w:rPr>
              <w:t>поставляемых </w:t>
            </w:r>
            <w:r w:rsidR="00765833" w:rsidRPr="0074712F">
              <w:rPr>
                <w:rFonts w:ascii="Times New Roman" w:hAnsi="Times New Roman" w:cs="Times New Roman"/>
                <w:sz w:val="24"/>
                <w:szCs w:val="24"/>
              </w:rPr>
              <w:t>товаров</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в соответствии с п.</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18 ст.</w:t>
            </w:r>
            <w:r w:rsidRPr="0074712F">
              <w:rPr>
                <w:rFonts w:ascii="Times New Roman" w:hAnsi="Times New Roman" w:cs="Times New Roman"/>
                <w:sz w:val="24"/>
                <w:szCs w:val="24"/>
              </w:rPr>
              <w:t> </w:t>
            </w:r>
            <w:r w:rsidR="00765833" w:rsidRPr="0074712F">
              <w:rPr>
                <w:rFonts w:ascii="Times New Roman" w:hAnsi="Times New Roman" w:cs="Times New Roman"/>
                <w:sz w:val="24"/>
                <w:szCs w:val="24"/>
              </w:rPr>
              <w:t>34 Закона</w:t>
            </w:r>
            <w:r w:rsidRPr="0074712F">
              <w:rPr>
                <w:rFonts w:ascii="Times New Roman" w:hAnsi="Times New Roman" w:cs="Times New Roman"/>
                <w:sz w:val="24"/>
                <w:szCs w:val="24"/>
              </w:rPr>
              <w:br/>
            </w:r>
            <w:r w:rsidR="00765833" w:rsidRPr="0074712F">
              <w:rPr>
                <w:rFonts w:ascii="Times New Roman" w:hAnsi="Times New Roman" w:cs="Times New Roman"/>
                <w:sz w:val="24"/>
                <w:szCs w:val="24"/>
              </w:rPr>
              <w:t>о контрактной системе</w:t>
            </w:r>
          </w:p>
        </w:tc>
        <w:tc>
          <w:tcPr>
            <w:tcW w:w="5528" w:type="dxa"/>
            <w:gridSpan w:val="4"/>
          </w:tcPr>
          <w:p w:rsidR="00765833" w:rsidRPr="006E2F33" w:rsidRDefault="00765833" w:rsidP="007467E0">
            <w:pPr>
              <w:jc w:val="both"/>
              <w:rPr>
                <w:rFonts w:ascii="Times New Roman" w:hAnsi="Times New Roman" w:cs="Times New Roman"/>
                <w:b/>
                <w:sz w:val="24"/>
                <w:szCs w:val="24"/>
              </w:rPr>
            </w:pPr>
            <w:r w:rsidRPr="006E2F33">
              <w:rPr>
                <w:rFonts w:ascii="Times New Roman" w:hAnsi="Times New Roman" w:cs="Times New Roman"/>
                <w:b/>
                <w:sz w:val="24"/>
                <w:szCs w:val="24"/>
              </w:rPr>
              <w:t>Предусмотрена</w:t>
            </w:r>
          </w:p>
          <w:p w:rsidR="00765833" w:rsidRPr="0074712F" w:rsidRDefault="00765833" w:rsidP="007467E0">
            <w:pPr>
              <w:jc w:val="both"/>
              <w:rPr>
                <w:rFonts w:ascii="Times New Roman" w:hAnsi="Times New Roman" w:cs="Times New Roman"/>
                <w:sz w:val="24"/>
                <w:szCs w:val="24"/>
              </w:rPr>
            </w:pPr>
          </w:p>
        </w:tc>
      </w:tr>
      <w:tr w:rsidR="0074712F" w:rsidRPr="0074712F" w:rsidTr="00FB6FAB">
        <w:trPr>
          <w:trHeight w:val="232"/>
        </w:trPr>
        <w:tc>
          <w:tcPr>
            <w:tcW w:w="846" w:type="dxa"/>
          </w:tcPr>
          <w:p w:rsidR="00765833" w:rsidRPr="0074712F" w:rsidRDefault="00765833" w:rsidP="007467E0">
            <w:pPr>
              <w:jc w:val="both"/>
              <w:rPr>
                <w:rFonts w:ascii="Times New Roman" w:hAnsi="Times New Roman" w:cs="Times New Roman"/>
                <w:b/>
                <w:sz w:val="24"/>
                <w:szCs w:val="24"/>
              </w:rPr>
            </w:pPr>
            <w:r w:rsidRPr="0074712F">
              <w:rPr>
                <w:rFonts w:ascii="Times New Roman" w:hAnsi="Times New Roman" w:cs="Times New Roman"/>
                <w:b/>
                <w:sz w:val="24"/>
                <w:szCs w:val="24"/>
              </w:rPr>
              <w:t>12.</w:t>
            </w:r>
          </w:p>
        </w:tc>
        <w:tc>
          <w:tcPr>
            <w:tcW w:w="9468" w:type="dxa"/>
            <w:gridSpan w:val="5"/>
          </w:tcPr>
          <w:p w:rsidR="00765833" w:rsidRPr="0074712F" w:rsidRDefault="00765833" w:rsidP="007467E0">
            <w:pPr>
              <w:jc w:val="both"/>
              <w:rPr>
                <w:rFonts w:ascii="Times New Roman" w:hAnsi="Times New Roman" w:cs="Times New Roman"/>
                <w:sz w:val="24"/>
                <w:szCs w:val="24"/>
              </w:rPr>
            </w:pPr>
            <w:r w:rsidRPr="0074712F">
              <w:rPr>
                <w:rFonts w:ascii="Times New Roman" w:hAnsi="Times New Roman" w:cs="Times New Roman"/>
                <w:b/>
                <w:sz w:val="24"/>
                <w:szCs w:val="24"/>
              </w:rPr>
              <w:t>Ограничени</w:t>
            </w:r>
            <w:r w:rsidR="0053147A" w:rsidRPr="0074712F">
              <w:rPr>
                <w:rFonts w:ascii="Times New Roman" w:hAnsi="Times New Roman" w:cs="Times New Roman"/>
                <w:b/>
                <w:sz w:val="24"/>
                <w:szCs w:val="24"/>
              </w:rPr>
              <w:t xml:space="preserve">я </w:t>
            </w:r>
            <w:r w:rsidRPr="0074712F">
              <w:rPr>
                <w:rFonts w:ascii="Times New Roman" w:hAnsi="Times New Roman" w:cs="Times New Roman"/>
                <w:b/>
                <w:sz w:val="24"/>
                <w:szCs w:val="24"/>
              </w:rPr>
              <w:t xml:space="preserve">и </w:t>
            </w:r>
            <w:r w:rsidR="00DC6E6B" w:rsidRPr="0074712F">
              <w:rPr>
                <w:rFonts w:ascii="Times New Roman" w:hAnsi="Times New Roman" w:cs="Times New Roman"/>
                <w:b/>
                <w:sz w:val="24"/>
                <w:szCs w:val="24"/>
              </w:rPr>
              <w:t>п</w:t>
            </w:r>
            <w:r w:rsidRPr="0074712F">
              <w:rPr>
                <w:rFonts w:ascii="Times New Roman" w:hAnsi="Times New Roman" w:cs="Times New Roman"/>
                <w:b/>
                <w:sz w:val="24"/>
                <w:szCs w:val="24"/>
              </w:rPr>
              <w:t>реимущества при осуществлении закупки</w:t>
            </w:r>
          </w:p>
        </w:tc>
      </w:tr>
      <w:tr w:rsidR="0074712F" w:rsidRPr="0074712F" w:rsidTr="00FB6FAB">
        <w:tc>
          <w:tcPr>
            <w:tcW w:w="846" w:type="dxa"/>
          </w:tcPr>
          <w:p w:rsidR="00765833" w:rsidRPr="0074712F" w:rsidRDefault="00481E1C" w:rsidP="007467E0">
            <w:pPr>
              <w:jc w:val="both"/>
              <w:rPr>
                <w:rFonts w:ascii="Times New Roman" w:hAnsi="Times New Roman" w:cs="Times New Roman"/>
                <w:sz w:val="24"/>
                <w:szCs w:val="24"/>
              </w:rPr>
            </w:pPr>
            <w:r w:rsidRPr="0074712F">
              <w:rPr>
                <w:rFonts w:ascii="Times New Roman" w:hAnsi="Times New Roman" w:cs="Times New Roman"/>
                <w:sz w:val="24"/>
                <w:szCs w:val="24"/>
              </w:rPr>
              <w:t>12.1</w:t>
            </w:r>
          </w:p>
        </w:tc>
        <w:tc>
          <w:tcPr>
            <w:tcW w:w="3940" w:type="dxa"/>
          </w:tcPr>
          <w:p w:rsidR="00765833" w:rsidRPr="0074712F" w:rsidRDefault="00EF7941" w:rsidP="007467E0">
            <w:pPr>
              <w:rPr>
                <w:rFonts w:ascii="Times New Roman" w:hAnsi="Times New Roman" w:cs="Times New Roman"/>
                <w:sz w:val="24"/>
                <w:szCs w:val="24"/>
              </w:rPr>
            </w:pPr>
            <w:r w:rsidRPr="0074712F">
              <w:rPr>
                <w:rFonts w:ascii="Times New Roman" w:hAnsi="Times New Roman" w:cs="Times New Roman"/>
                <w:sz w:val="24"/>
                <w:szCs w:val="24"/>
              </w:rPr>
              <w:t>Ограничение участия в определении поставщика (подрядчика, исполнителя)</w:t>
            </w:r>
            <w:r w:rsidR="006E5BB4" w:rsidRPr="0074712F">
              <w:rPr>
                <w:rFonts w:ascii="Times New Roman" w:hAnsi="Times New Roman" w:cs="Times New Roman"/>
                <w:sz w:val="24"/>
                <w:szCs w:val="24"/>
              </w:rPr>
              <w:t xml:space="preserve"> </w:t>
            </w:r>
            <w:r w:rsidR="00094D9E" w:rsidRPr="0074712F">
              <w:rPr>
                <w:rFonts w:ascii="Times New Roman" w:hAnsi="Times New Roman" w:cs="Times New Roman"/>
                <w:sz w:val="24"/>
                <w:szCs w:val="24"/>
              </w:rPr>
              <w:t xml:space="preserve">в соответствии со </w:t>
            </w:r>
            <w:r w:rsidR="006E5BB4" w:rsidRPr="0074712F">
              <w:rPr>
                <w:rFonts w:ascii="Times New Roman" w:hAnsi="Times New Roman" w:cs="Times New Roman"/>
                <w:sz w:val="24"/>
                <w:szCs w:val="24"/>
              </w:rPr>
              <w:t>ст.</w:t>
            </w:r>
            <w:r w:rsidR="005252A0">
              <w:rPr>
                <w:rFonts w:ascii="Times New Roman" w:hAnsi="Times New Roman" w:cs="Times New Roman"/>
                <w:sz w:val="24"/>
                <w:szCs w:val="24"/>
              </w:rPr>
              <w:t xml:space="preserve"> </w:t>
            </w:r>
            <w:r w:rsidR="006E5BB4" w:rsidRPr="0074712F">
              <w:rPr>
                <w:rFonts w:ascii="Times New Roman" w:hAnsi="Times New Roman" w:cs="Times New Roman"/>
                <w:sz w:val="24"/>
                <w:szCs w:val="24"/>
              </w:rPr>
              <w:t>30 Федерального закона №</w:t>
            </w:r>
            <w:r w:rsidR="00094D9E" w:rsidRPr="0074712F">
              <w:rPr>
                <w:rFonts w:ascii="Times New Roman" w:hAnsi="Times New Roman" w:cs="Times New Roman"/>
                <w:sz w:val="24"/>
                <w:szCs w:val="24"/>
              </w:rPr>
              <w:t xml:space="preserve"> </w:t>
            </w:r>
            <w:r w:rsidR="006E5BB4" w:rsidRPr="0074712F">
              <w:rPr>
                <w:rFonts w:ascii="Times New Roman" w:hAnsi="Times New Roman" w:cs="Times New Roman"/>
                <w:sz w:val="24"/>
                <w:szCs w:val="24"/>
              </w:rPr>
              <w:t>44-ФЗ</w:t>
            </w:r>
          </w:p>
        </w:tc>
        <w:tc>
          <w:tcPr>
            <w:tcW w:w="5528" w:type="dxa"/>
            <w:gridSpan w:val="4"/>
          </w:tcPr>
          <w:p w:rsidR="007658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rsidR="00CC6B84" w:rsidRPr="00CC6B84" w:rsidRDefault="00CC6B84" w:rsidP="00CC6B84">
            <w:pPr>
              <w:jc w:val="both"/>
              <w:rPr>
                <w:rFonts w:ascii="Times New Roman" w:hAnsi="Times New Roman" w:cs="Times New Roman"/>
                <w:sz w:val="24"/>
                <w:szCs w:val="24"/>
              </w:rPr>
            </w:pPr>
          </w:p>
        </w:tc>
      </w:tr>
      <w:tr w:rsidR="0074712F" w:rsidRPr="0074712F" w:rsidTr="00FB6FAB">
        <w:tc>
          <w:tcPr>
            <w:tcW w:w="846" w:type="dxa"/>
          </w:tcPr>
          <w:p w:rsidR="00765833" w:rsidRPr="0074712F" w:rsidRDefault="00E21A13" w:rsidP="007467E0">
            <w:pPr>
              <w:jc w:val="both"/>
              <w:rPr>
                <w:rFonts w:ascii="Times New Roman" w:hAnsi="Times New Roman" w:cs="Times New Roman"/>
                <w:sz w:val="24"/>
                <w:szCs w:val="24"/>
              </w:rPr>
            </w:pPr>
            <w:r w:rsidRPr="0074712F">
              <w:rPr>
                <w:rFonts w:ascii="Times New Roman" w:hAnsi="Times New Roman" w:cs="Times New Roman"/>
                <w:sz w:val="24"/>
                <w:szCs w:val="24"/>
              </w:rPr>
              <w:t>12.2</w:t>
            </w:r>
          </w:p>
        </w:tc>
        <w:tc>
          <w:tcPr>
            <w:tcW w:w="3940" w:type="dxa"/>
          </w:tcPr>
          <w:p w:rsidR="002507B0" w:rsidRPr="0074712F" w:rsidRDefault="002507B0" w:rsidP="007467E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74712F">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74712F">
              <w:rPr>
                <w:rFonts w:ascii="Times New Roman" w:hAnsi="Times New Roman" w:cs="Times New Roman"/>
                <w:sz w:val="24"/>
                <w:szCs w:val="24"/>
              </w:rPr>
              <w:t xml:space="preserve">,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1) и 2) ч. 4 ст. 27 Федерального закона № 44-ФЗ</w:t>
            </w:r>
          </w:p>
          <w:p w:rsidR="00765833" w:rsidRPr="0074712F" w:rsidRDefault="002507B0" w:rsidP="007467E0">
            <w:pPr>
              <w:rPr>
                <w:rFonts w:ascii="Times New Roman" w:hAnsi="Times New Roman" w:cs="Times New Roman"/>
                <w:sz w:val="24"/>
                <w:szCs w:val="24"/>
              </w:rPr>
            </w:pPr>
            <w:r w:rsidRPr="0074712F">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4"/>
          </w:tcPr>
          <w:p w:rsidR="0074712F" w:rsidRPr="0074712F" w:rsidRDefault="00017A85" w:rsidP="007467E0">
            <w:pPr>
              <w:jc w:val="both"/>
              <w:rPr>
                <w:rFonts w:ascii="Times New Roman" w:hAnsi="Times New Roman" w:cs="Times New Roman"/>
                <w:sz w:val="24"/>
                <w:szCs w:val="24"/>
              </w:rPr>
            </w:pPr>
            <w:r>
              <w:rPr>
                <w:rFonts w:ascii="Times New Roman" w:hAnsi="Times New Roman" w:cs="Times New Roman"/>
                <w:sz w:val="24"/>
                <w:szCs w:val="24"/>
              </w:rPr>
              <w:t>Не у</w:t>
            </w:r>
            <w:r w:rsidR="0074712F" w:rsidRPr="0074712F">
              <w:rPr>
                <w:rFonts w:ascii="Times New Roman" w:hAnsi="Times New Roman" w:cs="Times New Roman"/>
                <w:sz w:val="24"/>
                <w:szCs w:val="24"/>
              </w:rPr>
              <w:t>становлено.</w:t>
            </w:r>
          </w:p>
          <w:p w:rsidR="00765833" w:rsidRPr="0074712F" w:rsidRDefault="00765833" w:rsidP="007467E0">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12.3</w:t>
            </w:r>
          </w:p>
        </w:tc>
        <w:tc>
          <w:tcPr>
            <w:tcW w:w="3940" w:type="dxa"/>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Преимущества, предоставляемые заказчиком в соответствии с подпунктом 3 части 4 статьи 27 Федерального закона № 44-ФЗ субъектам малого предпринимательства, социально-ориентированным некоммерческим организациям</w:t>
            </w:r>
          </w:p>
        </w:tc>
        <w:tc>
          <w:tcPr>
            <w:tcW w:w="5528" w:type="dxa"/>
            <w:gridSpan w:val="4"/>
          </w:tcPr>
          <w:p w:rsidR="005A513F" w:rsidRPr="006E2F33" w:rsidRDefault="00017A85" w:rsidP="007467E0">
            <w:pPr>
              <w:jc w:val="both"/>
              <w:rPr>
                <w:rFonts w:ascii="Times New Roman" w:hAnsi="Times New Roman" w:cs="Times New Roman"/>
                <w:b/>
                <w:sz w:val="24"/>
                <w:szCs w:val="24"/>
              </w:rPr>
            </w:pPr>
            <w:r w:rsidRPr="006E2F33">
              <w:rPr>
                <w:rFonts w:ascii="Times New Roman" w:hAnsi="Times New Roman" w:cs="Times New Roman"/>
                <w:b/>
                <w:sz w:val="24"/>
                <w:szCs w:val="24"/>
              </w:rPr>
              <w:t>У</w:t>
            </w:r>
            <w:r w:rsidR="005A513F" w:rsidRPr="006E2F33">
              <w:rPr>
                <w:rFonts w:ascii="Times New Roman" w:hAnsi="Times New Roman" w:cs="Times New Roman"/>
                <w:b/>
                <w:sz w:val="24"/>
                <w:szCs w:val="24"/>
              </w:rPr>
              <w:t>становлено</w:t>
            </w:r>
          </w:p>
          <w:p w:rsidR="005A513F" w:rsidRPr="0074712F" w:rsidRDefault="005A513F" w:rsidP="007467E0">
            <w:pPr>
              <w:jc w:val="both"/>
              <w:rPr>
                <w:rFonts w:ascii="Times New Roman" w:hAnsi="Times New Roman" w:cs="Times New Roman"/>
                <w:sz w:val="24"/>
                <w:szCs w:val="24"/>
              </w:rPr>
            </w:pPr>
          </w:p>
        </w:tc>
      </w:tr>
      <w:tr w:rsidR="0074712F" w:rsidRPr="0074712F" w:rsidTr="00FB6FAB">
        <w:trPr>
          <w:trHeight w:val="1287"/>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12.4</w:t>
            </w:r>
          </w:p>
        </w:tc>
        <w:tc>
          <w:tcPr>
            <w:tcW w:w="3940" w:type="dxa"/>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w:t>
            </w:r>
            <w:r w:rsidR="00EA3358">
              <w:rPr>
                <w:rFonts w:ascii="Times New Roman" w:hAnsi="Times New Roman" w:cs="Times New Roman"/>
                <w:sz w:val="24"/>
                <w:szCs w:val="24"/>
              </w:rPr>
              <w:t>приказом Минфина России № 126</w:t>
            </w:r>
            <w:r w:rsidRPr="00F73E05">
              <w:rPr>
                <w:rFonts w:ascii="Times New Roman" w:hAnsi="Times New Roman" w:cs="Times New Roman"/>
                <w:sz w:val="24"/>
                <w:szCs w:val="24"/>
              </w:rPr>
              <w:t>н от 04.06.2018 - 15 %</w:t>
            </w:r>
          </w:p>
        </w:tc>
        <w:tc>
          <w:tcPr>
            <w:tcW w:w="5528" w:type="dxa"/>
            <w:gridSpan w:val="4"/>
          </w:tcPr>
          <w:p w:rsidR="005A513F" w:rsidRPr="006E2F33" w:rsidRDefault="005A513F" w:rsidP="007467E0">
            <w:pPr>
              <w:jc w:val="both"/>
              <w:rPr>
                <w:rFonts w:ascii="Times New Roman" w:hAnsi="Times New Roman" w:cs="Times New Roman"/>
                <w:b/>
                <w:sz w:val="24"/>
                <w:szCs w:val="24"/>
              </w:rPr>
            </w:pPr>
            <w:r w:rsidRPr="006E2F33">
              <w:rPr>
                <w:rFonts w:ascii="Times New Roman" w:hAnsi="Times New Roman" w:cs="Times New Roman"/>
                <w:b/>
                <w:sz w:val="24"/>
                <w:szCs w:val="24"/>
              </w:rPr>
              <w:t>Установлено</w:t>
            </w:r>
          </w:p>
        </w:tc>
      </w:tr>
      <w:tr w:rsidR="0074712F" w:rsidRPr="0074712F" w:rsidTr="00CC6B84">
        <w:trPr>
          <w:trHeight w:val="5045"/>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12.5</w:t>
            </w:r>
          </w:p>
        </w:tc>
        <w:tc>
          <w:tcPr>
            <w:tcW w:w="3940" w:type="dxa"/>
          </w:tcPr>
          <w:p w:rsidR="005A513F" w:rsidRPr="0074712F" w:rsidRDefault="00EA3358" w:rsidP="00EA3358">
            <w:pPr>
              <w:rPr>
                <w:rFonts w:ascii="Times New Roman" w:hAnsi="Times New Roman" w:cs="Times New Roman"/>
                <w:sz w:val="24"/>
                <w:szCs w:val="24"/>
              </w:rPr>
            </w:pPr>
            <w:r>
              <w:rPr>
                <w:rFonts w:ascii="Times New Roman" w:hAnsi="Times New Roman" w:cs="Times New Roman"/>
                <w:sz w:val="24"/>
                <w:szCs w:val="24"/>
              </w:rPr>
              <w:t>Ограничение допуска</w:t>
            </w:r>
            <w:r w:rsidR="005A513F" w:rsidRPr="0074712F">
              <w:rPr>
                <w:rFonts w:ascii="Times New Roman" w:hAnsi="Times New Roman" w:cs="Times New Roman"/>
                <w:sz w:val="24"/>
                <w:szCs w:val="24"/>
              </w:rPr>
              <w:t>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w:t>
            </w:r>
            <w:r>
              <w:rPr>
                <w:rFonts w:ascii="Times New Roman" w:hAnsi="Times New Roman" w:cs="Times New Roman"/>
                <w:sz w:val="24"/>
                <w:szCs w:val="24"/>
              </w:rPr>
              <w:t xml:space="preserve">рственных и муниципальных нужд </w:t>
            </w:r>
            <w:r w:rsidR="005A513F" w:rsidRPr="0074712F">
              <w:rPr>
                <w:rFonts w:ascii="Times New Roman" w:hAnsi="Times New Roman" w:cs="Times New Roman"/>
                <w:sz w:val="24"/>
                <w:szCs w:val="24"/>
              </w:rPr>
              <w:t>в</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нужд».</w:t>
            </w:r>
          </w:p>
        </w:tc>
        <w:tc>
          <w:tcPr>
            <w:tcW w:w="5528" w:type="dxa"/>
            <w:gridSpan w:val="4"/>
          </w:tcPr>
          <w:p w:rsidR="005A513F" w:rsidRDefault="005A513F" w:rsidP="007467E0">
            <w:pPr>
              <w:jc w:val="both"/>
              <w:rPr>
                <w:rFonts w:ascii="Times New Roman" w:hAnsi="Times New Roman" w:cs="Times New Roman"/>
                <w:b/>
                <w:sz w:val="24"/>
                <w:szCs w:val="24"/>
              </w:rPr>
            </w:pPr>
            <w:r w:rsidRPr="006E2F33">
              <w:rPr>
                <w:rFonts w:ascii="Times New Roman" w:hAnsi="Times New Roman" w:cs="Times New Roman"/>
                <w:b/>
                <w:sz w:val="24"/>
                <w:szCs w:val="24"/>
              </w:rPr>
              <w:t>Установлено</w:t>
            </w:r>
          </w:p>
          <w:p w:rsidR="00B811AC" w:rsidRDefault="00B811AC" w:rsidP="007467E0">
            <w:pPr>
              <w:jc w:val="both"/>
              <w:rPr>
                <w:rFonts w:ascii="Times New Roman" w:hAnsi="Times New Roman" w:cs="Times New Roman"/>
                <w:b/>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tc>
      </w:tr>
      <w:tr w:rsidR="0074712F" w:rsidRPr="0074712F" w:rsidTr="00FB6FAB">
        <w:trPr>
          <w:trHeight w:val="692"/>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13.</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Применение запретов и ограничений на допуск товаров, происходящих</w:t>
            </w:r>
            <w:r w:rsidRPr="0074712F">
              <w:rPr>
                <w:rFonts w:ascii="Times New Roman" w:hAnsi="Times New Roman" w:cs="Times New Roman"/>
                <w:b/>
                <w:sz w:val="24"/>
                <w:szCs w:val="24"/>
              </w:rPr>
              <w:br/>
              <w:t>из иностранных государств:</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13.1</w:t>
            </w:r>
          </w:p>
        </w:tc>
        <w:tc>
          <w:tcPr>
            <w:tcW w:w="3940" w:type="dxa"/>
          </w:tcPr>
          <w:p w:rsidR="00CC6B84" w:rsidRPr="0074712F" w:rsidRDefault="005A513F" w:rsidP="00CC29F6">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Pr="0074712F">
              <w:rPr>
                <w:rFonts w:ascii="Times New Roman" w:hAnsi="Times New Roman" w:cs="Times New Roman"/>
                <w:sz w:val="24"/>
                <w:szCs w:val="24"/>
              </w:rPr>
              <w:br/>
              <w:t>на материальном носителе</w:t>
            </w:r>
            <w:r w:rsidRPr="0074712F">
              <w:rPr>
                <w:rFonts w:ascii="Times New Roman" w:hAnsi="Times New Roman" w:cs="Times New Roman"/>
                <w:sz w:val="24"/>
                <w:szCs w:val="24"/>
              </w:rPr>
              <w:br/>
              <w:t>и (или) в электронном виде по каналам связи, происходящих из иностранных государств, а также</w:t>
            </w:r>
            <w:r w:rsidR="00CC29F6">
              <w:rPr>
                <w:rFonts w:ascii="Times New Roman" w:hAnsi="Times New Roman" w:cs="Times New Roman"/>
                <w:sz w:val="24"/>
                <w:szCs w:val="24"/>
              </w:rPr>
              <w:t xml:space="preserve"> </w:t>
            </w:r>
            <w:r w:rsidRPr="0074712F">
              <w:rPr>
                <w:rFonts w:ascii="Times New Roman" w:hAnsi="Times New Roman" w:cs="Times New Roman"/>
                <w:sz w:val="24"/>
                <w:szCs w:val="24"/>
              </w:rPr>
              <w:t xml:space="preserve">исключительных прав на такое программное обеспечение и прав использования такого </w:t>
            </w:r>
            <w:r w:rsidR="00CC29F6">
              <w:rPr>
                <w:rFonts w:ascii="Times New Roman" w:hAnsi="Times New Roman" w:cs="Times New Roman"/>
                <w:sz w:val="24"/>
                <w:szCs w:val="24"/>
              </w:rPr>
              <w:t>п</w:t>
            </w:r>
            <w:r w:rsidRPr="0074712F">
              <w:rPr>
                <w:rFonts w:ascii="Times New Roman" w:hAnsi="Times New Roman" w:cs="Times New Roman"/>
                <w:sz w:val="24"/>
                <w:szCs w:val="24"/>
              </w:rPr>
              <w:t>рограммного обеспечения, в соответствии с положениями постановления Правительства Российской Федерации от 16 ноября 2015г. № 1236</w:t>
            </w:r>
          </w:p>
        </w:tc>
        <w:tc>
          <w:tcPr>
            <w:tcW w:w="5528"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tc>
      </w:tr>
      <w:tr w:rsidR="0074712F" w:rsidRPr="0074712F" w:rsidTr="00FB6FAB">
        <w:tc>
          <w:tcPr>
            <w:tcW w:w="846" w:type="dxa"/>
          </w:tcPr>
          <w:p w:rsidR="005A513F" w:rsidRPr="000207CD" w:rsidRDefault="005A513F" w:rsidP="007467E0">
            <w:pPr>
              <w:jc w:val="both"/>
              <w:rPr>
                <w:rFonts w:ascii="Times New Roman" w:hAnsi="Times New Roman" w:cs="Times New Roman"/>
                <w:sz w:val="24"/>
                <w:szCs w:val="24"/>
              </w:rPr>
            </w:pPr>
            <w:r w:rsidRPr="000207CD">
              <w:rPr>
                <w:rFonts w:ascii="Times New Roman" w:hAnsi="Times New Roman" w:cs="Times New Roman"/>
                <w:sz w:val="24"/>
                <w:szCs w:val="24"/>
              </w:rPr>
              <w:t>13.2</w:t>
            </w:r>
          </w:p>
        </w:tc>
        <w:tc>
          <w:tcPr>
            <w:tcW w:w="3940" w:type="dxa"/>
          </w:tcPr>
          <w:p w:rsidR="005A513F" w:rsidRPr="000207CD" w:rsidRDefault="005A513F" w:rsidP="007467E0">
            <w:pPr>
              <w:rPr>
                <w:rFonts w:ascii="Times New Roman" w:hAnsi="Times New Roman" w:cs="Times New Roman"/>
                <w:sz w:val="24"/>
                <w:szCs w:val="24"/>
              </w:rPr>
            </w:pPr>
            <w:r w:rsidRPr="000207CD">
              <w:rPr>
                <w:rFonts w:ascii="Times New Roman" w:hAnsi="Times New Roman" w:cs="Times New Roman"/>
                <w:sz w:val="24"/>
                <w:szCs w:val="24"/>
              </w:rPr>
              <w:t xml:space="preserve">Ограничение допуска отдельных </w:t>
            </w:r>
            <w:r w:rsidRPr="000207CD">
              <w:rPr>
                <w:rFonts w:ascii="Times New Roman" w:hAnsi="Times New Roman" w:cs="Times New Roman"/>
                <w:sz w:val="24"/>
                <w:szCs w:val="24"/>
              </w:rPr>
              <w:lastRenderedPageBreak/>
              <w:t xml:space="preserve">видов радиоэлектронной продукции, происходящих из иностранных государств в соответствии с постановлением Правительства РФ от 10.07.2019 </w:t>
            </w:r>
          </w:p>
          <w:p w:rsidR="005A513F" w:rsidRPr="000207CD" w:rsidRDefault="005A513F" w:rsidP="007467E0">
            <w:pPr>
              <w:rPr>
                <w:rFonts w:ascii="Times New Roman" w:hAnsi="Times New Roman" w:cs="Times New Roman"/>
                <w:sz w:val="24"/>
                <w:szCs w:val="24"/>
              </w:rPr>
            </w:pPr>
            <w:r w:rsidRPr="000207CD">
              <w:rPr>
                <w:rFonts w:ascii="Times New Roman" w:hAnsi="Times New Roman" w:cs="Times New Roman"/>
                <w:sz w:val="24"/>
                <w:szCs w:val="24"/>
              </w:rPr>
              <w:t xml:space="preserve">№ 878 </w:t>
            </w:r>
            <w:r w:rsidR="0074712F" w:rsidRPr="000207CD">
              <w:rPr>
                <w:rFonts w:ascii="Times New Roman" w:hAnsi="Times New Roman" w:cs="Times New Roman"/>
                <w:sz w:val="24"/>
                <w:szCs w:val="24"/>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74712F" w:rsidRPr="000207CD">
              <w:rPr>
                <w:rFonts w:ascii="Times New Roman" w:hAnsi="Times New Roman" w:cs="Times New Roman"/>
                <w:sz w:val="24"/>
                <w:szCs w:val="24"/>
              </w:rPr>
              <w:br/>
              <w:t xml:space="preserve">№ 925 и признании утратившими силу некоторых актов Правительства Российской Федерации» </w:t>
            </w:r>
          </w:p>
        </w:tc>
        <w:tc>
          <w:tcPr>
            <w:tcW w:w="5528" w:type="dxa"/>
            <w:gridSpan w:val="4"/>
          </w:tcPr>
          <w:p w:rsidR="005A513F" w:rsidRPr="00F73E05" w:rsidRDefault="00027AA1" w:rsidP="007467E0">
            <w:pPr>
              <w:jc w:val="both"/>
              <w:rPr>
                <w:rFonts w:ascii="Times New Roman" w:hAnsi="Times New Roman" w:cs="Times New Roman"/>
                <w:b/>
                <w:sz w:val="24"/>
                <w:szCs w:val="24"/>
              </w:rPr>
            </w:pPr>
            <w:r w:rsidRPr="00F73E05">
              <w:rPr>
                <w:rFonts w:ascii="Times New Roman" w:hAnsi="Times New Roman" w:cs="Times New Roman"/>
                <w:b/>
                <w:sz w:val="24"/>
                <w:szCs w:val="24"/>
              </w:rPr>
              <w:lastRenderedPageBreak/>
              <w:t>У</w:t>
            </w:r>
            <w:r w:rsidR="006E2F33" w:rsidRPr="00F73E05">
              <w:rPr>
                <w:rFonts w:ascii="Times New Roman" w:hAnsi="Times New Roman" w:cs="Times New Roman"/>
                <w:b/>
                <w:sz w:val="24"/>
                <w:szCs w:val="24"/>
              </w:rPr>
              <w:t xml:space="preserve">становлено </w:t>
            </w:r>
          </w:p>
          <w:p w:rsidR="006E2F33" w:rsidRPr="00E80401" w:rsidRDefault="006E2F33" w:rsidP="007467E0">
            <w:pPr>
              <w:jc w:val="both"/>
              <w:rPr>
                <w:rFonts w:ascii="Times New Roman" w:hAnsi="Times New Roman" w:cs="Times New Roman"/>
                <w:b/>
                <w:bCs/>
                <w:sz w:val="20"/>
                <w:szCs w:val="20"/>
                <w:highlight w:val="yellow"/>
              </w:rPr>
            </w:pP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13.3.</w:t>
            </w:r>
          </w:p>
        </w:tc>
        <w:tc>
          <w:tcPr>
            <w:tcW w:w="3940" w:type="dxa"/>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528"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w:t>
            </w:r>
          </w:p>
          <w:p w:rsidR="005A513F" w:rsidRPr="0074712F" w:rsidRDefault="005A513F" w:rsidP="007467E0">
            <w:pPr>
              <w:jc w:val="both"/>
              <w:rPr>
                <w:rFonts w:ascii="Times New Roman" w:hAnsi="Times New Roman" w:cs="Times New Roman"/>
                <w:sz w:val="24"/>
                <w:szCs w:val="24"/>
              </w:rPr>
            </w:pPr>
          </w:p>
        </w:tc>
      </w:tr>
      <w:tr w:rsidR="0074712F" w:rsidRPr="0074712F" w:rsidTr="00FB6FAB">
        <w:trPr>
          <w:trHeight w:val="591"/>
        </w:trPr>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74712F">
              <w:rPr>
                <w:rFonts w:ascii="Times New Roman" w:hAnsi="Times New Roman" w:cs="Times New Roman"/>
                <w:sz w:val="24"/>
                <w:szCs w:val="24"/>
                <w:vertAlign w:val="superscript"/>
              </w:rPr>
              <w:t>3</w:t>
            </w: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осуществлении закупки заказчик устанавливает следующие единые требования </w:t>
            </w:r>
            <w:r w:rsidR="00DA71ED">
              <w:rPr>
                <w:rFonts w:ascii="Times New Roman" w:hAnsi="Times New Roman" w:cs="Times New Roman"/>
                <w:sz w:val="24"/>
                <w:szCs w:val="24"/>
              </w:rPr>
              <w:br/>
            </w:r>
            <w:r w:rsidRPr="0074712F">
              <w:rPr>
                <w:rFonts w:ascii="Times New Roman" w:hAnsi="Times New Roman" w:cs="Times New Roman"/>
                <w:sz w:val="24"/>
                <w:szCs w:val="24"/>
              </w:rPr>
              <w:t>к участникам закупки: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lastRenderedPageBreak/>
              <w:t xml:space="preserve">о контрактной системе. </w:t>
            </w:r>
            <w:r w:rsidRPr="0074712F">
              <w:rPr>
                <w:rFonts w:ascii="Times New Roman" w:hAnsi="Times New Roman" w:cs="Times New Roman"/>
                <w:b/>
                <w:bCs/>
                <w:i/>
                <w:sz w:val="24"/>
                <w:szCs w:val="24"/>
              </w:rPr>
              <w:t>Не требуется.</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14.3</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14.4</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74712F">
              <w:rPr>
                <w:rFonts w:ascii="Times New Roman" w:hAnsi="Times New Roman" w:cs="Times New Roman"/>
                <w:sz w:val="24"/>
                <w:szCs w:val="24"/>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w:t>
            </w:r>
            <w:r w:rsidR="00DA71ED">
              <w:rPr>
                <w:rFonts w:ascii="Times New Roman" w:hAnsi="Times New Roman" w:cs="Times New Roman"/>
                <w:sz w:val="24"/>
                <w:szCs w:val="24"/>
              </w:rPr>
              <w:t xml:space="preserve">еструктурированы в соответствии </w:t>
            </w:r>
            <w:r w:rsidRPr="0074712F">
              <w:rPr>
                <w:rFonts w:ascii="Times New Roman" w:hAnsi="Times New Roman" w:cs="Times New Roman"/>
                <w:sz w:val="24"/>
                <w:szCs w:val="24"/>
              </w:rPr>
              <w:t>с законодательством Российской Федерации</w:t>
            </w:r>
            <w:r w:rsidR="00DA71ED">
              <w:rPr>
                <w:rFonts w:ascii="Times New Roman" w:hAnsi="Times New Roman" w:cs="Times New Roman"/>
                <w:sz w:val="24"/>
                <w:szCs w:val="24"/>
              </w:rPr>
              <w:t xml:space="preserve">, по которым имеется вступившее </w:t>
            </w:r>
            <w:r w:rsidRPr="0074712F">
              <w:rPr>
                <w:rFonts w:ascii="Times New Roman" w:hAnsi="Times New Roman" w:cs="Times New Roman"/>
                <w:sz w:val="24"/>
                <w:szCs w:val="24"/>
              </w:rPr>
              <w:t>в законную силу решение суда о признании</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обязанности заявителя по уплате этих сумм исполненной или которые признаны безнадежными к взысканию в соответствии</w:t>
            </w:r>
            <w:r w:rsidR="00DA71ED">
              <w:rPr>
                <w:rFonts w:ascii="Times New Roman" w:hAnsi="Times New Roman" w:cs="Times New Roman"/>
                <w:sz w:val="24"/>
                <w:szCs w:val="24"/>
              </w:rPr>
              <w:t xml:space="preserve"> </w:t>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sidR="00DA71ED">
              <w:rPr>
                <w:rFonts w:ascii="Times New Roman" w:hAnsi="Times New Roman" w:cs="Times New Roman"/>
                <w:sz w:val="24"/>
                <w:szCs w:val="24"/>
              </w:rPr>
              <w:t xml:space="preserve">данным бухгалтерской отчетности </w:t>
            </w:r>
            <w:r w:rsidRPr="0074712F">
              <w:rPr>
                <w:rFonts w:ascii="Times New Roman" w:hAnsi="Times New Roman" w:cs="Times New Roman"/>
                <w:sz w:val="24"/>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w:t>
            </w:r>
            <w:r w:rsidR="00DA71ED">
              <w:rPr>
                <w:rFonts w:ascii="Times New Roman" w:hAnsi="Times New Roman" w:cs="Times New Roman"/>
                <w:sz w:val="24"/>
                <w:szCs w:val="24"/>
              </w:rPr>
              <w:br/>
            </w:r>
            <w:r w:rsidRPr="0074712F">
              <w:rPr>
                <w:rFonts w:ascii="Times New Roman" w:hAnsi="Times New Roman" w:cs="Times New Roman"/>
                <w:sz w:val="24"/>
                <w:szCs w:val="24"/>
              </w:rPr>
              <w:t>и решение по такому заявлению на дату рассмотрения заявки на участие в определении поставщика (подрядчика, исполнителя) не принято.</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w:t>
            </w:r>
          </w:p>
        </w:tc>
        <w:tc>
          <w:tcPr>
            <w:tcW w:w="9468" w:type="dxa"/>
            <w:gridSpan w:val="5"/>
          </w:tcPr>
          <w:p w:rsidR="005A513F" w:rsidRPr="0074712F" w:rsidRDefault="005A513F" w:rsidP="007467E0">
            <w:pPr>
              <w:jc w:val="both"/>
              <w:rPr>
                <w:rFonts w:ascii="Times New Roman" w:hAnsi="Times New Roman" w:cs="Times New Roman"/>
              </w:rPr>
            </w:pPr>
            <w:r w:rsidRPr="0074712F">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74712F" w:rsidRPr="0074712F">
              <w:rPr>
                <w:rFonts w:ascii="Times New Roman" w:hAnsi="Times New Roman" w:cs="Times New Roman"/>
                <w:sz w:val="24"/>
                <w:szCs w:val="24"/>
              </w:rPr>
              <w:t xml:space="preserve"> </w:t>
            </w:r>
            <w:r w:rsidR="0074712F">
              <w:rPr>
                <w:rFonts w:ascii="Times New Roman" w:hAnsi="Times New Roman" w:cs="Times New Roman"/>
                <w:sz w:val="24"/>
                <w:szCs w:val="24"/>
              </w:rPr>
              <w:br/>
            </w:r>
            <w:r w:rsidRPr="0074712F">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74712F" w:rsidRPr="0074712F">
              <w:rPr>
                <w:rFonts w:ascii="Times New Roman" w:hAnsi="Times New Roman" w:cs="Times New Roman"/>
                <w:sz w:val="24"/>
                <w:szCs w:val="24"/>
              </w:rPr>
              <w:t xml:space="preserve">ектом осуществляемой закупки, и </w:t>
            </w:r>
            <w:r w:rsidRPr="0074712F">
              <w:rPr>
                <w:rFonts w:ascii="Times New Roman" w:hAnsi="Times New Roman" w:cs="Times New Roman"/>
                <w:sz w:val="24"/>
                <w:szCs w:val="24"/>
              </w:rPr>
              <w:t>административного наказания в виде дисквалификации.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14.5.1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14.6</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w:t>
            </w:r>
            <w:r w:rsidR="00DA71ED">
              <w:rPr>
                <w:rFonts w:ascii="Times New Roman" w:hAnsi="Times New Roman" w:cs="Times New Roman"/>
                <w:sz w:val="24"/>
                <w:szCs w:val="24"/>
              </w:rPr>
              <w:t xml:space="preserve">уры или искусства, исполнения, </w:t>
            </w:r>
            <w:r w:rsidRPr="0074712F">
              <w:rPr>
                <w:rFonts w:ascii="Times New Roman" w:hAnsi="Times New Roman" w:cs="Times New Roman"/>
                <w:sz w:val="24"/>
                <w:szCs w:val="24"/>
              </w:rPr>
              <w:t xml:space="preserve">на финансирование проката или показа национального фильма: </w:t>
            </w:r>
            <w:r w:rsidRPr="0074712F">
              <w:rPr>
                <w:rFonts w:ascii="Times New Roman" w:hAnsi="Times New Roman" w:cs="Times New Roman"/>
                <w:b/>
                <w:i/>
                <w:sz w:val="24"/>
                <w:szCs w:val="24"/>
              </w:rPr>
              <w:t>Не требуется</w:t>
            </w:r>
            <w:r w:rsidR="00DA71ED">
              <w:rPr>
                <w:rFonts w:ascii="Times New Roman" w:hAnsi="Times New Roman" w:cs="Times New Roman"/>
                <w:b/>
                <w:i/>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14.7</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с физическими лицами, в том числе зарегистрированными в качестве индивидуального </w:t>
            </w:r>
            <w:r w:rsidRPr="0074712F">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w:t>
            </w:r>
            <w:r w:rsidR="0074712F">
              <w:rPr>
                <w:rFonts w:ascii="Times New Roman" w:hAnsi="Times New Roman" w:cs="Times New Roman"/>
                <w:sz w:val="24"/>
                <w:szCs w:val="24"/>
              </w:rPr>
              <w:t xml:space="preserve"> </w:t>
            </w:r>
            <w:r w:rsidRPr="0074712F">
              <w:rPr>
                <w:rFonts w:ascii="Times New Roman" w:hAnsi="Times New Roman" w:cs="Times New Roman"/>
                <w:sz w:val="24"/>
                <w:szCs w:val="24"/>
              </w:rPr>
              <w:t>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4712F" w:rsidRPr="0074712F" w:rsidTr="0037208F">
        <w:trPr>
          <w:trHeight w:val="915"/>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14.8</w:t>
            </w:r>
          </w:p>
        </w:tc>
        <w:tc>
          <w:tcPr>
            <w:tcW w:w="9468" w:type="dxa"/>
            <w:gridSpan w:val="5"/>
          </w:tcPr>
          <w:p w:rsidR="005A513F" w:rsidRPr="007F57F3" w:rsidRDefault="005A513F" w:rsidP="0037208F">
            <w:pPr>
              <w:jc w:val="both"/>
              <w:rPr>
                <w:rFonts w:ascii="Times New Roman" w:hAnsi="Times New Roman" w:cs="Times New Roman"/>
                <w:sz w:val="24"/>
                <w:szCs w:val="24"/>
              </w:rPr>
            </w:pPr>
            <w:r w:rsidRPr="007F57F3">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w:t>
            </w:r>
            <w:r w:rsidR="001F2749" w:rsidRPr="007F57F3">
              <w:rPr>
                <w:rFonts w:ascii="Times New Roman" w:hAnsi="Times New Roman" w:cs="Times New Roman"/>
                <w:sz w:val="24"/>
                <w:szCs w:val="24"/>
              </w:rPr>
              <w:t xml:space="preserve">о лицах, указанных в пунктах 2 и 3 части 3 статьи 104 </w:t>
            </w:r>
            <w:r w:rsidR="009D64C5" w:rsidRPr="007F57F3">
              <w:rPr>
                <w:rFonts w:ascii="Times New Roman" w:hAnsi="Times New Roman" w:cs="Times New Roman"/>
                <w:sz w:val="24"/>
                <w:szCs w:val="24"/>
              </w:rPr>
              <w:t>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14.9</w:t>
            </w:r>
          </w:p>
        </w:tc>
        <w:tc>
          <w:tcPr>
            <w:tcW w:w="9468" w:type="dxa"/>
            <w:gridSpan w:val="5"/>
          </w:tcPr>
          <w:p w:rsidR="005A513F" w:rsidRPr="007F57F3"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Участник закупки не является офшорной компанией.</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w:t>
            </w:r>
            <w:r w:rsidR="00DA71ED">
              <w:rPr>
                <w:rFonts w:ascii="Times New Roman" w:hAnsi="Times New Roman" w:cs="Times New Roman"/>
                <w:sz w:val="24"/>
                <w:szCs w:val="24"/>
              </w:rPr>
              <w:t xml:space="preserve">уществлению закупок обнаружит, </w:t>
            </w:r>
            <w:r w:rsidRPr="0074712F">
              <w:rPr>
                <w:rFonts w:ascii="Times New Roman" w:hAnsi="Times New Roman" w:cs="Times New Roman"/>
                <w:sz w:val="24"/>
                <w:szCs w:val="24"/>
              </w:rPr>
              <w:t xml:space="preserve">что участник закупки не соответствует требованиям или предоставил недостоверную информацию </w:t>
            </w:r>
            <w:r w:rsidR="00DA71ED">
              <w:rPr>
                <w:rFonts w:ascii="Times New Roman" w:hAnsi="Times New Roman" w:cs="Times New Roman"/>
                <w:sz w:val="24"/>
                <w:szCs w:val="24"/>
              </w:rPr>
              <w:br/>
            </w:r>
            <w:r w:rsidRPr="0074712F">
              <w:rPr>
                <w:rFonts w:ascii="Times New Roman" w:hAnsi="Times New Roman" w:cs="Times New Roman"/>
                <w:sz w:val="24"/>
                <w:szCs w:val="24"/>
              </w:rPr>
              <w:t>в отношении своего соответствия указанным требованиям</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14.12</w:t>
            </w:r>
          </w:p>
        </w:tc>
        <w:tc>
          <w:tcPr>
            <w:tcW w:w="9468" w:type="dxa"/>
            <w:gridSpan w:val="5"/>
          </w:tcPr>
          <w:p w:rsidR="005A513F" w:rsidRPr="0074712F" w:rsidRDefault="005A513F" w:rsidP="007467E0">
            <w:pPr>
              <w:jc w:val="both"/>
              <w:rPr>
                <w:rFonts w:ascii="Times New Roman" w:hAnsi="Times New Roman" w:cs="Times New Roman"/>
                <w:i/>
                <w:sz w:val="24"/>
                <w:szCs w:val="24"/>
              </w:rPr>
            </w:pPr>
            <w:r w:rsidRPr="0074712F">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74712F">
              <w:rPr>
                <w:rFonts w:ascii="Times New Roman" w:hAnsi="Times New Roman" w:cs="Times New Roman"/>
                <w:b/>
                <w:i/>
                <w:sz w:val="24"/>
                <w:szCs w:val="24"/>
              </w:rPr>
              <w:t>Не установлены</w:t>
            </w:r>
          </w:p>
        </w:tc>
      </w:tr>
      <w:tr w:rsidR="0074712F" w:rsidRPr="0074712F" w:rsidTr="007F57F3">
        <w:trPr>
          <w:trHeight w:val="314"/>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15.</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Порядок подачи заявок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15.1</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Pr="0074712F">
              <w:rPr>
                <w:rFonts w:ascii="Times New Roman" w:hAnsi="Times New Roman" w:cs="Times New Roman"/>
                <w:sz w:val="24"/>
                <w:szCs w:val="24"/>
              </w:rPr>
              <w:br/>
              <w:t>на электронной площадке (ст. 66 Закона о контрактной системе)</w:t>
            </w:r>
            <w:r w:rsidR="0074712F">
              <w:rPr>
                <w:rFonts w:ascii="Times New Roman" w:hAnsi="Times New Roman" w:cs="Times New Roman"/>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15.2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Заявка на участие в электронном аукционе состоит из двух частей. </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16.</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Требования к содержанию, составу заявки на участие в электронном аукционе</w:t>
            </w:r>
          </w:p>
        </w:tc>
      </w:tr>
      <w:tr w:rsidR="0074712F" w:rsidRPr="0074712F" w:rsidTr="00FB6FAB">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16.1</w:t>
            </w:r>
          </w:p>
        </w:tc>
        <w:tc>
          <w:tcPr>
            <w:tcW w:w="9468" w:type="dxa"/>
            <w:gridSpan w:val="5"/>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 Наименование страны происхождения товара</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4. Конкретные показатели товара, соответствующие значениям, установленным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в документации об электронном аукционе (форма №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DA71ED">
              <w:rPr>
                <w:rFonts w:ascii="Times New Roman" w:hAnsi="Times New Roman" w:cs="Times New Roman"/>
                <w:sz w:val="24"/>
                <w:szCs w:val="24"/>
              </w:rPr>
              <w:br/>
            </w:r>
            <w:r w:rsidRPr="0074712F">
              <w:rPr>
                <w:rFonts w:ascii="Times New Roman" w:hAnsi="Times New Roman" w:cs="Times New Roman"/>
                <w:sz w:val="24"/>
                <w:szCs w:val="24"/>
              </w:rPr>
              <w:t xml:space="preserve">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 </w:t>
            </w:r>
            <w:r w:rsidR="002E5DED">
              <w:rPr>
                <w:rFonts w:ascii="Times New Roman" w:hAnsi="Times New Roman" w:cs="Times New Roman"/>
                <w:sz w:val="24"/>
                <w:szCs w:val="24"/>
              </w:rPr>
              <w:t>–</w:t>
            </w:r>
            <w:r w:rsidRPr="0074712F">
              <w:rPr>
                <w:rFonts w:ascii="Times New Roman" w:hAnsi="Times New Roman" w:cs="Times New Roman"/>
                <w:sz w:val="24"/>
                <w:szCs w:val="24"/>
              </w:rPr>
              <w:t xml:space="preserve"> </w:t>
            </w:r>
            <w:r w:rsidRPr="0074712F">
              <w:rPr>
                <w:rFonts w:ascii="Times New Roman" w:hAnsi="Times New Roman" w:cs="Times New Roman"/>
                <w:b/>
                <w:bCs/>
                <w:i/>
                <w:sz w:val="24"/>
                <w:szCs w:val="24"/>
              </w:rPr>
              <w:t>ТРЕБУЕТСЯ</w:t>
            </w:r>
            <w:r w:rsidR="002E5DED" w:rsidRPr="00826BF4">
              <w:rPr>
                <w:rFonts w:ascii="Times New Roman" w:hAnsi="Times New Roman" w:cs="Times New Roman"/>
                <w:bCs/>
                <w:i/>
                <w:sz w:val="24"/>
                <w:szCs w:val="24"/>
              </w:rPr>
              <w:t>.</w:t>
            </w:r>
          </w:p>
        </w:tc>
      </w:tr>
      <w:tr w:rsidR="0074712F" w:rsidRPr="0074712F" w:rsidTr="003432E0">
        <w:trPr>
          <w:trHeight w:val="699"/>
        </w:trPr>
        <w:tc>
          <w:tcPr>
            <w:tcW w:w="846" w:type="dxa"/>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16.2</w:t>
            </w:r>
          </w:p>
        </w:tc>
        <w:tc>
          <w:tcPr>
            <w:tcW w:w="9468" w:type="dxa"/>
            <w:gridSpan w:val="5"/>
          </w:tcPr>
          <w:p w:rsidR="005A513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D52B61" w:rsidRPr="0074712F" w:rsidRDefault="00D52B61" w:rsidP="007467E0">
            <w:pPr>
              <w:jc w:val="both"/>
              <w:rPr>
                <w:rFonts w:ascii="Times New Roman" w:hAnsi="Times New Roman" w:cs="Times New Roman"/>
                <w:b/>
                <w:sz w:val="24"/>
                <w:szCs w:val="24"/>
              </w:rPr>
            </w:pPr>
          </w:p>
          <w:p w:rsidR="005A513F" w:rsidRPr="007F57F3"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1. </w:t>
            </w:r>
            <w:r w:rsidRPr="009120E4">
              <w:rPr>
                <w:rFonts w:ascii="Times New Roman" w:hAnsi="Times New Roman" w:cs="Times New Roman"/>
                <w:sz w:val="24"/>
                <w:szCs w:val="24"/>
              </w:rPr>
              <w:t>Наименование, фирменное наименование (при наличии), место нахождения (для</w:t>
            </w:r>
            <w:r w:rsidR="00DA71ED" w:rsidRPr="009120E4">
              <w:rPr>
                <w:rFonts w:ascii="Times New Roman" w:hAnsi="Times New Roman" w:cs="Times New Roman"/>
                <w:sz w:val="24"/>
                <w:szCs w:val="24"/>
              </w:rPr>
              <w:t xml:space="preserve"> </w:t>
            </w:r>
            <w:r w:rsidRPr="009120E4">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F57F3">
              <w:rPr>
                <w:rFonts w:ascii="Times New Roman" w:hAnsi="Times New Roman" w:cs="Times New Roman"/>
                <w:sz w:val="24"/>
                <w:szCs w:val="24"/>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r w:rsidR="00B72F46" w:rsidRPr="007F57F3">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F57F3">
              <w:rPr>
                <w:rFonts w:ascii="Times New Roman" w:hAnsi="Times New Roman" w:cs="Times New Roman"/>
                <w:sz w:val="24"/>
                <w:szCs w:val="24"/>
              </w:rPr>
              <w:t>2. Декларация о соответствии участника такого аукциона требованиям</w:t>
            </w:r>
            <w:r w:rsidRPr="0074712F">
              <w:rPr>
                <w:rFonts w:ascii="Times New Roman" w:hAnsi="Times New Roman" w:cs="Times New Roman"/>
                <w:sz w:val="24"/>
                <w:szCs w:val="24"/>
              </w:rPr>
              <w:t>,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w:t>
            </w:r>
            <w:r w:rsidR="00DA71ED">
              <w:rPr>
                <w:rFonts w:ascii="Times New Roman" w:hAnsi="Times New Roman" w:cs="Times New Roman"/>
                <w:sz w:val="24"/>
                <w:szCs w:val="24"/>
              </w:rPr>
              <w:t xml:space="preserve">ьного закона, </w:t>
            </w:r>
            <w:r w:rsidRPr="0074712F">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sidRPr="0074712F">
              <w:rPr>
                <w:rFonts w:ascii="Times New Roman" w:hAnsi="Times New Roman" w:cs="Times New Roman"/>
                <w:sz w:val="24"/>
                <w:szCs w:val="24"/>
              </w:rPr>
              <w:br/>
              <w:t xml:space="preserve">не допускается требовать представление указанных документов, если в соответствии </w:t>
            </w:r>
            <w:r w:rsidR="0074712F">
              <w:rPr>
                <w:rFonts w:ascii="Times New Roman" w:hAnsi="Times New Roman" w:cs="Times New Roman"/>
                <w:sz w:val="24"/>
                <w:szCs w:val="24"/>
              </w:rPr>
              <w:br/>
            </w:r>
            <w:r w:rsidRPr="0074712F">
              <w:rPr>
                <w:rFonts w:ascii="Times New Roman" w:hAnsi="Times New Roman" w:cs="Times New Roman"/>
                <w:sz w:val="24"/>
                <w:szCs w:val="24"/>
              </w:rPr>
              <w:t>с законодательством Российской Федерации они передаются вместе с товаром.</w:t>
            </w:r>
          </w:p>
          <w:p w:rsidR="005A513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E572D"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 xml:space="preserve">5. </w:t>
            </w:r>
            <w:r w:rsidRPr="005E572D">
              <w:rPr>
                <w:rFonts w:ascii="Times New Roman" w:hAnsi="Times New Roman" w:cs="Times New Roman"/>
                <w:sz w:val="24"/>
                <w:szCs w:val="24"/>
              </w:rPr>
              <w:t xml:space="preserve">Документы, подтверждающие право участника электронного аукциона на получение преимуществ в соответствии со статьями 28 и 29 Федерального закона от 05.04.2013 </w:t>
            </w:r>
            <w:r w:rsidR="00B72F46">
              <w:rPr>
                <w:rFonts w:ascii="Times New Roman" w:hAnsi="Times New Roman" w:cs="Times New Roman"/>
                <w:sz w:val="24"/>
                <w:szCs w:val="24"/>
              </w:rPr>
              <w:br/>
            </w:r>
            <w:r w:rsidRPr="005E572D">
              <w:rPr>
                <w:rFonts w:ascii="Times New Roman" w:hAnsi="Times New Roman" w:cs="Times New Roman"/>
                <w:sz w:val="24"/>
                <w:szCs w:val="24"/>
              </w:rPr>
              <w:t>№ 44-ФЗ (в случае, если участник электронного аукциона заявил о получении указанных преимущес</w:t>
            </w:r>
            <w:r w:rsidR="00B72F46">
              <w:rPr>
                <w:rFonts w:ascii="Times New Roman" w:hAnsi="Times New Roman" w:cs="Times New Roman"/>
                <w:sz w:val="24"/>
                <w:szCs w:val="24"/>
              </w:rPr>
              <w:t>тв), или копии таких документов -</w:t>
            </w:r>
            <w:r w:rsidRPr="005E572D">
              <w:rPr>
                <w:rFonts w:ascii="Times New Roman" w:hAnsi="Times New Roman" w:cs="Times New Roman"/>
                <w:sz w:val="24"/>
                <w:szCs w:val="24"/>
              </w:rPr>
              <w:t xml:space="preserve"> </w:t>
            </w:r>
            <w:r w:rsidRPr="00B72F46">
              <w:rPr>
                <w:rFonts w:ascii="Times New Roman" w:hAnsi="Times New Roman" w:cs="Times New Roman"/>
                <w:b/>
                <w:i/>
                <w:sz w:val="24"/>
                <w:szCs w:val="24"/>
              </w:rPr>
              <w:t>НЕ ТРЕБУЕТСЯ</w:t>
            </w:r>
            <w:r w:rsidR="00826BF4" w:rsidRPr="00826BF4">
              <w:rPr>
                <w:rFonts w:ascii="Times New Roman" w:hAnsi="Times New Roman" w:cs="Times New Roman"/>
                <w:i/>
                <w:sz w:val="24"/>
                <w:szCs w:val="24"/>
              </w:rPr>
              <w:t>.</w:t>
            </w:r>
          </w:p>
          <w:p w:rsidR="005A513F"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6</w:t>
            </w:r>
            <w:r w:rsidR="005A513F" w:rsidRPr="0074712F">
              <w:rPr>
                <w:rFonts w:ascii="Times New Roman" w:hAnsi="Times New Roman" w:cs="Times New Roman"/>
                <w:sz w:val="24"/>
                <w:szCs w:val="24"/>
              </w:rPr>
              <w:t xml:space="preserve">. Документы, предусмотренные нормативными правовыми актами, принятыми </w:t>
            </w:r>
            <w:r w:rsidR="00DA71ED">
              <w:rPr>
                <w:rFonts w:ascii="Times New Roman" w:hAnsi="Times New Roman" w:cs="Times New Roman"/>
                <w:sz w:val="24"/>
                <w:szCs w:val="24"/>
              </w:rPr>
              <w:br/>
            </w:r>
            <w:r w:rsidR="005A513F" w:rsidRPr="0074712F">
              <w:rPr>
                <w:rFonts w:ascii="Times New Roman" w:hAnsi="Times New Roman" w:cs="Times New Roman"/>
                <w:sz w:val="24"/>
                <w:szCs w:val="24"/>
              </w:rPr>
              <w:t xml:space="preserve">в соответствии со ст. 14 Федерального закона, в случае закупки товаров, работ, услуг, </w:t>
            </w:r>
            <w:r w:rsidR="00DA71ED">
              <w:rPr>
                <w:rFonts w:ascii="Times New Roman" w:hAnsi="Times New Roman" w:cs="Times New Roman"/>
                <w:sz w:val="24"/>
                <w:szCs w:val="24"/>
              </w:rPr>
              <w:br/>
            </w:r>
            <w:r w:rsidR="005A513F" w:rsidRPr="0074712F">
              <w:rPr>
                <w:rFonts w:ascii="Times New Roman" w:hAnsi="Times New Roman" w:cs="Times New Roman"/>
                <w:sz w:val="24"/>
                <w:szCs w:val="24"/>
              </w:rPr>
              <w:t>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p>
          <w:p w:rsidR="00A809E7"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166AB" w:rsidRDefault="00B166AB" w:rsidP="007467E0">
            <w:pPr>
              <w:jc w:val="both"/>
              <w:rPr>
                <w:rFonts w:ascii="Times New Roman" w:hAnsi="Times New Roman" w:cs="Times New Roman"/>
                <w:sz w:val="24"/>
                <w:szCs w:val="24"/>
              </w:rPr>
            </w:pPr>
          </w:p>
          <w:p w:rsidR="0037208F" w:rsidRPr="00A809E7" w:rsidRDefault="00A809E7" w:rsidP="007467E0">
            <w:pPr>
              <w:jc w:val="both"/>
              <w:rPr>
                <w:rFonts w:ascii="Times New Roman" w:hAnsi="Times New Roman" w:cs="Times New Roman"/>
                <w:bCs/>
                <w:sz w:val="24"/>
                <w:szCs w:val="24"/>
              </w:rPr>
            </w:pPr>
            <w:r w:rsidRPr="00A809E7">
              <w:rPr>
                <w:rFonts w:ascii="Times New Roman" w:hAnsi="Times New Roman" w:cs="Times New Roman"/>
                <w:b/>
                <w:i/>
                <w:sz w:val="24"/>
                <w:szCs w:val="24"/>
              </w:rPr>
              <w:t>В соответствии с п. 3 постановления Правительства РФ от 10.07.2019 № 878:</w:t>
            </w:r>
          </w:p>
          <w:p w:rsidR="00A809E7" w:rsidRPr="00A809E7" w:rsidRDefault="00A809E7" w:rsidP="00A809E7">
            <w:pPr>
              <w:jc w:val="both"/>
              <w:rPr>
                <w:rFonts w:ascii="Times New Roman" w:hAnsi="Times New Roman" w:cs="Times New Roman"/>
                <w:bCs/>
                <w:sz w:val="24"/>
                <w:szCs w:val="24"/>
              </w:rPr>
            </w:pPr>
            <w:r w:rsidRPr="00A809E7">
              <w:rPr>
                <w:rFonts w:ascii="Times New Roman" w:hAnsi="Times New Roman" w:cs="Times New Roman"/>
                <w:bCs/>
                <w:sz w:val="24"/>
                <w:szCs w:val="24"/>
              </w:rPr>
              <w:t xml:space="preserve">Для подтверждения соответствия поставляемой радиоэлектронной продукции требованиям извещения об осуществлении закупки и (или) документации о закупке участник </w:t>
            </w:r>
            <w:r w:rsidRPr="00A809E7">
              <w:rPr>
                <w:rFonts w:ascii="Times New Roman" w:hAnsi="Times New Roman" w:cs="Times New Roman"/>
                <w:b/>
                <w:bCs/>
                <w:sz w:val="24"/>
                <w:szCs w:val="24"/>
              </w:rPr>
              <w:t>закупки указывает (декларирует) в составе заявки на участие в закупке</w:t>
            </w:r>
            <w:r w:rsidRPr="00A809E7">
              <w:rPr>
                <w:rFonts w:ascii="Times New Roman" w:hAnsi="Times New Roman" w:cs="Times New Roman"/>
                <w:bCs/>
                <w:sz w:val="24"/>
                <w:szCs w:val="24"/>
              </w:rPr>
              <w:t>:</w:t>
            </w:r>
          </w:p>
          <w:p w:rsidR="00A809E7" w:rsidRPr="00A809E7" w:rsidRDefault="00A809E7" w:rsidP="00A809E7">
            <w:pPr>
              <w:jc w:val="both"/>
              <w:rPr>
                <w:rFonts w:ascii="Times New Roman" w:hAnsi="Times New Roman" w:cs="Times New Roman"/>
                <w:bCs/>
                <w:sz w:val="24"/>
                <w:szCs w:val="24"/>
              </w:rPr>
            </w:pPr>
            <w:r w:rsidRPr="00A809E7">
              <w:rPr>
                <w:rFonts w:ascii="Times New Roman" w:hAnsi="Times New Roman" w:cs="Times New Roman"/>
                <w:bCs/>
                <w:sz w:val="24"/>
                <w:szCs w:val="24"/>
              </w:rPr>
              <w:t xml:space="preserve">- </w:t>
            </w:r>
            <w:r w:rsidRPr="00A809E7">
              <w:rPr>
                <w:rFonts w:ascii="Times New Roman" w:hAnsi="Times New Roman" w:cs="Times New Roman"/>
                <w:b/>
                <w:bCs/>
                <w:sz w:val="24"/>
                <w:szCs w:val="24"/>
              </w:rPr>
              <w:t>в отношении товаров, страной происхождения которых является Российская Федерация,</w:t>
            </w:r>
            <w:r w:rsidRPr="00A809E7">
              <w:rPr>
                <w:rFonts w:ascii="Times New Roman" w:hAnsi="Times New Roman" w:cs="Times New Roman"/>
                <w:bCs/>
                <w:sz w:val="24"/>
                <w:szCs w:val="24"/>
              </w:rPr>
              <w:t xml:space="preserve"> - </w:t>
            </w:r>
            <w:r w:rsidRPr="00A809E7">
              <w:rPr>
                <w:rFonts w:ascii="Times New Roman" w:hAnsi="Times New Roman" w:cs="Times New Roman"/>
                <w:bCs/>
                <w:sz w:val="24"/>
                <w:szCs w:val="24"/>
                <w:u w:val="single"/>
              </w:rPr>
              <w:t>номера реестровых записей из реестра,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w:t>
            </w:r>
            <w:r w:rsidRPr="00A809E7">
              <w:rPr>
                <w:rFonts w:ascii="Times New Roman" w:hAnsi="Times New Roman" w:cs="Times New Roman"/>
                <w:bCs/>
                <w:sz w:val="24"/>
                <w:szCs w:val="24"/>
              </w:rPr>
              <w:t xml:space="preserve"> «О подтверждении производства промышленной продукции на территории Российской Федерации» (для продукции, в </w:t>
            </w:r>
            <w:r w:rsidRPr="00A809E7">
              <w:rPr>
                <w:rFonts w:ascii="Times New Roman" w:hAnsi="Times New Roman" w:cs="Times New Roman"/>
                <w:bCs/>
                <w:sz w:val="24"/>
                <w:szCs w:val="24"/>
              </w:rPr>
              <w:lastRenderedPageBreak/>
              <w:t>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(далее - совокупное количество баллов). Информация о реестровых записях о товаре включается в контракт;</w:t>
            </w:r>
          </w:p>
          <w:p w:rsidR="00A809E7" w:rsidRPr="00A809E7" w:rsidRDefault="00A809E7" w:rsidP="00A809E7">
            <w:pPr>
              <w:jc w:val="both"/>
              <w:rPr>
                <w:rFonts w:ascii="Times New Roman" w:hAnsi="Times New Roman" w:cs="Times New Roman"/>
                <w:bCs/>
                <w:sz w:val="24"/>
                <w:szCs w:val="24"/>
              </w:rPr>
            </w:pPr>
            <w:r w:rsidRPr="00A809E7">
              <w:rPr>
                <w:rFonts w:ascii="Times New Roman" w:hAnsi="Times New Roman" w:cs="Times New Roman"/>
                <w:b/>
                <w:bCs/>
                <w:sz w:val="24"/>
                <w:szCs w:val="24"/>
              </w:rPr>
              <w:t>- в отношении товаров, страной происхождения которых является государство - член Евразийского экономического союза, за исключением Российской Федерации</w:t>
            </w:r>
            <w:r w:rsidRPr="00A809E7">
              <w:rPr>
                <w:rFonts w:ascii="Times New Roman" w:hAnsi="Times New Roman" w:cs="Times New Roman"/>
                <w:bCs/>
                <w:sz w:val="24"/>
                <w:szCs w:val="24"/>
              </w:rPr>
              <w:t xml:space="preserve">, - </w:t>
            </w:r>
            <w:r w:rsidRPr="00A809E7">
              <w:rPr>
                <w:rFonts w:ascii="Times New Roman" w:hAnsi="Times New Roman" w:cs="Times New Roman"/>
                <w:bCs/>
                <w:sz w:val="24"/>
                <w:szCs w:val="24"/>
                <w:u w:val="single"/>
              </w:rPr>
              <w:t>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 ноября 2020 г. № 105</w:t>
            </w:r>
            <w:r w:rsidRPr="00A809E7">
              <w:rPr>
                <w:rFonts w:ascii="Times New Roman" w:hAnsi="Times New Roman" w:cs="Times New Roman"/>
                <w:bCs/>
                <w:sz w:val="24"/>
                <w:szCs w:val="24"/>
              </w:rPr>
              <w:t xml:space="preserve">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 Информация о реестровых записях о товаре включается в контракт.</w:t>
            </w:r>
          </w:p>
          <w:p w:rsidR="0037208F" w:rsidRDefault="00A809E7" w:rsidP="007467E0">
            <w:pPr>
              <w:jc w:val="both"/>
              <w:rPr>
                <w:rFonts w:ascii="Times New Roman" w:hAnsi="Times New Roman" w:cs="Times New Roman"/>
                <w:bCs/>
                <w:i/>
                <w:sz w:val="24"/>
                <w:szCs w:val="24"/>
              </w:rPr>
            </w:pPr>
            <w:r w:rsidRPr="00A809E7">
              <w:rPr>
                <w:rFonts w:ascii="Times New Roman" w:hAnsi="Times New Roman" w:cs="Times New Roman"/>
                <w:b/>
                <w:bCs/>
                <w:i/>
                <w:sz w:val="24"/>
                <w:szCs w:val="24"/>
              </w:rPr>
              <w:t>- ТРЕБУЕТСЯ</w:t>
            </w:r>
            <w:r w:rsidRPr="00A809E7">
              <w:rPr>
                <w:rFonts w:ascii="Times New Roman" w:hAnsi="Times New Roman" w:cs="Times New Roman"/>
                <w:bCs/>
                <w:i/>
                <w:sz w:val="24"/>
                <w:szCs w:val="24"/>
              </w:rPr>
              <w:t>.</w:t>
            </w:r>
          </w:p>
          <w:p w:rsidR="00B166AB" w:rsidRPr="00041807" w:rsidRDefault="00B166AB" w:rsidP="007467E0">
            <w:pPr>
              <w:jc w:val="both"/>
              <w:rPr>
                <w:rFonts w:ascii="Times New Roman" w:hAnsi="Times New Roman" w:cs="Times New Roman"/>
                <w:bCs/>
                <w:sz w:val="24"/>
                <w:szCs w:val="24"/>
              </w:rPr>
            </w:pPr>
          </w:p>
          <w:p w:rsidR="005A513F" w:rsidRDefault="00D070F0" w:rsidP="007467E0">
            <w:pPr>
              <w:jc w:val="both"/>
              <w:rPr>
                <w:rFonts w:ascii="Times New Roman" w:hAnsi="Times New Roman" w:cs="Times New Roman"/>
                <w:b/>
                <w:i/>
                <w:sz w:val="24"/>
                <w:szCs w:val="24"/>
              </w:rPr>
            </w:pPr>
            <w:r>
              <w:rPr>
                <w:rFonts w:ascii="Times New Roman" w:hAnsi="Times New Roman" w:cs="Times New Roman"/>
                <w:b/>
                <w:i/>
                <w:sz w:val="24"/>
                <w:szCs w:val="24"/>
              </w:rPr>
              <w:t>В соответствии с п. 1.6.</w:t>
            </w:r>
            <w:r w:rsidR="00A809E7">
              <w:rPr>
                <w:rFonts w:ascii="Times New Roman" w:hAnsi="Times New Roman" w:cs="Times New Roman"/>
                <w:b/>
                <w:i/>
                <w:sz w:val="24"/>
                <w:szCs w:val="24"/>
              </w:rPr>
              <w:t xml:space="preserve"> </w:t>
            </w:r>
            <w:r w:rsidR="0074712F" w:rsidRPr="0074712F">
              <w:rPr>
                <w:rFonts w:ascii="Times New Roman" w:hAnsi="Times New Roman" w:cs="Times New Roman"/>
                <w:b/>
                <w:i/>
                <w:sz w:val="24"/>
                <w:szCs w:val="24"/>
              </w:rPr>
              <w:t xml:space="preserve">приказа Минфина России от 04.06.2018 № 126н </w:t>
            </w:r>
            <w:r w:rsidR="00DA71ED">
              <w:rPr>
                <w:rFonts w:ascii="Times New Roman" w:hAnsi="Times New Roman" w:cs="Times New Roman"/>
                <w:b/>
                <w:i/>
                <w:sz w:val="24"/>
                <w:szCs w:val="24"/>
              </w:rPr>
              <w:br/>
            </w:r>
            <w:r w:rsidR="0074712F" w:rsidRPr="00D070F0">
              <w:rPr>
                <w:rFonts w:ascii="Times New Roman" w:hAnsi="Times New Roman" w:cs="Times New Roman"/>
                <w:i/>
                <w:sz w:val="24"/>
                <w:szCs w:val="24"/>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74712F">
              <w:rPr>
                <w:rFonts w:ascii="Times New Roman" w:hAnsi="Times New Roman" w:cs="Times New Roman"/>
                <w:b/>
                <w:sz w:val="24"/>
                <w:szCs w:val="24"/>
              </w:rPr>
              <w:t xml:space="preserve"> </w:t>
            </w:r>
            <w:r w:rsidR="0074712F" w:rsidRPr="0074712F">
              <w:rPr>
                <w:rFonts w:ascii="Times New Roman" w:hAnsi="Times New Roman" w:cs="Times New Roman"/>
                <w:sz w:val="24"/>
                <w:szCs w:val="24"/>
              </w:rPr>
              <w:t xml:space="preserve">подтверждением страны происхождения товаров является указание </w:t>
            </w:r>
            <w:r w:rsidR="0074712F" w:rsidRPr="00C53A7B">
              <w:rPr>
                <w:rFonts w:ascii="Times New Roman" w:hAnsi="Times New Roman" w:cs="Times New Roman"/>
                <w:b/>
                <w:sz w:val="24"/>
                <w:szCs w:val="24"/>
                <w:u w:val="single"/>
              </w:rPr>
              <w:t xml:space="preserve">(декларирование) участником закупки </w:t>
            </w:r>
            <w:r w:rsidR="00DA71ED" w:rsidRPr="00C53A7B">
              <w:rPr>
                <w:rFonts w:ascii="Times New Roman" w:hAnsi="Times New Roman" w:cs="Times New Roman"/>
                <w:b/>
                <w:sz w:val="24"/>
                <w:szCs w:val="24"/>
                <w:u w:val="single"/>
              </w:rPr>
              <w:br/>
            </w:r>
            <w:r w:rsidR="0074712F" w:rsidRPr="00C53A7B">
              <w:rPr>
                <w:rFonts w:ascii="Times New Roman" w:hAnsi="Times New Roman" w:cs="Times New Roman"/>
                <w:b/>
                <w:sz w:val="24"/>
                <w:szCs w:val="24"/>
                <w:u w:val="single"/>
              </w:rPr>
              <w:t>в заявке наименования страны происхождения товара</w:t>
            </w:r>
            <w:r w:rsidR="0074712F" w:rsidRPr="0074712F">
              <w:rPr>
                <w:rFonts w:ascii="Times New Roman" w:hAnsi="Times New Roman" w:cs="Times New Roman"/>
                <w:sz w:val="24"/>
                <w:szCs w:val="24"/>
              </w:rPr>
              <w:t xml:space="preserve"> - </w:t>
            </w:r>
            <w:r w:rsidR="0074712F" w:rsidRPr="0074712F">
              <w:rPr>
                <w:rFonts w:ascii="Times New Roman" w:hAnsi="Times New Roman" w:cs="Times New Roman"/>
                <w:b/>
                <w:i/>
                <w:sz w:val="24"/>
                <w:szCs w:val="24"/>
              </w:rPr>
              <w:t>ТРЕБУЕТСЯ</w:t>
            </w:r>
            <w:r w:rsidR="0074712F" w:rsidRPr="00826BF4">
              <w:rPr>
                <w:rFonts w:ascii="Times New Roman" w:hAnsi="Times New Roman" w:cs="Times New Roman"/>
                <w:i/>
                <w:sz w:val="24"/>
                <w:szCs w:val="24"/>
              </w:rPr>
              <w:t>.</w:t>
            </w:r>
          </w:p>
          <w:p w:rsidR="00D070F0" w:rsidRPr="00D070F0" w:rsidRDefault="00D070F0" w:rsidP="007467E0">
            <w:pPr>
              <w:jc w:val="both"/>
              <w:rPr>
                <w:rFonts w:ascii="Times New Roman" w:hAnsi="Times New Roman" w:cs="Times New Roman"/>
                <w:sz w:val="16"/>
                <w:szCs w:val="16"/>
              </w:rPr>
            </w:pPr>
          </w:p>
          <w:p w:rsidR="002B636C" w:rsidRPr="0074712F" w:rsidRDefault="005E572D" w:rsidP="007467E0">
            <w:pPr>
              <w:jc w:val="both"/>
              <w:rPr>
                <w:rFonts w:ascii="Times New Roman" w:hAnsi="Times New Roman" w:cs="Times New Roman"/>
                <w:sz w:val="24"/>
                <w:szCs w:val="24"/>
              </w:rPr>
            </w:pPr>
            <w:r>
              <w:rPr>
                <w:rFonts w:ascii="Times New Roman" w:hAnsi="Times New Roman" w:cs="Times New Roman"/>
                <w:sz w:val="24"/>
                <w:szCs w:val="24"/>
              </w:rPr>
              <w:t>7</w:t>
            </w:r>
            <w:r w:rsidR="005A513F" w:rsidRPr="0074712F">
              <w:rPr>
                <w:rFonts w:ascii="Times New Roman" w:hAnsi="Times New Roman" w:cs="Times New Roman"/>
                <w:sz w:val="24"/>
                <w:szCs w:val="24"/>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 </w:t>
            </w:r>
            <w:r w:rsidR="00DA71ED">
              <w:rPr>
                <w:rFonts w:ascii="Times New Roman" w:hAnsi="Times New Roman" w:cs="Times New Roman"/>
                <w:sz w:val="24"/>
                <w:szCs w:val="24"/>
              </w:rPr>
              <w:br/>
            </w:r>
            <w:r w:rsidR="005A513F" w:rsidRPr="0074712F">
              <w:rPr>
                <w:rFonts w:ascii="Times New Roman" w:hAnsi="Times New Roman" w:cs="Times New Roman"/>
                <w:sz w:val="24"/>
                <w:szCs w:val="24"/>
              </w:rPr>
              <w:t xml:space="preserve">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 </w:t>
            </w:r>
            <w:r w:rsidR="00B72F46">
              <w:rPr>
                <w:rFonts w:ascii="Times New Roman" w:hAnsi="Times New Roman" w:cs="Times New Roman"/>
                <w:sz w:val="24"/>
                <w:szCs w:val="24"/>
              </w:rPr>
              <w:t xml:space="preserve">- </w:t>
            </w:r>
            <w:r w:rsidR="005A513F" w:rsidRPr="0074712F">
              <w:rPr>
                <w:rFonts w:ascii="Times New Roman" w:hAnsi="Times New Roman" w:cs="Times New Roman"/>
                <w:b/>
                <w:bCs/>
                <w:i/>
                <w:sz w:val="24"/>
                <w:szCs w:val="24"/>
              </w:rPr>
              <w:t>ТРЕБУЕТСЯ</w:t>
            </w:r>
            <w:r w:rsidR="00017A85" w:rsidRPr="00826BF4">
              <w:rPr>
                <w:rFonts w:ascii="Times New Roman" w:hAnsi="Times New Roman" w:cs="Times New Roman"/>
                <w:bCs/>
                <w:i/>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17.</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Привлечение субподрядных организаций</w:t>
            </w:r>
            <w:r w:rsidRPr="0074712F">
              <w:rPr>
                <w:rFonts w:ascii="Times New Roman" w:hAnsi="Times New Roman" w:cs="Times New Roman"/>
                <w:sz w:val="24"/>
                <w:szCs w:val="24"/>
                <w:vertAlign w:val="superscript"/>
              </w:rPr>
              <w:t>4</w:t>
            </w:r>
            <w:r w:rsidRPr="0074712F">
              <w:rPr>
                <w:rFonts w:ascii="Times New Roman" w:hAnsi="Times New Roman" w:cs="Times New Roman"/>
                <w:sz w:val="24"/>
                <w:szCs w:val="24"/>
              </w:rPr>
              <w:t xml:space="preserve"> </w:t>
            </w:r>
          </w:p>
          <w:p w:rsidR="005A513F" w:rsidRPr="0074712F" w:rsidRDefault="005A513F" w:rsidP="007467E0">
            <w:pPr>
              <w:jc w:val="both"/>
              <w:rPr>
                <w:rFonts w:ascii="Times New Roman" w:hAnsi="Times New Roman" w:cs="Times New Roman"/>
                <w:sz w:val="24"/>
                <w:szCs w:val="24"/>
              </w:rPr>
            </w:pP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соответствии с условиями контракта (Проект контракта прилагается</w:t>
            </w:r>
            <w:r w:rsidRPr="0074712F">
              <w:rPr>
                <w:rFonts w:ascii="Times New Roman" w:hAnsi="Times New Roman" w:cs="Times New Roman"/>
                <w:sz w:val="24"/>
                <w:szCs w:val="24"/>
              </w:rPr>
              <w:br/>
              <w:t>к документации в виде отдельного файла)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17.1</w:t>
            </w:r>
          </w:p>
        </w:tc>
        <w:tc>
          <w:tcPr>
            <w:tcW w:w="5074" w:type="dxa"/>
            <w:gridSpan w:val="4"/>
          </w:tcPr>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5A513F" w:rsidRPr="0074712F" w:rsidRDefault="00786166" w:rsidP="00786166">
            <w:pPr>
              <w:rPr>
                <w:rFonts w:ascii="Times New Roman" w:hAnsi="Times New Roman" w:cs="Times New Roman"/>
                <w:sz w:val="24"/>
                <w:szCs w:val="24"/>
              </w:rPr>
            </w:pPr>
            <w:r w:rsidRPr="0074712F">
              <w:rPr>
                <w:rFonts w:ascii="Times New Roman" w:hAnsi="Times New Roman" w:cs="Times New Roman"/>
                <w:sz w:val="24"/>
                <w:szCs w:val="24"/>
              </w:rPr>
              <w:t>О</w:t>
            </w:r>
            <w:r w:rsidR="005A513F" w:rsidRPr="0074712F">
              <w:rPr>
                <w:rFonts w:ascii="Times New Roman" w:hAnsi="Times New Roman" w:cs="Times New Roman"/>
                <w:sz w:val="24"/>
                <w:szCs w:val="24"/>
              </w:rPr>
              <w:t>риентированной</w:t>
            </w:r>
            <w:r>
              <w:rPr>
                <w:rFonts w:ascii="Times New Roman" w:hAnsi="Times New Roman" w:cs="Times New Roman"/>
                <w:sz w:val="24"/>
                <w:szCs w:val="24"/>
              </w:rPr>
              <w:t xml:space="preserve"> </w:t>
            </w:r>
            <w:r w:rsidR="005A513F" w:rsidRPr="0074712F">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5A513F" w:rsidRPr="0074712F" w:rsidRDefault="005A513F" w:rsidP="00786166">
            <w:pPr>
              <w:rPr>
                <w:rFonts w:ascii="Times New Roman" w:hAnsi="Times New Roman" w:cs="Times New Roman"/>
                <w:sz w:val="24"/>
                <w:szCs w:val="24"/>
              </w:rPr>
            </w:pPr>
            <w:r w:rsidRPr="0074712F">
              <w:rPr>
                <w:rFonts w:ascii="Times New Roman" w:hAnsi="Times New Roman" w:cs="Times New Roman"/>
                <w:sz w:val="24"/>
                <w:szCs w:val="24"/>
              </w:rPr>
              <w:t>организаций</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установлено</w:t>
            </w:r>
          </w:p>
          <w:p w:rsidR="005A513F" w:rsidRPr="0074712F" w:rsidRDefault="005A513F" w:rsidP="007467E0">
            <w:pPr>
              <w:jc w:val="both"/>
              <w:rPr>
                <w:rFonts w:ascii="Times New Roman" w:hAnsi="Times New Roman" w:cs="Times New Roman"/>
                <w:sz w:val="24"/>
                <w:szCs w:val="24"/>
              </w:rPr>
            </w:pPr>
          </w:p>
        </w:tc>
      </w:tr>
      <w:tr w:rsidR="0074712F" w:rsidRPr="0074712F" w:rsidTr="00FB6FAB">
        <w:trPr>
          <w:trHeight w:val="641"/>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4712F" w:rsidRPr="0074712F" w:rsidTr="00FB6FAB">
        <w:trPr>
          <w:trHeight w:val="693"/>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rsidR="005A513F" w:rsidRPr="007F664D" w:rsidRDefault="005A513F" w:rsidP="00D070F0">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E7622E">
              <w:rPr>
                <w:rFonts w:ascii="Times New Roman" w:hAnsi="Times New Roman" w:cs="Times New Roman"/>
                <w:b/>
                <w:color w:val="C00000"/>
                <w:sz w:val="24"/>
                <w:szCs w:val="24"/>
                <w:lang w:val="en-US"/>
              </w:rPr>
              <w:t>14</w:t>
            </w:r>
            <w:r w:rsidRPr="007F664D">
              <w:rPr>
                <w:rFonts w:ascii="Times New Roman" w:hAnsi="Times New Roman" w:cs="Times New Roman"/>
                <w:b/>
                <w:color w:val="C00000"/>
                <w:sz w:val="24"/>
                <w:szCs w:val="24"/>
              </w:rPr>
              <w:t xml:space="preserve">» </w:t>
            </w:r>
            <w:r w:rsidR="00F8467B">
              <w:rPr>
                <w:rFonts w:ascii="Times New Roman" w:hAnsi="Times New Roman" w:cs="Times New Roman"/>
                <w:b/>
                <w:color w:val="C00000"/>
                <w:sz w:val="24"/>
                <w:szCs w:val="24"/>
              </w:rPr>
              <w:t>ок</w:t>
            </w:r>
            <w:r w:rsidR="00D070F0" w:rsidRPr="007F664D">
              <w:rPr>
                <w:rFonts w:ascii="Times New Roman" w:hAnsi="Times New Roman" w:cs="Times New Roman"/>
                <w:b/>
                <w:color w:val="C00000"/>
                <w:sz w:val="24"/>
                <w:szCs w:val="24"/>
              </w:rPr>
              <w:t>тября</w:t>
            </w:r>
            <w:r w:rsidRPr="007F664D">
              <w:rPr>
                <w:rFonts w:ascii="Times New Roman" w:hAnsi="Times New Roman" w:cs="Times New Roman"/>
                <w:b/>
                <w:color w:val="C00000"/>
                <w:sz w:val="24"/>
                <w:szCs w:val="24"/>
              </w:rPr>
              <w:t xml:space="preserve"> 2021 г. в 23:59</w:t>
            </w:r>
          </w:p>
        </w:tc>
      </w:tr>
      <w:tr w:rsidR="0074712F" w:rsidRPr="0074712F" w:rsidTr="002B636C">
        <w:trPr>
          <w:trHeight w:val="47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18.2</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окончания срока рассмотрения заявок на участие в электронном аукционе</w:t>
            </w:r>
            <w:r w:rsidRPr="0074712F">
              <w:rPr>
                <w:rFonts w:ascii="Times New Roman" w:hAnsi="Times New Roman" w:cs="Times New Roman"/>
                <w:sz w:val="24"/>
                <w:szCs w:val="24"/>
                <w:vertAlign w:val="superscript"/>
              </w:rPr>
              <w:t>5</w:t>
            </w:r>
          </w:p>
        </w:tc>
        <w:tc>
          <w:tcPr>
            <w:tcW w:w="4394" w:type="dxa"/>
          </w:tcPr>
          <w:p w:rsidR="005A513F" w:rsidRPr="007F664D" w:rsidRDefault="005A513F" w:rsidP="007F664D">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E7622E">
              <w:rPr>
                <w:rFonts w:ascii="Times New Roman" w:hAnsi="Times New Roman" w:cs="Times New Roman"/>
                <w:b/>
                <w:color w:val="C00000"/>
                <w:sz w:val="24"/>
                <w:szCs w:val="24"/>
              </w:rPr>
              <w:t>15</w:t>
            </w:r>
            <w:r w:rsidRPr="007F664D">
              <w:rPr>
                <w:rFonts w:ascii="Times New Roman" w:hAnsi="Times New Roman" w:cs="Times New Roman"/>
                <w:b/>
                <w:color w:val="C00000"/>
                <w:sz w:val="24"/>
                <w:szCs w:val="24"/>
              </w:rPr>
              <w:t xml:space="preserve">» </w:t>
            </w:r>
            <w:r w:rsidR="00F8467B">
              <w:rPr>
                <w:rFonts w:ascii="Times New Roman" w:hAnsi="Times New Roman" w:cs="Times New Roman"/>
                <w:b/>
                <w:color w:val="C00000"/>
                <w:sz w:val="24"/>
                <w:szCs w:val="24"/>
              </w:rPr>
              <w:t>ок</w:t>
            </w:r>
            <w:r w:rsidR="007F664D" w:rsidRPr="007F664D">
              <w:rPr>
                <w:rFonts w:ascii="Times New Roman" w:hAnsi="Times New Roman" w:cs="Times New Roman"/>
                <w:b/>
                <w:color w:val="C00000"/>
                <w:sz w:val="24"/>
                <w:szCs w:val="24"/>
              </w:rPr>
              <w:t>тября</w:t>
            </w:r>
            <w:r w:rsidRPr="007F664D">
              <w:rPr>
                <w:rFonts w:ascii="Times New Roman" w:hAnsi="Times New Roman" w:cs="Times New Roman"/>
                <w:b/>
                <w:color w:val="C00000"/>
                <w:sz w:val="24"/>
                <w:szCs w:val="24"/>
              </w:rPr>
              <w:t xml:space="preserve"> 2021 г.</w:t>
            </w:r>
          </w:p>
        </w:tc>
      </w:tr>
      <w:tr w:rsidR="0074712F" w:rsidRPr="0074712F" w:rsidTr="002B636C">
        <w:trPr>
          <w:trHeight w:val="1621"/>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18.3</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Дата проведения электронного аукциона. </w:t>
            </w:r>
          </w:p>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74712F">
              <w:rPr>
                <w:rFonts w:ascii="Times New Roman" w:hAnsi="Times New Roman" w:cs="Times New Roman"/>
                <w:sz w:val="24"/>
                <w:szCs w:val="24"/>
              </w:rPr>
              <w:t>которой  расположен</w:t>
            </w:r>
            <w:proofErr w:type="gramEnd"/>
            <w:r w:rsidRPr="0074712F">
              <w:rPr>
                <w:rFonts w:ascii="Times New Roman" w:hAnsi="Times New Roman" w:cs="Times New Roman"/>
                <w:sz w:val="24"/>
                <w:szCs w:val="24"/>
              </w:rPr>
              <w:t xml:space="preserve"> заказчик</w:t>
            </w:r>
            <w:r w:rsidRPr="0074712F">
              <w:rPr>
                <w:rFonts w:ascii="Times New Roman" w:hAnsi="Times New Roman" w:cs="Times New Roman"/>
                <w:sz w:val="24"/>
                <w:szCs w:val="24"/>
                <w:vertAlign w:val="superscript"/>
              </w:rPr>
              <w:t>6</w:t>
            </w:r>
          </w:p>
        </w:tc>
        <w:tc>
          <w:tcPr>
            <w:tcW w:w="4394" w:type="dxa"/>
          </w:tcPr>
          <w:p w:rsidR="005A513F" w:rsidRPr="007F664D" w:rsidRDefault="005A513F" w:rsidP="007467E0">
            <w:pPr>
              <w:jc w:val="both"/>
              <w:rPr>
                <w:rFonts w:ascii="Times New Roman" w:hAnsi="Times New Roman" w:cs="Times New Roman"/>
                <w:b/>
                <w:color w:val="C00000"/>
                <w:sz w:val="24"/>
                <w:szCs w:val="24"/>
              </w:rPr>
            </w:pPr>
            <w:r w:rsidRPr="007F664D">
              <w:rPr>
                <w:rFonts w:ascii="Times New Roman" w:hAnsi="Times New Roman" w:cs="Times New Roman"/>
                <w:b/>
                <w:color w:val="C00000"/>
                <w:sz w:val="24"/>
                <w:szCs w:val="24"/>
              </w:rPr>
              <w:t>«</w:t>
            </w:r>
            <w:r w:rsidR="00E7622E">
              <w:rPr>
                <w:rFonts w:ascii="Times New Roman" w:hAnsi="Times New Roman" w:cs="Times New Roman"/>
                <w:b/>
                <w:color w:val="C00000"/>
                <w:sz w:val="24"/>
                <w:szCs w:val="24"/>
              </w:rPr>
              <w:t>18</w:t>
            </w:r>
            <w:r w:rsidRPr="007F664D">
              <w:rPr>
                <w:rFonts w:ascii="Times New Roman" w:hAnsi="Times New Roman" w:cs="Times New Roman"/>
                <w:b/>
                <w:color w:val="C00000"/>
                <w:sz w:val="24"/>
                <w:szCs w:val="24"/>
              </w:rPr>
              <w:t xml:space="preserve">» </w:t>
            </w:r>
            <w:r w:rsidR="00F8467B">
              <w:rPr>
                <w:rFonts w:ascii="Times New Roman" w:hAnsi="Times New Roman" w:cs="Times New Roman"/>
                <w:b/>
                <w:color w:val="C00000"/>
                <w:sz w:val="24"/>
                <w:szCs w:val="24"/>
              </w:rPr>
              <w:t>ок</w:t>
            </w:r>
            <w:r w:rsidR="007F664D" w:rsidRPr="007F664D">
              <w:rPr>
                <w:rFonts w:ascii="Times New Roman" w:hAnsi="Times New Roman" w:cs="Times New Roman"/>
                <w:b/>
                <w:color w:val="C00000"/>
                <w:sz w:val="24"/>
                <w:szCs w:val="24"/>
              </w:rPr>
              <w:t xml:space="preserve">тября </w:t>
            </w:r>
            <w:r w:rsidRPr="007F664D">
              <w:rPr>
                <w:rFonts w:ascii="Times New Roman" w:hAnsi="Times New Roman" w:cs="Times New Roman"/>
                <w:b/>
                <w:color w:val="C00000"/>
                <w:sz w:val="24"/>
                <w:szCs w:val="24"/>
              </w:rPr>
              <w:t>2021 г.</w:t>
            </w:r>
          </w:p>
          <w:p w:rsidR="005A513F" w:rsidRPr="007F664D" w:rsidRDefault="005A513F" w:rsidP="007467E0">
            <w:pPr>
              <w:jc w:val="both"/>
              <w:rPr>
                <w:rFonts w:ascii="Times New Roman" w:hAnsi="Times New Roman" w:cs="Times New Roman"/>
                <w:color w:val="C00000"/>
                <w:sz w:val="24"/>
                <w:szCs w:val="24"/>
              </w:rPr>
            </w:pP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19.</w:t>
            </w:r>
          </w:p>
        </w:tc>
        <w:tc>
          <w:tcPr>
            <w:tcW w:w="5074" w:type="dxa"/>
            <w:gridSpan w:val="4"/>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Русский</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20.</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4712F" w:rsidRPr="0074712F" w:rsidTr="00FB6FAB">
        <w:trPr>
          <w:trHeight w:val="323"/>
        </w:trPr>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а),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б),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5074" w:type="dxa"/>
            <w:gridSpan w:val="4"/>
          </w:tcPr>
          <w:p w:rsidR="005A513F" w:rsidRPr="0074712F" w:rsidRDefault="005A513F" w:rsidP="007467E0">
            <w:pPr>
              <w:jc w:val="both"/>
              <w:rPr>
                <w:rFonts w:ascii="Times New Roman" w:hAnsi="Times New Roman" w:cs="Times New Roman"/>
                <w:sz w:val="24"/>
                <w:szCs w:val="24"/>
              </w:rPr>
            </w:pP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xml:space="preserve">. в) п. 1 ч.1 ст. 95 </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Не предусмотрена</w:t>
            </w:r>
          </w:p>
        </w:tc>
      </w:tr>
      <w:tr w:rsidR="0074712F" w:rsidRPr="0074712F" w:rsidTr="00FB6FAB">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21.</w:t>
            </w:r>
          </w:p>
        </w:tc>
        <w:tc>
          <w:tcPr>
            <w:tcW w:w="5074" w:type="dxa"/>
            <w:gridSpan w:val="4"/>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8-23 статьи 95 Федерального закона № 44-ФЗ</w:t>
            </w:r>
          </w:p>
        </w:tc>
        <w:tc>
          <w:tcPr>
            <w:tcW w:w="4394"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Предусмотрена</w:t>
            </w:r>
          </w:p>
        </w:tc>
      </w:tr>
      <w:tr w:rsidR="0074712F" w:rsidRPr="0074712F" w:rsidTr="00FB6FAB">
        <w:trPr>
          <w:trHeight w:val="98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22.</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Информация о контрактной службе, контрактном управляющем, ответственных </w:t>
            </w:r>
            <w:r w:rsidR="00FB6FAB">
              <w:rPr>
                <w:rFonts w:ascii="Times New Roman" w:hAnsi="Times New Roman" w:cs="Times New Roman"/>
                <w:sz w:val="24"/>
                <w:szCs w:val="24"/>
              </w:rPr>
              <w:br/>
            </w:r>
            <w:r w:rsidRPr="0074712F">
              <w:rPr>
                <w:rFonts w:ascii="Times New Roman" w:hAnsi="Times New Roman" w:cs="Times New Roman"/>
                <w:sz w:val="24"/>
                <w:szCs w:val="24"/>
              </w:rPr>
              <w:t>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B72F46">
              <w:rPr>
                <w:rFonts w:ascii="Times New Roman" w:hAnsi="Times New Roman" w:cs="Times New Roman"/>
                <w:sz w:val="24"/>
                <w:szCs w:val="24"/>
              </w:rPr>
              <w:t>.</w:t>
            </w:r>
          </w:p>
          <w:p w:rsidR="005A513F" w:rsidRPr="00C75EF9"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ФИО: Тимохин Дмитрий Александрович</w:t>
            </w:r>
            <w:r w:rsidR="00B72F46">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C75EF9">
              <w:rPr>
                <w:rFonts w:ascii="Times New Roman" w:hAnsi="Times New Roman" w:cs="Times New Roman"/>
                <w:sz w:val="24"/>
                <w:szCs w:val="24"/>
              </w:rPr>
              <w:t xml:space="preserve">Телефон: </w:t>
            </w:r>
            <w:r w:rsidR="00C75EF9" w:rsidRPr="00C75EF9">
              <w:rPr>
                <w:rFonts w:ascii="Times New Roman" w:hAnsi="Times New Roman" w:cs="Times New Roman"/>
                <w:sz w:val="24"/>
                <w:szCs w:val="24"/>
              </w:rPr>
              <w:t xml:space="preserve">8 (495) 198-17-20, доб. 1653, 1601, 1000. </w:t>
            </w:r>
            <w:r w:rsidRPr="00C75EF9">
              <w:rPr>
                <w:rFonts w:ascii="Times New Roman" w:hAnsi="Times New Roman" w:cs="Times New Roman"/>
                <w:sz w:val="24"/>
                <w:szCs w:val="24"/>
              </w:rPr>
              <w:t xml:space="preserve">Электронная почта: </w:t>
            </w:r>
            <w:hyperlink r:id="rId19" w:history="1">
              <w:r w:rsidRPr="00C75EF9">
                <w:rPr>
                  <w:rFonts w:ascii="Times New Roman" w:hAnsi="Times New Roman" w:cs="Times New Roman"/>
                  <w:sz w:val="24"/>
                  <w:szCs w:val="24"/>
                </w:rPr>
                <w:t>kontrakt@ipu.ru</w:t>
              </w:r>
            </w:hyperlink>
            <w:r w:rsidRPr="0074712F">
              <w:rPr>
                <w:rFonts w:ascii="Times New Roman" w:hAnsi="Times New Roman" w:cs="Times New Roman"/>
                <w:sz w:val="24"/>
                <w:szCs w:val="24"/>
              </w:rPr>
              <w:t xml:space="preserve">  </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Условия признания победителя уклонившимся от заключения контракта: </w:t>
            </w:r>
            <w:r w:rsidRPr="0074712F">
              <w:rPr>
                <w:rFonts w:ascii="Times New Roman" w:hAnsi="Times New Roman" w:cs="Times New Roman"/>
                <w:sz w:val="24"/>
                <w:szCs w:val="24"/>
              </w:rPr>
              <w:br/>
              <w:t>в соответствии с ч.13 ст. 83.2 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w:t>
            </w:r>
          </w:p>
        </w:tc>
        <w:tc>
          <w:tcPr>
            <w:tcW w:w="9468" w:type="dxa"/>
            <w:gridSpan w:val="5"/>
          </w:tcPr>
          <w:p w:rsidR="005A513F" w:rsidRPr="00B72F46" w:rsidRDefault="005A513F" w:rsidP="007467E0">
            <w:pPr>
              <w:jc w:val="both"/>
              <w:rPr>
                <w:rFonts w:ascii="Times New Roman" w:hAnsi="Times New Roman" w:cs="Times New Roman"/>
                <w:sz w:val="24"/>
                <w:szCs w:val="24"/>
              </w:rPr>
            </w:pPr>
            <w:r w:rsidRPr="00B72F46">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23.1</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Внесение изменений в документацию</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w:t>
            </w:r>
            <w:r w:rsidRPr="00B72F46">
              <w:rPr>
                <w:rFonts w:ascii="Times New Roman" w:hAnsi="Times New Roman" w:cs="Times New Roman"/>
                <w:b/>
                <w:sz w:val="24"/>
                <w:szCs w:val="24"/>
              </w:rPr>
              <w:t>за 2 дня до даты</w:t>
            </w:r>
            <w:r w:rsidRPr="0074712F">
              <w:rPr>
                <w:rFonts w:ascii="Times New Roman" w:hAnsi="Times New Roman" w:cs="Times New Roman"/>
                <w:sz w:val="24"/>
                <w:szCs w:val="24"/>
              </w:rPr>
              <w:t xml:space="preserve"> окончания срока подачи заявок.</w:t>
            </w:r>
          </w:p>
          <w:p w:rsidR="005A513F" w:rsidRPr="008204F6" w:rsidRDefault="005A513F" w:rsidP="007F664D">
            <w:pPr>
              <w:jc w:val="both"/>
              <w:rPr>
                <w:rFonts w:ascii="Times New Roman" w:hAnsi="Times New Roman" w:cs="Times New Roman"/>
                <w:color w:val="C00000"/>
                <w:sz w:val="24"/>
                <w:szCs w:val="24"/>
              </w:rPr>
            </w:pPr>
            <w:r w:rsidRPr="0074712F">
              <w:rPr>
                <w:rFonts w:ascii="Times New Roman" w:hAnsi="Times New Roman" w:cs="Times New Roman"/>
                <w:sz w:val="24"/>
                <w:szCs w:val="24"/>
              </w:rPr>
              <w:t xml:space="preserve">Дата, до которой Заказчик вправе внести изменения: </w:t>
            </w:r>
            <w:r w:rsidRPr="008204F6">
              <w:rPr>
                <w:rFonts w:ascii="Times New Roman" w:hAnsi="Times New Roman" w:cs="Times New Roman"/>
                <w:b/>
                <w:color w:val="C00000"/>
                <w:sz w:val="24"/>
                <w:szCs w:val="24"/>
              </w:rPr>
              <w:t>«</w:t>
            </w:r>
            <w:r w:rsidR="00257C56">
              <w:rPr>
                <w:rFonts w:ascii="Times New Roman" w:hAnsi="Times New Roman" w:cs="Times New Roman"/>
                <w:b/>
                <w:color w:val="C00000"/>
                <w:sz w:val="24"/>
                <w:szCs w:val="24"/>
              </w:rPr>
              <w:t>11</w:t>
            </w:r>
            <w:r w:rsidRPr="008204F6">
              <w:rPr>
                <w:rFonts w:ascii="Times New Roman" w:hAnsi="Times New Roman" w:cs="Times New Roman"/>
                <w:b/>
                <w:color w:val="C00000"/>
                <w:sz w:val="24"/>
                <w:szCs w:val="24"/>
              </w:rPr>
              <w:t xml:space="preserve">» </w:t>
            </w:r>
            <w:r w:rsidR="00F8467B">
              <w:rPr>
                <w:rFonts w:ascii="Times New Roman" w:hAnsi="Times New Roman" w:cs="Times New Roman"/>
                <w:b/>
                <w:color w:val="C00000"/>
                <w:sz w:val="24"/>
                <w:szCs w:val="24"/>
              </w:rPr>
              <w:t>ок</w:t>
            </w:r>
            <w:r w:rsidR="007F664D" w:rsidRPr="008204F6">
              <w:rPr>
                <w:rFonts w:ascii="Times New Roman" w:hAnsi="Times New Roman" w:cs="Times New Roman"/>
                <w:b/>
                <w:color w:val="C00000"/>
                <w:sz w:val="24"/>
                <w:szCs w:val="24"/>
              </w:rPr>
              <w:t>тября</w:t>
            </w:r>
            <w:r w:rsidRPr="008204F6">
              <w:rPr>
                <w:rFonts w:ascii="Times New Roman" w:hAnsi="Times New Roman" w:cs="Times New Roman"/>
                <w:b/>
                <w:color w:val="C00000"/>
                <w:sz w:val="24"/>
                <w:szCs w:val="24"/>
              </w:rPr>
              <w:t xml:space="preserve"> 2021</w:t>
            </w:r>
            <w:r w:rsidR="00965D14" w:rsidRPr="008204F6">
              <w:rPr>
                <w:rFonts w:ascii="Times New Roman" w:hAnsi="Times New Roman" w:cs="Times New Roman"/>
                <w:b/>
                <w:color w:val="C00000"/>
                <w:sz w:val="24"/>
                <w:szCs w:val="24"/>
              </w:rPr>
              <w:t xml:space="preserve"> </w:t>
            </w:r>
            <w:r w:rsidRPr="008204F6">
              <w:rPr>
                <w:rFonts w:ascii="Times New Roman" w:hAnsi="Times New Roman" w:cs="Times New Roman"/>
                <w:b/>
                <w:color w:val="C00000"/>
                <w:sz w:val="24"/>
                <w:szCs w:val="24"/>
              </w:rPr>
              <w:t>г</w:t>
            </w:r>
            <w:r w:rsidRPr="008204F6">
              <w:rPr>
                <w:rFonts w:ascii="Times New Roman" w:hAnsi="Times New Roman" w:cs="Times New Roman"/>
                <w:color w:val="C00000"/>
                <w:sz w:val="24"/>
                <w:szCs w:val="24"/>
              </w:rPr>
              <w:t>.</w:t>
            </w:r>
            <w:r w:rsidRPr="008204F6">
              <w:rPr>
                <w:rFonts w:ascii="Times New Roman" w:hAnsi="Times New Roman" w:cs="Times New Roman"/>
                <w:sz w:val="24"/>
                <w:szCs w:val="24"/>
              </w:rPr>
              <w:t xml:space="preserve"> включительно</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23.2</w:t>
            </w:r>
          </w:p>
        </w:tc>
        <w:tc>
          <w:tcPr>
            <w:tcW w:w="4217" w:type="dxa"/>
            <w:gridSpan w:val="2"/>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Порядок предоставления разъяснений положений документации участникам закупки</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на электронной площадке, вправе направить </w:t>
            </w:r>
            <w:r w:rsidR="002E5DED">
              <w:rPr>
                <w:rFonts w:ascii="Times New Roman" w:hAnsi="Times New Roman" w:cs="Times New Roman"/>
                <w:sz w:val="24"/>
                <w:szCs w:val="24"/>
              </w:rPr>
              <w:br/>
            </w:r>
            <w:r w:rsidRPr="0074712F">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 этом участник такого аукциона вправе направить </w:t>
            </w:r>
            <w:r w:rsidRPr="00B72F46">
              <w:rPr>
                <w:rFonts w:ascii="Times New Roman" w:hAnsi="Times New Roman" w:cs="Times New Roman"/>
                <w:b/>
                <w:sz w:val="24"/>
                <w:szCs w:val="24"/>
              </w:rPr>
              <w:t xml:space="preserve">не более чем </w:t>
            </w:r>
            <w:r w:rsid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Pr>
                <w:rFonts w:ascii="Times New Roman" w:hAnsi="Times New Roman" w:cs="Times New Roman"/>
                <w:b/>
                <w:sz w:val="24"/>
                <w:szCs w:val="24"/>
              </w:rPr>
              <w:t>)</w:t>
            </w:r>
            <w:r w:rsidRPr="00B72F46">
              <w:rPr>
                <w:rFonts w:ascii="Times New Roman" w:hAnsi="Times New Roman" w:cs="Times New Roman"/>
                <w:b/>
                <w:sz w:val="24"/>
                <w:szCs w:val="24"/>
              </w:rPr>
              <w:t xml:space="preserve"> запроса</w:t>
            </w:r>
            <w:r w:rsidRPr="0074712F">
              <w:rPr>
                <w:rFonts w:ascii="Times New Roman" w:hAnsi="Times New Roman" w:cs="Times New Roman"/>
                <w:sz w:val="24"/>
                <w:szCs w:val="24"/>
              </w:rPr>
              <w:t xml:space="preserve"> о даче разъяснений положений данной документации </w:t>
            </w:r>
            <w:r w:rsidR="002E5DED">
              <w:rPr>
                <w:rFonts w:ascii="Times New Roman" w:hAnsi="Times New Roman" w:cs="Times New Roman"/>
                <w:sz w:val="24"/>
                <w:szCs w:val="24"/>
              </w:rPr>
              <w:br/>
            </w:r>
            <w:r w:rsidRPr="0074712F">
              <w:rPr>
                <w:rFonts w:ascii="Times New Roman" w:hAnsi="Times New Roman" w:cs="Times New Roman"/>
                <w:sz w:val="24"/>
                <w:szCs w:val="24"/>
              </w:rPr>
              <w:t>в отношении одного такого аукциона.</w:t>
            </w:r>
            <w:r w:rsidRPr="0074712F">
              <w:rPr>
                <w:rFonts w:ascii="Times New Roman" w:hAnsi="Times New Roman" w:cs="Times New Roman"/>
                <w:sz w:val="24"/>
                <w:szCs w:val="24"/>
              </w:rPr>
              <w:br/>
              <w:t xml:space="preserve">В течение одного часа с момента поступления </w:t>
            </w:r>
            <w:r w:rsidRPr="0074712F">
              <w:rPr>
                <w:rFonts w:ascii="Times New Roman" w:hAnsi="Times New Roman" w:cs="Times New Roman"/>
                <w:sz w:val="24"/>
                <w:szCs w:val="24"/>
              </w:rPr>
              <w:lastRenderedPageBreak/>
              <w:t>указанного запроса он направляется оператором электронной площадки заказчику.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В течение</w:t>
            </w:r>
            <w:r w:rsidR="00B72F46">
              <w:rPr>
                <w:rFonts w:ascii="Times New Roman" w:hAnsi="Times New Roman" w:cs="Times New Roman"/>
                <w:sz w:val="24"/>
                <w:szCs w:val="24"/>
              </w:rPr>
              <w:t xml:space="preserve"> </w:t>
            </w:r>
            <w:r w:rsidR="00B72F46" w:rsidRPr="00B72F46">
              <w:rPr>
                <w:rFonts w:ascii="Times New Roman" w:hAnsi="Times New Roman" w:cs="Times New Roman"/>
                <w:b/>
                <w:sz w:val="24"/>
                <w:szCs w:val="24"/>
              </w:rPr>
              <w:t>2</w:t>
            </w:r>
            <w:r w:rsidRPr="00B72F46">
              <w:rPr>
                <w:rFonts w:ascii="Times New Roman" w:hAnsi="Times New Roman" w:cs="Times New Roman"/>
                <w:b/>
                <w:sz w:val="24"/>
                <w:szCs w:val="24"/>
              </w:rPr>
              <w:t xml:space="preserve"> </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двух</w:t>
            </w:r>
            <w:r w:rsidR="00B72F46" w:rsidRPr="00B72F46">
              <w:rPr>
                <w:rFonts w:ascii="Times New Roman" w:hAnsi="Times New Roman" w:cs="Times New Roman"/>
                <w:b/>
                <w:sz w:val="24"/>
                <w:szCs w:val="24"/>
              </w:rPr>
              <w:t>)</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дней</w:t>
            </w:r>
            <w:r w:rsidRPr="0074712F">
              <w:rPr>
                <w:rFonts w:ascii="Times New Roman" w:hAnsi="Times New Roman" w:cs="Times New Roman"/>
                <w:sz w:val="24"/>
                <w:szCs w:val="24"/>
              </w:rPr>
              <w:t xml:space="preserve"> с даты поступления</w:t>
            </w:r>
            <w:r w:rsidRPr="0074712F">
              <w:rPr>
                <w:rFonts w:ascii="Times New Roman" w:hAnsi="Times New Roman" w:cs="Times New Roman"/>
                <w:sz w:val="24"/>
                <w:szCs w:val="24"/>
              </w:rPr>
              <w:br/>
              <w:t xml:space="preserve">от оператора электронной площадки вышеуказанного запроса заказчик размещает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от которого поступил указанный запрос, при условии, что указанный запрос поступил заказчику не позднее чем </w:t>
            </w:r>
            <w:r w:rsidRPr="00B72F46">
              <w:rPr>
                <w:rFonts w:ascii="Times New Roman" w:hAnsi="Times New Roman" w:cs="Times New Roman"/>
                <w:b/>
                <w:sz w:val="24"/>
                <w:szCs w:val="24"/>
              </w:rPr>
              <w:t xml:space="preserve">за </w:t>
            </w:r>
            <w:r w:rsidR="00B72F46" w:rsidRPr="00B72F46">
              <w:rPr>
                <w:rFonts w:ascii="Times New Roman" w:hAnsi="Times New Roman" w:cs="Times New Roman"/>
                <w:b/>
                <w:sz w:val="24"/>
                <w:szCs w:val="24"/>
              </w:rPr>
              <w:t>3 (</w:t>
            </w:r>
            <w:r w:rsidRPr="00B72F46">
              <w:rPr>
                <w:rFonts w:ascii="Times New Roman" w:hAnsi="Times New Roman" w:cs="Times New Roman"/>
                <w:b/>
                <w:sz w:val="24"/>
                <w:szCs w:val="24"/>
              </w:rPr>
              <w:t>три</w:t>
            </w:r>
            <w:r w:rsidR="00B72F46" w:rsidRPr="00B72F46">
              <w:rPr>
                <w:rFonts w:ascii="Times New Roman" w:hAnsi="Times New Roman" w:cs="Times New Roman"/>
                <w:b/>
                <w:sz w:val="24"/>
                <w:szCs w:val="24"/>
              </w:rPr>
              <w:t>)</w:t>
            </w:r>
            <w:r w:rsidRPr="00B72F46">
              <w:rPr>
                <w:rFonts w:ascii="Times New Roman" w:hAnsi="Times New Roman" w:cs="Times New Roman"/>
                <w:b/>
                <w:sz w:val="24"/>
                <w:szCs w:val="24"/>
              </w:rPr>
              <w:t xml:space="preserve"> дня</w:t>
            </w:r>
            <w:r w:rsidRPr="0074712F">
              <w:rPr>
                <w:rFonts w:ascii="Times New Roman" w:hAnsi="Times New Roman" w:cs="Times New Roman"/>
                <w:sz w:val="24"/>
                <w:szCs w:val="24"/>
              </w:rPr>
              <w:t xml:space="preserve"> до даты окончания срока подачи заявок на участие </w:t>
            </w:r>
            <w:r w:rsidR="002E5DED">
              <w:rPr>
                <w:rFonts w:ascii="Times New Roman" w:hAnsi="Times New Roman" w:cs="Times New Roman"/>
                <w:sz w:val="24"/>
                <w:szCs w:val="24"/>
              </w:rPr>
              <w:br/>
            </w:r>
            <w:r w:rsidRPr="0074712F">
              <w:rPr>
                <w:rFonts w:ascii="Times New Roman" w:hAnsi="Times New Roman" w:cs="Times New Roman"/>
                <w:sz w:val="24"/>
                <w:szCs w:val="24"/>
              </w:rPr>
              <w:t>в таком аукционе</w:t>
            </w:r>
          </w:p>
        </w:tc>
      </w:tr>
      <w:tr w:rsidR="0074712F" w:rsidRPr="0074712F" w:rsidTr="00FB6FAB">
        <w:trPr>
          <w:trHeight w:val="1090"/>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23.3</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Даты начала и окончания срока предоставления разъяснений</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Дата начала предоставления разъяснений:</w:t>
            </w:r>
          </w:p>
          <w:p w:rsidR="00B72F46" w:rsidRPr="008204F6" w:rsidRDefault="00B72F46" w:rsidP="007467E0">
            <w:pPr>
              <w:jc w:val="both"/>
              <w:rPr>
                <w:rFonts w:ascii="Times New Roman" w:hAnsi="Times New Roman" w:cs="Times New Roman"/>
                <w:color w:val="C00000"/>
                <w:sz w:val="24"/>
                <w:szCs w:val="24"/>
              </w:rPr>
            </w:pPr>
            <w:r w:rsidRPr="008204F6">
              <w:rPr>
                <w:rFonts w:ascii="Times New Roman" w:hAnsi="Times New Roman" w:cs="Times New Roman"/>
                <w:b/>
                <w:color w:val="C00000"/>
                <w:sz w:val="24"/>
                <w:szCs w:val="24"/>
              </w:rPr>
              <w:t>«</w:t>
            </w:r>
            <w:r w:rsidR="008249F3">
              <w:rPr>
                <w:rFonts w:ascii="Times New Roman" w:hAnsi="Times New Roman" w:cs="Times New Roman"/>
                <w:b/>
                <w:color w:val="C00000"/>
                <w:sz w:val="24"/>
                <w:szCs w:val="24"/>
              </w:rPr>
              <w:t>0</w:t>
            </w:r>
            <w:r w:rsidR="008249F3" w:rsidRPr="008249F3">
              <w:rPr>
                <w:rFonts w:ascii="Times New Roman" w:hAnsi="Times New Roman" w:cs="Times New Roman"/>
                <w:b/>
                <w:color w:val="C00000"/>
                <w:sz w:val="24"/>
                <w:szCs w:val="24"/>
              </w:rPr>
              <w:t>6</w:t>
            </w:r>
            <w:r w:rsidRPr="008204F6">
              <w:rPr>
                <w:rFonts w:ascii="Times New Roman" w:hAnsi="Times New Roman" w:cs="Times New Roman"/>
                <w:b/>
                <w:color w:val="C00000"/>
                <w:sz w:val="24"/>
                <w:szCs w:val="24"/>
              </w:rPr>
              <w:t xml:space="preserve">» </w:t>
            </w:r>
            <w:r w:rsidR="00F8467B">
              <w:rPr>
                <w:rFonts w:ascii="Times New Roman" w:hAnsi="Times New Roman" w:cs="Times New Roman"/>
                <w:b/>
                <w:color w:val="C00000"/>
                <w:sz w:val="24"/>
                <w:szCs w:val="24"/>
              </w:rPr>
              <w:t>октября</w:t>
            </w:r>
            <w:r w:rsidRPr="008204F6">
              <w:rPr>
                <w:rFonts w:ascii="Times New Roman" w:hAnsi="Times New Roman" w:cs="Times New Roman"/>
                <w:b/>
                <w:color w:val="C00000"/>
                <w:sz w:val="24"/>
                <w:szCs w:val="24"/>
              </w:rPr>
              <w:t xml:space="preserve"> 2021 г</w:t>
            </w:r>
            <w:r w:rsidRPr="008204F6">
              <w:rPr>
                <w:rFonts w:ascii="Times New Roman" w:hAnsi="Times New Roman" w:cs="Times New Roman"/>
                <w:color w:val="C00000"/>
                <w:sz w:val="24"/>
                <w:szCs w:val="24"/>
              </w:rPr>
              <w:t>.</w:t>
            </w:r>
          </w:p>
          <w:p w:rsidR="005A513F" w:rsidRPr="003D5FDF" w:rsidRDefault="005A513F" w:rsidP="007467E0">
            <w:pPr>
              <w:jc w:val="both"/>
              <w:rPr>
                <w:rFonts w:ascii="Times New Roman" w:hAnsi="Times New Roman" w:cs="Times New Roman"/>
                <w:sz w:val="24"/>
                <w:szCs w:val="24"/>
              </w:rPr>
            </w:pPr>
            <w:r w:rsidRPr="003D5FDF">
              <w:rPr>
                <w:rFonts w:ascii="Times New Roman" w:hAnsi="Times New Roman" w:cs="Times New Roman"/>
                <w:sz w:val="24"/>
                <w:szCs w:val="24"/>
              </w:rPr>
              <w:t>Дата окончания предоставления разъяснений:</w:t>
            </w:r>
          </w:p>
          <w:p w:rsidR="005A513F" w:rsidRPr="00BE31D1" w:rsidRDefault="00257C56" w:rsidP="008204F6">
            <w:pPr>
              <w:jc w:val="both"/>
              <w:rPr>
                <w:rFonts w:ascii="Times New Roman" w:hAnsi="Times New Roman" w:cs="Times New Roman"/>
                <w:sz w:val="24"/>
                <w:szCs w:val="24"/>
              </w:rPr>
            </w:pPr>
            <w:r>
              <w:rPr>
                <w:rFonts w:ascii="Times New Roman" w:hAnsi="Times New Roman" w:cs="Times New Roman"/>
                <w:b/>
                <w:color w:val="C00000"/>
                <w:sz w:val="24"/>
                <w:szCs w:val="24"/>
              </w:rPr>
              <w:t>«13</w:t>
            </w:r>
            <w:r w:rsidR="00B72F46" w:rsidRPr="008204F6">
              <w:rPr>
                <w:rFonts w:ascii="Times New Roman" w:hAnsi="Times New Roman" w:cs="Times New Roman"/>
                <w:b/>
                <w:color w:val="C00000"/>
                <w:sz w:val="24"/>
                <w:szCs w:val="24"/>
              </w:rPr>
              <w:t xml:space="preserve">» </w:t>
            </w:r>
            <w:r w:rsidR="00F8467B">
              <w:rPr>
                <w:rFonts w:ascii="Times New Roman" w:hAnsi="Times New Roman" w:cs="Times New Roman"/>
                <w:b/>
                <w:color w:val="C00000"/>
                <w:sz w:val="24"/>
                <w:szCs w:val="24"/>
              </w:rPr>
              <w:t>ок</w:t>
            </w:r>
            <w:r w:rsidR="008204F6" w:rsidRPr="008204F6">
              <w:rPr>
                <w:rFonts w:ascii="Times New Roman" w:hAnsi="Times New Roman" w:cs="Times New Roman"/>
                <w:b/>
                <w:color w:val="C00000"/>
                <w:sz w:val="24"/>
                <w:szCs w:val="24"/>
              </w:rPr>
              <w:t>тября</w:t>
            </w:r>
            <w:r w:rsidR="00B72F46" w:rsidRPr="008204F6">
              <w:rPr>
                <w:rFonts w:ascii="Times New Roman" w:hAnsi="Times New Roman" w:cs="Times New Roman"/>
                <w:b/>
                <w:color w:val="C00000"/>
                <w:sz w:val="24"/>
                <w:szCs w:val="24"/>
              </w:rPr>
              <w:t xml:space="preserve"> 2021 г</w:t>
            </w:r>
            <w:r w:rsidR="00B72F46" w:rsidRPr="008204F6">
              <w:rPr>
                <w:rFonts w:ascii="Times New Roman" w:hAnsi="Times New Roman" w:cs="Times New Roman"/>
                <w:color w:val="C00000"/>
                <w:sz w:val="24"/>
                <w:szCs w:val="24"/>
              </w:rPr>
              <w:t>.</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23.4</w:t>
            </w:r>
          </w:p>
        </w:tc>
        <w:tc>
          <w:tcPr>
            <w:tcW w:w="4217"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Отказ от проведения электронного аукциона</w:t>
            </w:r>
          </w:p>
          <w:p w:rsidR="005A513F" w:rsidRPr="0074712F" w:rsidRDefault="005A513F" w:rsidP="007467E0">
            <w:pPr>
              <w:jc w:val="both"/>
              <w:rPr>
                <w:rFonts w:ascii="Times New Roman" w:hAnsi="Times New Roman" w:cs="Times New Roman"/>
                <w:sz w:val="24"/>
                <w:szCs w:val="24"/>
              </w:rPr>
            </w:pPr>
          </w:p>
        </w:tc>
        <w:tc>
          <w:tcPr>
            <w:tcW w:w="5251"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Pr="00B72F46">
              <w:rPr>
                <w:rFonts w:ascii="Times New Roman" w:hAnsi="Times New Roman" w:cs="Times New Roman"/>
                <w:b/>
                <w:sz w:val="24"/>
                <w:szCs w:val="24"/>
              </w:rPr>
              <w:t>за</w:t>
            </w:r>
            <w:r w:rsidRPr="0074712F">
              <w:rPr>
                <w:rFonts w:ascii="Times New Roman" w:hAnsi="Times New Roman" w:cs="Times New Roman"/>
                <w:sz w:val="24"/>
                <w:szCs w:val="24"/>
              </w:rPr>
              <w:t xml:space="preserve"> </w:t>
            </w:r>
            <w:r w:rsidRPr="00B72F46">
              <w:rPr>
                <w:rFonts w:ascii="Times New Roman" w:hAnsi="Times New Roman" w:cs="Times New Roman"/>
                <w:b/>
                <w:sz w:val="24"/>
                <w:szCs w:val="24"/>
              </w:rPr>
              <w:t>5 дней</w:t>
            </w:r>
            <w:r w:rsidRPr="0074712F">
              <w:rPr>
                <w:rFonts w:ascii="Times New Roman" w:hAnsi="Times New Roman" w:cs="Times New Roman"/>
                <w:sz w:val="24"/>
                <w:szCs w:val="24"/>
              </w:rPr>
              <w:t xml:space="preserve"> до даты окончания подачи заявок.</w:t>
            </w:r>
          </w:p>
        </w:tc>
      </w:tr>
      <w:tr w:rsidR="0074712F" w:rsidRPr="0074712F" w:rsidTr="00FB6FAB">
        <w:tc>
          <w:tcPr>
            <w:tcW w:w="10314" w:type="dxa"/>
            <w:gridSpan w:val="6"/>
          </w:tcPr>
          <w:p w:rsidR="005A513F" w:rsidRPr="0074712F" w:rsidRDefault="005A513F" w:rsidP="007467E0">
            <w:pPr>
              <w:jc w:val="both"/>
              <w:rPr>
                <w:rFonts w:ascii="Times New Roman" w:hAnsi="Times New Roman" w:cs="Times New Roman"/>
                <w:b/>
                <w:sz w:val="24"/>
                <w:szCs w:val="24"/>
              </w:rPr>
            </w:pPr>
            <w:r w:rsidRPr="0074712F">
              <w:rPr>
                <w:rFonts w:ascii="Times New Roman" w:hAnsi="Times New Roman" w:cs="Times New Roman"/>
                <w:b/>
                <w:sz w:val="24"/>
                <w:szCs w:val="24"/>
              </w:rPr>
              <w:t>I</w:t>
            </w:r>
            <w:r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Размер и порядок обеспечения заявок на участие в электронном аукционе</w:t>
            </w:r>
            <w:r w:rsidRPr="0074712F">
              <w:rPr>
                <w:rFonts w:ascii="Times New Roman" w:hAnsi="Times New Roman" w:cs="Times New Roman"/>
                <w:sz w:val="24"/>
                <w:szCs w:val="24"/>
                <w:vertAlign w:val="superscript"/>
              </w:rPr>
              <w:t>7</w:t>
            </w:r>
          </w:p>
        </w:tc>
        <w:tc>
          <w:tcPr>
            <w:tcW w:w="5244" w:type="dxa"/>
            <w:gridSpan w:val="2"/>
          </w:tcPr>
          <w:p w:rsidR="005A513F" w:rsidRDefault="00B72F46" w:rsidP="007467E0">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920E7B" w:rsidRPr="00BC60EB" w:rsidRDefault="00920E7B" w:rsidP="00920E7B">
            <w:pPr>
              <w:jc w:val="both"/>
              <w:rPr>
                <w:rFonts w:ascii="Times New Roman" w:hAnsi="Times New Roman" w:cs="Times New Roman"/>
                <w:sz w:val="24"/>
                <w:szCs w:val="24"/>
              </w:rPr>
            </w:pPr>
            <w:r w:rsidRPr="00920E7B">
              <w:rPr>
                <w:rFonts w:ascii="Times New Roman" w:hAnsi="Times New Roman" w:cs="Times New Roman"/>
                <w:sz w:val="24"/>
                <w:szCs w:val="24"/>
              </w:rPr>
              <w:t xml:space="preserve">Размер обеспечения заявок на участие                      в электронном аукционе: </w:t>
            </w:r>
            <w:r w:rsidRPr="00BC60EB">
              <w:rPr>
                <w:rFonts w:ascii="Times New Roman" w:hAnsi="Times New Roman" w:cs="Times New Roman"/>
                <w:b/>
                <w:sz w:val="24"/>
                <w:szCs w:val="24"/>
              </w:rPr>
              <w:t>1%</w:t>
            </w:r>
            <w:r w:rsidRPr="00920E7B">
              <w:rPr>
                <w:rFonts w:ascii="Times New Roman" w:hAnsi="Times New Roman" w:cs="Times New Roman"/>
                <w:sz w:val="24"/>
                <w:szCs w:val="24"/>
              </w:rPr>
              <w:t xml:space="preserve"> от начальной (максимальной) цены Контракта, что составляет </w:t>
            </w:r>
            <w:r w:rsidR="00BC60EB" w:rsidRPr="00BC60EB">
              <w:rPr>
                <w:rFonts w:ascii="Times New Roman" w:hAnsi="Times New Roman" w:cs="Times New Roman"/>
                <w:b/>
                <w:sz w:val="24"/>
                <w:szCs w:val="24"/>
              </w:rPr>
              <w:t>12 960</w:t>
            </w:r>
            <w:r w:rsidRPr="00BC60EB">
              <w:rPr>
                <w:rFonts w:ascii="Times New Roman" w:hAnsi="Times New Roman" w:cs="Times New Roman"/>
                <w:b/>
                <w:sz w:val="24"/>
                <w:szCs w:val="24"/>
              </w:rPr>
              <w:t xml:space="preserve"> (</w:t>
            </w:r>
            <w:r w:rsidR="00BC60EB" w:rsidRPr="004A693D">
              <w:rPr>
                <w:rFonts w:ascii="Times New Roman" w:hAnsi="Times New Roman" w:cs="Times New Roman"/>
                <w:b/>
                <w:sz w:val="24"/>
                <w:szCs w:val="24"/>
              </w:rPr>
              <w:t>Двенадцать тысяч девятьсот шестьдесят</w:t>
            </w:r>
            <w:r w:rsidRPr="004A693D">
              <w:rPr>
                <w:rFonts w:ascii="Times New Roman" w:hAnsi="Times New Roman" w:cs="Times New Roman"/>
                <w:b/>
                <w:sz w:val="24"/>
                <w:szCs w:val="24"/>
              </w:rPr>
              <w:t>)</w:t>
            </w:r>
            <w:r w:rsidRPr="00BC60EB">
              <w:rPr>
                <w:rFonts w:ascii="Times New Roman" w:hAnsi="Times New Roman" w:cs="Times New Roman"/>
                <w:b/>
                <w:sz w:val="24"/>
                <w:szCs w:val="24"/>
              </w:rPr>
              <w:t xml:space="preserve"> рублей </w:t>
            </w:r>
            <w:r w:rsidR="00BC60EB" w:rsidRPr="00BC60EB">
              <w:rPr>
                <w:rFonts w:ascii="Times New Roman" w:hAnsi="Times New Roman" w:cs="Times New Roman"/>
                <w:b/>
                <w:sz w:val="24"/>
                <w:szCs w:val="24"/>
              </w:rPr>
              <w:t>00</w:t>
            </w:r>
            <w:r w:rsidRPr="00BC60EB">
              <w:rPr>
                <w:rFonts w:ascii="Times New Roman" w:hAnsi="Times New Roman" w:cs="Times New Roman"/>
                <w:b/>
                <w:sz w:val="24"/>
                <w:szCs w:val="24"/>
              </w:rPr>
              <w:t xml:space="preserve"> копе</w:t>
            </w:r>
            <w:r w:rsidR="00BC60EB" w:rsidRPr="00BC60EB">
              <w:rPr>
                <w:rFonts w:ascii="Times New Roman" w:hAnsi="Times New Roman" w:cs="Times New Roman"/>
                <w:b/>
                <w:sz w:val="24"/>
                <w:szCs w:val="24"/>
              </w:rPr>
              <w:t>ек</w:t>
            </w:r>
            <w:r w:rsidRPr="00BC60EB">
              <w:rPr>
                <w:rFonts w:ascii="Times New Roman" w:hAnsi="Times New Roman" w:cs="Times New Roman"/>
                <w:b/>
                <w:sz w:val="24"/>
                <w:szCs w:val="24"/>
              </w:rPr>
              <w:t xml:space="preserve">, </w:t>
            </w:r>
            <w:r w:rsidR="0069662A">
              <w:rPr>
                <w:rFonts w:ascii="Times New Roman" w:hAnsi="Times New Roman" w:cs="Times New Roman"/>
                <w:b/>
                <w:sz w:val="24"/>
                <w:szCs w:val="24"/>
              </w:rPr>
              <w:br/>
            </w:r>
            <w:r w:rsidRPr="00BC60EB">
              <w:rPr>
                <w:rFonts w:ascii="Times New Roman" w:hAnsi="Times New Roman" w:cs="Times New Roman"/>
                <w:sz w:val="24"/>
                <w:szCs w:val="24"/>
              </w:rPr>
              <w:t>НДС не облагается.</w:t>
            </w:r>
          </w:p>
          <w:p w:rsidR="00201D7B" w:rsidRPr="00201D7B" w:rsidRDefault="00201D7B" w:rsidP="00920E7B">
            <w:pPr>
              <w:jc w:val="both"/>
              <w:rPr>
                <w:rFonts w:ascii="Times New Roman" w:hAnsi="Times New Roman" w:cs="Times New Roman"/>
                <w:sz w:val="6"/>
                <w:szCs w:val="6"/>
              </w:rPr>
            </w:pPr>
          </w:p>
          <w:p w:rsidR="00920E7B" w:rsidRPr="00920E7B" w:rsidRDefault="00920E7B" w:rsidP="00920E7B">
            <w:pPr>
              <w:jc w:val="both"/>
              <w:rPr>
                <w:rFonts w:ascii="Times New Roman" w:hAnsi="Times New Roman" w:cs="Times New Roman"/>
                <w:sz w:val="24"/>
                <w:szCs w:val="24"/>
              </w:rPr>
            </w:pPr>
            <w:r w:rsidRPr="00920E7B">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920E7B" w:rsidRPr="00B72F46" w:rsidRDefault="00920E7B" w:rsidP="00920E7B">
            <w:pPr>
              <w:jc w:val="both"/>
              <w:rPr>
                <w:rFonts w:ascii="Times New Roman" w:hAnsi="Times New Roman" w:cs="Times New Roman"/>
                <w:b/>
                <w:sz w:val="24"/>
                <w:szCs w:val="24"/>
              </w:rPr>
            </w:pPr>
            <w:r w:rsidRPr="00920E7B">
              <w:rPr>
                <w:rFonts w:ascii="Times New Roman" w:hAnsi="Times New Roman" w:cs="Times New Roman"/>
                <w:sz w:val="24"/>
                <w:szCs w:val="24"/>
              </w:rPr>
              <w:t xml:space="preserve">Порядок обеспечения заявки в виде денежных средств: в соответствии с правилами </w:t>
            </w:r>
            <w:r w:rsidRPr="00920E7B">
              <w:rPr>
                <w:rFonts w:ascii="Times New Roman" w:hAnsi="Times New Roman" w:cs="Times New Roman"/>
                <w:sz w:val="24"/>
                <w:szCs w:val="24"/>
              </w:rPr>
              <w:br/>
              <w:t xml:space="preserve">и порядком, определенными оператором электронной торговой площадки </w:t>
            </w:r>
            <w:r w:rsidRPr="00920E7B">
              <w:rPr>
                <w:rFonts w:ascii="Times New Roman" w:hAnsi="Times New Roman" w:cs="Times New Roman"/>
                <w:sz w:val="24"/>
                <w:szCs w:val="24"/>
              </w:rPr>
              <w:br/>
              <w:t xml:space="preserve">с использованием специального счета, открытого участником закупки в одном </w:t>
            </w:r>
            <w:r w:rsidRPr="00920E7B">
              <w:rPr>
                <w:rFonts w:ascii="Times New Roman" w:hAnsi="Times New Roman" w:cs="Times New Roman"/>
                <w:sz w:val="24"/>
                <w:szCs w:val="24"/>
              </w:rPr>
              <w:br/>
              <w:t>из банков, перечень которых утвержден распоряжением Правительства Российской Федерации от 13.07.2018 № 1451-р.</w:t>
            </w:r>
          </w:p>
        </w:tc>
      </w:tr>
      <w:tr w:rsidR="0074712F" w:rsidRPr="0074712F" w:rsidTr="00B72F46">
        <w:trPr>
          <w:trHeight w:val="915"/>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24.1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Условия банковской гарантии, предоставляемой в качестве обеспечения заявки</w:t>
            </w:r>
          </w:p>
        </w:tc>
        <w:tc>
          <w:tcPr>
            <w:tcW w:w="5244" w:type="dxa"/>
            <w:gridSpan w:val="2"/>
          </w:tcPr>
          <w:p w:rsidR="005A513F" w:rsidRPr="0074712F" w:rsidRDefault="00BC60EB" w:rsidP="007467E0">
            <w:pPr>
              <w:jc w:val="both"/>
              <w:rPr>
                <w:rFonts w:ascii="Times New Roman" w:hAnsi="Times New Roman" w:cs="Times New Roman"/>
                <w:sz w:val="24"/>
                <w:szCs w:val="24"/>
              </w:rPr>
            </w:pPr>
            <w:r w:rsidRPr="00BC60EB">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w:t>
            </w:r>
            <w:r w:rsidRPr="00BC60EB">
              <w:rPr>
                <w:rFonts w:ascii="Times New Roman" w:hAnsi="Times New Roman" w:cs="Times New Roman"/>
                <w:sz w:val="24"/>
                <w:szCs w:val="24"/>
              </w:rPr>
              <w:lastRenderedPageBreak/>
              <w:t>заявок</w:t>
            </w:r>
          </w:p>
        </w:tc>
      </w:tr>
      <w:tr w:rsidR="0074712F" w:rsidRPr="0074712F" w:rsidTr="00BC60EB">
        <w:trPr>
          <w:trHeight w:val="699"/>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w:t>
            </w:r>
          </w:p>
        </w:tc>
        <w:tc>
          <w:tcPr>
            <w:tcW w:w="4224" w:type="dxa"/>
            <w:gridSpan w:val="3"/>
          </w:tcPr>
          <w:p w:rsidR="005A513F" w:rsidRPr="0074712F" w:rsidRDefault="005A513F" w:rsidP="007467E0">
            <w:pPr>
              <w:jc w:val="both"/>
              <w:rPr>
                <w:rFonts w:ascii="Times New Roman" w:hAnsi="Times New Roman" w:cs="Times New Roman"/>
                <w:sz w:val="24"/>
                <w:szCs w:val="24"/>
                <w:vertAlign w:val="superscript"/>
              </w:rPr>
            </w:pPr>
            <w:r w:rsidRPr="0074712F">
              <w:rPr>
                <w:rFonts w:ascii="Times New Roman" w:hAnsi="Times New Roman" w:cs="Times New Roman"/>
                <w:sz w:val="24"/>
                <w:szCs w:val="24"/>
              </w:rPr>
              <w:t xml:space="preserve">Размер обеспечения исполнения контракта </w:t>
            </w:r>
            <w:r w:rsidRPr="0074712F">
              <w:rPr>
                <w:rFonts w:ascii="Times New Roman" w:hAnsi="Times New Roman" w:cs="Times New Roman"/>
                <w:sz w:val="24"/>
                <w:szCs w:val="24"/>
                <w:vertAlign w:val="superscript"/>
              </w:rPr>
              <w:t>8 9</w:t>
            </w: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p w:rsidR="005A513F" w:rsidRPr="0074712F" w:rsidRDefault="005A513F" w:rsidP="007467E0">
            <w:pPr>
              <w:jc w:val="both"/>
              <w:rPr>
                <w:rFonts w:ascii="Times New Roman" w:hAnsi="Times New Roman" w:cs="Times New Roman"/>
                <w:sz w:val="24"/>
                <w:szCs w:val="24"/>
              </w:rPr>
            </w:pPr>
          </w:p>
        </w:tc>
        <w:tc>
          <w:tcPr>
            <w:tcW w:w="5244" w:type="dxa"/>
            <w:gridSpan w:val="2"/>
          </w:tcPr>
          <w:p w:rsidR="002E5DED" w:rsidRDefault="002E5DED" w:rsidP="007467E0">
            <w:pPr>
              <w:jc w:val="both"/>
              <w:rPr>
                <w:rFonts w:ascii="Times New Roman" w:hAnsi="Times New Roman" w:cs="Times New Roman"/>
                <w:b/>
                <w:sz w:val="24"/>
                <w:szCs w:val="24"/>
              </w:rPr>
            </w:pPr>
            <w:r>
              <w:rPr>
                <w:rFonts w:ascii="Times New Roman" w:hAnsi="Times New Roman" w:cs="Times New Roman"/>
                <w:b/>
                <w:sz w:val="24"/>
                <w:szCs w:val="24"/>
              </w:rPr>
              <w:t>ТРЕБУЕТСЯ</w:t>
            </w:r>
          </w:p>
          <w:p w:rsidR="00047E0F" w:rsidRPr="00697EF1" w:rsidRDefault="00B87638" w:rsidP="007467E0">
            <w:pPr>
              <w:jc w:val="both"/>
              <w:rPr>
                <w:rFonts w:ascii="Times New Roman" w:hAnsi="Times New Roman" w:cs="Times New Roman"/>
                <w:b/>
                <w:bCs/>
                <w:sz w:val="24"/>
                <w:szCs w:val="24"/>
              </w:rPr>
            </w:pPr>
            <w:r w:rsidRPr="00B87638">
              <w:rPr>
                <w:rFonts w:ascii="Times New Roman" w:hAnsi="Times New Roman" w:cs="Times New Roman"/>
                <w:sz w:val="24"/>
                <w:szCs w:val="24"/>
              </w:rPr>
              <w:t xml:space="preserve">Обеспечение исполнения контракта предусмотрено в следующем размере: </w:t>
            </w:r>
            <w:r w:rsidRPr="00697EF1">
              <w:rPr>
                <w:rFonts w:ascii="Times New Roman" w:hAnsi="Times New Roman" w:cs="Times New Roman"/>
                <w:b/>
                <w:sz w:val="24"/>
                <w:szCs w:val="24"/>
              </w:rPr>
              <w:t>5 % от цены Контракта. НДС не облагается.</w:t>
            </w:r>
          </w:p>
          <w:p w:rsidR="000F2D1D" w:rsidRPr="000F2D1D" w:rsidRDefault="000F2D1D" w:rsidP="007467E0">
            <w:pPr>
              <w:jc w:val="both"/>
              <w:rPr>
                <w:rFonts w:ascii="Times New Roman" w:hAnsi="Times New Roman" w:cs="Times New Roman"/>
                <w:sz w:val="16"/>
                <w:szCs w:val="16"/>
              </w:rPr>
            </w:pPr>
          </w:p>
          <w:p w:rsidR="00047E0F" w:rsidRPr="00047E0F" w:rsidRDefault="00047E0F" w:rsidP="007467E0">
            <w:pPr>
              <w:jc w:val="both"/>
              <w:rPr>
                <w:rFonts w:ascii="Times New Roman" w:hAnsi="Times New Roman" w:cs="Times New Roman"/>
                <w:sz w:val="24"/>
                <w:szCs w:val="24"/>
              </w:rPr>
            </w:pPr>
            <w:r w:rsidRPr="00047E0F">
              <w:rPr>
                <w:rFonts w:ascii="Times New Roman" w:hAnsi="Times New Roman" w:cs="Times New Roman"/>
                <w:sz w:val="24"/>
                <w:szCs w:val="24"/>
              </w:rPr>
              <w:t>В случае заключения контракта</w:t>
            </w:r>
            <w:r w:rsidRPr="00047E0F">
              <w:rPr>
                <w:rFonts w:ascii="Times New Roman" w:hAnsi="Times New Roman" w:cs="Times New Roman"/>
                <w:sz w:val="24"/>
                <w:szCs w:val="24"/>
              </w:rPr>
              <w:br/>
              <w:t xml:space="preserve">по результатам определения поставщика (подрядчика, исполнителя) в соответствии </w:t>
            </w:r>
            <w:r w:rsidRPr="00047E0F">
              <w:rPr>
                <w:rFonts w:ascii="Times New Roman" w:hAnsi="Times New Roman" w:cs="Times New Roman"/>
                <w:sz w:val="24"/>
                <w:szCs w:val="24"/>
              </w:rPr>
              <w:br/>
              <w:t xml:space="preserve">с п. 1 ч. 1 ст. </w:t>
            </w:r>
            <w:r w:rsidR="008042F4">
              <w:rPr>
                <w:rFonts w:ascii="Times New Roman" w:hAnsi="Times New Roman" w:cs="Times New Roman"/>
                <w:sz w:val="24"/>
                <w:szCs w:val="24"/>
              </w:rPr>
              <w:t xml:space="preserve">30 Закона о контрактной системе </w:t>
            </w:r>
            <w:r w:rsidR="00CB56B0">
              <w:rPr>
                <w:rFonts w:ascii="Times New Roman" w:hAnsi="Times New Roman" w:cs="Times New Roman"/>
                <w:sz w:val="24"/>
                <w:szCs w:val="24"/>
              </w:rPr>
              <w:br/>
            </w:r>
            <w:r w:rsidRPr="00047E0F">
              <w:rPr>
                <w:rFonts w:ascii="Times New Roman" w:hAnsi="Times New Roman" w:cs="Times New Roman"/>
                <w:sz w:val="24"/>
                <w:szCs w:val="24"/>
              </w:rPr>
              <w:t>(у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w:t>
            </w:r>
            <w:r w:rsidR="000F2D1D">
              <w:rPr>
                <w:rFonts w:ascii="Times New Roman" w:hAnsi="Times New Roman" w:cs="Times New Roman"/>
                <w:sz w:val="24"/>
                <w:szCs w:val="24"/>
              </w:rPr>
              <w:t xml:space="preserve">деления поставщика (подрядчика, исполнителя) </w:t>
            </w:r>
            <w:r w:rsidR="000F2D1D">
              <w:rPr>
                <w:rFonts w:ascii="Times New Roman" w:hAnsi="Times New Roman" w:cs="Times New Roman"/>
                <w:sz w:val="24"/>
                <w:szCs w:val="24"/>
              </w:rPr>
              <w:br/>
            </w:r>
            <w:r w:rsidRPr="00047E0F">
              <w:rPr>
                <w:rFonts w:ascii="Times New Roman" w:hAnsi="Times New Roman" w:cs="Times New Roman"/>
                <w:sz w:val="24"/>
                <w:szCs w:val="24"/>
              </w:rPr>
              <w:t xml:space="preserve">и устанавливается от цены контракта, </w:t>
            </w:r>
            <w:r w:rsidRPr="00047E0F">
              <w:rPr>
                <w:rFonts w:ascii="Times New Roman" w:hAnsi="Times New Roman" w:cs="Times New Roman"/>
                <w:sz w:val="24"/>
                <w:szCs w:val="24"/>
              </w:rPr>
              <w:br/>
              <w:t>но не может составлять менее чем размер аванса.</w:t>
            </w:r>
          </w:p>
          <w:p w:rsidR="000F2D1D" w:rsidRPr="000F2D1D" w:rsidRDefault="000F2D1D" w:rsidP="000F2D1D">
            <w:pPr>
              <w:jc w:val="both"/>
              <w:rPr>
                <w:rFonts w:ascii="Times New Roman" w:hAnsi="Times New Roman" w:cs="Times New Roman"/>
                <w:sz w:val="16"/>
                <w:szCs w:val="16"/>
              </w:rPr>
            </w:pPr>
          </w:p>
          <w:p w:rsidR="005A513F" w:rsidRPr="00D11A0B" w:rsidRDefault="00047E0F" w:rsidP="000F2D1D">
            <w:pPr>
              <w:jc w:val="both"/>
              <w:rPr>
                <w:rFonts w:ascii="Times New Roman" w:hAnsi="Times New Roman" w:cs="Times New Roman"/>
                <w:sz w:val="24"/>
                <w:szCs w:val="24"/>
              </w:rPr>
            </w:pPr>
            <w:r w:rsidRPr="00047E0F">
              <w:rPr>
                <w:rFonts w:ascii="Times New Roman" w:hAnsi="Times New Roman" w:cs="Times New Roman"/>
                <w:sz w:val="24"/>
                <w:szCs w:val="24"/>
              </w:rPr>
              <w:t>Участник закупки, с которым заключается контракт по результатам определения постав</w:t>
            </w:r>
            <w:r>
              <w:rPr>
                <w:rFonts w:ascii="Times New Roman" w:hAnsi="Times New Roman" w:cs="Times New Roman"/>
                <w:sz w:val="24"/>
                <w:szCs w:val="24"/>
              </w:rPr>
              <w:t xml:space="preserve">щика (подрядчика, исполнителя) </w:t>
            </w:r>
            <w:r w:rsidR="000F2D1D">
              <w:rPr>
                <w:rFonts w:ascii="Times New Roman" w:hAnsi="Times New Roman" w:cs="Times New Roman"/>
                <w:sz w:val="24"/>
                <w:szCs w:val="24"/>
              </w:rPr>
              <w:br/>
            </w:r>
            <w:r w:rsidRPr="00047E0F">
              <w:rPr>
                <w:rFonts w:ascii="Times New Roman" w:hAnsi="Times New Roman" w:cs="Times New Roman"/>
                <w:sz w:val="24"/>
                <w:szCs w:val="24"/>
              </w:rPr>
              <w:t xml:space="preserve">в соответствии с пунктом 1 части 1 статьи 30 Закона о контрактной системе, освобождается </w:t>
            </w:r>
            <w:r>
              <w:rPr>
                <w:rFonts w:ascii="Times New Roman" w:hAnsi="Times New Roman" w:cs="Times New Roman"/>
                <w:sz w:val="24"/>
                <w:szCs w:val="24"/>
              </w:rPr>
              <w:br/>
            </w:r>
            <w:r w:rsidRPr="00047E0F">
              <w:rPr>
                <w:rFonts w:ascii="Times New Roman" w:hAnsi="Times New Roman" w:cs="Times New Roman"/>
                <w:sz w:val="24"/>
                <w:szCs w:val="24"/>
              </w:rPr>
              <w:t xml:space="preserve">от предоставления обеспечения исполнения контракта в соответствии с ч. 8.1 ст. 96 Закона </w:t>
            </w:r>
            <w:r>
              <w:rPr>
                <w:rFonts w:ascii="Times New Roman" w:hAnsi="Times New Roman" w:cs="Times New Roman"/>
                <w:sz w:val="24"/>
                <w:szCs w:val="24"/>
              </w:rPr>
              <w:br/>
            </w:r>
            <w:r w:rsidRPr="00047E0F">
              <w:rPr>
                <w:rFonts w:ascii="Times New Roman" w:hAnsi="Times New Roman" w:cs="Times New Roman"/>
                <w:sz w:val="24"/>
                <w:szCs w:val="24"/>
              </w:rPr>
              <w:t>о контрактной системе.</w:t>
            </w:r>
            <w:r>
              <w:rPr>
                <w:rFonts w:ascii="Times New Roman" w:hAnsi="Times New Roman" w:cs="Times New Roman"/>
                <w:sz w:val="24"/>
                <w:szCs w:val="24"/>
              </w:rPr>
              <w:t xml:space="preserve"> </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25.1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обеспечения исполнения контракта</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83BCF" w:rsidRPr="00E87BCA" w:rsidRDefault="00583BCF" w:rsidP="007467E0">
            <w:pPr>
              <w:jc w:val="both"/>
              <w:rPr>
                <w:rFonts w:ascii="Times New Roman" w:hAnsi="Times New Roman" w:cs="Times New Roman"/>
                <w:sz w:val="24"/>
                <w:szCs w:val="24"/>
                <w:u w:val="single"/>
              </w:rPr>
            </w:pPr>
            <w:r w:rsidRPr="00E87BCA">
              <w:rPr>
                <w:rFonts w:ascii="Times New Roman" w:hAnsi="Times New Roman" w:cs="Times New Roman"/>
                <w:sz w:val="24"/>
                <w:szCs w:val="24"/>
                <w:u w:val="single"/>
              </w:rPr>
              <w:t>Срок предоставления</w:t>
            </w:r>
            <w:r>
              <w:rPr>
                <w:rFonts w:ascii="Times New Roman" w:hAnsi="Times New Roman" w:cs="Times New Roman"/>
                <w:sz w:val="24"/>
                <w:szCs w:val="24"/>
              </w:rPr>
              <w:t xml:space="preserve"> обеспечения исполнения контракта - </w:t>
            </w:r>
            <w:r w:rsidRPr="00E87BCA">
              <w:rPr>
                <w:rFonts w:ascii="Times New Roman" w:hAnsi="Times New Roman" w:cs="Times New Roman"/>
                <w:sz w:val="24"/>
                <w:szCs w:val="24"/>
                <w:u w:val="single"/>
              </w:rPr>
              <w:t>до момента заключения контракта.</w:t>
            </w:r>
          </w:p>
          <w:p w:rsidR="00EC48FB" w:rsidRPr="00E87BCA" w:rsidRDefault="00EC48FB" w:rsidP="007467E0">
            <w:pPr>
              <w:jc w:val="both"/>
              <w:rPr>
                <w:rFonts w:ascii="Times New Roman" w:hAnsi="Times New Roman" w:cs="Times New Roman"/>
                <w:sz w:val="16"/>
                <w:szCs w:val="1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w:t>
            </w:r>
            <w:r w:rsidR="00FB6FAB">
              <w:rPr>
                <w:rFonts w:ascii="Times New Roman" w:hAnsi="Times New Roman" w:cs="Times New Roman"/>
                <w:sz w:val="24"/>
                <w:szCs w:val="24"/>
              </w:rPr>
              <w:br/>
            </w:r>
            <w:r w:rsidRPr="0074712F">
              <w:rPr>
                <w:rFonts w:ascii="Times New Roman" w:hAnsi="Times New Roman" w:cs="Times New Roman"/>
                <w:sz w:val="24"/>
                <w:szCs w:val="24"/>
              </w:rPr>
              <w:t>в соответствии с законодательством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Российской Федерации учитываются операции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со средствами, поступающими заказчику, </w:t>
            </w:r>
            <w:r w:rsidR="002E5DED">
              <w:rPr>
                <w:rFonts w:ascii="Times New Roman" w:hAnsi="Times New Roman" w:cs="Times New Roman"/>
                <w:sz w:val="24"/>
                <w:szCs w:val="24"/>
              </w:rPr>
              <w:br/>
            </w:r>
            <w:r w:rsidRPr="0074712F">
              <w:rPr>
                <w:rFonts w:ascii="Times New Roman" w:hAnsi="Times New Roman" w:cs="Times New Roman"/>
                <w:sz w:val="24"/>
                <w:szCs w:val="24"/>
              </w:rPr>
              <w:t>в размере обеспечения исполнения контракта, указанном в документации о закупках.</w:t>
            </w:r>
          </w:p>
          <w:p w:rsidR="00EC48FB" w:rsidRPr="008F2909" w:rsidRDefault="00EC48FB" w:rsidP="007467E0">
            <w:pPr>
              <w:jc w:val="both"/>
              <w:rPr>
                <w:rFonts w:ascii="Times New Roman" w:hAnsi="Times New Roman" w:cs="Times New Roman"/>
                <w:sz w:val="6"/>
                <w:szCs w:val="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Гражданским кодексом Российской Федерации, </w:t>
            </w:r>
            <w:r w:rsidR="00FB6FAB">
              <w:rPr>
                <w:rFonts w:ascii="Times New Roman" w:hAnsi="Times New Roman" w:cs="Times New Roman"/>
                <w:sz w:val="24"/>
                <w:szCs w:val="24"/>
              </w:rPr>
              <w:br/>
            </w:r>
            <w:r w:rsidRPr="0074712F">
              <w:rPr>
                <w:rFonts w:ascii="Times New Roman" w:hAnsi="Times New Roman" w:cs="Times New Roman"/>
                <w:sz w:val="24"/>
                <w:szCs w:val="24"/>
              </w:rPr>
              <w:t>а также иным законодательством Российской Федерации.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EC48FB" w:rsidRDefault="00EC48FB" w:rsidP="007467E0">
            <w:pPr>
              <w:jc w:val="both"/>
              <w:rPr>
                <w:rFonts w:ascii="Times New Roman" w:hAnsi="Times New Roman" w:cs="Times New Roman"/>
                <w:sz w:val="24"/>
                <w:szCs w:val="24"/>
              </w:rPr>
            </w:pP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Особенности </w:t>
            </w:r>
            <w:r w:rsidR="003B0271">
              <w:rPr>
                <w:rFonts w:ascii="Times New Roman" w:hAnsi="Times New Roman" w:cs="Times New Roman"/>
                <w:sz w:val="24"/>
                <w:szCs w:val="24"/>
              </w:rPr>
              <w:t>предоставления</w:t>
            </w:r>
            <w:r w:rsidRPr="00B17C3D">
              <w:rPr>
                <w:rFonts w:ascii="Times New Roman" w:hAnsi="Times New Roman" w:cs="Times New Roman"/>
                <w:sz w:val="24"/>
                <w:szCs w:val="24"/>
              </w:rPr>
              <w:t xml:space="preserve">: </w:t>
            </w:r>
          </w:p>
          <w:p w:rsidR="00E87BCA" w:rsidRPr="00E87BCA" w:rsidRDefault="00E87BCA" w:rsidP="007467E0">
            <w:pPr>
              <w:jc w:val="both"/>
              <w:rPr>
                <w:rFonts w:ascii="Times New Roman" w:hAnsi="Times New Roman" w:cs="Times New Roman"/>
                <w:sz w:val="6"/>
                <w:szCs w:val="6"/>
              </w:rPr>
            </w:pPr>
          </w:p>
          <w:p w:rsidR="00EC48FB" w:rsidRPr="00B17C3D" w:rsidRDefault="00B17C3D" w:rsidP="007467E0">
            <w:pPr>
              <w:jc w:val="both"/>
              <w:rPr>
                <w:rFonts w:ascii="Times New Roman" w:hAnsi="Times New Roman" w:cs="Times New Roman"/>
                <w:b/>
                <w:sz w:val="24"/>
                <w:szCs w:val="24"/>
              </w:rPr>
            </w:pPr>
            <w:r w:rsidRPr="00B17C3D">
              <w:rPr>
                <w:rFonts w:ascii="Times New Roman" w:hAnsi="Times New Roman" w:cs="Times New Roman"/>
                <w:b/>
                <w:sz w:val="24"/>
                <w:szCs w:val="24"/>
              </w:rPr>
              <w:t>ВАРИАНТ 1.</w:t>
            </w:r>
            <w:r w:rsidRPr="00B17C3D">
              <w:rPr>
                <w:rFonts w:ascii="Times New Roman" w:hAnsi="Times New Roman" w:cs="Times New Roman"/>
                <w:sz w:val="24"/>
                <w:szCs w:val="24"/>
              </w:rPr>
              <w:t xml:space="preserve"> Предоставление обеспечения исполнения Контракта </w:t>
            </w:r>
            <w:r w:rsidRPr="00B17C3D">
              <w:rPr>
                <w:rFonts w:ascii="Times New Roman" w:hAnsi="Times New Roman" w:cs="Times New Roman"/>
                <w:b/>
                <w:sz w:val="24"/>
                <w:szCs w:val="24"/>
              </w:rPr>
              <w:t xml:space="preserve">путем внесения </w:t>
            </w:r>
            <w:r w:rsidRPr="00B17C3D">
              <w:rPr>
                <w:rFonts w:ascii="Times New Roman" w:hAnsi="Times New Roman" w:cs="Times New Roman"/>
                <w:b/>
                <w:sz w:val="24"/>
                <w:szCs w:val="24"/>
              </w:rPr>
              <w:lastRenderedPageBreak/>
              <w:t>денежных средств на счет Заказчика.</w:t>
            </w:r>
          </w:p>
          <w:p w:rsidR="003B0271" w:rsidRPr="008F2909" w:rsidRDefault="003B0271" w:rsidP="007467E0">
            <w:pPr>
              <w:jc w:val="both"/>
              <w:rPr>
                <w:rFonts w:ascii="Times New Roman" w:hAnsi="Times New Roman" w:cs="Times New Roman"/>
                <w:sz w:val="6"/>
                <w:szCs w:val="6"/>
              </w:rPr>
            </w:pPr>
          </w:p>
          <w:p w:rsidR="005A513F" w:rsidRPr="0074712F" w:rsidRDefault="00EC48FB" w:rsidP="007467E0">
            <w:pPr>
              <w:jc w:val="both"/>
              <w:rPr>
                <w:rFonts w:ascii="Times New Roman" w:hAnsi="Times New Roman" w:cs="Times New Roman"/>
                <w:sz w:val="24"/>
                <w:szCs w:val="24"/>
              </w:rPr>
            </w:pPr>
            <w:r w:rsidRPr="00EC48FB">
              <w:rPr>
                <w:rFonts w:ascii="Times New Roman" w:hAnsi="Times New Roman" w:cs="Times New Roman"/>
                <w:sz w:val="24"/>
                <w:szCs w:val="24"/>
              </w:rPr>
              <w:t>Платежные реквизиты для перечисления обеспечения исполнения контракта</w:t>
            </w:r>
            <w:r w:rsidR="005A513F" w:rsidRPr="0074712F">
              <w:rPr>
                <w:rFonts w:ascii="Times New Roman" w:hAnsi="Times New Roman" w:cs="Times New Roman"/>
                <w:sz w:val="24"/>
                <w:szCs w:val="24"/>
              </w:rPr>
              <w:t>:</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Наименование заказчика:</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ИНН   7728013512</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w:t>
            </w:r>
            <w:r w:rsidR="00B17C3D">
              <w:rPr>
                <w:rFonts w:ascii="Times New Roman" w:hAnsi="Times New Roman" w:cs="Times New Roman"/>
                <w:sz w:val="24"/>
                <w:szCs w:val="24"/>
              </w:rPr>
              <w:t xml:space="preserve"> </w:t>
            </w:r>
            <w:r w:rsidRPr="0074712F">
              <w:rPr>
                <w:rFonts w:ascii="Times New Roman" w:hAnsi="Times New Roman" w:cs="Times New Roman"/>
                <w:sz w:val="24"/>
                <w:szCs w:val="24"/>
              </w:rPr>
              <w:t xml:space="preserve">КПП   772801001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rPr>
              <w:t xml:space="preserve">Банковские реквизиты: </w:t>
            </w:r>
            <w:r w:rsidRPr="0074712F">
              <w:rPr>
                <w:rFonts w:ascii="Times New Roman" w:hAnsi="Times New Roman" w:cs="Times New Roman"/>
                <w:sz w:val="24"/>
                <w:szCs w:val="24"/>
                <w:lang w:bidi="ru-RU"/>
              </w:rPr>
              <w:t>БИК ТОФК 004525988</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 xml:space="preserve">ГУ Банка России по ЦФО, УФК по г. Москве  </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Единый</w:t>
            </w:r>
            <w:r w:rsidRPr="0074712F">
              <w:rPr>
                <w:rFonts w:ascii="Times New Roman" w:hAnsi="Times New Roman" w:cs="Times New Roman"/>
                <w:lang w:bidi="ru-RU"/>
              </w:rPr>
              <w:t> </w:t>
            </w:r>
            <w:r w:rsidRPr="0074712F">
              <w:rPr>
                <w:rFonts w:ascii="Times New Roman" w:hAnsi="Times New Roman" w:cs="Times New Roman"/>
                <w:sz w:val="24"/>
                <w:szCs w:val="24"/>
                <w:lang w:bidi="ru-RU"/>
              </w:rPr>
              <w:t>казначейский счет 40102810545370000003</w:t>
            </w:r>
          </w:p>
          <w:p w:rsidR="005A513F" w:rsidRPr="0074712F" w:rsidRDefault="005A513F" w:rsidP="007467E0">
            <w:pPr>
              <w:jc w:val="both"/>
              <w:rPr>
                <w:rFonts w:ascii="Times New Roman" w:hAnsi="Times New Roman" w:cs="Times New Roman"/>
                <w:sz w:val="24"/>
                <w:szCs w:val="24"/>
                <w:lang w:bidi="ru-RU"/>
              </w:rPr>
            </w:pPr>
            <w:r w:rsidRPr="0074712F">
              <w:rPr>
                <w:rFonts w:ascii="Times New Roman" w:hAnsi="Times New Roman" w:cs="Times New Roman"/>
                <w:sz w:val="24"/>
                <w:szCs w:val="24"/>
                <w:lang w:bidi="ru-RU"/>
              </w:rPr>
              <w:t>Казначейский счет 03214643000000017300</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lang w:bidi="ru-RU"/>
              </w:rPr>
              <w:t>л/с 20736Ц83220</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Назначение платежа: Обеспечение исполнения контракта на __________________________</w:t>
            </w:r>
          </w:p>
          <w:p w:rsidR="00B17C3D" w:rsidRP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xml:space="preserve">                        (указывается предмет аукциона)</w:t>
            </w:r>
          </w:p>
          <w:p w:rsidR="00B17C3D" w:rsidRDefault="00B17C3D" w:rsidP="007467E0">
            <w:pPr>
              <w:jc w:val="both"/>
              <w:rPr>
                <w:rFonts w:ascii="Times New Roman" w:hAnsi="Times New Roman" w:cs="Times New Roman"/>
                <w:sz w:val="24"/>
                <w:szCs w:val="24"/>
              </w:rPr>
            </w:pPr>
            <w:r w:rsidRPr="00B17C3D">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B17C3D" w:rsidRPr="008F2909" w:rsidRDefault="00B17C3D" w:rsidP="007467E0">
            <w:pPr>
              <w:jc w:val="both"/>
              <w:rPr>
                <w:rFonts w:ascii="Times New Roman" w:hAnsi="Times New Roman" w:cs="Times New Roman"/>
                <w:sz w:val="6"/>
                <w:szCs w:val="6"/>
              </w:rPr>
            </w:pPr>
          </w:p>
          <w:p w:rsidR="005A513F" w:rsidRPr="0067455A" w:rsidRDefault="005A513F" w:rsidP="007467E0">
            <w:pPr>
              <w:jc w:val="both"/>
              <w:rPr>
                <w:rFonts w:ascii="Times New Roman" w:hAnsi="Times New Roman" w:cs="Times New Roman"/>
                <w:b/>
                <w:sz w:val="24"/>
                <w:szCs w:val="24"/>
              </w:rPr>
            </w:pPr>
            <w:r w:rsidRPr="0067455A">
              <w:rPr>
                <w:rFonts w:ascii="Times New Roman" w:hAnsi="Times New Roman" w:cs="Times New Roman"/>
                <w:b/>
                <w:sz w:val="24"/>
                <w:szCs w:val="24"/>
              </w:rPr>
              <w:t>ВАРИАНТ 2.</w:t>
            </w:r>
            <w:r w:rsidRPr="0074712F">
              <w:rPr>
                <w:rFonts w:ascii="Times New Roman" w:hAnsi="Times New Roman" w:cs="Times New Roman"/>
                <w:sz w:val="24"/>
                <w:szCs w:val="24"/>
              </w:rPr>
              <w:t xml:space="preserve"> Предоставление обеспечения исполнения Контракта </w:t>
            </w:r>
            <w:r w:rsidRPr="0067455A">
              <w:rPr>
                <w:rFonts w:ascii="Times New Roman" w:hAnsi="Times New Roman" w:cs="Times New Roman"/>
                <w:b/>
                <w:sz w:val="24"/>
                <w:szCs w:val="24"/>
              </w:rPr>
              <w:t>в форме банковской гарантии.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соответствовать требованиям, установленным ч.2 ст.45 Закона </w:t>
            </w:r>
            <w:r w:rsidR="002E5DED">
              <w:rPr>
                <w:rFonts w:ascii="Times New Roman" w:hAnsi="Times New Roman" w:cs="Times New Roman"/>
                <w:sz w:val="24"/>
                <w:szCs w:val="24"/>
              </w:rPr>
              <w:br/>
            </w:r>
            <w:r w:rsidR="00EC48FB">
              <w:rPr>
                <w:rFonts w:ascii="Times New Roman" w:hAnsi="Times New Roman" w:cs="Times New Roman"/>
                <w:sz w:val="24"/>
                <w:szCs w:val="24"/>
              </w:rP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74712F">
              <w:rPr>
                <w:rFonts w:ascii="Times New Roman" w:hAnsi="Times New Roman" w:cs="Times New Roman"/>
                <w:sz w:val="24"/>
                <w:szCs w:val="24"/>
              </w:rPr>
              <w:t>пп</w:t>
            </w:r>
            <w:proofErr w:type="spellEnd"/>
            <w:r w:rsidRPr="0074712F">
              <w:rPr>
                <w:rFonts w:ascii="Times New Roman" w:hAnsi="Times New Roman" w:cs="Times New Roman"/>
                <w:sz w:val="24"/>
                <w:szCs w:val="24"/>
              </w:rPr>
              <w:t>. 5 ч. 2 ст. 45 и ст. 96 Закона о контрактной системе.</w:t>
            </w:r>
          </w:p>
          <w:p w:rsidR="0067455A" w:rsidRDefault="0067455A" w:rsidP="007467E0">
            <w:pPr>
              <w:jc w:val="both"/>
              <w:rPr>
                <w:rFonts w:ascii="Times New Roman" w:hAnsi="Times New Roman" w:cs="Times New Roman"/>
                <w:sz w:val="24"/>
                <w:szCs w:val="24"/>
              </w:rPr>
            </w:pPr>
          </w:p>
          <w:p w:rsidR="005A513F" w:rsidRPr="0067455A" w:rsidRDefault="005A513F" w:rsidP="007467E0">
            <w:pPr>
              <w:jc w:val="both"/>
              <w:rPr>
                <w:rFonts w:ascii="Times New Roman" w:hAnsi="Times New Roman" w:cs="Times New Roman"/>
                <w:sz w:val="24"/>
                <w:szCs w:val="24"/>
                <w:u w:val="single"/>
              </w:rPr>
            </w:pPr>
            <w:r w:rsidRPr="0067455A">
              <w:rPr>
                <w:rFonts w:ascii="Times New Roman" w:hAnsi="Times New Roman" w:cs="Times New Roman"/>
                <w:sz w:val="24"/>
                <w:szCs w:val="24"/>
                <w:u w:val="single"/>
              </w:rPr>
              <w:t xml:space="preserve">Контракт заключается после предоставления участником закупки, с которым заключается контракт, обеспечения исполнения контракта </w:t>
            </w:r>
            <w:r w:rsidR="00FB6FAB" w:rsidRPr="0067455A">
              <w:rPr>
                <w:rFonts w:ascii="Times New Roman" w:hAnsi="Times New Roman" w:cs="Times New Roman"/>
                <w:sz w:val="24"/>
                <w:szCs w:val="24"/>
                <w:u w:val="single"/>
              </w:rPr>
              <w:br/>
            </w:r>
            <w:r w:rsidRPr="0067455A">
              <w:rPr>
                <w:rFonts w:ascii="Times New Roman" w:hAnsi="Times New Roman" w:cs="Times New Roman"/>
                <w:sz w:val="24"/>
                <w:szCs w:val="24"/>
                <w:u w:val="single"/>
              </w:rPr>
              <w:t>в соответствии с Законом о контрактной системе.</w:t>
            </w:r>
          </w:p>
          <w:p w:rsidR="0067455A" w:rsidRPr="00E07EF8" w:rsidRDefault="0067455A" w:rsidP="007467E0">
            <w:pPr>
              <w:jc w:val="both"/>
              <w:rPr>
                <w:rFonts w:ascii="Times New Roman" w:hAnsi="Times New Roman" w:cs="Times New Roman"/>
                <w:sz w:val="6"/>
                <w:szCs w:val="6"/>
                <w:u w:val="single"/>
              </w:rPr>
            </w:pPr>
          </w:p>
          <w:p w:rsidR="00970ED5" w:rsidRPr="00970ED5" w:rsidRDefault="00970ED5" w:rsidP="007467E0">
            <w:pPr>
              <w:jc w:val="both"/>
              <w:rPr>
                <w:rFonts w:ascii="Times New Roman" w:hAnsi="Times New Roman" w:cs="Times New Roman"/>
                <w:sz w:val="24"/>
                <w:szCs w:val="24"/>
              </w:rPr>
            </w:pPr>
            <w:r w:rsidRPr="00970ED5">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970ED5" w:rsidRPr="00E07EF8" w:rsidRDefault="00970ED5" w:rsidP="007467E0">
            <w:pPr>
              <w:jc w:val="both"/>
              <w:rPr>
                <w:rFonts w:ascii="Times New Roman" w:hAnsi="Times New Roman" w:cs="Times New Roman"/>
                <w:sz w:val="6"/>
                <w:szCs w:val="6"/>
                <w:u w:val="single"/>
              </w:rPr>
            </w:pPr>
          </w:p>
          <w:p w:rsidR="005A513F" w:rsidRPr="0074712F" w:rsidRDefault="005A513F" w:rsidP="000F2D1D">
            <w:pPr>
              <w:jc w:val="both"/>
              <w:rPr>
                <w:rFonts w:ascii="Times New Roman" w:hAnsi="Times New Roman" w:cs="Times New Roman"/>
                <w:sz w:val="24"/>
                <w:szCs w:val="24"/>
              </w:rPr>
            </w:pPr>
            <w:r w:rsidRPr="0067455A">
              <w:rPr>
                <w:rFonts w:ascii="Times New Roman" w:hAnsi="Times New Roman" w:cs="Times New Roman"/>
                <w:b/>
                <w:sz w:val="24"/>
                <w:szCs w:val="24"/>
              </w:rPr>
              <w:t>В случае непредставления</w:t>
            </w:r>
            <w:r w:rsidRPr="0074712F">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w:t>
            </w:r>
            <w:r w:rsidRPr="0067455A">
              <w:rPr>
                <w:rFonts w:ascii="Times New Roman" w:hAnsi="Times New Roman" w:cs="Times New Roman"/>
                <w:b/>
                <w:sz w:val="24"/>
                <w:szCs w:val="24"/>
              </w:rPr>
              <w:t>уклонившимся от заключения контракта</w:t>
            </w:r>
            <w:r w:rsidRPr="0074712F">
              <w:rPr>
                <w:rFonts w:ascii="Times New Roman" w:hAnsi="Times New Roman" w:cs="Times New Roman"/>
                <w:sz w:val="24"/>
                <w:szCs w:val="24"/>
              </w:rPr>
              <w:t>.</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25.2</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Требование к банковской гарантии </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w:t>
            </w:r>
            <w:r w:rsidR="00FB6FAB">
              <w:rPr>
                <w:rFonts w:ascii="Times New Roman" w:hAnsi="Times New Roman" w:cs="Times New Roman"/>
                <w:sz w:val="24"/>
                <w:szCs w:val="24"/>
              </w:rPr>
              <w:br/>
            </w:r>
            <w:r w:rsidRPr="0074712F">
              <w:rPr>
                <w:rFonts w:ascii="Times New Roman" w:hAnsi="Times New Roman" w:cs="Times New Roman"/>
                <w:sz w:val="24"/>
                <w:szCs w:val="24"/>
              </w:rPr>
              <w:t xml:space="preserve">«О банковских гарантиях, используемых для целей Федерального закона «О контрактной системе в сфере закупок товаров, работ, услуг </w:t>
            </w:r>
            <w:r w:rsidRPr="0074712F">
              <w:rPr>
                <w:rFonts w:ascii="Times New Roman" w:hAnsi="Times New Roman" w:cs="Times New Roman"/>
                <w:sz w:val="24"/>
                <w:szCs w:val="24"/>
              </w:rPr>
              <w:lastRenderedPageBreak/>
              <w:t>для обеспечения государственных и муниципальных нужд».</w:t>
            </w:r>
          </w:p>
          <w:p w:rsidR="005A513F" w:rsidRPr="0074712F" w:rsidRDefault="005A513F" w:rsidP="007467E0">
            <w:pPr>
              <w:tabs>
                <w:tab w:val="left" w:pos="1599"/>
              </w:tabs>
              <w:jc w:val="both"/>
              <w:rPr>
                <w:rFonts w:ascii="Times New Roman" w:hAnsi="Times New Roman" w:cs="Times New Roman"/>
                <w:sz w:val="24"/>
                <w:szCs w:val="24"/>
              </w:rPr>
            </w:pPr>
            <w:r w:rsidRPr="0074712F">
              <w:rPr>
                <w:rFonts w:ascii="Times New Roman" w:hAnsi="Times New Roman" w:cs="Times New Roman"/>
                <w:sz w:val="24"/>
                <w:szCs w:val="24"/>
              </w:rPr>
              <w:t>Банковская гарантия оформляется</w:t>
            </w:r>
            <w:r w:rsidRPr="0074712F">
              <w:rPr>
                <w:rFonts w:ascii="Times New Roman" w:hAnsi="Times New Roman" w:cs="Times New Roman"/>
                <w:sz w:val="24"/>
                <w:szCs w:val="24"/>
              </w:rPr>
              <w:br/>
              <w:t xml:space="preserve">в письменной форме на бумажном носителе или </w:t>
            </w:r>
            <w:r w:rsidR="002E5DED">
              <w:rPr>
                <w:rFonts w:ascii="Times New Roman" w:hAnsi="Times New Roman" w:cs="Times New Roman"/>
                <w:sz w:val="24"/>
                <w:szCs w:val="24"/>
              </w:rPr>
              <w:br/>
            </w:r>
            <w:r w:rsidRPr="0074712F">
              <w:rPr>
                <w:rFonts w:ascii="Times New Roman" w:hAnsi="Times New Roman" w:cs="Times New Roman"/>
                <w:sz w:val="24"/>
                <w:szCs w:val="24"/>
              </w:rPr>
              <w:t>в форме электронного д</w:t>
            </w:r>
            <w:r w:rsidR="002E5DED">
              <w:rPr>
                <w:rFonts w:ascii="Times New Roman" w:hAnsi="Times New Roman" w:cs="Times New Roman"/>
                <w:sz w:val="24"/>
                <w:szCs w:val="24"/>
              </w:rPr>
              <w:t xml:space="preserve">окумента, </w:t>
            </w:r>
            <w:r w:rsidRPr="0074712F">
              <w:rPr>
                <w:rFonts w:ascii="Times New Roman" w:hAnsi="Times New Roman" w:cs="Times New Roman"/>
                <w:sz w:val="24"/>
                <w:szCs w:val="24"/>
              </w:rPr>
              <w:t xml:space="preserve">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ст. 45 Закона о контрактной системе. </w:t>
            </w:r>
          </w:p>
          <w:p w:rsidR="004401C1" w:rsidRPr="004401C1" w:rsidRDefault="004401C1" w:rsidP="007467E0">
            <w:pPr>
              <w:jc w:val="both"/>
              <w:rPr>
                <w:rFonts w:ascii="Times New Roman" w:eastAsia="Calibri" w:hAnsi="Times New Roman" w:cs="Times New Roman"/>
                <w:i/>
                <w:sz w:val="16"/>
                <w:szCs w:val="16"/>
              </w:rPr>
            </w:pPr>
          </w:p>
          <w:p w:rsidR="005A513F" w:rsidRPr="004401C1" w:rsidRDefault="005A513F" w:rsidP="007467E0">
            <w:pPr>
              <w:jc w:val="both"/>
              <w:rPr>
                <w:rFonts w:ascii="Times New Roman" w:hAnsi="Times New Roman" w:cs="Times New Roman"/>
                <w:sz w:val="24"/>
                <w:szCs w:val="24"/>
              </w:rPr>
            </w:pPr>
            <w:r w:rsidRPr="004401C1">
              <w:rPr>
                <w:rFonts w:ascii="Times New Roman" w:eastAsia="Calibri" w:hAnsi="Times New Roman" w:cs="Times New Roman"/>
                <w:sz w:val="24"/>
                <w:szCs w:val="24"/>
              </w:rPr>
              <w:t xml:space="preserve">Банковская гарантия, предоставленная в качестве обеспечения исполнения Контракта, </w:t>
            </w:r>
            <w:r w:rsidRPr="004401C1">
              <w:rPr>
                <w:rFonts w:ascii="Times New Roman" w:eastAsia="Calibri" w:hAnsi="Times New Roman" w:cs="Times New Roman"/>
                <w:b/>
                <w:sz w:val="24"/>
                <w:szCs w:val="24"/>
              </w:rPr>
              <w:t>должна содержать</w:t>
            </w:r>
            <w:r w:rsidRPr="004401C1">
              <w:rPr>
                <w:rFonts w:ascii="Times New Roman" w:eastAsia="Calibri" w:hAnsi="Times New Roman" w:cs="Times New Roman"/>
                <w:sz w:val="24"/>
                <w:szCs w:val="24"/>
              </w:rPr>
              <w:t xml:space="preserve"> </w:t>
            </w:r>
            <w:r w:rsidRPr="004401C1">
              <w:rPr>
                <w:rFonts w:ascii="Times New Roman" w:eastAsia="Calibri" w:hAnsi="Times New Roman" w:cs="Times New Roman"/>
                <w:b/>
                <w:sz w:val="24"/>
                <w:szCs w:val="24"/>
              </w:rPr>
              <w:t xml:space="preserve">условие о праве Заказчика </w:t>
            </w:r>
            <w:r w:rsidR="002E5DED" w:rsidRPr="004401C1">
              <w:rPr>
                <w:rFonts w:ascii="Times New Roman" w:eastAsia="Calibri" w:hAnsi="Times New Roman" w:cs="Times New Roman"/>
                <w:b/>
                <w:sz w:val="24"/>
                <w:szCs w:val="24"/>
              </w:rPr>
              <w:br/>
            </w:r>
            <w:r w:rsidRPr="004401C1">
              <w:rPr>
                <w:rFonts w:ascii="Times New Roman" w:eastAsia="Calibri" w:hAnsi="Times New Roman" w:cs="Times New Roman"/>
                <w:b/>
                <w:sz w:val="24"/>
                <w:szCs w:val="24"/>
              </w:rPr>
              <w:t>н</w:t>
            </w:r>
            <w:r w:rsidRPr="00E2484C">
              <w:rPr>
                <w:rFonts w:ascii="Times New Roman" w:eastAsia="Calibri" w:hAnsi="Times New Roman" w:cs="Times New Roman"/>
                <w:b/>
                <w:sz w:val="24"/>
                <w:szCs w:val="24"/>
              </w:rPr>
              <w:t xml:space="preserve">а бесспорное списание денежных средств со счета гаранта, </w:t>
            </w:r>
            <w:r w:rsidRPr="004401C1">
              <w:rPr>
                <w:rFonts w:ascii="Times New Roman" w:eastAsia="Calibri" w:hAnsi="Times New Roman" w:cs="Times New Roman"/>
                <w:sz w:val="24"/>
                <w:szCs w:val="24"/>
              </w:rPr>
              <w:t xml:space="preserve">если гарантом в срок не более чем пять рабочих дней не исполнено требование Заказчика об уплате денежной суммы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 xml:space="preserve">по банковской гарантии, направленное </w:t>
            </w:r>
            <w:r w:rsidR="002E5DED" w:rsidRPr="004401C1">
              <w:rPr>
                <w:rFonts w:ascii="Times New Roman" w:eastAsia="Calibri" w:hAnsi="Times New Roman" w:cs="Times New Roman"/>
                <w:sz w:val="24"/>
                <w:szCs w:val="24"/>
              </w:rPr>
              <w:br/>
            </w:r>
            <w:r w:rsidRPr="004401C1">
              <w:rPr>
                <w:rFonts w:ascii="Times New Roman" w:eastAsia="Calibri" w:hAnsi="Times New Roman" w:cs="Times New Roman"/>
                <w:sz w:val="24"/>
                <w:szCs w:val="24"/>
              </w:rPr>
              <w:t>до окончания срока действия банковской гарантии.</w:t>
            </w:r>
          </w:p>
          <w:p w:rsidR="004401C1" w:rsidRPr="004401C1" w:rsidRDefault="004401C1" w:rsidP="007467E0">
            <w:pPr>
              <w:jc w:val="both"/>
              <w:rPr>
                <w:rFonts w:ascii="Times New Roman" w:hAnsi="Times New Roman" w:cs="Times New Roman"/>
                <w:sz w:val="16"/>
                <w:szCs w:val="16"/>
              </w:rPr>
            </w:pP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Банковская гарантия должна быть безотзывной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и должна содержать обязательства Гаранта выплатить Бенефициару сумму Гарантии или </w:t>
            </w:r>
            <w:r w:rsidR="002E5DED">
              <w:rPr>
                <w:rFonts w:ascii="Times New Roman" w:hAnsi="Times New Roman" w:cs="Times New Roman"/>
                <w:sz w:val="24"/>
                <w:szCs w:val="24"/>
              </w:rPr>
              <w:br/>
            </w:r>
            <w:r w:rsidRPr="0074712F">
              <w:rPr>
                <w:rFonts w:ascii="Times New Roman" w:hAnsi="Times New Roman" w:cs="Times New Roman"/>
                <w:sz w:val="24"/>
                <w:szCs w:val="24"/>
              </w:rPr>
              <w:t>ее часть, а именно: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неустойки (штрафа, пеней) предусмотренных контрактом;</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w:t>
            </w:r>
            <w:r w:rsidR="002E5DED">
              <w:rPr>
                <w:rFonts w:ascii="Times New Roman" w:hAnsi="Times New Roman" w:cs="Times New Roman"/>
                <w:sz w:val="24"/>
                <w:szCs w:val="24"/>
              </w:rPr>
              <w:t xml:space="preserve">ей, если Принципал не приступил </w:t>
            </w:r>
            <w:r w:rsidRPr="0074712F">
              <w:rPr>
                <w:rFonts w:ascii="Times New Roman" w:hAnsi="Times New Roman" w:cs="Times New Roman"/>
                <w:sz w:val="24"/>
                <w:szCs w:val="24"/>
              </w:rPr>
              <w:t>к выполнению обязательств по Контракту;</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00FB6FAB">
              <w:rPr>
                <w:rFonts w:ascii="Times New Roman" w:hAnsi="Times New Roman" w:cs="Times New Roman"/>
                <w:sz w:val="24"/>
                <w:szCs w:val="24"/>
              </w:rPr>
              <w:t xml:space="preserve">осуществлены в порядке и сроки, </w:t>
            </w:r>
            <w:r w:rsidRPr="0074712F">
              <w:rPr>
                <w:rFonts w:ascii="Times New Roman" w:hAnsi="Times New Roman" w:cs="Times New Roman"/>
                <w:sz w:val="24"/>
                <w:szCs w:val="24"/>
              </w:rPr>
              <w:t>преду</w:t>
            </w:r>
            <w:r w:rsidR="002E5DED">
              <w:rPr>
                <w:rFonts w:ascii="Times New Roman" w:hAnsi="Times New Roman" w:cs="Times New Roman"/>
                <w:sz w:val="24"/>
                <w:szCs w:val="24"/>
              </w:rPr>
              <w:t xml:space="preserve">смотренные контрактом, в случае </w:t>
            </w:r>
            <w:r w:rsidRPr="0074712F">
              <w:rPr>
                <w:rFonts w:ascii="Times New Roman" w:hAnsi="Times New Roman" w:cs="Times New Roman"/>
                <w:sz w:val="24"/>
                <w:szCs w:val="24"/>
              </w:rPr>
              <w:t>р</w:t>
            </w:r>
            <w:r w:rsidR="002E5DED">
              <w:rPr>
                <w:rFonts w:ascii="Times New Roman" w:hAnsi="Times New Roman" w:cs="Times New Roman"/>
                <w:sz w:val="24"/>
                <w:szCs w:val="24"/>
              </w:rPr>
              <w:t xml:space="preserve">асторжения Контракта по причине </w:t>
            </w:r>
            <w:r w:rsidRPr="0074712F">
              <w:rPr>
                <w:rFonts w:ascii="Times New Roman" w:hAnsi="Times New Roman" w:cs="Times New Roman"/>
                <w:sz w:val="24"/>
                <w:szCs w:val="24"/>
              </w:rPr>
              <w:t>ненадлежащего исполнения Принципалом обязательств по Контракту, обеспеченных Гарантией.</w:t>
            </w:r>
          </w:p>
        </w:tc>
      </w:tr>
      <w:tr w:rsidR="0074712F" w:rsidRPr="0074712F" w:rsidTr="00B72F46">
        <w:trPr>
          <w:trHeight w:val="646"/>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Размер обеспечения гарантийных обязательств </w:t>
            </w:r>
          </w:p>
        </w:tc>
        <w:tc>
          <w:tcPr>
            <w:tcW w:w="5244" w:type="dxa"/>
            <w:gridSpan w:val="2"/>
          </w:tcPr>
          <w:p w:rsidR="005A513F" w:rsidRPr="007D72A9" w:rsidRDefault="00E250CC" w:rsidP="007467E0">
            <w:pPr>
              <w:jc w:val="both"/>
              <w:rPr>
                <w:rFonts w:ascii="Times New Roman" w:eastAsia="Times New Roman" w:hAnsi="Times New Roman" w:cs="Times New Roman"/>
                <w:b/>
                <w:sz w:val="24"/>
                <w:szCs w:val="24"/>
                <w:lang w:eastAsia="ru-RU" w:bidi="ru-RU"/>
              </w:rPr>
            </w:pPr>
            <w:r w:rsidRPr="007D72A9">
              <w:rPr>
                <w:rFonts w:ascii="Times New Roman" w:eastAsia="Times New Roman" w:hAnsi="Times New Roman" w:cs="Times New Roman"/>
                <w:b/>
                <w:sz w:val="24"/>
                <w:szCs w:val="24"/>
                <w:lang w:eastAsia="ru-RU" w:bidi="ru-RU"/>
              </w:rPr>
              <w:t>ТРЕБУЕТСЯ</w:t>
            </w:r>
          </w:p>
          <w:p w:rsidR="00E2484C" w:rsidRDefault="00F158C9" w:rsidP="00E2484C">
            <w:pPr>
              <w:jc w:val="both"/>
            </w:pPr>
            <w:r w:rsidRPr="007D72A9">
              <w:rPr>
                <w:rFonts w:ascii="Times New Roman" w:hAnsi="Times New Roman" w:cs="Times New Roman"/>
                <w:sz w:val="24"/>
                <w:szCs w:val="24"/>
              </w:rPr>
              <w:t>Обеспечение гарантийных обязательств предусмотрено в следующем размере</w:t>
            </w:r>
            <w:r w:rsidR="00047E0F" w:rsidRPr="007D72A9">
              <w:rPr>
                <w:rFonts w:ascii="Times New Roman" w:hAnsi="Times New Roman" w:cs="Times New Roman"/>
                <w:sz w:val="24"/>
                <w:szCs w:val="24"/>
              </w:rPr>
              <w:t xml:space="preserve"> </w:t>
            </w:r>
            <w:r w:rsidR="003D5FDF" w:rsidRPr="00240F4D">
              <w:rPr>
                <w:rFonts w:ascii="Times New Roman" w:hAnsi="Times New Roman" w:cs="Times New Roman"/>
                <w:b/>
                <w:sz w:val="24"/>
                <w:szCs w:val="24"/>
              </w:rPr>
              <w:t>1</w:t>
            </w:r>
            <w:r w:rsidR="00047E0F" w:rsidRPr="00240F4D">
              <w:rPr>
                <w:rFonts w:ascii="Times New Roman" w:hAnsi="Times New Roman" w:cs="Times New Roman"/>
                <w:b/>
                <w:sz w:val="24"/>
                <w:szCs w:val="24"/>
              </w:rPr>
              <w:t xml:space="preserve"> %</w:t>
            </w:r>
            <w:r w:rsidR="00047E0F" w:rsidRPr="007D72A9">
              <w:rPr>
                <w:rFonts w:ascii="Times New Roman" w:hAnsi="Times New Roman" w:cs="Times New Roman"/>
                <w:sz w:val="24"/>
                <w:szCs w:val="24"/>
              </w:rPr>
              <w:t xml:space="preserve"> </w:t>
            </w:r>
            <w:r w:rsidRPr="007D72A9">
              <w:rPr>
                <w:rFonts w:ascii="Times New Roman" w:hAnsi="Times New Roman" w:cs="Times New Roman"/>
                <w:sz w:val="24"/>
                <w:szCs w:val="24"/>
              </w:rPr>
              <w:br/>
            </w:r>
            <w:r w:rsidR="00047E0F" w:rsidRPr="007D72A9">
              <w:rPr>
                <w:rFonts w:ascii="Times New Roman" w:hAnsi="Times New Roman" w:cs="Times New Roman"/>
                <w:sz w:val="24"/>
                <w:szCs w:val="24"/>
              </w:rPr>
              <w:t xml:space="preserve">от начальной (максимальной) цены контракта, что составляет </w:t>
            </w:r>
            <w:r w:rsidR="004A693D" w:rsidRPr="00BC60EB">
              <w:rPr>
                <w:rFonts w:ascii="Times New Roman" w:hAnsi="Times New Roman" w:cs="Times New Roman"/>
                <w:b/>
                <w:sz w:val="24"/>
                <w:szCs w:val="24"/>
              </w:rPr>
              <w:t xml:space="preserve">12 960 </w:t>
            </w:r>
            <w:r w:rsidR="004A693D" w:rsidRPr="004A693D">
              <w:rPr>
                <w:rFonts w:ascii="Times New Roman" w:hAnsi="Times New Roman" w:cs="Times New Roman"/>
                <w:b/>
                <w:sz w:val="24"/>
                <w:szCs w:val="24"/>
              </w:rPr>
              <w:t xml:space="preserve">(Двенадцать тысяч </w:t>
            </w:r>
            <w:r w:rsidR="004A693D" w:rsidRPr="004A693D">
              <w:rPr>
                <w:rFonts w:ascii="Times New Roman" w:hAnsi="Times New Roman" w:cs="Times New Roman"/>
                <w:b/>
                <w:sz w:val="24"/>
                <w:szCs w:val="24"/>
              </w:rPr>
              <w:lastRenderedPageBreak/>
              <w:t>девятьсот шестьдесят) рублей</w:t>
            </w:r>
            <w:r w:rsidR="004A693D" w:rsidRPr="00BC60EB">
              <w:rPr>
                <w:rFonts w:ascii="Times New Roman" w:hAnsi="Times New Roman" w:cs="Times New Roman"/>
                <w:b/>
                <w:sz w:val="24"/>
                <w:szCs w:val="24"/>
              </w:rPr>
              <w:t xml:space="preserve"> 00 копеек</w:t>
            </w:r>
            <w:r w:rsidR="00047E0F" w:rsidRPr="007D72A9">
              <w:rPr>
                <w:rFonts w:ascii="Times New Roman" w:hAnsi="Times New Roman" w:cs="Times New Roman"/>
                <w:b/>
                <w:sz w:val="24"/>
                <w:szCs w:val="24"/>
              </w:rPr>
              <w:t>.</w:t>
            </w:r>
            <w:r w:rsidR="007D72A9">
              <w:t xml:space="preserve"> </w:t>
            </w:r>
          </w:p>
          <w:p w:rsidR="00047E0F" w:rsidRPr="003432E0" w:rsidRDefault="007D72A9" w:rsidP="00E2484C">
            <w:pPr>
              <w:jc w:val="both"/>
              <w:rPr>
                <w:rFonts w:ascii="Times New Roman" w:hAnsi="Times New Roman" w:cs="Times New Roman"/>
                <w:sz w:val="24"/>
                <w:szCs w:val="24"/>
                <w:highlight w:val="yellow"/>
              </w:rPr>
            </w:pPr>
            <w:r w:rsidRPr="00E2484C">
              <w:rPr>
                <w:rFonts w:ascii="Times New Roman" w:hAnsi="Times New Roman" w:cs="Times New Roman"/>
                <w:sz w:val="24"/>
                <w:szCs w:val="24"/>
              </w:rPr>
              <w:t>НДС не облагается.</w:t>
            </w:r>
          </w:p>
        </w:tc>
      </w:tr>
      <w:tr w:rsidR="0074712F" w:rsidRPr="0074712F" w:rsidTr="000F31AC">
        <w:trPr>
          <w:trHeight w:val="692"/>
        </w:trPr>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26.1.</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244" w:type="dxa"/>
            <w:gridSpan w:val="2"/>
          </w:tcPr>
          <w:p w:rsidR="002A579A" w:rsidRPr="00047E0F" w:rsidRDefault="002A579A"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rPr>
              <w:t>Обеспечение гарантийных обязательств предоставляется Поставщиком в срок не позднее даты поставки Товара.</w:t>
            </w:r>
          </w:p>
          <w:p w:rsidR="002A579A" w:rsidRDefault="002A579A" w:rsidP="007467E0">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b/>
                <w:sz w:val="24"/>
                <w:szCs w:val="24"/>
                <w:lang w:eastAsia="ru-RU" w:bidi="ru-RU"/>
              </w:rPr>
              <w:t>Оформление документа о приемке осуществляется только после предоставления Поставщиком обеспечения исполнения гарантийных обязательств.</w:t>
            </w:r>
          </w:p>
          <w:p w:rsidR="002A579A" w:rsidRPr="001B58CE" w:rsidRDefault="002A579A" w:rsidP="007467E0">
            <w:pPr>
              <w:jc w:val="both"/>
              <w:rPr>
                <w:rFonts w:ascii="Times New Roman" w:eastAsia="Times New Roman" w:hAnsi="Times New Roman" w:cs="Times New Roman"/>
                <w:sz w:val="16"/>
                <w:szCs w:val="16"/>
                <w:lang w:eastAsia="ru-RU"/>
              </w:rPr>
            </w:pPr>
          </w:p>
          <w:p w:rsidR="00047E0F" w:rsidRDefault="00047E0F" w:rsidP="007467E0">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Обеспечение гарантийных обязательств предоставляется в виде банковской гарантии или внесения денежных средств на счет Заказчика.</w:t>
            </w:r>
          </w:p>
          <w:p w:rsidR="004739F1" w:rsidRDefault="004739F1" w:rsidP="007467E0">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bidi="ru-RU"/>
              </w:rPr>
              <w:t>Способ обеспечения гарантийных обязательств, срок действия банковской гарантии определяютс</w:t>
            </w:r>
            <w:r>
              <w:rPr>
                <w:rFonts w:ascii="Times New Roman" w:eastAsia="Times New Roman" w:hAnsi="Times New Roman" w:cs="Times New Roman"/>
                <w:sz w:val="24"/>
                <w:szCs w:val="24"/>
                <w:lang w:eastAsia="ru-RU" w:bidi="ru-RU"/>
              </w:rPr>
              <w:t>я Поставщиком самостоятельно.</w:t>
            </w:r>
          </w:p>
          <w:p w:rsidR="004739F1" w:rsidRPr="004739F1" w:rsidRDefault="004739F1" w:rsidP="007467E0">
            <w:pPr>
              <w:jc w:val="both"/>
              <w:rPr>
                <w:rFonts w:ascii="Times New Roman" w:eastAsia="Times New Roman" w:hAnsi="Times New Roman" w:cs="Times New Roman"/>
                <w:sz w:val="16"/>
                <w:szCs w:val="16"/>
                <w:lang w:eastAsia="ru-RU"/>
              </w:rPr>
            </w:pPr>
          </w:p>
          <w:p w:rsidR="00047E0F" w:rsidRPr="00047E0F" w:rsidRDefault="00047E0F" w:rsidP="007467E0">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РФ от 08.11.2013 № 1005.</w:t>
            </w:r>
          </w:p>
          <w:p w:rsidR="00047E0F" w:rsidRPr="00047E0F" w:rsidRDefault="00047E0F" w:rsidP="007467E0">
            <w:pPr>
              <w:jc w:val="both"/>
              <w:rPr>
                <w:rFonts w:ascii="Times New Roman" w:eastAsia="Times New Roman" w:hAnsi="Times New Roman" w:cs="Times New Roman"/>
                <w:sz w:val="24"/>
                <w:szCs w:val="24"/>
                <w:lang w:eastAsia="ru-RU"/>
              </w:rPr>
            </w:pPr>
            <w:r w:rsidRPr="00047E0F">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 440 и включен в реестр, предусмотренный ч. 1.2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47E0F" w:rsidRPr="00047E0F" w:rsidRDefault="00047E0F" w:rsidP="007467E0">
            <w:pPr>
              <w:jc w:val="both"/>
              <w:rPr>
                <w:rFonts w:ascii="Times New Roman" w:eastAsia="Times New Roman" w:hAnsi="Times New Roman" w:cs="Times New Roman"/>
                <w:bCs/>
                <w:sz w:val="24"/>
                <w:szCs w:val="24"/>
                <w:lang w:eastAsia="ru-RU"/>
              </w:rPr>
            </w:pPr>
            <w:r w:rsidRPr="00047E0F">
              <w:rPr>
                <w:rFonts w:ascii="Times New Roman" w:eastAsia="Times New Roman" w:hAnsi="Times New Roman" w:cs="Times New Roman"/>
                <w:bCs/>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C38CA" w:rsidRPr="00DC38CA" w:rsidRDefault="00DC38CA" w:rsidP="007467E0">
            <w:pPr>
              <w:jc w:val="both"/>
              <w:rPr>
                <w:rFonts w:ascii="Times New Roman" w:eastAsia="Times New Roman" w:hAnsi="Times New Roman" w:cs="Times New Roman"/>
                <w:sz w:val="16"/>
                <w:szCs w:val="16"/>
                <w:lang w:eastAsia="ru-RU" w:bidi="ru-RU"/>
              </w:rPr>
            </w:pPr>
          </w:p>
          <w:p w:rsidR="00047E0F" w:rsidRPr="00047E0F" w:rsidRDefault="001B58CE" w:rsidP="007467E0">
            <w:pPr>
              <w:jc w:val="both"/>
              <w:rPr>
                <w:rFonts w:ascii="Times New Roman" w:eastAsia="Times New Roman" w:hAnsi="Times New Roman" w:cs="Times New Roman"/>
                <w:sz w:val="24"/>
                <w:szCs w:val="24"/>
                <w:lang w:eastAsia="ru-RU" w:bidi="ru-RU"/>
              </w:rPr>
            </w:pPr>
            <w:r w:rsidRPr="00EC48FB">
              <w:rPr>
                <w:rFonts w:ascii="Times New Roman" w:hAnsi="Times New Roman" w:cs="Times New Roman"/>
                <w:sz w:val="24"/>
                <w:szCs w:val="24"/>
              </w:rPr>
              <w:t xml:space="preserve">Платежные реквизиты для перечисления </w:t>
            </w:r>
            <w:r w:rsidR="00047E0F" w:rsidRPr="00047E0F">
              <w:rPr>
                <w:rFonts w:ascii="Times New Roman" w:eastAsia="Times New Roman" w:hAnsi="Times New Roman" w:cs="Times New Roman"/>
                <w:sz w:val="24"/>
                <w:szCs w:val="24"/>
                <w:lang w:eastAsia="ru-RU" w:bidi="ru-RU"/>
              </w:rPr>
              <w:t xml:space="preserve">обеспечения гарантийных обязательств: </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Наименование заказчика:</w:t>
            </w:r>
            <w:r w:rsidR="00DC38CA">
              <w:rPr>
                <w:rFonts w:ascii="Times New Roman" w:eastAsia="Times New Roman" w:hAnsi="Times New Roman" w:cs="Times New Roman"/>
                <w:sz w:val="24"/>
                <w:szCs w:val="24"/>
                <w:lang w:eastAsia="ru-RU" w:bidi="ru-RU"/>
              </w:rPr>
              <w:t xml:space="preserve"> </w:t>
            </w:r>
            <w:r w:rsidRPr="00047E0F">
              <w:rPr>
                <w:rFonts w:ascii="Times New Roman" w:eastAsia="Times New Roman" w:hAnsi="Times New Roman" w:cs="Times New Roman"/>
                <w:sz w:val="24"/>
                <w:szCs w:val="24"/>
                <w:lang w:eastAsia="ru-RU" w:bidi="ru-RU"/>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ИНН   7728013512 / КПП   772801001 </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Банковские реквизиты: БИК ТОФК 004525988</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ГУ Банка России по ЦФО, УФК по г. Москве  </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 xml:space="preserve">Единый казначейский счет </w:t>
            </w:r>
            <w:r w:rsidRPr="00047E0F">
              <w:rPr>
                <w:rFonts w:ascii="Times New Roman" w:eastAsia="Times New Roman" w:hAnsi="Times New Roman" w:cs="Times New Roman"/>
                <w:sz w:val="24"/>
                <w:szCs w:val="24"/>
                <w:lang w:eastAsia="ru-RU" w:bidi="ru-RU"/>
              </w:rPr>
              <w:lastRenderedPageBreak/>
              <w:t>40102810545370000003</w:t>
            </w:r>
          </w:p>
          <w:p w:rsidR="00047E0F" w:rsidRPr="00047E0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Казначейский счет 03214643000000017300</w:t>
            </w:r>
          </w:p>
          <w:p w:rsidR="005A513F" w:rsidRPr="0074712F" w:rsidRDefault="00047E0F" w:rsidP="007467E0">
            <w:pPr>
              <w:jc w:val="both"/>
              <w:rPr>
                <w:rFonts w:ascii="Times New Roman" w:eastAsia="Times New Roman" w:hAnsi="Times New Roman" w:cs="Times New Roman"/>
                <w:sz w:val="24"/>
                <w:szCs w:val="24"/>
                <w:lang w:eastAsia="ru-RU" w:bidi="ru-RU"/>
              </w:rPr>
            </w:pPr>
            <w:r w:rsidRPr="00047E0F">
              <w:rPr>
                <w:rFonts w:ascii="Times New Roman" w:eastAsia="Times New Roman" w:hAnsi="Times New Roman" w:cs="Times New Roman"/>
                <w:sz w:val="24"/>
                <w:szCs w:val="24"/>
                <w:lang w:eastAsia="ru-RU" w:bidi="ru-RU"/>
              </w:rPr>
              <w:t>л/с 20736Ц83220.</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lastRenderedPageBreak/>
              <w:t xml:space="preserve"> 27.</w:t>
            </w:r>
          </w:p>
        </w:tc>
        <w:tc>
          <w:tcPr>
            <w:tcW w:w="4224" w:type="dxa"/>
            <w:gridSpan w:val="3"/>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Заключение контракта по результатам электронного аукциона </w:t>
            </w: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Заключение контракта осуществляется</w:t>
            </w:r>
            <w:r w:rsidRPr="0074712F">
              <w:rPr>
                <w:rFonts w:ascii="Times New Roman" w:hAnsi="Times New Roman" w:cs="Times New Roman"/>
                <w:sz w:val="24"/>
                <w:szCs w:val="24"/>
              </w:rPr>
              <w:br/>
              <w:t>в порядке, предусмотренном ст. 83.2 Закона</w:t>
            </w:r>
            <w:r w:rsidRPr="0074712F">
              <w:rPr>
                <w:rFonts w:ascii="Times New Roman" w:hAnsi="Times New Roman" w:cs="Times New Roman"/>
                <w:sz w:val="24"/>
                <w:szCs w:val="24"/>
              </w:rPr>
              <w:br/>
              <w:t>о контрактной системе.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Контракт заключается на условиях, указанных </w:t>
            </w:r>
            <w:r w:rsidR="00FB6FAB">
              <w:rPr>
                <w:rFonts w:ascii="Times New Roman" w:hAnsi="Times New Roman" w:cs="Times New Roman"/>
                <w:sz w:val="24"/>
                <w:szCs w:val="24"/>
              </w:rPr>
              <w:br/>
            </w:r>
            <w:r w:rsidRPr="0074712F">
              <w:rPr>
                <w:rFonts w:ascii="Times New Roman" w:hAnsi="Times New Roman" w:cs="Times New Roman"/>
                <w:sz w:val="24"/>
                <w:szCs w:val="24"/>
              </w:rPr>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74712F" w:rsidRPr="0074712F" w:rsidTr="00B72F46">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28.</w:t>
            </w:r>
          </w:p>
        </w:tc>
        <w:tc>
          <w:tcPr>
            <w:tcW w:w="4224" w:type="dxa"/>
            <w:gridSpan w:val="3"/>
          </w:tcPr>
          <w:p w:rsidR="005A513F" w:rsidRPr="0074712F" w:rsidRDefault="005A513F" w:rsidP="007467E0">
            <w:pPr>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w:t>
            </w:r>
          </w:p>
          <w:p w:rsidR="005A513F" w:rsidRPr="0074712F" w:rsidRDefault="005A513F" w:rsidP="007467E0">
            <w:pPr>
              <w:jc w:val="both"/>
              <w:rPr>
                <w:rFonts w:ascii="Times New Roman" w:hAnsi="Times New Roman" w:cs="Times New Roman"/>
                <w:sz w:val="24"/>
                <w:szCs w:val="24"/>
              </w:rPr>
            </w:pPr>
          </w:p>
        </w:tc>
        <w:tc>
          <w:tcPr>
            <w:tcW w:w="5244" w:type="dxa"/>
            <w:gridSpan w:val="2"/>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Последствия признания электронного аукциона несостоявшимся, основания</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и действия Заказчика указаны в ст. 83.2 Закона о контрактной системе.</w:t>
            </w:r>
          </w:p>
        </w:tc>
      </w:tr>
      <w:tr w:rsidR="0074712F" w:rsidRPr="0074712F" w:rsidTr="00FB6FAB">
        <w:tc>
          <w:tcPr>
            <w:tcW w:w="846" w:type="dxa"/>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29.</w:t>
            </w:r>
          </w:p>
        </w:tc>
        <w:tc>
          <w:tcPr>
            <w:tcW w:w="9468" w:type="dxa"/>
            <w:gridSpan w:val="5"/>
          </w:tcPr>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Приложения: </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w:t>
            </w:r>
            <w:r w:rsidR="002E5DED">
              <w:rPr>
                <w:rFonts w:ascii="Times New Roman" w:hAnsi="Times New Roman" w:cs="Times New Roman"/>
                <w:sz w:val="24"/>
                <w:szCs w:val="24"/>
              </w:rPr>
              <w:br/>
            </w:r>
            <w:r w:rsidRPr="0074712F">
              <w:rPr>
                <w:rFonts w:ascii="Times New Roman" w:hAnsi="Times New Roman" w:cs="Times New Roman"/>
                <w:sz w:val="24"/>
                <w:szCs w:val="24"/>
              </w:rPr>
              <w:t xml:space="preserve">об упаковке, отгрузке товара и иные сведения о товаре, представление которых предусмотрено документацией электронного аукциона – приложение 2 </w:t>
            </w:r>
            <w:r w:rsidR="002E5DED">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Рекомендуемая форма Декларации участника закупки – приложение 3 </w:t>
            </w:r>
            <w:r w:rsidR="00FB6FAB">
              <w:rPr>
                <w:rFonts w:ascii="Times New Roman" w:hAnsi="Times New Roman" w:cs="Times New Roman"/>
                <w:sz w:val="24"/>
                <w:szCs w:val="24"/>
              </w:rPr>
              <w:br/>
            </w:r>
            <w:r w:rsidRPr="0074712F">
              <w:rPr>
                <w:rFonts w:ascii="Times New Roman" w:hAnsi="Times New Roman" w:cs="Times New Roman"/>
                <w:sz w:val="24"/>
                <w:szCs w:val="24"/>
              </w:rPr>
              <w:t>к ИНФОРМАЦИОННОЙ КАРТЕ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Инструкция по заполнению заявки – приложение 4 к ИНФОРМАЦИОННОЙ КАРТЕ</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Иные приложения, прикладываемые заказчиком по усмотрению.</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Описание объекта закупки / Техническое задание – раздел </w:t>
            </w:r>
            <w:r w:rsidRPr="0074712F">
              <w:rPr>
                <w:rFonts w:ascii="Times New Roman" w:hAnsi="Times New Roman" w:cs="Times New Roman"/>
                <w:sz w:val="24"/>
                <w:szCs w:val="24"/>
                <w:lang w:val="en-US"/>
              </w:rPr>
              <w:t>II</w:t>
            </w:r>
            <w:r w:rsidRPr="0074712F">
              <w:rPr>
                <w:rFonts w:ascii="Times New Roman" w:hAnsi="Times New Roman" w:cs="Times New Roman"/>
                <w:sz w:val="24"/>
                <w:szCs w:val="24"/>
              </w:rPr>
              <w:t xml:space="preserve"> ТЕХНИЧЕСКАЯ ЧАСТЬ аукционной документации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 xml:space="preserve">Обоснование начальной (максимальной) цены контракта – раздел </w:t>
            </w:r>
            <w:r w:rsidRPr="0074712F">
              <w:rPr>
                <w:rFonts w:ascii="Times New Roman" w:hAnsi="Times New Roman" w:cs="Times New Roman"/>
                <w:sz w:val="24"/>
                <w:szCs w:val="24"/>
                <w:lang w:val="en-US"/>
              </w:rPr>
              <w:t>III</w:t>
            </w:r>
            <w:r w:rsidRPr="0074712F">
              <w:rPr>
                <w:rFonts w:ascii="Times New Roman" w:hAnsi="Times New Roman" w:cs="Times New Roman"/>
                <w:sz w:val="24"/>
                <w:szCs w:val="24"/>
              </w:rPr>
              <w:t xml:space="preserve"> аукционной документации.</w:t>
            </w:r>
          </w:p>
          <w:p w:rsidR="005A513F" w:rsidRPr="0074712F" w:rsidRDefault="005A513F" w:rsidP="007467E0">
            <w:pPr>
              <w:jc w:val="both"/>
              <w:rPr>
                <w:rFonts w:ascii="Times New Roman" w:hAnsi="Times New Roman" w:cs="Times New Roman"/>
                <w:sz w:val="24"/>
                <w:szCs w:val="24"/>
              </w:rPr>
            </w:pPr>
            <w:r w:rsidRPr="0074712F">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74712F" w:rsidRDefault="0000301F"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Ссылки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1 </w:t>
      </w:r>
      <w:r w:rsidR="00C7000C">
        <w:rPr>
          <w:rFonts w:ascii="Times New Roman" w:hAnsi="Times New Roman" w:cs="Times New Roman"/>
        </w:rPr>
        <w:t>-</w:t>
      </w:r>
      <w:r w:rsidRPr="00C7000C">
        <w:rPr>
          <w:rFonts w:ascii="Times New Roman" w:hAnsi="Times New Roman" w:cs="Times New Roman"/>
        </w:rPr>
        <w:t xml:space="preserve"> Если объектом закупки являются лекарственные средства</w:t>
      </w:r>
      <w:r w:rsidR="00C7000C">
        <w:rPr>
          <w:rFonts w:ascii="Times New Roman" w:hAnsi="Times New Roman" w:cs="Times New Roman"/>
        </w:rPr>
        <w:t xml:space="preserve">, документация о закупке должна </w:t>
      </w:r>
      <w:r w:rsidRPr="00C7000C">
        <w:rPr>
          <w:rFonts w:ascii="Times New Roman" w:hAnsi="Times New Roman" w:cs="Times New Roman"/>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C7000C">
        <w:rPr>
          <w:rFonts w:ascii="Times New Roman" w:hAnsi="Times New Roman" w:cs="Times New Roman"/>
        </w:rPr>
        <w:t>группировочные</w:t>
      </w:r>
      <w:proofErr w:type="spellEnd"/>
      <w:r w:rsidRPr="00C7000C">
        <w:rPr>
          <w:rFonts w:ascii="Times New Roman" w:hAnsi="Times New Roman" w:cs="Times New Roman"/>
        </w:rPr>
        <w:t xml:space="preserve"> наименования.</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2 </w:t>
      </w:r>
      <w:r w:rsidR="00C7000C">
        <w:rPr>
          <w:rFonts w:ascii="Times New Roman" w:hAnsi="Times New Roman" w:cs="Times New Roman"/>
        </w:rPr>
        <w:t>-</w:t>
      </w:r>
      <w:r w:rsidRPr="00C7000C">
        <w:rPr>
          <w:rFonts w:ascii="Times New Roman" w:hAnsi="Times New Roman" w:cs="Times New Roman"/>
        </w:rPr>
        <w:t xml:space="preserve"> Заказчик обязан проводить электронный аукцион в случ</w:t>
      </w:r>
      <w:r w:rsidR="00C7000C">
        <w:rPr>
          <w:rFonts w:ascii="Times New Roman" w:hAnsi="Times New Roman" w:cs="Times New Roman"/>
        </w:rPr>
        <w:t xml:space="preserve">ае, если осуществляются закупки </w:t>
      </w:r>
      <w:r w:rsidRPr="00C7000C">
        <w:rPr>
          <w:rFonts w:ascii="Times New Roman" w:hAnsi="Times New Roman" w:cs="Times New Roman"/>
        </w:rPr>
        <w:t xml:space="preserve">товаров, работ, услуг, включенных в перечень, установленный Правительством Российской Федерации, либо </w:t>
      </w:r>
      <w:r w:rsidR="00C7000C">
        <w:rPr>
          <w:rFonts w:ascii="Times New Roman" w:hAnsi="Times New Roman" w:cs="Times New Roman"/>
        </w:rPr>
        <w:br/>
      </w:r>
      <w:r w:rsidRPr="00C7000C">
        <w:rPr>
          <w:rFonts w:ascii="Times New Roman" w:hAnsi="Times New Roman" w:cs="Times New Roman"/>
        </w:rPr>
        <w:t>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3 </w:t>
      </w:r>
      <w:r w:rsidR="00C7000C">
        <w:rPr>
          <w:rFonts w:ascii="Times New Roman" w:hAnsi="Times New Roman" w:cs="Times New Roman"/>
        </w:rPr>
        <w:t>-</w:t>
      </w:r>
      <w:r w:rsidRPr="00C7000C">
        <w:rPr>
          <w:rFonts w:ascii="Times New Roman" w:hAnsi="Times New Roman" w:cs="Times New Roman"/>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00C7000C">
        <w:rPr>
          <w:rFonts w:ascii="Times New Roman" w:hAnsi="Times New Roman" w:cs="Times New Roman"/>
        </w:rPr>
        <w:t>.</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lastRenderedPageBreak/>
        <w:t xml:space="preserve">4 </w:t>
      </w:r>
      <w:r w:rsidR="00C7000C">
        <w:rPr>
          <w:rFonts w:ascii="Times New Roman" w:hAnsi="Times New Roman" w:cs="Times New Roman"/>
        </w:rPr>
        <w:t>-</w:t>
      </w:r>
      <w:r w:rsidRPr="00C7000C">
        <w:rPr>
          <w:rFonts w:ascii="Times New Roman" w:hAnsi="Times New Roman" w:cs="Times New Roman"/>
        </w:rPr>
        <w:t xml:space="preserve"> Участник размещения закупки вправе привлечь к испо</w:t>
      </w:r>
      <w:r w:rsidR="00C7000C">
        <w:rPr>
          <w:rFonts w:ascii="Times New Roman" w:hAnsi="Times New Roman" w:cs="Times New Roman"/>
        </w:rPr>
        <w:t xml:space="preserve">лнению контракта соисполнителей </w:t>
      </w:r>
      <w:r w:rsidRPr="00C7000C">
        <w:rPr>
          <w:rFonts w:ascii="Times New Roman" w:hAnsi="Times New Roman" w:cs="Times New Roman"/>
        </w:rPr>
        <w:t xml:space="preserve">(субподрядчиков) если иное не предусмотрено законодательством Российской Федерации. </w:t>
      </w:r>
      <w:r w:rsidR="00C7000C" w:rsidRPr="00C7000C">
        <w:rPr>
          <w:rFonts w:ascii="Times New Roman" w:hAnsi="Times New Roman" w:cs="Times New Roman"/>
        </w:rPr>
        <w:br/>
      </w:r>
      <w:r w:rsidRPr="00C7000C">
        <w:rPr>
          <w:rFonts w:ascii="Times New Roman" w:hAnsi="Times New Roman" w:cs="Times New Roman"/>
        </w:rPr>
        <w:t>В случае, если начальная (максимальная) цена контракта при осуществлении закупки товара, рабо</w:t>
      </w:r>
      <w:r w:rsidR="00967235" w:rsidRPr="00C7000C">
        <w:rPr>
          <w:rFonts w:ascii="Times New Roman" w:hAnsi="Times New Roman" w:cs="Times New Roman"/>
        </w:rPr>
        <w:t>ты, услуги превышает размер (1 млрд</w:t>
      </w:r>
      <w:r w:rsidRPr="00C7000C">
        <w:rPr>
          <w:rFonts w:ascii="Times New Roman" w:hAnsi="Times New Roman" w:cs="Times New Roman"/>
        </w:rPr>
        <w:t xml:space="preserve">. рублей), установленный Правительством Российской Федерации, </w:t>
      </w:r>
      <w:r w:rsidR="00C7000C">
        <w:rPr>
          <w:rFonts w:ascii="Times New Roman" w:hAnsi="Times New Roman" w:cs="Times New Roman"/>
        </w:rPr>
        <w:br/>
      </w:r>
      <w:r w:rsidRPr="00C7000C">
        <w:rPr>
          <w:rFonts w:ascii="Times New Roman" w:hAnsi="Times New Roman" w:cs="Times New Roman"/>
        </w:rPr>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5 </w:t>
      </w:r>
      <w:r w:rsidR="00C7000C">
        <w:rPr>
          <w:rFonts w:ascii="Times New Roman" w:hAnsi="Times New Roman" w:cs="Times New Roman"/>
        </w:rPr>
        <w:t>-</w:t>
      </w:r>
      <w:r w:rsidRPr="00C7000C">
        <w:rPr>
          <w:rFonts w:ascii="Times New Roman" w:hAnsi="Times New Roman" w:cs="Times New Roman"/>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C7000C">
        <w:rPr>
          <w:rFonts w:ascii="Times New Roman" w:hAnsi="Times New Roman" w:cs="Times New Roman"/>
        </w:rPr>
        <w:t xml:space="preserve">казанных заявок, за исключением </w:t>
      </w:r>
      <w:r w:rsidRPr="00C7000C">
        <w:rPr>
          <w:rFonts w:ascii="Times New Roman" w:hAnsi="Times New Roman" w:cs="Times New Roman"/>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6 </w:t>
      </w:r>
      <w:r w:rsidR="00C7000C">
        <w:rPr>
          <w:rFonts w:ascii="Times New Roman" w:hAnsi="Times New Roman" w:cs="Times New Roman"/>
        </w:rPr>
        <w:t>-</w:t>
      </w:r>
      <w:r w:rsidRPr="00C7000C">
        <w:rPr>
          <w:rFonts w:ascii="Times New Roman" w:hAnsi="Times New Roman" w:cs="Times New Roman"/>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7 </w:t>
      </w:r>
      <w:r w:rsidR="00C7000C">
        <w:rPr>
          <w:rFonts w:ascii="Times New Roman" w:hAnsi="Times New Roman" w:cs="Times New Roman"/>
        </w:rPr>
        <w:t>-</w:t>
      </w:r>
      <w:r w:rsidRPr="00C7000C">
        <w:rPr>
          <w:rFonts w:ascii="Times New Roman" w:hAnsi="Times New Roman" w:cs="Times New Roman"/>
        </w:rPr>
        <w:t xml:space="preserve"> </w:t>
      </w:r>
      <w:proofErr w:type="gramStart"/>
      <w:r w:rsidRPr="00C7000C">
        <w:rPr>
          <w:rFonts w:ascii="Times New Roman" w:hAnsi="Times New Roman" w:cs="Times New Roman"/>
        </w:rPr>
        <w:t>В</w:t>
      </w:r>
      <w:proofErr w:type="gramEnd"/>
      <w:r w:rsidRPr="00C7000C">
        <w:rPr>
          <w:rFonts w:ascii="Times New Roman" w:hAnsi="Times New Roman" w:cs="Times New Roman"/>
        </w:rPr>
        <w:t xml:space="preserve"> случае, если закупка осуществляется среди субъект</w:t>
      </w:r>
      <w:r w:rsidR="00D74E89" w:rsidRPr="00C7000C">
        <w:rPr>
          <w:rFonts w:ascii="Times New Roman" w:hAnsi="Times New Roman" w:cs="Times New Roman"/>
        </w:rPr>
        <w:t xml:space="preserve">ов малого предпринимательства и </w:t>
      </w:r>
      <w:r w:rsidRPr="00C7000C">
        <w:rPr>
          <w:rFonts w:ascii="Times New Roman" w:hAnsi="Times New Roman" w:cs="Times New Roman"/>
        </w:rPr>
        <w:t xml:space="preserve">социально ориентированных некоммерческих организаций в соответствии со статьей 30 Федерального закона </w:t>
      </w:r>
      <w:r w:rsidR="00C7000C">
        <w:rPr>
          <w:rFonts w:ascii="Times New Roman" w:hAnsi="Times New Roman" w:cs="Times New Roman"/>
        </w:rPr>
        <w:br/>
      </w:r>
      <w:r w:rsidRPr="00C7000C">
        <w:rPr>
          <w:rFonts w:ascii="Times New Roman" w:hAnsi="Times New Roman" w:cs="Times New Roman"/>
        </w:rPr>
        <w:t xml:space="preserve">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w:t>
      </w:r>
      <w:r w:rsidR="002E5DED">
        <w:rPr>
          <w:rFonts w:ascii="Times New Roman" w:hAnsi="Times New Roman" w:cs="Times New Roman"/>
        </w:rPr>
        <w:br/>
      </w:r>
      <w:r w:rsidRPr="00C7000C">
        <w:rPr>
          <w:rFonts w:ascii="Times New Roman" w:hAnsi="Times New Roman" w:cs="Times New Roman"/>
        </w:rPr>
        <w:t xml:space="preserve">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w:t>
      </w:r>
      <w:r w:rsidR="002E5DED">
        <w:rPr>
          <w:rFonts w:ascii="Times New Roman" w:hAnsi="Times New Roman" w:cs="Times New Roman"/>
        </w:rPr>
        <w:br/>
      </w:r>
      <w:r w:rsidRPr="00C7000C">
        <w:rPr>
          <w:rFonts w:ascii="Times New Roman" w:hAnsi="Times New Roman" w:cs="Times New Roman"/>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8 </w:t>
      </w:r>
      <w:r w:rsidR="00C7000C">
        <w:rPr>
          <w:rFonts w:ascii="Times New Roman" w:hAnsi="Times New Roman" w:cs="Times New Roman"/>
        </w:rPr>
        <w:t>-</w:t>
      </w:r>
      <w:r w:rsidRPr="00C7000C">
        <w:rPr>
          <w:rFonts w:ascii="Times New Roman" w:hAnsi="Times New Roman" w:cs="Times New Roman"/>
        </w:rPr>
        <w:t xml:space="preserve"> Если при проведении конкурса или аукциона начальная (максимальная) цена контракта</w:t>
      </w:r>
      <w:r w:rsidR="00C7000C">
        <w:rPr>
          <w:rFonts w:ascii="Times New Roman" w:hAnsi="Times New Roman" w:cs="Times New Roman"/>
        </w:rPr>
        <w:t xml:space="preserve"> </w:t>
      </w:r>
      <w:r w:rsidRPr="00C7000C">
        <w:rPr>
          <w:rFonts w:ascii="Times New Roman" w:hAnsi="Times New Roman" w:cs="Times New Roman"/>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w:t>
      </w:r>
      <w:r w:rsidR="00C7000C">
        <w:rPr>
          <w:rFonts w:ascii="Times New Roman" w:hAnsi="Times New Roman" w:cs="Times New Roman"/>
        </w:rPr>
        <w:br/>
      </w:r>
      <w:r w:rsidRPr="00C7000C">
        <w:rPr>
          <w:rFonts w:ascii="Times New Roman" w:hAnsi="Times New Roman" w:cs="Times New Roman"/>
        </w:rPr>
        <w:t>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sidRPr="00C7000C">
        <w:rPr>
          <w:rFonts w:ascii="Times New Roman" w:hAnsi="Times New Roman" w:cs="Times New Roman"/>
        </w:rPr>
        <w:t xml:space="preserve"> ст.37 Федерального закона, или </w:t>
      </w:r>
      <w:r w:rsidRPr="00C7000C">
        <w:rPr>
          <w:rFonts w:ascii="Times New Roman" w:hAnsi="Times New Roman" w:cs="Times New Roman"/>
        </w:rPr>
        <w:t>информации, подтверждающей добросовестность такого участ</w:t>
      </w:r>
      <w:r w:rsidR="008C50AC" w:rsidRPr="00C7000C">
        <w:rPr>
          <w:rFonts w:ascii="Times New Roman" w:hAnsi="Times New Roman" w:cs="Times New Roman"/>
        </w:rPr>
        <w:t xml:space="preserve">ника в соответствии с ч.3 ст.37 </w:t>
      </w:r>
      <w:r w:rsidRPr="00C7000C">
        <w:rPr>
          <w:rFonts w:ascii="Times New Roman" w:hAnsi="Times New Roman" w:cs="Times New Roman"/>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C7000C" w:rsidRDefault="00603742" w:rsidP="007467E0">
      <w:pPr>
        <w:spacing w:after="0" w:line="240" w:lineRule="auto"/>
        <w:jc w:val="both"/>
        <w:rPr>
          <w:rFonts w:ascii="Times New Roman" w:hAnsi="Times New Roman" w:cs="Times New Roman"/>
        </w:rPr>
      </w:pPr>
      <w:r w:rsidRPr="00C7000C">
        <w:rPr>
          <w:rFonts w:ascii="Times New Roman" w:hAnsi="Times New Roman" w:cs="Times New Roman"/>
        </w:rPr>
        <w:t xml:space="preserve">9 </w:t>
      </w:r>
      <w:r w:rsidR="00C7000C">
        <w:rPr>
          <w:rFonts w:ascii="Times New Roman" w:hAnsi="Times New Roman" w:cs="Times New Roman"/>
        </w:rPr>
        <w:t>-</w:t>
      </w:r>
      <w:r w:rsidRPr="00C7000C">
        <w:rPr>
          <w:rFonts w:ascii="Times New Roman" w:hAnsi="Times New Roman" w:cs="Times New Roman"/>
        </w:rPr>
        <w:t xml:space="preserve"> </w:t>
      </w:r>
      <w:proofErr w:type="gramStart"/>
      <w:r w:rsidRPr="00C7000C">
        <w:rPr>
          <w:rFonts w:ascii="Times New Roman" w:hAnsi="Times New Roman" w:cs="Times New Roman"/>
        </w:rPr>
        <w:t>В</w:t>
      </w:r>
      <w:proofErr w:type="gramEnd"/>
      <w:r w:rsidRPr="00C7000C">
        <w:rPr>
          <w:rFonts w:ascii="Times New Roman" w:hAnsi="Times New Roman" w:cs="Times New Roman"/>
        </w:rPr>
        <w:t xml:space="preserve"> случае, если закупка осуществляется среди субъектов малого предпринимательства и</w:t>
      </w:r>
      <w:r w:rsidR="00850F0A" w:rsidRPr="00C7000C">
        <w:rPr>
          <w:rFonts w:ascii="Times New Roman" w:hAnsi="Times New Roman" w:cs="Times New Roman"/>
        </w:rPr>
        <w:t xml:space="preserve"> С</w:t>
      </w:r>
      <w:r w:rsidRPr="00C7000C">
        <w:rPr>
          <w:rFonts w:ascii="Times New Roman" w:hAnsi="Times New Roman" w:cs="Times New Roman"/>
        </w:rPr>
        <w:t>оциально</w:t>
      </w:r>
      <w:r w:rsidR="00850F0A" w:rsidRPr="00C7000C">
        <w:rPr>
          <w:rFonts w:ascii="Times New Roman" w:hAnsi="Times New Roman" w:cs="Times New Roman"/>
        </w:rPr>
        <w:t>-</w:t>
      </w:r>
      <w:r w:rsidRPr="00C7000C">
        <w:rPr>
          <w:rFonts w:ascii="Times New Roman" w:hAnsi="Times New Roman" w:cs="Times New Roman"/>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w:t>
      </w:r>
      <w:r w:rsidR="00C7000C">
        <w:rPr>
          <w:rFonts w:ascii="Times New Roman" w:hAnsi="Times New Roman" w:cs="Times New Roman"/>
        </w:rPr>
        <w:br/>
      </w:r>
      <w:r w:rsidRPr="00C7000C">
        <w:rPr>
          <w:rFonts w:ascii="Times New Roman" w:hAnsi="Times New Roman" w:cs="Times New Roman"/>
        </w:rPr>
        <w:t>о контрактной системе заключается контракт, но не может составлять менее чем размер аванса.</w:t>
      </w:r>
    </w:p>
    <w:p w:rsidR="00C15BB9" w:rsidRPr="0074712F" w:rsidRDefault="00C15BB9" w:rsidP="007467E0">
      <w:pPr>
        <w:spacing w:after="0" w:line="240" w:lineRule="auto"/>
        <w:jc w:val="right"/>
        <w:rPr>
          <w:rFonts w:ascii="Times New Roman" w:hAnsi="Times New Roman" w:cs="Times New Roman"/>
          <w:sz w:val="24"/>
          <w:szCs w:val="24"/>
        </w:rPr>
        <w:sectPr w:rsidR="00C15BB9" w:rsidRPr="0074712F" w:rsidSect="00B72F46">
          <w:pgSz w:w="11906" w:h="16838"/>
          <w:pgMar w:top="1000" w:right="566" w:bottom="567" w:left="1134" w:header="567" w:footer="424" w:gutter="0"/>
          <w:cols w:space="708"/>
          <w:docGrid w:linePitch="360"/>
        </w:sectPr>
      </w:pPr>
    </w:p>
    <w:p w:rsidR="002E7B62" w:rsidRPr="0074712F" w:rsidRDefault="002E7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Приложение 1</w:t>
      </w:r>
    </w:p>
    <w:p w:rsidR="00357CB1" w:rsidRPr="0074712F" w:rsidRDefault="00357CB1" w:rsidP="007467E0">
      <w:pPr>
        <w:spacing w:after="0" w:line="240" w:lineRule="auto"/>
        <w:jc w:val="center"/>
        <w:rPr>
          <w:rFonts w:ascii="Times New Roman" w:hAnsi="Times New Roman" w:cs="Times New Roman"/>
          <w:sz w:val="24"/>
          <w:szCs w:val="24"/>
        </w:rPr>
      </w:pPr>
    </w:p>
    <w:p w:rsidR="00357CB1" w:rsidRPr="0074712F" w:rsidRDefault="00357CB1" w:rsidP="007467E0">
      <w:pPr>
        <w:spacing w:after="0" w:line="240" w:lineRule="auto"/>
        <w:jc w:val="center"/>
        <w:rPr>
          <w:rFonts w:ascii="Times New Roman" w:hAnsi="Times New Roman" w:cs="Times New Roman"/>
          <w:sz w:val="24"/>
          <w:szCs w:val="24"/>
        </w:rPr>
      </w:pPr>
    </w:p>
    <w:p w:rsidR="002E7B62" w:rsidRPr="0074712F" w:rsidRDefault="002E7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002E7B62"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74712F">
        <w:rPr>
          <w:rFonts w:ascii="Times New Roman" w:hAnsi="Times New Roman" w:cs="Times New Roman"/>
          <w:sz w:val="24"/>
          <w:szCs w:val="24"/>
        </w:rPr>
        <w:t xml:space="preserve"> </w:t>
      </w:r>
      <w:r w:rsidR="002E7B62" w:rsidRPr="0074712F">
        <w:rPr>
          <w:rFonts w:ascii="Times New Roman" w:hAnsi="Times New Roman" w:cs="Times New Roman"/>
          <w:sz w:val="24"/>
          <w:szCs w:val="24"/>
        </w:rPr>
        <w:t>на</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r w:rsidR="00B521F3" w:rsidRPr="0074712F">
        <w:rPr>
          <w:rFonts w:ascii="Times New Roman" w:hAnsi="Times New Roman" w:cs="Times New Roman"/>
          <w:sz w:val="24"/>
          <w:szCs w:val="24"/>
        </w:rPr>
        <w:t>_____________________</w:t>
      </w:r>
      <w:r w:rsidRPr="0074712F">
        <w:rPr>
          <w:rFonts w:ascii="Times New Roman" w:hAnsi="Times New Roman" w:cs="Times New Roman"/>
          <w:sz w:val="24"/>
          <w:szCs w:val="24"/>
        </w:rPr>
        <w:t>______________</w:t>
      </w:r>
      <w:r w:rsidR="00B521F3" w:rsidRPr="0074712F">
        <w:rPr>
          <w:rFonts w:ascii="Times New Roman" w:hAnsi="Times New Roman" w:cs="Times New Roman"/>
          <w:sz w:val="24"/>
          <w:szCs w:val="24"/>
        </w:rPr>
        <w:t>_______</w:t>
      </w:r>
      <w:r w:rsidRPr="0074712F">
        <w:rPr>
          <w:rFonts w:ascii="Times New Roman" w:hAnsi="Times New Roman" w:cs="Times New Roman"/>
          <w:sz w:val="24"/>
          <w:szCs w:val="24"/>
        </w:rPr>
        <w:t>________________________________________</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ab/>
      </w:r>
      <w:r w:rsidRPr="0074712F">
        <w:rPr>
          <w:rFonts w:ascii="Times New Roman" w:hAnsi="Times New Roman" w:cs="Times New Roman"/>
          <w:sz w:val="24"/>
          <w:szCs w:val="24"/>
        </w:rPr>
        <w:tab/>
      </w:r>
      <w:r w:rsidRPr="0074712F">
        <w:rPr>
          <w:rFonts w:ascii="Times New Roman" w:hAnsi="Times New Roman" w:cs="Times New Roman"/>
          <w:sz w:val="24"/>
          <w:szCs w:val="24"/>
        </w:rPr>
        <w:tab/>
      </w:r>
      <w:r w:rsidR="002E7B62" w:rsidRPr="0074712F">
        <w:rPr>
          <w:rFonts w:ascii="Times New Roman" w:hAnsi="Times New Roman" w:cs="Times New Roman"/>
          <w:sz w:val="24"/>
          <w:szCs w:val="24"/>
        </w:rPr>
        <w:t>(указывается наименование аукциона в электронной форме)</w:t>
      </w:r>
    </w:p>
    <w:p w:rsidR="00B521F3"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w:t>
      </w:r>
    </w:p>
    <w:p w:rsidR="002E7B62" w:rsidRPr="0074712F" w:rsidRDefault="002E7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(реестровый номер</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закупки ___________________),</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условиях, предусмотренных указанной документацией аукциона</w:t>
      </w:r>
      <w:r w:rsidR="00B521F3" w:rsidRPr="0074712F">
        <w:rPr>
          <w:rFonts w:ascii="Times New Roman" w:hAnsi="Times New Roman" w:cs="Times New Roman"/>
          <w:sz w:val="24"/>
          <w:szCs w:val="24"/>
        </w:rPr>
        <w:t xml:space="preserve"> </w:t>
      </w:r>
      <w:r w:rsidRPr="0074712F">
        <w:rPr>
          <w:rFonts w:ascii="Times New Roman" w:hAnsi="Times New Roman" w:cs="Times New Roman"/>
          <w:sz w:val="24"/>
          <w:szCs w:val="24"/>
        </w:rPr>
        <w:t>в электронной форме.</w:t>
      </w: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9555D" w:rsidRPr="0074712F" w:rsidRDefault="00B9555D"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F07819" w:rsidRPr="0074712F" w:rsidRDefault="00F07819" w:rsidP="007467E0">
      <w:pPr>
        <w:spacing w:after="0" w:line="240" w:lineRule="auto"/>
        <w:rPr>
          <w:rFonts w:ascii="Times New Roman" w:hAnsi="Times New Roman" w:cs="Times New Roman"/>
          <w:sz w:val="24"/>
          <w:szCs w:val="24"/>
        </w:rPr>
        <w:sectPr w:rsidR="00F07819" w:rsidRPr="0074712F" w:rsidSect="00E460AC">
          <w:pgSz w:w="11906" w:h="16838"/>
          <w:pgMar w:top="567" w:right="566" w:bottom="567" w:left="1134" w:header="709" w:footer="397" w:gutter="0"/>
          <w:cols w:space="708"/>
          <w:docGrid w:linePitch="360"/>
        </w:sectPr>
      </w:pPr>
    </w:p>
    <w:p w:rsidR="00A55889" w:rsidRPr="0074712F" w:rsidRDefault="005140F6" w:rsidP="007467E0">
      <w:pPr>
        <w:keepNext/>
        <w:keepLines/>
        <w:spacing w:after="0" w:line="240" w:lineRule="auto"/>
        <w:jc w:val="right"/>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 2</w:t>
      </w:r>
    </w:p>
    <w:p w:rsidR="00767852" w:rsidRPr="0074712F" w:rsidRDefault="00767852" w:rsidP="007467E0">
      <w:pPr>
        <w:keepNext/>
        <w:keepLines/>
        <w:spacing w:after="0" w:line="240" w:lineRule="auto"/>
        <w:jc w:val="right"/>
        <w:outlineLvl w:val="0"/>
        <w:rPr>
          <w:rFonts w:ascii="Times New Roman" w:eastAsia="Times New Roman" w:hAnsi="Times New Roman" w:cs="Times New Roman"/>
          <w:b/>
          <w:sz w:val="24"/>
          <w:szCs w:val="24"/>
          <w:lang w:eastAsia="ru-RU"/>
        </w:rPr>
      </w:pPr>
    </w:p>
    <w:p w:rsidR="00561317" w:rsidRDefault="00A55889" w:rsidP="007467E0">
      <w:pPr>
        <w:keepNext/>
        <w:keepLines/>
        <w:spacing w:after="0" w:line="240" w:lineRule="auto"/>
        <w:jc w:val="center"/>
        <w:outlineLvl w:val="0"/>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t xml:space="preserve">Форма 2. </w:t>
      </w:r>
      <w:r w:rsidR="00561317" w:rsidRPr="0074712F">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3104A1" w:rsidRDefault="003104A1" w:rsidP="007467E0">
      <w:pPr>
        <w:keepNext/>
        <w:keepLines/>
        <w:spacing w:after="0" w:line="240" w:lineRule="auto"/>
        <w:jc w:val="center"/>
        <w:outlineLvl w:val="0"/>
        <w:rPr>
          <w:rFonts w:ascii="Times New Roman" w:eastAsia="Times New Roman" w:hAnsi="Times New Roman" w:cs="Times New Roman"/>
          <w:b/>
          <w:sz w:val="24"/>
          <w:szCs w:val="24"/>
          <w:lang w:eastAsia="ru-RU"/>
        </w:rPr>
      </w:pPr>
    </w:p>
    <w:p w:rsidR="00D7743F" w:rsidRDefault="00D7743F" w:rsidP="00EC3273">
      <w:pPr>
        <w:spacing w:after="0" w:line="240" w:lineRule="auto"/>
        <w:jc w:val="center"/>
        <w:rPr>
          <w:rFonts w:ascii="Times New Roman" w:eastAsia="Calibri" w:hAnsi="Times New Roman" w:cs="Times New Roman"/>
          <w:sz w:val="24"/>
          <w:szCs w:val="20"/>
        </w:rPr>
      </w:pPr>
      <w:r w:rsidRPr="00D7743F">
        <w:rPr>
          <w:rFonts w:ascii="Times New Roman" w:eastAsia="Calibri" w:hAnsi="Times New Roman" w:cs="Times New Roman"/>
          <w:sz w:val="24"/>
          <w:szCs w:val="20"/>
        </w:rPr>
        <w:t>Весь товар по своим функциональным и техническим характеристикам должен соответствовать нижеперечисленным требованиям или превосходить их.</w:t>
      </w:r>
    </w:p>
    <w:p w:rsidR="00EC63E8" w:rsidRDefault="00EC63E8" w:rsidP="00EC3273">
      <w:pPr>
        <w:spacing w:after="0" w:line="240" w:lineRule="auto"/>
        <w:jc w:val="center"/>
        <w:rPr>
          <w:rFonts w:ascii="Times New Roman" w:eastAsia="Calibri" w:hAnsi="Times New Roman" w:cs="Times New Roman"/>
          <w:sz w:val="24"/>
          <w:szCs w:val="20"/>
        </w:rPr>
      </w:pPr>
    </w:p>
    <w:p w:rsidR="00EC63E8" w:rsidRDefault="00EC63E8" w:rsidP="00EC3273">
      <w:pPr>
        <w:spacing w:after="0" w:line="240" w:lineRule="auto"/>
        <w:jc w:val="center"/>
        <w:rPr>
          <w:rFonts w:ascii="Times New Roman" w:eastAsia="Calibri" w:hAnsi="Times New Roman" w:cs="Times New Roman"/>
          <w:sz w:val="24"/>
          <w:szCs w:val="20"/>
        </w:rPr>
      </w:pPr>
    </w:p>
    <w:tbl>
      <w:tblPr>
        <w:tblW w:w="5008" w:type="pct"/>
        <w:tblInd w:w="-20" w:type="dxa"/>
        <w:tblLayout w:type="fixed"/>
        <w:tblCellMar>
          <w:left w:w="20" w:type="dxa"/>
          <w:right w:w="10" w:type="dxa"/>
        </w:tblCellMar>
        <w:tblLook w:val="0000" w:firstRow="0" w:lastRow="0" w:firstColumn="0" w:lastColumn="0" w:noHBand="0" w:noVBand="0"/>
      </w:tblPr>
      <w:tblGrid>
        <w:gridCol w:w="412"/>
        <w:gridCol w:w="2038"/>
        <w:gridCol w:w="2126"/>
        <w:gridCol w:w="3633"/>
        <w:gridCol w:w="1917"/>
        <w:gridCol w:w="1505"/>
        <w:gridCol w:w="1368"/>
        <w:gridCol w:w="2192"/>
      </w:tblGrid>
      <w:tr w:rsidR="00EC63E8" w:rsidRPr="00EC63E8" w:rsidTr="0044743B">
        <w:trPr>
          <w:trHeight w:val="554"/>
        </w:trPr>
        <w:tc>
          <w:tcPr>
            <w:tcW w:w="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r w:rsidRPr="003B7DC7">
              <w:rPr>
                <w:rFonts w:ascii="Times New Roman" w:eastAsia="Times New Roman" w:hAnsi="Times New Roman" w:cs="Times New Roman"/>
                <w:bCs/>
                <w:kern w:val="2"/>
                <w:lang w:val="en-US" w:eastAsia="zh-CN" w:bidi="hi-IN"/>
              </w:rPr>
              <w:t>№</w:t>
            </w:r>
          </w:p>
        </w:tc>
        <w:tc>
          <w:tcPr>
            <w:tcW w:w="2038" w:type="dxa"/>
            <w:vMerge w:val="restart"/>
            <w:tcBorders>
              <w:top w:val="single" w:sz="4" w:space="0" w:color="auto"/>
              <w:left w:val="single" w:sz="4" w:space="0" w:color="auto"/>
              <w:right w:val="single" w:sz="4" w:space="0" w:color="auto"/>
            </w:tcBorders>
            <w:shd w:val="clear" w:color="auto" w:fill="auto"/>
            <w:vAlign w:val="center"/>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proofErr w:type="spellStart"/>
            <w:r w:rsidRPr="003B7DC7">
              <w:rPr>
                <w:rFonts w:ascii="Times New Roman" w:eastAsia="Times New Roman" w:hAnsi="Times New Roman" w:cs="Times New Roman"/>
                <w:bCs/>
                <w:kern w:val="2"/>
                <w:lang w:val="en-US" w:eastAsia="zh-CN" w:bidi="hi-IN"/>
              </w:rPr>
              <w:t>Наименование</w:t>
            </w:r>
            <w:proofErr w:type="spellEnd"/>
            <w:r w:rsidRPr="003B7DC7">
              <w:rPr>
                <w:rFonts w:ascii="Times New Roman" w:eastAsia="Times New Roman" w:hAnsi="Times New Roman" w:cs="Times New Roman"/>
                <w:bCs/>
                <w:kern w:val="2"/>
                <w:lang w:val="en-US" w:eastAsia="zh-CN" w:bidi="hi-IN"/>
              </w:rPr>
              <w:t xml:space="preserve"> </w:t>
            </w:r>
            <w:proofErr w:type="spellStart"/>
            <w:r w:rsidRPr="003B7DC7">
              <w:rPr>
                <w:rFonts w:ascii="Times New Roman" w:eastAsia="Times New Roman" w:hAnsi="Times New Roman" w:cs="Times New Roman"/>
                <w:bCs/>
                <w:kern w:val="2"/>
                <w:lang w:val="en-US" w:eastAsia="zh-CN" w:bidi="hi-IN"/>
              </w:rPr>
              <w:t>товара</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r w:rsidRPr="003B7DC7">
              <w:rPr>
                <w:rFonts w:ascii="Times New Roman" w:hAnsi="Times New Roman" w:cs="Times New Roman"/>
                <w:kern w:val="2"/>
                <w:lang w:eastAsia="zh-CN" w:bidi="hi-IN"/>
              </w:rPr>
              <w:t>Указание на товарный знак (модель, производитель, страна происхождения)</w:t>
            </w:r>
          </w:p>
        </w:tc>
        <w:tc>
          <w:tcPr>
            <w:tcW w:w="5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63E8" w:rsidRPr="003B7DC7" w:rsidRDefault="00EC63E8" w:rsidP="00EC63E8">
            <w:pPr>
              <w:overflowPunct w:val="0"/>
              <w:spacing w:after="0" w:line="256" w:lineRule="exact"/>
              <w:ind w:left="1418"/>
              <w:rPr>
                <w:rFonts w:ascii="Times New Roman" w:hAnsi="Times New Roman" w:cs="Times New Roman"/>
                <w:kern w:val="2"/>
                <w:lang w:val="en-US" w:eastAsia="zh-CN" w:bidi="hi-IN"/>
              </w:rPr>
            </w:pPr>
            <w:proofErr w:type="spellStart"/>
            <w:r w:rsidRPr="003B7DC7">
              <w:rPr>
                <w:rFonts w:ascii="Times New Roman" w:eastAsia="Times New Roman" w:hAnsi="Times New Roman" w:cs="Times New Roman"/>
                <w:bCs/>
                <w:kern w:val="2"/>
                <w:lang w:val="en-US" w:eastAsia="zh-CN" w:bidi="hi-IN"/>
              </w:rPr>
              <w:t>Технические</w:t>
            </w:r>
            <w:proofErr w:type="spellEnd"/>
            <w:r w:rsidRPr="003B7DC7">
              <w:rPr>
                <w:rFonts w:ascii="Times New Roman" w:eastAsia="Times New Roman" w:hAnsi="Times New Roman" w:cs="Times New Roman"/>
                <w:bCs/>
                <w:kern w:val="2"/>
                <w:lang w:val="en-US" w:eastAsia="zh-CN" w:bidi="hi-IN"/>
              </w:rPr>
              <w:t xml:space="preserve"> </w:t>
            </w:r>
            <w:proofErr w:type="spellStart"/>
            <w:r w:rsidRPr="003B7DC7">
              <w:rPr>
                <w:rFonts w:ascii="Times New Roman" w:eastAsia="Times New Roman" w:hAnsi="Times New Roman" w:cs="Times New Roman"/>
                <w:bCs/>
                <w:kern w:val="2"/>
                <w:lang w:val="en-US" w:eastAsia="zh-CN" w:bidi="hi-IN"/>
              </w:rPr>
              <w:t>характеристики</w:t>
            </w:r>
            <w:proofErr w:type="spellEnd"/>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63E8" w:rsidRPr="003B7DC7" w:rsidRDefault="00EC63E8" w:rsidP="00124653">
            <w:pPr>
              <w:overflowPunct w:val="0"/>
              <w:spacing w:after="0" w:line="240" w:lineRule="auto"/>
              <w:jc w:val="center"/>
              <w:rPr>
                <w:rFonts w:ascii="Times New Roman" w:hAnsi="Times New Roman" w:cs="Times New Roman"/>
                <w:kern w:val="2"/>
                <w:lang w:val="en-US" w:eastAsia="zh-CN" w:bidi="hi-IN"/>
              </w:rPr>
            </w:pPr>
            <w:proofErr w:type="spellStart"/>
            <w:r w:rsidRPr="003B7DC7">
              <w:rPr>
                <w:rFonts w:ascii="Times New Roman" w:eastAsia="Times New Roman" w:hAnsi="Times New Roman" w:cs="Times New Roman"/>
                <w:bCs/>
                <w:kern w:val="2"/>
                <w:lang w:val="en-US" w:eastAsia="zh-CN" w:bidi="hi-IN"/>
              </w:rPr>
              <w:t>Значение</w:t>
            </w:r>
            <w:proofErr w:type="spellEnd"/>
            <w:r w:rsidRPr="003B7DC7">
              <w:rPr>
                <w:rFonts w:ascii="Times New Roman" w:eastAsia="Times New Roman" w:hAnsi="Times New Roman" w:cs="Times New Roman"/>
                <w:bCs/>
                <w:kern w:val="2"/>
                <w:lang w:val="en-US" w:eastAsia="zh-CN" w:bidi="hi-IN"/>
              </w:rPr>
              <w:t>,</w:t>
            </w:r>
            <w:r w:rsidRPr="003B7DC7">
              <w:rPr>
                <w:rFonts w:ascii="Times New Roman" w:eastAsia="Times New Roman" w:hAnsi="Times New Roman" w:cs="Times New Roman"/>
                <w:bCs/>
                <w:kern w:val="2"/>
                <w:lang w:eastAsia="zh-CN" w:bidi="hi-IN"/>
              </w:rPr>
              <w:t xml:space="preserve"> </w:t>
            </w:r>
            <w:r w:rsidR="00124653">
              <w:rPr>
                <w:rFonts w:ascii="Times New Roman" w:eastAsia="Times New Roman" w:hAnsi="Times New Roman" w:cs="Times New Roman"/>
                <w:bCs/>
                <w:kern w:val="2"/>
                <w:lang w:eastAsia="zh-CN" w:bidi="hi-IN"/>
              </w:rPr>
              <w:t>предлагаемое</w:t>
            </w:r>
            <w:r w:rsidRPr="003B7DC7">
              <w:rPr>
                <w:rFonts w:ascii="Times New Roman" w:eastAsia="Times New Roman" w:hAnsi="Times New Roman" w:cs="Times New Roman"/>
                <w:bCs/>
                <w:w w:val="99"/>
                <w:kern w:val="2"/>
                <w:lang w:eastAsia="zh-CN" w:bidi="hi-IN"/>
              </w:rPr>
              <w:t xml:space="preserve"> </w:t>
            </w:r>
            <w:proofErr w:type="spellStart"/>
            <w:r w:rsidRPr="003B7DC7">
              <w:rPr>
                <w:rFonts w:ascii="Times New Roman" w:eastAsia="Times New Roman" w:hAnsi="Times New Roman" w:cs="Times New Roman"/>
                <w:bCs/>
                <w:kern w:val="2"/>
                <w:lang w:val="en-US" w:eastAsia="zh-CN" w:bidi="hi-IN"/>
              </w:rPr>
              <w:t>участником</w:t>
            </w:r>
            <w:proofErr w:type="spellEnd"/>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r w:rsidRPr="003B7DC7">
              <w:rPr>
                <w:rFonts w:ascii="Times New Roman" w:eastAsia="Times New Roman" w:hAnsi="Times New Roman" w:cs="Times New Roman"/>
                <w:bCs/>
                <w:w w:val="99"/>
                <w:kern w:val="2"/>
                <w:lang w:eastAsia="zh-CN" w:bidi="hi-IN"/>
              </w:rPr>
              <w:t xml:space="preserve">Ед. </w:t>
            </w:r>
            <w:r w:rsidRPr="003B7DC7">
              <w:rPr>
                <w:rFonts w:ascii="Times New Roman" w:eastAsia="Times New Roman" w:hAnsi="Times New Roman" w:cs="Times New Roman"/>
                <w:bCs/>
                <w:kern w:val="2"/>
                <w:lang w:eastAsia="zh-CN" w:bidi="hi-IN"/>
              </w:rPr>
              <w:t>изм.</w:t>
            </w:r>
          </w:p>
        </w:tc>
        <w:tc>
          <w:tcPr>
            <w:tcW w:w="21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r w:rsidRPr="003B7DC7">
              <w:rPr>
                <w:rFonts w:ascii="Times New Roman" w:eastAsia="Times New Roman" w:hAnsi="Times New Roman" w:cs="Times New Roman"/>
                <w:bCs/>
                <w:kern w:val="2"/>
                <w:lang w:eastAsia="zh-CN" w:bidi="hi-IN"/>
              </w:rPr>
              <w:t>Обоснование</w:t>
            </w:r>
          </w:p>
        </w:tc>
      </w:tr>
      <w:tr w:rsidR="0044743B" w:rsidRPr="00EC63E8" w:rsidTr="0044743B">
        <w:trPr>
          <w:trHeight w:val="30"/>
        </w:trPr>
        <w:tc>
          <w:tcPr>
            <w:tcW w:w="412" w:type="dxa"/>
            <w:vMerge/>
            <w:tcBorders>
              <w:top w:val="single" w:sz="12" w:space="0" w:color="000000"/>
              <w:left w:val="single" w:sz="4" w:space="0" w:color="auto"/>
              <w:bottom w:val="single" w:sz="4" w:space="0" w:color="auto"/>
              <w:right w:val="single" w:sz="4" w:space="0" w:color="auto"/>
            </w:tcBorders>
            <w:shd w:val="clear" w:color="auto" w:fill="auto"/>
            <w:vAlign w:val="bottom"/>
          </w:tcPr>
          <w:p w:rsidR="00EC63E8" w:rsidRPr="003B7DC7" w:rsidRDefault="00EC63E8" w:rsidP="00EC63E8">
            <w:pPr>
              <w:overflowPunct w:val="0"/>
              <w:spacing w:after="0" w:line="240" w:lineRule="auto"/>
              <w:ind w:left="120"/>
              <w:rPr>
                <w:rFonts w:ascii="Times New Roman" w:hAnsi="Times New Roman" w:cs="Times New Roman"/>
                <w:kern w:val="2"/>
                <w:lang w:eastAsia="zh-CN" w:bidi="hi-IN"/>
              </w:rPr>
            </w:pPr>
          </w:p>
        </w:tc>
        <w:tc>
          <w:tcPr>
            <w:tcW w:w="2038" w:type="dxa"/>
            <w:vMerge/>
            <w:tcBorders>
              <w:top w:val="single" w:sz="12" w:space="0" w:color="000000"/>
              <w:left w:val="single" w:sz="4" w:space="0" w:color="auto"/>
              <w:right w:val="single" w:sz="4" w:space="0" w:color="auto"/>
            </w:tcBorders>
            <w:shd w:val="clear" w:color="auto" w:fill="auto"/>
            <w:vAlign w:val="center"/>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p>
        </w:tc>
        <w:tc>
          <w:tcPr>
            <w:tcW w:w="2126" w:type="dxa"/>
            <w:vMerge/>
            <w:tcBorders>
              <w:top w:val="single" w:sz="12" w:space="0" w:color="000000"/>
              <w:left w:val="single" w:sz="4" w:space="0" w:color="auto"/>
              <w:bottom w:val="single" w:sz="4" w:space="0" w:color="auto"/>
              <w:right w:val="single" w:sz="4" w:space="0" w:color="auto"/>
            </w:tcBorders>
            <w:shd w:val="clear" w:color="auto" w:fill="auto"/>
            <w:vAlign w:val="center"/>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p>
        </w:tc>
        <w:tc>
          <w:tcPr>
            <w:tcW w:w="3633" w:type="dxa"/>
            <w:tcBorders>
              <w:top w:val="single" w:sz="4" w:space="0" w:color="auto"/>
              <w:left w:val="single" w:sz="4" w:space="0" w:color="auto"/>
              <w:right w:val="single" w:sz="4" w:space="0" w:color="auto"/>
            </w:tcBorders>
            <w:shd w:val="clear" w:color="auto" w:fill="auto"/>
            <w:vAlign w:val="bottom"/>
          </w:tcPr>
          <w:p w:rsidR="00EC63E8" w:rsidRPr="003B7DC7" w:rsidRDefault="00EC63E8" w:rsidP="00EC63E8">
            <w:pPr>
              <w:overflowPunct w:val="0"/>
              <w:spacing w:after="0" w:line="240" w:lineRule="auto"/>
              <w:rPr>
                <w:rFonts w:ascii="Times New Roman" w:hAnsi="Times New Roman" w:cs="Times New Roman"/>
                <w:kern w:val="2"/>
                <w:lang w:eastAsia="zh-CN" w:bidi="hi-IN"/>
              </w:rPr>
            </w:pPr>
          </w:p>
        </w:tc>
        <w:tc>
          <w:tcPr>
            <w:tcW w:w="1917" w:type="dxa"/>
            <w:tcBorders>
              <w:top w:val="single" w:sz="4" w:space="0" w:color="auto"/>
              <w:left w:val="single" w:sz="4" w:space="0" w:color="auto"/>
              <w:right w:val="single" w:sz="4" w:space="0" w:color="auto"/>
            </w:tcBorders>
            <w:shd w:val="clear" w:color="auto" w:fill="auto"/>
            <w:vAlign w:val="bottom"/>
          </w:tcPr>
          <w:p w:rsidR="00EC63E8" w:rsidRPr="003B7DC7" w:rsidRDefault="00EC63E8" w:rsidP="00EC63E8">
            <w:pPr>
              <w:overflowPunct w:val="0"/>
              <w:spacing w:after="0" w:line="240" w:lineRule="auto"/>
              <w:rPr>
                <w:rFonts w:ascii="Times New Roman" w:hAnsi="Times New Roman" w:cs="Times New Roman"/>
                <w:kern w:val="2"/>
                <w:lang w:eastAsia="zh-CN" w:bidi="hi-IN"/>
              </w:rPr>
            </w:pPr>
          </w:p>
        </w:tc>
        <w:tc>
          <w:tcPr>
            <w:tcW w:w="1505" w:type="dxa"/>
            <w:vMerge/>
            <w:tcBorders>
              <w:top w:val="single" w:sz="4" w:space="0" w:color="auto"/>
              <w:left w:val="single" w:sz="4" w:space="0" w:color="auto"/>
              <w:bottom w:val="single" w:sz="4" w:space="0" w:color="auto"/>
              <w:right w:val="single" w:sz="4" w:space="0" w:color="auto"/>
            </w:tcBorders>
            <w:shd w:val="clear" w:color="auto" w:fill="auto"/>
            <w:vAlign w:val="bottom"/>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bottom"/>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p>
        </w:tc>
        <w:tc>
          <w:tcPr>
            <w:tcW w:w="21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p>
        </w:tc>
      </w:tr>
      <w:tr w:rsidR="003B7DC7" w:rsidRPr="00EC63E8" w:rsidTr="0044743B">
        <w:trPr>
          <w:trHeight w:val="742"/>
        </w:trPr>
        <w:tc>
          <w:tcPr>
            <w:tcW w:w="412" w:type="dxa"/>
            <w:vMerge/>
            <w:tcBorders>
              <w:top w:val="single" w:sz="12" w:space="0" w:color="000000"/>
              <w:left w:val="single" w:sz="4" w:space="0" w:color="auto"/>
              <w:bottom w:val="single" w:sz="4" w:space="0" w:color="auto"/>
              <w:right w:val="single" w:sz="4" w:space="0" w:color="auto"/>
            </w:tcBorders>
            <w:shd w:val="clear" w:color="auto" w:fill="auto"/>
            <w:vAlign w:val="bottom"/>
          </w:tcPr>
          <w:p w:rsidR="00EC63E8" w:rsidRPr="003B7DC7" w:rsidRDefault="00EC63E8" w:rsidP="00EC63E8">
            <w:pPr>
              <w:overflowPunct w:val="0"/>
              <w:spacing w:after="0" w:line="240" w:lineRule="auto"/>
              <w:ind w:left="120"/>
              <w:rPr>
                <w:rFonts w:ascii="Times New Roman" w:hAnsi="Times New Roman" w:cs="Times New Roman"/>
                <w:kern w:val="2"/>
                <w:lang w:eastAsia="zh-CN" w:bidi="hi-IN"/>
              </w:rPr>
            </w:pPr>
          </w:p>
        </w:tc>
        <w:tc>
          <w:tcPr>
            <w:tcW w:w="2038" w:type="dxa"/>
            <w:vMerge/>
            <w:tcBorders>
              <w:top w:val="single" w:sz="12" w:space="0" w:color="000000"/>
              <w:left w:val="single" w:sz="4" w:space="0" w:color="auto"/>
              <w:bottom w:val="single" w:sz="4" w:space="0" w:color="auto"/>
              <w:right w:val="single" w:sz="4" w:space="0" w:color="auto"/>
            </w:tcBorders>
            <w:shd w:val="clear" w:color="auto" w:fill="auto"/>
            <w:vAlign w:val="center"/>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p>
        </w:tc>
        <w:tc>
          <w:tcPr>
            <w:tcW w:w="2126" w:type="dxa"/>
            <w:vMerge/>
            <w:tcBorders>
              <w:top w:val="single" w:sz="12" w:space="0" w:color="000000"/>
              <w:left w:val="single" w:sz="4" w:space="0" w:color="auto"/>
              <w:bottom w:val="single" w:sz="4" w:space="0" w:color="auto"/>
              <w:right w:val="single" w:sz="4" w:space="0" w:color="auto"/>
            </w:tcBorders>
            <w:shd w:val="clear" w:color="auto" w:fill="auto"/>
            <w:vAlign w:val="bottom"/>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p>
        </w:tc>
        <w:tc>
          <w:tcPr>
            <w:tcW w:w="3633" w:type="dxa"/>
            <w:tcBorders>
              <w:left w:val="single" w:sz="4" w:space="0" w:color="auto"/>
              <w:bottom w:val="single" w:sz="4" w:space="0" w:color="auto"/>
              <w:right w:val="single" w:sz="4" w:space="0" w:color="auto"/>
            </w:tcBorders>
            <w:shd w:val="clear" w:color="auto" w:fill="auto"/>
            <w:vAlign w:val="center"/>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r w:rsidRPr="003B7DC7">
              <w:rPr>
                <w:rFonts w:ascii="Times New Roman" w:eastAsia="Times New Roman" w:hAnsi="Times New Roman" w:cs="Times New Roman"/>
                <w:bCs/>
                <w:kern w:val="2"/>
                <w:lang w:eastAsia="zh-CN" w:bidi="hi-IN"/>
              </w:rPr>
              <w:t>Требуемый параметр</w:t>
            </w:r>
          </w:p>
        </w:tc>
        <w:tc>
          <w:tcPr>
            <w:tcW w:w="1917" w:type="dxa"/>
            <w:tcBorders>
              <w:left w:val="single" w:sz="4" w:space="0" w:color="auto"/>
              <w:bottom w:val="single" w:sz="4" w:space="0" w:color="auto"/>
              <w:right w:val="single" w:sz="4" w:space="0" w:color="auto"/>
            </w:tcBorders>
            <w:shd w:val="clear" w:color="auto" w:fill="auto"/>
            <w:vAlign w:val="center"/>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r w:rsidRPr="003B7DC7">
              <w:rPr>
                <w:rFonts w:ascii="Times New Roman" w:eastAsia="Times New Roman" w:hAnsi="Times New Roman" w:cs="Times New Roman"/>
                <w:bCs/>
                <w:kern w:val="2"/>
                <w:lang w:eastAsia="zh-CN" w:bidi="hi-IN"/>
              </w:rPr>
              <w:t>Требуемое значение</w:t>
            </w:r>
          </w:p>
        </w:tc>
        <w:tc>
          <w:tcPr>
            <w:tcW w:w="1505" w:type="dxa"/>
            <w:vMerge/>
            <w:tcBorders>
              <w:left w:val="single" w:sz="4" w:space="0" w:color="auto"/>
              <w:bottom w:val="single" w:sz="4" w:space="0" w:color="auto"/>
              <w:right w:val="single" w:sz="4" w:space="0" w:color="auto"/>
            </w:tcBorders>
            <w:shd w:val="clear" w:color="auto" w:fill="auto"/>
            <w:vAlign w:val="bottom"/>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bottom"/>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p>
        </w:tc>
        <w:tc>
          <w:tcPr>
            <w:tcW w:w="2192" w:type="dxa"/>
            <w:vMerge/>
            <w:tcBorders>
              <w:top w:val="single" w:sz="4" w:space="0" w:color="auto"/>
              <w:left w:val="single" w:sz="4" w:space="0" w:color="auto"/>
              <w:bottom w:val="single" w:sz="4" w:space="0" w:color="auto"/>
              <w:right w:val="single" w:sz="4" w:space="0" w:color="auto"/>
            </w:tcBorders>
            <w:shd w:val="clear" w:color="auto" w:fill="auto"/>
            <w:vAlign w:val="bottom"/>
          </w:tcPr>
          <w:p w:rsidR="00EC63E8" w:rsidRPr="003B7DC7" w:rsidRDefault="00EC63E8" w:rsidP="00EC63E8">
            <w:pPr>
              <w:overflowPunct w:val="0"/>
              <w:spacing w:after="0" w:line="240" w:lineRule="auto"/>
              <w:jc w:val="center"/>
              <w:rPr>
                <w:rFonts w:ascii="Times New Roman" w:hAnsi="Times New Roman" w:cs="Times New Roman"/>
                <w:kern w:val="2"/>
                <w:lang w:eastAsia="zh-CN" w:bidi="hi-IN"/>
              </w:rPr>
            </w:pPr>
          </w:p>
        </w:tc>
      </w:tr>
      <w:tr w:rsidR="00EC63E8" w:rsidRPr="00EC63E8" w:rsidTr="0044743B">
        <w:trPr>
          <w:trHeight w:val="266"/>
        </w:trPr>
        <w:tc>
          <w:tcPr>
            <w:tcW w:w="412" w:type="dxa"/>
            <w:tcBorders>
              <w:top w:val="single" w:sz="4" w:space="0" w:color="auto"/>
              <w:left w:val="single" w:sz="4" w:space="0" w:color="auto"/>
              <w:bottom w:val="single" w:sz="4" w:space="0" w:color="auto"/>
              <w:right w:val="single" w:sz="4" w:space="0" w:color="auto"/>
            </w:tcBorders>
            <w:shd w:val="clear" w:color="auto" w:fill="auto"/>
            <w:vAlign w:val="bottom"/>
          </w:tcPr>
          <w:p w:rsidR="00EC63E8" w:rsidRPr="00EC63E8" w:rsidRDefault="00EC63E8" w:rsidP="00EC63E8">
            <w:pPr>
              <w:overflowPunct w:val="0"/>
              <w:spacing w:after="0" w:line="265" w:lineRule="exact"/>
              <w:ind w:left="140"/>
              <w:rPr>
                <w:rFonts w:ascii="Times New Roman" w:hAnsi="Times New Roman" w:cs="Times New Roman"/>
                <w:kern w:val="2"/>
                <w:lang w:eastAsia="zh-CN" w:bidi="hi-IN"/>
              </w:rPr>
            </w:pPr>
            <w:r w:rsidRPr="00EC63E8">
              <w:rPr>
                <w:rFonts w:ascii="Times New Roman" w:eastAsia="Times New Roman" w:hAnsi="Times New Roman" w:cs="Times New Roman"/>
                <w:b/>
                <w:bCs/>
                <w:i/>
                <w:iCs/>
                <w:kern w:val="2"/>
                <w:lang w:eastAsia="zh-CN" w:bidi="hi-IN"/>
              </w:rPr>
              <w:t>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bottom"/>
          </w:tcPr>
          <w:p w:rsidR="00EC63E8" w:rsidRPr="00EC63E8" w:rsidRDefault="00EC63E8" w:rsidP="00EC63E8">
            <w:pPr>
              <w:overflowPunct w:val="0"/>
              <w:spacing w:after="0" w:line="265" w:lineRule="exact"/>
              <w:jc w:val="center"/>
              <w:rPr>
                <w:rFonts w:ascii="Times New Roman" w:hAnsi="Times New Roman" w:cs="Times New Roman"/>
                <w:kern w:val="2"/>
                <w:lang w:eastAsia="zh-CN" w:bidi="hi-IN"/>
              </w:rPr>
            </w:pPr>
            <w:r w:rsidRPr="00EC63E8">
              <w:rPr>
                <w:rFonts w:ascii="Times New Roman" w:eastAsia="Times New Roman" w:hAnsi="Times New Roman" w:cs="Times New Roman"/>
                <w:b/>
                <w:bCs/>
                <w:i/>
                <w:iCs/>
                <w:w w:val="99"/>
                <w:kern w:val="2"/>
                <w:lang w:eastAsia="zh-CN" w:bidi="hi-IN"/>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EC63E8" w:rsidRPr="00EC63E8" w:rsidRDefault="00EC63E8" w:rsidP="00EC63E8">
            <w:pPr>
              <w:overflowPunct w:val="0"/>
              <w:spacing w:after="0" w:line="265" w:lineRule="exact"/>
              <w:jc w:val="center"/>
              <w:rPr>
                <w:rFonts w:ascii="Times New Roman" w:hAnsi="Times New Roman" w:cs="Times New Roman"/>
                <w:kern w:val="2"/>
                <w:lang w:eastAsia="zh-CN" w:bidi="hi-IN"/>
              </w:rPr>
            </w:pPr>
            <w:r w:rsidRPr="00EC63E8">
              <w:rPr>
                <w:rFonts w:ascii="Times New Roman" w:eastAsia="Times New Roman" w:hAnsi="Times New Roman" w:cs="Times New Roman"/>
                <w:b/>
                <w:bCs/>
                <w:i/>
                <w:iCs/>
                <w:w w:val="99"/>
                <w:kern w:val="2"/>
                <w:lang w:eastAsia="zh-CN" w:bidi="hi-IN"/>
              </w:rPr>
              <w:t>3</w:t>
            </w:r>
          </w:p>
        </w:tc>
        <w:tc>
          <w:tcPr>
            <w:tcW w:w="3633" w:type="dxa"/>
            <w:tcBorders>
              <w:top w:val="single" w:sz="4" w:space="0" w:color="auto"/>
              <w:left w:val="single" w:sz="4" w:space="0" w:color="auto"/>
              <w:bottom w:val="single" w:sz="4" w:space="0" w:color="auto"/>
              <w:right w:val="single" w:sz="4" w:space="0" w:color="auto"/>
            </w:tcBorders>
            <w:shd w:val="clear" w:color="auto" w:fill="auto"/>
            <w:vAlign w:val="bottom"/>
          </w:tcPr>
          <w:p w:rsidR="00EC63E8" w:rsidRPr="00EC63E8" w:rsidRDefault="00EC63E8" w:rsidP="00EC63E8">
            <w:pPr>
              <w:overflowPunct w:val="0"/>
              <w:spacing w:after="0" w:line="265" w:lineRule="exact"/>
              <w:jc w:val="center"/>
              <w:rPr>
                <w:rFonts w:ascii="Times New Roman" w:hAnsi="Times New Roman" w:cs="Times New Roman"/>
                <w:kern w:val="2"/>
                <w:lang w:eastAsia="zh-CN" w:bidi="hi-IN"/>
              </w:rPr>
            </w:pPr>
            <w:r w:rsidRPr="00EC63E8">
              <w:rPr>
                <w:rFonts w:ascii="Times New Roman" w:eastAsia="Times New Roman" w:hAnsi="Times New Roman" w:cs="Times New Roman"/>
                <w:b/>
                <w:bCs/>
                <w:i/>
                <w:iCs/>
                <w:w w:val="99"/>
                <w:kern w:val="2"/>
                <w:lang w:eastAsia="zh-CN" w:bidi="hi-IN"/>
              </w:rPr>
              <w:t>4</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bottom"/>
          </w:tcPr>
          <w:p w:rsidR="00EC63E8" w:rsidRPr="00EC63E8" w:rsidRDefault="00EC63E8" w:rsidP="00EC63E8">
            <w:pPr>
              <w:overflowPunct w:val="0"/>
              <w:spacing w:after="0" w:line="265" w:lineRule="exact"/>
              <w:jc w:val="center"/>
              <w:rPr>
                <w:rFonts w:ascii="Times New Roman" w:hAnsi="Times New Roman" w:cs="Times New Roman"/>
                <w:kern w:val="2"/>
                <w:lang w:eastAsia="zh-CN" w:bidi="hi-IN"/>
              </w:rPr>
            </w:pPr>
            <w:r w:rsidRPr="00EC63E8">
              <w:rPr>
                <w:rFonts w:ascii="Times New Roman" w:eastAsia="Times New Roman" w:hAnsi="Times New Roman" w:cs="Times New Roman"/>
                <w:b/>
                <w:bCs/>
                <w:i/>
                <w:iCs/>
                <w:w w:val="99"/>
                <w:kern w:val="2"/>
                <w:lang w:eastAsia="zh-CN" w:bidi="hi-IN"/>
              </w:rPr>
              <w:t>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bottom"/>
          </w:tcPr>
          <w:p w:rsidR="00EC63E8" w:rsidRPr="00EC63E8" w:rsidRDefault="00EC63E8" w:rsidP="00EC63E8">
            <w:pPr>
              <w:overflowPunct w:val="0"/>
              <w:spacing w:after="0" w:line="265" w:lineRule="exact"/>
              <w:jc w:val="center"/>
              <w:rPr>
                <w:rFonts w:ascii="Times New Roman" w:hAnsi="Times New Roman" w:cs="Times New Roman"/>
                <w:kern w:val="2"/>
                <w:lang w:eastAsia="zh-CN" w:bidi="hi-IN"/>
              </w:rPr>
            </w:pPr>
            <w:r w:rsidRPr="00EC63E8">
              <w:rPr>
                <w:rFonts w:ascii="Times New Roman" w:eastAsia="Times New Roman" w:hAnsi="Times New Roman" w:cs="Times New Roman"/>
                <w:b/>
                <w:bCs/>
                <w:i/>
                <w:iCs/>
                <w:w w:val="99"/>
                <w:kern w:val="2"/>
                <w:lang w:eastAsia="zh-CN" w:bidi="hi-IN"/>
              </w:rPr>
              <w:t>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tcPr>
          <w:p w:rsidR="00EC63E8" w:rsidRPr="00EC63E8" w:rsidRDefault="00EC63E8" w:rsidP="00EC63E8">
            <w:pPr>
              <w:overflowPunct w:val="0"/>
              <w:spacing w:after="0" w:line="265" w:lineRule="exact"/>
              <w:jc w:val="center"/>
              <w:rPr>
                <w:rFonts w:ascii="Times New Roman" w:hAnsi="Times New Roman" w:cs="Times New Roman"/>
                <w:kern w:val="2"/>
                <w:lang w:eastAsia="zh-CN" w:bidi="hi-IN"/>
              </w:rPr>
            </w:pPr>
            <w:r w:rsidRPr="00EC63E8">
              <w:rPr>
                <w:rFonts w:ascii="Times New Roman" w:eastAsia="Times New Roman" w:hAnsi="Times New Roman" w:cs="Times New Roman"/>
                <w:b/>
                <w:bCs/>
                <w:i/>
                <w:iCs/>
                <w:w w:val="99"/>
                <w:kern w:val="2"/>
                <w:lang w:eastAsia="zh-CN" w:bidi="hi-IN"/>
              </w:rPr>
              <w:t>7</w:t>
            </w:r>
          </w:p>
        </w:tc>
        <w:tc>
          <w:tcPr>
            <w:tcW w:w="2192" w:type="dxa"/>
            <w:tcBorders>
              <w:top w:val="single" w:sz="4" w:space="0" w:color="auto"/>
              <w:left w:val="single" w:sz="4" w:space="0" w:color="auto"/>
              <w:bottom w:val="single" w:sz="4" w:space="0" w:color="auto"/>
              <w:right w:val="single" w:sz="4" w:space="0" w:color="auto"/>
            </w:tcBorders>
            <w:shd w:val="clear" w:color="auto" w:fill="auto"/>
            <w:vAlign w:val="bottom"/>
          </w:tcPr>
          <w:p w:rsidR="00EC63E8" w:rsidRPr="00EC63E8" w:rsidRDefault="00EC63E8" w:rsidP="00EC63E8">
            <w:pPr>
              <w:overflowPunct w:val="0"/>
              <w:spacing w:after="0" w:line="265" w:lineRule="exact"/>
              <w:jc w:val="center"/>
              <w:rPr>
                <w:rFonts w:ascii="Times New Roman" w:hAnsi="Times New Roman" w:cs="Times New Roman"/>
                <w:kern w:val="2"/>
                <w:lang w:eastAsia="zh-CN" w:bidi="hi-IN"/>
              </w:rPr>
            </w:pPr>
            <w:r w:rsidRPr="00EC63E8">
              <w:rPr>
                <w:rFonts w:ascii="Times New Roman" w:eastAsia="Times New Roman" w:hAnsi="Times New Roman" w:cs="Times New Roman"/>
                <w:b/>
                <w:bCs/>
                <w:i/>
                <w:iCs/>
                <w:w w:val="99"/>
                <w:kern w:val="2"/>
                <w:lang w:eastAsia="zh-CN" w:bidi="hi-IN"/>
              </w:rPr>
              <w:t>8</w:t>
            </w:r>
          </w:p>
        </w:tc>
      </w:tr>
      <w:tr w:rsidR="005D60FB" w:rsidRPr="00EC63E8" w:rsidTr="00CB289A">
        <w:trPr>
          <w:trHeight w:val="268"/>
        </w:trPr>
        <w:tc>
          <w:tcPr>
            <w:tcW w:w="412" w:type="dxa"/>
            <w:vMerge w:val="restart"/>
            <w:tcBorders>
              <w:top w:val="single" w:sz="4" w:space="0" w:color="auto"/>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p w:rsidR="005D60FB" w:rsidRPr="00EC63E8" w:rsidRDefault="005D60FB" w:rsidP="00EC63E8">
            <w:pPr>
              <w:overflowPunct w:val="0"/>
              <w:spacing w:after="0"/>
              <w:rPr>
                <w:rFonts w:ascii="Times New Roman" w:hAnsi="Times New Roman" w:cs="Times New Roman"/>
                <w:b/>
                <w:kern w:val="2"/>
                <w:lang w:eastAsia="zh-CN" w:bidi="hi-IN"/>
              </w:rPr>
            </w:pPr>
          </w:p>
          <w:p w:rsidR="005D60FB" w:rsidRPr="00EC63E8" w:rsidRDefault="005D60FB" w:rsidP="00EC63E8">
            <w:pPr>
              <w:overflowPunct w:val="0"/>
              <w:spacing w:after="0"/>
              <w:rPr>
                <w:rFonts w:ascii="Times New Roman" w:hAnsi="Times New Roman" w:cs="Times New Roman"/>
                <w:b/>
                <w:kern w:val="2"/>
                <w:lang w:eastAsia="zh-CN" w:bidi="hi-IN"/>
              </w:rPr>
            </w:pPr>
            <w:r>
              <w:rPr>
                <w:rFonts w:ascii="Times New Roman" w:hAnsi="Times New Roman" w:cs="Times New Roman"/>
                <w:b/>
                <w:kern w:val="2"/>
                <w:lang w:eastAsia="zh-CN" w:bidi="hi-IN"/>
              </w:rPr>
              <w:t>1</w:t>
            </w:r>
          </w:p>
        </w:tc>
        <w:tc>
          <w:tcPr>
            <w:tcW w:w="2038" w:type="dxa"/>
            <w:vMerge w:val="restart"/>
            <w:tcBorders>
              <w:top w:val="single" w:sz="4" w:space="0" w:color="auto"/>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r w:rsidRPr="00EC63E8">
              <w:rPr>
                <w:rFonts w:ascii="Times New Roman" w:hAnsi="Times New Roman" w:cs="Times New Roman"/>
                <w:b/>
                <w:bCs/>
                <w:kern w:val="2"/>
                <w:lang w:eastAsia="zh-CN" w:bidi="hi-IN"/>
              </w:rPr>
              <w:t xml:space="preserve">Источник бесперебойного питания </w:t>
            </w:r>
          </w:p>
          <w:p w:rsidR="005D60FB" w:rsidRPr="00EC63E8" w:rsidRDefault="005D60FB" w:rsidP="00EC63E8">
            <w:pPr>
              <w:overflowPunct w:val="0"/>
              <w:spacing w:after="0"/>
              <w:rPr>
                <w:rFonts w:ascii="Times New Roman" w:hAnsi="Times New Roman" w:cs="Times New Roman"/>
                <w:b/>
                <w:bCs/>
                <w:kern w:val="2"/>
                <w:lang w:eastAsia="zh-CN" w:bidi="hi-IN"/>
              </w:rPr>
            </w:pPr>
          </w:p>
          <w:p w:rsidR="005D60FB" w:rsidRPr="0044743B" w:rsidRDefault="005D60FB" w:rsidP="00EC63E8">
            <w:pPr>
              <w:overflowPunct w:val="0"/>
              <w:spacing w:after="0"/>
              <w:rPr>
                <w:rFonts w:ascii="Times New Roman" w:hAnsi="Times New Roman" w:cs="Times New Roman"/>
                <w:kern w:val="2"/>
                <w:lang w:eastAsia="zh-CN" w:bidi="hi-IN"/>
              </w:rPr>
            </w:pPr>
            <w:r w:rsidRPr="0044743B">
              <w:rPr>
                <w:rFonts w:ascii="Times New Roman" w:hAnsi="Times New Roman" w:cs="Times New Roman"/>
                <w:kern w:val="2"/>
                <w:lang w:eastAsia="zh-CN" w:bidi="hi-IN"/>
              </w:rPr>
              <w:t xml:space="preserve">ОКПД2: </w:t>
            </w:r>
          </w:p>
          <w:p w:rsidR="005D60FB" w:rsidRPr="0044743B" w:rsidRDefault="005D60FB" w:rsidP="00EC63E8">
            <w:pPr>
              <w:overflowPunct w:val="0"/>
              <w:spacing w:after="0"/>
              <w:rPr>
                <w:rFonts w:ascii="Times New Roman" w:hAnsi="Times New Roman" w:cs="Times New Roman"/>
                <w:bCs/>
                <w:kern w:val="2"/>
                <w:lang w:eastAsia="zh-CN" w:bidi="hi-IN"/>
              </w:rPr>
            </w:pPr>
            <w:r w:rsidRPr="0044743B">
              <w:rPr>
                <w:rFonts w:ascii="Times New Roman" w:hAnsi="Times New Roman" w:cs="Times New Roman"/>
                <w:bCs/>
                <w:kern w:val="2"/>
                <w:lang w:eastAsia="zh-CN" w:bidi="hi-IN"/>
              </w:rPr>
              <w:t>26.20.40.110 —Устройства и блоки питания вычислительных машин</w:t>
            </w:r>
          </w:p>
          <w:p w:rsidR="005D60FB" w:rsidRDefault="005D60FB" w:rsidP="00EC63E8">
            <w:pPr>
              <w:overflowPunct w:val="0"/>
              <w:spacing w:after="0"/>
              <w:rPr>
                <w:rFonts w:ascii="Times New Roman" w:hAnsi="Times New Roman" w:cs="Times New Roman"/>
                <w:bCs/>
                <w:kern w:val="2"/>
                <w:lang w:eastAsia="zh-CN" w:bidi="hi-IN"/>
              </w:rPr>
            </w:pPr>
            <w:bookmarkStart w:id="9" w:name="_Hlk52478729"/>
          </w:p>
          <w:p w:rsidR="005D60FB" w:rsidRPr="0044743B" w:rsidRDefault="005D60FB" w:rsidP="00EC63E8">
            <w:pPr>
              <w:overflowPunct w:val="0"/>
              <w:spacing w:after="0"/>
              <w:rPr>
                <w:rFonts w:ascii="Times New Roman" w:hAnsi="Times New Roman" w:cs="Times New Roman"/>
                <w:bCs/>
                <w:kern w:val="2"/>
                <w:lang w:eastAsia="zh-CN" w:bidi="hi-IN"/>
              </w:rPr>
            </w:pPr>
            <w:r w:rsidRPr="0044743B">
              <w:rPr>
                <w:rFonts w:ascii="Times New Roman" w:hAnsi="Times New Roman" w:cs="Times New Roman"/>
                <w:bCs/>
                <w:kern w:val="2"/>
                <w:lang w:eastAsia="zh-CN" w:bidi="hi-IN"/>
              </w:rPr>
              <w:t>КТРУ:</w:t>
            </w:r>
          </w:p>
          <w:bookmarkEnd w:id="9"/>
          <w:p w:rsidR="005D60FB" w:rsidRPr="00EC63E8" w:rsidRDefault="005D60FB" w:rsidP="00EC63E8">
            <w:pPr>
              <w:overflowPunct w:val="0"/>
              <w:spacing w:after="0"/>
              <w:rPr>
                <w:rFonts w:ascii="Times New Roman" w:hAnsi="Times New Roman" w:cs="Times New Roman"/>
                <w:b/>
                <w:bCs/>
                <w:kern w:val="2"/>
                <w:lang w:eastAsia="zh-CN" w:bidi="hi-IN"/>
              </w:rPr>
            </w:pPr>
            <w:r w:rsidRPr="0044743B">
              <w:rPr>
                <w:rFonts w:ascii="Times New Roman" w:eastAsia="Times New Roman" w:hAnsi="Times New Roman" w:cs="Times New Roman"/>
                <w:kern w:val="2"/>
                <w:lang w:eastAsia="ru-RU" w:bidi="hi-IN"/>
              </w:rPr>
              <w:t>26.20.40.110-00000001</w:t>
            </w:r>
            <w:r w:rsidRPr="0044743B">
              <w:rPr>
                <w:rFonts w:ascii="Times New Roman" w:eastAsia="Times New Roman" w:hAnsi="Times New Roman" w:cs="Times New Roman"/>
                <w:kern w:val="2"/>
                <w:sz w:val="24"/>
                <w:szCs w:val="24"/>
                <w:lang w:eastAsia="ru-RU" w:bidi="hi-IN"/>
              </w:rPr>
              <w:t xml:space="preserve"> - </w:t>
            </w:r>
            <w:r w:rsidRPr="0044743B">
              <w:rPr>
                <w:rFonts w:ascii="Times New Roman" w:eastAsia="Times New Roman" w:hAnsi="Times New Roman" w:cs="Times New Roman"/>
                <w:kern w:val="2"/>
                <w:lang w:eastAsia="ru-RU" w:bidi="hi-IN"/>
              </w:rPr>
              <w:t>Источник бесперебойного питания</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Полная</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мощность</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r w:rsidRPr="00EC63E8">
              <w:rPr>
                <w:rFonts w:ascii="Times New Roman" w:hAnsi="Times New Roman" w:cs="Times New Roman"/>
                <w:color w:val="000000"/>
                <w:kern w:val="2"/>
                <w:lang w:val="en-US" w:eastAsia="zh-CN" w:bidi="hi-IN"/>
              </w:rPr>
              <w:t>≥ 40000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Вольт-ампер</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Тип</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С двойным преобразованием (</w:t>
            </w:r>
            <w:r w:rsidRPr="00EC63E8">
              <w:rPr>
                <w:rFonts w:ascii="Times New Roman" w:hAnsi="Times New Roman" w:cs="Times New Roman"/>
                <w:color w:val="000000"/>
                <w:kern w:val="2"/>
                <w:lang w:val="en-US" w:eastAsia="zh-CN" w:bidi="hi-IN"/>
              </w:rPr>
              <w:t>on</w:t>
            </w:r>
            <w:r w:rsidRPr="00EC63E8">
              <w:rPr>
                <w:rFonts w:ascii="Times New Roman" w:hAnsi="Times New Roman" w:cs="Times New Roman"/>
                <w:color w:val="000000"/>
                <w:kern w:val="2"/>
                <w:lang w:eastAsia="zh-CN" w:bidi="hi-IN"/>
              </w:rPr>
              <w:t>-</w:t>
            </w:r>
            <w:r w:rsidRPr="00EC63E8">
              <w:rPr>
                <w:rFonts w:ascii="Times New Roman" w:hAnsi="Times New Roman" w:cs="Times New Roman"/>
                <w:color w:val="000000"/>
                <w:kern w:val="2"/>
                <w:lang w:val="en-US" w:eastAsia="zh-CN" w:bidi="hi-IN"/>
              </w:rPr>
              <w:t>line</w:t>
            </w:r>
            <w:r w:rsidRPr="00EC63E8">
              <w:rPr>
                <w:rFonts w:ascii="Times New Roman" w:hAnsi="Times New Roman" w:cs="Times New Roman"/>
                <w:color w:val="000000"/>
                <w:kern w:val="2"/>
                <w:lang w:eastAsia="zh-CN" w:bidi="hi-IN"/>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3A368D" w:rsidP="00EC63E8">
            <w:pPr>
              <w:overflowPunct w:val="0"/>
              <w:spacing w:after="0"/>
              <w:jc w:val="center"/>
              <w:rPr>
                <w:rFonts w:ascii="Times New Roman" w:hAnsi="Times New Roman" w:cs="Times New Roman"/>
                <w:kern w:val="2"/>
                <w:lang w:eastAsia="zh-CN" w:bidi="hi-IN"/>
              </w:rPr>
            </w:pPr>
            <w:hyperlink r:id="rId20" w:tgtFrame="_blank" w:history="1">
              <w:r w:rsidR="005D60FB" w:rsidRPr="00EC63E8">
                <w:rPr>
                  <w:rFonts w:ascii="Times New Roman" w:hAnsi="Times New Roman" w:cs="Times New Roman"/>
                  <w:kern w:val="2"/>
                  <w:lang w:val="en-US" w:eastAsia="zh-CN" w:bidi="hi-IN"/>
                </w:rPr>
                <w:t>В</w:t>
              </w:r>
            </w:hyperlink>
            <w:r w:rsidR="005D60FB" w:rsidRPr="00EC63E8">
              <w:rPr>
                <w:rFonts w:ascii="Times New Roman" w:eastAsia="Times New Roman" w:hAnsi="Times New Roman" w:cs="Times New Roman"/>
                <w:bCs/>
                <w:kern w:val="2"/>
                <w:lang w:val="en-US" w:eastAsia="ru-RU" w:bidi="hi-IN"/>
              </w:rPr>
              <w:t xml:space="preserve"> </w:t>
            </w:r>
            <w:proofErr w:type="spellStart"/>
            <w:r w:rsidR="005D60FB" w:rsidRPr="00EC63E8">
              <w:rPr>
                <w:rFonts w:ascii="Times New Roman" w:eastAsia="Times New Roman" w:hAnsi="Times New Roman" w:cs="Times New Roman"/>
                <w:bCs/>
                <w:kern w:val="2"/>
                <w:lang w:val="en-US" w:eastAsia="ru-RU" w:bidi="hi-IN"/>
              </w:rPr>
              <w:t>соответствии</w:t>
            </w:r>
            <w:proofErr w:type="spellEnd"/>
            <w:r w:rsidR="005D60FB" w:rsidRPr="00EC63E8">
              <w:rPr>
                <w:rFonts w:ascii="Times New Roman" w:eastAsia="Times New Roman" w:hAnsi="Times New Roman" w:cs="Times New Roman"/>
                <w:bCs/>
                <w:kern w:val="2"/>
                <w:lang w:val="en-US" w:eastAsia="ru-RU"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Минимальное время автономной работы при расчетной нагрузке</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kern w:val="2"/>
                <w:lang w:val="en-US" w:eastAsia="zh-CN" w:bidi="hi-IN"/>
              </w:rPr>
              <w:t>≥ 25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Минута</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Возможность</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подключения</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внешних</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батарей</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Форм-фактор источника бесперебойного питания</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Стоечный</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817B3E">
        <w:trPr>
          <w:trHeight w:val="2010"/>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val="restart"/>
            <w:tcBorders>
              <w:top w:val="single" w:sz="4" w:space="0" w:color="auto"/>
              <w:right w:val="single" w:sz="4" w:space="0" w:color="auto"/>
            </w:tcBorders>
            <w:vAlign w:val="center"/>
          </w:tcPr>
          <w:p w:rsidR="005D60FB" w:rsidRPr="00EC63E8" w:rsidRDefault="005D60FB" w:rsidP="00817B3E">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Наличие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дополнительных</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функций</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817B3E">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Цветовая индикация состояния источника бесперебойн</w:t>
            </w:r>
            <w:r>
              <w:rPr>
                <w:rFonts w:ascii="Times New Roman" w:hAnsi="Times New Roman" w:cs="Times New Roman"/>
                <w:color w:val="000000"/>
                <w:kern w:val="2"/>
                <w:lang w:eastAsia="zh-CN" w:bidi="hi-IN"/>
              </w:rPr>
              <w:t>ого питания (меняющийся экран)</w:t>
            </w:r>
          </w:p>
        </w:tc>
        <w:tc>
          <w:tcPr>
            <w:tcW w:w="1505" w:type="dxa"/>
            <w:vMerge w:val="restart"/>
            <w:tcBorders>
              <w:top w:val="single" w:sz="4" w:space="0" w:color="auto"/>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val="restart"/>
            <w:tcBorders>
              <w:top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val="restart"/>
            <w:tcBorders>
              <w:top w:val="single" w:sz="4" w:space="0" w:color="auto"/>
              <w:left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817B3E">
        <w:trPr>
          <w:trHeight w:val="701"/>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val="en-US"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173ADD">
              <w:rPr>
                <w:rFonts w:ascii="Times New Roman" w:hAnsi="Times New Roman" w:cs="Times New Roman"/>
                <w:color w:val="000000"/>
                <w:kern w:val="2"/>
                <w:lang w:eastAsia="zh-CN" w:bidi="hi-IN"/>
              </w:rPr>
              <w:t>выходы питания на нагрузку с батарейной поддержкой</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tcBorders>
              <w:left w:val="single" w:sz="4" w:space="0" w:color="auto"/>
              <w:right w:val="single" w:sz="4" w:space="0" w:color="auto"/>
            </w:tcBorders>
            <w:shd w:val="clear" w:color="auto" w:fill="auto"/>
          </w:tcPr>
          <w:p w:rsidR="005D60FB" w:rsidRPr="00173ADD" w:rsidRDefault="005D60FB" w:rsidP="00EC63E8">
            <w:pPr>
              <w:overflowPunct w:val="0"/>
              <w:spacing w:after="0"/>
              <w:jc w:val="center"/>
              <w:rPr>
                <w:rFonts w:ascii="Times New Roman" w:hAnsi="Times New Roman" w:cs="Times New Roman"/>
                <w:kern w:val="2"/>
                <w:lang w:eastAsia="zh-CN" w:bidi="hi-IN"/>
              </w:rPr>
            </w:pPr>
          </w:p>
        </w:tc>
      </w:tr>
      <w:tr w:rsidR="005D60FB" w:rsidRPr="00EC63E8" w:rsidTr="00173ADD">
        <w:trPr>
          <w:trHeight w:val="452"/>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173ADD" w:rsidRDefault="005D60FB" w:rsidP="00EC63E8">
            <w:pPr>
              <w:overflowPunct w:val="0"/>
              <w:spacing w:after="0"/>
              <w:rPr>
                <w:rFonts w:ascii="Times New Roman" w:hAnsi="Times New Roman" w:cs="Times New Roman"/>
                <w:color w:val="000000"/>
                <w:kern w:val="2"/>
                <w:lang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173ADD">
              <w:rPr>
                <w:rFonts w:ascii="Times New Roman" w:hAnsi="Times New Roman" w:cs="Times New Roman"/>
                <w:color w:val="000000"/>
                <w:kern w:val="2"/>
                <w:lang w:eastAsia="zh-CN" w:bidi="hi-IN"/>
              </w:rPr>
              <w:t>прогнозирование состояния батарей</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tcBorders>
              <w:left w:val="single" w:sz="4" w:space="0" w:color="auto"/>
              <w:right w:val="single" w:sz="4" w:space="0" w:color="auto"/>
            </w:tcBorders>
            <w:shd w:val="clear" w:color="auto" w:fill="auto"/>
          </w:tcPr>
          <w:p w:rsidR="005D60FB" w:rsidRPr="00173ADD" w:rsidRDefault="005D60FB" w:rsidP="00EC63E8">
            <w:pPr>
              <w:overflowPunct w:val="0"/>
              <w:spacing w:after="0"/>
              <w:jc w:val="center"/>
              <w:rPr>
                <w:rFonts w:ascii="Times New Roman" w:hAnsi="Times New Roman" w:cs="Times New Roman"/>
                <w:kern w:val="2"/>
                <w:lang w:eastAsia="zh-CN" w:bidi="hi-IN"/>
              </w:rPr>
            </w:pPr>
          </w:p>
        </w:tc>
      </w:tr>
      <w:tr w:rsidR="005D60FB" w:rsidRPr="00EC63E8" w:rsidTr="006E2913">
        <w:trPr>
          <w:trHeight w:val="1246"/>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173ADD" w:rsidRDefault="005D60FB" w:rsidP="00EC63E8">
            <w:pPr>
              <w:overflowPunct w:val="0"/>
              <w:spacing w:after="0"/>
              <w:rPr>
                <w:rFonts w:ascii="Times New Roman" w:hAnsi="Times New Roman" w:cs="Times New Roman"/>
                <w:color w:val="000000"/>
                <w:kern w:val="2"/>
                <w:lang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173ADD">
              <w:rPr>
                <w:rFonts w:ascii="Times New Roman" w:hAnsi="Times New Roman" w:cs="Times New Roman"/>
                <w:color w:val="000000"/>
                <w:kern w:val="2"/>
                <w:lang w:eastAsia="zh-CN" w:bidi="hi-IN"/>
              </w:rPr>
              <w:t>автоматическое определение внешнего подключения батарей</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tcBorders>
              <w:left w:val="single" w:sz="4" w:space="0" w:color="auto"/>
              <w:right w:val="single" w:sz="4" w:space="0" w:color="auto"/>
            </w:tcBorders>
            <w:shd w:val="clear" w:color="auto" w:fill="auto"/>
          </w:tcPr>
          <w:p w:rsidR="005D60FB" w:rsidRPr="00173ADD" w:rsidRDefault="005D60FB" w:rsidP="00EC63E8">
            <w:pPr>
              <w:overflowPunct w:val="0"/>
              <w:spacing w:after="0"/>
              <w:jc w:val="center"/>
              <w:rPr>
                <w:rFonts w:ascii="Times New Roman" w:hAnsi="Times New Roman" w:cs="Times New Roman"/>
                <w:kern w:val="2"/>
                <w:lang w:eastAsia="zh-CN" w:bidi="hi-IN"/>
              </w:rPr>
            </w:pPr>
          </w:p>
        </w:tc>
      </w:tr>
      <w:tr w:rsidR="005D60FB" w:rsidRPr="00EC63E8" w:rsidTr="006E2913">
        <w:trPr>
          <w:trHeight w:val="1246"/>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173ADD" w:rsidRDefault="005D60FB" w:rsidP="00EC63E8">
            <w:pPr>
              <w:overflowPunct w:val="0"/>
              <w:spacing w:after="0"/>
              <w:rPr>
                <w:rFonts w:ascii="Times New Roman" w:hAnsi="Times New Roman" w:cs="Times New Roman"/>
                <w:color w:val="000000"/>
                <w:kern w:val="2"/>
                <w:lang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173ADD">
              <w:rPr>
                <w:rFonts w:ascii="Times New Roman" w:hAnsi="Times New Roman" w:cs="Times New Roman"/>
                <w:color w:val="000000"/>
                <w:kern w:val="2"/>
                <w:lang w:eastAsia="zh-CN" w:bidi="hi-IN"/>
              </w:rPr>
              <w:t>встроенный автоматический стабилизатор напряжения (</w:t>
            </w:r>
            <w:r w:rsidRPr="00173ADD">
              <w:rPr>
                <w:rFonts w:ascii="Times New Roman" w:hAnsi="Times New Roman" w:cs="Times New Roman"/>
                <w:color w:val="000000"/>
                <w:kern w:val="2"/>
                <w:lang w:val="en-US" w:eastAsia="zh-CN" w:bidi="hi-IN"/>
              </w:rPr>
              <w:t>AVR</w:t>
            </w:r>
            <w:r w:rsidRPr="00173ADD">
              <w:rPr>
                <w:rFonts w:ascii="Times New Roman" w:hAnsi="Times New Roman" w:cs="Times New Roman"/>
                <w:color w:val="000000"/>
                <w:kern w:val="2"/>
                <w:lang w:eastAsia="zh-CN" w:bidi="hi-IN"/>
              </w:rPr>
              <w:t>)</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tcBorders>
              <w:left w:val="single" w:sz="4" w:space="0" w:color="auto"/>
              <w:right w:val="single" w:sz="4" w:space="0" w:color="auto"/>
            </w:tcBorders>
            <w:shd w:val="clear" w:color="auto" w:fill="auto"/>
          </w:tcPr>
          <w:p w:rsidR="005D60FB" w:rsidRPr="00173ADD" w:rsidRDefault="005D60FB" w:rsidP="00EC63E8">
            <w:pPr>
              <w:overflowPunct w:val="0"/>
              <w:spacing w:after="0"/>
              <w:jc w:val="center"/>
              <w:rPr>
                <w:rFonts w:ascii="Times New Roman" w:hAnsi="Times New Roman" w:cs="Times New Roman"/>
                <w:kern w:val="2"/>
                <w:lang w:eastAsia="zh-CN" w:bidi="hi-IN"/>
              </w:rPr>
            </w:pPr>
          </w:p>
        </w:tc>
      </w:tr>
      <w:tr w:rsidR="005D60FB" w:rsidRPr="00EC63E8" w:rsidTr="00817B3E">
        <w:trPr>
          <w:trHeight w:val="1317"/>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173ADD" w:rsidRDefault="005D60FB" w:rsidP="00EC63E8">
            <w:pPr>
              <w:overflowPunct w:val="0"/>
              <w:spacing w:after="0"/>
              <w:rPr>
                <w:rFonts w:ascii="Times New Roman" w:hAnsi="Times New Roman" w:cs="Times New Roman"/>
                <w:color w:val="000000"/>
                <w:kern w:val="2"/>
                <w:lang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173ADD">
              <w:rPr>
                <w:rFonts w:ascii="Times New Roman" w:hAnsi="Times New Roman" w:cs="Times New Roman"/>
                <w:color w:val="000000"/>
                <w:kern w:val="2"/>
                <w:lang w:eastAsia="zh-CN" w:bidi="hi-IN"/>
              </w:rPr>
              <w:t xml:space="preserve">пассивный фильтр сетевых помех и ВЧ-шумов в сетях </w:t>
            </w:r>
            <w:r w:rsidRPr="00173ADD">
              <w:rPr>
                <w:rFonts w:ascii="Times New Roman" w:hAnsi="Times New Roman" w:cs="Times New Roman"/>
                <w:color w:val="000000"/>
                <w:kern w:val="2"/>
                <w:lang w:val="en-US" w:eastAsia="zh-CN" w:bidi="hi-IN"/>
              </w:rPr>
              <w:t>Ethernet</w:t>
            </w:r>
            <w:r w:rsidRPr="00173ADD">
              <w:rPr>
                <w:rFonts w:ascii="Times New Roman" w:hAnsi="Times New Roman" w:cs="Times New Roman"/>
                <w:color w:val="000000"/>
                <w:kern w:val="2"/>
                <w:lang w:eastAsia="zh-CN" w:bidi="hi-IN"/>
              </w:rPr>
              <w:t xml:space="preserve"> 1</w:t>
            </w:r>
            <w:proofErr w:type="spellStart"/>
            <w:r w:rsidRPr="00173ADD">
              <w:rPr>
                <w:rFonts w:ascii="Times New Roman" w:hAnsi="Times New Roman" w:cs="Times New Roman"/>
                <w:color w:val="000000"/>
                <w:kern w:val="2"/>
                <w:lang w:val="en-US" w:eastAsia="zh-CN" w:bidi="hi-IN"/>
              </w:rPr>
              <w:t>Gbps</w:t>
            </w:r>
            <w:proofErr w:type="spellEnd"/>
            <w:r w:rsidRPr="00173ADD">
              <w:rPr>
                <w:rFonts w:ascii="Times New Roman" w:hAnsi="Times New Roman" w:cs="Times New Roman"/>
                <w:color w:val="000000"/>
                <w:kern w:val="2"/>
                <w:lang w:eastAsia="zh-CN" w:bidi="hi-IN"/>
              </w:rPr>
              <w:t xml:space="preserve"> (</w:t>
            </w:r>
            <w:r w:rsidRPr="00173ADD">
              <w:rPr>
                <w:rFonts w:ascii="Times New Roman" w:hAnsi="Times New Roman" w:cs="Times New Roman"/>
                <w:color w:val="000000"/>
                <w:kern w:val="2"/>
                <w:lang w:val="en-US" w:eastAsia="zh-CN" w:bidi="hi-IN"/>
              </w:rPr>
              <w:t>RJ</w:t>
            </w:r>
            <w:r w:rsidRPr="00173ADD">
              <w:rPr>
                <w:rFonts w:ascii="Times New Roman" w:hAnsi="Times New Roman" w:cs="Times New Roman"/>
                <w:color w:val="000000"/>
                <w:kern w:val="2"/>
                <w:lang w:eastAsia="zh-CN" w:bidi="hi-IN"/>
              </w:rPr>
              <w:t>45)</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tcBorders>
              <w:left w:val="single" w:sz="4" w:space="0" w:color="auto"/>
              <w:right w:val="single" w:sz="4" w:space="0" w:color="auto"/>
            </w:tcBorders>
            <w:shd w:val="clear" w:color="auto" w:fill="auto"/>
          </w:tcPr>
          <w:p w:rsidR="005D60FB" w:rsidRPr="00173ADD" w:rsidRDefault="005D60FB" w:rsidP="00EC63E8">
            <w:pPr>
              <w:overflowPunct w:val="0"/>
              <w:spacing w:after="0"/>
              <w:jc w:val="center"/>
              <w:rPr>
                <w:rFonts w:ascii="Times New Roman" w:hAnsi="Times New Roman" w:cs="Times New Roman"/>
                <w:kern w:val="2"/>
                <w:lang w:eastAsia="zh-CN" w:bidi="hi-IN"/>
              </w:rPr>
            </w:pPr>
          </w:p>
        </w:tc>
      </w:tr>
      <w:tr w:rsidR="005D60FB" w:rsidRPr="00EC63E8" w:rsidTr="00817B3E">
        <w:trPr>
          <w:trHeight w:val="416"/>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bottom w:val="single" w:sz="4" w:space="0" w:color="auto"/>
              <w:right w:val="single" w:sz="4" w:space="0" w:color="auto"/>
            </w:tcBorders>
          </w:tcPr>
          <w:p w:rsidR="005D60FB" w:rsidRPr="00173ADD" w:rsidRDefault="005D60FB" w:rsidP="00EC63E8">
            <w:pPr>
              <w:overflowPunct w:val="0"/>
              <w:spacing w:after="0"/>
              <w:rPr>
                <w:rFonts w:ascii="Times New Roman" w:hAnsi="Times New Roman" w:cs="Times New Roman"/>
                <w:color w:val="000000"/>
                <w:kern w:val="2"/>
                <w:lang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173ADD">
              <w:rPr>
                <w:rFonts w:ascii="Times New Roman" w:hAnsi="Times New Roman" w:cs="Times New Roman"/>
                <w:color w:val="000000"/>
                <w:kern w:val="2"/>
                <w:lang w:eastAsia="zh-CN" w:bidi="hi-IN"/>
              </w:rPr>
              <w:t>управляемые выходы питания</w:t>
            </w:r>
          </w:p>
        </w:tc>
        <w:tc>
          <w:tcPr>
            <w:tcW w:w="1505" w:type="dxa"/>
            <w:vMerge/>
            <w:tcBorders>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tcBorders>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tcBorders>
              <w:left w:val="single" w:sz="4" w:space="0" w:color="auto"/>
              <w:bottom w:val="single" w:sz="4" w:space="0" w:color="auto"/>
              <w:right w:val="single" w:sz="4" w:space="0" w:color="auto"/>
            </w:tcBorders>
            <w:shd w:val="clear" w:color="auto" w:fill="auto"/>
          </w:tcPr>
          <w:p w:rsidR="005D60FB" w:rsidRPr="00173ADD" w:rsidRDefault="005D60FB" w:rsidP="00EC63E8">
            <w:pPr>
              <w:overflowPunct w:val="0"/>
              <w:spacing w:after="0"/>
              <w:jc w:val="center"/>
              <w:rPr>
                <w:rFonts w:ascii="Times New Roman" w:hAnsi="Times New Roman" w:cs="Times New Roman"/>
                <w:kern w:val="2"/>
                <w:lang w:eastAsia="zh-CN" w:bidi="hi-IN"/>
              </w:rPr>
            </w:pP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Тип</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используемых</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батарей</w:t>
            </w:r>
            <w:proofErr w:type="spellEnd"/>
            <w:r w:rsidRPr="00EC63E8">
              <w:rPr>
                <w:rFonts w:ascii="Times New Roman" w:hAnsi="Times New Roman" w:cs="Times New Roman"/>
                <w:kern w:val="2"/>
                <w:lang w:val="en-US" w:eastAsia="zh-CN" w:bidi="hi-IN"/>
              </w:rPr>
              <w:tab/>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Свинцово-кислотные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герметичные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необслуживаемые</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Наличие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дисплея</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Наличие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клеммного</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выхода</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Наличие</w:t>
            </w:r>
            <w:proofErr w:type="spellEnd"/>
            <w:r w:rsidRPr="00EC63E8">
              <w:rPr>
                <w:rFonts w:ascii="Times New Roman" w:hAnsi="Times New Roman" w:cs="Times New Roman"/>
                <w:kern w:val="2"/>
                <w:lang w:val="en-US" w:eastAsia="zh-CN" w:bidi="hi-IN"/>
              </w:rPr>
              <w:t xml:space="preserve"> </w:t>
            </w:r>
            <w:proofErr w:type="spellStart"/>
            <w:r w:rsidRPr="00EC63E8">
              <w:rPr>
                <w:rFonts w:ascii="Times New Roman" w:hAnsi="Times New Roman" w:cs="Times New Roman"/>
                <w:kern w:val="2"/>
                <w:lang w:val="en-US" w:eastAsia="zh-CN" w:bidi="hi-IN"/>
              </w:rPr>
              <w:t>функции</w:t>
            </w:r>
            <w:proofErr w:type="spellEnd"/>
            <w:r w:rsidRPr="00EC63E8">
              <w:rPr>
                <w:rFonts w:ascii="Times New Roman" w:hAnsi="Times New Roman" w:cs="Times New Roman"/>
                <w:kern w:val="2"/>
                <w:lang w:val="en-US" w:eastAsia="zh-CN" w:bidi="hi-IN"/>
              </w:rPr>
              <w:t xml:space="preserve"> </w:t>
            </w:r>
            <w:proofErr w:type="spellStart"/>
            <w:r w:rsidRPr="00EC63E8">
              <w:rPr>
                <w:rFonts w:ascii="Times New Roman" w:hAnsi="Times New Roman" w:cs="Times New Roman"/>
                <w:kern w:val="2"/>
                <w:lang w:val="en-US" w:eastAsia="zh-CN" w:bidi="hi-IN"/>
              </w:rPr>
              <w:t>паралельной</w:t>
            </w:r>
            <w:proofErr w:type="spellEnd"/>
            <w:r w:rsidRPr="00EC63E8">
              <w:rPr>
                <w:rFonts w:ascii="Times New Roman" w:hAnsi="Times New Roman" w:cs="Times New Roman"/>
                <w:kern w:val="2"/>
                <w:lang w:val="en-US" w:eastAsia="zh-CN" w:bidi="hi-IN"/>
              </w:rPr>
              <w:t xml:space="preserve"> </w:t>
            </w:r>
            <w:proofErr w:type="spellStart"/>
            <w:r w:rsidRPr="00EC63E8">
              <w:rPr>
                <w:rFonts w:ascii="Times New Roman" w:hAnsi="Times New Roman" w:cs="Times New Roman"/>
                <w:kern w:val="2"/>
                <w:lang w:val="en-US" w:eastAsia="zh-CN" w:bidi="hi-IN"/>
              </w:rPr>
              <w:t>работы</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Сейсмостойкое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исполнение</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Нет</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w:t>
            </w:r>
            <w:r w:rsidRPr="00EC63E8">
              <w:rPr>
                <w:rFonts w:ascii="Times New Roman" w:hAnsi="Times New Roman" w:cs="Times New Roman"/>
                <w:kern w:val="2"/>
                <w:lang w:val="en-US" w:eastAsia="zh-CN" w:bidi="hi-IN"/>
              </w:rPr>
              <w:lastRenderedPageBreak/>
              <w:t>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Номинальная</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мощность</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40000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Ватт</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Активная</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мощность</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40000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Ватт</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Коэффициент полезного действия источника бесперебойного питания</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94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Процент</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Минимально-допустимое номинальное напряжение аккумуляторных батарей</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kern w:val="2"/>
                <w:lang w:val="en-US" w:eastAsia="zh-CN" w:bidi="hi-IN"/>
              </w:rPr>
              <w:t>384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Вольт</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Максимально-допустимое номинальное напряжение аккумуляторных батарей</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kern w:val="2"/>
                <w:lang w:val="en-US" w:eastAsia="zh-CN" w:bidi="hi-IN"/>
              </w:rPr>
              <w:t>384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Вольт</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Понижение входного напряжения без переключения на использование АКБ</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320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Вольт</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Повышение входного напряжения без переключения на использование АКБ</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460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Вольт</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Коэффициент нелинейных искажений напряжения на выходе (</w:t>
            </w:r>
            <w:proofErr w:type="spellStart"/>
            <w:r w:rsidRPr="00EC63E8">
              <w:rPr>
                <w:rFonts w:ascii="Times New Roman" w:hAnsi="Times New Roman" w:cs="Times New Roman"/>
                <w:color w:val="000000"/>
                <w:kern w:val="2"/>
                <w:lang w:val="en-US" w:eastAsia="zh-CN" w:bidi="hi-IN"/>
              </w:rPr>
              <w:t>THDv</w:t>
            </w:r>
            <w:proofErr w:type="spellEnd"/>
            <w:r w:rsidRPr="00EC63E8">
              <w:rPr>
                <w:rFonts w:ascii="Times New Roman" w:hAnsi="Times New Roman" w:cs="Times New Roman"/>
                <w:color w:val="000000"/>
                <w:kern w:val="2"/>
                <w:lang w:eastAsia="zh-CN" w:bidi="hi-IN"/>
              </w:rPr>
              <w:t>)</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kern w:val="2"/>
                <w:lang w:val="en-US" w:eastAsia="zh-CN" w:bidi="hi-IN"/>
              </w:rPr>
              <w:t>≤ 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Процент</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Входной</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коэффициент</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мощности</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0.99</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Выходной</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коэффициент</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мощности</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0.99</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Минимальная</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температура</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окружающей</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среды</w:t>
            </w:r>
            <w:proofErr w:type="spellEnd"/>
          </w:p>
        </w:tc>
        <w:tc>
          <w:tcPr>
            <w:tcW w:w="1917" w:type="dxa"/>
            <w:tcBorders>
              <w:top w:val="single" w:sz="4" w:space="0" w:color="auto"/>
              <w:left w:val="single" w:sz="4" w:space="0" w:color="auto"/>
              <w:bottom w:val="single" w:sz="4" w:space="0" w:color="auto"/>
            </w:tcBorders>
          </w:tcPr>
          <w:p w:rsidR="005D60FB" w:rsidRPr="009F4ECF"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0</w:t>
            </w:r>
            <w:r>
              <w:rPr>
                <w:rFonts w:ascii="Times New Roman" w:hAnsi="Times New Roman" w:cs="Times New Roman"/>
                <w:color w:val="000000"/>
                <w:kern w:val="2"/>
                <w:lang w:eastAsia="zh-CN" w:bidi="hi-IN"/>
              </w:rPr>
              <w:t>.0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Градус</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Цельсия</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Максимальная</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температура</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окружающей</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среды</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+40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Градус</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Цельсия</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Максимальная относительная влажность окружающей среды</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95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Процент</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Уровень</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шума</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70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Децибел</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445CD3">
        <w:trPr>
          <w:trHeight w:val="146"/>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val="restart"/>
            <w:tcBorders>
              <w:top w:val="single" w:sz="4" w:space="0" w:color="auto"/>
              <w:right w:val="single" w:sz="4" w:space="0" w:color="auto"/>
            </w:tcBorders>
            <w:vAlign w:val="center"/>
          </w:tcPr>
          <w:p w:rsidR="005D60FB" w:rsidRPr="00EC63E8" w:rsidRDefault="005D60FB" w:rsidP="00445CD3">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Интерфейс</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связи</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445CD3">
            <w:pPr>
              <w:overflowPunct w:val="0"/>
              <w:spacing w:after="0"/>
              <w:jc w:val="center"/>
              <w:rPr>
                <w:rFonts w:ascii="Times New Roman" w:hAnsi="Times New Roman" w:cs="Times New Roman"/>
                <w:color w:val="000000"/>
                <w:kern w:val="2"/>
                <w:lang w:val="en-US" w:eastAsia="zh-CN" w:bidi="hi-IN"/>
              </w:rPr>
            </w:pPr>
            <w:r>
              <w:rPr>
                <w:rFonts w:ascii="Times New Roman" w:hAnsi="Times New Roman" w:cs="Times New Roman"/>
                <w:color w:val="000000"/>
                <w:kern w:val="2"/>
                <w:lang w:val="en-US" w:eastAsia="zh-CN" w:bidi="hi-IN"/>
              </w:rPr>
              <w:t>RS232</w:t>
            </w:r>
          </w:p>
        </w:tc>
        <w:tc>
          <w:tcPr>
            <w:tcW w:w="1505" w:type="dxa"/>
            <w:vMerge w:val="restart"/>
            <w:tcBorders>
              <w:top w:val="single" w:sz="4" w:space="0" w:color="auto"/>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1368" w:type="dxa"/>
            <w:vMerge w:val="restart"/>
            <w:tcBorders>
              <w:top w:val="single" w:sz="4" w:space="0" w:color="auto"/>
            </w:tcBorders>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2192" w:type="dxa"/>
            <w:vMerge w:val="restart"/>
            <w:tcBorders>
              <w:top w:val="single" w:sz="4" w:space="0" w:color="auto"/>
              <w:left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072A3">
        <w:trPr>
          <w:trHeight w:val="146"/>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val="en-US"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val="en-US" w:eastAsia="zh-CN" w:bidi="hi-IN"/>
              </w:rPr>
            </w:pPr>
            <w:r w:rsidRPr="00445CD3">
              <w:rPr>
                <w:rFonts w:ascii="Times New Roman" w:hAnsi="Times New Roman" w:cs="Times New Roman"/>
                <w:color w:val="000000"/>
                <w:kern w:val="2"/>
                <w:lang w:val="en-US" w:eastAsia="zh-CN" w:bidi="hi-IN"/>
              </w:rPr>
              <w:t>REPO</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1368" w:type="dxa"/>
            <w:vMerge/>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219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r>
      <w:tr w:rsidR="005D60FB" w:rsidRPr="00EC63E8" w:rsidTr="00C072A3">
        <w:trPr>
          <w:trHeight w:val="146"/>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val="en-US"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val="en-US" w:eastAsia="zh-CN" w:bidi="hi-IN"/>
              </w:rPr>
            </w:pPr>
            <w:r w:rsidRPr="00445CD3">
              <w:rPr>
                <w:rFonts w:ascii="Times New Roman" w:hAnsi="Times New Roman" w:cs="Times New Roman"/>
                <w:color w:val="000000"/>
                <w:kern w:val="2"/>
                <w:lang w:val="en-US" w:eastAsia="zh-CN" w:bidi="hi-IN"/>
              </w:rPr>
              <w:t>USB</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1368" w:type="dxa"/>
            <w:vMerge/>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219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r>
      <w:tr w:rsidR="005D60FB" w:rsidRPr="00EC63E8" w:rsidTr="00C072A3">
        <w:trPr>
          <w:trHeight w:val="146"/>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val="en-US"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val="en-US" w:eastAsia="zh-CN" w:bidi="hi-IN"/>
              </w:rPr>
            </w:pPr>
            <w:r w:rsidRPr="00445CD3">
              <w:rPr>
                <w:rFonts w:ascii="Times New Roman" w:hAnsi="Times New Roman" w:cs="Times New Roman"/>
                <w:color w:val="000000"/>
                <w:kern w:val="2"/>
                <w:lang w:val="en-US" w:eastAsia="zh-CN" w:bidi="hi-IN"/>
              </w:rPr>
              <w:t>SNMP</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1368" w:type="dxa"/>
            <w:vMerge/>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219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r>
      <w:tr w:rsidR="005D60FB" w:rsidRPr="00EC63E8" w:rsidTr="00C072A3">
        <w:trPr>
          <w:trHeight w:val="146"/>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val="en-US"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val="en-US" w:eastAsia="zh-CN" w:bidi="hi-IN"/>
              </w:rPr>
            </w:pPr>
            <w:r w:rsidRPr="00445CD3">
              <w:rPr>
                <w:rFonts w:ascii="Times New Roman" w:hAnsi="Times New Roman" w:cs="Times New Roman"/>
                <w:color w:val="000000"/>
                <w:kern w:val="2"/>
                <w:lang w:val="en-US" w:eastAsia="zh-CN" w:bidi="hi-IN"/>
              </w:rPr>
              <w:t>Ethernet</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1368" w:type="dxa"/>
            <w:vMerge/>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219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r>
      <w:tr w:rsidR="005D60FB" w:rsidRPr="00EC63E8" w:rsidTr="00C072A3">
        <w:trPr>
          <w:trHeight w:val="146"/>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val="en-US"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val="en-US" w:eastAsia="zh-CN" w:bidi="hi-IN"/>
              </w:rPr>
            </w:pPr>
            <w:r w:rsidRPr="00445CD3">
              <w:rPr>
                <w:rFonts w:ascii="Times New Roman" w:hAnsi="Times New Roman" w:cs="Times New Roman"/>
                <w:color w:val="000000"/>
                <w:kern w:val="2"/>
                <w:lang w:val="en-US" w:eastAsia="zh-CN" w:bidi="hi-IN"/>
              </w:rPr>
              <w:t>Modbus</w:t>
            </w:r>
          </w:p>
        </w:tc>
        <w:tc>
          <w:tcPr>
            <w:tcW w:w="1505" w:type="dxa"/>
            <w:vMerge/>
            <w:tcBorders>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1368" w:type="dxa"/>
            <w:vMerge/>
            <w:tcBorders>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c>
          <w:tcPr>
            <w:tcW w:w="2192" w:type="dxa"/>
            <w:vMerge/>
            <w:tcBorders>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val="en-US"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val="en-US"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val="en-US"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Класс</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защиты</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IP20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Высота</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&gt; 850 и ≤ 900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Миллиметр</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Ширина</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&gt; 450 и ≤ 500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Миллиметр</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Глубина</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&gt; 650 и ≤ 700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Миллиметр</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Масса</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350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Килограмм</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Расчетная мощность нагрузки относительно номинальной в кВт для подбора времени автономной работы</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kern w:val="2"/>
                <w:lang w:val="en-US" w:eastAsia="zh-CN" w:bidi="hi-IN"/>
              </w:rPr>
              <w:t>20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Процент</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Высота</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одного</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батарейного</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кабинета</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&gt; 150 и ≤ 200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Миллиметр</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Ширина</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одного</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батарейного</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кабинета</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&gt; 450 и ≤ 500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Миллиметр</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Глубина</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одного</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батарейного</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кабинета</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&gt; 650 и ≤ 700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Миллиметр</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Количество аккумуляторов в одном батарейном шкафу</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kern w:val="2"/>
                <w:lang w:val="en-US" w:eastAsia="zh-CN" w:bidi="hi-IN"/>
              </w:rPr>
              <w:t>32</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Штука</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Емкость</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одного</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аккумулятора</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7.2</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Ампер-час</w:t>
            </w:r>
            <w:proofErr w:type="spellEnd"/>
            <w:r w:rsidRPr="00EC63E8">
              <w:rPr>
                <w:rFonts w:ascii="Times New Roman" w:hAnsi="Times New Roman" w:cs="Times New Roman"/>
                <w:color w:val="000000"/>
                <w:kern w:val="2"/>
                <w:lang w:val="en-US" w:eastAsia="zh-CN" w:bidi="hi-IN"/>
              </w:rPr>
              <w:t xml:space="preserve"> (3,6 </w:t>
            </w:r>
            <w:proofErr w:type="spellStart"/>
            <w:r w:rsidRPr="00EC63E8">
              <w:rPr>
                <w:rFonts w:ascii="Times New Roman" w:hAnsi="Times New Roman" w:cs="Times New Roman"/>
                <w:color w:val="000000"/>
                <w:kern w:val="2"/>
                <w:lang w:val="en-US" w:eastAsia="zh-CN" w:bidi="hi-IN"/>
              </w:rPr>
              <w:t>кКл</w:t>
            </w:r>
            <w:proofErr w:type="spellEnd"/>
            <w:r w:rsidRPr="00EC63E8">
              <w:rPr>
                <w:rFonts w:ascii="Times New Roman" w:hAnsi="Times New Roman" w:cs="Times New Roman"/>
                <w:color w:val="000000"/>
                <w:kern w:val="2"/>
                <w:lang w:val="en-US" w:eastAsia="zh-CN" w:bidi="hi-IN"/>
              </w:rPr>
              <w:t>)</w:t>
            </w: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Мощность зарядного устройства при расчётной мощности нагрузки относительно номинала источника бесперебойного питания, не менее</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kern w:val="2"/>
                <w:lang w:val="en-US" w:eastAsia="zh-CN" w:bidi="hi-IN"/>
              </w:rPr>
              <w:t>10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kern w:val="2"/>
                <w:lang w:eastAsia="zh-CN" w:bidi="hi-IN"/>
              </w:rPr>
            </w:pPr>
            <w:proofErr w:type="spellStart"/>
            <w:r w:rsidRPr="00EC63E8">
              <w:rPr>
                <w:rFonts w:ascii="Times New Roman" w:hAnsi="Times New Roman" w:cs="Times New Roman"/>
                <w:color w:val="000000"/>
                <w:kern w:val="2"/>
                <w:lang w:val="en-US" w:eastAsia="zh-CN" w:bidi="hi-IN"/>
              </w:rPr>
              <w:t>Процент</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 xml:space="preserve">Физические размеры высоты источника бесперебойного питания </w:t>
            </w:r>
            <w:r w:rsidRPr="00EC63E8">
              <w:rPr>
                <w:rFonts w:ascii="Times New Roman" w:hAnsi="Times New Roman" w:cs="Times New Roman"/>
                <w:color w:val="000000"/>
                <w:kern w:val="2"/>
                <w:lang w:eastAsia="zh-CN" w:bidi="hi-IN"/>
              </w:rPr>
              <w:lastRenderedPageBreak/>
              <w:t xml:space="preserve">при установке в телекоммуникационную стойку, </w:t>
            </w:r>
            <w:r w:rsidRPr="00EC63E8">
              <w:rPr>
                <w:rFonts w:ascii="Times New Roman" w:hAnsi="Times New Roman" w:cs="Times New Roman"/>
                <w:color w:val="000000"/>
                <w:kern w:val="2"/>
                <w:lang w:val="en-US" w:eastAsia="zh-CN" w:bidi="hi-IN"/>
              </w:rPr>
              <w:t>U</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lastRenderedPageBreak/>
              <w:t>≥ 19</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5D60FB">
        <w:trPr>
          <w:trHeight w:val="39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val="restart"/>
            <w:tcBorders>
              <w:top w:val="single" w:sz="4" w:space="0" w:color="auto"/>
              <w:right w:val="single" w:sz="4" w:space="0" w:color="auto"/>
            </w:tcBorders>
            <w:vAlign w:val="center"/>
          </w:tcPr>
          <w:p w:rsidR="005D60FB" w:rsidRPr="00EC63E8" w:rsidRDefault="005D60FB" w:rsidP="005D60FB">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Управление</w:t>
            </w:r>
            <w:proofErr w:type="spellEnd"/>
            <w:r w:rsidRPr="00EC63E8">
              <w:rPr>
                <w:rFonts w:ascii="Times New Roman" w:hAnsi="Times New Roman" w:cs="Times New Roman"/>
                <w:color w:val="000000"/>
                <w:kern w:val="2"/>
                <w:lang w:val="en-US" w:eastAsia="zh-CN" w:bidi="hi-IN"/>
              </w:rPr>
              <w:t xml:space="preserve"> и </w:t>
            </w:r>
            <w:proofErr w:type="spellStart"/>
            <w:r w:rsidRPr="00EC63E8">
              <w:rPr>
                <w:rFonts w:ascii="Times New Roman" w:hAnsi="Times New Roman" w:cs="Times New Roman"/>
                <w:color w:val="000000"/>
                <w:kern w:val="2"/>
                <w:lang w:val="en-US" w:eastAsia="zh-CN" w:bidi="hi-IN"/>
              </w:rPr>
              <w:t>мониторинг</w:t>
            </w:r>
            <w:proofErr w:type="spellEnd"/>
            <w:r w:rsidRPr="00EC63E8">
              <w:rPr>
                <w:rFonts w:ascii="Times New Roman" w:hAnsi="Times New Roman" w:cs="Times New Roman"/>
                <w:color w:val="000000"/>
                <w:kern w:val="2"/>
                <w:lang w:val="en-US" w:eastAsia="zh-CN" w:bidi="hi-IN"/>
              </w:rPr>
              <w:t xml:space="preserve"> ИБП</w:t>
            </w:r>
          </w:p>
        </w:tc>
        <w:tc>
          <w:tcPr>
            <w:tcW w:w="1917" w:type="dxa"/>
            <w:tcBorders>
              <w:top w:val="single" w:sz="4" w:space="0" w:color="auto"/>
              <w:left w:val="single" w:sz="4" w:space="0" w:color="auto"/>
              <w:bottom w:val="single" w:sz="4" w:space="0" w:color="auto"/>
            </w:tcBorders>
          </w:tcPr>
          <w:p w:rsidR="005D60FB" w:rsidRPr="00EC63E8" w:rsidRDefault="005D60FB" w:rsidP="005D60FB">
            <w:pPr>
              <w:overflowPunct w:val="0"/>
              <w:spacing w:after="0"/>
              <w:jc w:val="center"/>
              <w:rPr>
                <w:rFonts w:ascii="Times New Roman" w:hAnsi="Times New Roman" w:cs="Times New Roman"/>
                <w:color w:val="000000"/>
                <w:kern w:val="2"/>
                <w:lang w:eastAsia="zh-CN" w:bidi="hi-IN"/>
              </w:rPr>
            </w:pPr>
            <w:r>
              <w:rPr>
                <w:rFonts w:ascii="Times New Roman" w:hAnsi="Times New Roman" w:cs="Times New Roman"/>
                <w:color w:val="000000"/>
                <w:kern w:val="2"/>
                <w:lang w:eastAsia="zh-CN" w:bidi="hi-IN"/>
              </w:rPr>
              <w:t>Возможность управления с ПК</w:t>
            </w:r>
          </w:p>
        </w:tc>
        <w:tc>
          <w:tcPr>
            <w:tcW w:w="1505" w:type="dxa"/>
            <w:vMerge w:val="restart"/>
            <w:tcBorders>
              <w:top w:val="single" w:sz="4" w:space="0" w:color="auto"/>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val="restart"/>
            <w:tcBorders>
              <w:top w:val="single" w:sz="4" w:space="0" w:color="auto"/>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val="restart"/>
            <w:tcBorders>
              <w:top w:val="single" w:sz="4" w:space="0" w:color="auto"/>
              <w:left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5D60FB">
        <w:trPr>
          <w:trHeight w:val="495"/>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val="en-US"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5D60FB">
              <w:rPr>
                <w:rFonts w:ascii="Times New Roman" w:hAnsi="Times New Roman" w:cs="Times New Roman"/>
                <w:color w:val="000000"/>
                <w:kern w:val="2"/>
                <w:lang w:eastAsia="zh-CN" w:bidi="hi-IN"/>
              </w:rPr>
              <w:t xml:space="preserve">поддержка протокола </w:t>
            </w:r>
            <w:r w:rsidRPr="005D60FB">
              <w:rPr>
                <w:rFonts w:ascii="Times New Roman" w:hAnsi="Times New Roman" w:cs="Times New Roman"/>
                <w:color w:val="000000"/>
                <w:kern w:val="2"/>
                <w:lang w:val="en-US" w:eastAsia="zh-CN" w:bidi="hi-IN"/>
              </w:rPr>
              <w:t>SNMP</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r>
      <w:tr w:rsidR="005D60FB" w:rsidRPr="00EC63E8" w:rsidTr="005D60FB">
        <w:trPr>
          <w:trHeight w:val="484"/>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val="en-US"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5D60FB">
              <w:rPr>
                <w:rFonts w:ascii="Times New Roman" w:hAnsi="Times New Roman" w:cs="Times New Roman"/>
                <w:color w:val="000000"/>
                <w:kern w:val="2"/>
                <w:lang w:eastAsia="zh-CN" w:bidi="hi-IN"/>
              </w:rPr>
              <w:t xml:space="preserve">русифицированный </w:t>
            </w:r>
            <w:r w:rsidRPr="005D60FB">
              <w:rPr>
                <w:rFonts w:ascii="Times New Roman" w:hAnsi="Times New Roman" w:cs="Times New Roman"/>
                <w:color w:val="000000"/>
                <w:kern w:val="2"/>
                <w:lang w:val="en-US" w:eastAsia="zh-CN" w:bidi="hi-IN"/>
              </w:rPr>
              <w:t>WEB</w:t>
            </w:r>
            <w:r w:rsidRPr="005D60FB">
              <w:rPr>
                <w:rFonts w:ascii="Times New Roman" w:hAnsi="Times New Roman" w:cs="Times New Roman"/>
                <w:color w:val="000000"/>
                <w:kern w:val="2"/>
                <w:lang w:eastAsia="zh-CN" w:bidi="hi-IN"/>
              </w:rPr>
              <w:t>-интерфейс</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r>
      <w:tr w:rsidR="005D60FB" w:rsidRPr="00EC63E8" w:rsidTr="005D60FB">
        <w:trPr>
          <w:trHeight w:val="74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val="en-US"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5D60FB">
              <w:rPr>
                <w:rFonts w:ascii="Times New Roman" w:hAnsi="Times New Roman" w:cs="Times New Roman"/>
                <w:color w:val="000000"/>
                <w:kern w:val="2"/>
                <w:lang w:eastAsia="zh-CN" w:bidi="hi-IN"/>
              </w:rPr>
              <w:t xml:space="preserve">поддержка протокола </w:t>
            </w:r>
            <w:r w:rsidRPr="005D60FB">
              <w:rPr>
                <w:rFonts w:ascii="Times New Roman" w:hAnsi="Times New Roman" w:cs="Times New Roman"/>
                <w:color w:val="000000"/>
                <w:kern w:val="2"/>
                <w:lang w:val="en-US" w:eastAsia="zh-CN" w:bidi="hi-IN"/>
              </w:rPr>
              <w:t>Modbus</w:t>
            </w:r>
            <w:r w:rsidRPr="005D60FB">
              <w:rPr>
                <w:rFonts w:ascii="Times New Roman" w:hAnsi="Times New Roman" w:cs="Times New Roman"/>
                <w:color w:val="000000"/>
                <w:kern w:val="2"/>
                <w:lang w:eastAsia="zh-CN" w:bidi="hi-IN"/>
              </w:rPr>
              <w:t xml:space="preserve"> </w:t>
            </w:r>
            <w:r w:rsidRPr="005D60FB">
              <w:rPr>
                <w:rFonts w:ascii="Times New Roman" w:hAnsi="Times New Roman" w:cs="Times New Roman"/>
                <w:color w:val="000000"/>
                <w:kern w:val="2"/>
                <w:lang w:val="en-US" w:eastAsia="zh-CN" w:bidi="hi-IN"/>
              </w:rPr>
              <w:t>TCP</w:t>
            </w:r>
          </w:p>
        </w:tc>
        <w:tc>
          <w:tcPr>
            <w:tcW w:w="1505"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p>
        </w:tc>
      </w:tr>
      <w:tr w:rsidR="005D60FB" w:rsidRPr="00EC63E8" w:rsidTr="00FC17F2">
        <w:trPr>
          <w:trHeight w:val="873"/>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vMerge/>
            <w:tcBorders>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val="en-US" w:eastAsia="zh-CN" w:bidi="hi-IN"/>
              </w:rPr>
            </w:pP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5D60FB">
              <w:rPr>
                <w:rFonts w:ascii="Times New Roman" w:hAnsi="Times New Roman" w:cs="Times New Roman"/>
                <w:color w:val="000000"/>
                <w:kern w:val="2"/>
                <w:lang w:eastAsia="zh-CN" w:bidi="hi-IN"/>
              </w:rPr>
              <w:t xml:space="preserve">возможность удалённого мониторинга ИБП через сетевую карту с интерфейсом </w:t>
            </w:r>
            <w:r w:rsidRPr="005D60FB">
              <w:rPr>
                <w:rFonts w:ascii="Times New Roman" w:hAnsi="Times New Roman" w:cs="Times New Roman"/>
                <w:color w:val="000000"/>
                <w:kern w:val="2"/>
                <w:lang w:val="en-US" w:eastAsia="zh-CN" w:bidi="hi-IN"/>
              </w:rPr>
              <w:t>Ethernet</w:t>
            </w:r>
            <w:r w:rsidRPr="005D60FB">
              <w:rPr>
                <w:rFonts w:ascii="Times New Roman" w:hAnsi="Times New Roman" w:cs="Times New Roman"/>
                <w:color w:val="000000"/>
                <w:kern w:val="2"/>
                <w:lang w:eastAsia="zh-CN" w:bidi="hi-IN"/>
              </w:rPr>
              <w:t xml:space="preserve"> 1000</w:t>
            </w:r>
            <w:r w:rsidRPr="005D60FB">
              <w:rPr>
                <w:rFonts w:ascii="Times New Roman" w:hAnsi="Times New Roman" w:cs="Times New Roman"/>
                <w:color w:val="000000"/>
                <w:kern w:val="2"/>
                <w:lang w:val="en-US" w:eastAsia="zh-CN" w:bidi="hi-IN"/>
              </w:rPr>
              <w:t>Mbps</w:t>
            </w:r>
          </w:p>
        </w:tc>
        <w:tc>
          <w:tcPr>
            <w:tcW w:w="1505" w:type="dxa"/>
            <w:vMerge/>
            <w:tcBorders>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vMerge/>
            <w:tcBorders>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vMerge/>
            <w:tcBorders>
              <w:left w:val="single" w:sz="4" w:space="0" w:color="auto"/>
              <w:bottom w:val="single" w:sz="4" w:space="0" w:color="auto"/>
              <w:right w:val="single" w:sz="4" w:space="0" w:color="auto"/>
            </w:tcBorders>
            <w:shd w:val="clear" w:color="auto" w:fill="auto"/>
          </w:tcPr>
          <w:p w:rsidR="005D60FB" w:rsidRPr="005D60FB" w:rsidRDefault="005D60FB" w:rsidP="00EC63E8">
            <w:pPr>
              <w:overflowPunct w:val="0"/>
              <w:spacing w:after="0"/>
              <w:jc w:val="center"/>
              <w:rPr>
                <w:rFonts w:ascii="Times New Roman" w:hAnsi="Times New Roman" w:cs="Times New Roman"/>
                <w:kern w:val="2"/>
                <w:lang w:eastAsia="zh-CN" w:bidi="hi-IN"/>
              </w:rPr>
            </w:pP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Наличие сетевой карты в составе источника бесперебойного питания</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Пространство для обслуживания источника бесперебойного питания</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Спереди</w:t>
            </w:r>
            <w:proofErr w:type="spellEnd"/>
            <w:r w:rsidRPr="00EC63E8">
              <w:rPr>
                <w:rFonts w:ascii="Times New Roman" w:hAnsi="Times New Roman" w:cs="Times New Roman"/>
                <w:kern w:val="2"/>
                <w:lang w:val="en-US" w:eastAsia="zh-CN" w:bidi="hi-IN"/>
              </w:rPr>
              <w:t xml:space="preserve"> и </w:t>
            </w:r>
            <w:proofErr w:type="spellStart"/>
            <w:r w:rsidRPr="00EC63E8">
              <w:rPr>
                <w:rFonts w:ascii="Times New Roman" w:hAnsi="Times New Roman" w:cs="Times New Roman"/>
                <w:kern w:val="2"/>
                <w:lang w:val="en-US" w:eastAsia="zh-CN" w:bidi="hi-IN"/>
              </w:rPr>
              <w:t>сзади</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 xml:space="preserve">Встроенное </w:t>
            </w:r>
            <w:r w:rsidRPr="00EC63E8">
              <w:rPr>
                <w:rFonts w:ascii="Times New Roman" w:hAnsi="Times New Roman" w:cs="Times New Roman"/>
                <w:color w:val="000000"/>
                <w:kern w:val="2"/>
                <w:lang w:val="en-US" w:eastAsia="zh-CN" w:bidi="hi-IN"/>
              </w:rPr>
              <w:t>N</w:t>
            </w:r>
            <w:r w:rsidRPr="00EC63E8">
              <w:rPr>
                <w:rFonts w:ascii="Times New Roman" w:hAnsi="Times New Roman" w:cs="Times New Roman"/>
                <w:color w:val="000000"/>
                <w:kern w:val="2"/>
                <w:lang w:eastAsia="zh-CN" w:bidi="hi-IN"/>
              </w:rPr>
              <w:t xml:space="preserve">+1 резервирование (на уровне модулей) для </w:t>
            </w:r>
            <w:proofErr w:type="spellStart"/>
            <w:r w:rsidRPr="00EC63E8">
              <w:rPr>
                <w:rFonts w:ascii="Times New Roman" w:hAnsi="Times New Roman" w:cs="Times New Roman"/>
                <w:color w:val="000000"/>
                <w:kern w:val="2"/>
                <w:lang w:eastAsia="zh-CN" w:bidi="hi-IN"/>
              </w:rPr>
              <w:t>модульногоисточника</w:t>
            </w:r>
            <w:proofErr w:type="spellEnd"/>
            <w:r w:rsidRPr="00EC63E8">
              <w:rPr>
                <w:rFonts w:ascii="Times New Roman" w:hAnsi="Times New Roman" w:cs="Times New Roman"/>
                <w:color w:val="000000"/>
                <w:kern w:val="2"/>
                <w:lang w:eastAsia="zh-CN" w:bidi="hi-IN"/>
              </w:rPr>
              <w:t xml:space="preserve"> бесперебойного питания</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Модельная архитектура силовой части источника бесперебойного питания</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Наличие расширенного мониторинга при использовании модульных батарей</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 xml:space="preserve">Поддержка технологии </w:t>
            </w:r>
            <w:r w:rsidRPr="00EC63E8">
              <w:rPr>
                <w:rFonts w:ascii="Times New Roman" w:hAnsi="Times New Roman" w:cs="Times New Roman"/>
                <w:color w:val="000000"/>
                <w:kern w:val="2"/>
                <w:lang w:val="en-US" w:eastAsia="zh-CN" w:bidi="hi-IN"/>
              </w:rPr>
              <w:t>plug</w:t>
            </w:r>
            <w:r w:rsidRPr="00EC63E8">
              <w:rPr>
                <w:rFonts w:ascii="Times New Roman" w:hAnsi="Times New Roman" w:cs="Times New Roman"/>
                <w:color w:val="000000"/>
                <w:kern w:val="2"/>
                <w:lang w:eastAsia="zh-CN" w:bidi="hi-IN"/>
              </w:rPr>
              <w:t>-</w:t>
            </w:r>
            <w:r w:rsidRPr="00EC63E8">
              <w:rPr>
                <w:rFonts w:ascii="Times New Roman" w:hAnsi="Times New Roman" w:cs="Times New Roman"/>
                <w:color w:val="000000"/>
                <w:kern w:val="2"/>
                <w:lang w:val="en-US" w:eastAsia="zh-CN" w:bidi="hi-IN"/>
              </w:rPr>
              <w:t>n</w:t>
            </w:r>
            <w:r w:rsidRPr="00EC63E8">
              <w:rPr>
                <w:rFonts w:ascii="Times New Roman" w:hAnsi="Times New Roman" w:cs="Times New Roman"/>
                <w:color w:val="000000"/>
                <w:kern w:val="2"/>
                <w:lang w:eastAsia="zh-CN" w:bidi="hi-IN"/>
              </w:rPr>
              <w:t>-</w:t>
            </w:r>
            <w:r w:rsidRPr="00EC63E8">
              <w:rPr>
                <w:rFonts w:ascii="Times New Roman" w:hAnsi="Times New Roman" w:cs="Times New Roman"/>
                <w:color w:val="000000"/>
                <w:kern w:val="2"/>
                <w:lang w:val="en-US" w:eastAsia="zh-CN" w:bidi="hi-IN"/>
              </w:rPr>
              <w:t>play</w:t>
            </w:r>
            <w:r w:rsidRPr="00EC63E8">
              <w:rPr>
                <w:rFonts w:ascii="Times New Roman" w:hAnsi="Times New Roman" w:cs="Times New Roman"/>
                <w:color w:val="000000"/>
                <w:kern w:val="2"/>
                <w:lang w:eastAsia="zh-CN" w:bidi="hi-IN"/>
              </w:rPr>
              <w:t xml:space="preserve"> </w:t>
            </w:r>
            <w:r w:rsidRPr="00EC63E8">
              <w:rPr>
                <w:rFonts w:ascii="Times New Roman" w:hAnsi="Times New Roman" w:cs="Times New Roman"/>
                <w:color w:val="000000"/>
                <w:kern w:val="2"/>
                <w:lang w:eastAsia="zh-CN" w:bidi="hi-IN"/>
              </w:rPr>
              <w:lastRenderedPageBreak/>
              <w:t>при использовании модульных батарей</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lastRenderedPageBreak/>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w:t>
            </w:r>
            <w:r w:rsidRPr="00EC63E8">
              <w:rPr>
                <w:rFonts w:ascii="Times New Roman" w:hAnsi="Times New Roman" w:cs="Times New Roman"/>
                <w:kern w:val="2"/>
                <w:lang w:val="en-US" w:eastAsia="zh-CN" w:bidi="hi-IN"/>
              </w:rPr>
              <w:lastRenderedPageBreak/>
              <w:t>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eastAsia="zh-CN" w:bidi="hi-IN"/>
              </w:rPr>
              <w:t>Фазность</w:t>
            </w:r>
            <w:proofErr w:type="spellEnd"/>
            <w:r w:rsidRPr="00EC63E8">
              <w:rPr>
                <w:rFonts w:ascii="Times New Roman" w:hAnsi="Times New Roman" w:cs="Times New Roman"/>
                <w:color w:val="000000"/>
                <w:kern w:val="2"/>
                <w:lang w:eastAsia="zh-CN" w:bidi="hi-IN"/>
              </w:rPr>
              <w:t xml:space="preserve"> источника бесперебойного питания (</w:t>
            </w:r>
            <w:proofErr w:type="spellStart"/>
            <w:proofErr w:type="gramStart"/>
            <w:r w:rsidRPr="00EC63E8">
              <w:rPr>
                <w:rFonts w:ascii="Times New Roman" w:hAnsi="Times New Roman" w:cs="Times New Roman"/>
                <w:color w:val="000000"/>
                <w:kern w:val="2"/>
                <w:lang w:eastAsia="zh-CN" w:bidi="hi-IN"/>
              </w:rPr>
              <w:t>вход:выход</w:t>
            </w:r>
            <w:proofErr w:type="spellEnd"/>
            <w:proofErr w:type="gramEnd"/>
            <w:r w:rsidRPr="00EC63E8">
              <w:rPr>
                <w:rFonts w:ascii="Times New Roman" w:hAnsi="Times New Roman" w:cs="Times New Roman"/>
                <w:color w:val="000000"/>
                <w:kern w:val="2"/>
                <w:lang w:eastAsia="zh-CN" w:bidi="hi-IN"/>
              </w:rPr>
              <w:t>)</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3:3</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Подключение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ввода</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3Ph+N+PE</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Подключение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вывода</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3Ph+N+PE</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Номинальное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входное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напряжение</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380 и &lt; 415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Номинальное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выходное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напряжение</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 380 и &lt; 415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Номинальная</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входная</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частота</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50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Номинальная</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выходная</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частота</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val="en-US" w:eastAsia="zh-CN" w:bidi="hi-IN"/>
              </w:rPr>
              <w:t>50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Расположение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батарей</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Внутри</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источника</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бесперебойного</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питания</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Тип</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исполнения</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батарейных</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кабинетов</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Встроенные в источник бесперебойного питания</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Модульная архитектура батарей источника бесперебойного питания</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ED0218">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vAlign w:val="center"/>
          </w:tcPr>
          <w:p w:rsidR="00ED0218" w:rsidRDefault="005D60FB" w:rsidP="00ED0218">
            <w:pPr>
              <w:overflowPunct w:val="0"/>
              <w:spacing w:after="0"/>
              <w:jc w:val="center"/>
              <w:rPr>
                <w:rFonts w:ascii="Times New Roman" w:hAnsi="Times New Roman" w:cs="Times New Roman"/>
                <w:color w:val="000000"/>
                <w:kern w:val="2"/>
                <w:lang w:eastAsia="zh-CN" w:bidi="hi-IN"/>
              </w:rPr>
            </w:pPr>
            <w:r w:rsidRPr="00ED0218">
              <w:rPr>
                <w:rFonts w:ascii="Times New Roman" w:hAnsi="Times New Roman" w:cs="Times New Roman"/>
                <w:color w:val="000000"/>
                <w:kern w:val="2"/>
                <w:lang w:eastAsia="zh-CN" w:bidi="hi-IN"/>
              </w:rPr>
              <w:t>Па</w:t>
            </w:r>
            <w:r w:rsidR="00ED0218">
              <w:rPr>
                <w:rFonts w:ascii="Times New Roman" w:hAnsi="Times New Roman" w:cs="Times New Roman"/>
                <w:color w:val="000000"/>
                <w:kern w:val="2"/>
                <w:lang w:eastAsia="zh-CN" w:bidi="hi-IN"/>
              </w:rPr>
              <w:t>раметры аккумуляторной батареи,</w:t>
            </w:r>
          </w:p>
          <w:p w:rsidR="005D60FB" w:rsidRPr="008C4518" w:rsidRDefault="00A80475" w:rsidP="00A80475">
            <w:pPr>
              <w:tabs>
                <w:tab w:val="left" w:pos="0"/>
              </w:tabs>
              <w:overflowPunct w:val="0"/>
              <w:spacing w:after="0"/>
              <w:rPr>
                <w:rFonts w:ascii="Times New Roman" w:hAnsi="Times New Roman" w:cs="Times New Roman"/>
                <w:color w:val="000000"/>
                <w:kern w:val="2"/>
                <w:highlight w:val="yellow"/>
                <w:lang w:eastAsia="zh-CN" w:bidi="hi-IN"/>
              </w:rPr>
            </w:pPr>
            <w:r>
              <w:rPr>
                <w:rFonts w:ascii="Times New Roman" w:hAnsi="Times New Roman" w:cs="Times New Roman"/>
                <w:color w:val="000000"/>
                <w:kern w:val="2"/>
                <w:lang w:eastAsia="zh-CN" w:bidi="hi-IN"/>
              </w:rPr>
              <w:t xml:space="preserve"> </w:t>
            </w:r>
            <w:r w:rsidR="005D60FB" w:rsidRPr="00ED0218">
              <w:rPr>
                <w:rFonts w:ascii="Times New Roman" w:hAnsi="Times New Roman" w:cs="Times New Roman"/>
                <w:color w:val="000000"/>
                <w:kern w:val="2"/>
                <w:lang w:eastAsia="zh-CN" w:bidi="hi-IN"/>
              </w:rPr>
              <w:t>измеряемые системой мониторинга</w:t>
            </w:r>
          </w:p>
        </w:tc>
        <w:tc>
          <w:tcPr>
            <w:tcW w:w="1917" w:type="dxa"/>
            <w:tcBorders>
              <w:top w:val="single" w:sz="4" w:space="0" w:color="auto"/>
              <w:left w:val="single" w:sz="4" w:space="0" w:color="auto"/>
              <w:bottom w:val="single" w:sz="4" w:space="0" w:color="auto"/>
            </w:tcBorders>
            <w:vAlign w:val="center"/>
          </w:tcPr>
          <w:p w:rsidR="005D60FB" w:rsidRPr="008C4518" w:rsidRDefault="00ED0218" w:rsidP="00ED0218">
            <w:pPr>
              <w:overflowPunct w:val="0"/>
              <w:spacing w:after="0"/>
              <w:jc w:val="center"/>
              <w:rPr>
                <w:rFonts w:ascii="Times New Roman" w:hAnsi="Times New Roman" w:cs="Times New Roman"/>
                <w:color w:val="000000"/>
                <w:kern w:val="2"/>
                <w:highlight w:val="yellow"/>
                <w:lang w:eastAsia="zh-CN" w:bidi="hi-IN"/>
              </w:rPr>
            </w:pPr>
            <w:proofErr w:type="spellStart"/>
            <w:r w:rsidRPr="00ED0218">
              <w:rPr>
                <w:rFonts w:ascii="Times New Roman" w:hAnsi="Times New Roman" w:cs="Times New Roman"/>
                <w:color w:val="000000"/>
                <w:kern w:val="2"/>
                <w:lang w:val="en-US" w:eastAsia="zh-CN" w:bidi="hi-IN"/>
              </w:rPr>
              <w:t>Напряжение</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D021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D021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D021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Наличие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функции</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холодного</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старта</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Резервирование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при</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параллельной</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работе</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r w:rsidRPr="00EC63E8">
              <w:rPr>
                <w:rFonts w:ascii="Times New Roman" w:hAnsi="Times New Roman" w:cs="Times New Roman"/>
                <w:kern w:val="2"/>
                <w:lang w:val="en-US" w:eastAsia="zh-CN" w:bidi="hi-IN"/>
              </w:rPr>
              <w:t>N+1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proofErr w:type="spellStart"/>
            <w:r w:rsidRPr="00EC63E8">
              <w:rPr>
                <w:rFonts w:ascii="Times New Roman" w:hAnsi="Times New Roman" w:cs="Times New Roman"/>
                <w:color w:val="000000"/>
                <w:kern w:val="2"/>
                <w:lang w:val="en-US" w:eastAsia="zh-CN" w:bidi="hi-IN"/>
              </w:rPr>
              <w:t>Наличие</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режима</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повышенной</w:t>
            </w:r>
            <w:proofErr w:type="spellEnd"/>
            <w:r w:rsidRPr="00EC63E8">
              <w:rPr>
                <w:rFonts w:ascii="Times New Roman" w:hAnsi="Times New Roman" w:cs="Times New Roman"/>
                <w:color w:val="000000"/>
                <w:kern w:val="2"/>
                <w:lang w:val="en-US" w:eastAsia="zh-CN" w:bidi="hi-IN"/>
              </w:rPr>
              <w:t xml:space="preserve"> </w:t>
            </w:r>
            <w:proofErr w:type="spellStart"/>
            <w:r w:rsidRPr="00EC63E8">
              <w:rPr>
                <w:rFonts w:ascii="Times New Roman" w:hAnsi="Times New Roman" w:cs="Times New Roman"/>
                <w:color w:val="000000"/>
                <w:kern w:val="2"/>
                <w:lang w:val="en-US" w:eastAsia="zh-CN" w:bidi="hi-IN"/>
              </w:rPr>
              <w:t>энергоэффективности</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 xml:space="preserve">Заряд батарей в режиме повышенной </w:t>
            </w:r>
            <w:proofErr w:type="spellStart"/>
            <w:r w:rsidRPr="00EC63E8">
              <w:rPr>
                <w:rFonts w:ascii="Times New Roman" w:hAnsi="Times New Roman" w:cs="Times New Roman"/>
                <w:color w:val="000000"/>
                <w:kern w:val="2"/>
                <w:lang w:eastAsia="zh-CN" w:bidi="hi-IN"/>
              </w:rPr>
              <w:t>энергоэффективности</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 xml:space="preserve">Коррекция помех в режиме повышенной </w:t>
            </w:r>
            <w:proofErr w:type="spellStart"/>
            <w:r w:rsidRPr="00EC63E8">
              <w:rPr>
                <w:rFonts w:ascii="Times New Roman" w:hAnsi="Times New Roman" w:cs="Times New Roman"/>
                <w:color w:val="000000"/>
                <w:kern w:val="2"/>
                <w:lang w:eastAsia="zh-CN" w:bidi="hi-IN"/>
              </w:rPr>
              <w:t>энергоэффективности</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 xml:space="preserve">Нулевое (0мс) время переключения из режима повышенной </w:t>
            </w:r>
            <w:proofErr w:type="spellStart"/>
            <w:r w:rsidRPr="00EC63E8">
              <w:rPr>
                <w:rFonts w:ascii="Times New Roman" w:hAnsi="Times New Roman" w:cs="Times New Roman"/>
                <w:color w:val="000000"/>
                <w:kern w:val="2"/>
                <w:lang w:eastAsia="zh-CN" w:bidi="hi-IN"/>
              </w:rPr>
              <w:t>энергоэффективности</w:t>
            </w:r>
            <w:proofErr w:type="spellEnd"/>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r w:rsidR="005D60FB" w:rsidRPr="00EC63E8" w:rsidTr="00CB289A">
        <w:trPr>
          <w:trHeight w:val="268"/>
        </w:trPr>
        <w:tc>
          <w:tcPr>
            <w:tcW w:w="412" w:type="dxa"/>
            <w:vMerge/>
            <w:tcBorders>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kern w:val="2"/>
                <w:lang w:eastAsia="zh-CN" w:bidi="hi-IN"/>
              </w:rPr>
            </w:pPr>
          </w:p>
        </w:tc>
        <w:tc>
          <w:tcPr>
            <w:tcW w:w="2038" w:type="dxa"/>
            <w:vMerge/>
            <w:tcBorders>
              <w:left w:val="single" w:sz="4" w:space="0" w:color="auto"/>
              <w:bottom w:val="single" w:sz="4" w:space="0" w:color="auto"/>
              <w:right w:val="single" w:sz="4" w:space="0" w:color="auto"/>
            </w:tcBorders>
            <w:shd w:val="clear" w:color="auto" w:fill="auto"/>
          </w:tcPr>
          <w:p w:rsidR="005D60FB" w:rsidRPr="00EC63E8" w:rsidRDefault="005D60FB" w:rsidP="00EC63E8">
            <w:pPr>
              <w:overflowPunct w:val="0"/>
              <w:spacing w:after="0"/>
              <w:rPr>
                <w:rFonts w:ascii="Times New Roman" w:hAnsi="Times New Roman" w:cs="Times New Roman"/>
                <w:b/>
                <w:bCs/>
                <w:kern w:val="2"/>
                <w:lang w:eastAsia="zh-CN" w:bidi="hi-IN"/>
              </w:rPr>
            </w:pPr>
          </w:p>
        </w:tc>
        <w:tc>
          <w:tcPr>
            <w:tcW w:w="2126" w:type="dxa"/>
            <w:vMerge/>
            <w:tcBorders>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rPr>
                <w:rFonts w:ascii="Times New Roman" w:hAnsi="Times New Roman" w:cs="Times New Roman"/>
                <w:kern w:val="2"/>
                <w:lang w:eastAsia="zh-CN" w:bidi="hi-IN"/>
              </w:rPr>
            </w:pPr>
          </w:p>
        </w:tc>
        <w:tc>
          <w:tcPr>
            <w:tcW w:w="3633" w:type="dxa"/>
            <w:tcBorders>
              <w:top w:val="single" w:sz="4" w:space="0" w:color="auto"/>
              <w:bottom w:val="single" w:sz="4" w:space="0" w:color="auto"/>
              <w:right w:val="single" w:sz="4" w:space="0" w:color="auto"/>
            </w:tcBorders>
          </w:tcPr>
          <w:p w:rsidR="005D60FB" w:rsidRPr="00EC63E8" w:rsidRDefault="005D60FB" w:rsidP="00EC63E8">
            <w:pPr>
              <w:overflowPunct w:val="0"/>
              <w:spacing w:after="0"/>
              <w:rPr>
                <w:rFonts w:ascii="Times New Roman" w:hAnsi="Times New Roman" w:cs="Times New Roman"/>
                <w:color w:val="000000"/>
                <w:kern w:val="2"/>
                <w:lang w:eastAsia="zh-CN" w:bidi="hi-IN"/>
              </w:rPr>
            </w:pPr>
            <w:r w:rsidRPr="00EC63E8">
              <w:rPr>
                <w:rFonts w:ascii="Times New Roman" w:hAnsi="Times New Roman" w:cs="Times New Roman"/>
                <w:color w:val="000000"/>
                <w:kern w:val="2"/>
                <w:lang w:eastAsia="zh-CN" w:bidi="hi-IN"/>
              </w:rPr>
              <w:t>Режим нагрузочного самотестирования источника бесперебойного питания без подключения нагрузки</w:t>
            </w:r>
          </w:p>
        </w:tc>
        <w:tc>
          <w:tcPr>
            <w:tcW w:w="1917" w:type="dxa"/>
            <w:tcBorders>
              <w:top w:val="single" w:sz="4" w:space="0" w:color="auto"/>
              <w:left w:val="single" w:sz="4" w:space="0" w:color="auto"/>
              <w:bottom w:val="single" w:sz="4" w:space="0" w:color="auto"/>
            </w:tcBorders>
          </w:tcPr>
          <w:p w:rsidR="005D60FB" w:rsidRPr="00EC63E8" w:rsidRDefault="005D60FB" w:rsidP="00EC63E8">
            <w:pPr>
              <w:overflowPunct w:val="0"/>
              <w:spacing w:after="0"/>
              <w:jc w:val="center"/>
              <w:rPr>
                <w:rFonts w:ascii="Times New Roman" w:hAnsi="Times New Roman" w:cs="Times New Roman"/>
                <w:color w:val="000000"/>
                <w:kern w:val="2"/>
                <w:lang w:eastAsia="zh-CN" w:bidi="hi-IN"/>
              </w:rPr>
            </w:pPr>
            <w:proofErr w:type="spellStart"/>
            <w:r w:rsidRPr="00EC63E8">
              <w:rPr>
                <w:rFonts w:ascii="Times New Roman" w:hAnsi="Times New Roman" w:cs="Times New Roman"/>
                <w:kern w:val="2"/>
                <w:lang w:val="en-US" w:eastAsia="zh-CN" w:bidi="hi-IN"/>
              </w:rPr>
              <w:t>Да</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5D60FB" w:rsidRPr="00EC63E8" w:rsidRDefault="005D60FB" w:rsidP="00EC63E8">
            <w:pPr>
              <w:overflowPunct w:val="0"/>
              <w:spacing w:after="0"/>
              <w:jc w:val="center"/>
              <w:rPr>
                <w:rFonts w:ascii="Times New Roman" w:hAnsi="Times New Roman" w:cs="Times New Roman"/>
                <w:kern w:val="2"/>
                <w:lang w:eastAsia="zh-CN" w:bidi="hi-IN"/>
              </w:rPr>
            </w:pPr>
          </w:p>
        </w:tc>
        <w:tc>
          <w:tcPr>
            <w:tcW w:w="2192" w:type="dxa"/>
            <w:tcBorders>
              <w:top w:val="single" w:sz="4" w:space="0" w:color="auto"/>
              <w:bottom w:val="single" w:sz="4" w:space="0" w:color="auto"/>
              <w:right w:val="single" w:sz="4" w:space="0" w:color="auto"/>
            </w:tcBorders>
          </w:tcPr>
          <w:p w:rsidR="005D60FB" w:rsidRPr="00EC63E8" w:rsidRDefault="005D60FB" w:rsidP="00EC63E8">
            <w:pPr>
              <w:overflowPunct w:val="0"/>
              <w:spacing w:after="0"/>
              <w:jc w:val="center"/>
              <w:rPr>
                <w:rFonts w:ascii="Times New Roman" w:hAnsi="Times New Roman" w:cs="Times New Roman"/>
                <w:kern w:val="2"/>
                <w:lang w:val="en-US" w:eastAsia="zh-CN" w:bidi="hi-IN"/>
              </w:rPr>
            </w:pPr>
            <w:r w:rsidRPr="00EC63E8">
              <w:rPr>
                <w:rFonts w:ascii="Times New Roman" w:hAnsi="Times New Roman" w:cs="Times New Roman"/>
                <w:kern w:val="2"/>
                <w:lang w:val="en-US" w:eastAsia="zh-CN" w:bidi="hi-IN"/>
              </w:rPr>
              <w:t xml:space="preserve">В </w:t>
            </w:r>
            <w:proofErr w:type="spellStart"/>
            <w:r w:rsidRPr="00EC63E8">
              <w:rPr>
                <w:rFonts w:ascii="Times New Roman" w:hAnsi="Times New Roman" w:cs="Times New Roman"/>
                <w:kern w:val="2"/>
                <w:lang w:val="en-US" w:eastAsia="zh-CN" w:bidi="hi-IN"/>
              </w:rPr>
              <w:t>соответствии</w:t>
            </w:r>
            <w:proofErr w:type="spellEnd"/>
            <w:r w:rsidRPr="00EC63E8">
              <w:rPr>
                <w:rFonts w:ascii="Times New Roman" w:hAnsi="Times New Roman" w:cs="Times New Roman"/>
                <w:kern w:val="2"/>
                <w:lang w:val="en-US" w:eastAsia="zh-CN" w:bidi="hi-IN"/>
              </w:rPr>
              <w:t xml:space="preserve"> с КТРУ</w:t>
            </w:r>
          </w:p>
        </w:tc>
      </w:tr>
    </w:tbl>
    <w:p w:rsidR="00EC63E8" w:rsidRPr="00EC63E8" w:rsidRDefault="00EC63E8" w:rsidP="00EC3273">
      <w:pPr>
        <w:spacing w:after="0" w:line="240" w:lineRule="auto"/>
        <w:jc w:val="center"/>
        <w:rPr>
          <w:rFonts w:ascii="Times New Roman" w:eastAsia="Calibri" w:hAnsi="Times New Roman" w:cs="Times New Roman"/>
        </w:rPr>
      </w:pPr>
    </w:p>
    <w:p w:rsidR="00645BA6" w:rsidRPr="0074712F" w:rsidRDefault="00CC3AEF"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r w:rsidRPr="0074712F">
        <w:rPr>
          <w:rFonts w:ascii="Times New Roman" w:hAnsi="Times New Roman" w:cs="Times New Roman"/>
          <w:b/>
          <w:sz w:val="24"/>
          <w:szCs w:val="24"/>
        </w:rPr>
        <w:t>Инструкция по предоставлению сведений в первой части заявки на участие в электронном ау</w:t>
      </w:r>
      <w:r w:rsidR="00B93A63" w:rsidRPr="0074712F">
        <w:rPr>
          <w:rFonts w:ascii="Times New Roman" w:hAnsi="Times New Roman" w:cs="Times New Roman"/>
          <w:b/>
          <w:sz w:val="24"/>
          <w:szCs w:val="24"/>
        </w:rPr>
        <w:t xml:space="preserve">кционе о конкретных показателях, </w:t>
      </w:r>
      <w:r w:rsidRPr="0074712F">
        <w:rPr>
          <w:rFonts w:ascii="Times New Roman" w:hAnsi="Times New Roman" w:cs="Times New Roman"/>
          <w:b/>
          <w:sz w:val="24"/>
          <w:szCs w:val="24"/>
        </w:rPr>
        <w:t>используемых участником закупки товаров (материалов) – далее - Инструкция:</w:t>
      </w:r>
    </w:p>
    <w:p w:rsidR="004D01A4" w:rsidRPr="0074712F" w:rsidRDefault="004D01A4" w:rsidP="007467E0">
      <w:pPr>
        <w:keepNext/>
        <w:keepLines/>
        <w:tabs>
          <w:tab w:val="left" w:pos="285"/>
        </w:tabs>
        <w:spacing w:after="0" w:line="240" w:lineRule="auto"/>
        <w:ind w:firstLine="709"/>
        <w:jc w:val="center"/>
        <w:outlineLvl w:val="0"/>
        <w:rPr>
          <w:rFonts w:ascii="Times New Roman" w:hAnsi="Times New Roman" w:cs="Times New Roman"/>
          <w:b/>
          <w:sz w:val="24"/>
          <w:szCs w:val="24"/>
        </w:rPr>
      </w:pP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74712F">
        <w:rPr>
          <w:rFonts w:ascii="Times New Roman" w:hAnsi="Times New Roman" w:cs="Times New Roman"/>
          <w:sz w:val="24"/>
          <w:szCs w:val="24"/>
        </w:rPr>
        <w:t>электронного аукциона</w:t>
      </w:r>
      <w:r w:rsidRPr="0074712F">
        <w:rPr>
          <w:rFonts w:ascii="Times New Roman" w:hAnsi="Times New Roman" w:cs="Times New Roman"/>
          <w:sz w:val="24"/>
          <w:szCs w:val="24"/>
        </w:rPr>
        <w:t xml:space="preserve"> (далее –</w:t>
      </w:r>
      <w:r w:rsidR="00BF42C6">
        <w:rPr>
          <w:rFonts w:ascii="Times New Roman" w:hAnsi="Times New Roman" w:cs="Times New Roman"/>
          <w:sz w:val="24"/>
          <w:szCs w:val="24"/>
        </w:rPr>
        <w:t xml:space="preserve"> </w:t>
      </w:r>
      <w:r w:rsidRPr="0074712F">
        <w:rPr>
          <w:rFonts w:ascii="Times New Roman" w:hAnsi="Times New Roman" w:cs="Times New Roman"/>
          <w:sz w:val="24"/>
          <w:szCs w:val="24"/>
        </w:rPr>
        <w:t>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74712F">
        <w:rPr>
          <w:rFonts w:ascii="Times New Roman" w:hAnsi="Times New Roman" w:cs="Times New Roman"/>
          <w:sz w:val="24"/>
          <w:szCs w:val="24"/>
        </w:rPr>
        <w:t>электронного аукциона (</w:t>
      </w:r>
      <w:r w:rsidRPr="0074712F">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Все предлагаемые </w:t>
      </w:r>
      <w:r w:rsidR="00764545">
        <w:rPr>
          <w:rFonts w:ascii="Times New Roman" w:hAnsi="Times New Roman" w:cs="Times New Roman"/>
          <w:sz w:val="24"/>
          <w:szCs w:val="24"/>
        </w:rPr>
        <w:t xml:space="preserve">товары </w:t>
      </w:r>
      <w:r w:rsidRPr="0074712F">
        <w:rPr>
          <w:rFonts w:ascii="Times New Roman" w:hAnsi="Times New Roman" w:cs="Times New Roman"/>
          <w:sz w:val="24"/>
          <w:szCs w:val="24"/>
        </w:rPr>
        <w:t>должны соответс</w:t>
      </w:r>
      <w:r w:rsidR="00133B28" w:rsidRPr="0074712F">
        <w:rPr>
          <w:rFonts w:ascii="Times New Roman" w:hAnsi="Times New Roman" w:cs="Times New Roman"/>
          <w:sz w:val="24"/>
          <w:szCs w:val="24"/>
        </w:rPr>
        <w:t>твовать нормативным документам:</w:t>
      </w:r>
    </w:p>
    <w:p w:rsidR="00764545" w:rsidRPr="00764545" w:rsidRDefault="00764545" w:rsidP="0076454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764545">
        <w:rPr>
          <w:rFonts w:ascii="Times New Roman" w:eastAsia="Times New Roman" w:hAnsi="Times New Roman" w:cs="Times New Roman"/>
          <w:bCs/>
          <w:kern w:val="2"/>
          <w:sz w:val="24"/>
          <w:szCs w:val="24"/>
          <w:lang w:eastAsia="ru-RU" w:bidi="hi-IN"/>
        </w:rPr>
        <w:t>- постановления Правительства РФ № 1221 от 31.12.2009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rsidR="00764545" w:rsidRPr="00764545" w:rsidRDefault="00764545" w:rsidP="00764545">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764545">
        <w:rPr>
          <w:rFonts w:ascii="Times New Roman" w:eastAsia="Times New Roman" w:hAnsi="Times New Roman" w:cs="Times New Roman"/>
          <w:bCs/>
          <w:kern w:val="2"/>
          <w:sz w:val="24"/>
          <w:szCs w:val="24"/>
          <w:lang w:eastAsia="ru-RU" w:bidi="hi-IN"/>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64545" w:rsidRPr="00764545" w:rsidRDefault="00764545" w:rsidP="0076454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764545">
        <w:rPr>
          <w:rFonts w:ascii="Times New Roman" w:eastAsia="Times New Roman" w:hAnsi="Times New Roman" w:cs="Times New Roman"/>
          <w:bCs/>
          <w:kern w:val="2"/>
          <w:sz w:val="24"/>
          <w:szCs w:val="24"/>
          <w:lang w:eastAsia="ru-RU" w:bidi="hi-IN"/>
        </w:rPr>
        <w:t xml:space="preserve">- Технического регламента Таможенного союза ТР ТС 004/2011 «О безопасности низковольтного оборудования», утвержденного </w:t>
      </w:r>
      <w:hyperlink r:id="rId21" w:history="1">
        <w:r w:rsidRPr="00764545">
          <w:rPr>
            <w:rFonts w:ascii="Times New Roman" w:eastAsia="Times New Roman" w:hAnsi="Times New Roman" w:cs="Times New Roman"/>
            <w:bCs/>
            <w:kern w:val="2"/>
            <w:sz w:val="24"/>
            <w:szCs w:val="24"/>
            <w:lang w:eastAsia="ru-RU" w:bidi="hi-IN"/>
          </w:rPr>
          <w:t>Решен</w:t>
        </w:r>
        <w:r>
          <w:rPr>
            <w:rFonts w:ascii="Times New Roman" w:eastAsia="Times New Roman" w:hAnsi="Times New Roman" w:cs="Times New Roman"/>
            <w:bCs/>
            <w:kern w:val="2"/>
            <w:sz w:val="24"/>
            <w:szCs w:val="24"/>
            <w:lang w:eastAsia="ru-RU" w:bidi="hi-IN"/>
          </w:rPr>
          <w:t xml:space="preserve">ием Комиссии Таможенного союза </w:t>
        </w:r>
        <w:r w:rsidRPr="00764545">
          <w:rPr>
            <w:rFonts w:ascii="Times New Roman" w:eastAsia="Times New Roman" w:hAnsi="Times New Roman" w:cs="Times New Roman"/>
            <w:bCs/>
            <w:kern w:val="2"/>
            <w:sz w:val="24"/>
            <w:szCs w:val="24"/>
            <w:lang w:eastAsia="ru-RU" w:bidi="hi-IN"/>
          </w:rPr>
          <w:t>от 16 августа 2011 года № 768</w:t>
        </w:r>
      </w:hyperlink>
      <w:r w:rsidRPr="00764545">
        <w:rPr>
          <w:rFonts w:ascii="Times New Roman" w:eastAsia="Times New Roman" w:hAnsi="Times New Roman" w:cs="Times New Roman"/>
          <w:bCs/>
          <w:kern w:val="2"/>
          <w:sz w:val="24"/>
          <w:szCs w:val="24"/>
          <w:lang w:eastAsia="ru-RU" w:bidi="hi-IN"/>
        </w:rPr>
        <w:t>;</w:t>
      </w:r>
    </w:p>
    <w:p w:rsidR="00764545" w:rsidRPr="00764545" w:rsidRDefault="00764545" w:rsidP="00764545">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764545">
        <w:rPr>
          <w:rFonts w:ascii="Times New Roman" w:eastAsia="Times New Roman" w:hAnsi="Times New Roman" w:cs="Times New Roman"/>
          <w:bCs/>
          <w:kern w:val="2"/>
          <w:sz w:val="24"/>
          <w:szCs w:val="24"/>
          <w:lang w:eastAsia="ru-RU" w:bidi="hi-IN"/>
        </w:rPr>
        <w:lastRenderedPageBreak/>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rsidR="00764545" w:rsidRPr="00764545" w:rsidRDefault="00764545" w:rsidP="00764545">
      <w:pPr>
        <w:tabs>
          <w:tab w:val="left" w:pos="567"/>
        </w:tabs>
        <w:suppressAutoHyphens/>
        <w:overflowPunct w:val="0"/>
        <w:spacing w:after="0" w:line="240" w:lineRule="auto"/>
        <w:jc w:val="both"/>
        <w:rPr>
          <w:rFonts w:ascii="Times New Roman" w:eastAsia="Calibri" w:hAnsi="Times New Roman" w:cs="Times New Roman"/>
          <w:bCs/>
          <w:kern w:val="2"/>
          <w:sz w:val="24"/>
          <w:szCs w:val="24"/>
          <w:lang w:eastAsia="zh-CN" w:bidi="hi-IN"/>
        </w:rPr>
      </w:pPr>
      <w:r w:rsidRPr="00764545">
        <w:rPr>
          <w:rFonts w:ascii="Times New Roman" w:eastAsia="Times New Roman" w:hAnsi="Times New Roman" w:cs="Times New Roman"/>
          <w:bCs/>
          <w:kern w:val="2"/>
          <w:sz w:val="24"/>
          <w:szCs w:val="24"/>
          <w:lang w:eastAsia="ru-RU" w:bidi="hi-IN"/>
        </w:rPr>
        <w:tab/>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Pr="00764545">
        <w:rPr>
          <w:rFonts w:ascii="Times New Roman" w:eastAsia="Calibri" w:hAnsi="Times New Roman" w:cs="Times New Roman"/>
          <w:bCs/>
          <w:kern w:val="2"/>
          <w:sz w:val="24"/>
          <w:szCs w:val="24"/>
          <w:lang w:eastAsia="zh-CN" w:bidi="hi-IN"/>
        </w:rPr>
        <w:t>.</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Перечисление ГОСТ, ТУ, </w:t>
      </w:r>
      <w:proofErr w:type="spellStart"/>
      <w:r w:rsidRPr="0074712F">
        <w:rPr>
          <w:rFonts w:ascii="Times New Roman" w:hAnsi="Times New Roman" w:cs="Times New Roman"/>
          <w:sz w:val="24"/>
          <w:szCs w:val="24"/>
        </w:rPr>
        <w:t>СанПин</w:t>
      </w:r>
      <w:proofErr w:type="spellEnd"/>
      <w:r w:rsidRPr="0074712F">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74712F">
        <w:rPr>
          <w:rFonts w:ascii="Times New Roman" w:hAnsi="Times New Roman" w:cs="Times New Roman"/>
          <w:sz w:val="24"/>
          <w:szCs w:val="24"/>
        </w:rPr>
        <w:t>таблице №2 п</w:t>
      </w:r>
      <w:r w:rsidRPr="0074712F">
        <w:rPr>
          <w:rFonts w:ascii="Times New Roman" w:hAnsi="Times New Roman" w:cs="Times New Roman"/>
          <w:sz w:val="24"/>
          <w:szCs w:val="24"/>
        </w:rPr>
        <w:t>риложени</w:t>
      </w:r>
      <w:r w:rsidR="00544913" w:rsidRPr="0074712F">
        <w:rPr>
          <w:rFonts w:ascii="Times New Roman" w:hAnsi="Times New Roman" w:cs="Times New Roman"/>
          <w:sz w:val="24"/>
          <w:szCs w:val="24"/>
        </w:rPr>
        <w:t>я Контракту</w:t>
      </w:r>
      <w:r w:rsidRPr="0074712F">
        <w:rPr>
          <w:rFonts w:ascii="Times New Roman" w:hAnsi="Times New Roman" w:cs="Times New Roman"/>
          <w:sz w:val="24"/>
          <w:szCs w:val="24"/>
        </w:rPr>
        <w:t xml:space="preserve">.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форме могут быть использованы следующие знаки и обозначения: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E166E6">
        <w:rPr>
          <w:rFonts w:ascii="Times New Roman" w:hAnsi="Times New Roman" w:cs="Times New Roman"/>
          <w:sz w:val="24"/>
          <w:szCs w:val="24"/>
        </w:rPr>
        <w:br/>
      </w:r>
      <w:r w:rsidRPr="0074712F">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Символ «</w:t>
      </w:r>
      <w:r w:rsidRPr="0074712F">
        <w:rPr>
          <w:rFonts w:ascii="Times New Roman" w:hAnsi="Times New Roman" w:cs="Times New Roman"/>
          <w:i/>
          <w:sz w:val="24"/>
          <w:szCs w:val="24"/>
        </w:rPr>
        <w:t>&gt;</w:t>
      </w:r>
      <w:r w:rsidRPr="0074712F">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w:t>
      </w:r>
      <w:r w:rsidRPr="0074712F">
        <w:rPr>
          <w:rFonts w:ascii="Times New Roman" w:hAnsi="Times New Roman" w:cs="Times New Roman"/>
          <w:i/>
          <w:sz w:val="24"/>
          <w:szCs w:val="24"/>
        </w:rPr>
        <w:t>«</w:t>
      </w:r>
      <w:r w:rsidRPr="0074712F">
        <w:rPr>
          <w:rFonts w:ascii="Times New Roman" w:hAnsi="Times New Roman" w:cs="Times New Roman"/>
          <w:sz w:val="24"/>
          <w:szCs w:val="24"/>
        </w:rPr>
        <w:t xml:space="preserve">не </w:t>
      </w:r>
      <w:proofErr w:type="gramStart"/>
      <w:r w:rsidRPr="0074712F">
        <w:rPr>
          <w:rFonts w:ascii="Times New Roman" w:hAnsi="Times New Roman" w:cs="Times New Roman"/>
          <w:sz w:val="24"/>
          <w:szCs w:val="24"/>
        </w:rPr>
        <w:t>более</w:t>
      </w:r>
      <w:r w:rsidRPr="0074712F">
        <w:rPr>
          <w:rFonts w:ascii="Times New Roman" w:hAnsi="Times New Roman" w:cs="Times New Roman"/>
          <w:i/>
          <w:sz w:val="24"/>
          <w:szCs w:val="24"/>
        </w:rPr>
        <w:t xml:space="preserve">» </w:t>
      </w:r>
      <w:r w:rsidRPr="0074712F">
        <w:rPr>
          <w:rFonts w:ascii="Times New Roman" w:hAnsi="Times New Roman" w:cs="Times New Roman"/>
          <w:sz w:val="24"/>
          <w:szCs w:val="24"/>
        </w:rPr>
        <w:t xml:space="preserve"> -</w:t>
      </w:r>
      <w:proofErr w:type="gramEnd"/>
      <w:r w:rsidRPr="0074712F">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74712F">
        <w:rPr>
          <w:rFonts w:ascii="Times New Roman" w:hAnsi="Times New Roman" w:cs="Times New Roman"/>
          <w:i/>
          <w:sz w:val="24"/>
          <w:szCs w:val="24"/>
        </w:rPr>
        <w:t xml:space="preserve">; </w:t>
      </w:r>
    </w:p>
    <w:p w:rsidR="000254BA" w:rsidRPr="0074712F" w:rsidRDefault="000254BA" w:rsidP="007467E0">
      <w:pPr>
        <w:spacing w:after="0" w:line="240" w:lineRule="auto"/>
        <w:ind w:firstLine="709"/>
        <w:jc w:val="both"/>
        <w:rPr>
          <w:rFonts w:ascii="Times New Roman" w:hAnsi="Times New Roman" w:cs="Times New Roman"/>
          <w:i/>
          <w:sz w:val="24"/>
          <w:szCs w:val="24"/>
        </w:rPr>
      </w:pPr>
      <w:r w:rsidRPr="0074712F">
        <w:rPr>
          <w:rFonts w:ascii="Times New Roman" w:hAnsi="Times New Roman" w:cs="Times New Roman"/>
          <w:i/>
          <w:sz w:val="24"/>
          <w:szCs w:val="24"/>
        </w:rPr>
        <w:t xml:space="preserve">Символ «≤» - </w:t>
      </w:r>
      <w:r w:rsidRPr="0074712F">
        <w:rPr>
          <w:rFonts w:ascii="Times New Roman" w:hAnsi="Times New Roman" w:cs="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74712F">
        <w:rPr>
          <w:rFonts w:ascii="Times New Roman" w:hAnsi="Times New Roman" w:cs="Times New Roman"/>
          <w:i/>
          <w:sz w:val="24"/>
          <w:szCs w:val="24"/>
        </w:rPr>
        <w:t>;</w:t>
      </w:r>
    </w:p>
    <w:p w:rsidR="00E1153A" w:rsidRPr="001536CE" w:rsidRDefault="00E1153A" w:rsidP="007467E0">
      <w:pPr>
        <w:spacing w:after="0" w:line="240" w:lineRule="auto"/>
        <w:ind w:firstLine="709"/>
        <w:jc w:val="both"/>
        <w:rPr>
          <w:rFonts w:ascii="Times New Roman" w:hAnsi="Times New Roman" w:cs="Times New Roman"/>
          <w:b/>
          <w:sz w:val="24"/>
          <w:szCs w:val="24"/>
        </w:rPr>
      </w:pPr>
      <w:r w:rsidRPr="001536CE">
        <w:rPr>
          <w:rFonts w:ascii="Times New Roman" w:hAnsi="Times New Roman" w:cs="Times New Roman"/>
          <w:b/>
          <w:sz w:val="24"/>
          <w:szCs w:val="24"/>
        </w:rPr>
        <w:t xml:space="preserve">Сочетание </w:t>
      </w:r>
      <w:proofErr w:type="spellStart"/>
      <w:r w:rsidRPr="001536CE">
        <w:rPr>
          <w:rFonts w:ascii="Times New Roman" w:hAnsi="Times New Roman" w:cs="Times New Roman"/>
          <w:b/>
          <w:sz w:val="24"/>
          <w:szCs w:val="24"/>
        </w:rPr>
        <w:t>символьно</w:t>
      </w:r>
      <w:proofErr w:type="spellEnd"/>
      <w:r w:rsidRPr="001536CE">
        <w:rPr>
          <w:rFonts w:ascii="Times New Roman" w:hAnsi="Times New Roman" w:cs="Times New Roman"/>
          <w:b/>
          <w:sz w:val="24"/>
          <w:szCs w:val="24"/>
        </w:rPr>
        <w:t>-буквенного выражения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Pr="001536CE">
        <w:rPr>
          <w:rFonts w:ascii="Times New Roman" w:hAnsi="Times New Roman" w:cs="Times New Roman"/>
          <w:b/>
          <w:sz w:val="24"/>
          <w:szCs w:val="24"/>
        </w:rPr>
        <w:t>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xml:space="preserve">», </w:t>
      </w:r>
      <w:r w:rsidR="00FE4E4B" w:rsidRPr="001536CE">
        <w:rPr>
          <w:rFonts w:ascii="Times New Roman" w:hAnsi="Times New Roman" w:cs="Times New Roman"/>
          <w:b/>
          <w:sz w:val="24"/>
          <w:szCs w:val="24"/>
        </w:rPr>
        <w:t>«&gt; и</w:t>
      </w:r>
      <w:r w:rsidR="001536CE">
        <w:rPr>
          <w:rFonts w:ascii="Times New Roman" w:hAnsi="Times New Roman" w:cs="Times New Roman"/>
          <w:b/>
          <w:sz w:val="24"/>
          <w:szCs w:val="24"/>
        </w:rPr>
        <w:t xml:space="preserve"> </w:t>
      </w:r>
      <w:r w:rsidR="00FE4E4B" w:rsidRPr="001536CE">
        <w:rPr>
          <w:rFonts w:ascii="Times New Roman" w:hAnsi="Times New Roman" w:cs="Times New Roman"/>
          <w:b/>
          <w:i/>
          <w:sz w:val="24"/>
          <w:szCs w:val="24"/>
        </w:rPr>
        <w:t>≤</w:t>
      </w:r>
      <w:r w:rsidRPr="001536CE">
        <w:rPr>
          <w:rFonts w:ascii="Times New Roman" w:hAnsi="Times New Roman" w:cs="Times New Roman"/>
          <w:b/>
          <w:sz w:val="24"/>
          <w:szCs w:val="24"/>
        </w:rPr>
        <w:t>», «</w:t>
      </w:r>
      <w:r w:rsidR="00FE4E4B" w:rsidRPr="001536CE">
        <w:rPr>
          <w:rFonts w:ascii="Times New Roman" w:hAnsi="Times New Roman" w:cs="Times New Roman"/>
          <w:b/>
          <w:i/>
          <w:sz w:val="24"/>
          <w:szCs w:val="24"/>
        </w:rPr>
        <w:t>≥</w:t>
      </w:r>
      <w:r w:rsidR="001536CE">
        <w:rPr>
          <w:rFonts w:ascii="Times New Roman" w:hAnsi="Times New Roman" w:cs="Times New Roman"/>
          <w:b/>
          <w:i/>
          <w:sz w:val="24"/>
          <w:szCs w:val="24"/>
        </w:rPr>
        <w:t xml:space="preserve"> </w:t>
      </w:r>
      <w:r w:rsidR="00FE4E4B" w:rsidRPr="001536CE">
        <w:rPr>
          <w:rFonts w:ascii="Times New Roman" w:hAnsi="Times New Roman" w:cs="Times New Roman"/>
          <w:b/>
          <w:sz w:val="24"/>
          <w:szCs w:val="24"/>
        </w:rPr>
        <w:t>и &lt;» -</w:t>
      </w:r>
      <w:r w:rsidRPr="001536CE">
        <w:rPr>
          <w:rFonts w:ascii="Times New Roman" w:hAnsi="Times New Roman" w:cs="Times New Roman"/>
          <w:b/>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74712F">
        <w:rPr>
          <w:rFonts w:ascii="Times New Roman" w:hAnsi="Times New Roman" w:cs="Times New Roman"/>
          <w:sz w:val="24"/>
          <w:szCs w:val="24"/>
        </w:rPr>
        <w:t>«[ ]</w:t>
      </w:r>
      <w:proofErr w:type="gramEnd"/>
      <w:r w:rsidRPr="0074712F">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lastRenderedPageBreak/>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74712F">
        <w:rPr>
          <w:rFonts w:ascii="Times New Roman" w:hAnsi="Times New Roman" w:cs="Times New Roman"/>
          <w:sz w:val="24"/>
          <w:szCs w:val="24"/>
        </w:rPr>
        <w:t>ые</w:t>
      </w:r>
      <w:proofErr w:type="spellEnd"/>
      <w:r w:rsidRPr="0074712F">
        <w:rPr>
          <w:rFonts w:ascii="Times New Roman" w:hAnsi="Times New Roman" w:cs="Times New Roman"/>
          <w:sz w:val="24"/>
          <w:szCs w:val="24"/>
        </w:rPr>
        <w:t>) показатель (-и) из данного диапазона не включая крайние 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E166E6">
        <w:rPr>
          <w:rFonts w:ascii="Times New Roman" w:hAnsi="Times New Roman" w:cs="Times New Roman"/>
          <w:sz w:val="24"/>
          <w:szCs w:val="24"/>
        </w:rPr>
        <w:br/>
      </w:r>
      <w:r w:rsidRPr="0074712F">
        <w:rPr>
          <w:rFonts w:ascii="Times New Roman" w:hAnsi="Times New Roman" w:cs="Times New Roman"/>
          <w:sz w:val="24"/>
          <w:szCs w:val="24"/>
        </w:rPr>
        <w:t>не включая крайние значения.</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74712F">
        <w:rPr>
          <w:rFonts w:ascii="Times New Roman" w:hAnsi="Times New Roman" w:cs="Times New Roman"/>
          <w:sz w:val="24"/>
          <w:szCs w:val="24"/>
        </w:rPr>
        <w:t>в диапазон</w:t>
      </w:r>
      <w:r w:rsidRPr="0074712F">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E166E6">
        <w:rPr>
          <w:rFonts w:ascii="Times New Roman" w:hAnsi="Times New Roman" w:cs="Times New Roman"/>
          <w:sz w:val="24"/>
          <w:szCs w:val="24"/>
        </w:rPr>
        <w:br/>
      </w:r>
      <w:r w:rsidRPr="0074712F">
        <w:rPr>
          <w:rFonts w:ascii="Times New Roman" w:hAnsi="Times New Roman" w:cs="Times New Roman"/>
          <w:sz w:val="24"/>
          <w:szCs w:val="24"/>
        </w:rPr>
        <w:t>и т.д.</w:t>
      </w:r>
    </w:p>
    <w:p w:rsidR="000254BA" w:rsidRPr="0074712F" w:rsidRDefault="000254BA" w:rsidP="007467E0">
      <w:pPr>
        <w:spacing w:after="0" w:line="240" w:lineRule="auto"/>
        <w:ind w:firstLine="709"/>
        <w:jc w:val="both"/>
        <w:rPr>
          <w:rFonts w:ascii="Times New Roman" w:hAnsi="Times New Roman" w:cs="Times New Roman"/>
          <w:sz w:val="24"/>
          <w:szCs w:val="24"/>
        </w:rPr>
      </w:pPr>
      <w:r w:rsidRPr="0074712F">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rsidR="002267FE">
        <w:rPr>
          <w:rFonts w:ascii="Times New Roman" w:hAnsi="Times New Roman" w:cs="Times New Roman"/>
          <w:sz w:val="24"/>
          <w:szCs w:val="24"/>
        </w:rPr>
        <w:t xml:space="preserve">ии места происхождения товара, </w:t>
      </w:r>
      <w:r w:rsidRPr="0074712F">
        <w:rPr>
          <w:rFonts w:ascii="Times New Roman" w:hAnsi="Times New Roman" w:cs="Times New Roman"/>
          <w:sz w:val="24"/>
          <w:szCs w:val="24"/>
        </w:rPr>
        <w:t>указанного в первой части заявки на участие в аукционе в электронной форме, несет участник закупки.</w:t>
      </w:r>
    </w:p>
    <w:p w:rsidR="00F07819" w:rsidRPr="0074712F" w:rsidRDefault="000254BA" w:rsidP="007467E0">
      <w:pPr>
        <w:spacing w:after="0" w:line="240" w:lineRule="auto"/>
        <w:ind w:firstLine="709"/>
        <w:jc w:val="both"/>
        <w:rPr>
          <w:rFonts w:ascii="Times New Roman" w:hAnsi="Times New Roman" w:cs="Times New Roman"/>
          <w:sz w:val="24"/>
          <w:szCs w:val="24"/>
        </w:rPr>
        <w:sectPr w:rsidR="00F07819" w:rsidRPr="0074712F" w:rsidSect="008C489A">
          <w:pgSz w:w="16838" w:h="11906" w:orient="landscape"/>
          <w:pgMar w:top="851" w:right="567" w:bottom="1134" w:left="1134" w:header="709" w:footer="709" w:gutter="0"/>
          <w:cols w:space="708"/>
          <w:docGrid w:linePitch="360"/>
        </w:sectPr>
      </w:pPr>
      <w:r w:rsidRPr="0074712F">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за исключением </w:t>
      </w:r>
      <w:r w:rsidRPr="0074712F">
        <w:rPr>
          <w:rFonts w:ascii="Times New Roman" w:hAnsi="Times New Roman" w:cs="Times New Roman"/>
          <w:sz w:val="24"/>
          <w:szCs w:val="24"/>
          <w:u w:val="single"/>
        </w:rPr>
        <w:t>указания в настоящей документации</w:t>
      </w:r>
      <w:r w:rsidRPr="0074712F">
        <w:rPr>
          <w:rFonts w:ascii="Times New Roman" w:hAnsi="Times New Roman" w:cs="Times New Roman"/>
          <w:sz w:val="24"/>
          <w:szCs w:val="24"/>
        </w:rPr>
        <w:t xml:space="preserve"> о закупке случаев </w:t>
      </w:r>
      <w:r w:rsidRPr="0074712F">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E166E6">
        <w:rPr>
          <w:rFonts w:ascii="Times New Roman" w:hAnsi="Times New Roman" w:cs="Times New Roman"/>
          <w:bCs/>
          <w:sz w:val="24"/>
          <w:szCs w:val="24"/>
        </w:rPr>
        <w:br/>
      </w:r>
      <w:r w:rsidRPr="0074712F">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74712F" w:rsidRDefault="00B521F3"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267144" w:rsidRPr="0074712F">
        <w:rPr>
          <w:rFonts w:ascii="Times New Roman" w:hAnsi="Times New Roman" w:cs="Times New Roman"/>
          <w:sz w:val="24"/>
          <w:szCs w:val="24"/>
        </w:rPr>
        <w:t>3</w:t>
      </w:r>
    </w:p>
    <w:p w:rsidR="00F81637" w:rsidRPr="0074712F" w:rsidRDefault="00F81637" w:rsidP="007467E0">
      <w:pPr>
        <w:spacing w:after="0" w:line="240" w:lineRule="auto"/>
        <w:jc w:val="center"/>
        <w:rPr>
          <w:rFonts w:ascii="Times New Roman" w:hAnsi="Times New Roman" w:cs="Times New Roman"/>
          <w:sz w:val="24"/>
          <w:szCs w:val="24"/>
        </w:rPr>
      </w:pPr>
    </w:p>
    <w:p w:rsidR="00B521F3" w:rsidRPr="0074712F" w:rsidRDefault="00B521F3"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 xml:space="preserve">Форма </w:t>
      </w:r>
      <w:r w:rsidR="00267144" w:rsidRPr="0074712F">
        <w:rPr>
          <w:rFonts w:ascii="Times New Roman" w:hAnsi="Times New Roman" w:cs="Times New Roman"/>
          <w:sz w:val="24"/>
          <w:szCs w:val="24"/>
        </w:rPr>
        <w:t>3</w:t>
      </w:r>
      <w:r w:rsidRPr="0074712F">
        <w:rPr>
          <w:rFonts w:ascii="Times New Roman" w:hAnsi="Times New Roman" w:cs="Times New Roman"/>
          <w:sz w:val="24"/>
          <w:szCs w:val="24"/>
        </w:rPr>
        <w:t>. РЕКОМЕНДУЕМАЯ ФОРМА ДЕКЛАРАЦИИ СООТВЕТСТВИЯ</w:t>
      </w:r>
    </w:p>
    <w:p w:rsidR="00F81637" w:rsidRPr="0074712F" w:rsidRDefault="00F81637"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74712F">
        <w:rPr>
          <w:rFonts w:ascii="Times New Roman" w:hAnsi="Times New Roman" w:cs="Times New Roman"/>
          <w:sz w:val="24"/>
          <w:szCs w:val="24"/>
        </w:rPr>
        <w:t xml:space="preserve"> </w:t>
      </w:r>
      <w:r w:rsidRPr="0074712F">
        <w:rPr>
          <w:rFonts w:ascii="Times New Roman" w:hAnsi="Times New Roman" w:cs="Times New Roman"/>
          <w:sz w:val="24"/>
          <w:szCs w:val="24"/>
        </w:rPr>
        <w:t>на участие в аукционе в электронной форме на</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_______________________________________________________________________________</w:t>
      </w:r>
    </w:p>
    <w:p w:rsidR="00B521F3" w:rsidRPr="002E5DED" w:rsidRDefault="00B521F3" w:rsidP="007467E0">
      <w:pPr>
        <w:spacing w:after="0" w:line="240" w:lineRule="auto"/>
        <w:jc w:val="center"/>
        <w:rPr>
          <w:rFonts w:ascii="Times New Roman" w:hAnsi="Times New Roman" w:cs="Times New Roman"/>
          <w:sz w:val="20"/>
          <w:szCs w:val="20"/>
        </w:rPr>
      </w:pPr>
      <w:r w:rsidRPr="002E5DED">
        <w:rPr>
          <w:rFonts w:ascii="Times New Roman" w:hAnsi="Times New Roman" w:cs="Times New Roman"/>
          <w:sz w:val="20"/>
          <w:szCs w:val="20"/>
        </w:rPr>
        <w:t>(указывается наименование аукциона в электронной форме)</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E166E6">
        <w:rPr>
          <w:rFonts w:ascii="Times New Roman" w:hAnsi="Times New Roman" w:cs="Times New Roman"/>
          <w:sz w:val="24"/>
          <w:szCs w:val="24"/>
        </w:rPr>
        <w:br/>
      </w:r>
      <w:r w:rsidRPr="0074712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74712F">
        <w:rPr>
          <w:rFonts w:ascii="Times New Roman" w:hAnsi="Times New Roman" w:cs="Times New Roman"/>
          <w:sz w:val="24"/>
          <w:szCs w:val="24"/>
        </w:rPr>
        <w:t xml:space="preserve">еского лица или индивидуального </w:t>
      </w:r>
      <w:r w:rsidRPr="0074712F">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E166E6">
        <w:rPr>
          <w:rFonts w:ascii="Times New Roman" w:hAnsi="Times New Roman" w:cs="Times New Roman"/>
          <w:sz w:val="24"/>
          <w:szCs w:val="24"/>
        </w:rPr>
        <w:br/>
      </w:r>
      <w:r w:rsidRPr="0074712F">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E166E6">
        <w:rPr>
          <w:rFonts w:ascii="Times New Roman" w:hAnsi="Times New Roman" w:cs="Times New Roman"/>
          <w:sz w:val="24"/>
          <w:szCs w:val="24"/>
        </w:rPr>
        <w:br/>
      </w:r>
      <w:r w:rsidRPr="0074712F">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E166E6">
        <w:rPr>
          <w:rFonts w:ascii="Times New Roman" w:hAnsi="Times New Roman" w:cs="Times New Roman"/>
          <w:sz w:val="24"/>
          <w:szCs w:val="24"/>
        </w:rPr>
        <w:br/>
      </w:r>
      <w:r w:rsidRPr="0074712F">
        <w:rPr>
          <w:rFonts w:ascii="Times New Roman" w:hAnsi="Times New Roman" w:cs="Times New Roman"/>
          <w:sz w:val="24"/>
          <w:szCs w:val="24"/>
        </w:rPr>
        <w:t>на участие в закупке не было привлечено к административно</w:t>
      </w:r>
      <w:r w:rsidR="001515AD" w:rsidRPr="0074712F">
        <w:rPr>
          <w:rFonts w:ascii="Times New Roman" w:hAnsi="Times New Roman" w:cs="Times New Roman"/>
          <w:sz w:val="24"/>
          <w:szCs w:val="24"/>
        </w:rPr>
        <w:t xml:space="preserve">й ответственности за совершение </w:t>
      </w:r>
      <w:r w:rsidRPr="0074712F">
        <w:rPr>
          <w:rFonts w:ascii="Times New Roman" w:hAnsi="Times New Roman" w:cs="Times New Roman"/>
          <w:sz w:val="24"/>
          <w:szCs w:val="24"/>
        </w:rPr>
        <w:t>административного правонарушения, предусмотренного с</w:t>
      </w:r>
      <w:r w:rsidR="001515AD" w:rsidRPr="0074712F">
        <w:rPr>
          <w:rFonts w:ascii="Times New Roman" w:hAnsi="Times New Roman" w:cs="Times New Roman"/>
          <w:sz w:val="24"/>
          <w:szCs w:val="24"/>
        </w:rPr>
        <w:t xml:space="preserve">татьей 19.28 Кодекса Российской </w:t>
      </w:r>
      <w:r w:rsidRPr="0074712F">
        <w:rPr>
          <w:rFonts w:ascii="Times New Roman" w:hAnsi="Times New Roman" w:cs="Times New Roman"/>
          <w:sz w:val="24"/>
          <w:szCs w:val="24"/>
        </w:rPr>
        <w:t>Федерации об административных правонарушениях;</w:t>
      </w:r>
    </w:p>
    <w:p w:rsidR="00B521F3" w:rsidRPr="0074712F" w:rsidRDefault="00B521F3"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2E5DED">
        <w:rPr>
          <w:rFonts w:ascii="Times New Roman" w:hAnsi="Times New Roman" w:cs="Times New Roman"/>
          <w:sz w:val="24"/>
          <w:szCs w:val="24"/>
        </w:rPr>
        <w:t xml:space="preserve"> </w:t>
      </w:r>
      <w:r w:rsidRPr="0074712F">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E166E6">
        <w:rPr>
          <w:rFonts w:ascii="Times New Roman" w:hAnsi="Times New Roman" w:cs="Times New Roman"/>
          <w:sz w:val="24"/>
          <w:szCs w:val="24"/>
        </w:rPr>
        <w:br/>
      </w:r>
      <w:r w:rsidRPr="0074712F">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братьями и сестрами), усыновителями или усыновленными указанных физических лиц. </w:t>
      </w:r>
      <w:r w:rsidR="002E5DED">
        <w:rPr>
          <w:rFonts w:ascii="Times New Roman" w:hAnsi="Times New Roman" w:cs="Times New Roman"/>
          <w:sz w:val="24"/>
          <w:szCs w:val="24"/>
        </w:rPr>
        <w:br/>
      </w:r>
      <w:r w:rsidRPr="0074712F">
        <w:rPr>
          <w:rFonts w:ascii="Times New Roman" w:hAnsi="Times New Roman" w:cs="Times New Roman"/>
          <w:sz w:val="24"/>
          <w:szCs w:val="24"/>
        </w:rPr>
        <w:t>Под</w:t>
      </w:r>
      <w:r w:rsidR="00472D7A" w:rsidRPr="0074712F">
        <w:rPr>
          <w:rFonts w:ascii="Times New Roman" w:hAnsi="Times New Roman" w:cs="Times New Roman"/>
          <w:sz w:val="24"/>
          <w:szCs w:val="24"/>
        </w:rPr>
        <w:t xml:space="preserve"> </w:t>
      </w:r>
      <w:r w:rsidRPr="0074712F">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E166E6">
        <w:rPr>
          <w:rFonts w:ascii="Times New Roman" w:hAnsi="Times New Roman" w:cs="Times New Roman"/>
          <w:sz w:val="24"/>
          <w:szCs w:val="24"/>
        </w:rPr>
        <w:br/>
      </w:r>
      <w:r w:rsidRPr="0074712F">
        <w:rPr>
          <w:rFonts w:ascii="Times New Roman" w:hAnsi="Times New Roman" w:cs="Times New Roman"/>
          <w:sz w:val="24"/>
          <w:szCs w:val="24"/>
        </w:rPr>
        <w:t>в уставном капитале хозяйственного общества.</w:t>
      </w:r>
    </w:p>
    <w:p w:rsidR="00AF607C" w:rsidRPr="0074712F" w:rsidRDefault="00DE00A1"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участник закупки не является офшорной компанией.</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AF607C" w:rsidRPr="0074712F" w:rsidRDefault="00AF607C" w:rsidP="007467E0">
      <w:pPr>
        <w:spacing w:after="0" w:line="240" w:lineRule="auto"/>
        <w:jc w:val="right"/>
        <w:rPr>
          <w:rFonts w:ascii="Times New Roman" w:hAnsi="Times New Roman" w:cs="Times New Roman"/>
          <w:sz w:val="24"/>
          <w:szCs w:val="24"/>
        </w:rPr>
      </w:pPr>
    </w:p>
    <w:p w:rsidR="00DE00A1" w:rsidRPr="0074712F" w:rsidRDefault="00DE00A1" w:rsidP="007467E0">
      <w:pPr>
        <w:spacing w:after="0" w:line="240" w:lineRule="auto"/>
        <w:rPr>
          <w:rFonts w:ascii="Times New Roman" w:hAnsi="Times New Roman" w:cs="Times New Roman"/>
          <w:sz w:val="24"/>
          <w:szCs w:val="24"/>
        </w:rPr>
      </w:pPr>
      <w:r w:rsidRPr="0074712F">
        <w:rPr>
          <w:rFonts w:ascii="Times New Roman" w:hAnsi="Times New Roman" w:cs="Times New Roman"/>
          <w:sz w:val="24"/>
          <w:szCs w:val="24"/>
        </w:rPr>
        <w:br w:type="page"/>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lastRenderedPageBreak/>
        <w:t xml:space="preserve">Приложение </w:t>
      </w:r>
      <w:r w:rsidR="00526AC8" w:rsidRPr="0074712F">
        <w:rPr>
          <w:rFonts w:ascii="Times New Roman" w:hAnsi="Times New Roman" w:cs="Times New Roman"/>
          <w:sz w:val="24"/>
          <w:szCs w:val="24"/>
        </w:rPr>
        <w:t>4</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к документации</w:t>
      </w:r>
    </w:p>
    <w:p w:rsidR="00885B62" w:rsidRPr="0074712F" w:rsidRDefault="00885B62" w:rsidP="007467E0">
      <w:pPr>
        <w:spacing w:after="0" w:line="240" w:lineRule="auto"/>
        <w:jc w:val="right"/>
        <w:rPr>
          <w:rFonts w:ascii="Times New Roman" w:hAnsi="Times New Roman" w:cs="Times New Roman"/>
          <w:sz w:val="24"/>
          <w:szCs w:val="24"/>
        </w:rPr>
      </w:pPr>
      <w:r w:rsidRPr="0074712F">
        <w:rPr>
          <w:rFonts w:ascii="Times New Roman" w:hAnsi="Times New Roman" w:cs="Times New Roman"/>
          <w:sz w:val="24"/>
          <w:szCs w:val="24"/>
        </w:rPr>
        <w:t>об аукционе в электронной форме</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ИНСТРУКЦИЯ</w:t>
      </w:r>
    </w:p>
    <w:p w:rsidR="00885B62" w:rsidRPr="0074712F" w:rsidRDefault="00885B62" w:rsidP="007467E0">
      <w:pPr>
        <w:spacing w:after="0" w:line="240" w:lineRule="auto"/>
        <w:jc w:val="center"/>
        <w:rPr>
          <w:rFonts w:ascii="Times New Roman" w:hAnsi="Times New Roman" w:cs="Times New Roman"/>
          <w:sz w:val="24"/>
          <w:szCs w:val="24"/>
        </w:rPr>
      </w:pPr>
      <w:r w:rsidRPr="0074712F">
        <w:rPr>
          <w:rFonts w:ascii="Times New Roman" w:hAnsi="Times New Roman" w:cs="Times New Roman"/>
          <w:sz w:val="24"/>
          <w:szCs w:val="24"/>
        </w:rPr>
        <w:t>ПО ЗАПОЛНЕНИЮ ЗАЯВКИ НА УЧАСТИЕ В ЭЛЕКТРОННОМ АУКЦИОНЕ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1. Заявка на участие в электронном аукционе состоит из двух частей.</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3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E166E6">
        <w:rPr>
          <w:rFonts w:ascii="Times New Roman" w:hAnsi="Times New Roman" w:cs="Times New Roman"/>
          <w:sz w:val="24"/>
          <w:szCs w:val="24"/>
        </w:rPr>
        <w:br/>
      </w:r>
      <w:r w:rsidRPr="0074712F">
        <w:rPr>
          <w:rFonts w:ascii="Times New Roman" w:hAnsi="Times New Roman" w:cs="Times New Roman"/>
          <w:sz w:val="24"/>
          <w:szCs w:val="24"/>
        </w:rPr>
        <w:t>и информацию, указанные в ч. 5 ст. 66 Закона о контрактной системе.</w:t>
      </w:r>
    </w:p>
    <w:p w:rsidR="00244F3D"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2E5DED">
        <w:rPr>
          <w:rFonts w:ascii="Times New Roman" w:hAnsi="Times New Roman" w:cs="Times New Roman"/>
          <w:sz w:val="24"/>
          <w:szCs w:val="24"/>
        </w:rPr>
        <w:br/>
      </w:r>
      <w:r w:rsidRPr="0074712F">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5.1. Заявка на участие в электронном аукционе, в описание </w:t>
      </w:r>
      <w:r w:rsidR="00822CD6" w:rsidRPr="0074712F">
        <w:rPr>
          <w:rFonts w:ascii="Times New Roman" w:hAnsi="Times New Roman" w:cs="Times New Roman"/>
          <w:sz w:val="24"/>
          <w:szCs w:val="24"/>
        </w:rPr>
        <w:t>объекта закупки,</w:t>
      </w:r>
      <w:r w:rsidRPr="0074712F">
        <w:rPr>
          <w:rFonts w:ascii="Times New Roman" w:hAnsi="Times New Roman" w:cs="Times New Roman"/>
          <w:sz w:val="24"/>
          <w:szCs w:val="24"/>
        </w:rPr>
        <w:t xml:space="preserve"> которого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E166E6">
        <w:rPr>
          <w:rFonts w:ascii="Times New Roman" w:hAnsi="Times New Roman" w:cs="Times New Roman"/>
          <w:sz w:val="24"/>
          <w:szCs w:val="24"/>
        </w:rPr>
        <w:br/>
      </w:r>
      <w:r w:rsidRPr="0074712F">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E166E6">
        <w:rPr>
          <w:rFonts w:ascii="Times New Roman" w:hAnsi="Times New Roman" w:cs="Times New Roman"/>
          <w:sz w:val="24"/>
          <w:szCs w:val="24"/>
        </w:rPr>
        <w:br/>
      </w:r>
      <w:r w:rsidRPr="0074712F">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74712F" w:rsidRDefault="00885B62" w:rsidP="007467E0">
      <w:pPr>
        <w:spacing w:after="0" w:line="240" w:lineRule="auto"/>
        <w:jc w:val="both"/>
        <w:rPr>
          <w:rFonts w:ascii="Times New Roman" w:hAnsi="Times New Roman" w:cs="Times New Roman"/>
          <w:sz w:val="24"/>
          <w:szCs w:val="24"/>
        </w:rPr>
      </w:pPr>
      <w:r w:rsidRPr="0074712F">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E166E6">
        <w:rPr>
          <w:rFonts w:ascii="Times New Roman" w:hAnsi="Times New Roman" w:cs="Times New Roman"/>
          <w:sz w:val="24"/>
          <w:szCs w:val="24"/>
        </w:rPr>
        <w:br/>
      </w:r>
      <w:r w:rsidRPr="0074712F">
        <w:rPr>
          <w:rFonts w:ascii="Times New Roman" w:hAnsi="Times New Roman" w:cs="Times New Roman"/>
          <w:sz w:val="24"/>
          <w:szCs w:val="24"/>
        </w:rPr>
        <w:t>в случаях, указанных в ч. 11 ст. 66 Закона о контрактной системе.</w:t>
      </w: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885B62" w:rsidRPr="0074712F" w:rsidRDefault="00885B62"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D40F86" w:rsidRPr="0074712F" w:rsidRDefault="00D40F86" w:rsidP="007467E0">
      <w:pPr>
        <w:spacing w:after="0" w:line="240" w:lineRule="auto"/>
        <w:jc w:val="both"/>
        <w:rPr>
          <w:rFonts w:ascii="Times New Roman" w:hAnsi="Times New Roman" w:cs="Times New Roman"/>
          <w:sz w:val="24"/>
          <w:szCs w:val="24"/>
        </w:rPr>
      </w:pPr>
    </w:p>
    <w:p w:rsidR="00B521F3" w:rsidRPr="0074712F" w:rsidRDefault="00B521F3" w:rsidP="007467E0">
      <w:pPr>
        <w:spacing w:after="0" w:line="240" w:lineRule="auto"/>
        <w:jc w:val="both"/>
        <w:rPr>
          <w:rFonts w:ascii="Times New Roman" w:hAnsi="Times New Roman" w:cs="Times New Roman"/>
          <w:sz w:val="24"/>
          <w:szCs w:val="24"/>
        </w:rPr>
      </w:pPr>
    </w:p>
    <w:p w:rsidR="0078317D" w:rsidRPr="0074712F" w:rsidRDefault="0078317D" w:rsidP="007467E0">
      <w:pPr>
        <w:spacing w:after="0" w:line="240" w:lineRule="auto"/>
        <w:jc w:val="center"/>
        <w:rPr>
          <w:rFonts w:ascii="Times New Roman" w:hAnsi="Times New Roman" w:cs="Times New Roman"/>
          <w:b/>
          <w:sz w:val="24"/>
          <w:szCs w:val="24"/>
        </w:rPr>
        <w:sectPr w:rsidR="0078317D" w:rsidRPr="0074712F" w:rsidSect="00E460AC">
          <w:footerReference w:type="default" r:id="rId22"/>
          <w:footerReference w:type="first" r:id="rId23"/>
          <w:pgSz w:w="11906" w:h="16838"/>
          <w:pgMar w:top="567" w:right="566" w:bottom="567" w:left="1134" w:header="709" w:footer="709" w:gutter="0"/>
          <w:cols w:space="708"/>
          <w:docGrid w:linePitch="360"/>
        </w:sectPr>
      </w:pPr>
    </w:p>
    <w:p w:rsidR="002C5FF0" w:rsidRPr="0074712F" w:rsidRDefault="00C82107"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II</w:t>
      </w:r>
      <w:r w:rsidRPr="0074712F">
        <w:rPr>
          <w:rFonts w:ascii="Times New Roman" w:hAnsi="Times New Roman" w:cs="Times New Roman"/>
          <w:b/>
          <w:sz w:val="24"/>
          <w:szCs w:val="24"/>
        </w:rPr>
        <w:t xml:space="preserve">. </w:t>
      </w:r>
      <w:r w:rsidR="002C5FF0" w:rsidRPr="0074712F">
        <w:rPr>
          <w:rFonts w:ascii="Times New Roman" w:hAnsi="Times New Roman" w:cs="Times New Roman"/>
          <w:b/>
          <w:sz w:val="24"/>
          <w:szCs w:val="24"/>
        </w:rPr>
        <w:t>ТЕХНИЧЕСКАЯ ЧАСТЬ</w:t>
      </w:r>
      <w:r w:rsidR="00534FAD" w:rsidRPr="0074712F">
        <w:rPr>
          <w:rFonts w:ascii="Times New Roman" w:hAnsi="Times New Roman" w:cs="Times New Roman"/>
          <w:b/>
          <w:sz w:val="24"/>
          <w:szCs w:val="24"/>
        </w:rPr>
        <w:t xml:space="preserve"> ДОКУМЕНТАЦИИ ОБ АУКЦИОНЕ</w:t>
      </w:r>
    </w:p>
    <w:p w:rsidR="006D335B" w:rsidRDefault="006D335B" w:rsidP="007467E0">
      <w:pPr>
        <w:suppressAutoHyphens/>
        <w:spacing w:after="0" w:line="240" w:lineRule="auto"/>
        <w:jc w:val="center"/>
        <w:rPr>
          <w:rFonts w:ascii="Times New Roman" w:eastAsia="Calibri" w:hAnsi="Times New Roman" w:cs="Times New Roman"/>
          <w:b/>
          <w:sz w:val="24"/>
          <w:szCs w:val="24"/>
          <w:lang w:eastAsia="ar-SA"/>
        </w:rPr>
      </w:pPr>
    </w:p>
    <w:p w:rsidR="00FF61CD" w:rsidRPr="0074712F" w:rsidRDefault="00FF61CD" w:rsidP="007467E0">
      <w:pPr>
        <w:suppressAutoHyphens/>
        <w:spacing w:after="0" w:line="240" w:lineRule="auto"/>
        <w:jc w:val="center"/>
        <w:rPr>
          <w:rFonts w:ascii="Times New Roman" w:eastAsia="Calibri" w:hAnsi="Times New Roman" w:cs="Times New Roman"/>
          <w:sz w:val="24"/>
          <w:szCs w:val="24"/>
          <w:lang w:eastAsia="ar-SA"/>
        </w:rPr>
      </w:pPr>
      <w:r w:rsidRPr="0074712F">
        <w:rPr>
          <w:rFonts w:ascii="Times New Roman" w:eastAsia="Calibri" w:hAnsi="Times New Roman" w:cs="Times New Roman"/>
          <w:b/>
          <w:sz w:val="24"/>
          <w:szCs w:val="24"/>
          <w:lang w:eastAsia="ar-SA"/>
        </w:rPr>
        <w:t>ТЕХНИЧЕСКОЕ ЗАДАНИЕ</w:t>
      </w:r>
    </w:p>
    <w:p w:rsidR="004C3DBB" w:rsidRPr="004C3DBB" w:rsidRDefault="004C3DBB" w:rsidP="004C3DBB">
      <w:pPr>
        <w:overflowPunct w:val="0"/>
        <w:spacing w:after="0" w:line="240" w:lineRule="auto"/>
        <w:ind w:firstLine="709"/>
        <w:jc w:val="center"/>
        <w:rPr>
          <w:rFonts w:ascii="Times New Roman" w:eastAsia="Times New           Roman" w:hAnsi="Times New Roman" w:cs="Times New Roman"/>
          <w:b/>
          <w:kern w:val="2"/>
          <w:sz w:val="24"/>
          <w:szCs w:val="24"/>
          <w:lang w:eastAsia="zh-CN" w:bidi="hi-IN"/>
        </w:rPr>
      </w:pPr>
      <w:r w:rsidRPr="004C3DBB">
        <w:rPr>
          <w:rFonts w:ascii="Times New Roman" w:eastAsia="Calibri" w:hAnsi="Times New Roman" w:cs="Times New Roman"/>
          <w:b/>
          <w:kern w:val="2"/>
          <w:sz w:val="24"/>
          <w:szCs w:val="24"/>
          <w:lang w:eastAsia="zh-CN" w:bidi="hi-IN"/>
        </w:rPr>
        <w:t xml:space="preserve">на поставку модульной системы бесперебойного электроснабжения </w:t>
      </w:r>
      <w:r w:rsidR="00F11EBC">
        <w:rPr>
          <w:rFonts w:ascii="Times New Roman" w:eastAsia="Calibri" w:hAnsi="Times New Roman" w:cs="Times New Roman"/>
          <w:b/>
          <w:kern w:val="2"/>
          <w:sz w:val="24"/>
          <w:szCs w:val="24"/>
          <w:lang w:eastAsia="zh-CN" w:bidi="hi-IN"/>
        </w:rPr>
        <w:br/>
      </w:r>
      <w:r w:rsidRPr="004C3DBB">
        <w:rPr>
          <w:rFonts w:ascii="Times New Roman" w:eastAsia="Calibri" w:hAnsi="Times New Roman" w:cs="Times New Roman"/>
          <w:b/>
          <w:kern w:val="2"/>
          <w:sz w:val="24"/>
          <w:szCs w:val="24"/>
          <w:lang w:eastAsia="zh-CN" w:bidi="hi-IN"/>
        </w:rPr>
        <w:t>для нужд ИПУ РАН</w:t>
      </w:r>
    </w:p>
    <w:p w:rsidR="004C3DBB" w:rsidRPr="004C3DBB" w:rsidRDefault="004C3DBB" w:rsidP="004C3DBB">
      <w:pPr>
        <w:overflowPunct w:val="0"/>
        <w:spacing w:after="0" w:line="240" w:lineRule="auto"/>
        <w:ind w:firstLine="709"/>
        <w:jc w:val="center"/>
        <w:rPr>
          <w:rFonts w:ascii="Times New Roman" w:eastAsia="Times New Roman" w:hAnsi="Times New Roman" w:cs="Times New Roman"/>
          <w:b/>
          <w:kern w:val="2"/>
          <w:sz w:val="24"/>
          <w:szCs w:val="24"/>
          <w:lang w:eastAsia="ru-RU" w:bidi="hi-IN"/>
        </w:rPr>
      </w:pPr>
    </w:p>
    <w:p w:rsidR="004C3DBB" w:rsidRPr="004C3DBB" w:rsidRDefault="004C3DBB" w:rsidP="004C3DBB">
      <w:pPr>
        <w:overflowPunct w:val="0"/>
        <w:spacing w:after="0" w:line="240" w:lineRule="auto"/>
        <w:ind w:firstLine="567"/>
        <w:jc w:val="both"/>
        <w:rPr>
          <w:rFonts w:ascii="Times New Roman" w:eastAsia="Times New Roman" w:hAnsi="Times New Roman" w:cs="Times New Roman"/>
          <w:b/>
          <w:kern w:val="2"/>
          <w:sz w:val="24"/>
          <w:szCs w:val="24"/>
          <w:lang w:eastAsia="ru-RU" w:bidi="hi-IN"/>
        </w:rPr>
      </w:pPr>
      <w:r w:rsidRPr="004C3DBB">
        <w:rPr>
          <w:rFonts w:ascii="Times New Roman" w:eastAsia="Times New Roman" w:hAnsi="Times New Roman" w:cs="Times New Roman"/>
          <w:b/>
          <w:kern w:val="2"/>
          <w:sz w:val="24"/>
          <w:szCs w:val="24"/>
          <w:lang w:eastAsia="ru-RU" w:bidi="hi-IN"/>
        </w:rPr>
        <w:t>1.</w:t>
      </w:r>
      <w:r w:rsidRPr="004C3DBB">
        <w:rPr>
          <w:rFonts w:ascii="Times New Roman" w:eastAsia="Times New Roman" w:hAnsi="Times New Roman" w:cs="Times New Roman"/>
          <w:kern w:val="2"/>
          <w:sz w:val="24"/>
          <w:szCs w:val="24"/>
          <w:lang w:eastAsia="ru-RU" w:bidi="hi-IN"/>
        </w:rPr>
        <w:t xml:space="preserve"> </w:t>
      </w:r>
      <w:r w:rsidRPr="004C3DBB">
        <w:rPr>
          <w:rFonts w:ascii="Times New Roman" w:eastAsia="Times New Roman" w:hAnsi="Times New Roman" w:cs="Times New Roman"/>
          <w:b/>
          <w:kern w:val="2"/>
          <w:sz w:val="24"/>
          <w:szCs w:val="24"/>
          <w:lang w:eastAsia="ru-RU" w:bidi="hi-IN"/>
        </w:rPr>
        <w:t>Объект закупки:</w:t>
      </w:r>
      <w:r w:rsidRPr="004C3DBB">
        <w:rPr>
          <w:rFonts w:ascii="Times New Roman" w:eastAsia="Times New Roman" w:hAnsi="Times New Roman" w:cs="Times New Roman"/>
          <w:kern w:val="2"/>
          <w:sz w:val="24"/>
          <w:szCs w:val="24"/>
          <w:lang w:eastAsia="ru-RU" w:bidi="hi-IN"/>
        </w:rPr>
        <w:t xml:space="preserve"> поставка модульной системы бесперебойного электроснабжения</w:t>
      </w:r>
      <w:r w:rsidR="00CF3C31">
        <w:rPr>
          <w:rFonts w:ascii="Times New Roman" w:eastAsia="Times New Roman" w:hAnsi="Times New Roman" w:cs="Times New Roman"/>
          <w:kern w:val="2"/>
          <w:sz w:val="24"/>
          <w:szCs w:val="24"/>
          <w:lang w:eastAsia="ru-RU" w:bidi="hi-IN"/>
        </w:rPr>
        <w:t>*</w:t>
      </w:r>
      <w:r w:rsidRPr="004C3DBB">
        <w:rPr>
          <w:rFonts w:ascii="Times New Roman" w:eastAsia="Times New Roman" w:hAnsi="Times New Roman" w:cs="Times New Roman"/>
          <w:kern w:val="2"/>
          <w:sz w:val="24"/>
          <w:szCs w:val="24"/>
          <w:lang w:eastAsia="ru-RU" w:bidi="hi-IN"/>
        </w:rPr>
        <w:t xml:space="preserve"> для нужд ИПУ РАН (далее – Товар).</w:t>
      </w:r>
    </w:p>
    <w:p w:rsidR="00CF3C31" w:rsidRPr="00CF3C31" w:rsidRDefault="00CF3C31" w:rsidP="004C3DBB">
      <w:pPr>
        <w:overflowPunct w:val="0"/>
        <w:spacing w:after="0" w:line="240" w:lineRule="auto"/>
        <w:ind w:firstLine="567"/>
        <w:jc w:val="both"/>
        <w:rPr>
          <w:rFonts w:ascii="Times New Roman" w:eastAsia="Times New Roman" w:hAnsi="Times New Roman" w:cs="Times New Roman"/>
          <w:i/>
          <w:kern w:val="2"/>
          <w:sz w:val="6"/>
          <w:szCs w:val="6"/>
          <w:lang w:eastAsia="ru-RU" w:bidi="hi-IN"/>
        </w:rPr>
      </w:pPr>
    </w:p>
    <w:p w:rsidR="004C3DBB" w:rsidRPr="00CF3C31" w:rsidRDefault="00CF3C31" w:rsidP="004C3DBB">
      <w:pPr>
        <w:overflowPunct w:val="0"/>
        <w:spacing w:after="0" w:line="240" w:lineRule="auto"/>
        <w:ind w:firstLine="567"/>
        <w:jc w:val="both"/>
        <w:rPr>
          <w:rFonts w:ascii="Times New Roman" w:eastAsia="Times New Roman" w:hAnsi="Times New Roman" w:cs="Times New Roman"/>
          <w:i/>
          <w:kern w:val="2"/>
          <w:sz w:val="24"/>
          <w:szCs w:val="24"/>
          <w:lang w:eastAsia="ru-RU" w:bidi="hi-IN"/>
        </w:rPr>
      </w:pPr>
      <w:r>
        <w:rPr>
          <w:rFonts w:ascii="Times New Roman" w:eastAsia="Times New Roman" w:hAnsi="Times New Roman" w:cs="Times New Roman"/>
          <w:i/>
          <w:kern w:val="2"/>
          <w:sz w:val="24"/>
          <w:szCs w:val="24"/>
          <w:lang w:eastAsia="ru-RU" w:bidi="hi-IN"/>
        </w:rPr>
        <w:t>*</w:t>
      </w:r>
      <w:r w:rsidRPr="00CF3C31">
        <w:rPr>
          <w:rFonts w:ascii="Times New Roman" w:eastAsia="Times New Roman" w:hAnsi="Times New Roman" w:cs="Times New Roman"/>
          <w:i/>
          <w:kern w:val="2"/>
          <w:sz w:val="24"/>
          <w:szCs w:val="24"/>
          <w:lang w:eastAsia="ru-RU" w:bidi="hi-IN"/>
        </w:rPr>
        <w:t xml:space="preserve">Под модульной системой бесперебойного электроснабжения понимается источник бесперебойного питания (ИБП), совместимый и обеспечивающий взаимодействие с имеющимся у Заказчика ИБП </w:t>
      </w:r>
      <w:proofErr w:type="spellStart"/>
      <w:r w:rsidRPr="00CF3C31">
        <w:rPr>
          <w:rFonts w:ascii="Times New Roman" w:eastAsia="Times New Roman" w:hAnsi="Times New Roman" w:cs="Times New Roman"/>
          <w:i/>
          <w:kern w:val="2"/>
          <w:sz w:val="24"/>
          <w:szCs w:val="24"/>
          <w:lang w:eastAsia="ru-RU" w:bidi="hi-IN"/>
        </w:rPr>
        <w:t>Symmetra</w:t>
      </w:r>
      <w:proofErr w:type="spellEnd"/>
      <w:r w:rsidRPr="00CF3C31">
        <w:rPr>
          <w:rFonts w:ascii="Times New Roman" w:eastAsia="Times New Roman" w:hAnsi="Times New Roman" w:cs="Times New Roman"/>
          <w:i/>
          <w:kern w:val="2"/>
          <w:sz w:val="24"/>
          <w:szCs w:val="24"/>
          <w:lang w:eastAsia="ru-RU" w:bidi="hi-IN"/>
        </w:rPr>
        <w:t xml:space="preserve"> PX и имеющий характеристики, указанные в Приложении </w:t>
      </w:r>
      <w:r w:rsidR="00CB1173">
        <w:rPr>
          <w:rFonts w:ascii="Times New Roman" w:eastAsia="Times New Roman" w:hAnsi="Times New Roman" w:cs="Times New Roman"/>
          <w:i/>
          <w:kern w:val="2"/>
          <w:sz w:val="24"/>
          <w:szCs w:val="24"/>
          <w:lang w:eastAsia="ru-RU" w:bidi="hi-IN"/>
        </w:rPr>
        <w:t xml:space="preserve">к </w:t>
      </w:r>
      <w:r w:rsidRPr="00CF3C31">
        <w:rPr>
          <w:rFonts w:ascii="Times New Roman" w:eastAsia="Times New Roman" w:hAnsi="Times New Roman" w:cs="Times New Roman"/>
          <w:i/>
          <w:kern w:val="2"/>
          <w:sz w:val="24"/>
          <w:szCs w:val="24"/>
          <w:lang w:eastAsia="ru-RU" w:bidi="hi-IN"/>
        </w:rPr>
        <w:t>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rsidR="004C3DBB" w:rsidRPr="004C3DBB" w:rsidRDefault="004C3DBB" w:rsidP="00CF3C31">
      <w:pPr>
        <w:overflowPunct w:val="0"/>
        <w:spacing w:before="120" w:after="0" w:line="240" w:lineRule="auto"/>
        <w:ind w:firstLine="567"/>
        <w:jc w:val="both"/>
        <w:rPr>
          <w:rFonts w:ascii="Times New Roman" w:eastAsia="Calibri" w:hAnsi="Times New Roman" w:cs="Times New Roman"/>
          <w:kern w:val="2"/>
          <w:sz w:val="24"/>
          <w:szCs w:val="24"/>
          <w:lang w:eastAsia="zh-CN" w:bidi="hi-IN"/>
        </w:rPr>
      </w:pPr>
      <w:r w:rsidRPr="004C3DBB">
        <w:rPr>
          <w:rFonts w:ascii="Times New Roman" w:eastAsia="Calibri" w:hAnsi="Times New Roman" w:cs="Times New Roman"/>
          <w:b/>
          <w:kern w:val="2"/>
          <w:sz w:val="24"/>
          <w:szCs w:val="24"/>
          <w:lang w:eastAsia="zh-CN" w:bidi="hi-IN"/>
        </w:rPr>
        <w:t>2. Краткие характеристики поставляемого Товара</w:t>
      </w:r>
      <w:r w:rsidRPr="004C3DBB">
        <w:rPr>
          <w:rFonts w:ascii="Times New Roman" w:eastAsia="Calibri" w:hAnsi="Times New Roman" w:cs="Times New Roman"/>
          <w:kern w:val="2"/>
          <w:sz w:val="24"/>
          <w:szCs w:val="24"/>
          <w:lang w:eastAsia="zh-CN" w:bidi="hi-IN"/>
        </w:rPr>
        <w:t xml:space="preserve">: в соответствии </w:t>
      </w:r>
      <w:r w:rsidRPr="004C3DBB">
        <w:rPr>
          <w:rFonts w:ascii="Times New Roman" w:eastAsia="Calibri" w:hAnsi="Times New Roman" w:cs="Times New Roman"/>
          <w:kern w:val="2"/>
          <w:sz w:val="24"/>
          <w:szCs w:val="24"/>
          <w:lang w:eastAsia="zh-CN" w:bidi="hi-IN"/>
        </w:rPr>
        <w:br/>
        <w:t>с Приложением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rsidR="004C3DBB" w:rsidRPr="004C3DBB" w:rsidRDefault="004C3DBB" w:rsidP="004C3DBB">
      <w:pPr>
        <w:overflowPunct w:val="0"/>
        <w:spacing w:after="0" w:line="240" w:lineRule="auto"/>
        <w:ind w:firstLine="567"/>
        <w:jc w:val="both"/>
        <w:rPr>
          <w:rFonts w:ascii="Times New Roman" w:eastAsia="Calibri" w:hAnsi="Times New Roman" w:cs="Times New Roman"/>
          <w:kern w:val="2"/>
          <w:sz w:val="24"/>
          <w:szCs w:val="24"/>
          <w:lang w:eastAsia="zh-CN" w:bidi="hi-IN"/>
        </w:rPr>
      </w:pPr>
      <w:r w:rsidRPr="004C3DBB">
        <w:rPr>
          <w:rFonts w:ascii="Times New Roman" w:eastAsia="Calibri" w:hAnsi="Times New Roman" w:cs="Times New Roman"/>
          <w:kern w:val="2"/>
          <w:sz w:val="24"/>
          <w:szCs w:val="24"/>
          <w:lang w:eastAsia="zh-CN" w:bidi="hi-IN"/>
        </w:rPr>
        <w:t>Руководствуясь подпунктом 1 части 1 статьи 3</w:t>
      </w:r>
      <w:r w:rsidRPr="004C3DBB">
        <w:rPr>
          <w:rFonts w:ascii="Times New Roman" w:eastAsia="Calibri" w:hAnsi="Times New Roman" w:cs="Times New Roman"/>
          <w:bCs/>
          <w:kern w:val="2"/>
          <w:sz w:val="24"/>
          <w:szCs w:val="24"/>
          <w:lang w:eastAsia="zh-CN" w:bidi="hi-IN"/>
        </w:rPr>
        <w:t xml:space="preserve">3 </w:t>
      </w:r>
      <w:r w:rsidR="00F8467B">
        <w:rPr>
          <w:rFonts w:ascii="Times New Roman" w:eastAsia="Calibri" w:hAnsi="Times New Roman" w:cs="Times New Roman"/>
          <w:kern w:val="2"/>
          <w:sz w:val="24"/>
          <w:szCs w:val="24"/>
          <w:lang w:eastAsia="zh-CN" w:bidi="hi-IN"/>
        </w:rPr>
        <w:t>Федерального закона «</w:t>
      </w:r>
      <w:r w:rsidRPr="004C3DBB">
        <w:rPr>
          <w:rFonts w:ascii="Times New Roman" w:eastAsia="Calibri" w:hAnsi="Times New Roman" w:cs="Times New Roman"/>
          <w:kern w:val="2"/>
          <w:sz w:val="24"/>
          <w:szCs w:val="24"/>
          <w:lang w:eastAsia="zh-CN" w:bidi="hi-IN"/>
        </w:rPr>
        <w:t>О контрактной системе в сфере закупок товаров, работ, услуг для обеспечения госуд</w:t>
      </w:r>
      <w:r w:rsidR="00F8467B">
        <w:rPr>
          <w:rFonts w:ascii="Times New Roman" w:eastAsia="Calibri" w:hAnsi="Times New Roman" w:cs="Times New Roman"/>
          <w:kern w:val="2"/>
          <w:sz w:val="24"/>
          <w:szCs w:val="24"/>
          <w:lang w:eastAsia="zh-CN" w:bidi="hi-IN"/>
        </w:rPr>
        <w:t>арственных и муниципальных нужд»</w:t>
      </w:r>
      <w:r w:rsidRPr="004C3DBB">
        <w:rPr>
          <w:rFonts w:ascii="Times New Roman" w:eastAsia="Calibri" w:hAnsi="Times New Roman" w:cs="Times New Roman"/>
          <w:kern w:val="2"/>
          <w:sz w:val="24"/>
          <w:szCs w:val="24"/>
          <w:lang w:eastAsia="zh-CN" w:bidi="hi-IN"/>
        </w:rPr>
        <w:t xml:space="preserve"> от 05.04.2013 № 44-ФЗ Товар должен соответствовать функциональным, техническим, качественным, эксплуатационным и эргономическим показателям, указанным в Приложении № 2 к Техническому заданию.</w:t>
      </w:r>
    </w:p>
    <w:p w:rsidR="004C3DBB" w:rsidRPr="004C3DBB" w:rsidRDefault="004C3DBB" w:rsidP="004C3DBB">
      <w:pPr>
        <w:overflowPunct w:val="0"/>
        <w:spacing w:after="0" w:line="240" w:lineRule="auto"/>
        <w:ind w:firstLine="567"/>
        <w:jc w:val="both"/>
        <w:rPr>
          <w:rFonts w:ascii="Times New Roman" w:eastAsia="Calibri" w:hAnsi="Times New Roman" w:cs="Times New Roman"/>
          <w:bCs/>
          <w:kern w:val="2"/>
          <w:sz w:val="24"/>
          <w:szCs w:val="24"/>
          <w:lang w:eastAsia="zh-CN" w:bidi="hi-IN"/>
        </w:rPr>
      </w:pPr>
      <w:r w:rsidRPr="004C3DBB">
        <w:rPr>
          <w:rFonts w:ascii="Times New Roman" w:eastAsia="Calibri" w:hAnsi="Times New Roman" w:cs="Times New Roman"/>
          <w:kern w:val="2"/>
          <w:sz w:val="24"/>
          <w:szCs w:val="24"/>
          <w:lang w:eastAsia="zh-CN" w:bidi="hi-IN"/>
        </w:rPr>
        <w:t xml:space="preserve">ОКПД 2 код: </w:t>
      </w:r>
      <w:r w:rsidRPr="004C3DBB">
        <w:rPr>
          <w:rFonts w:ascii="Times New Roman" w:eastAsia="Calibri" w:hAnsi="Times New Roman" w:cs="Times New Roman" w:hint="eastAsia"/>
          <w:bCs/>
          <w:kern w:val="2"/>
          <w:sz w:val="24"/>
          <w:szCs w:val="24"/>
          <w:lang w:eastAsia="zh-CN" w:bidi="hi-IN"/>
        </w:rPr>
        <w:t>26.</w:t>
      </w:r>
      <w:r w:rsidRPr="004C3DBB">
        <w:rPr>
          <w:rFonts w:ascii="Times New Roman" w:eastAsia="Calibri" w:hAnsi="Times New Roman" w:cs="Times New Roman"/>
          <w:bCs/>
          <w:kern w:val="2"/>
          <w:sz w:val="24"/>
          <w:szCs w:val="24"/>
          <w:lang w:eastAsia="zh-CN" w:bidi="hi-IN"/>
        </w:rPr>
        <w:t>20</w:t>
      </w:r>
      <w:r w:rsidRPr="004C3DBB">
        <w:rPr>
          <w:rFonts w:ascii="Times New Roman" w:eastAsia="Calibri" w:hAnsi="Times New Roman" w:cs="Times New Roman" w:hint="eastAsia"/>
          <w:bCs/>
          <w:kern w:val="2"/>
          <w:sz w:val="24"/>
          <w:szCs w:val="24"/>
          <w:lang w:eastAsia="zh-CN" w:bidi="hi-IN"/>
        </w:rPr>
        <w:t>.</w:t>
      </w:r>
      <w:r w:rsidRPr="004C3DBB">
        <w:rPr>
          <w:rFonts w:ascii="Times New Roman" w:eastAsia="Calibri" w:hAnsi="Times New Roman" w:cs="Times New Roman"/>
          <w:bCs/>
          <w:kern w:val="2"/>
          <w:sz w:val="24"/>
          <w:szCs w:val="24"/>
          <w:lang w:eastAsia="zh-CN" w:bidi="hi-IN"/>
        </w:rPr>
        <w:t>40</w:t>
      </w:r>
      <w:r w:rsidRPr="004C3DBB">
        <w:rPr>
          <w:rFonts w:ascii="Times New Roman" w:eastAsia="Calibri" w:hAnsi="Times New Roman" w:cs="Times New Roman" w:hint="eastAsia"/>
          <w:bCs/>
          <w:kern w:val="2"/>
          <w:sz w:val="24"/>
          <w:szCs w:val="24"/>
          <w:lang w:eastAsia="zh-CN" w:bidi="hi-IN"/>
        </w:rPr>
        <w:t xml:space="preserve">.110 </w:t>
      </w:r>
      <w:r w:rsidR="00F8467B">
        <w:rPr>
          <w:rFonts w:ascii="Times New Roman" w:eastAsia="Calibri" w:hAnsi="Times New Roman" w:cs="Times New Roman" w:hint="eastAsia"/>
          <w:bCs/>
          <w:kern w:val="2"/>
          <w:sz w:val="24"/>
          <w:szCs w:val="24"/>
          <w:lang w:eastAsia="zh-CN" w:bidi="hi-IN"/>
        </w:rPr>
        <w:t xml:space="preserve">- </w:t>
      </w:r>
      <w:r w:rsidRPr="004C3DBB">
        <w:rPr>
          <w:rFonts w:ascii="Times New Roman" w:eastAsia="Calibri" w:hAnsi="Times New Roman" w:cs="Times New Roman"/>
          <w:bCs/>
          <w:kern w:val="2"/>
          <w:sz w:val="24"/>
          <w:szCs w:val="24"/>
          <w:lang w:eastAsia="zh-CN" w:bidi="hi-IN"/>
        </w:rPr>
        <w:t xml:space="preserve">Устройства и блоки питания вычислительных машин; </w:t>
      </w:r>
    </w:p>
    <w:p w:rsidR="004C3DBB" w:rsidRPr="0044145E" w:rsidRDefault="004C3DBB" w:rsidP="004C3DBB">
      <w:pPr>
        <w:overflowPunct w:val="0"/>
        <w:spacing w:after="0" w:line="240" w:lineRule="auto"/>
        <w:ind w:firstLine="567"/>
        <w:jc w:val="both"/>
        <w:rPr>
          <w:rFonts w:ascii="Times New Roman" w:eastAsia="Calibri" w:hAnsi="Times New Roman" w:cs="Times New Roman"/>
          <w:bCs/>
          <w:i/>
          <w:kern w:val="2"/>
          <w:sz w:val="24"/>
          <w:szCs w:val="24"/>
          <w:lang w:eastAsia="zh-CN" w:bidi="hi-IN"/>
        </w:rPr>
      </w:pPr>
      <w:r w:rsidRPr="0044145E">
        <w:rPr>
          <w:rFonts w:ascii="Times New Roman" w:eastAsia="Calibri" w:hAnsi="Times New Roman" w:cs="Times New Roman"/>
          <w:bCs/>
          <w:i/>
          <w:kern w:val="2"/>
          <w:sz w:val="24"/>
          <w:szCs w:val="24"/>
          <w:lang w:eastAsia="zh-CN" w:bidi="hi-IN"/>
        </w:rPr>
        <w:t>КТРУ: 26.20.40.110-00000001</w:t>
      </w:r>
      <w:r w:rsidR="00F8467B" w:rsidRPr="0044145E">
        <w:rPr>
          <w:rFonts w:ascii="Times New Roman" w:eastAsia="Calibri" w:hAnsi="Times New Roman" w:cs="Times New Roman"/>
          <w:bCs/>
          <w:i/>
          <w:kern w:val="2"/>
          <w:sz w:val="24"/>
          <w:szCs w:val="24"/>
          <w:lang w:eastAsia="zh-CN" w:bidi="hi-IN"/>
        </w:rPr>
        <w:t xml:space="preserve"> - </w:t>
      </w:r>
      <w:r w:rsidR="0044145E" w:rsidRPr="0044145E">
        <w:rPr>
          <w:rFonts w:ascii="Times New Roman" w:eastAsia="Calibri" w:hAnsi="Times New Roman" w:cs="Times New Roman"/>
          <w:bCs/>
          <w:i/>
          <w:kern w:val="2"/>
          <w:sz w:val="24"/>
          <w:szCs w:val="24"/>
          <w:lang w:eastAsia="zh-CN" w:bidi="hi-IN"/>
        </w:rPr>
        <w:t>Источник бесперебойного питания.</w:t>
      </w:r>
    </w:p>
    <w:p w:rsidR="004C3DBB" w:rsidRPr="004C3DBB" w:rsidRDefault="004C3DBB" w:rsidP="00CB1173">
      <w:pPr>
        <w:overflowPunct w:val="0"/>
        <w:spacing w:before="120" w:after="0" w:line="240" w:lineRule="auto"/>
        <w:ind w:firstLine="567"/>
        <w:jc w:val="both"/>
        <w:rPr>
          <w:rFonts w:ascii="Times New Roman" w:eastAsia="Calibri" w:hAnsi="Times New Roman" w:cs="Times New Roman"/>
          <w:kern w:val="2"/>
          <w:sz w:val="24"/>
          <w:szCs w:val="24"/>
          <w:lang w:eastAsia="zh-CN" w:bidi="hi-IN"/>
        </w:rPr>
      </w:pPr>
      <w:r w:rsidRPr="00CB06C6">
        <w:rPr>
          <w:rFonts w:ascii="Times New Roman" w:eastAsia="Calibri" w:hAnsi="Times New Roman" w:cs="Times New Roman"/>
          <w:b/>
          <w:kern w:val="2"/>
          <w:sz w:val="24"/>
          <w:szCs w:val="24"/>
          <w:lang w:eastAsia="zh-CN" w:bidi="hi-IN"/>
        </w:rPr>
        <w:t>3. Перечень и количество поставляемого Товара:</w:t>
      </w:r>
      <w:r w:rsidRPr="00CB06C6">
        <w:rPr>
          <w:rFonts w:ascii="Times New Roman" w:eastAsia="Calibri" w:hAnsi="Times New Roman" w:cs="Times New Roman"/>
          <w:kern w:val="2"/>
          <w:sz w:val="24"/>
          <w:szCs w:val="24"/>
          <w:lang w:eastAsia="zh-CN" w:bidi="hi-IN"/>
        </w:rPr>
        <w:t xml:space="preserve"> </w:t>
      </w:r>
      <w:r w:rsidRPr="00CB06C6">
        <w:rPr>
          <w:rFonts w:ascii="Times New Roman" w:eastAsia="Times New Roman" w:hAnsi="Times New Roman" w:cs="Times New Roman"/>
          <w:kern w:val="2"/>
          <w:sz w:val="24"/>
          <w:szCs w:val="24"/>
          <w:lang w:eastAsia="ru-RU" w:bidi="hi-IN"/>
        </w:rPr>
        <w:t xml:space="preserve">общее количество поставляемого Товара </w:t>
      </w:r>
      <w:r w:rsidR="009A7A19">
        <w:rPr>
          <w:rFonts w:ascii="Times New Roman" w:eastAsia="Times New Roman" w:hAnsi="Times New Roman" w:cs="Times New Roman"/>
          <w:kern w:val="2"/>
          <w:sz w:val="24"/>
          <w:szCs w:val="24"/>
          <w:lang w:eastAsia="ru-RU" w:bidi="hi-IN"/>
        </w:rPr>
        <w:t xml:space="preserve">- </w:t>
      </w:r>
      <w:r w:rsidRPr="00CB06C6">
        <w:rPr>
          <w:rFonts w:ascii="Times New Roman" w:eastAsia="Times New Roman" w:hAnsi="Times New Roman" w:cs="Times New Roman"/>
          <w:kern w:val="2"/>
          <w:sz w:val="24"/>
          <w:szCs w:val="24"/>
          <w:lang w:eastAsia="ru-RU" w:bidi="hi-IN"/>
        </w:rPr>
        <w:t xml:space="preserve">1 (одна) штука, в соответствии с Приложением к </w:t>
      </w:r>
      <w:r w:rsidR="00E37459" w:rsidRPr="00CB06C6">
        <w:rPr>
          <w:rFonts w:ascii="Times New Roman" w:eastAsia="Times New Roman" w:hAnsi="Times New Roman" w:cs="Times New Roman"/>
          <w:kern w:val="2"/>
          <w:sz w:val="24"/>
          <w:szCs w:val="24"/>
          <w:lang w:eastAsia="ru-RU" w:bidi="hi-IN"/>
        </w:rPr>
        <w:t xml:space="preserve">Контракту </w:t>
      </w:r>
      <w:r w:rsidRPr="00CB06C6">
        <w:rPr>
          <w:rFonts w:ascii="Times New Roman" w:eastAsia="Times New Roman" w:hAnsi="Times New Roman" w:cs="Times New Roman"/>
          <w:kern w:val="2"/>
          <w:sz w:val="24"/>
          <w:szCs w:val="24"/>
          <w:lang w:eastAsia="ru-RU" w:bidi="hi-IN"/>
        </w:rPr>
        <w:t xml:space="preserve">«Спецификация на </w:t>
      </w:r>
      <w:r w:rsidRPr="00CB06C6">
        <w:rPr>
          <w:rFonts w:ascii="Times New Roman" w:eastAsia="Calibri" w:hAnsi="Times New Roman" w:cs="Times New Roman"/>
          <w:kern w:val="2"/>
          <w:sz w:val="24"/>
          <w:szCs w:val="24"/>
          <w:lang w:eastAsia="zh-CN" w:bidi="hi-IN"/>
        </w:rPr>
        <w:t xml:space="preserve">поставку </w:t>
      </w:r>
      <w:r w:rsidRPr="00CB06C6">
        <w:rPr>
          <w:rFonts w:ascii="Times New Roman" w:eastAsia="Times New Roman" w:hAnsi="Times New Roman" w:cs="Times New Roman"/>
          <w:kern w:val="2"/>
          <w:sz w:val="24"/>
          <w:szCs w:val="24"/>
          <w:lang w:eastAsia="zh-CN" w:bidi="hi-IN"/>
        </w:rPr>
        <w:t xml:space="preserve">модульной системы бесперебойного электроснабжения </w:t>
      </w:r>
      <w:r w:rsidRPr="00CB06C6">
        <w:rPr>
          <w:rFonts w:ascii="Times New Roman" w:eastAsia="Calibri" w:hAnsi="Times New Roman" w:cs="Times New Roman"/>
          <w:kern w:val="2"/>
          <w:sz w:val="24"/>
          <w:szCs w:val="24"/>
          <w:lang w:eastAsia="zh-CN" w:bidi="hi-IN"/>
        </w:rPr>
        <w:t>для нужд ИПУ РАН</w:t>
      </w:r>
      <w:r w:rsidRPr="00CB06C6">
        <w:rPr>
          <w:rFonts w:ascii="Times New Roman" w:eastAsia="Times New Roman" w:hAnsi="Times New Roman" w:cs="Times New Roman"/>
          <w:kern w:val="2"/>
          <w:sz w:val="24"/>
          <w:szCs w:val="24"/>
          <w:lang w:eastAsia="ru-RU" w:bidi="hi-IN"/>
        </w:rPr>
        <w:t>», являющимся его неотъемлемой частью.</w:t>
      </w:r>
    </w:p>
    <w:p w:rsidR="004C3DBB" w:rsidRPr="004C3DBB" w:rsidRDefault="004C3DBB" w:rsidP="00CB1173">
      <w:pPr>
        <w:tabs>
          <w:tab w:val="left" w:pos="567"/>
        </w:tabs>
        <w:suppressAutoHyphens/>
        <w:overflowPunct w:val="0"/>
        <w:spacing w:before="120"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t>4. Общие требования к поставке Товара, требования по объему гарантий качества, требования по сроку гарантий качества на результаты закупки:</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eastAsia="Times New Roman" w:hAnsi="Times New Roman" w:cs="Times New Roman"/>
          <w:kern w:val="2"/>
          <w:sz w:val="24"/>
          <w:szCs w:val="24"/>
          <w:lang w:eastAsia="ar-SA" w:bidi="hi-IN"/>
        </w:rPr>
        <w:t xml:space="preserve">Поставляемый Товар должен принадлежать Поставщику на праве собственности, </w:t>
      </w:r>
      <w:r w:rsidRPr="004C3DBB">
        <w:rPr>
          <w:rFonts w:ascii="Times New Roman" w:eastAsia="Times New Roman" w:hAnsi="Times New Roman" w:cs="Times New Roman"/>
          <w:kern w:val="2"/>
          <w:sz w:val="24"/>
          <w:szCs w:val="24"/>
          <w:lang w:eastAsia="ar-SA" w:bidi="hi-IN"/>
        </w:rPr>
        <w:br/>
        <w:t xml:space="preserve">не должен быть заложен, являться предметом ареста, свободен от прав третьих лиц, ввезен </w:t>
      </w:r>
      <w:r w:rsidRPr="004C3DBB">
        <w:rPr>
          <w:rFonts w:ascii="Times New Roman" w:eastAsia="Times New Roman" w:hAnsi="Times New Roman" w:cs="Times New Roman"/>
          <w:kern w:val="2"/>
          <w:sz w:val="24"/>
          <w:szCs w:val="24"/>
          <w:lang w:eastAsia="ar-SA" w:bidi="hi-IN"/>
        </w:rPr>
        <w:br/>
        <w:t>на территорию Российской Федерации с соблюдением всех установленных законодательством Российской Федерации требований.</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bCs/>
          <w:kern w:val="2"/>
          <w:sz w:val="24"/>
          <w:szCs w:val="24"/>
          <w:lang w:eastAsia="zh-CN" w:bidi="hi-IN"/>
        </w:rPr>
        <w:t xml:space="preserve">Поставляемый Товар и его составляющие должен быть новым, </w:t>
      </w:r>
      <w:r w:rsidRPr="004C3DBB">
        <w:rPr>
          <w:rFonts w:ascii="Times New Roman" w:hAnsi="Times New Roman" w:cs="Times New Roman"/>
          <w:bCs/>
          <w:kern w:val="2"/>
          <w:sz w:val="24"/>
          <w:szCs w:val="24"/>
          <w:lang w:eastAsia="zh-CN" w:bidi="hi-IN"/>
        </w:rPr>
        <w:br/>
        <w:t>не ранее 2020 года выпуска, изготовлен в соответствии с требованиями, установленными законодательством Российской Федерации.</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Товар должен поставляться в упаковке и/или таре, обеспечивающей его сохранность</w:t>
      </w:r>
      <w:r w:rsidRPr="004C3DBB">
        <w:rPr>
          <w:rFonts w:ascii="Times New Roman" w:hAnsi="Times New Roman" w:cs="Times New Roman"/>
          <w:kern w:val="2"/>
          <w:sz w:val="24"/>
          <w:szCs w:val="24"/>
          <w:lang w:eastAsia="zh-CN" w:bidi="hi-IN"/>
        </w:rPr>
        <w:br/>
        <w:t>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 Товара.</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0044145E">
        <w:rPr>
          <w:rFonts w:ascii="Times New Roman" w:hAnsi="Times New Roman" w:cs="Times New Roman"/>
          <w:kern w:val="2"/>
          <w:sz w:val="24"/>
          <w:szCs w:val="24"/>
          <w:lang w:eastAsia="zh-CN" w:bidi="hi-IN"/>
        </w:rPr>
        <w:br/>
      </w:r>
      <w:r w:rsidRPr="004C3DBB">
        <w:rPr>
          <w:rFonts w:ascii="Times New Roman" w:hAnsi="Times New Roman" w:cs="Times New Roman"/>
          <w:kern w:val="2"/>
          <w:sz w:val="24"/>
          <w:szCs w:val="24"/>
          <w:lang w:eastAsia="zh-CN" w:bidi="hi-IN"/>
        </w:rPr>
        <w:t>«О безопасности упаковки», ГОСТ 17527-</w:t>
      </w:r>
      <w:r w:rsidRPr="00FB2C86">
        <w:rPr>
          <w:rFonts w:ascii="Times New Roman" w:hAnsi="Times New Roman" w:cs="Times New Roman"/>
          <w:kern w:val="2"/>
          <w:sz w:val="24"/>
          <w:szCs w:val="24"/>
          <w:lang w:eastAsia="zh-CN" w:bidi="hi-IN"/>
        </w:rPr>
        <w:t>20</w:t>
      </w:r>
      <w:r w:rsidR="002A3F9E" w:rsidRPr="00FB2C86">
        <w:rPr>
          <w:rFonts w:ascii="Times New Roman" w:hAnsi="Times New Roman" w:cs="Times New Roman"/>
          <w:kern w:val="2"/>
          <w:sz w:val="24"/>
          <w:szCs w:val="24"/>
          <w:lang w:eastAsia="zh-CN" w:bidi="hi-IN"/>
        </w:rPr>
        <w:t>20</w:t>
      </w:r>
      <w:r w:rsidRPr="004C3DBB">
        <w:rPr>
          <w:rFonts w:ascii="Times New Roman" w:hAnsi="Times New Roman" w:cs="Times New Roman"/>
          <w:kern w:val="2"/>
          <w:sz w:val="24"/>
          <w:szCs w:val="24"/>
          <w:lang w:eastAsia="zh-CN" w:bidi="hi-IN"/>
        </w:rPr>
        <w:t xml:space="preserve"> «Упаковка. Термины и определения».</w:t>
      </w:r>
    </w:p>
    <w:p w:rsidR="004C3DBB" w:rsidRPr="004C3DBB" w:rsidRDefault="004C3DBB" w:rsidP="004C3DBB">
      <w:pPr>
        <w:tabs>
          <w:tab w:val="left" w:pos="567"/>
        </w:tabs>
        <w:suppressAutoHyphens/>
        <w:overflowPunct w:val="0"/>
        <w:spacing w:after="0" w:line="240" w:lineRule="auto"/>
        <w:jc w:val="both"/>
        <w:rPr>
          <w:rFonts w:ascii="Times New Roman" w:hAnsi="Times New Roman" w:cs="Times New Roman"/>
          <w:kern w:val="2"/>
          <w:sz w:val="24"/>
          <w:szCs w:val="24"/>
          <w:lang w:eastAsia="zh-CN" w:bidi="hi-IN"/>
        </w:rPr>
      </w:pPr>
      <w:r w:rsidRPr="004C3DBB">
        <w:rPr>
          <w:rFonts w:ascii="Times New Roman" w:eastAsia="Times New Roman" w:hAnsi="Times New Roman" w:cs="Times New Roman"/>
          <w:b/>
          <w:kern w:val="2"/>
          <w:sz w:val="24"/>
          <w:szCs w:val="24"/>
          <w:lang w:eastAsia="ar-SA" w:bidi="hi-IN"/>
        </w:rPr>
        <w:lastRenderedPageBreak/>
        <w:tab/>
      </w:r>
      <w:r w:rsidRPr="004C3DBB">
        <w:rPr>
          <w:rFonts w:ascii="Times New Roman" w:hAnsi="Times New Roman" w:cs="Times New Roman"/>
          <w:kern w:val="2"/>
          <w:sz w:val="24"/>
          <w:szCs w:val="24"/>
          <w:lang w:eastAsia="zh-CN" w:bidi="hi-IN"/>
        </w:rPr>
        <w:t xml:space="preserve">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w:t>
      </w:r>
      <w:r w:rsidRPr="004C3DBB">
        <w:rPr>
          <w:rFonts w:ascii="Times New Roman" w:hAnsi="Times New Roman" w:cs="Times New Roman"/>
          <w:kern w:val="2"/>
          <w:sz w:val="24"/>
          <w:szCs w:val="24"/>
          <w:lang w:eastAsia="zh-CN" w:bidi="hi-IN"/>
        </w:rPr>
        <w:b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hAnsi="Times New Roman" w:cs="Times New Roman"/>
          <w:kern w:val="2"/>
          <w:sz w:val="24"/>
          <w:szCs w:val="24"/>
          <w:lang w:eastAsia="zh-CN" w:bidi="hi-IN"/>
        </w:rPr>
        <w:tab/>
      </w:r>
      <w:r w:rsidRPr="004C3DBB">
        <w:rPr>
          <w:rFonts w:ascii="Times New Roman" w:hAnsi="Times New Roman" w:cs="Times New Roman"/>
          <w:kern w:val="2"/>
          <w:sz w:val="24"/>
          <w:szCs w:val="24"/>
          <w:lang w:eastAsia="ar-SA" w:bidi="hi-I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4C3DBB">
        <w:rPr>
          <w:rFonts w:ascii="Times New Roman" w:hAnsi="Times New Roman" w:cs="Times New Roman"/>
          <w:kern w:val="2"/>
          <w:sz w:val="24"/>
          <w:szCs w:val="24"/>
          <w:lang w:eastAsia="zh-CN" w:bidi="hi-IN"/>
        </w:rPr>
        <w:br/>
        <w:t>в известность Заказчика с учетом условий Контракта.</w:t>
      </w:r>
      <w:r w:rsidRPr="004C3DBB">
        <w:rPr>
          <w:rFonts w:ascii="Times New Roman" w:eastAsia="Times New Roman" w:hAnsi="Times New Roman" w:cs="Times New Roman"/>
          <w:b/>
          <w:kern w:val="2"/>
          <w:sz w:val="24"/>
          <w:szCs w:val="24"/>
          <w:lang w:eastAsia="ar-SA" w:bidi="hi-IN"/>
        </w:rPr>
        <w:tab/>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Срок и объем гарантии на поставляемый Товар должен быть согласно гарантии завода-изготовителя (производителя Товара), но не менее 12 месяцев с даты подписания акта приема-передачи Товара. Гарантийные обязательства распространяются на весь поставляемый Товар и работы.</w:t>
      </w:r>
    </w:p>
    <w:p w:rsidR="004C3DBB" w:rsidRPr="004C3DBB" w:rsidRDefault="004C3DBB" w:rsidP="004C3DBB">
      <w:pPr>
        <w:tabs>
          <w:tab w:val="left" w:pos="567"/>
        </w:tabs>
        <w:suppressAutoHyphens/>
        <w:overflowPunct w:val="0"/>
        <w:spacing w:after="0" w:line="240" w:lineRule="auto"/>
        <w:jc w:val="both"/>
        <w:rPr>
          <w:rFonts w:ascii="Times New Roman" w:hAnsi="Times New Roman" w:cs="Times New Roman"/>
          <w:kern w:val="2"/>
          <w:sz w:val="24"/>
          <w:szCs w:val="24"/>
          <w:lang w:eastAsia="zh-CN"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hAnsi="Times New Roman" w:cs="Times New Roman"/>
          <w:kern w:val="2"/>
          <w:sz w:val="24"/>
          <w:szCs w:val="24"/>
          <w:lang w:eastAsia="zh-CN" w:bidi="hi-IN"/>
        </w:rPr>
        <w:tab/>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4C3DBB">
        <w:rPr>
          <w:rFonts w:ascii="Times New Roman" w:hAnsi="Times New Roman" w:cs="Times New Roman"/>
          <w:kern w:val="2"/>
          <w:sz w:val="24"/>
          <w:szCs w:val="24"/>
          <w:lang w:eastAsia="zh-CN" w:bidi="hi-IN"/>
        </w:rPr>
        <w:br/>
        <w:t>с законодательством Российской Федерации.</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Поставляемый Товар должен быть экологически чистым, безопасным для здоровья человека.</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Поставляемый Товар должен соответствовать требованиям, установленным ГОСТ, СанПиН, другим нормам и правилам для данного вида Товара.</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hAnsi="Times New Roman" w:cs="Times New Roman"/>
          <w:kern w:val="2"/>
          <w:sz w:val="24"/>
          <w:szCs w:val="24"/>
          <w:lang w:eastAsia="zh-CN" w:bidi="hi-IN"/>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r w:rsidRPr="004C3DBB">
        <w:rPr>
          <w:rFonts w:ascii="Times New Roman" w:hAnsi="Times New Roman" w:cs="Times New Roman"/>
          <w:kern w:val="2"/>
          <w:sz w:val="24"/>
          <w:szCs w:val="24"/>
          <w:lang w:eastAsia="zh-CN" w:bidi="hi-IN"/>
        </w:rPr>
        <w:tab/>
        <w:t>Поставляемый Товар должен соответствовать требованиям:</w:t>
      </w:r>
    </w:p>
    <w:p w:rsidR="004C3DBB" w:rsidRPr="004C3DBB" w:rsidRDefault="004C3DBB" w:rsidP="004C3DBB">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eastAsia="Times New Roman" w:hAnsi="Times New Roman" w:cs="Times New Roman"/>
          <w:bCs/>
          <w:kern w:val="2"/>
          <w:sz w:val="24"/>
          <w:szCs w:val="24"/>
          <w:lang w:eastAsia="ru-RU" w:bidi="hi-IN"/>
        </w:rPr>
        <w:t>- постановления Правительства РФ от 31.12.2009</w:t>
      </w:r>
      <w:r w:rsidR="003F7489">
        <w:rPr>
          <w:rFonts w:ascii="Times New Roman" w:eastAsia="Times New Roman" w:hAnsi="Times New Roman" w:cs="Times New Roman"/>
          <w:bCs/>
          <w:kern w:val="2"/>
          <w:sz w:val="24"/>
          <w:szCs w:val="24"/>
          <w:lang w:eastAsia="ru-RU" w:bidi="hi-IN"/>
        </w:rPr>
        <w:t xml:space="preserve"> </w:t>
      </w:r>
      <w:r w:rsidR="003F7489" w:rsidRPr="003F7489">
        <w:rPr>
          <w:rFonts w:ascii="Times New Roman" w:eastAsia="Times New Roman" w:hAnsi="Times New Roman" w:cs="Times New Roman"/>
          <w:bCs/>
          <w:kern w:val="2"/>
          <w:sz w:val="24"/>
          <w:szCs w:val="24"/>
          <w:lang w:eastAsia="ru-RU" w:bidi="hi-IN"/>
        </w:rPr>
        <w:t xml:space="preserve">№ 1221 </w:t>
      </w:r>
      <w:r w:rsidRPr="004C3DBB">
        <w:rPr>
          <w:rFonts w:ascii="Times New Roman" w:eastAsia="Times New Roman" w:hAnsi="Times New Roman" w:cs="Times New Roman"/>
          <w:bCs/>
          <w:kern w:val="2"/>
          <w:sz w:val="24"/>
          <w:szCs w:val="24"/>
          <w:lang w:eastAsia="ru-RU" w:bidi="hi-IN"/>
        </w:rP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класса «А».</w:t>
      </w:r>
    </w:p>
    <w:p w:rsidR="004C3DBB" w:rsidRPr="004C3DBB" w:rsidRDefault="004C3DBB" w:rsidP="004C3DBB">
      <w:pPr>
        <w:overflowPunct w:val="0"/>
        <w:spacing w:after="0" w:line="240" w:lineRule="auto"/>
        <w:ind w:firstLine="567"/>
        <w:jc w:val="both"/>
        <w:rPr>
          <w:rFonts w:ascii="Times New Roman" w:eastAsia="Times New Roman" w:hAnsi="Times New Roman" w:cs="Times New Roman"/>
          <w:kern w:val="2"/>
          <w:sz w:val="24"/>
          <w:szCs w:val="24"/>
          <w:lang w:eastAsia="ru-RU" w:bidi="hi-IN"/>
        </w:rPr>
      </w:pPr>
      <w:r w:rsidRPr="004C3DBB">
        <w:rPr>
          <w:rFonts w:ascii="Times New Roman" w:eastAsia="Times New Roman" w:hAnsi="Times New Roman" w:cs="Times New Roman"/>
          <w:bCs/>
          <w:kern w:val="2"/>
          <w:sz w:val="24"/>
          <w:szCs w:val="24"/>
          <w:lang w:eastAsia="ru-RU" w:bidi="hi-IN"/>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w:t>
      </w:r>
      <w:r w:rsidRPr="004C3DBB">
        <w:rPr>
          <w:rFonts w:ascii="Times New Roman" w:eastAsia="Times New Roman" w:hAnsi="Times New Roman" w:cs="Times New Roman"/>
          <w:bCs/>
          <w:kern w:val="2"/>
          <w:sz w:val="24"/>
          <w:szCs w:val="24"/>
          <w:lang w:eastAsia="ru-RU" w:bidi="hi-IN"/>
        </w:rPr>
        <w:lastRenderedPageBreak/>
        <w:t>подтверждение соответствия которой осуществляется в форме принятия декларации о соответствии»;</w:t>
      </w:r>
    </w:p>
    <w:p w:rsidR="004C3DBB" w:rsidRPr="004C3DBB" w:rsidRDefault="004C3DBB" w:rsidP="004C3DBB">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4C3DBB">
        <w:rPr>
          <w:rFonts w:ascii="Times New Roman" w:eastAsia="Times New Roman" w:hAnsi="Times New Roman" w:cs="Times New Roman"/>
          <w:bCs/>
          <w:kern w:val="2"/>
          <w:sz w:val="24"/>
          <w:szCs w:val="24"/>
          <w:lang w:eastAsia="ru-RU" w:bidi="hi-IN"/>
        </w:rPr>
        <w:t xml:space="preserve">- Технического регламента Таможенного союза ТР ТС 004/2011 «О безопасности низковольтного оборудования», утвержденного </w:t>
      </w:r>
      <w:hyperlink r:id="rId24" w:history="1">
        <w:r w:rsidRPr="004C3DBB">
          <w:rPr>
            <w:rFonts w:ascii="Times New Roman" w:eastAsia="Times New Roman" w:hAnsi="Times New Roman" w:cs="Times New Roman"/>
            <w:bCs/>
            <w:kern w:val="2"/>
            <w:sz w:val="24"/>
            <w:szCs w:val="24"/>
            <w:lang w:eastAsia="ru-RU" w:bidi="hi-IN"/>
          </w:rPr>
          <w:t xml:space="preserve">Решением Комиссии Таможенного союза </w:t>
        </w:r>
        <w:r w:rsidRPr="004C3DBB">
          <w:rPr>
            <w:rFonts w:ascii="Times New Roman" w:eastAsia="Times New Roman" w:hAnsi="Times New Roman" w:cs="Times New Roman"/>
            <w:bCs/>
            <w:kern w:val="2"/>
            <w:sz w:val="24"/>
            <w:szCs w:val="24"/>
            <w:lang w:eastAsia="ru-RU" w:bidi="hi-IN"/>
          </w:rPr>
          <w:br/>
          <w:t>от 16 августа 2011 года № 768</w:t>
        </w:r>
      </w:hyperlink>
      <w:r w:rsidRPr="004C3DBB">
        <w:rPr>
          <w:rFonts w:ascii="Times New Roman" w:eastAsia="Times New Roman" w:hAnsi="Times New Roman" w:cs="Times New Roman"/>
          <w:bCs/>
          <w:kern w:val="2"/>
          <w:sz w:val="24"/>
          <w:szCs w:val="24"/>
          <w:lang w:eastAsia="ru-RU" w:bidi="hi-IN"/>
        </w:rPr>
        <w:t>;</w:t>
      </w:r>
    </w:p>
    <w:p w:rsidR="004C3DBB" w:rsidRPr="004C3DBB" w:rsidRDefault="004C3DBB" w:rsidP="004C3DBB">
      <w:pPr>
        <w:overflowPunct w:val="0"/>
        <w:spacing w:after="0" w:line="240" w:lineRule="auto"/>
        <w:ind w:firstLine="567"/>
        <w:jc w:val="both"/>
        <w:rPr>
          <w:rFonts w:ascii="Times New Roman" w:eastAsia="Times New Roman" w:hAnsi="Times New Roman" w:cs="Times New Roman"/>
          <w:bCs/>
          <w:kern w:val="2"/>
          <w:sz w:val="24"/>
          <w:szCs w:val="24"/>
          <w:lang w:eastAsia="ru-RU" w:bidi="hi-IN"/>
        </w:rPr>
      </w:pPr>
      <w:r w:rsidRPr="004C3DBB">
        <w:rPr>
          <w:rFonts w:ascii="Times New Roman" w:eastAsia="Times New Roman" w:hAnsi="Times New Roman" w:cs="Times New Roman"/>
          <w:bCs/>
          <w:kern w:val="2"/>
          <w:sz w:val="24"/>
          <w:szCs w:val="24"/>
          <w:lang w:eastAsia="ru-RU" w:bidi="hi-IN"/>
        </w:rPr>
        <w:t xml:space="preserve">-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 </w:t>
      </w:r>
    </w:p>
    <w:p w:rsidR="004C3DBB" w:rsidRPr="004C3DBB" w:rsidRDefault="004C3DBB" w:rsidP="004C3DBB">
      <w:pPr>
        <w:tabs>
          <w:tab w:val="left" w:pos="567"/>
        </w:tabs>
        <w:suppressAutoHyphens/>
        <w:overflowPunct w:val="0"/>
        <w:spacing w:after="0" w:line="240" w:lineRule="auto"/>
        <w:jc w:val="both"/>
        <w:rPr>
          <w:rFonts w:ascii="Times New Roman" w:eastAsia="Calibri" w:hAnsi="Times New Roman" w:cs="Times New Roman"/>
          <w:bCs/>
          <w:kern w:val="2"/>
          <w:sz w:val="24"/>
          <w:szCs w:val="24"/>
          <w:lang w:eastAsia="zh-CN" w:bidi="hi-IN"/>
        </w:rPr>
      </w:pPr>
      <w:r w:rsidRPr="004C3DBB">
        <w:rPr>
          <w:rFonts w:ascii="Times New Roman" w:eastAsia="Times New Roman" w:hAnsi="Times New Roman" w:cs="Times New Roman"/>
          <w:bCs/>
          <w:kern w:val="2"/>
          <w:sz w:val="24"/>
          <w:szCs w:val="24"/>
          <w:lang w:eastAsia="ru-RU" w:bidi="hi-IN"/>
        </w:rPr>
        <w:tab/>
        <w:t>- Технического регламента Таможенного союза ТР ЕАЭС 037/2016 «Об ограничении применения опасных веществ в изделиях электротехники и радиоэлектроники», принятым Решением Совета Евразийской экономической комиссии от 18 октября 2016 года № 113</w:t>
      </w:r>
      <w:r w:rsidRPr="004C3DBB">
        <w:rPr>
          <w:rFonts w:ascii="Times New Roman" w:eastAsia="Calibri" w:hAnsi="Times New Roman" w:cs="Times New Roman"/>
          <w:bCs/>
          <w:kern w:val="2"/>
          <w:sz w:val="24"/>
          <w:szCs w:val="24"/>
          <w:lang w:eastAsia="zh-CN" w:bidi="hi-IN"/>
        </w:rPr>
        <w:t>.</w:t>
      </w:r>
    </w:p>
    <w:p w:rsidR="004C3DBB" w:rsidRPr="004C3DBB" w:rsidRDefault="004C3DBB" w:rsidP="004C3DBB">
      <w:pPr>
        <w:tabs>
          <w:tab w:val="left" w:pos="567"/>
        </w:tabs>
        <w:suppressAutoHyphens/>
        <w:overflowPunct w:val="0"/>
        <w:spacing w:after="0" w:line="240" w:lineRule="auto"/>
        <w:jc w:val="both"/>
        <w:rPr>
          <w:rFonts w:ascii="Times New Roman" w:eastAsia="Calibri" w:hAnsi="Times New Roman" w:cs="Times New Roman"/>
          <w:bCs/>
          <w:kern w:val="2"/>
          <w:sz w:val="24"/>
          <w:szCs w:val="24"/>
          <w:lang w:eastAsia="zh-CN" w:bidi="hi-IN"/>
        </w:rPr>
      </w:pPr>
      <w:r w:rsidRPr="004C3DBB">
        <w:rPr>
          <w:rFonts w:ascii="Times New Roman" w:eastAsia="Calibri" w:hAnsi="Times New Roman" w:cs="Times New Roman"/>
          <w:bCs/>
          <w:kern w:val="2"/>
          <w:sz w:val="24"/>
          <w:szCs w:val="24"/>
          <w:lang w:eastAsia="zh-CN" w:bidi="hi-IN"/>
        </w:rPr>
        <w:tab/>
      </w:r>
      <w:r w:rsidRPr="004C3DBB">
        <w:rPr>
          <w:rFonts w:ascii="Times New Roman" w:eastAsia="Calibri" w:hAnsi="Times New Roman" w:cs="Times New Roman"/>
          <w:b/>
          <w:bCs/>
          <w:kern w:val="2"/>
          <w:sz w:val="24"/>
          <w:szCs w:val="24"/>
          <w:lang w:eastAsia="zh-CN" w:bidi="hi-IN"/>
        </w:rPr>
        <w:t>5.</w:t>
      </w:r>
      <w:r w:rsidRPr="004C3DBB">
        <w:rPr>
          <w:rFonts w:ascii="Times New Roman" w:eastAsia="Calibri" w:hAnsi="Times New Roman" w:cs="Times New Roman"/>
          <w:bCs/>
          <w:kern w:val="2"/>
          <w:sz w:val="24"/>
          <w:szCs w:val="24"/>
          <w:lang w:eastAsia="zh-CN" w:bidi="hi-IN"/>
        </w:rPr>
        <w:t xml:space="preserve"> </w:t>
      </w:r>
      <w:r w:rsidRPr="004C3DBB">
        <w:rPr>
          <w:rFonts w:ascii="Times New Roman" w:eastAsia="Calibri" w:hAnsi="Times New Roman" w:cs="Times New Roman"/>
          <w:b/>
          <w:bCs/>
          <w:kern w:val="2"/>
          <w:sz w:val="24"/>
          <w:szCs w:val="24"/>
          <w:lang w:eastAsia="zh-CN" w:bidi="hi-IN"/>
        </w:rPr>
        <w:t>Сопутствующие работы, услуги, перечень, сроки выполнения, требования к выполнению:</w:t>
      </w:r>
    </w:p>
    <w:p w:rsidR="004C3DBB" w:rsidRPr="004C3DBB" w:rsidRDefault="004C3DBB" w:rsidP="004C3DBB">
      <w:pPr>
        <w:tabs>
          <w:tab w:val="left" w:pos="567"/>
        </w:tabs>
        <w:suppressAutoHyphens/>
        <w:overflowPunct w:val="0"/>
        <w:spacing w:after="0" w:line="240" w:lineRule="auto"/>
        <w:jc w:val="both"/>
        <w:rPr>
          <w:rFonts w:ascii="Times New Roman" w:eastAsia="Calibri" w:hAnsi="Times New Roman" w:cs="Times New Roman"/>
          <w:bCs/>
          <w:kern w:val="2"/>
          <w:sz w:val="24"/>
          <w:szCs w:val="24"/>
          <w:lang w:eastAsia="zh-CN" w:bidi="hi-IN"/>
        </w:rPr>
      </w:pPr>
      <w:r w:rsidRPr="004C3DBB">
        <w:rPr>
          <w:rFonts w:ascii="Times New Roman" w:eastAsia="Calibri" w:hAnsi="Times New Roman" w:cs="Times New Roman"/>
          <w:bCs/>
          <w:kern w:val="2"/>
          <w:sz w:val="24"/>
          <w:szCs w:val="24"/>
          <w:lang w:eastAsia="zh-CN" w:bidi="hi-IN"/>
        </w:rPr>
        <w:tab/>
        <w:t>Поставщик обязан выполнить монтаж и пуско-наладку поставляемого Товара, а также подготовить комплект сопроводительной документации.</w:t>
      </w:r>
    </w:p>
    <w:p w:rsidR="004C3DBB" w:rsidRPr="004C3DBB" w:rsidRDefault="004C3DBB" w:rsidP="004C3DBB">
      <w:pPr>
        <w:tabs>
          <w:tab w:val="left" w:pos="567"/>
        </w:tabs>
        <w:suppressAutoHyphens/>
        <w:overflowPunct w:val="0"/>
        <w:spacing w:after="0" w:line="240" w:lineRule="auto"/>
        <w:jc w:val="both"/>
        <w:rPr>
          <w:rFonts w:ascii="Times New Roman" w:eastAsia="Calibri" w:hAnsi="Times New Roman" w:cs="Times New Roman"/>
          <w:bCs/>
          <w:kern w:val="2"/>
          <w:sz w:val="24"/>
          <w:szCs w:val="24"/>
          <w:lang w:eastAsia="zh-CN" w:bidi="hi-IN"/>
        </w:rPr>
      </w:pPr>
      <w:r w:rsidRPr="004C3DBB">
        <w:rPr>
          <w:rFonts w:ascii="Times New Roman" w:eastAsia="Calibri" w:hAnsi="Times New Roman" w:cs="Times New Roman"/>
          <w:bCs/>
          <w:kern w:val="2"/>
          <w:sz w:val="24"/>
          <w:szCs w:val="24"/>
          <w:lang w:eastAsia="zh-CN" w:bidi="hi-IN"/>
        </w:rPr>
        <w:t>Комплект сопроводительной документации должен включать в себя</w:t>
      </w:r>
      <w:r w:rsidR="007C5A62">
        <w:rPr>
          <w:rFonts w:ascii="Times New Roman" w:eastAsia="Calibri" w:hAnsi="Times New Roman" w:cs="Times New Roman"/>
          <w:bCs/>
          <w:kern w:val="2"/>
          <w:sz w:val="24"/>
          <w:szCs w:val="24"/>
          <w:lang w:eastAsia="zh-CN" w:bidi="hi-IN"/>
        </w:rPr>
        <w:t>:</w:t>
      </w:r>
    </w:p>
    <w:p w:rsidR="004C3DBB" w:rsidRPr="004C3DBB" w:rsidRDefault="004C3DBB" w:rsidP="004C3DBB">
      <w:pPr>
        <w:tabs>
          <w:tab w:val="left" w:pos="567"/>
        </w:tabs>
        <w:suppressAutoHyphens/>
        <w:overflowPunct w:val="0"/>
        <w:spacing w:after="0" w:line="240" w:lineRule="auto"/>
        <w:jc w:val="both"/>
        <w:rPr>
          <w:rFonts w:ascii="Times New Roman" w:eastAsia="Calibri" w:hAnsi="Times New Roman" w:cs="Times New Roman"/>
          <w:bCs/>
          <w:kern w:val="2"/>
          <w:sz w:val="24"/>
          <w:szCs w:val="24"/>
          <w:lang w:eastAsia="zh-CN" w:bidi="hi-IN"/>
        </w:rPr>
      </w:pPr>
      <w:r w:rsidRPr="004C3DBB">
        <w:rPr>
          <w:rFonts w:ascii="Times New Roman" w:eastAsia="Calibri" w:hAnsi="Times New Roman" w:cs="Times New Roman"/>
          <w:bCs/>
          <w:kern w:val="2"/>
          <w:sz w:val="24"/>
          <w:szCs w:val="24"/>
          <w:lang w:eastAsia="zh-CN" w:bidi="hi-IN"/>
        </w:rPr>
        <w:t>- Общее описание системы (паспорт на изделие, включая спецификацию на оборудование и материалы);</w:t>
      </w:r>
    </w:p>
    <w:p w:rsidR="004C3DBB" w:rsidRPr="004C3DBB" w:rsidRDefault="004C3DBB" w:rsidP="004C3DBB">
      <w:pPr>
        <w:tabs>
          <w:tab w:val="left" w:pos="567"/>
        </w:tabs>
        <w:suppressAutoHyphens/>
        <w:overflowPunct w:val="0"/>
        <w:spacing w:after="0" w:line="240" w:lineRule="auto"/>
        <w:jc w:val="both"/>
        <w:rPr>
          <w:rFonts w:ascii="Times New Roman" w:eastAsia="Calibri" w:hAnsi="Times New Roman" w:cs="Times New Roman"/>
          <w:bCs/>
          <w:kern w:val="2"/>
          <w:sz w:val="24"/>
          <w:szCs w:val="24"/>
          <w:lang w:eastAsia="zh-CN" w:bidi="hi-IN"/>
        </w:rPr>
      </w:pPr>
      <w:r w:rsidRPr="004C3DBB">
        <w:rPr>
          <w:rFonts w:ascii="Times New Roman" w:eastAsia="Calibri" w:hAnsi="Times New Roman" w:cs="Times New Roman"/>
          <w:bCs/>
          <w:kern w:val="2"/>
          <w:sz w:val="24"/>
          <w:szCs w:val="24"/>
          <w:lang w:eastAsia="zh-CN" w:bidi="hi-IN"/>
        </w:rPr>
        <w:t>- Руководство пользователя;</w:t>
      </w:r>
    </w:p>
    <w:p w:rsidR="004C3DBB" w:rsidRPr="004C3DBB" w:rsidRDefault="004C3DBB" w:rsidP="004C3DBB">
      <w:pPr>
        <w:tabs>
          <w:tab w:val="left" w:pos="567"/>
        </w:tabs>
        <w:suppressAutoHyphens/>
        <w:overflowPunct w:val="0"/>
        <w:spacing w:after="0" w:line="240" w:lineRule="auto"/>
        <w:jc w:val="both"/>
        <w:rPr>
          <w:rFonts w:ascii="Times New Roman" w:eastAsia="Calibri" w:hAnsi="Times New Roman" w:cs="Times New Roman"/>
          <w:bCs/>
          <w:kern w:val="2"/>
          <w:sz w:val="24"/>
          <w:szCs w:val="24"/>
          <w:lang w:eastAsia="zh-CN" w:bidi="hi-IN"/>
        </w:rPr>
      </w:pPr>
      <w:r w:rsidRPr="004C3DBB">
        <w:rPr>
          <w:rFonts w:ascii="Times New Roman" w:eastAsia="Calibri" w:hAnsi="Times New Roman" w:cs="Times New Roman"/>
          <w:bCs/>
          <w:kern w:val="2"/>
          <w:sz w:val="24"/>
          <w:szCs w:val="24"/>
          <w:lang w:eastAsia="zh-CN" w:bidi="hi-IN"/>
        </w:rPr>
        <w:t>- Акт монтажных пуско-наладочных работ.</w:t>
      </w:r>
    </w:p>
    <w:p w:rsidR="004C3DBB" w:rsidRPr="004C3DBB" w:rsidRDefault="004C3DBB" w:rsidP="00D97267">
      <w:pPr>
        <w:tabs>
          <w:tab w:val="left" w:pos="567"/>
        </w:tabs>
        <w:suppressAutoHyphens/>
        <w:overflowPunct w:val="0"/>
        <w:spacing w:before="120"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eastAsia="Calibri" w:hAnsi="Times New Roman" w:cs="Times New Roman"/>
          <w:b/>
          <w:kern w:val="2"/>
          <w:sz w:val="24"/>
          <w:szCs w:val="24"/>
          <w:lang w:eastAsia="zh-CN" w:bidi="hi-IN"/>
        </w:rPr>
        <w:t>6. Сроки выполнения работ, оказания услуг и поставки Товара, календарные сроки начала и завершения поставок, периоды выполнения условий Контракта:</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eastAsia="Calibri" w:hAnsi="Times New Roman" w:cs="Times New Roman"/>
          <w:kern w:val="2"/>
          <w:sz w:val="24"/>
          <w:szCs w:val="24"/>
          <w:lang w:eastAsia="zh-CN" w:bidi="hi-IN"/>
        </w:rPr>
        <w:t>Срок поставки Товара до истечения 30 (тридцати) рабочих дней с даты заключения Контракта.</w:t>
      </w:r>
    </w:p>
    <w:p w:rsidR="004C3DBB" w:rsidRPr="004C3DBB" w:rsidRDefault="004C3DBB" w:rsidP="00D97267">
      <w:pPr>
        <w:tabs>
          <w:tab w:val="left" w:pos="567"/>
        </w:tabs>
        <w:suppressAutoHyphens/>
        <w:overflowPunct w:val="0"/>
        <w:spacing w:before="120"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eastAsia="Calibri" w:hAnsi="Times New Roman" w:cs="Times New Roman"/>
          <w:b/>
          <w:kern w:val="2"/>
          <w:sz w:val="24"/>
          <w:szCs w:val="24"/>
          <w:lang w:eastAsia="ru-RU" w:bidi="hi-IN"/>
        </w:rPr>
        <w:t>7.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w:t>
      </w:r>
      <w:r w:rsidRPr="004C3DBB">
        <w:rPr>
          <w:rFonts w:ascii="Times New Roman" w:eastAsia="Times New Roman" w:hAnsi="Times New Roman" w:cs="Times New Roman"/>
          <w:b/>
          <w:kern w:val="2"/>
          <w:sz w:val="24"/>
          <w:szCs w:val="24"/>
          <w:lang w:eastAsia="ru-RU" w:bidi="hi-IN"/>
        </w:rPr>
        <w:t xml:space="preserve">: </w:t>
      </w:r>
      <w:r w:rsidRPr="004C3DBB">
        <w:rPr>
          <w:rFonts w:ascii="Times New Roman" w:eastAsia="Times New Roman" w:hAnsi="Times New Roman" w:cs="Times New Roman"/>
          <w:kern w:val="2"/>
          <w:sz w:val="24"/>
          <w:szCs w:val="24"/>
          <w:lang w:eastAsia="ru-RU" w:bidi="hi-IN"/>
        </w:rPr>
        <w:t>в соответствии с условиями Контракта.</w:t>
      </w:r>
    </w:p>
    <w:p w:rsidR="004C3DBB" w:rsidRPr="004C3DBB" w:rsidRDefault="004C3DBB" w:rsidP="00D97267">
      <w:pPr>
        <w:tabs>
          <w:tab w:val="left" w:pos="567"/>
        </w:tabs>
        <w:suppressAutoHyphens/>
        <w:overflowPunct w:val="0"/>
        <w:spacing w:before="120"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eastAsia="Times New Roman" w:hAnsi="Times New Roman" w:cs="Times New Roman"/>
          <w:b/>
          <w:kern w:val="2"/>
          <w:sz w:val="24"/>
          <w:szCs w:val="24"/>
          <w:lang w:eastAsia="ru-RU" w:bidi="hi-IN"/>
        </w:rPr>
        <w:t>8. Качественные и количественные характеристики поставляемого Товара, выполняемых работ, оказываемых услуг:</w:t>
      </w:r>
    </w:p>
    <w:p w:rsidR="004C3DBB" w:rsidRPr="004C3DBB" w:rsidRDefault="004C3DBB" w:rsidP="004C3DBB">
      <w:pPr>
        <w:tabs>
          <w:tab w:val="left" w:pos="567"/>
        </w:tabs>
        <w:suppressAutoHyphens/>
        <w:overflowPunct w:val="0"/>
        <w:spacing w:after="0" w:line="240" w:lineRule="auto"/>
        <w:jc w:val="both"/>
        <w:rPr>
          <w:rFonts w:ascii="Times New Roman" w:eastAsia="Times New Roman" w:hAnsi="Times New Roman" w:cs="Times New Roman"/>
          <w:b/>
          <w:kern w:val="2"/>
          <w:sz w:val="24"/>
          <w:szCs w:val="24"/>
          <w:lang w:eastAsia="ar-SA" w:bidi="hi-IN"/>
        </w:rPr>
      </w:pPr>
      <w:r w:rsidRPr="004C3DBB">
        <w:rPr>
          <w:rFonts w:ascii="Times New Roman" w:eastAsia="Times New Roman" w:hAnsi="Times New Roman" w:cs="Times New Roman"/>
          <w:b/>
          <w:kern w:val="2"/>
          <w:sz w:val="24"/>
          <w:szCs w:val="24"/>
          <w:lang w:eastAsia="ar-SA" w:bidi="hi-IN"/>
        </w:rPr>
        <w:tab/>
      </w:r>
      <w:r w:rsidRPr="004C3DBB">
        <w:rPr>
          <w:rFonts w:ascii="Times New Roman" w:eastAsia="Calibri" w:hAnsi="Times New Roman" w:cs="Times New Roman"/>
          <w:kern w:val="2"/>
          <w:sz w:val="24"/>
          <w:szCs w:val="24"/>
          <w:lang w:eastAsia="zh-CN" w:bidi="hi-IN"/>
        </w:rPr>
        <w:t>Согласно требований Технического задания</w:t>
      </w:r>
      <w:r w:rsidR="00E52B6A">
        <w:rPr>
          <w:rFonts w:ascii="Times New Roman" w:eastAsia="Calibri" w:hAnsi="Times New Roman" w:cs="Times New Roman"/>
          <w:kern w:val="2"/>
          <w:sz w:val="24"/>
          <w:szCs w:val="24"/>
          <w:lang w:eastAsia="zh-CN" w:bidi="hi-IN"/>
        </w:rPr>
        <w:t>;</w:t>
      </w:r>
      <w:r w:rsidRPr="004C3DBB">
        <w:rPr>
          <w:rFonts w:ascii="Times New Roman" w:eastAsia="Calibri" w:hAnsi="Times New Roman" w:cs="Times New Roman"/>
          <w:kern w:val="2"/>
          <w:sz w:val="24"/>
          <w:szCs w:val="24"/>
          <w:lang w:eastAsia="zh-CN" w:bidi="hi-IN"/>
        </w:rPr>
        <w:t xml:space="preserve">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w:t>
      </w:r>
      <w:r w:rsidR="00D97267">
        <w:rPr>
          <w:rFonts w:ascii="Times New Roman" w:eastAsia="Calibri" w:hAnsi="Times New Roman" w:cs="Times New Roman"/>
          <w:kern w:val="2"/>
          <w:sz w:val="24"/>
          <w:szCs w:val="24"/>
          <w:lang w:eastAsia="zh-CN" w:bidi="hi-IN"/>
        </w:rPr>
        <w:t>к</w:t>
      </w:r>
      <w:r w:rsidRPr="004C3DBB">
        <w:rPr>
          <w:rFonts w:ascii="Times New Roman" w:eastAsia="Calibri" w:hAnsi="Times New Roman" w:cs="Times New Roman"/>
          <w:kern w:val="2"/>
          <w:sz w:val="24"/>
          <w:szCs w:val="24"/>
          <w:lang w:eastAsia="zh-CN" w:bidi="hi-IN"/>
        </w:rPr>
        <w:t xml:space="preserve"> Техническому заданию) </w:t>
      </w:r>
      <w:r w:rsidRPr="004C3DBB">
        <w:rPr>
          <w:rFonts w:ascii="Times New Roman" w:eastAsia="Calibri" w:hAnsi="Times New Roman" w:cs="Times New Roman"/>
          <w:kern w:val="2"/>
          <w:sz w:val="24"/>
          <w:szCs w:val="24"/>
          <w:lang w:eastAsia="zh-CN" w:bidi="hi-IN"/>
        </w:rPr>
        <w:br/>
        <w:t xml:space="preserve">и Спецификации на поставку </w:t>
      </w:r>
      <w:r w:rsidRPr="004C3DBB">
        <w:rPr>
          <w:rFonts w:ascii="Times New Roman" w:eastAsia="Times New Roman" w:hAnsi="Times New Roman" w:cs="Times New Roman"/>
          <w:kern w:val="2"/>
          <w:sz w:val="24"/>
          <w:szCs w:val="24"/>
          <w:lang w:eastAsia="ru-RU" w:bidi="hi-IN"/>
        </w:rPr>
        <w:t>модульной системы бесперебойного электроснабжения для нужд ИПУ РАН</w:t>
      </w:r>
      <w:r w:rsidR="00D97267">
        <w:rPr>
          <w:rFonts w:ascii="Times New Roman" w:eastAsia="Calibri" w:hAnsi="Times New Roman" w:cs="Times New Roman"/>
          <w:kern w:val="2"/>
          <w:sz w:val="24"/>
          <w:szCs w:val="24"/>
          <w:lang w:eastAsia="zh-CN" w:bidi="hi-IN"/>
        </w:rPr>
        <w:t xml:space="preserve"> (Приложение к Контракту).</w:t>
      </w:r>
    </w:p>
    <w:p w:rsidR="004C3DBB" w:rsidRDefault="004C3DBB" w:rsidP="002267FE">
      <w:pPr>
        <w:overflowPunct w:val="0"/>
        <w:spacing w:after="0" w:line="240" w:lineRule="auto"/>
        <w:ind w:firstLine="709"/>
        <w:jc w:val="center"/>
        <w:rPr>
          <w:rFonts w:ascii="Times New Roman" w:eastAsia="Calibri" w:hAnsi="Times New Roman" w:cs="Times New Roman"/>
          <w:b/>
          <w:kern w:val="2"/>
          <w:sz w:val="24"/>
          <w:szCs w:val="24"/>
          <w:lang w:eastAsia="zh-CN" w:bidi="hi-IN"/>
        </w:rPr>
      </w:pPr>
    </w:p>
    <w:p w:rsidR="002267FE" w:rsidRPr="002267FE" w:rsidRDefault="002267FE" w:rsidP="002267FE">
      <w:pPr>
        <w:spacing w:after="160" w:line="259" w:lineRule="auto"/>
        <w:rPr>
          <w:rFonts w:ascii="Times New Roman" w:eastAsia="Calibri" w:hAnsi="Times New Roman" w:cs="Times New Roman"/>
          <w:sz w:val="24"/>
          <w:szCs w:val="20"/>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267FE" w:rsidRDefault="002267FE" w:rsidP="002107E3">
      <w:pPr>
        <w:spacing w:after="0" w:line="240" w:lineRule="auto"/>
        <w:ind w:firstLine="567"/>
        <w:jc w:val="center"/>
        <w:rPr>
          <w:rFonts w:ascii="Times New Roman" w:eastAsia="Times New Roman" w:hAnsi="Times New Roman" w:cs="Times New Roman"/>
          <w:b/>
          <w:sz w:val="24"/>
          <w:szCs w:val="24"/>
          <w:lang w:eastAsia="ru-RU"/>
        </w:rPr>
      </w:pPr>
    </w:p>
    <w:p w:rsidR="002107E3" w:rsidRPr="0074712F" w:rsidRDefault="002107E3" w:rsidP="00277252">
      <w:pPr>
        <w:tabs>
          <w:tab w:val="left" w:pos="567"/>
        </w:tabs>
        <w:suppressAutoHyphens/>
        <w:overflowPunct w:val="0"/>
        <w:spacing w:after="0" w:line="240" w:lineRule="auto"/>
        <w:jc w:val="both"/>
        <w:rPr>
          <w:rFonts w:ascii="Times New Roman" w:eastAsia="Times New Roman" w:hAnsi="Times New Roman" w:cs="Times New Roman"/>
          <w:b/>
          <w:sz w:val="24"/>
          <w:szCs w:val="24"/>
          <w:lang w:eastAsia="ru-RU"/>
        </w:rPr>
        <w:sectPr w:rsidR="002107E3" w:rsidRPr="0074712F" w:rsidSect="0080380A">
          <w:pgSz w:w="11906" w:h="16838"/>
          <w:pgMar w:top="680" w:right="849" w:bottom="1276" w:left="1276" w:header="567" w:footer="567" w:gutter="0"/>
          <w:cols w:space="708"/>
          <w:docGrid w:linePitch="360"/>
        </w:sectPr>
      </w:pPr>
    </w:p>
    <w:p w:rsidR="00661F11" w:rsidRPr="0074712F" w:rsidRDefault="00661F11" w:rsidP="007467E0">
      <w:pPr>
        <w:spacing w:after="0" w:line="240" w:lineRule="auto"/>
        <w:jc w:val="right"/>
        <w:rPr>
          <w:rFonts w:ascii="Times New Roman" w:eastAsia="Times New Roman" w:hAnsi="Times New Roman" w:cs="Times New Roman"/>
          <w:b/>
          <w:sz w:val="24"/>
          <w:szCs w:val="24"/>
          <w:lang w:eastAsia="ru-RU"/>
        </w:rPr>
      </w:pPr>
      <w:r w:rsidRPr="0074712F">
        <w:rPr>
          <w:rFonts w:ascii="Times New Roman" w:eastAsia="Times New Roman" w:hAnsi="Times New Roman" w:cs="Times New Roman"/>
          <w:b/>
          <w:sz w:val="24"/>
          <w:szCs w:val="24"/>
          <w:lang w:eastAsia="ru-RU"/>
        </w:rPr>
        <w:lastRenderedPageBreak/>
        <w:t>Приложение</w:t>
      </w:r>
      <w:r w:rsidR="00C5027D">
        <w:rPr>
          <w:rFonts w:ascii="Times New Roman" w:eastAsia="Times New Roman" w:hAnsi="Times New Roman" w:cs="Times New Roman"/>
          <w:b/>
          <w:sz w:val="24"/>
          <w:szCs w:val="24"/>
          <w:lang w:eastAsia="ru-RU"/>
        </w:rPr>
        <w:t xml:space="preserve"> </w:t>
      </w:r>
      <w:r w:rsidRPr="0074712F">
        <w:rPr>
          <w:rFonts w:ascii="Times New Roman" w:eastAsia="Times New Roman" w:hAnsi="Times New Roman" w:cs="Times New Roman"/>
          <w:b/>
          <w:sz w:val="24"/>
          <w:szCs w:val="24"/>
          <w:lang w:eastAsia="ru-RU"/>
        </w:rPr>
        <w:t>к Техническому заданию</w:t>
      </w:r>
    </w:p>
    <w:p w:rsidR="00A62BD6" w:rsidRPr="0074712F" w:rsidRDefault="00A62BD6"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6903F3" w:rsidRPr="0074712F"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Default="00661F11" w:rsidP="007467E0">
      <w:pPr>
        <w:keepNext/>
        <w:keepLines/>
        <w:spacing w:after="0" w:line="240" w:lineRule="auto"/>
        <w:jc w:val="center"/>
        <w:outlineLvl w:val="0"/>
        <w:rPr>
          <w:rFonts w:ascii="Times New Roman" w:eastAsia="Times New Roman" w:hAnsi="Times New Roman" w:cs="Times New Roman"/>
          <w:sz w:val="24"/>
          <w:szCs w:val="24"/>
          <w:lang w:eastAsia="ru-RU"/>
        </w:rPr>
      </w:pPr>
      <w:r w:rsidRPr="0074712F">
        <w:rPr>
          <w:rFonts w:ascii="Times New Roman" w:eastAsia="Times New Roman" w:hAnsi="Times New Roman" w:cs="Times New Roman"/>
          <w:sz w:val="24"/>
          <w:szCs w:val="24"/>
          <w:lang w:eastAsia="ru-RU"/>
        </w:rPr>
        <w:t>(потребительских свойствах) товара</w:t>
      </w:r>
    </w:p>
    <w:p w:rsidR="00277252" w:rsidRDefault="00277252" w:rsidP="007467E0">
      <w:pPr>
        <w:keepNext/>
        <w:keepLines/>
        <w:spacing w:after="0" w:line="240" w:lineRule="auto"/>
        <w:jc w:val="center"/>
        <w:outlineLvl w:val="0"/>
        <w:rPr>
          <w:rFonts w:ascii="Times New Roman" w:eastAsia="Times New Roman" w:hAnsi="Times New Roman" w:cs="Times New Roman"/>
          <w:sz w:val="24"/>
          <w:szCs w:val="24"/>
          <w:lang w:eastAsia="ru-RU"/>
        </w:rPr>
      </w:pPr>
    </w:p>
    <w:p w:rsidR="00277252" w:rsidRDefault="00277252" w:rsidP="00277252">
      <w:pPr>
        <w:spacing w:after="160" w:line="259" w:lineRule="auto"/>
        <w:jc w:val="center"/>
        <w:rPr>
          <w:rFonts w:ascii="Times New Roman" w:eastAsia="Calibri" w:hAnsi="Times New Roman" w:cs="Times New Roman"/>
          <w:sz w:val="24"/>
          <w:szCs w:val="20"/>
        </w:rPr>
      </w:pPr>
      <w:r w:rsidRPr="00277252">
        <w:rPr>
          <w:rFonts w:ascii="Times New Roman" w:eastAsia="Calibri" w:hAnsi="Times New Roman" w:cs="Times New Roman"/>
          <w:sz w:val="24"/>
          <w:szCs w:val="20"/>
        </w:rPr>
        <w:t>Весь товар по своим функциональным и техническим характеристикам должен соответствовать нижеперечисленным требованиям или превосходить их.</w:t>
      </w:r>
    </w:p>
    <w:tbl>
      <w:tblPr>
        <w:tblW w:w="5005" w:type="pct"/>
        <w:tblInd w:w="-20" w:type="dxa"/>
        <w:tblLayout w:type="fixed"/>
        <w:tblCellMar>
          <w:left w:w="20" w:type="dxa"/>
          <w:right w:w="10" w:type="dxa"/>
        </w:tblCellMar>
        <w:tblLook w:val="0000" w:firstRow="0" w:lastRow="0" w:firstColumn="0" w:lastColumn="0" w:noHBand="0" w:noVBand="0"/>
      </w:tblPr>
      <w:tblGrid>
        <w:gridCol w:w="408"/>
        <w:gridCol w:w="2040"/>
        <w:gridCol w:w="1872"/>
        <w:gridCol w:w="3824"/>
        <w:gridCol w:w="1902"/>
        <w:gridCol w:w="1493"/>
        <w:gridCol w:w="1357"/>
        <w:gridCol w:w="2175"/>
      </w:tblGrid>
      <w:tr w:rsidR="00C270DE" w:rsidRPr="00D97267" w:rsidTr="006D1320">
        <w:trPr>
          <w:trHeight w:val="407"/>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267" w:rsidRPr="00ED57A0" w:rsidRDefault="00D97267" w:rsidP="00D97267">
            <w:pPr>
              <w:overflowPunct w:val="0"/>
              <w:spacing w:after="0" w:line="240" w:lineRule="auto"/>
              <w:jc w:val="center"/>
              <w:rPr>
                <w:rFonts w:ascii="Times New Roman" w:hAnsi="Times New Roman" w:cs="Times New Roman"/>
                <w:kern w:val="2"/>
                <w:sz w:val="24"/>
                <w:szCs w:val="24"/>
                <w:lang w:eastAsia="zh-CN" w:bidi="hi-IN"/>
              </w:rPr>
            </w:pPr>
            <w:r w:rsidRPr="00ED57A0">
              <w:rPr>
                <w:rFonts w:ascii="Times New Roman" w:eastAsia="Times New Roman" w:hAnsi="Times New Roman" w:cs="Times New Roman"/>
                <w:bCs/>
                <w:kern w:val="2"/>
                <w:sz w:val="24"/>
                <w:szCs w:val="24"/>
                <w:lang w:val="en-US" w:eastAsia="zh-CN" w:bidi="hi-IN"/>
              </w:rPr>
              <w:t>№</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267" w:rsidRPr="00ED57A0" w:rsidRDefault="00D97267" w:rsidP="00D97267">
            <w:pPr>
              <w:overflowPunct w:val="0"/>
              <w:spacing w:after="0" w:line="240" w:lineRule="auto"/>
              <w:jc w:val="center"/>
              <w:rPr>
                <w:rFonts w:ascii="Times New Roman" w:hAnsi="Times New Roman" w:cs="Times New Roman"/>
                <w:kern w:val="2"/>
                <w:sz w:val="24"/>
                <w:szCs w:val="24"/>
                <w:lang w:eastAsia="zh-CN" w:bidi="hi-IN"/>
              </w:rPr>
            </w:pPr>
            <w:proofErr w:type="spellStart"/>
            <w:r w:rsidRPr="00ED57A0">
              <w:rPr>
                <w:rFonts w:ascii="Times New Roman" w:eastAsia="Times New Roman" w:hAnsi="Times New Roman" w:cs="Times New Roman"/>
                <w:bCs/>
                <w:kern w:val="2"/>
                <w:sz w:val="24"/>
                <w:szCs w:val="24"/>
                <w:lang w:val="en-US" w:eastAsia="zh-CN" w:bidi="hi-IN"/>
              </w:rPr>
              <w:t>Наименование</w:t>
            </w:r>
            <w:proofErr w:type="spellEnd"/>
            <w:r w:rsidRPr="00ED57A0">
              <w:rPr>
                <w:rFonts w:ascii="Times New Roman" w:eastAsia="Times New Roman" w:hAnsi="Times New Roman" w:cs="Times New Roman"/>
                <w:bCs/>
                <w:kern w:val="2"/>
                <w:sz w:val="24"/>
                <w:szCs w:val="24"/>
                <w:lang w:val="en-US" w:eastAsia="zh-CN" w:bidi="hi-IN"/>
              </w:rPr>
              <w:t xml:space="preserve"> </w:t>
            </w:r>
            <w:proofErr w:type="spellStart"/>
            <w:r w:rsidRPr="00ED57A0">
              <w:rPr>
                <w:rFonts w:ascii="Times New Roman" w:eastAsia="Times New Roman" w:hAnsi="Times New Roman" w:cs="Times New Roman"/>
                <w:bCs/>
                <w:kern w:val="2"/>
                <w:sz w:val="24"/>
                <w:szCs w:val="24"/>
                <w:lang w:val="en-US" w:eastAsia="zh-CN" w:bidi="hi-IN"/>
              </w:rPr>
              <w:t>товара</w:t>
            </w:r>
            <w:proofErr w:type="spellEnd"/>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267" w:rsidRPr="00ED57A0" w:rsidRDefault="00D97267" w:rsidP="00D97267">
            <w:pPr>
              <w:overflowPunct w:val="0"/>
              <w:spacing w:after="0" w:line="240" w:lineRule="auto"/>
              <w:jc w:val="center"/>
              <w:rPr>
                <w:rFonts w:ascii="Times New Roman" w:hAnsi="Times New Roman" w:cs="Times New Roman"/>
                <w:kern w:val="2"/>
                <w:sz w:val="24"/>
                <w:szCs w:val="24"/>
                <w:lang w:eastAsia="zh-CN" w:bidi="hi-IN"/>
              </w:rPr>
            </w:pPr>
            <w:r w:rsidRPr="00ED57A0">
              <w:rPr>
                <w:rFonts w:ascii="Times New Roman" w:hAnsi="Times New Roman" w:cs="Times New Roman"/>
                <w:kern w:val="2"/>
                <w:sz w:val="24"/>
                <w:szCs w:val="24"/>
                <w:lang w:eastAsia="zh-CN" w:bidi="hi-IN"/>
              </w:rPr>
              <w:t>Указание на товарный знак (модель, производитель, страна происхождения)</w:t>
            </w:r>
          </w:p>
        </w:tc>
        <w:tc>
          <w:tcPr>
            <w:tcW w:w="5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267" w:rsidRPr="00ED57A0" w:rsidRDefault="00D97267" w:rsidP="00D97267">
            <w:pPr>
              <w:overflowPunct w:val="0"/>
              <w:spacing w:after="0" w:line="256" w:lineRule="exact"/>
              <w:ind w:left="1418"/>
              <w:rPr>
                <w:rFonts w:ascii="Times New Roman" w:hAnsi="Times New Roman" w:cs="Times New Roman"/>
                <w:kern w:val="2"/>
                <w:sz w:val="24"/>
                <w:szCs w:val="24"/>
                <w:lang w:val="en-US" w:eastAsia="zh-CN" w:bidi="hi-IN"/>
              </w:rPr>
            </w:pPr>
            <w:proofErr w:type="spellStart"/>
            <w:r w:rsidRPr="00ED57A0">
              <w:rPr>
                <w:rFonts w:ascii="Times New Roman" w:eastAsia="Times New Roman" w:hAnsi="Times New Roman" w:cs="Times New Roman"/>
                <w:bCs/>
                <w:kern w:val="2"/>
                <w:sz w:val="24"/>
                <w:szCs w:val="24"/>
                <w:lang w:val="en-US" w:eastAsia="zh-CN" w:bidi="hi-IN"/>
              </w:rPr>
              <w:t>Технические</w:t>
            </w:r>
            <w:proofErr w:type="spellEnd"/>
            <w:r w:rsidRPr="00ED57A0">
              <w:rPr>
                <w:rFonts w:ascii="Times New Roman" w:eastAsia="Times New Roman" w:hAnsi="Times New Roman" w:cs="Times New Roman"/>
                <w:bCs/>
                <w:kern w:val="2"/>
                <w:sz w:val="24"/>
                <w:szCs w:val="24"/>
                <w:lang w:val="en-US" w:eastAsia="zh-CN" w:bidi="hi-IN"/>
              </w:rPr>
              <w:t xml:space="preserve"> </w:t>
            </w:r>
            <w:proofErr w:type="spellStart"/>
            <w:r w:rsidRPr="00ED57A0">
              <w:rPr>
                <w:rFonts w:ascii="Times New Roman" w:eastAsia="Times New Roman" w:hAnsi="Times New Roman" w:cs="Times New Roman"/>
                <w:bCs/>
                <w:kern w:val="2"/>
                <w:sz w:val="24"/>
                <w:szCs w:val="24"/>
                <w:lang w:val="en-US" w:eastAsia="zh-CN" w:bidi="hi-IN"/>
              </w:rPr>
              <w:t>характеристики</w:t>
            </w:r>
            <w:proofErr w:type="spellEnd"/>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267" w:rsidRPr="00ED57A0" w:rsidRDefault="00D97267" w:rsidP="00C270DE">
            <w:pPr>
              <w:overflowPunct w:val="0"/>
              <w:spacing w:after="0" w:line="240" w:lineRule="auto"/>
              <w:jc w:val="center"/>
              <w:rPr>
                <w:rFonts w:ascii="Times New Roman" w:hAnsi="Times New Roman" w:cs="Times New Roman"/>
                <w:kern w:val="2"/>
                <w:sz w:val="24"/>
                <w:szCs w:val="24"/>
                <w:lang w:val="en-US" w:eastAsia="zh-CN" w:bidi="hi-IN"/>
              </w:rPr>
            </w:pPr>
            <w:proofErr w:type="spellStart"/>
            <w:r w:rsidRPr="00ED57A0">
              <w:rPr>
                <w:rFonts w:ascii="Times New Roman" w:eastAsia="Times New Roman" w:hAnsi="Times New Roman" w:cs="Times New Roman"/>
                <w:bCs/>
                <w:kern w:val="2"/>
                <w:sz w:val="24"/>
                <w:szCs w:val="24"/>
                <w:lang w:val="en-US" w:eastAsia="zh-CN" w:bidi="hi-IN"/>
              </w:rPr>
              <w:t>Значение</w:t>
            </w:r>
            <w:proofErr w:type="spellEnd"/>
            <w:r w:rsidRPr="00ED57A0">
              <w:rPr>
                <w:rFonts w:ascii="Times New Roman" w:eastAsia="Times New Roman" w:hAnsi="Times New Roman" w:cs="Times New Roman"/>
                <w:bCs/>
                <w:kern w:val="2"/>
                <w:sz w:val="24"/>
                <w:szCs w:val="24"/>
                <w:lang w:val="en-US" w:eastAsia="zh-CN" w:bidi="hi-IN"/>
              </w:rPr>
              <w:t>,</w:t>
            </w:r>
            <w:r w:rsidRPr="00ED57A0">
              <w:rPr>
                <w:rFonts w:ascii="Times New Roman" w:eastAsia="Times New Roman" w:hAnsi="Times New Roman" w:cs="Times New Roman"/>
                <w:bCs/>
                <w:kern w:val="2"/>
                <w:sz w:val="24"/>
                <w:szCs w:val="24"/>
                <w:lang w:eastAsia="zh-CN" w:bidi="hi-IN"/>
              </w:rPr>
              <w:t xml:space="preserve"> </w:t>
            </w:r>
            <w:r w:rsidR="00C270DE">
              <w:rPr>
                <w:rFonts w:ascii="Times New Roman" w:eastAsia="Times New Roman" w:hAnsi="Times New Roman" w:cs="Times New Roman"/>
                <w:bCs/>
                <w:kern w:val="2"/>
                <w:sz w:val="24"/>
                <w:szCs w:val="24"/>
                <w:lang w:eastAsia="zh-CN" w:bidi="hi-IN"/>
              </w:rPr>
              <w:t>предлагаемое</w:t>
            </w:r>
            <w:r w:rsidRPr="00ED57A0">
              <w:rPr>
                <w:rFonts w:ascii="Times New Roman" w:eastAsia="Times New Roman" w:hAnsi="Times New Roman" w:cs="Times New Roman"/>
                <w:bCs/>
                <w:w w:val="99"/>
                <w:kern w:val="2"/>
                <w:sz w:val="24"/>
                <w:szCs w:val="24"/>
                <w:lang w:eastAsia="zh-CN" w:bidi="hi-IN"/>
              </w:rPr>
              <w:t xml:space="preserve"> </w:t>
            </w:r>
            <w:proofErr w:type="spellStart"/>
            <w:r w:rsidRPr="00ED57A0">
              <w:rPr>
                <w:rFonts w:ascii="Times New Roman" w:eastAsia="Times New Roman" w:hAnsi="Times New Roman" w:cs="Times New Roman"/>
                <w:bCs/>
                <w:kern w:val="2"/>
                <w:sz w:val="24"/>
                <w:szCs w:val="24"/>
                <w:lang w:val="en-US" w:eastAsia="zh-CN" w:bidi="hi-IN"/>
              </w:rPr>
              <w:t>участником</w:t>
            </w:r>
            <w:proofErr w:type="spellEnd"/>
          </w:p>
        </w:tc>
        <w:tc>
          <w:tcPr>
            <w:tcW w:w="1357" w:type="dxa"/>
            <w:vMerge w:val="restart"/>
            <w:tcBorders>
              <w:top w:val="single" w:sz="4" w:space="0" w:color="auto"/>
              <w:left w:val="single" w:sz="4" w:space="0" w:color="auto"/>
              <w:right w:val="single" w:sz="4" w:space="0" w:color="auto"/>
            </w:tcBorders>
            <w:shd w:val="clear" w:color="auto" w:fill="auto"/>
            <w:vAlign w:val="center"/>
          </w:tcPr>
          <w:p w:rsidR="00D97267" w:rsidRPr="00ED57A0" w:rsidRDefault="00D97267" w:rsidP="00D97267">
            <w:pPr>
              <w:overflowPunct w:val="0"/>
              <w:spacing w:after="0" w:line="240" w:lineRule="auto"/>
              <w:jc w:val="center"/>
              <w:rPr>
                <w:rFonts w:ascii="Times New Roman" w:hAnsi="Times New Roman" w:cs="Times New Roman"/>
                <w:kern w:val="2"/>
                <w:sz w:val="24"/>
                <w:szCs w:val="24"/>
                <w:lang w:eastAsia="zh-CN" w:bidi="hi-IN"/>
              </w:rPr>
            </w:pPr>
            <w:r w:rsidRPr="00ED57A0">
              <w:rPr>
                <w:rFonts w:ascii="Times New Roman" w:eastAsia="Times New Roman" w:hAnsi="Times New Roman" w:cs="Times New Roman"/>
                <w:bCs/>
                <w:w w:val="99"/>
                <w:kern w:val="2"/>
                <w:sz w:val="24"/>
                <w:szCs w:val="24"/>
                <w:lang w:eastAsia="zh-CN" w:bidi="hi-IN"/>
              </w:rPr>
              <w:t xml:space="preserve">Ед. </w:t>
            </w:r>
            <w:r w:rsidRPr="00ED57A0">
              <w:rPr>
                <w:rFonts w:ascii="Times New Roman" w:eastAsia="Times New Roman" w:hAnsi="Times New Roman" w:cs="Times New Roman"/>
                <w:bCs/>
                <w:kern w:val="2"/>
                <w:sz w:val="24"/>
                <w:szCs w:val="24"/>
                <w:lang w:eastAsia="zh-CN" w:bidi="hi-IN"/>
              </w:rPr>
              <w:t>изм.</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267" w:rsidRPr="00ED57A0" w:rsidRDefault="00D97267" w:rsidP="00D97267">
            <w:pPr>
              <w:overflowPunct w:val="0"/>
              <w:spacing w:after="0" w:line="240" w:lineRule="auto"/>
              <w:jc w:val="center"/>
              <w:rPr>
                <w:rFonts w:ascii="Times New Roman" w:hAnsi="Times New Roman" w:cs="Times New Roman"/>
                <w:kern w:val="2"/>
                <w:sz w:val="24"/>
                <w:szCs w:val="24"/>
                <w:lang w:eastAsia="zh-CN" w:bidi="hi-IN"/>
              </w:rPr>
            </w:pPr>
            <w:r w:rsidRPr="00ED57A0">
              <w:rPr>
                <w:rFonts w:ascii="Times New Roman" w:eastAsia="Times New Roman" w:hAnsi="Times New Roman" w:cs="Times New Roman"/>
                <w:bCs/>
                <w:kern w:val="2"/>
                <w:sz w:val="24"/>
                <w:szCs w:val="24"/>
                <w:lang w:eastAsia="zh-CN" w:bidi="hi-IN"/>
              </w:rPr>
              <w:t>Обоснование</w:t>
            </w:r>
          </w:p>
        </w:tc>
      </w:tr>
      <w:tr w:rsidR="00CE3831" w:rsidRPr="00D97267" w:rsidTr="006D1320">
        <w:trPr>
          <w:trHeight w:val="30"/>
        </w:trPr>
        <w:tc>
          <w:tcPr>
            <w:tcW w:w="408" w:type="dxa"/>
            <w:vMerge/>
            <w:tcBorders>
              <w:top w:val="single" w:sz="4" w:space="0" w:color="auto"/>
              <w:left w:val="single" w:sz="4" w:space="0" w:color="auto"/>
              <w:bottom w:val="single" w:sz="4" w:space="0" w:color="auto"/>
              <w:right w:val="single" w:sz="4" w:space="0" w:color="auto"/>
            </w:tcBorders>
            <w:shd w:val="clear" w:color="auto" w:fill="auto"/>
            <w:vAlign w:val="bottom"/>
          </w:tcPr>
          <w:p w:rsidR="00D97267" w:rsidRPr="00D97267" w:rsidRDefault="00D97267" w:rsidP="00D97267">
            <w:pPr>
              <w:overflowPunct w:val="0"/>
              <w:spacing w:after="0" w:line="240" w:lineRule="auto"/>
              <w:ind w:left="120"/>
              <w:rPr>
                <w:rFonts w:ascii="Times New Roman" w:hAnsi="Times New Roman" w:cs="Times New Roman"/>
                <w:kern w:val="2"/>
                <w:sz w:val="2"/>
                <w:szCs w:val="2"/>
                <w:lang w:eastAsia="zh-CN" w:bidi="hi-IN"/>
              </w:rPr>
            </w:pPr>
          </w:p>
        </w:tc>
        <w:tc>
          <w:tcPr>
            <w:tcW w:w="2040" w:type="dxa"/>
            <w:vMerge/>
            <w:tcBorders>
              <w:top w:val="single" w:sz="12" w:space="0" w:color="000000"/>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line="240" w:lineRule="auto"/>
              <w:jc w:val="center"/>
              <w:rPr>
                <w:rFonts w:ascii="Times New Roman" w:hAnsi="Times New Roman" w:cs="Times New Roman"/>
                <w:kern w:val="2"/>
                <w:sz w:val="2"/>
                <w:szCs w:val="2"/>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line="240" w:lineRule="auto"/>
              <w:jc w:val="center"/>
              <w:rPr>
                <w:rFonts w:ascii="Times New Roman" w:hAnsi="Times New Roman" w:cs="Times New Roman"/>
                <w:kern w:val="2"/>
                <w:sz w:val="24"/>
                <w:szCs w:val="24"/>
                <w:lang w:eastAsia="zh-CN" w:bidi="hi-IN"/>
              </w:rPr>
            </w:pPr>
          </w:p>
        </w:tc>
        <w:tc>
          <w:tcPr>
            <w:tcW w:w="3824" w:type="dxa"/>
            <w:tcBorders>
              <w:top w:val="single" w:sz="4" w:space="0" w:color="auto"/>
              <w:left w:val="single" w:sz="4" w:space="0" w:color="auto"/>
              <w:right w:val="single" w:sz="12" w:space="0" w:color="000000"/>
            </w:tcBorders>
            <w:shd w:val="clear" w:color="auto" w:fill="auto"/>
            <w:vAlign w:val="bottom"/>
          </w:tcPr>
          <w:p w:rsidR="00D97267" w:rsidRPr="00D97267" w:rsidRDefault="00D97267" w:rsidP="00D97267">
            <w:pPr>
              <w:overflowPunct w:val="0"/>
              <w:spacing w:after="0" w:line="240" w:lineRule="auto"/>
              <w:rPr>
                <w:rFonts w:ascii="Times New Roman" w:hAnsi="Times New Roman" w:cs="Times New Roman"/>
                <w:kern w:val="2"/>
                <w:sz w:val="2"/>
                <w:szCs w:val="2"/>
                <w:lang w:eastAsia="zh-CN" w:bidi="hi-IN"/>
              </w:rPr>
            </w:pPr>
          </w:p>
        </w:tc>
        <w:tc>
          <w:tcPr>
            <w:tcW w:w="1902" w:type="dxa"/>
            <w:tcBorders>
              <w:top w:val="single" w:sz="4" w:space="0" w:color="auto"/>
              <w:left w:val="single" w:sz="12" w:space="0" w:color="000000"/>
              <w:right w:val="single" w:sz="4" w:space="0" w:color="auto"/>
            </w:tcBorders>
            <w:shd w:val="clear" w:color="auto" w:fill="auto"/>
            <w:vAlign w:val="bottom"/>
          </w:tcPr>
          <w:p w:rsidR="00D97267" w:rsidRPr="00D97267" w:rsidRDefault="00D97267" w:rsidP="00D97267">
            <w:pPr>
              <w:overflowPunct w:val="0"/>
              <w:spacing w:after="0" w:line="240" w:lineRule="auto"/>
              <w:rPr>
                <w:rFonts w:ascii="Times New Roman" w:hAnsi="Times New Roman" w:cs="Times New Roman"/>
                <w:kern w:val="2"/>
                <w:sz w:val="2"/>
                <w:szCs w:val="2"/>
                <w:lang w:eastAsia="zh-CN" w:bidi="hi-IN"/>
              </w:rPr>
            </w:pPr>
          </w:p>
        </w:tc>
        <w:tc>
          <w:tcPr>
            <w:tcW w:w="1493" w:type="dxa"/>
            <w:vMerge/>
            <w:tcBorders>
              <w:left w:val="single" w:sz="4" w:space="0" w:color="auto"/>
              <w:bottom w:val="single" w:sz="4" w:space="0" w:color="auto"/>
              <w:right w:val="single" w:sz="4" w:space="0" w:color="auto"/>
            </w:tcBorders>
            <w:shd w:val="clear" w:color="auto" w:fill="auto"/>
            <w:vAlign w:val="bottom"/>
          </w:tcPr>
          <w:p w:rsidR="00D97267" w:rsidRPr="00D97267" w:rsidRDefault="00D97267" w:rsidP="00D97267">
            <w:pPr>
              <w:overflowPunct w:val="0"/>
              <w:spacing w:after="0" w:line="240" w:lineRule="auto"/>
              <w:jc w:val="center"/>
              <w:rPr>
                <w:rFonts w:ascii="Times New Roman" w:hAnsi="Times New Roman" w:cs="Times New Roman"/>
                <w:kern w:val="2"/>
                <w:sz w:val="2"/>
                <w:szCs w:val="2"/>
                <w:lang w:eastAsia="zh-CN" w:bidi="hi-IN"/>
              </w:rPr>
            </w:pPr>
          </w:p>
        </w:tc>
        <w:tc>
          <w:tcPr>
            <w:tcW w:w="1357" w:type="dxa"/>
            <w:vMerge/>
            <w:tcBorders>
              <w:left w:val="single" w:sz="4" w:space="0" w:color="auto"/>
              <w:right w:val="single" w:sz="4" w:space="0" w:color="auto"/>
            </w:tcBorders>
            <w:shd w:val="clear" w:color="auto" w:fill="auto"/>
            <w:vAlign w:val="bottom"/>
          </w:tcPr>
          <w:p w:rsidR="00D97267" w:rsidRPr="00D97267" w:rsidRDefault="00D97267" w:rsidP="00D97267">
            <w:pPr>
              <w:overflowPunct w:val="0"/>
              <w:spacing w:after="0" w:line="240" w:lineRule="auto"/>
              <w:jc w:val="center"/>
              <w:rPr>
                <w:rFonts w:ascii="Times New Roman" w:hAnsi="Times New Roman" w:cs="Times New Roman"/>
                <w:kern w:val="2"/>
                <w:sz w:val="2"/>
                <w:szCs w:val="2"/>
                <w:lang w:eastAsia="zh-CN" w:bidi="hi-IN"/>
              </w:rPr>
            </w:pPr>
          </w:p>
        </w:tc>
        <w:tc>
          <w:tcPr>
            <w:tcW w:w="2175" w:type="dxa"/>
            <w:vMerge/>
            <w:tcBorders>
              <w:left w:val="single" w:sz="4" w:space="0" w:color="auto"/>
              <w:bottom w:val="single" w:sz="4" w:space="0" w:color="auto"/>
              <w:right w:val="single" w:sz="4" w:space="0" w:color="auto"/>
            </w:tcBorders>
            <w:shd w:val="clear" w:color="auto" w:fill="auto"/>
            <w:vAlign w:val="bottom"/>
          </w:tcPr>
          <w:p w:rsidR="00D97267" w:rsidRPr="00D97267" w:rsidRDefault="00D97267" w:rsidP="00D97267">
            <w:pPr>
              <w:overflowPunct w:val="0"/>
              <w:spacing w:after="0" w:line="240" w:lineRule="auto"/>
              <w:jc w:val="center"/>
              <w:rPr>
                <w:rFonts w:ascii="Times New Roman" w:hAnsi="Times New Roman" w:cs="Times New Roman"/>
                <w:kern w:val="2"/>
                <w:sz w:val="2"/>
                <w:szCs w:val="2"/>
                <w:lang w:eastAsia="zh-CN" w:bidi="hi-IN"/>
              </w:rPr>
            </w:pPr>
          </w:p>
        </w:tc>
      </w:tr>
      <w:tr w:rsidR="0026043E" w:rsidRPr="00D97267" w:rsidTr="006D1320">
        <w:trPr>
          <w:trHeight w:val="904"/>
        </w:trPr>
        <w:tc>
          <w:tcPr>
            <w:tcW w:w="408" w:type="dxa"/>
            <w:vMerge/>
            <w:tcBorders>
              <w:top w:val="single" w:sz="4" w:space="0" w:color="auto"/>
              <w:left w:val="single" w:sz="4" w:space="0" w:color="auto"/>
              <w:bottom w:val="single" w:sz="4" w:space="0" w:color="auto"/>
              <w:right w:val="single" w:sz="4" w:space="0" w:color="auto"/>
            </w:tcBorders>
            <w:shd w:val="clear" w:color="auto" w:fill="auto"/>
            <w:vAlign w:val="bottom"/>
          </w:tcPr>
          <w:p w:rsidR="00D97267" w:rsidRPr="00D97267" w:rsidRDefault="00D97267" w:rsidP="00D97267">
            <w:pPr>
              <w:overflowPunct w:val="0"/>
              <w:spacing w:after="0" w:line="240" w:lineRule="auto"/>
              <w:ind w:left="120"/>
              <w:rPr>
                <w:rFonts w:ascii="Times New Roman" w:hAnsi="Times New Roman" w:cs="Times New Roman"/>
                <w:kern w:val="2"/>
                <w:sz w:val="19"/>
                <w:szCs w:val="19"/>
                <w:lang w:eastAsia="zh-CN" w:bidi="hi-IN"/>
              </w:rPr>
            </w:pPr>
          </w:p>
        </w:tc>
        <w:tc>
          <w:tcPr>
            <w:tcW w:w="2040" w:type="dxa"/>
            <w:vMerge/>
            <w:tcBorders>
              <w:top w:val="single" w:sz="12" w:space="0" w:color="000000"/>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line="240" w:lineRule="auto"/>
              <w:jc w:val="center"/>
              <w:rPr>
                <w:rFonts w:ascii="Times New Roman" w:hAnsi="Times New Roman" w:cs="Times New Roman"/>
                <w:kern w:val="2"/>
                <w:sz w:val="19"/>
                <w:szCs w:val="19"/>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bottom"/>
          </w:tcPr>
          <w:p w:rsidR="00D97267" w:rsidRPr="00D97267" w:rsidRDefault="00D97267" w:rsidP="00D97267">
            <w:pPr>
              <w:overflowPunct w:val="0"/>
              <w:spacing w:after="0" w:line="240" w:lineRule="auto"/>
              <w:jc w:val="center"/>
              <w:rPr>
                <w:rFonts w:ascii="Times New Roman" w:hAnsi="Times New Roman" w:cs="Times New Roman"/>
                <w:kern w:val="2"/>
                <w:sz w:val="24"/>
                <w:szCs w:val="24"/>
                <w:lang w:eastAsia="zh-CN" w:bidi="hi-IN"/>
              </w:rPr>
            </w:pPr>
          </w:p>
        </w:tc>
        <w:tc>
          <w:tcPr>
            <w:tcW w:w="3824" w:type="dxa"/>
            <w:tcBorders>
              <w:left w:val="single" w:sz="4" w:space="0" w:color="auto"/>
              <w:bottom w:val="single" w:sz="4" w:space="0" w:color="auto"/>
              <w:right w:val="single" w:sz="4" w:space="0" w:color="auto"/>
            </w:tcBorders>
            <w:shd w:val="clear" w:color="auto" w:fill="auto"/>
            <w:vAlign w:val="center"/>
          </w:tcPr>
          <w:p w:rsidR="00D97267" w:rsidRPr="00ED57A0" w:rsidRDefault="00D97267" w:rsidP="00D97267">
            <w:pPr>
              <w:overflowPunct w:val="0"/>
              <w:spacing w:after="0" w:line="240" w:lineRule="auto"/>
              <w:jc w:val="center"/>
              <w:rPr>
                <w:rFonts w:ascii="Times New Roman" w:hAnsi="Times New Roman" w:cs="Times New Roman"/>
                <w:kern w:val="2"/>
                <w:sz w:val="19"/>
                <w:szCs w:val="19"/>
                <w:lang w:eastAsia="zh-CN" w:bidi="hi-IN"/>
              </w:rPr>
            </w:pPr>
            <w:r w:rsidRPr="00ED57A0">
              <w:rPr>
                <w:rFonts w:ascii="Times New Roman" w:eastAsia="Times New Roman" w:hAnsi="Times New Roman" w:cs="Times New Roman"/>
                <w:bCs/>
                <w:kern w:val="2"/>
                <w:sz w:val="24"/>
                <w:szCs w:val="24"/>
                <w:lang w:eastAsia="zh-CN" w:bidi="hi-IN"/>
              </w:rPr>
              <w:t>Требуемый параметр</w:t>
            </w:r>
          </w:p>
        </w:tc>
        <w:tc>
          <w:tcPr>
            <w:tcW w:w="1902" w:type="dxa"/>
            <w:tcBorders>
              <w:left w:val="single" w:sz="4" w:space="0" w:color="auto"/>
              <w:bottom w:val="single" w:sz="4" w:space="0" w:color="auto"/>
              <w:right w:val="single" w:sz="4" w:space="0" w:color="auto"/>
            </w:tcBorders>
            <w:shd w:val="clear" w:color="auto" w:fill="auto"/>
            <w:vAlign w:val="center"/>
          </w:tcPr>
          <w:p w:rsidR="00D97267" w:rsidRPr="00ED57A0" w:rsidRDefault="00D97267" w:rsidP="00D97267">
            <w:pPr>
              <w:overflowPunct w:val="0"/>
              <w:spacing w:after="0" w:line="240" w:lineRule="auto"/>
              <w:jc w:val="center"/>
              <w:rPr>
                <w:rFonts w:ascii="Times New Roman" w:hAnsi="Times New Roman" w:cs="Times New Roman"/>
                <w:kern w:val="2"/>
                <w:sz w:val="19"/>
                <w:szCs w:val="19"/>
                <w:lang w:eastAsia="zh-CN" w:bidi="hi-IN"/>
              </w:rPr>
            </w:pPr>
            <w:r w:rsidRPr="00C270DE">
              <w:rPr>
                <w:rFonts w:ascii="Times New Roman" w:eastAsia="Times New Roman" w:hAnsi="Times New Roman" w:cs="Times New Roman"/>
                <w:bCs/>
                <w:kern w:val="2"/>
                <w:sz w:val="24"/>
                <w:szCs w:val="24"/>
                <w:lang w:eastAsia="zh-CN" w:bidi="hi-IN"/>
              </w:rPr>
              <w:t>Требуемое значе</w:t>
            </w:r>
            <w:r w:rsidRPr="00ED57A0">
              <w:rPr>
                <w:rFonts w:ascii="Times New Roman" w:eastAsia="Times New Roman" w:hAnsi="Times New Roman" w:cs="Times New Roman"/>
                <w:bCs/>
                <w:kern w:val="2"/>
                <w:sz w:val="24"/>
                <w:szCs w:val="24"/>
                <w:lang w:eastAsia="zh-CN" w:bidi="hi-IN"/>
              </w:rPr>
              <w:t>ние</w:t>
            </w:r>
          </w:p>
        </w:tc>
        <w:tc>
          <w:tcPr>
            <w:tcW w:w="1493" w:type="dxa"/>
            <w:vMerge/>
            <w:tcBorders>
              <w:left w:val="single" w:sz="4" w:space="0" w:color="auto"/>
              <w:bottom w:val="single" w:sz="4" w:space="0" w:color="auto"/>
              <w:right w:val="single" w:sz="4" w:space="0" w:color="auto"/>
            </w:tcBorders>
            <w:shd w:val="clear" w:color="auto" w:fill="auto"/>
            <w:vAlign w:val="bottom"/>
          </w:tcPr>
          <w:p w:rsidR="00D97267" w:rsidRPr="00D97267" w:rsidRDefault="00D97267" w:rsidP="00D97267">
            <w:pPr>
              <w:overflowPunct w:val="0"/>
              <w:spacing w:after="0" w:line="240" w:lineRule="auto"/>
              <w:jc w:val="center"/>
              <w:rPr>
                <w:rFonts w:ascii="Times New Roman" w:hAnsi="Times New Roman" w:cs="Times New Roman"/>
                <w:kern w:val="2"/>
                <w:sz w:val="19"/>
                <w:szCs w:val="19"/>
                <w:lang w:eastAsia="zh-CN" w:bidi="hi-IN"/>
              </w:rPr>
            </w:pPr>
          </w:p>
        </w:tc>
        <w:tc>
          <w:tcPr>
            <w:tcW w:w="1357" w:type="dxa"/>
            <w:vMerge/>
            <w:tcBorders>
              <w:left w:val="single" w:sz="4" w:space="0" w:color="auto"/>
              <w:bottom w:val="single" w:sz="4" w:space="0" w:color="auto"/>
              <w:right w:val="single" w:sz="4" w:space="0" w:color="auto"/>
            </w:tcBorders>
            <w:shd w:val="clear" w:color="auto" w:fill="auto"/>
            <w:vAlign w:val="bottom"/>
          </w:tcPr>
          <w:p w:rsidR="00D97267" w:rsidRPr="00D97267" w:rsidRDefault="00D97267" w:rsidP="00D97267">
            <w:pPr>
              <w:overflowPunct w:val="0"/>
              <w:spacing w:after="0" w:line="240" w:lineRule="auto"/>
              <w:jc w:val="center"/>
              <w:rPr>
                <w:rFonts w:ascii="Times New Roman" w:hAnsi="Times New Roman" w:cs="Times New Roman"/>
                <w:kern w:val="2"/>
                <w:sz w:val="19"/>
                <w:szCs w:val="19"/>
                <w:lang w:eastAsia="zh-CN" w:bidi="hi-IN"/>
              </w:rPr>
            </w:pPr>
          </w:p>
        </w:tc>
        <w:tc>
          <w:tcPr>
            <w:tcW w:w="2175" w:type="dxa"/>
            <w:vMerge/>
            <w:tcBorders>
              <w:left w:val="single" w:sz="4" w:space="0" w:color="auto"/>
              <w:bottom w:val="single" w:sz="4" w:space="0" w:color="auto"/>
              <w:right w:val="single" w:sz="4" w:space="0" w:color="auto"/>
            </w:tcBorders>
            <w:shd w:val="clear" w:color="auto" w:fill="auto"/>
            <w:vAlign w:val="bottom"/>
          </w:tcPr>
          <w:p w:rsidR="00D97267" w:rsidRPr="00D97267" w:rsidRDefault="00D97267" w:rsidP="00D97267">
            <w:pPr>
              <w:overflowPunct w:val="0"/>
              <w:spacing w:after="0" w:line="240" w:lineRule="auto"/>
              <w:jc w:val="center"/>
              <w:rPr>
                <w:rFonts w:ascii="Times New Roman" w:hAnsi="Times New Roman" w:cs="Times New Roman"/>
                <w:kern w:val="2"/>
                <w:sz w:val="19"/>
                <w:szCs w:val="19"/>
                <w:lang w:eastAsia="zh-CN" w:bidi="hi-IN"/>
              </w:rPr>
            </w:pPr>
          </w:p>
        </w:tc>
      </w:tr>
      <w:tr w:rsidR="00ED57A0" w:rsidRPr="00D97267" w:rsidTr="006D1320">
        <w:trPr>
          <w:trHeight w:val="266"/>
        </w:trPr>
        <w:tc>
          <w:tcPr>
            <w:tcW w:w="408" w:type="dxa"/>
            <w:tcBorders>
              <w:top w:val="single" w:sz="4" w:space="0" w:color="auto"/>
              <w:left w:val="single" w:sz="4" w:space="0" w:color="auto"/>
              <w:bottom w:val="single" w:sz="4" w:space="0" w:color="auto"/>
              <w:right w:val="single" w:sz="12" w:space="0" w:color="000000"/>
            </w:tcBorders>
            <w:shd w:val="clear" w:color="auto" w:fill="auto"/>
            <w:vAlign w:val="bottom"/>
          </w:tcPr>
          <w:p w:rsidR="00D97267" w:rsidRPr="00D97267" w:rsidRDefault="00D97267" w:rsidP="00D97267">
            <w:pPr>
              <w:overflowPunct w:val="0"/>
              <w:spacing w:after="0" w:line="265" w:lineRule="exact"/>
              <w:ind w:left="140"/>
              <w:rPr>
                <w:rFonts w:ascii="Times New Roman" w:hAnsi="Times New Roman" w:cs="Times New Roman"/>
                <w:kern w:val="2"/>
                <w:sz w:val="24"/>
                <w:szCs w:val="24"/>
                <w:lang w:eastAsia="zh-CN" w:bidi="hi-IN"/>
              </w:rPr>
            </w:pPr>
            <w:r w:rsidRPr="00D97267">
              <w:rPr>
                <w:rFonts w:ascii="Times New Roman" w:eastAsia="Times New Roman" w:hAnsi="Times New Roman" w:cs="Times New Roman"/>
                <w:b/>
                <w:bCs/>
                <w:i/>
                <w:iCs/>
                <w:kern w:val="2"/>
                <w:sz w:val="24"/>
                <w:szCs w:val="24"/>
                <w:lang w:eastAsia="zh-CN" w:bidi="hi-IN"/>
              </w:rPr>
              <w:t>1</w:t>
            </w:r>
          </w:p>
        </w:tc>
        <w:tc>
          <w:tcPr>
            <w:tcW w:w="2040" w:type="dxa"/>
            <w:tcBorders>
              <w:top w:val="single" w:sz="4" w:space="0" w:color="auto"/>
              <w:left w:val="single" w:sz="12" w:space="0" w:color="000000"/>
              <w:bottom w:val="single" w:sz="4" w:space="0" w:color="auto"/>
              <w:right w:val="single" w:sz="4" w:space="0" w:color="auto"/>
            </w:tcBorders>
            <w:shd w:val="clear" w:color="auto" w:fill="auto"/>
            <w:vAlign w:val="bottom"/>
          </w:tcPr>
          <w:p w:rsidR="00D97267" w:rsidRPr="00D97267" w:rsidRDefault="00D97267" w:rsidP="00D97267">
            <w:pPr>
              <w:overflowPunct w:val="0"/>
              <w:spacing w:after="0" w:line="265" w:lineRule="exact"/>
              <w:jc w:val="center"/>
              <w:rPr>
                <w:rFonts w:ascii="Times New Roman" w:hAnsi="Times New Roman" w:cs="Times New Roman"/>
                <w:kern w:val="2"/>
                <w:sz w:val="24"/>
                <w:szCs w:val="24"/>
                <w:lang w:eastAsia="zh-CN" w:bidi="hi-IN"/>
              </w:rPr>
            </w:pPr>
            <w:r w:rsidRPr="00D97267">
              <w:rPr>
                <w:rFonts w:ascii="Times New Roman" w:eastAsia="Times New Roman" w:hAnsi="Times New Roman" w:cs="Times New Roman"/>
                <w:b/>
                <w:bCs/>
                <w:i/>
                <w:iCs/>
                <w:w w:val="99"/>
                <w:kern w:val="2"/>
                <w:sz w:val="24"/>
                <w:szCs w:val="24"/>
                <w:lang w:eastAsia="zh-CN" w:bidi="hi-IN"/>
              </w:rPr>
              <w:t>2</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bottom"/>
          </w:tcPr>
          <w:p w:rsidR="00D97267" w:rsidRPr="00D97267" w:rsidRDefault="00D97267" w:rsidP="00D97267">
            <w:pPr>
              <w:overflowPunct w:val="0"/>
              <w:spacing w:after="0" w:line="265" w:lineRule="exact"/>
              <w:jc w:val="center"/>
              <w:rPr>
                <w:rFonts w:ascii="Times New Roman" w:hAnsi="Times New Roman" w:cs="Times New Roman"/>
                <w:kern w:val="2"/>
                <w:sz w:val="24"/>
                <w:szCs w:val="24"/>
                <w:lang w:eastAsia="zh-CN" w:bidi="hi-IN"/>
              </w:rPr>
            </w:pPr>
            <w:r w:rsidRPr="00D97267">
              <w:rPr>
                <w:rFonts w:ascii="Times New Roman" w:eastAsia="Times New Roman" w:hAnsi="Times New Roman" w:cs="Times New Roman"/>
                <w:b/>
                <w:bCs/>
                <w:i/>
                <w:iCs/>
                <w:w w:val="99"/>
                <w:kern w:val="2"/>
                <w:sz w:val="24"/>
                <w:szCs w:val="24"/>
                <w:lang w:eastAsia="zh-CN" w:bidi="hi-IN"/>
              </w:rPr>
              <w:t>3</w:t>
            </w:r>
          </w:p>
        </w:tc>
        <w:tc>
          <w:tcPr>
            <w:tcW w:w="3824" w:type="dxa"/>
            <w:tcBorders>
              <w:top w:val="single" w:sz="4" w:space="0" w:color="auto"/>
              <w:left w:val="single" w:sz="4" w:space="0" w:color="auto"/>
              <w:bottom w:val="single" w:sz="4" w:space="0" w:color="auto"/>
              <w:right w:val="single" w:sz="12" w:space="0" w:color="000000"/>
            </w:tcBorders>
            <w:shd w:val="clear" w:color="auto" w:fill="auto"/>
            <w:vAlign w:val="bottom"/>
          </w:tcPr>
          <w:p w:rsidR="00D97267" w:rsidRPr="00D97267" w:rsidRDefault="00D97267" w:rsidP="00D97267">
            <w:pPr>
              <w:overflowPunct w:val="0"/>
              <w:spacing w:after="0" w:line="265" w:lineRule="exact"/>
              <w:jc w:val="center"/>
              <w:rPr>
                <w:rFonts w:ascii="Times New Roman" w:hAnsi="Times New Roman" w:cs="Times New Roman"/>
                <w:kern w:val="2"/>
                <w:sz w:val="24"/>
                <w:szCs w:val="24"/>
                <w:lang w:eastAsia="zh-CN" w:bidi="hi-IN"/>
              </w:rPr>
            </w:pPr>
            <w:r w:rsidRPr="00D97267">
              <w:rPr>
                <w:rFonts w:ascii="Times New Roman" w:eastAsia="Times New Roman" w:hAnsi="Times New Roman" w:cs="Times New Roman"/>
                <w:b/>
                <w:bCs/>
                <w:i/>
                <w:iCs/>
                <w:w w:val="99"/>
                <w:kern w:val="2"/>
                <w:sz w:val="24"/>
                <w:szCs w:val="24"/>
                <w:lang w:eastAsia="zh-CN" w:bidi="hi-IN"/>
              </w:rPr>
              <w:t>4</w:t>
            </w:r>
          </w:p>
        </w:tc>
        <w:tc>
          <w:tcPr>
            <w:tcW w:w="1902" w:type="dxa"/>
            <w:tcBorders>
              <w:top w:val="single" w:sz="4" w:space="0" w:color="auto"/>
              <w:left w:val="single" w:sz="12" w:space="0" w:color="000000"/>
              <w:bottom w:val="single" w:sz="4" w:space="0" w:color="auto"/>
              <w:right w:val="single" w:sz="12" w:space="0" w:color="000000"/>
            </w:tcBorders>
            <w:shd w:val="clear" w:color="auto" w:fill="auto"/>
            <w:vAlign w:val="bottom"/>
          </w:tcPr>
          <w:p w:rsidR="00D97267" w:rsidRPr="00D97267" w:rsidRDefault="00D97267" w:rsidP="00D97267">
            <w:pPr>
              <w:overflowPunct w:val="0"/>
              <w:spacing w:after="0" w:line="265" w:lineRule="exact"/>
              <w:jc w:val="center"/>
              <w:rPr>
                <w:rFonts w:ascii="Times New Roman" w:hAnsi="Times New Roman" w:cs="Times New Roman"/>
                <w:kern w:val="2"/>
                <w:sz w:val="24"/>
                <w:szCs w:val="24"/>
                <w:lang w:eastAsia="zh-CN" w:bidi="hi-IN"/>
              </w:rPr>
            </w:pPr>
            <w:r w:rsidRPr="00D97267">
              <w:rPr>
                <w:rFonts w:ascii="Times New Roman" w:eastAsia="Times New Roman" w:hAnsi="Times New Roman" w:cs="Times New Roman"/>
                <w:b/>
                <w:bCs/>
                <w:i/>
                <w:iCs/>
                <w:w w:val="99"/>
                <w:kern w:val="2"/>
                <w:sz w:val="24"/>
                <w:szCs w:val="24"/>
                <w:lang w:eastAsia="zh-CN" w:bidi="hi-IN"/>
              </w:rPr>
              <w:t>5</w:t>
            </w:r>
          </w:p>
        </w:tc>
        <w:tc>
          <w:tcPr>
            <w:tcW w:w="1493" w:type="dxa"/>
            <w:tcBorders>
              <w:top w:val="single" w:sz="4" w:space="0" w:color="auto"/>
              <w:left w:val="single" w:sz="12" w:space="0" w:color="000000"/>
              <w:bottom w:val="single" w:sz="4" w:space="0" w:color="auto"/>
              <w:right w:val="single" w:sz="12" w:space="0" w:color="000000"/>
            </w:tcBorders>
            <w:shd w:val="clear" w:color="auto" w:fill="auto"/>
            <w:vAlign w:val="bottom"/>
          </w:tcPr>
          <w:p w:rsidR="00D97267" w:rsidRPr="00D97267" w:rsidRDefault="00D97267" w:rsidP="00D97267">
            <w:pPr>
              <w:overflowPunct w:val="0"/>
              <w:spacing w:after="0" w:line="265" w:lineRule="exact"/>
              <w:jc w:val="center"/>
              <w:rPr>
                <w:rFonts w:ascii="Times New Roman" w:hAnsi="Times New Roman" w:cs="Times New Roman"/>
                <w:kern w:val="2"/>
                <w:sz w:val="24"/>
                <w:szCs w:val="24"/>
                <w:lang w:eastAsia="zh-CN" w:bidi="hi-IN"/>
              </w:rPr>
            </w:pPr>
            <w:r w:rsidRPr="00D97267">
              <w:rPr>
                <w:rFonts w:ascii="Times New Roman" w:eastAsia="Times New Roman" w:hAnsi="Times New Roman" w:cs="Times New Roman"/>
                <w:b/>
                <w:bCs/>
                <w:i/>
                <w:iCs/>
                <w:w w:val="99"/>
                <w:kern w:val="2"/>
                <w:sz w:val="24"/>
                <w:szCs w:val="24"/>
                <w:lang w:eastAsia="zh-CN" w:bidi="hi-IN"/>
              </w:rPr>
              <w:t>6</w:t>
            </w:r>
          </w:p>
        </w:tc>
        <w:tc>
          <w:tcPr>
            <w:tcW w:w="1357" w:type="dxa"/>
            <w:tcBorders>
              <w:top w:val="single" w:sz="4" w:space="0" w:color="auto"/>
              <w:left w:val="single" w:sz="12" w:space="0" w:color="000000"/>
              <w:bottom w:val="single" w:sz="4" w:space="0" w:color="auto"/>
              <w:right w:val="single" w:sz="12" w:space="0" w:color="000000"/>
            </w:tcBorders>
            <w:shd w:val="clear" w:color="auto" w:fill="auto"/>
            <w:vAlign w:val="bottom"/>
          </w:tcPr>
          <w:p w:rsidR="00D97267" w:rsidRPr="00D97267" w:rsidRDefault="00D97267" w:rsidP="00D97267">
            <w:pPr>
              <w:overflowPunct w:val="0"/>
              <w:spacing w:after="0" w:line="265" w:lineRule="exact"/>
              <w:jc w:val="center"/>
              <w:rPr>
                <w:rFonts w:ascii="Times New Roman" w:hAnsi="Times New Roman" w:cs="Times New Roman"/>
                <w:kern w:val="2"/>
                <w:sz w:val="24"/>
                <w:szCs w:val="24"/>
                <w:lang w:eastAsia="zh-CN" w:bidi="hi-IN"/>
              </w:rPr>
            </w:pPr>
            <w:r w:rsidRPr="00D97267">
              <w:rPr>
                <w:rFonts w:ascii="Times New Roman" w:eastAsia="Times New Roman" w:hAnsi="Times New Roman" w:cs="Times New Roman"/>
                <w:b/>
                <w:bCs/>
                <w:i/>
                <w:iCs/>
                <w:w w:val="99"/>
                <w:kern w:val="2"/>
                <w:sz w:val="24"/>
                <w:szCs w:val="24"/>
                <w:lang w:eastAsia="zh-CN" w:bidi="hi-IN"/>
              </w:rPr>
              <w:t>7</w:t>
            </w:r>
          </w:p>
        </w:tc>
        <w:tc>
          <w:tcPr>
            <w:tcW w:w="2175" w:type="dxa"/>
            <w:tcBorders>
              <w:top w:val="single" w:sz="4" w:space="0" w:color="auto"/>
              <w:left w:val="single" w:sz="12" w:space="0" w:color="000000"/>
              <w:bottom w:val="single" w:sz="4" w:space="0" w:color="auto"/>
              <w:right w:val="single" w:sz="12" w:space="0" w:color="000000"/>
            </w:tcBorders>
            <w:shd w:val="clear" w:color="auto" w:fill="auto"/>
            <w:vAlign w:val="bottom"/>
          </w:tcPr>
          <w:p w:rsidR="00D97267" w:rsidRPr="00D97267" w:rsidRDefault="00D97267" w:rsidP="00D97267">
            <w:pPr>
              <w:overflowPunct w:val="0"/>
              <w:spacing w:after="0" w:line="265" w:lineRule="exact"/>
              <w:jc w:val="center"/>
              <w:rPr>
                <w:rFonts w:ascii="Times New Roman" w:hAnsi="Times New Roman" w:cs="Times New Roman"/>
                <w:kern w:val="2"/>
                <w:sz w:val="24"/>
                <w:szCs w:val="24"/>
                <w:lang w:eastAsia="zh-CN" w:bidi="hi-IN"/>
              </w:rPr>
            </w:pPr>
            <w:r w:rsidRPr="00D97267">
              <w:rPr>
                <w:rFonts w:ascii="Times New Roman" w:eastAsia="Times New Roman" w:hAnsi="Times New Roman" w:cs="Times New Roman"/>
                <w:b/>
                <w:bCs/>
                <w:i/>
                <w:iCs/>
                <w:w w:val="99"/>
                <w:kern w:val="2"/>
                <w:sz w:val="24"/>
                <w:szCs w:val="24"/>
                <w:lang w:eastAsia="zh-CN" w:bidi="hi-IN"/>
              </w:rPr>
              <w:t>8</w:t>
            </w:r>
          </w:p>
        </w:tc>
      </w:tr>
      <w:tr w:rsidR="00ED57A0" w:rsidRPr="00D97267" w:rsidTr="006D1320">
        <w:trPr>
          <w:trHeight w:val="268"/>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p w:rsidR="00D97267" w:rsidRPr="00D97267" w:rsidRDefault="00D97267" w:rsidP="00D97267">
            <w:pPr>
              <w:overflowPunct w:val="0"/>
              <w:spacing w:after="0"/>
              <w:rPr>
                <w:rFonts w:ascii="Times New Roman" w:hAnsi="Times New Roman" w:cs="Times New Roman"/>
                <w:b/>
                <w:kern w:val="2"/>
                <w:sz w:val="24"/>
                <w:szCs w:val="24"/>
                <w:lang w:eastAsia="zh-CN" w:bidi="hi-IN"/>
              </w:rPr>
            </w:pPr>
          </w:p>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r w:rsidRPr="00D97267">
              <w:rPr>
                <w:rFonts w:ascii="Times New Roman" w:hAnsi="Times New Roman" w:cs="Times New Roman"/>
                <w:b/>
                <w:bCs/>
                <w:kern w:val="2"/>
                <w:sz w:val="24"/>
                <w:szCs w:val="24"/>
                <w:lang w:eastAsia="zh-CN" w:bidi="hi-IN"/>
              </w:rPr>
              <w:t xml:space="preserve">Источник бесперебойного питания </w:t>
            </w:r>
          </w:p>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p w:rsidR="00D97267" w:rsidRPr="00ED57A0" w:rsidRDefault="00D97267" w:rsidP="00D97267">
            <w:pPr>
              <w:overflowPunct w:val="0"/>
              <w:spacing w:after="0"/>
              <w:rPr>
                <w:rFonts w:ascii="Times New Roman" w:hAnsi="Times New Roman" w:cs="Times New Roman"/>
                <w:kern w:val="2"/>
                <w:sz w:val="24"/>
                <w:szCs w:val="24"/>
                <w:lang w:eastAsia="zh-CN" w:bidi="hi-IN"/>
              </w:rPr>
            </w:pPr>
            <w:r w:rsidRPr="00ED57A0">
              <w:rPr>
                <w:rFonts w:ascii="Times New Roman" w:hAnsi="Times New Roman" w:cs="Times New Roman"/>
                <w:kern w:val="2"/>
                <w:sz w:val="24"/>
                <w:szCs w:val="24"/>
                <w:lang w:eastAsia="zh-CN" w:bidi="hi-IN"/>
              </w:rPr>
              <w:t xml:space="preserve">ОКПД2: </w:t>
            </w:r>
          </w:p>
          <w:p w:rsidR="00D97267" w:rsidRPr="00ED57A0" w:rsidRDefault="00D97267" w:rsidP="00D97267">
            <w:pPr>
              <w:overflowPunct w:val="0"/>
              <w:spacing w:after="0"/>
              <w:rPr>
                <w:rFonts w:ascii="Times New Roman" w:hAnsi="Times New Roman" w:cs="Times New Roman"/>
                <w:bCs/>
                <w:kern w:val="2"/>
                <w:sz w:val="24"/>
                <w:szCs w:val="24"/>
                <w:lang w:eastAsia="zh-CN" w:bidi="hi-IN"/>
              </w:rPr>
            </w:pPr>
            <w:r w:rsidRPr="00ED57A0">
              <w:rPr>
                <w:rFonts w:ascii="Times New Roman" w:hAnsi="Times New Roman" w:cs="Times New Roman"/>
                <w:bCs/>
                <w:kern w:val="2"/>
                <w:sz w:val="24"/>
                <w:szCs w:val="24"/>
                <w:lang w:eastAsia="zh-CN" w:bidi="hi-IN"/>
              </w:rPr>
              <w:t>26.20.40.110 —Устройства и блоки питания вычислительных машин</w:t>
            </w:r>
          </w:p>
          <w:p w:rsidR="00CC28E3" w:rsidRDefault="00CC28E3" w:rsidP="00D97267">
            <w:pPr>
              <w:overflowPunct w:val="0"/>
              <w:spacing w:after="0"/>
              <w:rPr>
                <w:rFonts w:ascii="Times New Roman" w:hAnsi="Times New Roman" w:cs="Times New Roman"/>
                <w:bCs/>
                <w:kern w:val="2"/>
                <w:sz w:val="24"/>
                <w:szCs w:val="24"/>
                <w:lang w:eastAsia="zh-CN" w:bidi="hi-IN"/>
              </w:rPr>
            </w:pPr>
          </w:p>
          <w:p w:rsidR="00D97267" w:rsidRPr="00ED57A0" w:rsidRDefault="00D97267" w:rsidP="00D97267">
            <w:pPr>
              <w:overflowPunct w:val="0"/>
              <w:spacing w:after="0"/>
              <w:rPr>
                <w:rFonts w:ascii="Times New Roman" w:hAnsi="Times New Roman" w:cs="Times New Roman"/>
                <w:bCs/>
                <w:kern w:val="2"/>
                <w:sz w:val="24"/>
                <w:szCs w:val="24"/>
                <w:lang w:eastAsia="zh-CN" w:bidi="hi-IN"/>
              </w:rPr>
            </w:pPr>
            <w:r w:rsidRPr="00ED57A0">
              <w:rPr>
                <w:rFonts w:ascii="Times New Roman" w:hAnsi="Times New Roman" w:cs="Times New Roman"/>
                <w:bCs/>
                <w:kern w:val="2"/>
                <w:sz w:val="24"/>
                <w:szCs w:val="24"/>
                <w:lang w:eastAsia="zh-CN" w:bidi="hi-IN"/>
              </w:rPr>
              <w:t>КТРУ:</w:t>
            </w:r>
          </w:p>
          <w:p w:rsidR="00D97267" w:rsidRPr="00D97267" w:rsidRDefault="00D97267" w:rsidP="00D97267">
            <w:pPr>
              <w:overflowPunct w:val="0"/>
              <w:spacing w:after="0"/>
              <w:rPr>
                <w:rFonts w:ascii="Times New Roman" w:hAnsi="Times New Roman" w:cs="Times New Roman"/>
                <w:b/>
                <w:bCs/>
                <w:kern w:val="2"/>
                <w:sz w:val="24"/>
                <w:szCs w:val="24"/>
                <w:lang w:eastAsia="zh-CN" w:bidi="hi-IN"/>
              </w:rPr>
            </w:pPr>
            <w:r w:rsidRPr="00ED57A0">
              <w:rPr>
                <w:rFonts w:ascii="Times New Roman" w:eastAsia="Times New Roman" w:hAnsi="Times New Roman" w:cs="Times New Roman"/>
                <w:kern w:val="2"/>
                <w:sz w:val="24"/>
                <w:szCs w:val="24"/>
                <w:lang w:eastAsia="ru-RU" w:bidi="hi-IN"/>
              </w:rPr>
              <w:t>26.20.40.110-00000001</w:t>
            </w:r>
            <w:r w:rsidR="00ED57A0">
              <w:rPr>
                <w:rFonts w:ascii="Times New Roman" w:eastAsia="Times New Roman" w:hAnsi="Times New Roman" w:cs="Times New Roman"/>
                <w:kern w:val="2"/>
                <w:sz w:val="24"/>
                <w:szCs w:val="24"/>
                <w:lang w:eastAsia="ru-RU" w:bidi="hi-IN"/>
              </w:rPr>
              <w:t xml:space="preserve"> - </w:t>
            </w:r>
            <w:r w:rsidR="00ED57A0" w:rsidRPr="00ED57A0">
              <w:rPr>
                <w:rFonts w:ascii="Times New Roman" w:eastAsia="Times New Roman" w:hAnsi="Times New Roman" w:cs="Times New Roman"/>
                <w:kern w:val="2"/>
                <w:sz w:val="24"/>
                <w:szCs w:val="24"/>
                <w:lang w:eastAsia="ru-RU" w:bidi="hi-IN"/>
              </w:rPr>
              <w:t>Источник бесперебойного питания</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Полная</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мощность</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r w:rsidRPr="0071516C">
              <w:rPr>
                <w:rFonts w:ascii="Times New Roman" w:hAnsi="Times New Roman" w:cs="Times New Roman"/>
                <w:color w:val="000000"/>
                <w:kern w:val="2"/>
                <w:lang w:val="en-US" w:eastAsia="zh-CN" w:bidi="hi-IN"/>
              </w:rPr>
              <w:t>≥ 40000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Вольт-ампер</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r>
      <w:tr w:rsidR="00ED57A0" w:rsidRPr="00D97267" w:rsidTr="006D1320">
        <w:trPr>
          <w:trHeight w:val="652"/>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Тип</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С двойным преобразованием (</w:t>
            </w:r>
            <w:r w:rsidRPr="0071516C">
              <w:rPr>
                <w:rFonts w:ascii="Times New Roman" w:hAnsi="Times New Roman" w:cs="Times New Roman"/>
                <w:color w:val="000000"/>
                <w:kern w:val="2"/>
                <w:lang w:val="en-US" w:eastAsia="zh-CN" w:bidi="hi-IN"/>
              </w:rPr>
              <w:t>on</w:t>
            </w:r>
            <w:r w:rsidRPr="0071516C">
              <w:rPr>
                <w:rFonts w:ascii="Times New Roman" w:hAnsi="Times New Roman" w:cs="Times New Roman"/>
                <w:color w:val="000000"/>
                <w:kern w:val="2"/>
                <w:lang w:eastAsia="zh-CN" w:bidi="hi-IN"/>
              </w:rPr>
              <w:t>-</w:t>
            </w:r>
            <w:r w:rsidRPr="0071516C">
              <w:rPr>
                <w:rFonts w:ascii="Times New Roman" w:hAnsi="Times New Roman" w:cs="Times New Roman"/>
                <w:color w:val="000000"/>
                <w:kern w:val="2"/>
                <w:lang w:val="en-US" w:eastAsia="zh-CN" w:bidi="hi-IN"/>
              </w:rPr>
              <w:t>line</w:t>
            </w:r>
            <w:r w:rsidRPr="0071516C">
              <w:rPr>
                <w:rFonts w:ascii="Times New Roman" w:hAnsi="Times New Roman" w:cs="Times New Roman"/>
                <w:color w:val="000000"/>
                <w:kern w:val="2"/>
                <w:lang w:eastAsia="zh-CN" w:bidi="hi-IN"/>
              </w:rPr>
              <w:t>)</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3A368D" w:rsidP="00D97267">
            <w:pPr>
              <w:overflowPunct w:val="0"/>
              <w:spacing w:after="0"/>
              <w:jc w:val="center"/>
              <w:rPr>
                <w:rFonts w:ascii="Times New Roman" w:hAnsi="Times New Roman" w:cs="Times New Roman"/>
                <w:kern w:val="2"/>
                <w:lang w:eastAsia="zh-CN" w:bidi="hi-IN"/>
              </w:rPr>
            </w:pPr>
            <w:hyperlink r:id="rId25" w:tgtFrame="_blank" w:history="1">
              <w:r w:rsidR="00D97267" w:rsidRPr="0071516C">
                <w:rPr>
                  <w:rFonts w:ascii="Times New Roman" w:hAnsi="Times New Roman" w:cs="Times New Roman"/>
                  <w:kern w:val="2"/>
                  <w:lang w:val="en-US" w:eastAsia="zh-CN" w:bidi="hi-IN"/>
                </w:rPr>
                <w:t>В</w:t>
              </w:r>
            </w:hyperlink>
            <w:r w:rsidR="00D97267" w:rsidRPr="0071516C">
              <w:rPr>
                <w:rFonts w:ascii="Times New Roman" w:eastAsia="Times New Roman" w:hAnsi="Times New Roman" w:cs="Times New Roman"/>
                <w:bCs/>
                <w:kern w:val="2"/>
                <w:lang w:val="en-US" w:eastAsia="ru-RU" w:bidi="hi-IN"/>
              </w:rPr>
              <w:t xml:space="preserve"> </w:t>
            </w:r>
            <w:proofErr w:type="spellStart"/>
            <w:r w:rsidR="00D97267" w:rsidRPr="0071516C">
              <w:rPr>
                <w:rFonts w:ascii="Times New Roman" w:eastAsia="Times New Roman" w:hAnsi="Times New Roman" w:cs="Times New Roman"/>
                <w:bCs/>
                <w:kern w:val="2"/>
                <w:lang w:val="en-US" w:eastAsia="ru-RU" w:bidi="hi-IN"/>
              </w:rPr>
              <w:t>соответствии</w:t>
            </w:r>
            <w:proofErr w:type="spellEnd"/>
            <w:r w:rsidR="00D97267" w:rsidRPr="0071516C">
              <w:rPr>
                <w:rFonts w:ascii="Times New Roman" w:eastAsia="Times New Roman" w:hAnsi="Times New Roman" w:cs="Times New Roman"/>
                <w:bCs/>
                <w:kern w:val="2"/>
                <w:lang w:val="en-US" w:eastAsia="ru-RU"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Минимальное время автономной работы при расчетной нагрузке</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kern w:val="2"/>
                <w:lang w:val="en-US" w:eastAsia="zh-CN" w:bidi="hi-IN"/>
              </w:rPr>
              <w:t>≥ 25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Минута</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Возможность</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подключения</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внешних</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батарей</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Форм-фактор источника бесперебойного питания</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Стоечный</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Наличие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дополнительных</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функций</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 xml:space="preserve">Цветовая индикация состояния источника бесперебойного питания (меняющийся экран), выходы питания на нагрузку с </w:t>
            </w:r>
            <w:r w:rsidRPr="0071516C">
              <w:rPr>
                <w:rFonts w:ascii="Times New Roman" w:hAnsi="Times New Roman" w:cs="Times New Roman"/>
                <w:color w:val="000000"/>
                <w:kern w:val="2"/>
                <w:lang w:eastAsia="zh-CN" w:bidi="hi-IN"/>
              </w:rPr>
              <w:lastRenderedPageBreak/>
              <w:t>батарейной поддержкой, прогнозирование состояния батарей, автоматическое определение внешнего подключения батарей, встроенный автоматический стабилизатор напряжения (</w:t>
            </w:r>
            <w:r w:rsidRPr="0071516C">
              <w:rPr>
                <w:rFonts w:ascii="Times New Roman" w:hAnsi="Times New Roman" w:cs="Times New Roman"/>
                <w:color w:val="000000"/>
                <w:kern w:val="2"/>
                <w:lang w:val="en-US" w:eastAsia="zh-CN" w:bidi="hi-IN"/>
              </w:rPr>
              <w:t>AVR</w:t>
            </w:r>
            <w:r w:rsidRPr="0071516C">
              <w:rPr>
                <w:rFonts w:ascii="Times New Roman" w:hAnsi="Times New Roman" w:cs="Times New Roman"/>
                <w:color w:val="000000"/>
                <w:kern w:val="2"/>
                <w:lang w:eastAsia="zh-CN" w:bidi="hi-IN"/>
              </w:rPr>
              <w:t xml:space="preserve">), пассивный фильтр сетевых помех и ВЧ-шумов в сетях </w:t>
            </w:r>
            <w:r w:rsidRPr="0071516C">
              <w:rPr>
                <w:rFonts w:ascii="Times New Roman" w:hAnsi="Times New Roman" w:cs="Times New Roman"/>
                <w:color w:val="000000"/>
                <w:kern w:val="2"/>
                <w:lang w:val="en-US" w:eastAsia="zh-CN" w:bidi="hi-IN"/>
              </w:rPr>
              <w:t>Ethernet</w:t>
            </w:r>
            <w:r w:rsidRPr="0071516C">
              <w:rPr>
                <w:rFonts w:ascii="Times New Roman" w:hAnsi="Times New Roman" w:cs="Times New Roman"/>
                <w:color w:val="000000"/>
                <w:kern w:val="2"/>
                <w:lang w:eastAsia="zh-CN" w:bidi="hi-IN"/>
              </w:rPr>
              <w:t xml:space="preserve"> 1</w:t>
            </w:r>
            <w:proofErr w:type="spellStart"/>
            <w:r w:rsidRPr="0071516C">
              <w:rPr>
                <w:rFonts w:ascii="Times New Roman" w:hAnsi="Times New Roman" w:cs="Times New Roman"/>
                <w:color w:val="000000"/>
                <w:kern w:val="2"/>
                <w:lang w:val="en-US" w:eastAsia="zh-CN" w:bidi="hi-IN"/>
              </w:rPr>
              <w:t>Gbps</w:t>
            </w:r>
            <w:proofErr w:type="spellEnd"/>
            <w:r w:rsidRPr="0071516C">
              <w:rPr>
                <w:rFonts w:ascii="Times New Roman" w:hAnsi="Times New Roman" w:cs="Times New Roman"/>
                <w:color w:val="000000"/>
                <w:kern w:val="2"/>
                <w:lang w:eastAsia="zh-CN" w:bidi="hi-IN"/>
              </w:rPr>
              <w:t xml:space="preserve"> (</w:t>
            </w:r>
            <w:r w:rsidRPr="0071516C">
              <w:rPr>
                <w:rFonts w:ascii="Times New Roman" w:hAnsi="Times New Roman" w:cs="Times New Roman"/>
                <w:color w:val="000000"/>
                <w:kern w:val="2"/>
                <w:lang w:val="en-US" w:eastAsia="zh-CN" w:bidi="hi-IN"/>
              </w:rPr>
              <w:t>RJ</w:t>
            </w:r>
            <w:r w:rsidRPr="0071516C">
              <w:rPr>
                <w:rFonts w:ascii="Times New Roman" w:hAnsi="Times New Roman" w:cs="Times New Roman"/>
                <w:color w:val="000000"/>
                <w:kern w:val="2"/>
                <w:lang w:eastAsia="zh-CN" w:bidi="hi-IN"/>
              </w:rPr>
              <w:t>45), управляемые выходы питания</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Тип</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используемых</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батарей</w:t>
            </w:r>
            <w:proofErr w:type="spellEnd"/>
            <w:r w:rsidRPr="0071516C">
              <w:rPr>
                <w:rFonts w:ascii="Times New Roman" w:hAnsi="Times New Roman" w:cs="Times New Roman"/>
                <w:kern w:val="2"/>
                <w:lang w:val="en-US" w:eastAsia="zh-CN" w:bidi="hi-IN"/>
              </w:rPr>
              <w:tab/>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Свинцово-кислотные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герметичные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необслуживаемые</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Наличие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дисплея</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Наличие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клеммного</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выхода</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Наличие</w:t>
            </w:r>
            <w:proofErr w:type="spellEnd"/>
            <w:r w:rsidRPr="0071516C">
              <w:rPr>
                <w:rFonts w:ascii="Times New Roman" w:hAnsi="Times New Roman" w:cs="Times New Roman"/>
                <w:kern w:val="2"/>
                <w:lang w:val="en-US" w:eastAsia="zh-CN" w:bidi="hi-IN"/>
              </w:rPr>
              <w:t xml:space="preserve"> </w:t>
            </w:r>
            <w:proofErr w:type="spellStart"/>
            <w:r w:rsidRPr="0071516C">
              <w:rPr>
                <w:rFonts w:ascii="Times New Roman" w:hAnsi="Times New Roman" w:cs="Times New Roman"/>
                <w:kern w:val="2"/>
                <w:lang w:val="en-US" w:eastAsia="zh-CN" w:bidi="hi-IN"/>
              </w:rPr>
              <w:t>функции</w:t>
            </w:r>
            <w:proofErr w:type="spellEnd"/>
            <w:r w:rsidRPr="0071516C">
              <w:rPr>
                <w:rFonts w:ascii="Times New Roman" w:hAnsi="Times New Roman" w:cs="Times New Roman"/>
                <w:kern w:val="2"/>
                <w:lang w:val="en-US" w:eastAsia="zh-CN" w:bidi="hi-IN"/>
              </w:rPr>
              <w:t xml:space="preserve"> </w:t>
            </w:r>
            <w:proofErr w:type="spellStart"/>
            <w:r w:rsidRPr="0071516C">
              <w:rPr>
                <w:rFonts w:ascii="Times New Roman" w:hAnsi="Times New Roman" w:cs="Times New Roman"/>
                <w:kern w:val="2"/>
                <w:lang w:val="en-US" w:eastAsia="zh-CN" w:bidi="hi-IN"/>
              </w:rPr>
              <w:t>паралельной</w:t>
            </w:r>
            <w:proofErr w:type="spellEnd"/>
            <w:r w:rsidRPr="0071516C">
              <w:rPr>
                <w:rFonts w:ascii="Times New Roman" w:hAnsi="Times New Roman" w:cs="Times New Roman"/>
                <w:kern w:val="2"/>
                <w:lang w:val="en-US" w:eastAsia="zh-CN" w:bidi="hi-IN"/>
              </w:rPr>
              <w:t xml:space="preserve"> </w:t>
            </w:r>
            <w:proofErr w:type="spellStart"/>
            <w:r w:rsidRPr="0071516C">
              <w:rPr>
                <w:rFonts w:ascii="Times New Roman" w:hAnsi="Times New Roman" w:cs="Times New Roman"/>
                <w:kern w:val="2"/>
                <w:lang w:val="en-US" w:eastAsia="zh-CN" w:bidi="hi-IN"/>
              </w:rPr>
              <w:t>работы</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Сейсмостойкое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исполнение</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Нет</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Номинальная</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мощность</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40000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Ватт</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Активная</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мощность</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40000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Ватт</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Коэффициент полезного действия источника бесперебойного питания</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94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Процент</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Минимально-допустимое номинальное напряжение аккумуляторных батарей</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kern w:val="2"/>
                <w:lang w:val="en-US" w:eastAsia="zh-CN" w:bidi="hi-IN"/>
              </w:rPr>
              <w:t>384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Вольт</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Максимально-допустимое номинальное напряжение аккумуляторных батарей</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kern w:val="2"/>
                <w:lang w:val="en-US" w:eastAsia="zh-CN" w:bidi="hi-IN"/>
              </w:rPr>
              <w:t>384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Вольт</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Понижение входного напряжения без переключения на использование АКБ</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320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Вольт</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Повышение входного напряжения без переключения на использование АКБ</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460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Вольт</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Коэффициент нелинейных искажений напряжения на выходе (</w:t>
            </w:r>
            <w:proofErr w:type="spellStart"/>
            <w:r w:rsidRPr="0071516C">
              <w:rPr>
                <w:rFonts w:ascii="Times New Roman" w:hAnsi="Times New Roman" w:cs="Times New Roman"/>
                <w:color w:val="000000"/>
                <w:kern w:val="2"/>
                <w:lang w:val="en-US" w:eastAsia="zh-CN" w:bidi="hi-IN"/>
              </w:rPr>
              <w:t>THDv</w:t>
            </w:r>
            <w:proofErr w:type="spellEnd"/>
            <w:r w:rsidRPr="0071516C">
              <w:rPr>
                <w:rFonts w:ascii="Times New Roman" w:hAnsi="Times New Roman" w:cs="Times New Roman"/>
                <w:color w:val="000000"/>
                <w:kern w:val="2"/>
                <w:lang w:eastAsia="zh-CN" w:bidi="hi-IN"/>
              </w:rPr>
              <w:t>)</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kern w:val="2"/>
                <w:lang w:val="en-US" w:eastAsia="zh-CN" w:bidi="hi-IN"/>
              </w:rPr>
              <w:t>≤ 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Процент</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Входной</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коэффициент</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мощности</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0.99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Выходной</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коэффициент</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мощности</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0.99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Минимальная</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температура</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окружающей</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среды</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Градус</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Цельсия</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Максимальная</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температура</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окружающей</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среды</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+40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Градус</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Цельсия</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Максимальная относительная влажность окружающей среды</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95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Процент</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Уровень</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шума</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70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Децибел</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Интерфейс</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связи</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val="en-US" w:eastAsia="zh-CN" w:bidi="hi-IN"/>
              </w:rPr>
            </w:pPr>
            <w:r w:rsidRPr="0071516C">
              <w:rPr>
                <w:rFonts w:ascii="Times New Roman" w:hAnsi="Times New Roman" w:cs="Times New Roman"/>
                <w:color w:val="000000"/>
                <w:kern w:val="2"/>
                <w:lang w:val="en-US" w:eastAsia="zh-CN" w:bidi="hi-IN"/>
              </w:rPr>
              <w:t>RS232, REPO, USB, SNMP, Ethernet, Modbus</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val="en-US"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val="en-US"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val="en-US"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val="en-US"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val="en-US"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Класс</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защиты</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IP20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Высота</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&gt; 850 и ≤ 900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Миллиметр</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Ширина</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&gt; 450 и ≤ 500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Миллиметр</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w:t>
            </w:r>
            <w:r w:rsidRPr="0071516C">
              <w:rPr>
                <w:rFonts w:ascii="Times New Roman" w:hAnsi="Times New Roman" w:cs="Times New Roman"/>
                <w:kern w:val="2"/>
                <w:lang w:val="en-US" w:eastAsia="zh-CN" w:bidi="hi-IN"/>
              </w:rPr>
              <w:lastRenderedPageBreak/>
              <w:t>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Глубина</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&gt; 650 и ≤ 700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Миллиметр</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Масса</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350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Килограмм</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Расчетная мощность нагрузки относительно номинальной в кВт для подбора времени автономной работы</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kern w:val="2"/>
                <w:lang w:val="en-US" w:eastAsia="zh-CN" w:bidi="hi-IN"/>
              </w:rPr>
              <w:t>20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Процент</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Высота</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одного</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батарейного</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кабинета</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&gt; 150 и ≤ 200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Миллиметр</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Ширина</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одного</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батарейного</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кабинета</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&gt; 450 и ≤ 500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Миллиметр</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Глубина</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одного</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батарейного</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кабинета</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&gt; 650 и ≤ 700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Миллиметр</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Количество аккумуляторов в одном батарейном шкафу</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kern w:val="2"/>
                <w:lang w:val="en-US" w:eastAsia="zh-CN" w:bidi="hi-IN"/>
              </w:rPr>
              <w:t>32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Штука</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Емкость</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одного</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аккумулятора</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7.2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Ампер-час</w:t>
            </w:r>
            <w:proofErr w:type="spellEnd"/>
            <w:r w:rsidRPr="0071516C">
              <w:rPr>
                <w:rFonts w:ascii="Times New Roman" w:hAnsi="Times New Roman" w:cs="Times New Roman"/>
                <w:color w:val="000000"/>
                <w:kern w:val="2"/>
                <w:lang w:val="en-US" w:eastAsia="zh-CN" w:bidi="hi-IN"/>
              </w:rPr>
              <w:t xml:space="preserve"> (3,6 </w:t>
            </w:r>
            <w:proofErr w:type="spellStart"/>
            <w:r w:rsidRPr="0071516C">
              <w:rPr>
                <w:rFonts w:ascii="Times New Roman" w:hAnsi="Times New Roman" w:cs="Times New Roman"/>
                <w:color w:val="000000"/>
                <w:kern w:val="2"/>
                <w:lang w:val="en-US" w:eastAsia="zh-CN" w:bidi="hi-IN"/>
              </w:rPr>
              <w:t>кКл</w:t>
            </w:r>
            <w:proofErr w:type="spellEnd"/>
            <w:r w:rsidRPr="0071516C">
              <w:rPr>
                <w:rFonts w:ascii="Times New Roman" w:hAnsi="Times New Roman" w:cs="Times New Roman"/>
                <w:color w:val="000000"/>
                <w:kern w:val="2"/>
                <w:lang w:val="en-US" w:eastAsia="zh-CN" w:bidi="hi-IN"/>
              </w:rPr>
              <w:t>)</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Мощность зарядного устройства при расчётной мощности нагрузки относительно номинала источника бесперебойного питания, не менее</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kern w:val="2"/>
                <w:lang w:val="en-US" w:eastAsia="zh-CN" w:bidi="hi-IN"/>
              </w:rPr>
              <w:t>10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kern w:val="2"/>
                <w:lang w:eastAsia="zh-CN" w:bidi="hi-IN"/>
              </w:rPr>
            </w:pPr>
            <w:proofErr w:type="spellStart"/>
            <w:r w:rsidRPr="0071516C">
              <w:rPr>
                <w:rFonts w:ascii="Times New Roman" w:hAnsi="Times New Roman" w:cs="Times New Roman"/>
                <w:color w:val="000000"/>
                <w:kern w:val="2"/>
                <w:lang w:val="en-US" w:eastAsia="zh-CN" w:bidi="hi-IN"/>
              </w:rPr>
              <w:t>Процент</w:t>
            </w:r>
            <w:proofErr w:type="spellEnd"/>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 xml:space="preserve">Физические размеры высоты источника бесперебойного питания при установке в телекоммуникационную стойку, </w:t>
            </w:r>
            <w:r w:rsidRPr="0071516C">
              <w:rPr>
                <w:rFonts w:ascii="Times New Roman" w:hAnsi="Times New Roman" w:cs="Times New Roman"/>
                <w:color w:val="000000"/>
                <w:kern w:val="2"/>
                <w:lang w:val="en-US" w:eastAsia="zh-CN" w:bidi="hi-IN"/>
              </w:rPr>
              <w:t>U</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 19</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Управление</w:t>
            </w:r>
            <w:proofErr w:type="spellEnd"/>
            <w:r w:rsidRPr="0071516C">
              <w:rPr>
                <w:rFonts w:ascii="Times New Roman" w:hAnsi="Times New Roman" w:cs="Times New Roman"/>
                <w:color w:val="000000"/>
                <w:kern w:val="2"/>
                <w:lang w:val="en-US" w:eastAsia="zh-CN" w:bidi="hi-IN"/>
              </w:rPr>
              <w:t xml:space="preserve"> и </w:t>
            </w:r>
            <w:proofErr w:type="spellStart"/>
            <w:r w:rsidRPr="0071516C">
              <w:rPr>
                <w:rFonts w:ascii="Times New Roman" w:hAnsi="Times New Roman" w:cs="Times New Roman"/>
                <w:color w:val="000000"/>
                <w:kern w:val="2"/>
                <w:lang w:val="en-US" w:eastAsia="zh-CN" w:bidi="hi-IN"/>
              </w:rPr>
              <w:t>мониторинг</w:t>
            </w:r>
            <w:proofErr w:type="spellEnd"/>
            <w:r w:rsidRPr="0071516C">
              <w:rPr>
                <w:rFonts w:ascii="Times New Roman" w:hAnsi="Times New Roman" w:cs="Times New Roman"/>
                <w:color w:val="000000"/>
                <w:kern w:val="2"/>
                <w:lang w:val="en-US" w:eastAsia="zh-CN" w:bidi="hi-IN"/>
              </w:rPr>
              <w:t xml:space="preserve"> ИБП</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 xml:space="preserve">Возможность управления с ПК, поддержка протокола </w:t>
            </w:r>
            <w:r w:rsidRPr="0071516C">
              <w:rPr>
                <w:rFonts w:ascii="Times New Roman" w:hAnsi="Times New Roman" w:cs="Times New Roman"/>
                <w:color w:val="000000"/>
                <w:kern w:val="2"/>
                <w:lang w:val="en-US" w:eastAsia="zh-CN" w:bidi="hi-IN"/>
              </w:rPr>
              <w:t>SNMP</w:t>
            </w:r>
            <w:r w:rsidRPr="0071516C">
              <w:rPr>
                <w:rFonts w:ascii="Times New Roman" w:hAnsi="Times New Roman" w:cs="Times New Roman"/>
                <w:color w:val="000000"/>
                <w:kern w:val="2"/>
                <w:lang w:eastAsia="zh-CN" w:bidi="hi-IN"/>
              </w:rPr>
              <w:t xml:space="preserve">, русифицированный </w:t>
            </w:r>
            <w:r w:rsidRPr="0071516C">
              <w:rPr>
                <w:rFonts w:ascii="Times New Roman" w:hAnsi="Times New Roman" w:cs="Times New Roman"/>
                <w:color w:val="000000"/>
                <w:kern w:val="2"/>
                <w:lang w:val="en-US" w:eastAsia="zh-CN" w:bidi="hi-IN"/>
              </w:rPr>
              <w:t>WEB</w:t>
            </w:r>
            <w:r w:rsidRPr="0071516C">
              <w:rPr>
                <w:rFonts w:ascii="Times New Roman" w:hAnsi="Times New Roman" w:cs="Times New Roman"/>
                <w:color w:val="000000"/>
                <w:kern w:val="2"/>
                <w:lang w:eastAsia="zh-CN" w:bidi="hi-IN"/>
              </w:rPr>
              <w:t xml:space="preserve">-интерфейс, поддержка протокола </w:t>
            </w:r>
            <w:r w:rsidRPr="0071516C">
              <w:rPr>
                <w:rFonts w:ascii="Times New Roman" w:hAnsi="Times New Roman" w:cs="Times New Roman"/>
                <w:color w:val="000000"/>
                <w:kern w:val="2"/>
                <w:lang w:val="en-US" w:eastAsia="zh-CN" w:bidi="hi-IN"/>
              </w:rPr>
              <w:t>Modbus</w:t>
            </w:r>
            <w:r w:rsidRPr="0071516C">
              <w:rPr>
                <w:rFonts w:ascii="Times New Roman" w:hAnsi="Times New Roman" w:cs="Times New Roman"/>
                <w:color w:val="000000"/>
                <w:kern w:val="2"/>
                <w:lang w:eastAsia="zh-CN" w:bidi="hi-IN"/>
              </w:rPr>
              <w:t xml:space="preserve"> </w:t>
            </w:r>
            <w:r w:rsidRPr="0071516C">
              <w:rPr>
                <w:rFonts w:ascii="Times New Roman" w:hAnsi="Times New Roman" w:cs="Times New Roman"/>
                <w:color w:val="000000"/>
                <w:kern w:val="2"/>
                <w:lang w:val="en-US" w:eastAsia="zh-CN" w:bidi="hi-IN"/>
              </w:rPr>
              <w:t>TCP</w:t>
            </w:r>
            <w:r w:rsidRPr="0071516C">
              <w:rPr>
                <w:rFonts w:ascii="Times New Roman" w:hAnsi="Times New Roman" w:cs="Times New Roman"/>
                <w:color w:val="000000"/>
                <w:kern w:val="2"/>
                <w:lang w:eastAsia="zh-CN" w:bidi="hi-IN"/>
              </w:rPr>
              <w:t xml:space="preserve">, возможность </w:t>
            </w:r>
            <w:r w:rsidRPr="0071516C">
              <w:rPr>
                <w:rFonts w:ascii="Times New Roman" w:hAnsi="Times New Roman" w:cs="Times New Roman"/>
                <w:color w:val="000000"/>
                <w:kern w:val="2"/>
                <w:lang w:eastAsia="zh-CN" w:bidi="hi-IN"/>
              </w:rPr>
              <w:lastRenderedPageBreak/>
              <w:t xml:space="preserve">удалённого мониторинга ИБП через сетевую карту с интерфейсом </w:t>
            </w:r>
            <w:r w:rsidRPr="0071516C">
              <w:rPr>
                <w:rFonts w:ascii="Times New Roman" w:hAnsi="Times New Roman" w:cs="Times New Roman"/>
                <w:color w:val="000000"/>
                <w:kern w:val="2"/>
                <w:lang w:val="en-US" w:eastAsia="zh-CN" w:bidi="hi-IN"/>
              </w:rPr>
              <w:t>Ethernet</w:t>
            </w:r>
            <w:r w:rsidRPr="0071516C">
              <w:rPr>
                <w:rFonts w:ascii="Times New Roman" w:hAnsi="Times New Roman" w:cs="Times New Roman"/>
                <w:color w:val="000000"/>
                <w:kern w:val="2"/>
                <w:lang w:eastAsia="zh-CN" w:bidi="hi-IN"/>
              </w:rPr>
              <w:t xml:space="preserve"> 1000</w:t>
            </w:r>
            <w:r w:rsidRPr="0071516C">
              <w:rPr>
                <w:rFonts w:ascii="Times New Roman" w:hAnsi="Times New Roman" w:cs="Times New Roman"/>
                <w:color w:val="000000"/>
                <w:kern w:val="2"/>
                <w:lang w:val="en-US" w:eastAsia="zh-CN" w:bidi="hi-IN"/>
              </w:rPr>
              <w:t>Mbps</w:t>
            </w:r>
            <w:r w:rsidRPr="0071516C">
              <w:rPr>
                <w:rFonts w:ascii="Times New Roman" w:hAnsi="Times New Roman" w:cs="Times New Roman"/>
                <w:color w:val="000000"/>
                <w:kern w:val="2"/>
                <w:lang w:eastAsia="zh-CN" w:bidi="hi-IN"/>
              </w:rPr>
              <w:t xml:space="preserve"> </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Наличие сетевой карты в составе источника бесперебойного питания</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Пространство для обслуживания источника бесперебойного питания</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Спереди</w:t>
            </w:r>
            <w:proofErr w:type="spellEnd"/>
            <w:r w:rsidRPr="0071516C">
              <w:rPr>
                <w:rFonts w:ascii="Times New Roman" w:hAnsi="Times New Roman" w:cs="Times New Roman"/>
                <w:kern w:val="2"/>
                <w:lang w:val="en-US" w:eastAsia="zh-CN" w:bidi="hi-IN"/>
              </w:rPr>
              <w:t xml:space="preserve"> и </w:t>
            </w:r>
            <w:proofErr w:type="spellStart"/>
            <w:r w:rsidRPr="0071516C">
              <w:rPr>
                <w:rFonts w:ascii="Times New Roman" w:hAnsi="Times New Roman" w:cs="Times New Roman"/>
                <w:kern w:val="2"/>
                <w:lang w:val="en-US" w:eastAsia="zh-CN" w:bidi="hi-IN"/>
              </w:rPr>
              <w:t>сзади</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 xml:space="preserve">Встроенное </w:t>
            </w:r>
            <w:r w:rsidRPr="0071516C">
              <w:rPr>
                <w:rFonts w:ascii="Times New Roman" w:hAnsi="Times New Roman" w:cs="Times New Roman"/>
                <w:color w:val="000000"/>
                <w:kern w:val="2"/>
                <w:lang w:val="en-US" w:eastAsia="zh-CN" w:bidi="hi-IN"/>
              </w:rPr>
              <w:t>N</w:t>
            </w:r>
            <w:r w:rsidRPr="0071516C">
              <w:rPr>
                <w:rFonts w:ascii="Times New Roman" w:hAnsi="Times New Roman" w:cs="Times New Roman"/>
                <w:color w:val="000000"/>
                <w:kern w:val="2"/>
                <w:lang w:eastAsia="zh-CN" w:bidi="hi-IN"/>
              </w:rPr>
              <w:t xml:space="preserve">+1 резервирование (на уровне модулей) для </w:t>
            </w:r>
            <w:proofErr w:type="spellStart"/>
            <w:r w:rsidRPr="0071516C">
              <w:rPr>
                <w:rFonts w:ascii="Times New Roman" w:hAnsi="Times New Roman" w:cs="Times New Roman"/>
                <w:color w:val="000000"/>
                <w:kern w:val="2"/>
                <w:lang w:eastAsia="zh-CN" w:bidi="hi-IN"/>
              </w:rPr>
              <w:t>модульногоисточника</w:t>
            </w:r>
            <w:proofErr w:type="spellEnd"/>
            <w:r w:rsidRPr="0071516C">
              <w:rPr>
                <w:rFonts w:ascii="Times New Roman" w:hAnsi="Times New Roman" w:cs="Times New Roman"/>
                <w:color w:val="000000"/>
                <w:kern w:val="2"/>
                <w:lang w:eastAsia="zh-CN" w:bidi="hi-IN"/>
              </w:rPr>
              <w:t xml:space="preserve"> бесперебойного питания</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D97267" w:rsidRDefault="00D97267" w:rsidP="00D97267">
            <w:pPr>
              <w:overflowPunct w:val="0"/>
              <w:spacing w:after="0"/>
              <w:rPr>
                <w:rFonts w:ascii="Times New Roman" w:hAnsi="Times New Roman" w:cs="Times New Roman"/>
                <w:color w:val="000000"/>
                <w:kern w:val="2"/>
                <w:sz w:val="24"/>
                <w:szCs w:val="24"/>
                <w:lang w:eastAsia="zh-CN" w:bidi="hi-IN"/>
              </w:rPr>
            </w:pPr>
            <w:r w:rsidRPr="00D97267">
              <w:rPr>
                <w:rFonts w:ascii="Times New Roman" w:hAnsi="Times New Roman" w:cs="Times New Roman"/>
                <w:color w:val="000000"/>
                <w:kern w:val="2"/>
                <w:sz w:val="24"/>
                <w:szCs w:val="24"/>
                <w:lang w:eastAsia="zh-CN" w:bidi="hi-IN"/>
              </w:rPr>
              <w:t>Модельная архитектура силовой части источника бесперебойного питания</w:t>
            </w:r>
          </w:p>
        </w:tc>
        <w:tc>
          <w:tcPr>
            <w:tcW w:w="1902" w:type="dxa"/>
            <w:tcBorders>
              <w:top w:val="single" w:sz="4" w:space="0" w:color="auto"/>
              <w:left w:val="single" w:sz="4" w:space="0" w:color="auto"/>
              <w:bottom w:val="single" w:sz="4" w:space="0" w:color="auto"/>
            </w:tcBorders>
          </w:tcPr>
          <w:p w:rsidR="00D97267" w:rsidRPr="00D97267" w:rsidRDefault="00D97267" w:rsidP="00D97267">
            <w:pPr>
              <w:overflowPunct w:val="0"/>
              <w:spacing w:after="0"/>
              <w:jc w:val="center"/>
              <w:rPr>
                <w:rFonts w:ascii="Times New Roman" w:hAnsi="Times New Roman" w:cs="Times New Roman"/>
                <w:color w:val="000000"/>
                <w:kern w:val="2"/>
                <w:sz w:val="24"/>
                <w:szCs w:val="24"/>
                <w:lang w:eastAsia="zh-CN" w:bidi="hi-IN"/>
              </w:rPr>
            </w:pPr>
            <w:proofErr w:type="spellStart"/>
            <w:r w:rsidRPr="00D97267">
              <w:rPr>
                <w:rFonts w:ascii="Times New Roman" w:hAnsi="Times New Roman" w:cs="Times New Roman"/>
                <w:kern w:val="2"/>
                <w:sz w:val="24"/>
                <w:szCs w:val="24"/>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jc w:val="center"/>
              <w:rPr>
                <w:rFonts w:ascii="Times New Roman" w:hAnsi="Times New Roman" w:cs="Times New Roman"/>
                <w:kern w:val="2"/>
                <w:sz w:val="24"/>
                <w:szCs w:val="24"/>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jc w:val="center"/>
              <w:rPr>
                <w:rFonts w:ascii="Times New Roman" w:hAnsi="Times New Roman" w:cs="Times New Roman"/>
                <w:kern w:val="2"/>
                <w:sz w:val="24"/>
                <w:szCs w:val="24"/>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jc w:val="center"/>
              <w:rPr>
                <w:rFonts w:ascii="Times New Roman" w:hAnsi="Times New Roman" w:cs="Times New Roman"/>
                <w:kern w:val="2"/>
                <w:sz w:val="24"/>
                <w:szCs w:val="24"/>
                <w:lang w:val="en-US" w:eastAsia="zh-CN" w:bidi="hi-IN"/>
              </w:rPr>
            </w:pPr>
            <w:r w:rsidRPr="00D97267">
              <w:rPr>
                <w:rFonts w:ascii="Times New Roman" w:hAnsi="Times New Roman" w:cs="Times New Roman"/>
                <w:kern w:val="2"/>
                <w:sz w:val="24"/>
                <w:szCs w:val="24"/>
                <w:lang w:val="en-US" w:eastAsia="zh-CN" w:bidi="hi-IN"/>
              </w:rPr>
              <w:t xml:space="preserve">В </w:t>
            </w:r>
            <w:proofErr w:type="spellStart"/>
            <w:r w:rsidRPr="00D97267">
              <w:rPr>
                <w:rFonts w:ascii="Times New Roman" w:hAnsi="Times New Roman" w:cs="Times New Roman"/>
                <w:kern w:val="2"/>
                <w:sz w:val="24"/>
                <w:szCs w:val="24"/>
                <w:lang w:val="en-US" w:eastAsia="zh-CN" w:bidi="hi-IN"/>
              </w:rPr>
              <w:t>соответствии</w:t>
            </w:r>
            <w:proofErr w:type="spellEnd"/>
            <w:r w:rsidRPr="00D97267">
              <w:rPr>
                <w:rFonts w:ascii="Times New Roman" w:hAnsi="Times New Roman" w:cs="Times New Roman"/>
                <w:kern w:val="2"/>
                <w:sz w:val="24"/>
                <w:szCs w:val="24"/>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D97267" w:rsidRDefault="00D97267" w:rsidP="00D97267">
            <w:pPr>
              <w:overflowPunct w:val="0"/>
              <w:spacing w:after="0"/>
              <w:rPr>
                <w:rFonts w:ascii="Times New Roman" w:hAnsi="Times New Roman" w:cs="Times New Roman"/>
                <w:color w:val="000000"/>
                <w:kern w:val="2"/>
                <w:sz w:val="24"/>
                <w:szCs w:val="24"/>
                <w:lang w:eastAsia="zh-CN" w:bidi="hi-IN"/>
              </w:rPr>
            </w:pPr>
            <w:r w:rsidRPr="00D97267">
              <w:rPr>
                <w:rFonts w:ascii="Times New Roman" w:hAnsi="Times New Roman" w:cs="Times New Roman"/>
                <w:color w:val="000000"/>
                <w:kern w:val="2"/>
                <w:sz w:val="24"/>
                <w:szCs w:val="24"/>
                <w:lang w:eastAsia="zh-CN" w:bidi="hi-IN"/>
              </w:rPr>
              <w:t>Наличие расширенного мониторинга при использовании модульных батарей</w:t>
            </w:r>
          </w:p>
        </w:tc>
        <w:tc>
          <w:tcPr>
            <w:tcW w:w="1902" w:type="dxa"/>
            <w:tcBorders>
              <w:top w:val="single" w:sz="4" w:space="0" w:color="auto"/>
              <w:left w:val="single" w:sz="4" w:space="0" w:color="auto"/>
              <w:bottom w:val="single" w:sz="4" w:space="0" w:color="auto"/>
            </w:tcBorders>
          </w:tcPr>
          <w:p w:rsidR="00D97267" w:rsidRPr="00D97267" w:rsidRDefault="00D97267" w:rsidP="00D97267">
            <w:pPr>
              <w:overflowPunct w:val="0"/>
              <w:spacing w:after="0"/>
              <w:jc w:val="center"/>
              <w:rPr>
                <w:rFonts w:ascii="Times New Roman" w:hAnsi="Times New Roman" w:cs="Times New Roman"/>
                <w:color w:val="000000"/>
                <w:kern w:val="2"/>
                <w:sz w:val="24"/>
                <w:szCs w:val="24"/>
                <w:lang w:eastAsia="zh-CN" w:bidi="hi-IN"/>
              </w:rPr>
            </w:pPr>
            <w:proofErr w:type="spellStart"/>
            <w:r w:rsidRPr="00D97267">
              <w:rPr>
                <w:rFonts w:ascii="Times New Roman" w:hAnsi="Times New Roman" w:cs="Times New Roman"/>
                <w:kern w:val="2"/>
                <w:sz w:val="24"/>
                <w:szCs w:val="24"/>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jc w:val="center"/>
              <w:rPr>
                <w:rFonts w:ascii="Times New Roman" w:hAnsi="Times New Roman" w:cs="Times New Roman"/>
                <w:kern w:val="2"/>
                <w:sz w:val="24"/>
                <w:szCs w:val="24"/>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jc w:val="center"/>
              <w:rPr>
                <w:rFonts w:ascii="Times New Roman" w:hAnsi="Times New Roman" w:cs="Times New Roman"/>
                <w:kern w:val="2"/>
                <w:sz w:val="24"/>
                <w:szCs w:val="24"/>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jc w:val="center"/>
              <w:rPr>
                <w:rFonts w:ascii="Times New Roman" w:hAnsi="Times New Roman" w:cs="Times New Roman"/>
                <w:kern w:val="2"/>
                <w:sz w:val="24"/>
                <w:szCs w:val="24"/>
                <w:lang w:val="en-US" w:eastAsia="zh-CN" w:bidi="hi-IN"/>
              </w:rPr>
            </w:pPr>
            <w:r w:rsidRPr="00D97267">
              <w:rPr>
                <w:rFonts w:ascii="Times New Roman" w:hAnsi="Times New Roman" w:cs="Times New Roman"/>
                <w:kern w:val="2"/>
                <w:sz w:val="24"/>
                <w:szCs w:val="24"/>
                <w:lang w:val="en-US" w:eastAsia="zh-CN" w:bidi="hi-IN"/>
              </w:rPr>
              <w:t xml:space="preserve">В </w:t>
            </w:r>
            <w:proofErr w:type="spellStart"/>
            <w:r w:rsidRPr="00D97267">
              <w:rPr>
                <w:rFonts w:ascii="Times New Roman" w:hAnsi="Times New Roman" w:cs="Times New Roman"/>
                <w:kern w:val="2"/>
                <w:sz w:val="24"/>
                <w:szCs w:val="24"/>
                <w:lang w:val="en-US" w:eastAsia="zh-CN" w:bidi="hi-IN"/>
              </w:rPr>
              <w:t>соответствии</w:t>
            </w:r>
            <w:proofErr w:type="spellEnd"/>
            <w:r w:rsidRPr="00D97267">
              <w:rPr>
                <w:rFonts w:ascii="Times New Roman" w:hAnsi="Times New Roman" w:cs="Times New Roman"/>
                <w:kern w:val="2"/>
                <w:sz w:val="24"/>
                <w:szCs w:val="24"/>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 xml:space="preserve">Поддержка технологии </w:t>
            </w:r>
            <w:r w:rsidRPr="0071516C">
              <w:rPr>
                <w:rFonts w:ascii="Times New Roman" w:hAnsi="Times New Roman" w:cs="Times New Roman"/>
                <w:color w:val="000000"/>
                <w:kern w:val="2"/>
                <w:lang w:val="en-US" w:eastAsia="zh-CN" w:bidi="hi-IN"/>
              </w:rPr>
              <w:t>plug</w:t>
            </w:r>
            <w:r w:rsidRPr="0071516C">
              <w:rPr>
                <w:rFonts w:ascii="Times New Roman" w:hAnsi="Times New Roman" w:cs="Times New Roman"/>
                <w:color w:val="000000"/>
                <w:kern w:val="2"/>
                <w:lang w:eastAsia="zh-CN" w:bidi="hi-IN"/>
              </w:rPr>
              <w:t>-</w:t>
            </w:r>
            <w:r w:rsidRPr="0071516C">
              <w:rPr>
                <w:rFonts w:ascii="Times New Roman" w:hAnsi="Times New Roman" w:cs="Times New Roman"/>
                <w:color w:val="000000"/>
                <w:kern w:val="2"/>
                <w:lang w:val="en-US" w:eastAsia="zh-CN" w:bidi="hi-IN"/>
              </w:rPr>
              <w:t>n</w:t>
            </w:r>
            <w:r w:rsidRPr="0071516C">
              <w:rPr>
                <w:rFonts w:ascii="Times New Roman" w:hAnsi="Times New Roman" w:cs="Times New Roman"/>
                <w:color w:val="000000"/>
                <w:kern w:val="2"/>
                <w:lang w:eastAsia="zh-CN" w:bidi="hi-IN"/>
              </w:rPr>
              <w:t>-</w:t>
            </w:r>
            <w:r w:rsidRPr="0071516C">
              <w:rPr>
                <w:rFonts w:ascii="Times New Roman" w:hAnsi="Times New Roman" w:cs="Times New Roman"/>
                <w:color w:val="000000"/>
                <w:kern w:val="2"/>
                <w:lang w:val="en-US" w:eastAsia="zh-CN" w:bidi="hi-IN"/>
              </w:rPr>
              <w:t>play</w:t>
            </w:r>
            <w:r w:rsidRPr="0071516C">
              <w:rPr>
                <w:rFonts w:ascii="Times New Roman" w:hAnsi="Times New Roman" w:cs="Times New Roman"/>
                <w:color w:val="000000"/>
                <w:kern w:val="2"/>
                <w:lang w:eastAsia="zh-CN" w:bidi="hi-IN"/>
              </w:rPr>
              <w:t xml:space="preserve"> при использовании модульных батарей</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eastAsia="zh-CN" w:bidi="hi-IN"/>
              </w:rPr>
              <w:t>Фазность</w:t>
            </w:r>
            <w:proofErr w:type="spellEnd"/>
            <w:r w:rsidRPr="0071516C">
              <w:rPr>
                <w:rFonts w:ascii="Times New Roman" w:hAnsi="Times New Roman" w:cs="Times New Roman"/>
                <w:color w:val="000000"/>
                <w:kern w:val="2"/>
                <w:lang w:eastAsia="zh-CN" w:bidi="hi-IN"/>
              </w:rPr>
              <w:t xml:space="preserve"> источника бесперебойного питания (</w:t>
            </w:r>
            <w:proofErr w:type="spellStart"/>
            <w:proofErr w:type="gramStart"/>
            <w:r w:rsidRPr="0071516C">
              <w:rPr>
                <w:rFonts w:ascii="Times New Roman" w:hAnsi="Times New Roman" w:cs="Times New Roman"/>
                <w:color w:val="000000"/>
                <w:kern w:val="2"/>
                <w:lang w:eastAsia="zh-CN" w:bidi="hi-IN"/>
              </w:rPr>
              <w:t>вход:выход</w:t>
            </w:r>
            <w:proofErr w:type="spellEnd"/>
            <w:proofErr w:type="gramEnd"/>
            <w:r w:rsidRPr="0071516C">
              <w:rPr>
                <w:rFonts w:ascii="Times New Roman" w:hAnsi="Times New Roman" w:cs="Times New Roman"/>
                <w:color w:val="000000"/>
                <w:kern w:val="2"/>
                <w:lang w:eastAsia="zh-CN" w:bidi="hi-IN"/>
              </w:rPr>
              <w:t>)</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val="en-US" w:eastAsia="zh-CN" w:bidi="hi-IN"/>
              </w:rPr>
              <w:t>3:3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Подключение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ввода</w:t>
            </w:r>
            <w:proofErr w:type="spellEnd"/>
          </w:p>
        </w:tc>
        <w:tc>
          <w:tcPr>
            <w:tcW w:w="1902" w:type="dxa"/>
            <w:tcBorders>
              <w:top w:val="single" w:sz="4" w:space="0" w:color="auto"/>
              <w:left w:val="single" w:sz="4" w:space="0" w:color="auto"/>
              <w:bottom w:val="single" w:sz="4" w:space="0" w:color="auto"/>
            </w:tcBorders>
          </w:tcPr>
          <w:p w:rsidR="00D97267" w:rsidRPr="00E52B6A" w:rsidRDefault="00D97267" w:rsidP="00D97267">
            <w:pPr>
              <w:overflowPunct w:val="0"/>
              <w:spacing w:after="0"/>
              <w:jc w:val="center"/>
              <w:rPr>
                <w:rFonts w:ascii="Times New Roman" w:hAnsi="Times New Roman" w:cs="Times New Roman"/>
                <w:color w:val="000000"/>
                <w:kern w:val="2"/>
                <w:lang w:eastAsia="zh-CN" w:bidi="hi-IN"/>
              </w:rPr>
            </w:pPr>
            <w:r w:rsidRPr="00E52B6A">
              <w:rPr>
                <w:rFonts w:ascii="Times New Roman" w:hAnsi="Times New Roman" w:cs="Times New Roman"/>
                <w:color w:val="000000"/>
                <w:kern w:val="2"/>
                <w:lang w:val="en-US" w:eastAsia="zh-CN" w:bidi="hi-IN"/>
              </w:rPr>
              <w:t>3Ph+N+PE</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Подключение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вывода</w:t>
            </w:r>
            <w:proofErr w:type="spellEnd"/>
          </w:p>
        </w:tc>
        <w:tc>
          <w:tcPr>
            <w:tcW w:w="1902" w:type="dxa"/>
            <w:tcBorders>
              <w:top w:val="single" w:sz="4" w:space="0" w:color="auto"/>
              <w:left w:val="single" w:sz="4" w:space="0" w:color="auto"/>
              <w:bottom w:val="single" w:sz="4" w:space="0" w:color="auto"/>
            </w:tcBorders>
          </w:tcPr>
          <w:p w:rsidR="00D97267" w:rsidRPr="00E52B6A" w:rsidRDefault="00D97267" w:rsidP="00D97267">
            <w:pPr>
              <w:overflowPunct w:val="0"/>
              <w:spacing w:after="0"/>
              <w:jc w:val="center"/>
              <w:rPr>
                <w:rFonts w:ascii="Times New Roman" w:hAnsi="Times New Roman" w:cs="Times New Roman"/>
                <w:color w:val="000000"/>
                <w:kern w:val="2"/>
                <w:lang w:eastAsia="zh-CN" w:bidi="hi-IN"/>
              </w:rPr>
            </w:pPr>
            <w:r w:rsidRPr="00E52B6A">
              <w:rPr>
                <w:rFonts w:ascii="Times New Roman" w:hAnsi="Times New Roman" w:cs="Times New Roman"/>
                <w:color w:val="000000"/>
                <w:kern w:val="2"/>
                <w:lang w:val="en-US" w:eastAsia="zh-CN" w:bidi="hi-IN"/>
              </w:rPr>
              <w:t>3Ph+N+PE</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Номинальное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входное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напряжение</w:t>
            </w:r>
            <w:proofErr w:type="spellEnd"/>
          </w:p>
        </w:tc>
        <w:tc>
          <w:tcPr>
            <w:tcW w:w="1902" w:type="dxa"/>
            <w:tcBorders>
              <w:top w:val="single" w:sz="4" w:space="0" w:color="auto"/>
              <w:left w:val="single" w:sz="4" w:space="0" w:color="auto"/>
              <w:bottom w:val="single" w:sz="4" w:space="0" w:color="auto"/>
            </w:tcBorders>
          </w:tcPr>
          <w:p w:rsidR="00D97267" w:rsidRPr="00E52B6A" w:rsidRDefault="00D97267" w:rsidP="00D97267">
            <w:pPr>
              <w:overflowPunct w:val="0"/>
              <w:spacing w:after="0"/>
              <w:jc w:val="center"/>
              <w:rPr>
                <w:rFonts w:ascii="Times New Roman" w:hAnsi="Times New Roman" w:cs="Times New Roman"/>
                <w:color w:val="000000"/>
                <w:kern w:val="2"/>
                <w:lang w:eastAsia="zh-CN" w:bidi="hi-IN"/>
              </w:rPr>
            </w:pPr>
            <w:r w:rsidRPr="00E52B6A">
              <w:rPr>
                <w:rFonts w:ascii="Times New Roman" w:hAnsi="Times New Roman" w:cs="Times New Roman"/>
                <w:color w:val="000000"/>
                <w:kern w:val="2"/>
                <w:lang w:val="en-US" w:eastAsia="zh-CN" w:bidi="hi-IN"/>
              </w:rPr>
              <w:t>≥ 380 и &lt; 415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Номинальное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выходное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напряжение</w:t>
            </w:r>
            <w:proofErr w:type="spellEnd"/>
          </w:p>
        </w:tc>
        <w:tc>
          <w:tcPr>
            <w:tcW w:w="1902" w:type="dxa"/>
            <w:tcBorders>
              <w:top w:val="single" w:sz="4" w:space="0" w:color="auto"/>
              <w:left w:val="single" w:sz="4" w:space="0" w:color="auto"/>
              <w:bottom w:val="single" w:sz="4" w:space="0" w:color="auto"/>
            </w:tcBorders>
          </w:tcPr>
          <w:p w:rsidR="00D97267" w:rsidRPr="00E52B6A" w:rsidRDefault="00D97267" w:rsidP="00D97267">
            <w:pPr>
              <w:overflowPunct w:val="0"/>
              <w:spacing w:after="0"/>
              <w:jc w:val="center"/>
              <w:rPr>
                <w:rFonts w:ascii="Times New Roman" w:hAnsi="Times New Roman" w:cs="Times New Roman"/>
                <w:color w:val="000000"/>
                <w:kern w:val="2"/>
                <w:lang w:eastAsia="zh-CN" w:bidi="hi-IN"/>
              </w:rPr>
            </w:pPr>
            <w:r w:rsidRPr="00E52B6A">
              <w:rPr>
                <w:rFonts w:ascii="Times New Roman" w:hAnsi="Times New Roman" w:cs="Times New Roman"/>
                <w:color w:val="000000"/>
                <w:kern w:val="2"/>
                <w:lang w:val="en-US" w:eastAsia="zh-CN" w:bidi="hi-IN"/>
              </w:rPr>
              <w:t>≥ 380 и &lt; 415</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Номинальная</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входная</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частота</w:t>
            </w:r>
            <w:proofErr w:type="spellEnd"/>
          </w:p>
        </w:tc>
        <w:tc>
          <w:tcPr>
            <w:tcW w:w="1902" w:type="dxa"/>
            <w:tcBorders>
              <w:top w:val="single" w:sz="4" w:space="0" w:color="auto"/>
              <w:left w:val="single" w:sz="4" w:space="0" w:color="auto"/>
              <w:bottom w:val="single" w:sz="4" w:space="0" w:color="auto"/>
            </w:tcBorders>
          </w:tcPr>
          <w:p w:rsidR="00D97267" w:rsidRPr="00E52B6A" w:rsidRDefault="00D97267" w:rsidP="00D97267">
            <w:pPr>
              <w:overflowPunct w:val="0"/>
              <w:spacing w:after="0"/>
              <w:jc w:val="center"/>
              <w:rPr>
                <w:rFonts w:ascii="Times New Roman" w:hAnsi="Times New Roman" w:cs="Times New Roman"/>
                <w:color w:val="000000"/>
                <w:kern w:val="2"/>
                <w:lang w:eastAsia="zh-CN" w:bidi="hi-IN"/>
              </w:rPr>
            </w:pPr>
            <w:r w:rsidRPr="00E52B6A">
              <w:rPr>
                <w:rFonts w:ascii="Times New Roman" w:hAnsi="Times New Roman" w:cs="Times New Roman"/>
                <w:color w:val="000000"/>
                <w:kern w:val="2"/>
                <w:lang w:val="en-US" w:eastAsia="zh-CN" w:bidi="hi-IN"/>
              </w:rPr>
              <w:t>50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Номинальная</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выходная</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частота</w:t>
            </w:r>
            <w:proofErr w:type="spellEnd"/>
          </w:p>
        </w:tc>
        <w:tc>
          <w:tcPr>
            <w:tcW w:w="1902" w:type="dxa"/>
            <w:tcBorders>
              <w:top w:val="single" w:sz="4" w:space="0" w:color="auto"/>
              <w:left w:val="single" w:sz="4" w:space="0" w:color="auto"/>
              <w:bottom w:val="single" w:sz="4" w:space="0" w:color="auto"/>
            </w:tcBorders>
          </w:tcPr>
          <w:p w:rsidR="00D97267" w:rsidRPr="00E52B6A" w:rsidRDefault="00D97267" w:rsidP="00D97267">
            <w:pPr>
              <w:overflowPunct w:val="0"/>
              <w:spacing w:after="0"/>
              <w:jc w:val="center"/>
              <w:rPr>
                <w:rFonts w:ascii="Times New Roman" w:hAnsi="Times New Roman" w:cs="Times New Roman"/>
                <w:color w:val="000000"/>
                <w:kern w:val="2"/>
                <w:lang w:eastAsia="zh-CN" w:bidi="hi-IN"/>
              </w:rPr>
            </w:pPr>
            <w:r w:rsidRPr="00E52B6A">
              <w:rPr>
                <w:rFonts w:ascii="Times New Roman" w:hAnsi="Times New Roman" w:cs="Times New Roman"/>
                <w:color w:val="000000"/>
                <w:kern w:val="2"/>
                <w:lang w:val="en-US" w:eastAsia="zh-CN" w:bidi="hi-IN"/>
              </w:rPr>
              <w:t>50</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Расположение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батарей</w:t>
            </w:r>
            <w:proofErr w:type="spellEnd"/>
          </w:p>
        </w:tc>
        <w:tc>
          <w:tcPr>
            <w:tcW w:w="1902" w:type="dxa"/>
            <w:tcBorders>
              <w:top w:val="single" w:sz="4" w:space="0" w:color="auto"/>
              <w:left w:val="single" w:sz="4" w:space="0" w:color="auto"/>
              <w:bottom w:val="single" w:sz="4" w:space="0" w:color="auto"/>
            </w:tcBorders>
          </w:tcPr>
          <w:p w:rsidR="00D97267" w:rsidRPr="00E52B6A"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E52B6A">
              <w:rPr>
                <w:rFonts w:ascii="Times New Roman" w:hAnsi="Times New Roman" w:cs="Times New Roman"/>
                <w:color w:val="000000"/>
                <w:kern w:val="2"/>
                <w:lang w:val="en-US" w:eastAsia="zh-CN" w:bidi="hi-IN"/>
              </w:rPr>
              <w:t>Внутри</w:t>
            </w:r>
            <w:proofErr w:type="spellEnd"/>
            <w:r w:rsidRPr="00E52B6A">
              <w:rPr>
                <w:rFonts w:ascii="Times New Roman" w:hAnsi="Times New Roman" w:cs="Times New Roman"/>
                <w:color w:val="000000"/>
                <w:kern w:val="2"/>
                <w:lang w:val="en-US" w:eastAsia="zh-CN" w:bidi="hi-IN"/>
              </w:rPr>
              <w:t xml:space="preserve"> </w:t>
            </w:r>
            <w:proofErr w:type="spellStart"/>
            <w:r w:rsidRPr="00E52B6A">
              <w:rPr>
                <w:rFonts w:ascii="Times New Roman" w:hAnsi="Times New Roman" w:cs="Times New Roman"/>
                <w:color w:val="000000"/>
                <w:kern w:val="2"/>
                <w:lang w:val="en-US" w:eastAsia="zh-CN" w:bidi="hi-IN"/>
              </w:rPr>
              <w:t>источника</w:t>
            </w:r>
            <w:proofErr w:type="spellEnd"/>
            <w:r w:rsidRPr="00E52B6A">
              <w:rPr>
                <w:rFonts w:ascii="Times New Roman" w:hAnsi="Times New Roman" w:cs="Times New Roman"/>
                <w:color w:val="000000"/>
                <w:kern w:val="2"/>
                <w:lang w:val="en-US" w:eastAsia="zh-CN" w:bidi="hi-IN"/>
              </w:rPr>
              <w:t xml:space="preserve"> </w:t>
            </w:r>
            <w:proofErr w:type="spellStart"/>
            <w:r w:rsidRPr="00E52B6A">
              <w:rPr>
                <w:rFonts w:ascii="Times New Roman" w:hAnsi="Times New Roman" w:cs="Times New Roman"/>
                <w:color w:val="000000"/>
                <w:kern w:val="2"/>
                <w:lang w:val="en-US" w:eastAsia="zh-CN" w:bidi="hi-IN"/>
              </w:rPr>
              <w:t>бесперебойного</w:t>
            </w:r>
            <w:proofErr w:type="spellEnd"/>
            <w:r w:rsidRPr="00E52B6A">
              <w:rPr>
                <w:rFonts w:ascii="Times New Roman" w:hAnsi="Times New Roman" w:cs="Times New Roman"/>
                <w:color w:val="000000"/>
                <w:kern w:val="2"/>
                <w:lang w:val="en-US" w:eastAsia="zh-CN" w:bidi="hi-IN"/>
              </w:rPr>
              <w:t xml:space="preserve"> </w:t>
            </w:r>
            <w:proofErr w:type="spellStart"/>
            <w:r w:rsidRPr="00E52B6A">
              <w:rPr>
                <w:rFonts w:ascii="Times New Roman" w:hAnsi="Times New Roman" w:cs="Times New Roman"/>
                <w:color w:val="000000"/>
                <w:kern w:val="2"/>
                <w:lang w:val="en-US" w:eastAsia="zh-CN" w:bidi="hi-IN"/>
              </w:rPr>
              <w:t>питания</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Тип</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исполнения</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батарейных</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кабинетов</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Встроенные в источник бесперебойного питания</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Модульная архитектура батарей источника бесперебойного питания</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3A368D">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bookmarkStart w:id="10" w:name="_GoBack" w:colFirst="4" w:colLast="4"/>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Параметры аккумуляторной батареи, измеряемые системой мониторинга</w:t>
            </w:r>
          </w:p>
        </w:tc>
        <w:tc>
          <w:tcPr>
            <w:tcW w:w="1902" w:type="dxa"/>
            <w:tcBorders>
              <w:top w:val="single" w:sz="4" w:space="0" w:color="auto"/>
              <w:left w:val="single" w:sz="4" w:space="0" w:color="auto"/>
              <w:bottom w:val="single" w:sz="4" w:space="0" w:color="auto"/>
            </w:tcBorders>
            <w:vAlign w:val="center"/>
          </w:tcPr>
          <w:p w:rsidR="00D97267" w:rsidRPr="0071516C" w:rsidRDefault="003A368D" w:rsidP="003A368D">
            <w:pPr>
              <w:overflowPunct w:val="0"/>
              <w:spacing w:after="0"/>
              <w:jc w:val="center"/>
              <w:rPr>
                <w:rFonts w:ascii="Times New Roman" w:hAnsi="Times New Roman" w:cs="Times New Roman"/>
                <w:color w:val="000000"/>
                <w:kern w:val="2"/>
                <w:lang w:eastAsia="zh-CN" w:bidi="hi-IN"/>
              </w:rPr>
            </w:pPr>
            <w:proofErr w:type="spellStart"/>
            <w:r>
              <w:rPr>
                <w:rFonts w:ascii="Times New Roman" w:hAnsi="Times New Roman" w:cs="Times New Roman"/>
                <w:color w:val="000000"/>
                <w:kern w:val="2"/>
                <w:lang w:val="en-US" w:eastAsia="zh-CN" w:bidi="hi-IN"/>
              </w:rPr>
              <w:t>Напряжение</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bookmarkEnd w:id="10"/>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Наличие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функции</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холодного</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старта</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Резервирование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при</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параллельной</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работе</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r w:rsidRPr="0071516C">
              <w:rPr>
                <w:rFonts w:ascii="Times New Roman" w:hAnsi="Times New Roman" w:cs="Times New Roman"/>
                <w:kern w:val="2"/>
                <w:lang w:val="en-US" w:eastAsia="zh-CN" w:bidi="hi-IN"/>
              </w:rPr>
              <w:t>N+1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proofErr w:type="spellStart"/>
            <w:r w:rsidRPr="0071516C">
              <w:rPr>
                <w:rFonts w:ascii="Times New Roman" w:hAnsi="Times New Roman" w:cs="Times New Roman"/>
                <w:color w:val="000000"/>
                <w:kern w:val="2"/>
                <w:lang w:val="en-US" w:eastAsia="zh-CN" w:bidi="hi-IN"/>
              </w:rPr>
              <w:t>Наличие</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режима</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повышенной</w:t>
            </w:r>
            <w:proofErr w:type="spellEnd"/>
            <w:r w:rsidRPr="0071516C">
              <w:rPr>
                <w:rFonts w:ascii="Times New Roman" w:hAnsi="Times New Roman" w:cs="Times New Roman"/>
                <w:color w:val="000000"/>
                <w:kern w:val="2"/>
                <w:lang w:val="en-US" w:eastAsia="zh-CN" w:bidi="hi-IN"/>
              </w:rPr>
              <w:t xml:space="preserve"> </w:t>
            </w:r>
            <w:proofErr w:type="spellStart"/>
            <w:r w:rsidRPr="0071516C">
              <w:rPr>
                <w:rFonts w:ascii="Times New Roman" w:hAnsi="Times New Roman" w:cs="Times New Roman"/>
                <w:color w:val="000000"/>
                <w:kern w:val="2"/>
                <w:lang w:val="en-US" w:eastAsia="zh-CN" w:bidi="hi-IN"/>
              </w:rPr>
              <w:t>энергоэффективности</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 xml:space="preserve">Заряд батарей в режиме повышенной </w:t>
            </w:r>
            <w:proofErr w:type="spellStart"/>
            <w:r w:rsidRPr="0071516C">
              <w:rPr>
                <w:rFonts w:ascii="Times New Roman" w:hAnsi="Times New Roman" w:cs="Times New Roman"/>
                <w:color w:val="000000"/>
                <w:kern w:val="2"/>
                <w:lang w:eastAsia="zh-CN" w:bidi="hi-IN"/>
              </w:rPr>
              <w:t>энергоэффективности</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 xml:space="preserve">Коррекция помех в режиме повышенной </w:t>
            </w:r>
            <w:proofErr w:type="spellStart"/>
            <w:r w:rsidRPr="0071516C">
              <w:rPr>
                <w:rFonts w:ascii="Times New Roman" w:hAnsi="Times New Roman" w:cs="Times New Roman"/>
                <w:color w:val="000000"/>
                <w:kern w:val="2"/>
                <w:lang w:eastAsia="zh-CN" w:bidi="hi-IN"/>
              </w:rPr>
              <w:t>энергоэффективности</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 xml:space="preserve">Нулевое (0мс) время переключения из режима повышенной </w:t>
            </w:r>
            <w:proofErr w:type="spellStart"/>
            <w:r w:rsidRPr="0071516C">
              <w:rPr>
                <w:rFonts w:ascii="Times New Roman" w:hAnsi="Times New Roman" w:cs="Times New Roman"/>
                <w:color w:val="000000"/>
                <w:kern w:val="2"/>
                <w:lang w:eastAsia="zh-CN" w:bidi="hi-IN"/>
              </w:rPr>
              <w:t>энергоэффективности</w:t>
            </w:r>
            <w:proofErr w:type="spellEnd"/>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r w:rsidR="00ED57A0" w:rsidRPr="00D97267" w:rsidTr="006D1320">
        <w:trPr>
          <w:trHeight w:val="268"/>
        </w:trPr>
        <w:tc>
          <w:tcPr>
            <w:tcW w:w="408"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kern w:val="2"/>
                <w:sz w:val="24"/>
                <w:szCs w:val="24"/>
                <w:lang w:eastAsia="zh-CN" w:bidi="hi-IN"/>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tcPr>
          <w:p w:rsidR="00D97267" w:rsidRPr="00D97267" w:rsidRDefault="00D97267" w:rsidP="00D97267">
            <w:pPr>
              <w:overflowPunct w:val="0"/>
              <w:spacing w:after="0"/>
              <w:rPr>
                <w:rFonts w:ascii="Times New Roman" w:hAnsi="Times New Roman" w:cs="Times New Roman"/>
                <w:b/>
                <w:bCs/>
                <w:kern w:val="2"/>
                <w:sz w:val="24"/>
                <w:szCs w:val="24"/>
                <w:lang w:eastAsia="zh-CN" w:bidi="hi-IN"/>
              </w:rPr>
            </w:pPr>
          </w:p>
        </w:tc>
        <w:tc>
          <w:tcPr>
            <w:tcW w:w="18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7267" w:rsidRPr="00D97267" w:rsidRDefault="00D97267" w:rsidP="00D97267">
            <w:pPr>
              <w:overflowPunct w:val="0"/>
              <w:spacing w:after="0"/>
              <w:rPr>
                <w:rFonts w:ascii="Times New Roman" w:hAnsi="Times New Roman" w:cs="Times New Roman"/>
                <w:kern w:val="2"/>
                <w:sz w:val="24"/>
                <w:szCs w:val="24"/>
                <w:lang w:eastAsia="zh-CN" w:bidi="hi-IN"/>
              </w:rPr>
            </w:pPr>
          </w:p>
        </w:tc>
        <w:tc>
          <w:tcPr>
            <w:tcW w:w="3824" w:type="dxa"/>
            <w:tcBorders>
              <w:top w:val="single" w:sz="4" w:space="0" w:color="auto"/>
              <w:bottom w:val="single" w:sz="4" w:space="0" w:color="auto"/>
              <w:right w:val="single" w:sz="4" w:space="0" w:color="auto"/>
            </w:tcBorders>
          </w:tcPr>
          <w:p w:rsidR="00D97267" w:rsidRPr="0071516C" w:rsidRDefault="00D97267" w:rsidP="00D97267">
            <w:pPr>
              <w:overflowPunct w:val="0"/>
              <w:spacing w:after="0"/>
              <w:rPr>
                <w:rFonts w:ascii="Times New Roman" w:hAnsi="Times New Roman" w:cs="Times New Roman"/>
                <w:color w:val="000000"/>
                <w:kern w:val="2"/>
                <w:lang w:eastAsia="zh-CN" w:bidi="hi-IN"/>
              </w:rPr>
            </w:pPr>
            <w:r w:rsidRPr="0071516C">
              <w:rPr>
                <w:rFonts w:ascii="Times New Roman" w:hAnsi="Times New Roman" w:cs="Times New Roman"/>
                <w:color w:val="000000"/>
                <w:kern w:val="2"/>
                <w:lang w:eastAsia="zh-CN" w:bidi="hi-IN"/>
              </w:rPr>
              <w:t>Режим нагрузочного самотестирования источника бесперебойного питания без подключения нагрузки</w:t>
            </w:r>
          </w:p>
        </w:tc>
        <w:tc>
          <w:tcPr>
            <w:tcW w:w="1902" w:type="dxa"/>
            <w:tcBorders>
              <w:top w:val="single" w:sz="4" w:space="0" w:color="auto"/>
              <w:left w:val="single" w:sz="4" w:space="0" w:color="auto"/>
              <w:bottom w:val="single" w:sz="4" w:space="0" w:color="auto"/>
            </w:tcBorders>
          </w:tcPr>
          <w:p w:rsidR="00D97267" w:rsidRPr="0071516C" w:rsidRDefault="00D97267" w:rsidP="00D97267">
            <w:pPr>
              <w:overflowPunct w:val="0"/>
              <w:spacing w:after="0"/>
              <w:jc w:val="center"/>
              <w:rPr>
                <w:rFonts w:ascii="Times New Roman" w:hAnsi="Times New Roman" w:cs="Times New Roman"/>
                <w:color w:val="000000"/>
                <w:kern w:val="2"/>
                <w:lang w:eastAsia="zh-CN" w:bidi="hi-IN"/>
              </w:rPr>
            </w:pPr>
            <w:proofErr w:type="spellStart"/>
            <w:r w:rsidRPr="0071516C">
              <w:rPr>
                <w:rFonts w:ascii="Times New Roman" w:hAnsi="Times New Roman" w:cs="Times New Roman"/>
                <w:kern w:val="2"/>
                <w:lang w:val="en-US" w:eastAsia="zh-CN" w:bidi="hi-IN"/>
              </w:rPr>
              <w:t>Да</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D97267" w:rsidRPr="0071516C" w:rsidRDefault="00D97267" w:rsidP="00D97267">
            <w:pPr>
              <w:overflowPunct w:val="0"/>
              <w:spacing w:after="0"/>
              <w:jc w:val="center"/>
              <w:rPr>
                <w:rFonts w:ascii="Times New Roman" w:hAnsi="Times New Roman" w:cs="Times New Roman"/>
                <w:kern w:val="2"/>
                <w:lang w:eastAsia="zh-CN" w:bidi="hi-IN"/>
              </w:rPr>
            </w:pPr>
          </w:p>
        </w:tc>
        <w:tc>
          <w:tcPr>
            <w:tcW w:w="2175" w:type="dxa"/>
            <w:tcBorders>
              <w:top w:val="single" w:sz="4" w:space="0" w:color="auto"/>
              <w:bottom w:val="single" w:sz="4" w:space="0" w:color="auto"/>
              <w:right w:val="single" w:sz="4" w:space="0" w:color="auto"/>
            </w:tcBorders>
          </w:tcPr>
          <w:p w:rsidR="00D97267" w:rsidRPr="0071516C" w:rsidRDefault="00D97267" w:rsidP="00D97267">
            <w:pPr>
              <w:overflowPunct w:val="0"/>
              <w:spacing w:after="0"/>
              <w:jc w:val="center"/>
              <w:rPr>
                <w:rFonts w:ascii="Times New Roman" w:hAnsi="Times New Roman" w:cs="Times New Roman"/>
                <w:kern w:val="2"/>
                <w:lang w:val="en-US" w:eastAsia="zh-CN" w:bidi="hi-IN"/>
              </w:rPr>
            </w:pPr>
            <w:r w:rsidRPr="0071516C">
              <w:rPr>
                <w:rFonts w:ascii="Times New Roman" w:hAnsi="Times New Roman" w:cs="Times New Roman"/>
                <w:kern w:val="2"/>
                <w:lang w:val="en-US" w:eastAsia="zh-CN" w:bidi="hi-IN"/>
              </w:rPr>
              <w:t xml:space="preserve">В </w:t>
            </w:r>
            <w:proofErr w:type="spellStart"/>
            <w:r w:rsidRPr="0071516C">
              <w:rPr>
                <w:rFonts w:ascii="Times New Roman" w:hAnsi="Times New Roman" w:cs="Times New Roman"/>
                <w:kern w:val="2"/>
                <w:lang w:val="en-US" w:eastAsia="zh-CN" w:bidi="hi-IN"/>
              </w:rPr>
              <w:t>соответствии</w:t>
            </w:r>
            <w:proofErr w:type="spellEnd"/>
            <w:r w:rsidRPr="0071516C">
              <w:rPr>
                <w:rFonts w:ascii="Times New Roman" w:hAnsi="Times New Roman" w:cs="Times New Roman"/>
                <w:kern w:val="2"/>
                <w:lang w:val="en-US" w:eastAsia="zh-CN" w:bidi="hi-IN"/>
              </w:rPr>
              <w:t xml:space="preserve"> с КТРУ</w:t>
            </w:r>
          </w:p>
        </w:tc>
      </w:tr>
    </w:tbl>
    <w:p w:rsidR="00D97267" w:rsidRDefault="00D97267" w:rsidP="00277252">
      <w:pPr>
        <w:spacing w:after="160" w:line="259" w:lineRule="auto"/>
        <w:jc w:val="center"/>
        <w:rPr>
          <w:rFonts w:ascii="Times New Roman" w:eastAsia="Calibri" w:hAnsi="Times New Roman" w:cs="Times New Roman"/>
          <w:sz w:val="24"/>
          <w:szCs w:val="20"/>
        </w:rPr>
      </w:pPr>
    </w:p>
    <w:p w:rsidR="00D97267" w:rsidRDefault="00D97267" w:rsidP="00277252">
      <w:pPr>
        <w:spacing w:after="160" w:line="259" w:lineRule="auto"/>
        <w:jc w:val="center"/>
        <w:rPr>
          <w:rFonts w:ascii="Times New Roman" w:eastAsia="Calibri" w:hAnsi="Times New Roman" w:cs="Times New Roman"/>
          <w:sz w:val="24"/>
          <w:szCs w:val="20"/>
        </w:rPr>
      </w:pPr>
    </w:p>
    <w:p w:rsidR="0071516C" w:rsidRDefault="0071516C" w:rsidP="00277252">
      <w:pPr>
        <w:spacing w:after="160" w:line="259" w:lineRule="auto"/>
        <w:jc w:val="center"/>
        <w:rPr>
          <w:rFonts w:ascii="Times New Roman" w:eastAsia="Calibri" w:hAnsi="Times New Roman" w:cs="Times New Roman"/>
          <w:sz w:val="24"/>
          <w:szCs w:val="20"/>
        </w:rPr>
        <w:sectPr w:rsidR="0071516C" w:rsidSect="00B36F81">
          <w:pgSz w:w="16838" w:h="11906" w:orient="landscape"/>
          <w:pgMar w:top="709" w:right="678" w:bottom="284" w:left="1134" w:header="709" w:footer="709" w:gutter="0"/>
          <w:cols w:space="708"/>
          <w:docGrid w:linePitch="360"/>
        </w:sectPr>
      </w:pPr>
    </w:p>
    <w:p w:rsidR="00C379C6" w:rsidRDefault="00C379C6" w:rsidP="007467E0">
      <w:pPr>
        <w:spacing w:after="0" w:line="240" w:lineRule="auto"/>
        <w:jc w:val="center"/>
        <w:rPr>
          <w:rFonts w:ascii="Times New Roman" w:hAnsi="Times New Roman" w:cs="Times New Roman"/>
          <w:b/>
          <w:sz w:val="24"/>
          <w:szCs w:val="24"/>
        </w:rPr>
      </w:pPr>
      <w:r w:rsidRPr="0074712F">
        <w:rPr>
          <w:rFonts w:ascii="Times New Roman" w:hAnsi="Times New Roman" w:cs="Times New Roman"/>
          <w:b/>
          <w:sz w:val="24"/>
          <w:szCs w:val="24"/>
          <w:lang w:val="en-US"/>
        </w:rPr>
        <w:lastRenderedPageBreak/>
        <w:t>I</w:t>
      </w:r>
      <w:r w:rsidR="00CA4751" w:rsidRPr="0074712F">
        <w:rPr>
          <w:rFonts w:ascii="Times New Roman" w:hAnsi="Times New Roman" w:cs="Times New Roman"/>
          <w:b/>
          <w:sz w:val="24"/>
          <w:szCs w:val="24"/>
          <w:lang w:val="en-US"/>
        </w:rPr>
        <w:t>II</w:t>
      </w:r>
      <w:r w:rsidRPr="0074712F">
        <w:rPr>
          <w:rFonts w:ascii="Times New Roman" w:hAnsi="Times New Roman" w:cs="Times New Roman"/>
          <w:b/>
          <w:sz w:val="24"/>
          <w:szCs w:val="24"/>
        </w:rPr>
        <w:t xml:space="preserve">. ОБОСНОВАНИЕ </w:t>
      </w:r>
      <w:r w:rsidR="00C203E5" w:rsidRPr="0074712F">
        <w:rPr>
          <w:rFonts w:ascii="Times New Roman" w:hAnsi="Times New Roman" w:cs="Times New Roman"/>
          <w:b/>
          <w:sz w:val="24"/>
          <w:szCs w:val="24"/>
        </w:rPr>
        <w:t>НАЧАЛЬНОЙ (МАКСИМАЛЬНОЙ) ЦЕНЫ КОНТРАКТА</w:t>
      </w:r>
    </w:p>
    <w:p w:rsidR="0071516C" w:rsidRDefault="0071516C" w:rsidP="007467E0">
      <w:pPr>
        <w:spacing w:after="0" w:line="240" w:lineRule="auto"/>
        <w:jc w:val="center"/>
        <w:rPr>
          <w:rFonts w:ascii="Times New Roman" w:eastAsia="Times New Roman" w:hAnsi="Times New Roman" w:cs="Times New Roman"/>
          <w:b/>
          <w:bCs/>
          <w:sz w:val="24"/>
          <w:szCs w:val="24"/>
          <w:lang w:eastAsia="ar-SA"/>
        </w:rPr>
      </w:pPr>
    </w:p>
    <w:p w:rsidR="00C5027D" w:rsidRDefault="00C8388D" w:rsidP="007467E0">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Расчет</w:t>
      </w:r>
      <w:r w:rsidR="00C5027D" w:rsidRPr="0074712F">
        <w:rPr>
          <w:rFonts w:ascii="Times New Roman" w:eastAsia="Times New Roman" w:hAnsi="Times New Roman" w:cs="Times New Roman"/>
          <w:b/>
          <w:bCs/>
          <w:sz w:val="24"/>
          <w:szCs w:val="24"/>
          <w:lang w:eastAsia="ar-SA"/>
        </w:rPr>
        <w:t xml:space="preserve"> начальной (максимальной) цены контракта на поставку </w:t>
      </w:r>
      <w:r w:rsidR="00CC28E3">
        <w:rPr>
          <w:rFonts w:ascii="Times New Roman" w:eastAsia="Times New Roman" w:hAnsi="Times New Roman" w:cs="Times New Roman"/>
          <w:b/>
          <w:bCs/>
          <w:sz w:val="24"/>
          <w:szCs w:val="24"/>
          <w:lang w:eastAsia="ar-SA"/>
        </w:rPr>
        <w:t>модульной системы б</w:t>
      </w:r>
      <w:r w:rsidR="00DE26EA">
        <w:rPr>
          <w:rFonts w:ascii="Times New Roman" w:eastAsia="Times New Roman" w:hAnsi="Times New Roman" w:cs="Times New Roman"/>
          <w:b/>
          <w:bCs/>
          <w:sz w:val="24"/>
          <w:szCs w:val="24"/>
          <w:lang w:eastAsia="ar-SA"/>
        </w:rPr>
        <w:t xml:space="preserve">есперебойного </w:t>
      </w:r>
      <w:r w:rsidR="00CC28E3">
        <w:rPr>
          <w:rFonts w:ascii="Times New Roman" w:eastAsia="Times New Roman" w:hAnsi="Times New Roman" w:cs="Times New Roman"/>
          <w:b/>
          <w:bCs/>
          <w:sz w:val="24"/>
          <w:szCs w:val="24"/>
          <w:lang w:eastAsia="ar-SA"/>
        </w:rPr>
        <w:t>электроснабжения</w:t>
      </w:r>
      <w:r w:rsidR="00DE26EA">
        <w:rPr>
          <w:rFonts w:ascii="Times New Roman" w:eastAsia="Times New Roman" w:hAnsi="Times New Roman" w:cs="Times New Roman"/>
          <w:b/>
          <w:bCs/>
          <w:sz w:val="24"/>
          <w:szCs w:val="24"/>
          <w:lang w:eastAsia="ar-SA"/>
        </w:rPr>
        <w:t xml:space="preserve"> </w:t>
      </w:r>
      <w:r w:rsidR="0071516C">
        <w:rPr>
          <w:rFonts w:ascii="Times New Roman" w:eastAsia="Times New Roman" w:hAnsi="Times New Roman" w:cs="Times New Roman"/>
          <w:b/>
          <w:bCs/>
          <w:sz w:val="24"/>
          <w:szCs w:val="24"/>
          <w:lang w:eastAsia="ar-SA"/>
        </w:rPr>
        <w:br/>
      </w:r>
      <w:r w:rsidR="002107E3" w:rsidRPr="002107E3">
        <w:rPr>
          <w:rFonts w:ascii="Times New Roman" w:eastAsia="Times New Roman" w:hAnsi="Times New Roman" w:cs="Times New Roman"/>
          <w:b/>
          <w:bCs/>
          <w:sz w:val="24"/>
          <w:szCs w:val="24"/>
          <w:lang w:eastAsia="ar-SA"/>
        </w:rPr>
        <w:t>для нужд ИПУ РАН</w:t>
      </w:r>
    </w:p>
    <w:p w:rsidR="00C5027D" w:rsidRDefault="00C5027D" w:rsidP="007467E0">
      <w:pPr>
        <w:spacing w:after="0" w:line="240" w:lineRule="auto"/>
        <w:jc w:val="center"/>
        <w:rPr>
          <w:rFonts w:ascii="Times New Roman" w:eastAsia="Times New Roman" w:hAnsi="Times New Roman" w:cs="Times New Roman"/>
          <w:b/>
          <w:bCs/>
          <w:sz w:val="24"/>
          <w:szCs w:val="24"/>
          <w:lang w:eastAsia="ar-SA"/>
        </w:rPr>
      </w:pPr>
    </w:p>
    <w:tbl>
      <w:tblPr>
        <w:tblStyle w:val="af"/>
        <w:tblW w:w="0" w:type="auto"/>
        <w:tblLook w:val="04A0" w:firstRow="1" w:lastRow="0" w:firstColumn="1" w:lastColumn="0" w:noHBand="0" w:noVBand="1"/>
      </w:tblPr>
      <w:tblGrid>
        <w:gridCol w:w="7621"/>
        <w:gridCol w:w="7513"/>
      </w:tblGrid>
      <w:tr w:rsidR="00C5027D" w:rsidTr="00C8388D">
        <w:trPr>
          <w:trHeight w:val="595"/>
        </w:trPr>
        <w:tc>
          <w:tcPr>
            <w:tcW w:w="7621"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hAnsi="Times New Roman" w:cs="Times New Roman"/>
                <w:sz w:val="24"/>
                <w:szCs w:val="24"/>
              </w:rPr>
              <w:t>Используемый метод определения НМЦК:</w:t>
            </w:r>
          </w:p>
        </w:tc>
        <w:tc>
          <w:tcPr>
            <w:tcW w:w="7513" w:type="dxa"/>
            <w:vAlign w:val="center"/>
          </w:tcPr>
          <w:p w:rsidR="00C5027D" w:rsidRPr="00C5027D" w:rsidRDefault="00C5027D" w:rsidP="007467E0">
            <w:pPr>
              <w:jc w:val="center"/>
              <w:rPr>
                <w:rFonts w:ascii="Times New Roman" w:hAnsi="Times New Roman" w:cs="Times New Roman"/>
                <w:sz w:val="24"/>
                <w:szCs w:val="24"/>
              </w:rPr>
            </w:pPr>
            <w:r w:rsidRPr="00C5027D">
              <w:rPr>
                <w:rFonts w:ascii="Times New Roman" w:eastAsia="Times New Roman" w:hAnsi="Times New Roman" w:cs="Times New Roman"/>
                <w:bCs/>
                <w:sz w:val="24"/>
                <w:szCs w:val="24"/>
                <w:lang w:eastAsia="ar-SA"/>
              </w:rPr>
              <w:t>Метод сопоставимых рыночных цен (анализ рынка)</w:t>
            </w:r>
          </w:p>
        </w:tc>
      </w:tr>
    </w:tbl>
    <w:p w:rsidR="00C5027D" w:rsidRDefault="00C5027D" w:rsidP="007467E0">
      <w:pPr>
        <w:spacing w:after="0" w:line="240" w:lineRule="auto"/>
        <w:jc w:val="center"/>
        <w:rPr>
          <w:rFonts w:ascii="Times New Roman" w:hAnsi="Times New Roman" w:cs="Times New Roman"/>
          <w:b/>
          <w:sz w:val="24"/>
          <w:szCs w:val="24"/>
        </w:rPr>
      </w:pPr>
    </w:p>
    <w:p w:rsidR="00C5027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74712F">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C5027D" w:rsidRPr="00C5027D" w:rsidRDefault="00C5027D" w:rsidP="007467E0">
      <w:pPr>
        <w:spacing w:after="0" w:line="240" w:lineRule="auto"/>
        <w:contextualSpacing/>
        <w:jc w:val="both"/>
        <w:rPr>
          <w:rFonts w:ascii="Times New Roman" w:eastAsia="Times New Roman" w:hAnsi="Times New Roman" w:cs="Times New Roman"/>
          <w:bCs/>
          <w:sz w:val="16"/>
          <w:szCs w:val="16"/>
          <w:lang w:eastAsia="ar-SA"/>
        </w:rPr>
      </w:pPr>
    </w:p>
    <w:p w:rsidR="00C5027D" w:rsidRPr="00C8388D" w:rsidRDefault="00C5027D" w:rsidP="007467E0">
      <w:pPr>
        <w:spacing w:after="0" w:line="240" w:lineRule="auto"/>
        <w:contextualSpacing/>
        <w:jc w:val="both"/>
        <w:rPr>
          <w:rFonts w:ascii="Times New Roman" w:eastAsia="Times New Roman" w:hAnsi="Times New Roman" w:cs="Times New Roman"/>
          <w:bCs/>
          <w:sz w:val="24"/>
          <w:szCs w:val="24"/>
          <w:lang w:eastAsia="ar-SA"/>
        </w:rPr>
      </w:pPr>
      <w:r w:rsidRPr="00C838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C5027D" w:rsidRDefault="00C5027D" w:rsidP="007467E0">
      <w:pPr>
        <w:spacing w:after="0" w:line="240" w:lineRule="auto"/>
        <w:jc w:val="both"/>
        <w:rPr>
          <w:rFonts w:ascii="Times New Roman" w:eastAsia="Times New Roman" w:hAnsi="Times New Roman" w:cs="Times New Roman"/>
          <w:bCs/>
          <w:sz w:val="24"/>
          <w:szCs w:val="24"/>
          <w:lang w:eastAsia="ar-SA"/>
        </w:rPr>
      </w:pPr>
    </w:p>
    <w:p w:rsidR="00C5027D" w:rsidRPr="00C067A4" w:rsidRDefault="00C5027D" w:rsidP="007467E0">
      <w:pPr>
        <w:spacing w:after="0" w:line="240" w:lineRule="auto"/>
        <w:jc w:val="both"/>
        <w:rPr>
          <w:rFonts w:ascii="Times New Roman" w:eastAsia="Times New Roman" w:hAnsi="Times New Roman" w:cs="Times New Roman"/>
          <w:b/>
          <w:sz w:val="24"/>
          <w:szCs w:val="24"/>
          <w:lang w:eastAsia="ar-SA"/>
        </w:rPr>
      </w:pPr>
      <w:r w:rsidRPr="00C067A4">
        <w:rPr>
          <w:rFonts w:ascii="Times New Roman" w:eastAsia="Times New Roman" w:hAnsi="Times New Roman" w:cs="Times New Roman"/>
          <w:bCs/>
          <w:sz w:val="24"/>
          <w:szCs w:val="24"/>
          <w:lang w:eastAsia="ar-SA"/>
        </w:rPr>
        <w:t xml:space="preserve">Способ размещения заказа: </w:t>
      </w:r>
      <w:r w:rsidRPr="00C067A4">
        <w:rPr>
          <w:rFonts w:ascii="Times New Roman" w:eastAsia="Times New Roman" w:hAnsi="Times New Roman" w:cs="Times New Roman"/>
          <w:b/>
          <w:sz w:val="24"/>
          <w:szCs w:val="24"/>
          <w:lang w:eastAsia="ar-SA"/>
        </w:rPr>
        <w:t>электронный аукцион</w:t>
      </w:r>
    </w:p>
    <w:p w:rsidR="00C067A4" w:rsidRDefault="00C067A4" w:rsidP="007467E0">
      <w:pPr>
        <w:spacing w:after="0" w:line="240" w:lineRule="auto"/>
        <w:jc w:val="both"/>
        <w:rPr>
          <w:rFonts w:ascii="Times New Roman" w:eastAsia="Times New Roman" w:hAnsi="Times New Roman" w:cs="Times New Roman"/>
          <w:b/>
          <w:lang w:eastAsia="ar-SA"/>
        </w:rPr>
      </w:pPr>
    </w:p>
    <w:tbl>
      <w:tblPr>
        <w:tblW w:w="15247" w:type="dxa"/>
        <w:tblInd w:w="29" w:type="dxa"/>
        <w:tblLayout w:type="fixed"/>
        <w:tblLook w:val="04A0" w:firstRow="1" w:lastRow="0" w:firstColumn="1" w:lastColumn="0" w:noHBand="0" w:noVBand="1"/>
      </w:tblPr>
      <w:tblGrid>
        <w:gridCol w:w="533"/>
        <w:gridCol w:w="1814"/>
        <w:gridCol w:w="709"/>
        <w:gridCol w:w="709"/>
        <w:gridCol w:w="1276"/>
        <w:gridCol w:w="1275"/>
        <w:gridCol w:w="1418"/>
        <w:gridCol w:w="1276"/>
        <w:gridCol w:w="1275"/>
        <w:gridCol w:w="1276"/>
        <w:gridCol w:w="1276"/>
        <w:gridCol w:w="1559"/>
        <w:gridCol w:w="851"/>
      </w:tblGrid>
      <w:tr w:rsidR="00C8388D" w:rsidRPr="00C5027D" w:rsidTr="00F776E9">
        <w:trPr>
          <w:trHeight w:val="181"/>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211222" w:rsidRDefault="00C8388D" w:rsidP="007467E0">
            <w:pPr>
              <w:spacing w:after="0" w:line="240" w:lineRule="auto"/>
              <w:jc w:val="center"/>
              <w:rPr>
                <w:rFonts w:ascii="Times New Roman" w:eastAsia="Times New Roman" w:hAnsi="Times New Roman" w:cs="Times New Roman"/>
                <w:bCs/>
                <w:sz w:val="20"/>
                <w:szCs w:val="20"/>
                <w:lang w:eastAsia="ru-RU"/>
              </w:rPr>
            </w:pPr>
            <w:r w:rsidRPr="00211222">
              <w:rPr>
                <w:rFonts w:ascii="Times New Roman" w:eastAsia="Times New Roman" w:hAnsi="Times New Roman" w:cs="Times New Roman"/>
                <w:bCs/>
                <w:sz w:val="20"/>
                <w:szCs w:val="20"/>
                <w:lang w:eastAsia="ru-RU"/>
              </w:rPr>
              <w:t>№ п/п</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211222" w:rsidRDefault="00C8388D" w:rsidP="007467E0">
            <w:pPr>
              <w:spacing w:after="0" w:line="240" w:lineRule="auto"/>
              <w:jc w:val="center"/>
              <w:rPr>
                <w:rFonts w:ascii="Times New Roman" w:eastAsia="Times New Roman" w:hAnsi="Times New Roman" w:cs="Times New Roman"/>
                <w:bCs/>
                <w:sz w:val="20"/>
                <w:szCs w:val="20"/>
                <w:lang w:eastAsia="ru-RU"/>
              </w:rPr>
            </w:pPr>
            <w:r w:rsidRPr="00211222">
              <w:rPr>
                <w:rFonts w:ascii="Times New Roman" w:eastAsia="Times New Roman" w:hAnsi="Times New Roman" w:cs="Times New Roman"/>
                <w:bCs/>
                <w:sz w:val="20"/>
                <w:szCs w:val="20"/>
                <w:lang w:eastAsia="ru-RU"/>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211222" w:rsidRDefault="00C8388D" w:rsidP="007467E0">
            <w:pPr>
              <w:spacing w:after="0" w:line="240" w:lineRule="auto"/>
              <w:jc w:val="center"/>
              <w:rPr>
                <w:rFonts w:ascii="Times New Roman" w:eastAsia="Times New Roman" w:hAnsi="Times New Roman" w:cs="Times New Roman"/>
                <w:bCs/>
                <w:sz w:val="20"/>
                <w:szCs w:val="20"/>
                <w:lang w:eastAsia="ru-RU"/>
              </w:rPr>
            </w:pPr>
            <w:r w:rsidRPr="00211222">
              <w:rPr>
                <w:rFonts w:ascii="Times New Roman" w:eastAsia="Times New Roman" w:hAnsi="Times New Roman" w:cs="Times New Roman"/>
                <w:bCs/>
                <w:sz w:val="20"/>
                <w:szCs w:val="20"/>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211222" w:rsidRDefault="00C8388D" w:rsidP="007467E0">
            <w:pPr>
              <w:spacing w:after="0" w:line="240" w:lineRule="auto"/>
              <w:jc w:val="center"/>
              <w:rPr>
                <w:rFonts w:ascii="Times New Roman" w:eastAsia="Times New Roman" w:hAnsi="Times New Roman" w:cs="Times New Roman"/>
                <w:bCs/>
                <w:sz w:val="20"/>
                <w:szCs w:val="20"/>
                <w:lang w:eastAsia="ru-RU"/>
              </w:rPr>
            </w:pPr>
            <w:r w:rsidRPr="00211222">
              <w:rPr>
                <w:rFonts w:ascii="Times New Roman" w:eastAsia="Times New Roman" w:hAnsi="Times New Roman" w:cs="Times New Roman"/>
                <w:bCs/>
                <w:sz w:val="20"/>
                <w:szCs w:val="20"/>
                <w:lang w:eastAsia="ru-RU"/>
              </w:rPr>
              <w:t>Кол-во</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753BB2" w:rsidRDefault="00FC64C7" w:rsidP="00F776E9">
            <w:pPr>
              <w:spacing w:after="0"/>
              <w:jc w:val="center"/>
              <w:rPr>
                <w:rFonts w:ascii="Times New Roman" w:hAnsi="Times New Roman" w:cs="Times New Roman"/>
                <w:bCs/>
                <w:sz w:val="20"/>
                <w:szCs w:val="20"/>
              </w:rPr>
            </w:pPr>
            <w:r w:rsidRPr="00B3683E">
              <w:rPr>
                <w:rFonts w:ascii="Times New Roman" w:hAnsi="Times New Roman" w:cs="Times New Roman"/>
                <w:bCs/>
                <w:sz w:val="20"/>
                <w:szCs w:val="20"/>
              </w:rPr>
              <w:t>Поставщик 1</w:t>
            </w:r>
          </w:p>
          <w:p w:rsidR="006E0A93" w:rsidRPr="00B3683E" w:rsidRDefault="006E0A93" w:rsidP="00F776E9">
            <w:pPr>
              <w:spacing w:after="0"/>
              <w:jc w:val="center"/>
              <w:rPr>
                <w:rFonts w:ascii="Times New Roman" w:hAnsi="Times New Roman" w:cs="Times New Roman"/>
                <w:bCs/>
                <w:sz w:val="20"/>
                <w:szCs w:val="20"/>
              </w:rPr>
            </w:pPr>
            <w:r>
              <w:rPr>
                <w:rFonts w:ascii="Times New Roman" w:hAnsi="Times New Roman" w:cs="Times New Roman"/>
                <w:bCs/>
                <w:sz w:val="20"/>
                <w:szCs w:val="20"/>
              </w:rPr>
              <w:t>№ 1650 от 23.08.2021</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C8388D" w:rsidRDefault="00C8388D" w:rsidP="00F776E9">
            <w:pPr>
              <w:spacing w:after="0"/>
              <w:jc w:val="center"/>
              <w:rPr>
                <w:rFonts w:ascii="Times New Roman" w:hAnsi="Times New Roman" w:cs="Times New Roman"/>
                <w:bCs/>
                <w:sz w:val="20"/>
                <w:szCs w:val="20"/>
              </w:rPr>
            </w:pPr>
            <w:r w:rsidRPr="00B3683E">
              <w:rPr>
                <w:rFonts w:ascii="Times New Roman" w:hAnsi="Times New Roman" w:cs="Times New Roman"/>
                <w:bCs/>
                <w:sz w:val="20"/>
                <w:szCs w:val="20"/>
              </w:rPr>
              <w:t xml:space="preserve">Поставщик 2 </w:t>
            </w:r>
          </w:p>
          <w:p w:rsidR="00DC0434" w:rsidRPr="00B3683E" w:rsidRDefault="00DC0434" w:rsidP="00F776E9">
            <w:pPr>
              <w:spacing w:after="0"/>
              <w:jc w:val="center"/>
              <w:rPr>
                <w:rFonts w:ascii="Times New Roman" w:hAnsi="Times New Roman" w:cs="Times New Roman"/>
                <w:bCs/>
                <w:sz w:val="20"/>
                <w:szCs w:val="20"/>
              </w:rPr>
            </w:pPr>
            <w:r>
              <w:rPr>
                <w:rFonts w:ascii="Times New Roman" w:hAnsi="Times New Roman" w:cs="Times New Roman"/>
                <w:bCs/>
                <w:sz w:val="20"/>
                <w:szCs w:val="20"/>
              </w:rPr>
              <w:t>№ 1648 от 20.08.2021</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C8388D" w:rsidRDefault="00C8388D" w:rsidP="00F776E9">
            <w:pPr>
              <w:spacing w:after="0"/>
              <w:jc w:val="center"/>
              <w:rPr>
                <w:rFonts w:ascii="Times New Roman" w:hAnsi="Times New Roman" w:cs="Times New Roman"/>
                <w:bCs/>
                <w:sz w:val="20"/>
                <w:szCs w:val="20"/>
              </w:rPr>
            </w:pPr>
            <w:r w:rsidRPr="00B3683E">
              <w:rPr>
                <w:rFonts w:ascii="Times New Roman" w:hAnsi="Times New Roman" w:cs="Times New Roman"/>
                <w:bCs/>
                <w:sz w:val="20"/>
                <w:szCs w:val="20"/>
              </w:rPr>
              <w:t xml:space="preserve">Поставщик </w:t>
            </w:r>
            <w:r w:rsidR="00753BB2" w:rsidRPr="00B3683E">
              <w:rPr>
                <w:rFonts w:ascii="Times New Roman" w:hAnsi="Times New Roman" w:cs="Times New Roman"/>
                <w:bCs/>
                <w:sz w:val="20"/>
                <w:szCs w:val="20"/>
              </w:rPr>
              <w:t>3</w:t>
            </w:r>
          </w:p>
          <w:p w:rsidR="006E0A93" w:rsidRPr="00B3683E" w:rsidRDefault="006E0A93" w:rsidP="00F776E9">
            <w:pPr>
              <w:spacing w:after="0"/>
              <w:jc w:val="center"/>
              <w:rPr>
                <w:rFonts w:ascii="Times New Roman" w:hAnsi="Times New Roman" w:cs="Times New Roman"/>
                <w:bCs/>
                <w:sz w:val="20"/>
                <w:szCs w:val="20"/>
              </w:rPr>
            </w:pPr>
            <w:r>
              <w:rPr>
                <w:rFonts w:ascii="Times New Roman" w:hAnsi="Times New Roman" w:cs="Times New Roman"/>
                <w:bCs/>
                <w:sz w:val="20"/>
                <w:szCs w:val="20"/>
              </w:rPr>
              <w:t>№ 1647 от 20.08.2021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211222" w:rsidRDefault="00C8388D" w:rsidP="007467E0">
            <w:pPr>
              <w:spacing w:after="0" w:line="240" w:lineRule="auto"/>
              <w:jc w:val="center"/>
              <w:rPr>
                <w:rFonts w:ascii="Times New Roman" w:eastAsia="Times New Roman" w:hAnsi="Times New Roman" w:cs="Times New Roman"/>
                <w:bCs/>
                <w:sz w:val="20"/>
                <w:szCs w:val="20"/>
                <w:lang w:eastAsia="ru-RU"/>
              </w:rPr>
            </w:pPr>
            <w:r w:rsidRPr="00211222">
              <w:rPr>
                <w:rFonts w:ascii="Times New Roman" w:eastAsia="Times New Roman" w:hAnsi="Times New Roman" w:cs="Times New Roman"/>
                <w:bCs/>
                <w:sz w:val="20"/>
                <w:szCs w:val="20"/>
                <w:lang w:eastAsia="ru-RU"/>
              </w:rPr>
              <w:t>Средняя цена за ед. товара,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211222" w:rsidRDefault="00C8388D" w:rsidP="007467E0">
            <w:pPr>
              <w:spacing w:after="0" w:line="240" w:lineRule="auto"/>
              <w:jc w:val="center"/>
              <w:rPr>
                <w:rFonts w:ascii="Times New Roman" w:eastAsia="Times New Roman" w:hAnsi="Times New Roman" w:cs="Times New Roman"/>
                <w:bCs/>
                <w:sz w:val="20"/>
                <w:szCs w:val="20"/>
                <w:lang w:eastAsia="ru-RU"/>
              </w:rPr>
            </w:pPr>
            <w:r w:rsidRPr="00211222">
              <w:rPr>
                <w:rFonts w:ascii="Times New Roman" w:eastAsia="Times New Roman" w:hAnsi="Times New Roman" w:cs="Times New Roman"/>
                <w:bCs/>
                <w:sz w:val="20"/>
                <w:szCs w:val="20"/>
                <w:lang w:eastAsia="ru-RU"/>
              </w:rPr>
              <w:t>Начальная (максимальная)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88D" w:rsidRPr="00211222" w:rsidRDefault="00211222" w:rsidP="00CC43E7">
            <w:pPr>
              <w:spacing w:after="0" w:line="240" w:lineRule="auto"/>
              <w:jc w:val="center"/>
              <w:rPr>
                <w:rFonts w:ascii="Times New Roman" w:eastAsia="Times New Roman" w:hAnsi="Times New Roman" w:cs="Times New Roman"/>
                <w:bCs/>
                <w:sz w:val="20"/>
                <w:szCs w:val="20"/>
                <w:lang w:eastAsia="ru-RU"/>
              </w:rPr>
            </w:pPr>
            <w:proofErr w:type="spellStart"/>
            <w:r w:rsidRPr="00211222">
              <w:rPr>
                <w:rFonts w:ascii="Times New Roman" w:eastAsia="Times New Roman" w:hAnsi="Times New Roman" w:cs="Times New Roman"/>
                <w:bCs/>
                <w:sz w:val="20"/>
                <w:szCs w:val="20"/>
                <w:lang w:eastAsia="ru-RU"/>
              </w:rPr>
              <w:t>Коэф</w:t>
            </w:r>
            <w:proofErr w:type="spellEnd"/>
            <w:r>
              <w:rPr>
                <w:rFonts w:ascii="Times New Roman" w:eastAsia="Times New Roman" w:hAnsi="Times New Roman" w:cs="Times New Roman"/>
                <w:bCs/>
                <w:sz w:val="20"/>
                <w:szCs w:val="20"/>
                <w:lang w:eastAsia="ru-RU"/>
              </w:rPr>
              <w:t>.</w:t>
            </w:r>
            <w:r w:rsidR="00C8388D" w:rsidRPr="00211222">
              <w:rPr>
                <w:rFonts w:ascii="Times New Roman" w:eastAsia="Times New Roman" w:hAnsi="Times New Roman" w:cs="Times New Roman"/>
                <w:bCs/>
                <w:sz w:val="20"/>
                <w:szCs w:val="20"/>
                <w:lang w:eastAsia="ru-RU"/>
              </w:rPr>
              <w:t xml:space="preserve"> </w:t>
            </w:r>
            <w:proofErr w:type="gramStart"/>
            <w:r w:rsidR="00C8388D" w:rsidRPr="00211222">
              <w:rPr>
                <w:rFonts w:ascii="Times New Roman" w:eastAsia="Times New Roman" w:hAnsi="Times New Roman" w:cs="Times New Roman"/>
                <w:bCs/>
                <w:sz w:val="20"/>
                <w:szCs w:val="20"/>
                <w:lang w:eastAsia="ru-RU"/>
              </w:rPr>
              <w:t>вар.,</w:t>
            </w:r>
            <w:proofErr w:type="gramEnd"/>
            <w:r w:rsidR="00C8388D" w:rsidRPr="00211222">
              <w:rPr>
                <w:rFonts w:ascii="Times New Roman" w:eastAsia="Times New Roman" w:hAnsi="Times New Roman" w:cs="Times New Roman"/>
                <w:bCs/>
                <w:sz w:val="20"/>
                <w:szCs w:val="20"/>
                <w:lang w:eastAsia="ru-RU"/>
              </w:rPr>
              <w:t xml:space="preserve"> %</w:t>
            </w:r>
          </w:p>
        </w:tc>
      </w:tr>
      <w:tr w:rsidR="00211222" w:rsidRPr="00C5027D" w:rsidTr="00F776E9">
        <w:trPr>
          <w:trHeight w:val="61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C067A4" w:rsidRPr="00211222" w:rsidRDefault="00C067A4" w:rsidP="007467E0">
            <w:pPr>
              <w:spacing w:after="0" w:line="240" w:lineRule="auto"/>
              <w:rPr>
                <w:rFonts w:ascii="Times New Roman" w:eastAsia="Times New Roman" w:hAnsi="Times New Roman" w:cs="Times New Roman"/>
                <w:bCs/>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067A4" w:rsidRPr="00211222" w:rsidRDefault="00C067A4" w:rsidP="007467E0">
            <w:pPr>
              <w:spacing w:after="0" w:line="240" w:lineRule="auto"/>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67A4" w:rsidRPr="00211222" w:rsidRDefault="00C067A4" w:rsidP="007467E0">
            <w:pPr>
              <w:spacing w:after="0" w:line="240" w:lineRule="auto"/>
              <w:rPr>
                <w:rFonts w:ascii="Times New Roman" w:eastAsia="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67A4" w:rsidRPr="00211222" w:rsidRDefault="00C067A4" w:rsidP="007467E0">
            <w:pPr>
              <w:spacing w:after="0" w:line="240" w:lineRule="auto"/>
              <w:rPr>
                <w:rFonts w:ascii="Times New Roman" w:eastAsia="Times New Roman" w:hAnsi="Times New Roman" w:cs="Times New Roman"/>
                <w:bCs/>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067A4" w:rsidRPr="00211222" w:rsidRDefault="00C067A4" w:rsidP="007467E0">
            <w:pPr>
              <w:spacing w:after="0" w:line="240" w:lineRule="auto"/>
              <w:jc w:val="center"/>
              <w:rPr>
                <w:rFonts w:ascii="Times New Roman" w:eastAsia="Times New Roman" w:hAnsi="Times New Roman" w:cs="Times New Roman"/>
                <w:bCs/>
                <w:sz w:val="20"/>
                <w:szCs w:val="20"/>
                <w:lang w:eastAsia="ru-RU"/>
              </w:rPr>
            </w:pPr>
            <w:r w:rsidRPr="00211222">
              <w:rPr>
                <w:rFonts w:ascii="Times New Roman" w:eastAsia="Times New Roman" w:hAnsi="Times New Roman" w:cs="Times New Roman"/>
                <w:bCs/>
                <w:sz w:val="20"/>
                <w:szCs w:val="20"/>
                <w:lang w:eastAsia="ru-RU"/>
              </w:rPr>
              <w:t>Цена за ед., руб.</w:t>
            </w:r>
          </w:p>
        </w:tc>
        <w:tc>
          <w:tcPr>
            <w:tcW w:w="1275" w:type="dxa"/>
            <w:tcBorders>
              <w:top w:val="nil"/>
              <w:left w:val="nil"/>
              <w:bottom w:val="single" w:sz="4" w:space="0" w:color="auto"/>
              <w:right w:val="single" w:sz="4" w:space="0" w:color="auto"/>
            </w:tcBorders>
            <w:shd w:val="clear" w:color="auto" w:fill="auto"/>
            <w:vAlign w:val="center"/>
            <w:hideMark/>
          </w:tcPr>
          <w:p w:rsidR="00C067A4" w:rsidRPr="00FC64C7" w:rsidRDefault="00C067A4" w:rsidP="007467E0">
            <w:pPr>
              <w:spacing w:after="0" w:line="240" w:lineRule="auto"/>
              <w:jc w:val="center"/>
              <w:rPr>
                <w:rFonts w:ascii="Times New Roman" w:eastAsia="Times New Roman" w:hAnsi="Times New Roman" w:cs="Times New Roman"/>
                <w:bCs/>
                <w:lang w:eastAsia="ru-RU"/>
              </w:rPr>
            </w:pPr>
            <w:r w:rsidRPr="00FC64C7">
              <w:rPr>
                <w:rFonts w:ascii="Times New Roman" w:eastAsia="Times New Roman" w:hAnsi="Times New Roman" w:cs="Times New Roman"/>
                <w:bCs/>
                <w:lang w:eastAsia="ru-RU"/>
              </w:rPr>
              <w:t>Сумма, руб.</w:t>
            </w:r>
          </w:p>
        </w:tc>
        <w:tc>
          <w:tcPr>
            <w:tcW w:w="1418" w:type="dxa"/>
            <w:tcBorders>
              <w:top w:val="nil"/>
              <w:left w:val="nil"/>
              <w:bottom w:val="single" w:sz="4" w:space="0" w:color="auto"/>
              <w:right w:val="single" w:sz="4" w:space="0" w:color="auto"/>
            </w:tcBorders>
            <w:shd w:val="clear" w:color="auto" w:fill="auto"/>
            <w:vAlign w:val="center"/>
            <w:hideMark/>
          </w:tcPr>
          <w:p w:rsidR="00C067A4" w:rsidRPr="00FC64C7" w:rsidRDefault="00C067A4" w:rsidP="007467E0">
            <w:pPr>
              <w:spacing w:after="0" w:line="240" w:lineRule="auto"/>
              <w:jc w:val="center"/>
              <w:rPr>
                <w:rFonts w:ascii="Times New Roman" w:eastAsia="Times New Roman" w:hAnsi="Times New Roman" w:cs="Times New Roman"/>
                <w:bCs/>
                <w:lang w:eastAsia="ru-RU"/>
              </w:rPr>
            </w:pPr>
            <w:r w:rsidRPr="00FC64C7">
              <w:rPr>
                <w:rFonts w:ascii="Times New Roman" w:eastAsia="Times New Roman" w:hAnsi="Times New Roman" w:cs="Times New Roman"/>
                <w:bCs/>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C067A4" w:rsidRPr="00FC64C7" w:rsidRDefault="00C067A4" w:rsidP="007467E0">
            <w:pPr>
              <w:spacing w:after="0" w:line="240" w:lineRule="auto"/>
              <w:jc w:val="center"/>
              <w:rPr>
                <w:rFonts w:ascii="Times New Roman" w:eastAsia="Times New Roman" w:hAnsi="Times New Roman" w:cs="Times New Roman"/>
                <w:bCs/>
                <w:lang w:eastAsia="ru-RU"/>
              </w:rPr>
            </w:pPr>
            <w:r w:rsidRPr="00FC64C7">
              <w:rPr>
                <w:rFonts w:ascii="Times New Roman" w:eastAsia="Times New Roman" w:hAnsi="Times New Roman" w:cs="Times New Roman"/>
                <w:bCs/>
                <w:lang w:eastAsia="ru-RU"/>
              </w:rPr>
              <w:t>Сумма, руб.</w:t>
            </w:r>
          </w:p>
        </w:tc>
        <w:tc>
          <w:tcPr>
            <w:tcW w:w="1275" w:type="dxa"/>
            <w:tcBorders>
              <w:top w:val="nil"/>
              <w:left w:val="nil"/>
              <w:bottom w:val="single" w:sz="4" w:space="0" w:color="auto"/>
              <w:right w:val="single" w:sz="4" w:space="0" w:color="auto"/>
            </w:tcBorders>
            <w:shd w:val="clear" w:color="auto" w:fill="auto"/>
            <w:vAlign w:val="center"/>
            <w:hideMark/>
          </w:tcPr>
          <w:p w:rsidR="00C067A4" w:rsidRPr="00FC64C7" w:rsidRDefault="00C067A4" w:rsidP="007467E0">
            <w:pPr>
              <w:spacing w:after="0" w:line="240" w:lineRule="auto"/>
              <w:jc w:val="center"/>
              <w:rPr>
                <w:rFonts w:ascii="Times New Roman" w:eastAsia="Times New Roman" w:hAnsi="Times New Roman" w:cs="Times New Roman"/>
                <w:bCs/>
                <w:lang w:eastAsia="ru-RU"/>
              </w:rPr>
            </w:pPr>
            <w:r w:rsidRPr="00FC64C7">
              <w:rPr>
                <w:rFonts w:ascii="Times New Roman" w:eastAsia="Times New Roman" w:hAnsi="Times New Roman" w:cs="Times New Roman"/>
                <w:bCs/>
                <w:lang w:eastAsia="ru-RU"/>
              </w:rPr>
              <w:t>Цена за ед., руб.</w:t>
            </w:r>
          </w:p>
        </w:tc>
        <w:tc>
          <w:tcPr>
            <w:tcW w:w="1276" w:type="dxa"/>
            <w:tcBorders>
              <w:top w:val="nil"/>
              <w:left w:val="nil"/>
              <w:bottom w:val="single" w:sz="4" w:space="0" w:color="auto"/>
              <w:right w:val="single" w:sz="4" w:space="0" w:color="auto"/>
            </w:tcBorders>
            <w:shd w:val="clear" w:color="auto" w:fill="auto"/>
            <w:vAlign w:val="center"/>
            <w:hideMark/>
          </w:tcPr>
          <w:p w:rsidR="00C067A4" w:rsidRPr="00FC64C7" w:rsidRDefault="00C067A4" w:rsidP="007467E0">
            <w:pPr>
              <w:spacing w:after="0" w:line="240" w:lineRule="auto"/>
              <w:jc w:val="center"/>
              <w:rPr>
                <w:rFonts w:ascii="Times New Roman" w:eastAsia="Times New Roman" w:hAnsi="Times New Roman" w:cs="Times New Roman"/>
                <w:bCs/>
                <w:lang w:eastAsia="ru-RU"/>
              </w:rPr>
            </w:pPr>
            <w:r w:rsidRPr="00FC64C7">
              <w:rPr>
                <w:rFonts w:ascii="Times New Roman" w:eastAsia="Times New Roman" w:hAnsi="Times New Roman" w:cs="Times New Roman"/>
                <w:bCs/>
                <w:lang w:eastAsia="ru-RU"/>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67A4" w:rsidRPr="00FC64C7" w:rsidRDefault="00C067A4" w:rsidP="007467E0">
            <w:pPr>
              <w:spacing w:after="0" w:line="240" w:lineRule="auto"/>
              <w:rPr>
                <w:rFonts w:ascii="Times New Roman" w:eastAsia="Times New Roman" w:hAnsi="Times New Roman" w:cs="Times New Roman"/>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67A4" w:rsidRPr="00FC64C7" w:rsidRDefault="00C067A4" w:rsidP="007467E0">
            <w:pPr>
              <w:spacing w:after="0" w:line="240" w:lineRule="auto"/>
              <w:rPr>
                <w:rFonts w:ascii="Times New Roman" w:eastAsia="Times New Roman" w:hAnsi="Times New Roman" w:cs="Times New Roman"/>
                <w:bCs/>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67A4" w:rsidRPr="00FC64C7" w:rsidRDefault="00C067A4" w:rsidP="007467E0">
            <w:pPr>
              <w:spacing w:after="0" w:line="240" w:lineRule="auto"/>
              <w:rPr>
                <w:rFonts w:ascii="Times New Roman" w:eastAsia="Times New Roman" w:hAnsi="Times New Roman" w:cs="Times New Roman"/>
                <w:bCs/>
                <w:lang w:eastAsia="ru-RU"/>
              </w:rPr>
            </w:pPr>
          </w:p>
        </w:tc>
      </w:tr>
      <w:tr w:rsidR="00115D1E" w:rsidRPr="00C5027D" w:rsidTr="00211222">
        <w:trPr>
          <w:trHeight w:val="794"/>
        </w:trPr>
        <w:tc>
          <w:tcPr>
            <w:tcW w:w="533" w:type="dxa"/>
            <w:tcBorders>
              <w:top w:val="nil"/>
              <w:left w:val="single" w:sz="4" w:space="0" w:color="auto"/>
              <w:bottom w:val="single" w:sz="4" w:space="0" w:color="auto"/>
              <w:right w:val="single" w:sz="4" w:space="0" w:color="auto"/>
            </w:tcBorders>
            <w:shd w:val="clear" w:color="auto" w:fill="auto"/>
            <w:vAlign w:val="center"/>
          </w:tcPr>
          <w:p w:rsidR="002107E3" w:rsidRPr="00211222" w:rsidRDefault="002107E3">
            <w:pPr>
              <w:jc w:val="center"/>
              <w:rPr>
                <w:rFonts w:ascii="Times New Roman" w:hAnsi="Times New Roman" w:cs="Times New Roman"/>
                <w:color w:val="000000"/>
                <w:sz w:val="20"/>
                <w:szCs w:val="20"/>
              </w:rPr>
            </w:pPr>
            <w:r w:rsidRPr="00211222">
              <w:rPr>
                <w:rFonts w:ascii="Times New Roman" w:hAnsi="Times New Roman" w:cs="Times New Roman"/>
                <w:color w:val="000000"/>
                <w:sz w:val="20"/>
                <w:szCs w:val="20"/>
              </w:rPr>
              <w:t>1</w:t>
            </w:r>
          </w:p>
        </w:tc>
        <w:tc>
          <w:tcPr>
            <w:tcW w:w="1814" w:type="dxa"/>
            <w:tcBorders>
              <w:top w:val="single" w:sz="8" w:space="0" w:color="auto"/>
              <w:left w:val="single" w:sz="8" w:space="0" w:color="auto"/>
              <w:bottom w:val="single" w:sz="8" w:space="0" w:color="auto"/>
              <w:right w:val="single" w:sz="8" w:space="0" w:color="auto"/>
            </w:tcBorders>
            <w:shd w:val="clear" w:color="auto" w:fill="auto"/>
            <w:vAlign w:val="center"/>
          </w:tcPr>
          <w:p w:rsidR="002107E3" w:rsidRPr="00211222" w:rsidRDefault="00DE26EA" w:rsidP="00F35892">
            <w:pPr>
              <w:rPr>
                <w:rFonts w:ascii="Times New Roman" w:hAnsi="Times New Roman" w:cs="Times New Roman"/>
                <w:color w:val="000000"/>
              </w:rPr>
            </w:pPr>
            <w:r w:rsidRPr="00211222">
              <w:rPr>
                <w:rFonts w:ascii="Times New Roman" w:hAnsi="Times New Roman" w:cs="Times New Roman"/>
                <w:color w:val="000000"/>
              </w:rPr>
              <w:t>Источник бесперебойного питания</w:t>
            </w:r>
          </w:p>
        </w:tc>
        <w:tc>
          <w:tcPr>
            <w:tcW w:w="709" w:type="dxa"/>
            <w:tcBorders>
              <w:top w:val="nil"/>
              <w:left w:val="single" w:sz="4" w:space="0" w:color="auto"/>
              <w:bottom w:val="single" w:sz="4" w:space="0" w:color="auto"/>
              <w:right w:val="single" w:sz="4" w:space="0" w:color="auto"/>
            </w:tcBorders>
            <w:shd w:val="clear" w:color="auto" w:fill="auto"/>
            <w:vAlign w:val="center"/>
          </w:tcPr>
          <w:p w:rsidR="002107E3" w:rsidRPr="00211222" w:rsidRDefault="002107E3">
            <w:pPr>
              <w:jc w:val="center"/>
              <w:rPr>
                <w:rFonts w:ascii="Times New Roman" w:hAnsi="Times New Roman" w:cs="Times New Roman"/>
                <w:color w:val="000000"/>
                <w:sz w:val="20"/>
                <w:szCs w:val="20"/>
              </w:rPr>
            </w:pPr>
            <w:r w:rsidRPr="00211222">
              <w:rPr>
                <w:rFonts w:ascii="Times New Roman" w:hAnsi="Times New Roman" w:cs="Times New Roman"/>
                <w:color w:val="000000"/>
                <w:sz w:val="20"/>
                <w:szCs w:val="20"/>
              </w:rPr>
              <w:t>шт.</w:t>
            </w:r>
          </w:p>
        </w:tc>
        <w:tc>
          <w:tcPr>
            <w:tcW w:w="709" w:type="dxa"/>
            <w:tcBorders>
              <w:top w:val="nil"/>
              <w:left w:val="nil"/>
              <w:bottom w:val="single" w:sz="4" w:space="0" w:color="auto"/>
              <w:right w:val="single" w:sz="4" w:space="0" w:color="auto"/>
            </w:tcBorders>
            <w:shd w:val="clear" w:color="000000" w:fill="FFFFFF"/>
            <w:vAlign w:val="center"/>
          </w:tcPr>
          <w:p w:rsidR="002107E3" w:rsidRPr="00211222" w:rsidRDefault="00CC28E3">
            <w:pPr>
              <w:jc w:val="center"/>
              <w:rPr>
                <w:rFonts w:ascii="Times New Roman" w:hAnsi="Times New Roman" w:cs="Times New Roman"/>
                <w:color w:val="000000"/>
                <w:sz w:val="20"/>
                <w:szCs w:val="20"/>
              </w:rPr>
            </w:pPr>
            <w:r w:rsidRPr="00211222">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rsidR="002107E3" w:rsidRPr="00211222" w:rsidRDefault="00CC28E3">
            <w:pPr>
              <w:jc w:val="center"/>
              <w:rPr>
                <w:rFonts w:ascii="Times New Roman" w:hAnsi="Times New Roman" w:cs="Times New Roman"/>
                <w:color w:val="000000"/>
                <w:sz w:val="20"/>
                <w:szCs w:val="20"/>
              </w:rPr>
            </w:pPr>
            <w:r w:rsidRPr="00211222">
              <w:rPr>
                <w:rFonts w:ascii="Times New Roman" w:hAnsi="Times New Roman" w:cs="Times New Roman"/>
                <w:color w:val="000000"/>
                <w:sz w:val="20"/>
                <w:szCs w:val="20"/>
              </w:rPr>
              <w:t>1 288 000,00</w:t>
            </w:r>
            <w:r w:rsidR="002107E3" w:rsidRPr="00211222">
              <w:rPr>
                <w:rFonts w:ascii="Times New Roman" w:hAnsi="Times New Roman" w:cs="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000000" w:fill="FFFFFF"/>
            <w:vAlign w:val="center"/>
          </w:tcPr>
          <w:p w:rsidR="002107E3" w:rsidRPr="00115D1E" w:rsidRDefault="00CC28E3">
            <w:pPr>
              <w:jc w:val="center"/>
              <w:rPr>
                <w:rFonts w:ascii="Times New Roman" w:hAnsi="Times New Roman" w:cs="Times New Roman"/>
                <w:color w:val="000000"/>
                <w:sz w:val="20"/>
                <w:szCs w:val="20"/>
              </w:rPr>
            </w:pPr>
            <w:r w:rsidRPr="00115D1E">
              <w:rPr>
                <w:rFonts w:ascii="Times New Roman" w:hAnsi="Times New Roman" w:cs="Times New Roman"/>
                <w:color w:val="000000"/>
                <w:sz w:val="20"/>
                <w:szCs w:val="20"/>
              </w:rPr>
              <w:t>1 288 000,00</w:t>
            </w:r>
            <w:r w:rsidR="002107E3" w:rsidRPr="00115D1E">
              <w:rPr>
                <w:rFonts w:ascii="Times New Roman" w:hAnsi="Times New Roman" w:cs="Times New Roman"/>
                <w:color w:val="000000"/>
                <w:sz w:val="20"/>
                <w:szCs w:val="20"/>
              </w:rPr>
              <w:t xml:space="preserve">  </w:t>
            </w:r>
          </w:p>
        </w:tc>
        <w:tc>
          <w:tcPr>
            <w:tcW w:w="1418" w:type="dxa"/>
            <w:tcBorders>
              <w:top w:val="nil"/>
              <w:left w:val="nil"/>
              <w:bottom w:val="single" w:sz="4" w:space="0" w:color="auto"/>
              <w:right w:val="single" w:sz="4" w:space="0" w:color="auto"/>
            </w:tcBorders>
            <w:shd w:val="clear" w:color="000000" w:fill="FFFFFF"/>
            <w:vAlign w:val="center"/>
          </w:tcPr>
          <w:p w:rsidR="002107E3" w:rsidRPr="00115D1E" w:rsidRDefault="00CC28E3">
            <w:pPr>
              <w:jc w:val="center"/>
              <w:rPr>
                <w:rFonts w:ascii="Times New Roman" w:hAnsi="Times New Roman" w:cs="Times New Roman"/>
                <w:color w:val="000000"/>
                <w:sz w:val="20"/>
                <w:szCs w:val="20"/>
              </w:rPr>
            </w:pPr>
            <w:r w:rsidRPr="00115D1E">
              <w:rPr>
                <w:rFonts w:ascii="Times New Roman" w:hAnsi="Times New Roman" w:cs="Times New Roman"/>
                <w:color w:val="000000"/>
                <w:sz w:val="20"/>
                <w:szCs w:val="20"/>
              </w:rPr>
              <w:t>1 305 000,00</w:t>
            </w:r>
            <w:r w:rsidR="002107E3" w:rsidRPr="00115D1E">
              <w:rPr>
                <w:rFonts w:ascii="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000000" w:fill="FFFFFF"/>
            <w:vAlign w:val="center"/>
          </w:tcPr>
          <w:p w:rsidR="002107E3" w:rsidRPr="00115D1E" w:rsidRDefault="00EE6D5E">
            <w:pPr>
              <w:jc w:val="center"/>
              <w:rPr>
                <w:rFonts w:ascii="Times New Roman" w:hAnsi="Times New Roman" w:cs="Times New Roman"/>
                <w:color w:val="000000"/>
                <w:sz w:val="20"/>
                <w:szCs w:val="20"/>
              </w:rPr>
            </w:pPr>
            <w:r w:rsidRPr="00115D1E">
              <w:rPr>
                <w:rFonts w:ascii="Times New Roman" w:hAnsi="Times New Roman" w:cs="Times New Roman"/>
                <w:color w:val="000000"/>
                <w:sz w:val="20"/>
                <w:szCs w:val="20"/>
              </w:rPr>
              <w:t>1 305 000,00</w:t>
            </w:r>
            <w:r w:rsidR="002107E3" w:rsidRPr="00115D1E">
              <w:rPr>
                <w:rFonts w:ascii="Times New Roman" w:hAnsi="Times New Roman" w:cs="Times New Roman"/>
                <w:color w:val="000000"/>
                <w:sz w:val="20"/>
                <w:szCs w:val="20"/>
              </w:rPr>
              <w:t xml:space="preserve">  </w:t>
            </w:r>
          </w:p>
        </w:tc>
        <w:tc>
          <w:tcPr>
            <w:tcW w:w="1275" w:type="dxa"/>
            <w:tcBorders>
              <w:top w:val="nil"/>
              <w:left w:val="nil"/>
              <w:bottom w:val="single" w:sz="4" w:space="0" w:color="auto"/>
              <w:right w:val="single" w:sz="4" w:space="0" w:color="auto"/>
            </w:tcBorders>
            <w:shd w:val="clear" w:color="auto" w:fill="auto"/>
            <w:vAlign w:val="center"/>
          </w:tcPr>
          <w:p w:rsidR="002107E3" w:rsidRPr="00115D1E" w:rsidRDefault="00EE6D5E">
            <w:pPr>
              <w:jc w:val="center"/>
              <w:rPr>
                <w:rFonts w:ascii="Times New Roman" w:hAnsi="Times New Roman" w:cs="Times New Roman"/>
                <w:color w:val="000000"/>
                <w:sz w:val="20"/>
                <w:szCs w:val="20"/>
              </w:rPr>
            </w:pPr>
            <w:r w:rsidRPr="00115D1E">
              <w:rPr>
                <w:rFonts w:ascii="Times New Roman" w:hAnsi="Times New Roman" w:cs="Times New Roman"/>
                <w:color w:val="000000"/>
                <w:sz w:val="20"/>
                <w:szCs w:val="20"/>
              </w:rPr>
              <w:t>1 295 000,00</w:t>
            </w:r>
          </w:p>
        </w:tc>
        <w:tc>
          <w:tcPr>
            <w:tcW w:w="1276" w:type="dxa"/>
            <w:tcBorders>
              <w:top w:val="nil"/>
              <w:left w:val="nil"/>
              <w:bottom w:val="single" w:sz="4" w:space="0" w:color="auto"/>
              <w:right w:val="single" w:sz="4" w:space="0" w:color="auto"/>
            </w:tcBorders>
            <w:shd w:val="clear" w:color="auto" w:fill="auto"/>
            <w:vAlign w:val="center"/>
          </w:tcPr>
          <w:p w:rsidR="002107E3" w:rsidRPr="00115D1E" w:rsidRDefault="00EE6D5E">
            <w:pPr>
              <w:jc w:val="center"/>
              <w:rPr>
                <w:rFonts w:ascii="Times New Roman" w:hAnsi="Times New Roman" w:cs="Times New Roman"/>
                <w:color w:val="000000"/>
                <w:sz w:val="20"/>
                <w:szCs w:val="20"/>
              </w:rPr>
            </w:pPr>
            <w:r w:rsidRPr="00115D1E">
              <w:rPr>
                <w:rFonts w:ascii="Times New Roman" w:hAnsi="Times New Roman" w:cs="Times New Roman"/>
                <w:color w:val="000000"/>
                <w:sz w:val="20"/>
                <w:szCs w:val="20"/>
              </w:rPr>
              <w:t>1 295 000,00</w:t>
            </w:r>
          </w:p>
        </w:tc>
        <w:tc>
          <w:tcPr>
            <w:tcW w:w="1276" w:type="dxa"/>
            <w:tcBorders>
              <w:top w:val="nil"/>
              <w:left w:val="nil"/>
              <w:bottom w:val="single" w:sz="4" w:space="0" w:color="auto"/>
              <w:right w:val="single" w:sz="4" w:space="0" w:color="auto"/>
            </w:tcBorders>
            <w:shd w:val="clear" w:color="000000" w:fill="FFFFFF"/>
            <w:vAlign w:val="center"/>
          </w:tcPr>
          <w:p w:rsidR="002107E3" w:rsidRPr="00115D1E" w:rsidRDefault="00EE6D5E">
            <w:pPr>
              <w:jc w:val="center"/>
              <w:rPr>
                <w:rFonts w:ascii="Times New Roman" w:hAnsi="Times New Roman" w:cs="Times New Roman"/>
                <w:color w:val="000000"/>
                <w:sz w:val="20"/>
                <w:szCs w:val="20"/>
              </w:rPr>
            </w:pPr>
            <w:r w:rsidRPr="00115D1E">
              <w:rPr>
                <w:rFonts w:ascii="Times New Roman" w:hAnsi="Times New Roman" w:cs="Times New Roman"/>
                <w:color w:val="000000"/>
                <w:sz w:val="20"/>
                <w:szCs w:val="20"/>
              </w:rPr>
              <w:t>1 296 000,00</w:t>
            </w:r>
          </w:p>
        </w:tc>
        <w:tc>
          <w:tcPr>
            <w:tcW w:w="1559" w:type="dxa"/>
            <w:tcBorders>
              <w:top w:val="nil"/>
              <w:left w:val="nil"/>
              <w:bottom w:val="single" w:sz="4" w:space="0" w:color="auto"/>
              <w:right w:val="single" w:sz="4" w:space="0" w:color="auto"/>
            </w:tcBorders>
            <w:shd w:val="clear" w:color="000000" w:fill="FFFFFF"/>
            <w:vAlign w:val="center"/>
          </w:tcPr>
          <w:p w:rsidR="002107E3" w:rsidRPr="00115D1E" w:rsidRDefault="00EE6D5E">
            <w:pPr>
              <w:jc w:val="center"/>
              <w:rPr>
                <w:rFonts w:ascii="Times New Roman" w:hAnsi="Times New Roman" w:cs="Times New Roman"/>
                <w:color w:val="000000"/>
                <w:sz w:val="20"/>
                <w:szCs w:val="20"/>
              </w:rPr>
            </w:pPr>
            <w:r w:rsidRPr="00115D1E">
              <w:rPr>
                <w:rFonts w:ascii="Times New Roman" w:hAnsi="Times New Roman" w:cs="Times New Roman"/>
                <w:color w:val="000000"/>
                <w:sz w:val="20"/>
                <w:szCs w:val="20"/>
              </w:rPr>
              <w:t>1 296 000,00</w:t>
            </w:r>
          </w:p>
        </w:tc>
        <w:tc>
          <w:tcPr>
            <w:tcW w:w="851" w:type="dxa"/>
            <w:tcBorders>
              <w:top w:val="nil"/>
              <w:left w:val="nil"/>
              <w:bottom w:val="single" w:sz="4" w:space="0" w:color="auto"/>
              <w:right w:val="single" w:sz="4" w:space="0" w:color="auto"/>
            </w:tcBorders>
            <w:shd w:val="clear" w:color="000000" w:fill="FFFFFF"/>
            <w:noWrap/>
            <w:vAlign w:val="center"/>
          </w:tcPr>
          <w:p w:rsidR="002107E3" w:rsidRPr="00115D1E" w:rsidRDefault="00EE6D5E">
            <w:pPr>
              <w:jc w:val="center"/>
              <w:rPr>
                <w:rFonts w:ascii="Times New Roman" w:hAnsi="Times New Roman" w:cs="Times New Roman"/>
                <w:color w:val="000000"/>
                <w:sz w:val="20"/>
                <w:szCs w:val="20"/>
              </w:rPr>
            </w:pPr>
            <w:r w:rsidRPr="00115D1E">
              <w:rPr>
                <w:rFonts w:ascii="Times New Roman" w:hAnsi="Times New Roman" w:cs="Times New Roman"/>
                <w:color w:val="000000"/>
                <w:sz w:val="20"/>
                <w:szCs w:val="20"/>
              </w:rPr>
              <w:t>0,66</w:t>
            </w:r>
          </w:p>
        </w:tc>
      </w:tr>
      <w:tr w:rsidR="00C8388D" w:rsidRPr="00C5027D" w:rsidTr="00211222">
        <w:trPr>
          <w:trHeight w:val="385"/>
        </w:trPr>
        <w:tc>
          <w:tcPr>
            <w:tcW w:w="12837" w:type="dxa"/>
            <w:gridSpan w:val="11"/>
            <w:tcBorders>
              <w:top w:val="single" w:sz="4" w:space="0" w:color="auto"/>
              <w:left w:val="single" w:sz="8" w:space="0" w:color="auto"/>
              <w:bottom w:val="single" w:sz="8" w:space="0" w:color="auto"/>
              <w:right w:val="single" w:sz="4" w:space="0" w:color="000000"/>
            </w:tcBorders>
            <w:shd w:val="clear" w:color="000000" w:fill="FFFFFF"/>
            <w:noWrap/>
            <w:vAlign w:val="center"/>
            <w:hideMark/>
          </w:tcPr>
          <w:p w:rsidR="00C8388D" w:rsidRPr="00C5027D" w:rsidRDefault="00C8388D" w:rsidP="00E448CD">
            <w:pPr>
              <w:spacing w:after="0" w:line="240" w:lineRule="auto"/>
              <w:jc w:val="right"/>
              <w:rPr>
                <w:rFonts w:ascii="Times New Roman" w:eastAsia="Times New Roman" w:hAnsi="Times New Roman" w:cs="Times New Roman"/>
                <w:b/>
                <w:bCs/>
                <w:lang w:eastAsia="ru-RU"/>
              </w:rPr>
            </w:pPr>
            <w:r w:rsidRPr="00C5027D">
              <w:rPr>
                <w:rFonts w:ascii="Times New Roman" w:eastAsia="Times New Roman" w:hAnsi="Times New Roman" w:cs="Times New Roman"/>
                <w:b/>
                <w:bCs/>
                <w:lang w:eastAsia="ru-RU"/>
              </w:rPr>
              <w:t>ИТОГО</w:t>
            </w:r>
            <w:r w:rsidR="00DE26EA">
              <w:rPr>
                <w:rFonts w:ascii="Times New Roman" w:eastAsia="Times New Roman" w:hAnsi="Times New Roman" w:cs="Times New Roman"/>
                <w:b/>
                <w:bCs/>
                <w:lang w:eastAsia="ru-RU"/>
              </w:rPr>
              <w:t>:</w:t>
            </w:r>
          </w:p>
        </w:tc>
        <w:tc>
          <w:tcPr>
            <w:tcW w:w="1559" w:type="dxa"/>
            <w:tcBorders>
              <w:top w:val="single" w:sz="4" w:space="0" w:color="auto"/>
              <w:left w:val="nil"/>
              <w:bottom w:val="single" w:sz="8" w:space="0" w:color="auto"/>
              <w:right w:val="single" w:sz="8" w:space="0" w:color="auto"/>
            </w:tcBorders>
            <w:shd w:val="clear" w:color="000000" w:fill="FFFFFF"/>
            <w:noWrap/>
            <w:vAlign w:val="center"/>
          </w:tcPr>
          <w:p w:rsidR="00C8388D" w:rsidRPr="00C8388D" w:rsidRDefault="00EE6D5E" w:rsidP="00E448CD">
            <w:pPr>
              <w:spacing w:after="0" w:line="240" w:lineRule="auto"/>
              <w:jc w:val="center"/>
              <w:rPr>
                <w:rFonts w:ascii="Times New Roman" w:hAnsi="Times New Roman" w:cs="Times New Roman"/>
                <w:b/>
                <w:bCs/>
                <w:color w:val="000000"/>
                <w:sz w:val="24"/>
                <w:szCs w:val="24"/>
              </w:rPr>
            </w:pPr>
            <w:r w:rsidRPr="00EE6D5E">
              <w:rPr>
                <w:rFonts w:ascii="Times New Roman" w:hAnsi="Times New Roman" w:cs="Times New Roman"/>
                <w:b/>
                <w:bCs/>
                <w:color w:val="000000"/>
                <w:sz w:val="24"/>
                <w:szCs w:val="24"/>
              </w:rPr>
              <w:t>1 296 000,00</w:t>
            </w:r>
          </w:p>
        </w:tc>
        <w:tc>
          <w:tcPr>
            <w:tcW w:w="851" w:type="dxa"/>
            <w:tcBorders>
              <w:top w:val="single" w:sz="4" w:space="0" w:color="auto"/>
              <w:left w:val="nil"/>
              <w:bottom w:val="nil"/>
              <w:right w:val="nil"/>
            </w:tcBorders>
            <w:shd w:val="clear" w:color="000000" w:fill="FFFFFF"/>
            <w:noWrap/>
            <w:vAlign w:val="center"/>
            <w:hideMark/>
          </w:tcPr>
          <w:p w:rsidR="00C8388D" w:rsidRPr="00C5027D" w:rsidRDefault="00C8388D" w:rsidP="00E448CD">
            <w:pPr>
              <w:spacing w:after="0" w:line="240" w:lineRule="auto"/>
              <w:jc w:val="center"/>
              <w:rPr>
                <w:rFonts w:ascii="Times New Roman" w:eastAsia="Times New Roman" w:hAnsi="Times New Roman" w:cs="Times New Roman"/>
                <w:lang w:eastAsia="ru-RU"/>
              </w:rPr>
            </w:pPr>
          </w:p>
        </w:tc>
      </w:tr>
      <w:tr w:rsidR="00C8388D" w:rsidRPr="00C5027D" w:rsidTr="00211222">
        <w:trPr>
          <w:trHeight w:val="362"/>
        </w:trPr>
        <w:tc>
          <w:tcPr>
            <w:tcW w:w="12837"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C8388D" w:rsidRPr="00C5027D" w:rsidRDefault="00DE26EA" w:rsidP="00E448CD">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 том числе НДС 20%:</w:t>
            </w:r>
          </w:p>
        </w:tc>
        <w:tc>
          <w:tcPr>
            <w:tcW w:w="1559" w:type="dxa"/>
            <w:tcBorders>
              <w:top w:val="nil"/>
              <w:left w:val="nil"/>
              <w:bottom w:val="single" w:sz="8" w:space="0" w:color="auto"/>
              <w:right w:val="single" w:sz="8" w:space="0" w:color="auto"/>
            </w:tcBorders>
            <w:shd w:val="clear" w:color="000000" w:fill="FFFFFF"/>
            <w:noWrap/>
            <w:vAlign w:val="center"/>
          </w:tcPr>
          <w:p w:rsidR="00C8388D" w:rsidRPr="00C8388D" w:rsidRDefault="00EE6D5E" w:rsidP="00E448C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216 000,00</w:t>
            </w:r>
          </w:p>
        </w:tc>
        <w:tc>
          <w:tcPr>
            <w:tcW w:w="851" w:type="dxa"/>
            <w:tcBorders>
              <w:top w:val="nil"/>
              <w:left w:val="nil"/>
              <w:bottom w:val="nil"/>
              <w:right w:val="nil"/>
            </w:tcBorders>
            <w:shd w:val="clear" w:color="000000" w:fill="FFFFFF"/>
            <w:noWrap/>
            <w:vAlign w:val="center"/>
            <w:hideMark/>
          </w:tcPr>
          <w:p w:rsidR="00C8388D" w:rsidRPr="00C5027D" w:rsidRDefault="00C8388D" w:rsidP="00E448CD">
            <w:pPr>
              <w:spacing w:after="0" w:line="240" w:lineRule="auto"/>
              <w:jc w:val="center"/>
              <w:rPr>
                <w:rFonts w:ascii="Times New Roman" w:eastAsia="Times New Roman" w:hAnsi="Times New Roman" w:cs="Times New Roman"/>
                <w:lang w:eastAsia="ru-RU"/>
              </w:rPr>
            </w:pPr>
          </w:p>
        </w:tc>
      </w:tr>
    </w:tbl>
    <w:p w:rsidR="00C067A4" w:rsidRDefault="00C067A4" w:rsidP="00E448CD">
      <w:pPr>
        <w:spacing w:after="0" w:line="240" w:lineRule="auto"/>
        <w:jc w:val="both"/>
        <w:rPr>
          <w:rFonts w:ascii="Times New Roman" w:hAnsi="Times New Roman" w:cs="Times New Roman"/>
          <w:b/>
          <w:sz w:val="24"/>
          <w:szCs w:val="24"/>
        </w:rPr>
      </w:pPr>
    </w:p>
    <w:p w:rsidR="00C067A4" w:rsidRPr="00EE6D5E" w:rsidRDefault="00C067A4" w:rsidP="00E448CD">
      <w:pPr>
        <w:spacing w:after="0" w:line="240" w:lineRule="auto"/>
        <w:jc w:val="both"/>
        <w:rPr>
          <w:rFonts w:ascii="Times New Roman" w:eastAsia="Times New Roman" w:hAnsi="Times New Roman" w:cs="Times New Roman"/>
          <w:b/>
          <w:bCs/>
          <w:sz w:val="24"/>
          <w:szCs w:val="24"/>
          <w:lang w:eastAsia="ar-SA"/>
        </w:rPr>
      </w:pPr>
      <w:r w:rsidRPr="00144A6E">
        <w:rPr>
          <w:rFonts w:ascii="Times New Roman" w:eastAsia="Times New Roman" w:hAnsi="Times New Roman" w:cs="Times New Roman"/>
          <w:b/>
          <w:bCs/>
          <w:sz w:val="24"/>
          <w:szCs w:val="24"/>
          <w:lang w:eastAsia="ar-SA"/>
        </w:rPr>
        <w:t>Начальная (максимальная) цена Контракта составляет</w:t>
      </w:r>
      <w:r w:rsidR="00747959">
        <w:rPr>
          <w:rFonts w:ascii="Times New Roman" w:eastAsia="Times New Roman" w:hAnsi="Times New Roman" w:cs="Times New Roman"/>
          <w:b/>
          <w:bCs/>
          <w:sz w:val="24"/>
          <w:szCs w:val="24"/>
          <w:lang w:eastAsia="ar-SA"/>
        </w:rPr>
        <w:t>:</w:t>
      </w:r>
      <w:r w:rsidRPr="00144A6E">
        <w:rPr>
          <w:rFonts w:ascii="Times New Roman" w:eastAsia="Times New Roman" w:hAnsi="Times New Roman" w:cs="Times New Roman"/>
          <w:b/>
          <w:bCs/>
          <w:sz w:val="24"/>
          <w:szCs w:val="24"/>
          <w:lang w:eastAsia="ar-SA"/>
        </w:rPr>
        <w:t xml:space="preserve"> </w:t>
      </w:r>
      <w:r w:rsidR="00EE6D5E" w:rsidRPr="00EE6D5E">
        <w:rPr>
          <w:rFonts w:ascii="Times New Roman" w:eastAsia="Times New Roman" w:hAnsi="Times New Roman" w:cs="Times New Roman"/>
          <w:b/>
          <w:bCs/>
          <w:sz w:val="24"/>
          <w:szCs w:val="24"/>
          <w:lang w:eastAsia="ar-SA"/>
        </w:rPr>
        <w:t>1 296 000</w:t>
      </w:r>
      <w:r w:rsidR="00D405FC" w:rsidRPr="00EE6D5E">
        <w:rPr>
          <w:rFonts w:ascii="Times New Roman" w:eastAsia="Times New Roman" w:hAnsi="Times New Roman" w:cs="Times New Roman"/>
          <w:b/>
          <w:bCs/>
          <w:sz w:val="24"/>
          <w:szCs w:val="24"/>
          <w:lang w:eastAsia="ar-SA"/>
        </w:rPr>
        <w:t xml:space="preserve"> </w:t>
      </w:r>
      <w:r w:rsidR="00C8388D" w:rsidRPr="00EE6D5E">
        <w:rPr>
          <w:rFonts w:ascii="Times New Roman" w:eastAsia="Times New Roman" w:hAnsi="Times New Roman" w:cs="Times New Roman"/>
          <w:b/>
          <w:bCs/>
          <w:sz w:val="24"/>
          <w:szCs w:val="24"/>
          <w:lang w:eastAsia="ar-SA"/>
        </w:rPr>
        <w:t>(</w:t>
      </w:r>
      <w:r w:rsidR="00EE6D5E" w:rsidRPr="00EE6D5E">
        <w:rPr>
          <w:rFonts w:ascii="Times New Roman" w:eastAsia="Times New Roman" w:hAnsi="Times New Roman" w:cs="Times New Roman"/>
          <w:b/>
          <w:bCs/>
          <w:sz w:val="24"/>
          <w:szCs w:val="24"/>
          <w:lang w:eastAsia="ar-SA"/>
        </w:rPr>
        <w:t>Один миллион двести девяносто шесть тысяч</w:t>
      </w:r>
      <w:r w:rsidR="00C8388D" w:rsidRPr="00EE6D5E">
        <w:rPr>
          <w:rFonts w:ascii="Times New Roman" w:eastAsia="Times New Roman" w:hAnsi="Times New Roman" w:cs="Times New Roman"/>
          <w:b/>
          <w:bCs/>
          <w:sz w:val="24"/>
          <w:szCs w:val="24"/>
          <w:lang w:eastAsia="ar-SA"/>
        </w:rPr>
        <w:t xml:space="preserve">) рублей </w:t>
      </w:r>
      <w:r w:rsidR="00EF2D15" w:rsidRPr="00EE6D5E">
        <w:rPr>
          <w:rFonts w:ascii="Times New Roman" w:eastAsia="Times New Roman" w:hAnsi="Times New Roman" w:cs="Times New Roman"/>
          <w:b/>
          <w:bCs/>
          <w:sz w:val="24"/>
          <w:szCs w:val="24"/>
          <w:lang w:eastAsia="ar-SA"/>
        </w:rPr>
        <w:br/>
      </w:r>
      <w:r w:rsidR="00EE6D5E" w:rsidRPr="00EE6D5E">
        <w:rPr>
          <w:rFonts w:ascii="Times New Roman" w:eastAsia="Times New Roman" w:hAnsi="Times New Roman" w:cs="Times New Roman"/>
          <w:b/>
          <w:bCs/>
          <w:sz w:val="24"/>
          <w:szCs w:val="24"/>
          <w:lang w:eastAsia="ar-SA"/>
        </w:rPr>
        <w:t>00</w:t>
      </w:r>
      <w:r w:rsidR="00C8388D" w:rsidRPr="00EE6D5E">
        <w:rPr>
          <w:rFonts w:ascii="Times New Roman" w:eastAsia="Times New Roman" w:hAnsi="Times New Roman" w:cs="Times New Roman"/>
          <w:b/>
          <w:bCs/>
          <w:sz w:val="24"/>
          <w:szCs w:val="24"/>
          <w:lang w:eastAsia="ar-SA"/>
        </w:rPr>
        <w:t xml:space="preserve"> копе</w:t>
      </w:r>
      <w:r w:rsidR="00E448CD" w:rsidRPr="00EE6D5E">
        <w:rPr>
          <w:rFonts w:ascii="Times New Roman" w:eastAsia="Times New Roman" w:hAnsi="Times New Roman" w:cs="Times New Roman"/>
          <w:b/>
          <w:bCs/>
          <w:sz w:val="24"/>
          <w:szCs w:val="24"/>
          <w:lang w:eastAsia="ar-SA"/>
        </w:rPr>
        <w:t>ек</w:t>
      </w:r>
      <w:r w:rsidR="00C8388D" w:rsidRPr="00EE6D5E">
        <w:rPr>
          <w:rFonts w:ascii="Times New Roman" w:eastAsia="Times New Roman" w:hAnsi="Times New Roman" w:cs="Times New Roman"/>
          <w:b/>
          <w:bCs/>
          <w:sz w:val="24"/>
          <w:szCs w:val="24"/>
          <w:lang w:eastAsia="ar-SA"/>
        </w:rPr>
        <w:t>,</w:t>
      </w:r>
      <w:r w:rsidR="00E448CD" w:rsidRPr="00EE6D5E">
        <w:rPr>
          <w:rFonts w:ascii="Times New Roman" w:eastAsia="Times New Roman" w:hAnsi="Times New Roman" w:cs="Times New Roman"/>
          <w:b/>
          <w:bCs/>
          <w:sz w:val="24"/>
          <w:szCs w:val="24"/>
          <w:lang w:eastAsia="ar-SA"/>
        </w:rPr>
        <w:t xml:space="preserve"> </w:t>
      </w:r>
      <w:r w:rsidR="00C8388D" w:rsidRPr="00EE6D5E">
        <w:rPr>
          <w:rFonts w:ascii="Times New Roman" w:eastAsia="Times New Roman" w:hAnsi="Times New Roman" w:cs="Times New Roman"/>
          <w:b/>
          <w:bCs/>
          <w:sz w:val="24"/>
          <w:szCs w:val="24"/>
          <w:lang w:eastAsia="ar-SA"/>
        </w:rPr>
        <w:t xml:space="preserve">с учетом НДС 20% - </w:t>
      </w:r>
      <w:r w:rsidR="00AC3DA9">
        <w:rPr>
          <w:rFonts w:ascii="Times New Roman" w:eastAsia="Times New Roman" w:hAnsi="Times New Roman" w:cs="Times New Roman"/>
          <w:b/>
          <w:bCs/>
          <w:sz w:val="24"/>
          <w:szCs w:val="24"/>
          <w:lang w:eastAsia="ar-SA"/>
        </w:rPr>
        <w:t>21</w:t>
      </w:r>
      <w:r w:rsidR="00EE6D5E" w:rsidRPr="00EE6D5E">
        <w:rPr>
          <w:rFonts w:ascii="Times New Roman" w:eastAsia="Times New Roman" w:hAnsi="Times New Roman" w:cs="Times New Roman"/>
          <w:b/>
          <w:bCs/>
          <w:sz w:val="24"/>
          <w:szCs w:val="24"/>
          <w:lang w:eastAsia="ar-SA"/>
        </w:rPr>
        <w:t xml:space="preserve">6 000,00 </w:t>
      </w:r>
      <w:r w:rsidR="00C8388D" w:rsidRPr="00EE6D5E">
        <w:rPr>
          <w:rFonts w:ascii="Times New Roman" w:eastAsia="Times New Roman" w:hAnsi="Times New Roman" w:cs="Times New Roman"/>
          <w:b/>
          <w:bCs/>
          <w:sz w:val="24"/>
          <w:szCs w:val="24"/>
          <w:lang w:eastAsia="ar-SA"/>
        </w:rPr>
        <w:t>рублей.</w:t>
      </w:r>
    </w:p>
    <w:p w:rsidR="00C8388D" w:rsidRPr="00EE6D5E" w:rsidRDefault="00C8388D" w:rsidP="007467E0">
      <w:pPr>
        <w:spacing w:after="0" w:line="240" w:lineRule="auto"/>
        <w:jc w:val="both"/>
        <w:rPr>
          <w:rFonts w:ascii="Times New Roman" w:eastAsia="Times New Roman" w:hAnsi="Times New Roman" w:cs="Times New Roman"/>
          <w:b/>
          <w:bCs/>
          <w:sz w:val="24"/>
          <w:szCs w:val="24"/>
          <w:lang w:eastAsia="ar-SA"/>
        </w:rPr>
      </w:pPr>
    </w:p>
    <w:p w:rsidR="00C067A4" w:rsidRDefault="00C067A4" w:rsidP="007467E0">
      <w:pPr>
        <w:spacing w:after="0" w:line="240" w:lineRule="auto"/>
        <w:jc w:val="both"/>
        <w:rPr>
          <w:rFonts w:ascii="Times New Roman" w:hAnsi="Times New Roman" w:cs="Times New Roman"/>
          <w:b/>
          <w:sz w:val="24"/>
          <w:szCs w:val="24"/>
        </w:rPr>
      </w:pPr>
      <w:r w:rsidRPr="0074712F">
        <w:rPr>
          <w:rFonts w:ascii="Times New Roman" w:eastAsia="Times New Roman" w:hAnsi="Times New Roman" w:cs="Times New Roman"/>
          <w:b/>
          <w:bCs/>
          <w:sz w:val="24"/>
          <w:szCs w:val="24"/>
          <w:lang w:eastAsia="ar-SA"/>
        </w:rPr>
        <w:t xml:space="preserve">Начальная (максимальная) цена </w:t>
      </w:r>
      <w:r w:rsidR="00880CD2">
        <w:rPr>
          <w:rFonts w:ascii="Times New Roman" w:eastAsia="Times New Roman" w:hAnsi="Times New Roman" w:cs="Times New Roman"/>
          <w:b/>
          <w:bCs/>
          <w:sz w:val="24"/>
          <w:szCs w:val="24"/>
          <w:lang w:eastAsia="ar-SA"/>
        </w:rPr>
        <w:t>К</w:t>
      </w:r>
      <w:r w:rsidRPr="0074712F">
        <w:rPr>
          <w:rFonts w:ascii="Times New Roman" w:eastAsia="Times New Roman" w:hAnsi="Times New Roman" w:cs="Times New Roman"/>
          <w:b/>
          <w:bCs/>
          <w:sz w:val="24"/>
          <w:szCs w:val="24"/>
          <w:lang w:eastAsia="ar-SA"/>
        </w:rPr>
        <w:t>онтракта</w:t>
      </w:r>
      <w:r w:rsidRPr="0074712F">
        <w:rPr>
          <w:rFonts w:ascii="Times New Roman" w:eastAsia="Times New Roman" w:hAnsi="Times New Roman" w:cs="Times New Roman"/>
          <w:bCs/>
          <w:sz w:val="24"/>
          <w:szCs w:val="24"/>
          <w:lang w:eastAsia="ar-SA"/>
        </w:rPr>
        <w:t xml:space="preserve"> включает в себя</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Товара</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расходы, связанные с доставкой, разгрузкой - погрузкой, размещением в местах хранения Заказчика</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стоимость упаковки (тары), маркировки</w:t>
      </w:r>
      <w:r w:rsidR="008E36CE">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страхование</w:t>
      </w:r>
      <w:r w:rsidR="002F5ECB">
        <w:rPr>
          <w:rFonts w:ascii="Times New Roman" w:eastAsia="Times New Roman" w:hAnsi="Times New Roman" w:cs="Times New Roman"/>
          <w:bCs/>
          <w:sz w:val="24"/>
          <w:szCs w:val="24"/>
          <w:lang w:eastAsia="ar-SA"/>
        </w:rPr>
        <w:t>,</w:t>
      </w:r>
      <w:r w:rsidRPr="0074712F">
        <w:rPr>
          <w:rFonts w:ascii="Times New Roman" w:eastAsia="Times New Roman" w:hAnsi="Times New Roman" w:cs="Times New Roman"/>
          <w:bCs/>
          <w:sz w:val="24"/>
          <w:szCs w:val="24"/>
          <w:lang w:eastAsia="ar-SA"/>
        </w:rPr>
        <w:t xml:space="preserve"> таможенные платежи (пошлины), НДС, другие установленные налоги, сборы и иные расходы, связанные с исполнением Контракта.</w:t>
      </w:r>
    </w:p>
    <w:p w:rsidR="00D11A0B"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lastRenderedPageBreak/>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где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V - коэффициент вариации;</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среднее квадратичное отклонение;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 xml:space="preserve">  - цена товара, указанная в источнике с номером i;</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&lt;ц&gt; - средняя арифметическая величина цены товара;</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n - количество значений, используемых в расчете.</w:t>
      </w:r>
    </w:p>
    <w:p w:rsidR="0069324F" w:rsidRPr="0069324F" w:rsidRDefault="0069324F" w:rsidP="007467E0">
      <w:pPr>
        <w:spacing w:after="0" w:line="240" w:lineRule="auto"/>
        <w:contextualSpacing/>
        <w:jc w:val="both"/>
        <w:rPr>
          <w:rFonts w:ascii="Times New Roman" w:eastAsia="Times New Roman" w:hAnsi="Times New Roman" w:cs="Times New Roman"/>
          <w:sz w:val="24"/>
          <w:szCs w:val="24"/>
          <w:lang w:eastAsia="ar-SA"/>
        </w:rPr>
      </w:pPr>
    </w:p>
    <w:p w:rsidR="00C379C6" w:rsidRPr="0074712F" w:rsidRDefault="0069324F" w:rsidP="007467E0">
      <w:pPr>
        <w:spacing w:after="0" w:line="240" w:lineRule="auto"/>
        <w:contextualSpacing/>
        <w:jc w:val="both"/>
        <w:rPr>
          <w:rFonts w:ascii="Times New Roman" w:eastAsia="Times New Roman" w:hAnsi="Times New Roman" w:cs="Times New Roman"/>
          <w:sz w:val="24"/>
          <w:szCs w:val="24"/>
          <w:lang w:eastAsia="ar-SA"/>
        </w:rPr>
      </w:pPr>
      <w:r w:rsidRPr="0069324F">
        <w:rPr>
          <w:rFonts w:ascii="Times New Roman" w:eastAsia="Times New Roman" w:hAnsi="Times New Roman" w:cs="Times New Roman"/>
          <w:sz w:val="24"/>
          <w:szCs w:val="24"/>
          <w:lang w:eastAsia="ar-SA"/>
        </w:rPr>
        <w:t>Коэффициент вариации цен, по каждой позиции товара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sectPr w:rsidR="00C379C6" w:rsidRPr="0074712F"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DB5" w:rsidRDefault="00444DB5" w:rsidP="00381D78">
      <w:pPr>
        <w:spacing w:after="0" w:line="240" w:lineRule="auto"/>
      </w:pPr>
      <w:r>
        <w:separator/>
      </w:r>
    </w:p>
  </w:endnote>
  <w:endnote w:type="continuationSeparator" w:id="0">
    <w:p w:rsidR="00444DB5" w:rsidRDefault="00444DB5"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OpenSymbol">
    <w:altName w:val="Courier New"/>
    <w:panose1 w:val="05010000000000000000"/>
    <w:charset w:val="00"/>
    <w:family w:val="auto"/>
    <w:pitch w:val="variable"/>
    <w:sig w:usb0="00000003" w:usb1="1001ECEA" w:usb2="00000000" w:usb3="00000000" w:csb0="00000001" w:csb1="00000000"/>
  </w:font>
  <w:font w:name="Liberation Sans">
    <w:altName w:val="Arial"/>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028912"/>
      <w:docPartObj>
        <w:docPartGallery w:val="Page Numbers (Bottom of Page)"/>
        <w:docPartUnique/>
      </w:docPartObj>
    </w:sdtPr>
    <w:sdtEndPr/>
    <w:sdtContent>
      <w:p w:rsidR="00444DB5" w:rsidRDefault="00444DB5">
        <w:pPr>
          <w:pStyle w:val="af2"/>
          <w:jc w:val="right"/>
        </w:pPr>
        <w:r>
          <w:fldChar w:fldCharType="begin"/>
        </w:r>
        <w:r>
          <w:instrText>PAGE   \* MERGEFORMAT</w:instrText>
        </w:r>
        <w:r>
          <w:fldChar w:fldCharType="separate"/>
        </w:r>
        <w:r w:rsidR="003A368D">
          <w:rPr>
            <w:noProof/>
          </w:rPr>
          <w:t>31</w:t>
        </w:r>
        <w:r>
          <w:rPr>
            <w:noProof/>
          </w:rPr>
          <w:fldChar w:fldCharType="end"/>
        </w:r>
      </w:p>
    </w:sdtContent>
  </w:sdt>
  <w:p w:rsidR="00444DB5" w:rsidRDefault="00444DB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DB5" w:rsidRPr="009C5324" w:rsidRDefault="00444DB5" w:rsidP="00DE00A1">
    <w:pPr>
      <w:pStyle w:val="af2"/>
      <w:jc w:val="right"/>
    </w:pPr>
    <w:r>
      <w:fldChar w:fldCharType="begin"/>
    </w:r>
    <w:r>
      <w:instrText>PAGE   \* MERGEFORMAT</w:instrText>
    </w:r>
    <w:r>
      <w:fldChar w:fldCharType="separate"/>
    </w:r>
    <w:r w:rsidR="003A368D">
      <w:rPr>
        <w:noProof/>
      </w:rPr>
      <w:t>45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DB5" w:rsidRDefault="00444DB5">
    <w:pPr>
      <w:pStyle w:val="af2"/>
      <w:jc w:val="right"/>
    </w:pPr>
  </w:p>
  <w:p w:rsidR="00444DB5" w:rsidRDefault="00444DB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DB5" w:rsidRDefault="00444DB5" w:rsidP="00381D78">
      <w:pPr>
        <w:spacing w:after="0" w:line="240" w:lineRule="auto"/>
      </w:pPr>
      <w:r>
        <w:separator/>
      </w:r>
    </w:p>
  </w:footnote>
  <w:footnote w:type="continuationSeparator" w:id="0">
    <w:p w:rsidR="00444DB5" w:rsidRDefault="00444DB5"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0FF43F8"/>
    <w:multiLevelType w:val="multilevel"/>
    <w:tmpl w:val="CEE827BC"/>
    <w:lvl w:ilvl="0">
      <w:start w:val="1"/>
      <w:numFmt w:val="decimal"/>
      <w:lvlText w:val="%1."/>
      <w:lvlJc w:val="left"/>
      <w:pPr>
        <w:ind w:left="720" w:hanging="360"/>
      </w:p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754" w:hanging="180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3312" w:hanging="2160"/>
      </w:pPr>
      <w:rPr>
        <w:rFont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9"/>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0"/>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 w:numId="5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2B6D"/>
    <w:rsid w:val="00017328"/>
    <w:rsid w:val="00017A85"/>
    <w:rsid w:val="000207CD"/>
    <w:rsid w:val="0002188D"/>
    <w:rsid w:val="000246EC"/>
    <w:rsid w:val="000254BA"/>
    <w:rsid w:val="0002575B"/>
    <w:rsid w:val="000257D7"/>
    <w:rsid w:val="00025997"/>
    <w:rsid w:val="00027AA1"/>
    <w:rsid w:val="00040217"/>
    <w:rsid w:val="0004096D"/>
    <w:rsid w:val="00040A42"/>
    <w:rsid w:val="00041807"/>
    <w:rsid w:val="00041B97"/>
    <w:rsid w:val="000456AB"/>
    <w:rsid w:val="00045CE9"/>
    <w:rsid w:val="00047E0F"/>
    <w:rsid w:val="0005498E"/>
    <w:rsid w:val="00054A93"/>
    <w:rsid w:val="00055649"/>
    <w:rsid w:val="000568F9"/>
    <w:rsid w:val="00056B90"/>
    <w:rsid w:val="00060370"/>
    <w:rsid w:val="00061083"/>
    <w:rsid w:val="000631F5"/>
    <w:rsid w:val="00063D6B"/>
    <w:rsid w:val="00066065"/>
    <w:rsid w:val="00066B94"/>
    <w:rsid w:val="000727ED"/>
    <w:rsid w:val="0007651E"/>
    <w:rsid w:val="00076F81"/>
    <w:rsid w:val="00083188"/>
    <w:rsid w:val="0008393A"/>
    <w:rsid w:val="00084FBE"/>
    <w:rsid w:val="00086D46"/>
    <w:rsid w:val="000911EC"/>
    <w:rsid w:val="000918E0"/>
    <w:rsid w:val="00094D9E"/>
    <w:rsid w:val="00097B45"/>
    <w:rsid w:val="00097FD4"/>
    <w:rsid w:val="000A0E04"/>
    <w:rsid w:val="000A0F6E"/>
    <w:rsid w:val="000A14C3"/>
    <w:rsid w:val="000A23CD"/>
    <w:rsid w:val="000A2A5A"/>
    <w:rsid w:val="000A31EB"/>
    <w:rsid w:val="000A360E"/>
    <w:rsid w:val="000A3FEC"/>
    <w:rsid w:val="000A67BE"/>
    <w:rsid w:val="000A6DE2"/>
    <w:rsid w:val="000B3B70"/>
    <w:rsid w:val="000B5FB9"/>
    <w:rsid w:val="000B7F93"/>
    <w:rsid w:val="000C2CBE"/>
    <w:rsid w:val="000C4CD4"/>
    <w:rsid w:val="000C59C7"/>
    <w:rsid w:val="000C72A5"/>
    <w:rsid w:val="000D0630"/>
    <w:rsid w:val="000D0C06"/>
    <w:rsid w:val="000D1E03"/>
    <w:rsid w:val="000D25C8"/>
    <w:rsid w:val="000D5042"/>
    <w:rsid w:val="000D636F"/>
    <w:rsid w:val="000E01F8"/>
    <w:rsid w:val="000E0718"/>
    <w:rsid w:val="000E2425"/>
    <w:rsid w:val="000E378C"/>
    <w:rsid w:val="000E536E"/>
    <w:rsid w:val="000E5715"/>
    <w:rsid w:val="000F200E"/>
    <w:rsid w:val="000F2D1D"/>
    <w:rsid w:val="000F31AC"/>
    <w:rsid w:val="000F44C2"/>
    <w:rsid w:val="000F4E13"/>
    <w:rsid w:val="000F63E9"/>
    <w:rsid w:val="000F66F1"/>
    <w:rsid w:val="000F6FF4"/>
    <w:rsid w:val="00103043"/>
    <w:rsid w:val="001047E2"/>
    <w:rsid w:val="001077F7"/>
    <w:rsid w:val="00114101"/>
    <w:rsid w:val="00115D1E"/>
    <w:rsid w:val="00120BB3"/>
    <w:rsid w:val="0012231B"/>
    <w:rsid w:val="0012455E"/>
    <w:rsid w:val="00124653"/>
    <w:rsid w:val="001246F1"/>
    <w:rsid w:val="00124CD5"/>
    <w:rsid w:val="00125874"/>
    <w:rsid w:val="001330E5"/>
    <w:rsid w:val="00133B28"/>
    <w:rsid w:val="001415A0"/>
    <w:rsid w:val="001417A7"/>
    <w:rsid w:val="00144A6E"/>
    <w:rsid w:val="00146D5C"/>
    <w:rsid w:val="00146E80"/>
    <w:rsid w:val="00147EDB"/>
    <w:rsid w:val="00150342"/>
    <w:rsid w:val="00150E5C"/>
    <w:rsid w:val="00150F16"/>
    <w:rsid w:val="001515AD"/>
    <w:rsid w:val="001536CE"/>
    <w:rsid w:val="00155D9A"/>
    <w:rsid w:val="00160879"/>
    <w:rsid w:val="00161304"/>
    <w:rsid w:val="00164542"/>
    <w:rsid w:val="00165D0E"/>
    <w:rsid w:val="00166EDD"/>
    <w:rsid w:val="0016749B"/>
    <w:rsid w:val="001719D9"/>
    <w:rsid w:val="0017344C"/>
    <w:rsid w:val="00173ADD"/>
    <w:rsid w:val="0017660F"/>
    <w:rsid w:val="00183873"/>
    <w:rsid w:val="00184594"/>
    <w:rsid w:val="001859BF"/>
    <w:rsid w:val="00185D6F"/>
    <w:rsid w:val="00186E44"/>
    <w:rsid w:val="0019040A"/>
    <w:rsid w:val="00193314"/>
    <w:rsid w:val="00196BAC"/>
    <w:rsid w:val="00197184"/>
    <w:rsid w:val="001A11B8"/>
    <w:rsid w:val="001A120A"/>
    <w:rsid w:val="001A2E29"/>
    <w:rsid w:val="001A38A9"/>
    <w:rsid w:val="001A6B39"/>
    <w:rsid w:val="001B0BCD"/>
    <w:rsid w:val="001B44C0"/>
    <w:rsid w:val="001B58CE"/>
    <w:rsid w:val="001B5934"/>
    <w:rsid w:val="001B5BA2"/>
    <w:rsid w:val="001C0DD6"/>
    <w:rsid w:val="001C0F74"/>
    <w:rsid w:val="001C11DB"/>
    <w:rsid w:val="001C1D67"/>
    <w:rsid w:val="001C4D96"/>
    <w:rsid w:val="001D1B1D"/>
    <w:rsid w:val="001D1CFC"/>
    <w:rsid w:val="001D3EFB"/>
    <w:rsid w:val="001E1488"/>
    <w:rsid w:val="001E2062"/>
    <w:rsid w:val="001E54E1"/>
    <w:rsid w:val="001E5E93"/>
    <w:rsid w:val="001F1241"/>
    <w:rsid w:val="001F2749"/>
    <w:rsid w:val="001F3AB7"/>
    <w:rsid w:val="001F5A73"/>
    <w:rsid w:val="001F6F9B"/>
    <w:rsid w:val="0020074B"/>
    <w:rsid w:val="00201351"/>
    <w:rsid w:val="00201D7B"/>
    <w:rsid w:val="0020280D"/>
    <w:rsid w:val="002043F5"/>
    <w:rsid w:val="00207B59"/>
    <w:rsid w:val="002107E3"/>
    <w:rsid w:val="00211222"/>
    <w:rsid w:val="002124C7"/>
    <w:rsid w:val="002173CB"/>
    <w:rsid w:val="002217F3"/>
    <w:rsid w:val="00221B36"/>
    <w:rsid w:val="002223B3"/>
    <w:rsid w:val="002231E1"/>
    <w:rsid w:val="002239C0"/>
    <w:rsid w:val="00224C43"/>
    <w:rsid w:val="00225303"/>
    <w:rsid w:val="002266BA"/>
    <w:rsid w:val="002267FE"/>
    <w:rsid w:val="002268E9"/>
    <w:rsid w:val="00227E3B"/>
    <w:rsid w:val="00232E41"/>
    <w:rsid w:val="002331E8"/>
    <w:rsid w:val="002335C7"/>
    <w:rsid w:val="00234043"/>
    <w:rsid w:val="00235539"/>
    <w:rsid w:val="00235A9F"/>
    <w:rsid w:val="0024016D"/>
    <w:rsid w:val="00240E48"/>
    <w:rsid w:val="00240F4D"/>
    <w:rsid w:val="00242C83"/>
    <w:rsid w:val="00242EEB"/>
    <w:rsid w:val="00244F3D"/>
    <w:rsid w:val="00245515"/>
    <w:rsid w:val="002507B0"/>
    <w:rsid w:val="0025235E"/>
    <w:rsid w:val="00253B17"/>
    <w:rsid w:val="00257C03"/>
    <w:rsid w:val="00257C56"/>
    <w:rsid w:val="0026043E"/>
    <w:rsid w:val="00260DD0"/>
    <w:rsid w:val="00262D3B"/>
    <w:rsid w:val="00262DC9"/>
    <w:rsid w:val="00265891"/>
    <w:rsid w:val="00267144"/>
    <w:rsid w:val="00271250"/>
    <w:rsid w:val="00271600"/>
    <w:rsid w:val="0027185E"/>
    <w:rsid w:val="00271AA4"/>
    <w:rsid w:val="00272F92"/>
    <w:rsid w:val="00276F8D"/>
    <w:rsid w:val="00277252"/>
    <w:rsid w:val="002800AA"/>
    <w:rsid w:val="00281274"/>
    <w:rsid w:val="00283305"/>
    <w:rsid w:val="0028373F"/>
    <w:rsid w:val="00286241"/>
    <w:rsid w:val="00292216"/>
    <w:rsid w:val="00293EBE"/>
    <w:rsid w:val="0029527E"/>
    <w:rsid w:val="00295B64"/>
    <w:rsid w:val="00296676"/>
    <w:rsid w:val="002969C8"/>
    <w:rsid w:val="00296EBA"/>
    <w:rsid w:val="002A0B31"/>
    <w:rsid w:val="002A38B1"/>
    <w:rsid w:val="002A3F9E"/>
    <w:rsid w:val="002A4E97"/>
    <w:rsid w:val="002A4F0B"/>
    <w:rsid w:val="002A579A"/>
    <w:rsid w:val="002A5B55"/>
    <w:rsid w:val="002A666C"/>
    <w:rsid w:val="002B08D3"/>
    <w:rsid w:val="002B140E"/>
    <w:rsid w:val="002B320D"/>
    <w:rsid w:val="002B3219"/>
    <w:rsid w:val="002B5069"/>
    <w:rsid w:val="002B636C"/>
    <w:rsid w:val="002B722C"/>
    <w:rsid w:val="002B7E02"/>
    <w:rsid w:val="002C3C5C"/>
    <w:rsid w:val="002C5FF0"/>
    <w:rsid w:val="002C754E"/>
    <w:rsid w:val="002D1458"/>
    <w:rsid w:val="002D1B9A"/>
    <w:rsid w:val="002D257F"/>
    <w:rsid w:val="002D6A0E"/>
    <w:rsid w:val="002D734B"/>
    <w:rsid w:val="002E5DED"/>
    <w:rsid w:val="002E77F6"/>
    <w:rsid w:val="002E7B62"/>
    <w:rsid w:val="002F28ED"/>
    <w:rsid w:val="002F4FAC"/>
    <w:rsid w:val="002F557D"/>
    <w:rsid w:val="002F5ECB"/>
    <w:rsid w:val="002F64C5"/>
    <w:rsid w:val="003003FB"/>
    <w:rsid w:val="00301EEB"/>
    <w:rsid w:val="00302DCA"/>
    <w:rsid w:val="00302F41"/>
    <w:rsid w:val="00303085"/>
    <w:rsid w:val="00303673"/>
    <w:rsid w:val="003054D0"/>
    <w:rsid w:val="003063EF"/>
    <w:rsid w:val="003104A1"/>
    <w:rsid w:val="00313784"/>
    <w:rsid w:val="003159FF"/>
    <w:rsid w:val="00316386"/>
    <w:rsid w:val="00316E9C"/>
    <w:rsid w:val="003218A8"/>
    <w:rsid w:val="00322890"/>
    <w:rsid w:val="003232A8"/>
    <w:rsid w:val="00327293"/>
    <w:rsid w:val="003276C5"/>
    <w:rsid w:val="0033198C"/>
    <w:rsid w:val="00334EFE"/>
    <w:rsid w:val="003355FF"/>
    <w:rsid w:val="003432E0"/>
    <w:rsid w:val="00343754"/>
    <w:rsid w:val="00344601"/>
    <w:rsid w:val="00346CD5"/>
    <w:rsid w:val="00354A49"/>
    <w:rsid w:val="00354DF9"/>
    <w:rsid w:val="0035701C"/>
    <w:rsid w:val="003570BC"/>
    <w:rsid w:val="00357CB1"/>
    <w:rsid w:val="00360721"/>
    <w:rsid w:val="00360F02"/>
    <w:rsid w:val="00364226"/>
    <w:rsid w:val="00365EE6"/>
    <w:rsid w:val="003662AE"/>
    <w:rsid w:val="00371411"/>
    <w:rsid w:val="0037208F"/>
    <w:rsid w:val="0037432F"/>
    <w:rsid w:val="00374689"/>
    <w:rsid w:val="00376625"/>
    <w:rsid w:val="0037703A"/>
    <w:rsid w:val="00381CA2"/>
    <w:rsid w:val="00381D78"/>
    <w:rsid w:val="00383D98"/>
    <w:rsid w:val="00384172"/>
    <w:rsid w:val="0038747E"/>
    <w:rsid w:val="0038769E"/>
    <w:rsid w:val="00390564"/>
    <w:rsid w:val="00392E4C"/>
    <w:rsid w:val="00394DBF"/>
    <w:rsid w:val="00395E8B"/>
    <w:rsid w:val="003965FB"/>
    <w:rsid w:val="00397932"/>
    <w:rsid w:val="003A03AC"/>
    <w:rsid w:val="003A04BA"/>
    <w:rsid w:val="003A058E"/>
    <w:rsid w:val="003A266D"/>
    <w:rsid w:val="003A368D"/>
    <w:rsid w:val="003A50C7"/>
    <w:rsid w:val="003A541A"/>
    <w:rsid w:val="003A58D0"/>
    <w:rsid w:val="003A5F2C"/>
    <w:rsid w:val="003B0271"/>
    <w:rsid w:val="003B08E4"/>
    <w:rsid w:val="003B1FBB"/>
    <w:rsid w:val="003B24F2"/>
    <w:rsid w:val="003B34FB"/>
    <w:rsid w:val="003B65BC"/>
    <w:rsid w:val="003B75B1"/>
    <w:rsid w:val="003B7DC7"/>
    <w:rsid w:val="003C0364"/>
    <w:rsid w:val="003C04E9"/>
    <w:rsid w:val="003C1402"/>
    <w:rsid w:val="003C304C"/>
    <w:rsid w:val="003C56D7"/>
    <w:rsid w:val="003C624B"/>
    <w:rsid w:val="003C6545"/>
    <w:rsid w:val="003C7B71"/>
    <w:rsid w:val="003C7D69"/>
    <w:rsid w:val="003D1F7A"/>
    <w:rsid w:val="003D4455"/>
    <w:rsid w:val="003D556A"/>
    <w:rsid w:val="003D58F0"/>
    <w:rsid w:val="003D5FDF"/>
    <w:rsid w:val="003E1076"/>
    <w:rsid w:val="003E10D1"/>
    <w:rsid w:val="003E2B36"/>
    <w:rsid w:val="003E6A4B"/>
    <w:rsid w:val="003E6BB4"/>
    <w:rsid w:val="003E749C"/>
    <w:rsid w:val="003F1B6D"/>
    <w:rsid w:val="003F3546"/>
    <w:rsid w:val="003F432E"/>
    <w:rsid w:val="003F55D0"/>
    <w:rsid w:val="003F7352"/>
    <w:rsid w:val="003F7489"/>
    <w:rsid w:val="0040054B"/>
    <w:rsid w:val="004012AC"/>
    <w:rsid w:val="0040131A"/>
    <w:rsid w:val="00403E69"/>
    <w:rsid w:val="00403EFE"/>
    <w:rsid w:val="0040446F"/>
    <w:rsid w:val="00404813"/>
    <w:rsid w:val="0040541A"/>
    <w:rsid w:val="00406482"/>
    <w:rsid w:val="00406A43"/>
    <w:rsid w:val="00411BFF"/>
    <w:rsid w:val="0041406E"/>
    <w:rsid w:val="00414C00"/>
    <w:rsid w:val="0041684B"/>
    <w:rsid w:val="00417DA1"/>
    <w:rsid w:val="004216C1"/>
    <w:rsid w:val="00421715"/>
    <w:rsid w:val="00421771"/>
    <w:rsid w:val="004278E7"/>
    <w:rsid w:val="00427D0E"/>
    <w:rsid w:val="00434E6B"/>
    <w:rsid w:val="00436505"/>
    <w:rsid w:val="004376DC"/>
    <w:rsid w:val="004376DF"/>
    <w:rsid w:val="004401C1"/>
    <w:rsid w:val="004403CF"/>
    <w:rsid w:val="00440C7B"/>
    <w:rsid w:val="0044145E"/>
    <w:rsid w:val="00444D61"/>
    <w:rsid w:val="00444DB5"/>
    <w:rsid w:val="00445CD3"/>
    <w:rsid w:val="004463F2"/>
    <w:rsid w:val="0044743B"/>
    <w:rsid w:val="004506B4"/>
    <w:rsid w:val="00450FBB"/>
    <w:rsid w:val="00452DBB"/>
    <w:rsid w:val="004546EB"/>
    <w:rsid w:val="0046499A"/>
    <w:rsid w:val="0046564A"/>
    <w:rsid w:val="00465992"/>
    <w:rsid w:val="00465BC2"/>
    <w:rsid w:val="00470594"/>
    <w:rsid w:val="00471A89"/>
    <w:rsid w:val="00472D7A"/>
    <w:rsid w:val="004739F1"/>
    <w:rsid w:val="00480AAD"/>
    <w:rsid w:val="00481187"/>
    <w:rsid w:val="00481E1C"/>
    <w:rsid w:val="00484C6C"/>
    <w:rsid w:val="0048517A"/>
    <w:rsid w:val="00487C7A"/>
    <w:rsid w:val="00487F0E"/>
    <w:rsid w:val="004908B9"/>
    <w:rsid w:val="00490F59"/>
    <w:rsid w:val="0049130B"/>
    <w:rsid w:val="004922E7"/>
    <w:rsid w:val="004931A4"/>
    <w:rsid w:val="00496AC6"/>
    <w:rsid w:val="004A1AC0"/>
    <w:rsid w:val="004A2868"/>
    <w:rsid w:val="004A3172"/>
    <w:rsid w:val="004A4875"/>
    <w:rsid w:val="004A693D"/>
    <w:rsid w:val="004A7ABC"/>
    <w:rsid w:val="004B1BD6"/>
    <w:rsid w:val="004B3743"/>
    <w:rsid w:val="004B4C12"/>
    <w:rsid w:val="004B4C5C"/>
    <w:rsid w:val="004B4F1F"/>
    <w:rsid w:val="004B73AC"/>
    <w:rsid w:val="004C1596"/>
    <w:rsid w:val="004C3DBB"/>
    <w:rsid w:val="004C478D"/>
    <w:rsid w:val="004C47D6"/>
    <w:rsid w:val="004C50FF"/>
    <w:rsid w:val="004D01A4"/>
    <w:rsid w:val="004D12AA"/>
    <w:rsid w:val="004D4D90"/>
    <w:rsid w:val="004D66E4"/>
    <w:rsid w:val="004D7087"/>
    <w:rsid w:val="004E1FC5"/>
    <w:rsid w:val="004E2D54"/>
    <w:rsid w:val="004E34C5"/>
    <w:rsid w:val="004E3506"/>
    <w:rsid w:val="004E4A86"/>
    <w:rsid w:val="004E5003"/>
    <w:rsid w:val="004E6CA6"/>
    <w:rsid w:val="004F032B"/>
    <w:rsid w:val="004F1815"/>
    <w:rsid w:val="004F2F21"/>
    <w:rsid w:val="004F357C"/>
    <w:rsid w:val="004F7CEE"/>
    <w:rsid w:val="005003F2"/>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52A0"/>
    <w:rsid w:val="00526AC8"/>
    <w:rsid w:val="00530D59"/>
    <w:rsid w:val="005310E7"/>
    <w:rsid w:val="0053147A"/>
    <w:rsid w:val="00534CF7"/>
    <w:rsid w:val="00534FAD"/>
    <w:rsid w:val="005362C4"/>
    <w:rsid w:val="0053782E"/>
    <w:rsid w:val="0054174D"/>
    <w:rsid w:val="0054214E"/>
    <w:rsid w:val="00542793"/>
    <w:rsid w:val="0054443D"/>
    <w:rsid w:val="00544638"/>
    <w:rsid w:val="00544913"/>
    <w:rsid w:val="0054504B"/>
    <w:rsid w:val="005502B0"/>
    <w:rsid w:val="0055073F"/>
    <w:rsid w:val="005518FB"/>
    <w:rsid w:val="00553C29"/>
    <w:rsid w:val="00556C80"/>
    <w:rsid w:val="00561317"/>
    <w:rsid w:val="005650AA"/>
    <w:rsid w:val="00566C94"/>
    <w:rsid w:val="00567A75"/>
    <w:rsid w:val="0057276A"/>
    <w:rsid w:val="00572BC8"/>
    <w:rsid w:val="005770AB"/>
    <w:rsid w:val="00583BCF"/>
    <w:rsid w:val="00584FAC"/>
    <w:rsid w:val="00585582"/>
    <w:rsid w:val="00585845"/>
    <w:rsid w:val="00585F00"/>
    <w:rsid w:val="005860F1"/>
    <w:rsid w:val="00591593"/>
    <w:rsid w:val="0059199E"/>
    <w:rsid w:val="00593CB6"/>
    <w:rsid w:val="0059701D"/>
    <w:rsid w:val="0059718E"/>
    <w:rsid w:val="005A513F"/>
    <w:rsid w:val="005A53B4"/>
    <w:rsid w:val="005A5528"/>
    <w:rsid w:val="005B0A4D"/>
    <w:rsid w:val="005B35C0"/>
    <w:rsid w:val="005B4C65"/>
    <w:rsid w:val="005C2A4C"/>
    <w:rsid w:val="005C64D6"/>
    <w:rsid w:val="005C70E3"/>
    <w:rsid w:val="005D0D12"/>
    <w:rsid w:val="005D2488"/>
    <w:rsid w:val="005D36CE"/>
    <w:rsid w:val="005D485A"/>
    <w:rsid w:val="005D4E4C"/>
    <w:rsid w:val="005D60FB"/>
    <w:rsid w:val="005D7148"/>
    <w:rsid w:val="005E15D0"/>
    <w:rsid w:val="005E2701"/>
    <w:rsid w:val="005E485B"/>
    <w:rsid w:val="005E49DE"/>
    <w:rsid w:val="005E4D87"/>
    <w:rsid w:val="005E572D"/>
    <w:rsid w:val="005E643B"/>
    <w:rsid w:val="005F04F8"/>
    <w:rsid w:val="005F2036"/>
    <w:rsid w:val="005F2596"/>
    <w:rsid w:val="005F484A"/>
    <w:rsid w:val="005F6AE3"/>
    <w:rsid w:val="006009DE"/>
    <w:rsid w:val="00600D72"/>
    <w:rsid w:val="00600F0B"/>
    <w:rsid w:val="006016BD"/>
    <w:rsid w:val="00603742"/>
    <w:rsid w:val="00610E6B"/>
    <w:rsid w:val="00611DB3"/>
    <w:rsid w:val="00612B64"/>
    <w:rsid w:val="00612FB3"/>
    <w:rsid w:val="006168EC"/>
    <w:rsid w:val="006176FD"/>
    <w:rsid w:val="0061776B"/>
    <w:rsid w:val="00617AFD"/>
    <w:rsid w:val="00621515"/>
    <w:rsid w:val="00623F93"/>
    <w:rsid w:val="00624D34"/>
    <w:rsid w:val="00625B86"/>
    <w:rsid w:val="006265E8"/>
    <w:rsid w:val="0063219A"/>
    <w:rsid w:val="00634D28"/>
    <w:rsid w:val="0064043D"/>
    <w:rsid w:val="00640D80"/>
    <w:rsid w:val="0064116E"/>
    <w:rsid w:val="006422E0"/>
    <w:rsid w:val="006422E1"/>
    <w:rsid w:val="00643CFE"/>
    <w:rsid w:val="006441CB"/>
    <w:rsid w:val="00645BA6"/>
    <w:rsid w:val="00647ADA"/>
    <w:rsid w:val="00650C1A"/>
    <w:rsid w:val="006535EC"/>
    <w:rsid w:val="00654730"/>
    <w:rsid w:val="00654F5D"/>
    <w:rsid w:val="00655C8D"/>
    <w:rsid w:val="00656660"/>
    <w:rsid w:val="00657966"/>
    <w:rsid w:val="00657DAB"/>
    <w:rsid w:val="006601B5"/>
    <w:rsid w:val="00660A29"/>
    <w:rsid w:val="00661F11"/>
    <w:rsid w:val="0066286E"/>
    <w:rsid w:val="006636CA"/>
    <w:rsid w:val="00666573"/>
    <w:rsid w:val="006711AF"/>
    <w:rsid w:val="00672618"/>
    <w:rsid w:val="0067455A"/>
    <w:rsid w:val="006752A9"/>
    <w:rsid w:val="00676914"/>
    <w:rsid w:val="0068241F"/>
    <w:rsid w:val="006854B9"/>
    <w:rsid w:val="006903F3"/>
    <w:rsid w:val="00691595"/>
    <w:rsid w:val="0069324F"/>
    <w:rsid w:val="00694BB7"/>
    <w:rsid w:val="006952A9"/>
    <w:rsid w:val="0069662A"/>
    <w:rsid w:val="00697320"/>
    <w:rsid w:val="00697EF1"/>
    <w:rsid w:val="006B5B07"/>
    <w:rsid w:val="006B7A26"/>
    <w:rsid w:val="006C203E"/>
    <w:rsid w:val="006C338E"/>
    <w:rsid w:val="006C5673"/>
    <w:rsid w:val="006C6762"/>
    <w:rsid w:val="006C6CD7"/>
    <w:rsid w:val="006D1320"/>
    <w:rsid w:val="006D335B"/>
    <w:rsid w:val="006D57ED"/>
    <w:rsid w:val="006D7097"/>
    <w:rsid w:val="006E00E9"/>
    <w:rsid w:val="006E0A93"/>
    <w:rsid w:val="006E2F33"/>
    <w:rsid w:val="006E5BB4"/>
    <w:rsid w:val="006E78C7"/>
    <w:rsid w:val="006F0D27"/>
    <w:rsid w:val="006F130B"/>
    <w:rsid w:val="006F3BAC"/>
    <w:rsid w:val="00700A8E"/>
    <w:rsid w:val="00700B89"/>
    <w:rsid w:val="0070129B"/>
    <w:rsid w:val="007013D2"/>
    <w:rsid w:val="00701FD8"/>
    <w:rsid w:val="00702DF6"/>
    <w:rsid w:val="00707FB7"/>
    <w:rsid w:val="0071516C"/>
    <w:rsid w:val="00716CDB"/>
    <w:rsid w:val="00720C45"/>
    <w:rsid w:val="00720F46"/>
    <w:rsid w:val="00723E21"/>
    <w:rsid w:val="00725141"/>
    <w:rsid w:val="007251C6"/>
    <w:rsid w:val="00730483"/>
    <w:rsid w:val="00735C51"/>
    <w:rsid w:val="00740550"/>
    <w:rsid w:val="0074274D"/>
    <w:rsid w:val="00746095"/>
    <w:rsid w:val="007467E0"/>
    <w:rsid w:val="0074712F"/>
    <w:rsid w:val="00747959"/>
    <w:rsid w:val="007524BE"/>
    <w:rsid w:val="007536D7"/>
    <w:rsid w:val="00753BB2"/>
    <w:rsid w:val="00757EC0"/>
    <w:rsid w:val="007614E2"/>
    <w:rsid w:val="007625A1"/>
    <w:rsid w:val="00764545"/>
    <w:rsid w:val="00765833"/>
    <w:rsid w:val="0076682F"/>
    <w:rsid w:val="00767852"/>
    <w:rsid w:val="00771153"/>
    <w:rsid w:val="00772274"/>
    <w:rsid w:val="00776A66"/>
    <w:rsid w:val="00776EC1"/>
    <w:rsid w:val="00777632"/>
    <w:rsid w:val="0078050D"/>
    <w:rsid w:val="0078317D"/>
    <w:rsid w:val="00783ABC"/>
    <w:rsid w:val="00783E36"/>
    <w:rsid w:val="00786166"/>
    <w:rsid w:val="0079637F"/>
    <w:rsid w:val="00797163"/>
    <w:rsid w:val="00797D2B"/>
    <w:rsid w:val="007A0989"/>
    <w:rsid w:val="007A3BEB"/>
    <w:rsid w:val="007A462A"/>
    <w:rsid w:val="007A7419"/>
    <w:rsid w:val="007B02FA"/>
    <w:rsid w:val="007B0BCD"/>
    <w:rsid w:val="007B41AA"/>
    <w:rsid w:val="007B4E5D"/>
    <w:rsid w:val="007B5403"/>
    <w:rsid w:val="007B561A"/>
    <w:rsid w:val="007C27CE"/>
    <w:rsid w:val="007C2DCF"/>
    <w:rsid w:val="007C3228"/>
    <w:rsid w:val="007C3BD1"/>
    <w:rsid w:val="007C5A62"/>
    <w:rsid w:val="007C6968"/>
    <w:rsid w:val="007D2005"/>
    <w:rsid w:val="007D2D12"/>
    <w:rsid w:val="007D72A9"/>
    <w:rsid w:val="007E4F10"/>
    <w:rsid w:val="007F13A6"/>
    <w:rsid w:val="007F2F68"/>
    <w:rsid w:val="007F42C2"/>
    <w:rsid w:val="007F454A"/>
    <w:rsid w:val="007F57F3"/>
    <w:rsid w:val="007F664D"/>
    <w:rsid w:val="008011EB"/>
    <w:rsid w:val="0080380A"/>
    <w:rsid w:val="00803FC3"/>
    <w:rsid w:val="008042F4"/>
    <w:rsid w:val="0080691A"/>
    <w:rsid w:val="00807183"/>
    <w:rsid w:val="00807DA4"/>
    <w:rsid w:val="008135FE"/>
    <w:rsid w:val="00813D05"/>
    <w:rsid w:val="008140FF"/>
    <w:rsid w:val="00814D29"/>
    <w:rsid w:val="008161FC"/>
    <w:rsid w:val="00817B3E"/>
    <w:rsid w:val="008204F6"/>
    <w:rsid w:val="0082092C"/>
    <w:rsid w:val="00822CD6"/>
    <w:rsid w:val="008249F3"/>
    <w:rsid w:val="00826BF4"/>
    <w:rsid w:val="00826F66"/>
    <w:rsid w:val="00827DA9"/>
    <w:rsid w:val="008305B5"/>
    <w:rsid w:val="008325E9"/>
    <w:rsid w:val="00836769"/>
    <w:rsid w:val="00836B73"/>
    <w:rsid w:val="00837E41"/>
    <w:rsid w:val="0084229D"/>
    <w:rsid w:val="00844A41"/>
    <w:rsid w:val="0084754A"/>
    <w:rsid w:val="00850F0A"/>
    <w:rsid w:val="00851E8C"/>
    <w:rsid w:val="008569AA"/>
    <w:rsid w:val="008569F3"/>
    <w:rsid w:val="00857687"/>
    <w:rsid w:val="00862210"/>
    <w:rsid w:val="008627A4"/>
    <w:rsid w:val="00862A7D"/>
    <w:rsid w:val="00862C53"/>
    <w:rsid w:val="00864938"/>
    <w:rsid w:val="0086523B"/>
    <w:rsid w:val="00866FEF"/>
    <w:rsid w:val="00872A71"/>
    <w:rsid w:val="008734FC"/>
    <w:rsid w:val="0087398A"/>
    <w:rsid w:val="00873E53"/>
    <w:rsid w:val="00875749"/>
    <w:rsid w:val="008757AC"/>
    <w:rsid w:val="00875B5B"/>
    <w:rsid w:val="00880CD2"/>
    <w:rsid w:val="00884C50"/>
    <w:rsid w:val="008858FF"/>
    <w:rsid w:val="00885B62"/>
    <w:rsid w:val="00887696"/>
    <w:rsid w:val="00890F3D"/>
    <w:rsid w:val="00893F2C"/>
    <w:rsid w:val="00894B79"/>
    <w:rsid w:val="00897597"/>
    <w:rsid w:val="008975C6"/>
    <w:rsid w:val="008A163E"/>
    <w:rsid w:val="008A5CBA"/>
    <w:rsid w:val="008A6200"/>
    <w:rsid w:val="008A6528"/>
    <w:rsid w:val="008A6BBB"/>
    <w:rsid w:val="008A757A"/>
    <w:rsid w:val="008B01EE"/>
    <w:rsid w:val="008B07F3"/>
    <w:rsid w:val="008B5D71"/>
    <w:rsid w:val="008B6E1C"/>
    <w:rsid w:val="008B6E1D"/>
    <w:rsid w:val="008C4518"/>
    <w:rsid w:val="008C489A"/>
    <w:rsid w:val="008C50AC"/>
    <w:rsid w:val="008C6C2A"/>
    <w:rsid w:val="008C6D71"/>
    <w:rsid w:val="008C7B8C"/>
    <w:rsid w:val="008D268E"/>
    <w:rsid w:val="008D3172"/>
    <w:rsid w:val="008D43A1"/>
    <w:rsid w:val="008D4650"/>
    <w:rsid w:val="008D7352"/>
    <w:rsid w:val="008E10A6"/>
    <w:rsid w:val="008E1E3D"/>
    <w:rsid w:val="008E1F5A"/>
    <w:rsid w:val="008E36CE"/>
    <w:rsid w:val="008E3AE5"/>
    <w:rsid w:val="008E5623"/>
    <w:rsid w:val="008E7A07"/>
    <w:rsid w:val="008F2909"/>
    <w:rsid w:val="008F2E7A"/>
    <w:rsid w:val="008F59A3"/>
    <w:rsid w:val="009044E2"/>
    <w:rsid w:val="00905ED8"/>
    <w:rsid w:val="00910661"/>
    <w:rsid w:val="00911350"/>
    <w:rsid w:val="00911CDE"/>
    <w:rsid w:val="009120E4"/>
    <w:rsid w:val="0091217B"/>
    <w:rsid w:val="00912518"/>
    <w:rsid w:val="00914FF3"/>
    <w:rsid w:val="00915BD9"/>
    <w:rsid w:val="00917681"/>
    <w:rsid w:val="009201AA"/>
    <w:rsid w:val="00920A4B"/>
    <w:rsid w:val="00920E7B"/>
    <w:rsid w:val="009229F7"/>
    <w:rsid w:val="009230A7"/>
    <w:rsid w:val="00927774"/>
    <w:rsid w:val="00934298"/>
    <w:rsid w:val="00934A97"/>
    <w:rsid w:val="00934FFC"/>
    <w:rsid w:val="00936791"/>
    <w:rsid w:val="00936C0C"/>
    <w:rsid w:val="00942AB6"/>
    <w:rsid w:val="00945CCC"/>
    <w:rsid w:val="00945D7F"/>
    <w:rsid w:val="00950628"/>
    <w:rsid w:val="009526AE"/>
    <w:rsid w:val="00953D86"/>
    <w:rsid w:val="00955295"/>
    <w:rsid w:val="00956E56"/>
    <w:rsid w:val="00957C4A"/>
    <w:rsid w:val="009613AB"/>
    <w:rsid w:val="009630AA"/>
    <w:rsid w:val="0096515F"/>
    <w:rsid w:val="00965D14"/>
    <w:rsid w:val="00967235"/>
    <w:rsid w:val="00970ED5"/>
    <w:rsid w:val="00972BF4"/>
    <w:rsid w:val="0097334D"/>
    <w:rsid w:val="00974101"/>
    <w:rsid w:val="009770E3"/>
    <w:rsid w:val="009810E1"/>
    <w:rsid w:val="009859D8"/>
    <w:rsid w:val="00985CE4"/>
    <w:rsid w:val="0098706E"/>
    <w:rsid w:val="00987A76"/>
    <w:rsid w:val="00990870"/>
    <w:rsid w:val="0099164C"/>
    <w:rsid w:val="009928EF"/>
    <w:rsid w:val="00993B65"/>
    <w:rsid w:val="00993D75"/>
    <w:rsid w:val="00995CC7"/>
    <w:rsid w:val="00996070"/>
    <w:rsid w:val="00996569"/>
    <w:rsid w:val="009A7A19"/>
    <w:rsid w:val="009B108C"/>
    <w:rsid w:val="009B3884"/>
    <w:rsid w:val="009B5683"/>
    <w:rsid w:val="009C63C5"/>
    <w:rsid w:val="009D3366"/>
    <w:rsid w:val="009D41EC"/>
    <w:rsid w:val="009D4A19"/>
    <w:rsid w:val="009D5DAA"/>
    <w:rsid w:val="009D629A"/>
    <w:rsid w:val="009D64C5"/>
    <w:rsid w:val="009D65CF"/>
    <w:rsid w:val="009D7108"/>
    <w:rsid w:val="009D7134"/>
    <w:rsid w:val="009D7BF6"/>
    <w:rsid w:val="009E074C"/>
    <w:rsid w:val="009E18B6"/>
    <w:rsid w:val="009E211D"/>
    <w:rsid w:val="009F0B67"/>
    <w:rsid w:val="009F0F13"/>
    <w:rsid w:val="009F2FF9"/>
    <w:rsid w:val="009F4ECF"/>
    <w:rsid w:val="009F5944"/>
    <w:rsid w:val="009F5973"/>
    <w:rsid w:val="009F66F5"/>
    <w:rsid w:val="009F6F05"/>
    <w:rsid w:val="009F6F2B"/>
    <w:rsid w:val="00A00CC3"/>
    <w:rsid w:val="00A021A1"/>
    <w:rsid w:val="00A06CB2"/>
    <w:rsid w:val="00A10B2C"/>
    <w:rsid w:val="00A13775"/>
    <w:rsid w:val="00A13879"/>
    <w:rsid w:val="00A13D85"/>
    <w:rsid w:val="00A17CC4"/>
    <w:rsid w:val="00A20B14"/>
    <w:rsid w:val="00A215A9"/>
    <w:rsid w:val="00A22A5E"/>
    <w:rsid w:val="00A24E51"/>
    <w:rsid w:val="00A267FE"/>
    <w:rsid w:val="00A27359"/>
    <w:rsid w:val="00A27710"/>
    <w:rsid w:val="00A30B2D"/>
    <w:rsid w:val="00A31942"/>
    <w:rsid w:val="00A401EB"/>
    <w:rsid w:val="00A440FE"/>
    <w:rsid w:val="00A510A3"/>
    <w:rsid w:val="00A52338"/>
    <w:rsid w:val="00A533EF"/>
    <w:rsid w:val="00A53867"/>
    <w:rsid w:val="00A55889"/>
    <w:rsid w:val="00A572F7"/>
    <w:rsid w:val="00A57370"/>
    <w:rsid w:val="00A60EB0"/>
    <w:rsid w:val="00A62BD6"/>
    <w:rsid w:val="00A62BFF"/>
    <w:rsid w:val="00A631F7"/>
    <w:rsid w:val="00A71786"/>
    <w:rsid w:val="00A75E72"/>
    <w:rsid w:val="00A771D0"/>
    <w:rsid w:val="00A779CC"/>
    <w:rsid w:val="00A77BA3"/>
    <w:rsid w:val="00A80475"/>
    <w:rsid w:val="00A809E7"/>
    <w:rsid w:val="00A83200"/>
    <w:rsid w:val="00A83388"/>
    <w:rsid w:val="00A84074"/>
    <w:rsid w:val="00A840A0"/>
    <w:rsid w:val="00A843B7"/>
    <w:rsid w:val="00A845A4"/>
    <w:rsid w:val="00A869BD"/>
    <w:rsid w:val="00A871B4"/>
    <w:rsid w:val="00A92030"/>
    <w:rsid w:val="00A9489D"/>
    <w:rsid w:val="00A964E8"/>
    <w:rsid w:val="00A97CB0"/>
    <w:rsid w:val="00AA0C02"/>
    <w:rsid w:val="00AA0CE0"/>
    <w:rsid w:val="00AA1259"/>
    <w:rsid w:val="00AA3EB7"/>
    <w:rsid w:val="00AA4187"/>
    <w:rsid w:val="00AA4708"/>
    <w:rsid w:val="00AB09A6"/>
    <w:rsid w:val="00AB13FF"/>
    <w:rsid w:val="00AB1838"/>
    <w:rsid w:val="00AB25FD"/>
    <w:rsid w:val="00AB4F8E"/>
    <w:rsid w:val="00AC360F"/>
    <w:rsid w:val="00AC3DA9"/>
    <w:rsid w:val="00AC44F5"/>
    <w:rsid w:val="00AC6B2D"/>
    <w:rsid w:val="00AD0B58"/>
    <w:rsid w:val="00AD2871"/>
    <w:rsid w:val="00AD4F62"/>
    <w:rsid w:val="00AD6A88"/>
    <w:rsid w:val="00AD79A6"/>
    <w:rsid w:val="00AE1AB5"/>
    <w:rsid w:val="00AE2231"/>
    <w:rsid w:val="00AE349C"/>
    <w:rsid w:val="00AE3556"/>
    <w:rsid w:val="00AE742E"/>
    <w:rsid w:val="00AF00FD"/>
    <w:rsid w:val="00AF1E61"/>
    <w:rsid w:val="00AF302D"/>
    <w:rsid w:val="00AF3977"/>
    <w:rsid w:val="00AF400D"/>
    <w:rsid w:val="00AF607C"/>
    <w:rsid w:val="00B01FB4"/>
    <w:rsid w:val="00B04660"/>
    <w:rsid w:val="00B06C92"/>
    <w:rsid w:val="00B0763C"/>
    <w:rsid w:val="00B07700"/>
    <w:rsid w:val="00B1304F"/>
    <w:rsid w:val="00B166AB"/>
    <w:rsid w:val="00B16CBD"/>
    <w:rsid w:val="00B17C3D"/>
    <w:rsid w:val="00B20711"/>
    <w:rsid w:val="00B20E8D"/>
    <w:rsid w:val="00B222B0"/>
    <w:rsid w:val="00B2245E"/>
    <w:rsid w:val="00B24745"/>
    <w:rsid w:val="00B2562F"/>
    <w:rsid w:val="00B307B5"/>
    <w:rsid w:val="00B315F3"/>
    <w:rsid w:val="00B32F95"/>
    <w:rsid w:val="00B33DF2"/>
    <w:rsid w:val="00B346E1"/>
    <w:rsid w:val="00B35810"/>
    <w:rsid w:val="00B3683E"/>
    <w:rsid w:val="00B36F81"/>
    <w:rsid w:val="00B41916"/>
    <w:rsid w:val="00B41D63"/>
    <w:rsid w:val="00B42426"/>
    <w:rsid w:val="00B435C8"/>
    <w:rsid w:val="00B44698"/>
    <w:rsid w:val="00B45D8B"/>
    <w:rsid w:val="00B4753F"/>
    <w:rsid w:val="00B47CBF"/>
    <w:rsid w:val="00B47D23"/>
    <w:rsid w:val="00B47D54"/>
    <w:rsid w:val="00B521F3"/>
    <w:rsid w:val="00B53E85"/>
    <w:rsid w:val="00B5571A"/>
    <w:rsid w:val="00B55BFA"/>
    <w:rsid w:val="00B5769F"/>
    <w:rsid w:val="00B60E14"/>
    <w:rsid w:val="00B62635"/>
    <w:rsid w:val="00B64DE4"/>
    <w:rsid w:val="00B65C3D"/>
    <w:rsid w:val="00B71B8D"/>
    <w:rsid w:val="00B71C42"/>
    <w:rsid w:val="00B72C22"/>
    <w:rsid w:val="00B72F46"/>
    <w:rsid w:val="00B76597"/>
    <w:rsid w:val="00B811AC"/>
    <w:rsid w:val="00B82607"/>
    <w:rsid w:val="00B86E2A"/>
    <w:rsid w:val="00B87638"/>
    <w:rsid w:val="00B87DEB"/>
    <w:rsid w:val="00B906EC"/>
    <w:rsid w:val="00B90930"/>
    <w:rsid w:val="00B92096"/>
    <w:rsid w:val="00B92700"/>
    <w:rsid w:val="00B92E8F"/>
    <w:rsid w:val="00B93A63"/>
    <w:rsid w:val="00B94369"/>
    <w:rsid w:val="00B9555D"/>
    <w:rsid w:val="00BA0DF2"/>
    <w:rsid w:val="00BA2686"/>
    <w:rsid w:val="00BA3A6C"/>
    <w:rsid w:val="00BA4726"/>
    <w:rsid w:val="00BA78A2"/>
    <w:rsid w:val="00BB1000"/>
    <w:rsid w:val="00BB16BE"/>
    <w:rsid w:val="00BB21CB"/>
    <w:rsid w:val="00BB3341"/>
    <w:rsid w:val="00BB560C"/>
    <w:rsid w:val="00BB680E"/>
    <w:rsid w:val="00BC1C8F"/>
    <w:rsid w:val="00BC25DB"/>
    <w:rsid w:val="00BC41E1"/>
    <w:rsid w:val="00BC4969"/>
    <w:rsid w:val="00BC5DCC"/>
    <w:rsid w:val="00BC60EB"/>
    <w:rsid w:val="00BD2C57"/>
    <w:rsid w:val="00BD37FC"/>
    <w:rsid w:val="00BD3926"/>
    <w:rsid w:val="00BD56DF"/>
    <w:rsid w:val="00BE0C18"/>
    <w:rsid w:val="00BE1FDE"/>
    <w:rsid w:val="00BE20A1"/>
    <w:rsid w:val="00BE31D1"/>
    <w:rsid w:val="00BE3EAC"/>
    <w:rsid w:val="00BE5049"/>
    <w:rsid w:val="00BE60B2"/>
    <w:rsid w:val="00BE7F9E"/>
    <w:rsid w:val="00BF0870"/>
    <w:rsid w:val="00BF0A35"/>
    <w:rsid w:val="00BF1BF6"/>
    <w:rsid w:val="00BF26D2"/>
    <w:rsid w:val="00BF3AC5"/>
    <w:rsid w:val="00BF42C6"/>
    <w:rsid w:val="00C00676"/>
    <w:rsid w:val="00C067A4"/>
    <w:rsid w:val="00C10C14"/>
    <w:rsid w:val="00C12247"/>
    <w:rsid w:val="00C157BB"/>
    <w:rsid w:val="00C15BB9"/>
    <w:rsid w:val="00C17483"/>
    <w:rsid w:val="00C1759A"/>
    <w:rsid w:val="00C203E5"/>
    <w:rsid w:val="00C20BCE"/>
    <w:rsid w:val="00C21363"/>
    <w:rsid w:val="00C21746"/>
    <w:rsid w:val="00C267F4"/>
    <w:rsid w:val="00C270DE"/>
    <w:rsid w:val="00C31670"/>
    <w:rsid w:val="00C32425"/>
    <w:rsid w:val="00C33E9F"/>
    <w:rsid w:val="00C342E1"/>
    <w:rsid w:val="00C359B8"/>
    <w:rsid w:val="00C379C6"/>
    <w:rsid w:val="00C407E1"/>
    <w:rsid w:val="00C40EF3"/>
    <w:rsid w:val="00C41DE3"/>
    <w:rsid w:val="00C42A29"/>
    <w:rsid w:val="00C43547"/>
    <w:rsid w:val="00C45133"/>
    <w:rsid w:val="00C466E4"/>
    <w:rsid w:val="00C473C1"/>
    <w:rsid w:val="00C473FF"/>
    <w:rsid w:val="00C5027D"/>
    <w:rsid w:val="00C5111A"/>
    <w:rsid w:val="00C52A49"/>
    <w:rsid w:val="00C53A7B"/>
    <w:rsid w:val="00C53AD2"/>
    <w:rsid w:val="00C5503E"/>
    <w:rsid w:val="00C55812"/>
    <w:rsid w:val="00C55877"/>
    <w:rsid w:val="00C55CDA"/>
    <w:rsid w:val="00C57A22"/>
    <w:rsid w:val="00C60005"/>
    <w:rsid w:val="00C624A6"/>
    <w:rsid w:val="00C63D49"/>
    <w:rsid w:val="00C63EE9"/>
    <w:rsid w:val="00C65E9A"/>
    <w:rsid w:val="00C7000C"/>
    <w:rsid w:val="00C72D98"/>
    <w:rsid w:val="00C739C1"/>
    <w:rsid w:val="00C75EF9"/>
    <w:rsid w:val="00C802A0"/>
    <w:rsid w:val="00C80A01"/>
    <w:rsid w:val="00C820E1"/>
    <w:rsid w:val="00C82107"/>
    <w:rsid w:val="00C8388D"/>
    <w:rsid w:val="00C85E32"/>
    <w:rsid w:val="00C94CF6"/>
    <w:rsid w:val="00C95C3A"/>
    <w:rsid w:val="00CA0BF5"/>
    <w:rsid w:val="00CA1356"/>
    <w:rsid w:val="00CA36E2"/>
    <w:rsid w:val="00CA3FFB"/>
    <w:rsid w:val="00CA4751"/>
    <w:rsid w:val="00CB06C6"/>
    <w:rsid w:val="00CB1173"/>
    <w:rsid w:val="00CB3D25"/>
    <w:rsid w:val="00CB56B0"/>
    <w:rsid w:val="00CC276B"/>
    <w:rsid w:val="00CC28E3"/>
    <w:rsid w:val="00CC29F6"/>
    <w:rsid w:val="00CC3AEF"/>
    <w:rsid w:val="00CC41FB"/>
    <w:rsid w:val="00CC43E7"/>
    <w:rsid w:val="00CC65E0"/>
    <w:rsid w:val="00CC6B84"/>
    <w:rsid w:val="00CC7A46"/>
    <w:rsid w:val="00CD0856"/>
    <w:rsid w:val="00CD3C69"/>
    <w:rsid w:val="00CD5802"/>
    <w:rsid w:val="00CD5918"/>
    <w:rsid w:val="00CD6D95"/>
    <w:rsid w:val="00CD7A68"/>
    <w:rsid w:val="00CD7E50"/>
    <w:rsid w:val="00CE253C"/>
    <w:rsid w:val="00CE275D"/>
    <w:rsid w:val="00CE3831"/>
    <w:rsid w:val="00CE41E8"/>
    <w:rsid w:val="00CE478D"/>
    <w:rsid w:val="00CE73E9"/>
    <w:rsid w:val="00CF05E9"/>
    <w:rsid w:val="00CF0C69"/>
    <w:rsid w:val="00CF2EC7"/>
    <w:rsid w:val="00CF333F"/>
    <w:rsid w:val="00CF3C31"/>
    <w:rsid w:val="00CF428F"/>
    <w:rsid w:val="00CF545D"/>
    <w:rsid w:val="00D06385"/>
    <w:rsid w:val="00D07009"/>
    <w:rsid w:val="00D070F0"/>
    <w:rsid w:val="00D07559"/>
    <w:rsid w:val="00D100A5"/>
    <w:rsid w:val="00D11A0B"/>
    <w:rsid w:val="00D13AC5"/>
    <w:rsid w:val="00D13D7B"/>
    <w:rsid w:val="00D17018"/>
    <w:rsid w:val="00D236A4"/>
    <w:rsid w:val="00D236AD"/>
    <w:rsid w:val="00D267BC"/>
    <w:rsid w:val="00D3049F"/>
    <w:rsid w:val="00D31821"/>
    <w:rsid w:val="00D31B9B"/>
    <w:rsid w:val="00D325FA"/>
    <w:rsid w:val="00D339E0"/>
    <w:rsid w:val="00D34FEC"/>
    <w:rsid w:val="00D3532F"/>
    <w:rsid w:val="00D362FB"/>
    <w:rsid w:val="00D36D90"/>
    <w:rsid w:val="00D37A2E"/>
    <w:rsid w:val="00D4052F"/>
    <w:rsid w:val="00D405FC"/>
    <w:rsid w:val="00D40850"/>
    <w:rsid w:val="00D40A23"/>
    <w:rsid w:val="00D40F86"/>
    <w:rsid w:val="00D45D5B"/>
    <w:rsid w:val="00D4705E"/>
    <w:rsid w:val="00D5052A"/>
    <w:rsid w:val="00D50998"/>
    <w:rsid w:val="00D51760"/>
    <w:rsid w:val="00D522BC"/>
    <w:rsid w:val="00D52B61"/>
    <w:rsid w:val="00D5308B"/>
    <w:rsid w:val="00D5459B"/>
    <w:rsid w:val="00D57845"/>
    <w:rsid w:val="00D57B72"/>
    <w:rsid w:val="00D57EAF"/>
    <w:rsid w:val="00D619C0"/>
    <w:rsid w:val="00D6200D"/>
    <w:rsid w:val="00D63BD3"/>
    <w:rsid w:val="00D7017F"/>
    <w:rsid w:val="00D70F6C"/>
    <w:rsid w:val="00D72DA6"/>
    <w:rsid w:val="00D73F9E"/>
    <w:rsid w:val="00D74E89"/>
    <w:rsid w:val="00D7743F"/>
    <w:rsid w:val="00D77AD1"/>
    <w:rsid w:val="00D77D8E"/>
    <w:rsid w:val="00D802AA"/>
    <w:rsid w:val="00D80B64"/>
    <w:rsid w:val="00D81DEE"/>
    <w:rsid w:val="00D832F3"/>
    <w:rsid w:val="00D833FA"/>
    <w:rsid w:val="00D83F81"/>
    <w:rsid w:val="00D8486B"/>
    <w:rsid w:val="00D85C27"/>
    <w:rsid w:val="00D9111B"/>
    <w:rsid w:val="00D9306F"/>
    <w:rsid w:val="00D945E9"/>
    <w:rsid w:val="00D94742"/>
    <w:rsid w:val="00D969F2"/>
    <w:rsid w:val="00D96E66"/>
    <w:rsid w:val="00D97267"/>
    <w:rsid w:val="00DA222C"/>
    <w:rsid w:val="00DA2EC6"/>
    <w:rsid w:val="00DA5486"/>
    <w:rsid w:val="00DA71ED"/>
    <w:rsid w:val="00DB1FE4"/>
    <w:rsid w:val="00DB3596"/>
    <w:rsid w:val="00DC0434"/>
    <w:rsid w:val="00DC04D2"/>
    <w:rsid w:val="00DC1B34"/>
    <w:rsid w:val="00DC38CA"/>
    <w:rsid w:val="00DC3D8C"/>
    <w:rsid w:val="00DC3E29"/>
    <w:rsid w:val="00DC5984"/>
    <w:rsid w:val="00DC6E6B"/>
    <w:rsid w:val="00DD0EB2"/>
    <w:rsid w:val="00DD2F76"/>
    <w:rsid w:val="00DD474F"/>
    <w:rsid w:val="00DD488A"/>
    <w:rsid w:val="00DD7A7F"/>
    <w:rsid w:val="00DE00A1"/>
    <w:rsid w:val="00DE06B0"/>
    <w:rsid w:val="00DE0A2C"/>
    <w:rsid w:val="00DE1464"/>
    <w:rsid w:val="00DE26EA"/>
    <w:rsid w:val="00DE2DEE"/>
    <w:rsid w:val="00DE3080"/>
    <w:rsid w:val="00DE3286"/>
    <w:rsid w:val="00DE6E38"/>
    <w:rsid w:val="00DF0C87"/>
    <w:rsid w:val="00DF1688"/>
    <w:rsid w:val="00DF2F12"/>
    <w:rsid w:val="00DF375A"/>
    <w:rsid w:val="00DF40DF"/>
    <w:rsid w:val="00DF6312"/>
    <w:rsid w:val="00DF6347"/>
    <w:rsid w:val="00DF7C78"/>
    <w:rsid w:val="00E01C20"/>
    <w:rsid w:val="00E01CA7"/>
    <w:rsid w:val="00E0362D"/>
    <w:rsid w:val="00E04257"/>
    <w:rsid w:val="00E07EF8"/>
    <w:rsid w:val="00E1153A"/>
    <w:rsid w:val="00E166E6"/>
    <w:rsid w:val="00E200C8"/>
    <w:rsid w:val="00E20D99"/>
    <w:rsid w:val="00E21A13"/>
    <w:rsid w:val="00E23667"/>
    <w:rsid w:val="00E23D49"/>
    <w:rsid w:val="00E2484C"/>
    <w:rsid w:val="00E250CC"/>
    <w:rsid w:val="00E37459"/>
    <w:rsid w:val="00E40756"/>
    <w:rsid w:val="00E44788"/>
    <w:rsid w:val="00E448CD"/>
    <w:rsid w:val="00E451BA"/>
    <w:rsid w:val="00E4538C"/>
    <w:rsid w:val="00E460AC"/>
    <w:rsid w:val="00E47209"/>
    <w:rsid w:val="00E477A2"/>
    <w:rsid w:val="00E47A40"/>
    <w:rsid w:val="00E52B6A"/>
    <w:rsid w:val="00E53568"/>
    <w:rsid w:val="00E548F9"/>
    <w:rsid w:val="00E54B8E"/>
    <w:rsid w:val="00E563C9"/>
    <w:rsid w:val="00E60992"/>
    <w:rsid w:val="00E609C8"/>
    <w:rsid w:val="00E6689C"/>
    <w:rsid w:val="00E728DC"/>
    <w:rsid w:val="00E7622E"/>
    <w:rsid w:val="00E76FD1"/>
    <w:rsid w:val="00E77041"/>
    <w:rsid w:val="00E77F91"/>
    <w:rsid w:val="00E80401"/>
    <w:rsid w:val="00E81208"/>
    <w:rsid w:val="00E81CC2"/>
    <w:rsid w:val="00E85BFD"/>
    <w:rsid w:val="00E86124"/>
    <w:rsid w:val="00E86B4D"/>
    <w:rsid w:val="00E87BCA"/>
    <w:rsid w:val="00E902A5"/>
    <w:rsid w:val="00E945A9"/>
    <w:rsid w:val="00E94812"/>
    <w:rsid w:val="00E9513B"/>
    <w:rsid w:val="00E97FBC"/>
    <w:rsid w:val="00EA0246"/>
    <w:rsid w:val="00EA1F5D"/>
    <w:rsid w:val="00EA322E"/>
    <w:rsid w:val="00EA3358"/>
    <w:rsid w:val="00EA36A4"/>
    <w:rsid w:val="00EA5E44"/>
    <w:rsid w:val="00EA7FE9"/>
    <w:rsid w:val="00EB090F"/>
    <w:rsid w:val="00EB4129"/>
    <w:rsid w:val="00EB4C37"/>
    <w:rsid w:val="00EB5673"/>
    <w:rsid w:val="00EB5881"/>
    <w:rsid w:val="00EB6463"/>
    <w:rsid w:val="00EB6B8D"/>
    <w:rsid w:val="00EB727E"/>
    <w:rsid w:val="00EC0886"/>
    <w:rsid w:val="00EC2E88"/>
    <w:rsid w:val="00EC3273"/>
    <w:rsid w:val="00EC41DE"/>
    <w:rsid w:val="00EC469A"/>
    <w:rsid w:val="00EC48FB"/>
    <w:rsid w:val="00EC5AA4"/>
    <w:rsid w:val="00EC63E8"/>
    <w:rsid w:val="00EC6775"/>
    <w:rsid w:val="00EC6DC1"/>
    <w:rsid w:val="00ED0218"/>
    <w:rsid w:val="00ED05BE"/>
    <w:rsid w:val="00ED0B65"/>
    <w:rsid w:val="00ED3173"/>
    <w:rsid w:val="00ED3603"/>
    <w:rsid w:val="00ED4771"/>
    <w:rsid w:val="00ED57A0"/>
    <w:rsid w:val="00EE002D"/>
    <w:rsid w:val="00EE1A87"/>
    <w:rsid w:val="00EE2BA5"/>
    <w:rsid w:val="00EE55F0"/>
    <w:rsid w:val="00EE6D5E"/>
    <w:rsid w:val="00EE7CF3"/>
    <w:rsid w:val="00EF12E3"/>
    <w:rsid w:val="00EF216F"/>
    <w:rsid w:val="00EF2D15"/>
    <w:rsid w:val="00EF4CA7"/>
    <w:rsid w:val="00EF5B21"/>
    <w:rsid w:val="00EF73F4"/>
    <w:rsid w:val="00EF7941"/>
    <w:rsid w:val="00F020B3"/>
    <w:rsid w:val="00F07044"/>
    <w:rsid w:val="00F07616"/>
    <w:rsid w:val="00F07819"/>
    <w:rsid w:val="00F1155F"/>
    <w:rsid w:val="00F11EBC"/>
    <w:rsid w:val="00F120CF"/>
    <w:rsid w:val="00F14691"/>
    <w:rsid w:val="00F14E86"/>
    <w:rsid w:val="00F15880"/>
    <w:rsid w:val="00F158C9"/>
    <w:rsid w:val="00F16671"/>
    <w:rsid w:val="00F16B89"/>
    <w:rsid w:val="00F16ED8"/>
    <w:rsid w:val="00F17357"/>
    <w:rsid w:val="00F212B8"/>
    <w:rsid w:val="00F25F4D"/>
    <w:rsid w:val="00F2652D"/>
    <w:rsid w:val="00F265D7"/>
    <w:rsid w:val="00F273CA"/>
    <w:rsid w:val="00F35892"/>
    <w:rsid w:val="00F36B7E"/>
    <w:rsid w:val="00F36CE4"/>
    <w:rsid w:val="00F376D5"/>
    <w:rsid w:val="00F400D2"/>
    <w:rsid w:val="00F40FE6"/>
    <w:rsid w:val="00F440D4"/>
    <w:rsid w:val="00F46566"/>
    <w:rsid w:val="00F467A5"/>
    <w:rsid w:val="00F526E2"/>
    <w:rsid w:val="00F5493D"/>
    <w:rsid w:val="00F6370E"/>
    <w:rsid w:val="00F64E47"/>
    <w:rsid w:val="00F665E6"/>
    <w:rsid w:val="00F71CDC"/>
    <w:rsid w:val="00F73298"/>
    <w:rsid w:val="00F73E05"/>
    <w:rsid w:val="00F776E9"/>
    <w:rsid w:val="00F77EC7"/>
    <w:rsid w:val="00F801DD"/>
    <w:rsid w:val="00F807C8"/>
    <w:rsid w:val="00F810BA"/>
    <w:rsid w:val="00F81637"/>
    <w:rsid w:val="00F83566"/>
    <w:rsid w:val="00F8467B"/>
    <w:rsid w:val="00F86F35"/>
    <w:rsid w:val="00F87033"/>
    <w:rsid w:val="00F87CF0"/>
    <w:rsid w:val="00F87EED"/>
    <w:rsid w:val="00F9108C"/>
    <w:rsid w:val="00F91151"/>
    <w:rsid w:val="00F9430A"/>
    <w:rsid w:val="00F95339"/>
    <w:rsid w:val="00FA07DF"/>
    <w:rsid w:val="00FA4640"/>
    <w:rsid w:val="00FA5CE0"/>
    <w:rsid w:val="00FA64D2"/>
    <w:rsid w:val="00FA6EBE"/>
    <w:rsid w:val="00FA77E9"/>
    <w:rsid w:val="00FB03B8"/>
    <w:rsid w:val="00FB0749"/>
    <w:rsid w:val="00FB17C0"/>
    <w:rsid w:val="00FB2C86"/>
    <w:rsid w:val="00FB2D0D"/>
    <w:rsid w:val="00FB4109"/>
    <w:rsid w:val="00FB4ED0"/>
    <w:rsid w:val="00FB6FAB"/>
    <w:rsid w:val="00FC1859"/>
    <w:rsid w:val="00FC1B42"/>
    <w:rsid w:val="00FC20C8"/>
    <w:rsid w:val="00FC2482"/>
    <w:rsid w:val="00FC25F1"/>
    <w:rsid w:val="00FC3FD5"/>
    <w:rsid w:val="00FC64C7"/>
    <w:rsid w:val="00FD2A89"/>
    <w:rsid w:val="00FD2ED6"/>
    <w:rsid w:val="00FD30C8"/>
    <w:rsid w:val="00FD4641"/>
    <w:rsid w:val="00FD5F1A"/>
    <w:rsid w:val="00FD7FE1"/>
    <w:rsid w:val="00FE37E0"/>
    <w:rsid w:val="00FE4E4B"/>
    <w:rsid w:val="00FE5375"/>
    <w:rsid w:val="00FF0647"/>
    <w:rsid w:val="00FF1E15"/>
    <w:rsid w:val="00FF2B90"/>
    <w:rsid w:val="00FF3D6D"/>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F68105D-4C4A-43DB-9E85-B7C4500F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3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6">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Arial Narrow" w:hAnsi="Arial Narrow"/>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1a">
    <w:name w:val="Неразрешенное упоминание1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c">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valuevalue-text-desc">
    <w:name w:val="chars-value__value-text-desc"/>
    <w:basedOn w:val="ab"/>
    <w:rsid w:val="0034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2388906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08706767">
      <w:bodyDiv w:val="1"/>
      <w:marLeft w:val="0"/>
      <w:marRight w:val="0"/>
      <w:marTop w:val="0"/>
      <w:marBottom w:val="0"/>
      <w:divBdr>
        <w:top w:val="none" w:sz="0" w:space="0" w:color="auto"/>
        <w:left w:val="none" w:sz="0" w:space="0" w:color="auto"/>
        <w:bottom w:val="none" w:sz="0" w:space="0" w:color="auto"/>
        <w:right w:val="none" w:sz="0" w:space="0" w:color="auto"/>
      </w:divBdr>
    </w:div>
    <w:div w:id="1369795865">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01965536">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1F7BCA193E15C5FA58572FE6A4EFFBCDF87F5D42CD24310BC5AA18EA34DF50E1A7AEDD86C3CCC6F31D593B896CF03138CBBD12627oEyBN" TargetMode="External"/><Relationship Id="rId18" Type="http://schemas.openxmlformats.org/officeDocument/2006/relationships/hyperlink" Target="http://www.rts-tend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298070" TargetMode="Externa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B3CC23034C082E09BC91B0D88A1CD2425E8oAy0N" TargetMode="External"/><Relationship Id="rId17" Type="http://schemas.openxmlformats.org/officeDocument/2006/relationships/hyperlink" Target="http://www.ipu.ru" TargetMode="External"/><Relationship Id="rId25" Type="http://schemas.openxmlformats.org/officeDocument/2006/relationships/hyperlink" Target="https://zakupki.gov.ru/epz/ktru/ktruCard/ktru-description.html?itemId=28592&amp;backUrl=ac9dbbb8-a9b2-4c3a-9c42-d556924ce786" TargetMode="External"/><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hyperlink" Target="https://zakupki.gov.ru/epz/ktru/ktruCard/ktru-description.html?itemId=28592&amp;backUrl=ac9dbbb8-a9b2-4c3a-9c42-d556924ce7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B6B3BC639639A92E4D29C10138EBBD3223BE8A13DoDy2N" TargetMode="External"/><Relationship Id="rId24" Type="http://schemas.openxmlformats.org/officeDocument/2006/relationships/hyperlink" Target="http://docs.cntd.ru/document/902298070" TargetMode="External"/><Relationship Id="rId5" Type="http://schemas.openxmlformats.org/officeDocument/2006/relationships/webSettings" Target="webSettings.xml"/><Relationship Id="rId15" Type="http://schemas.openxmlformats.org/officeDocument/2006/relationships/hyperlink" Target="consultantplus://offline/ref=8C7736CA691B262E9F086FFFB111C16C069370B05316AB5CA674F2C26F597FDAB6B14F7ABEC89C5FD607DEF5FC5FC58C5BD7E10E19F5ABaFH" TargetMode="External"/><Relationship Id="rId23" Type="http://schemas.openxmlformats.org/officeDocument/2006/relationships/footer" Target="footer3.xml"/><Relationship Id="rId10" Type="http://schemas.openxmlformats.org/officeDocument/2006/relationships/hyperlink" Target="consultantplus://offline/ref=133191723F46B75603ED8EB50D16C2E985D1E0FDB1DB4B99D7763360E85C524666828CC2481844D9128A1C863D160E0234A8F938AES7QEH" TargetMode="External"/><Relationship Id="rId19" Type="http://schemas.openxmlformats.org/officeDocument/2006/relationships/hyperlink" Target="mailto:kontrakt@ipu.ru" TargetMode="External"/><Relationship Id="rId4" Type="http://schemas.openxmlformats.org/officeDocument/2006/relationships/settings" Target="settings.xml"/><Relationship Id="rId9" Type="http://schemas.openxmlformats.org/officeDocument/2006/relationships/hyperlink" Target="consultantplus://offline/ref=133191723F46B75603ED8EB50D16C2E985D1E0FDB1DB4B99D7763360E85C524666828CC14F1B4E8F40C51DDA7B461D0039A8FB30B27D56D2S3Q2H" TargetMode="External"/><Relationship Id="rId14" Type="http://schemas.openxmlformats.org/officeDocument/2006/relationships/hyperlink" Target="consultantplus://offline/ref=31F7BCA193E15C5FA58572FE6A4EFFBCDF87F5D42CD24310BC5AA18EA34DF50E1A7AEDDB6A3AC13034C082E09BC91B0D88A1CD2425E8oAy0N"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2161-EDEC-4BDA-82D7-A7876490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14657</Words>
  <Characters>83547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2</cp:revision>
  <cp:lastPrinted>2021-10-06T11:27:00Z</cp:lastPrinted>
  <dcterms:created xsi:type="dcterms:W3CDTF">2021-10-06T14:33:00Z</dcterms:created>
  <dcterms:modified xsi:type="dcterms:W3CDTF">2021-10-06T14:33:00Z</dcterms:modified>
</cp:coreProperties>
</file>