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AE77CF">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AE77CF">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AE77CF">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AE77CF" w:rsidRDefault="004A768E" w:rsidP="00AE77CF">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AE77CF">
        <w:rPr>
          <w:rFonts w:asciiTheme="minorHAnsi" w:hAnsiTheme="minorHAnsi" w:cstheme="minorHAnsi"/>
          <w:sz w:val="24"/>
          <w:szCs w:val="24"/>
        </w:rPr>
        <w:t xml:space="preserve">работ по замене </w:t>
      </w:r>
    </w:p>
    <w:p w:rsidR="00AE77CF" w:rsidRDefault="00AE77CF" w:rsidP="00AE77CF">
      <w:pPr>
        <w:pStyle w:val="ConsPlusNormal"/>
        <w:ind w:firstLine="5670"/>
        <w:rPr>
          <w:rFonts w:asciiTheme="minorHAnsi" w:hAnsiTheme="minorHAnsi" w:cstheme="minorHAnsi"/>
          <w:sz w:val="24"/>
          <w:szCs w:val="24"/>
        </w:rPr>
      </w:pPr>
      <w:r>
        <w:rPr>
          <w:rFonts w:asciiTheme="minorHAnsi" w:hAnsiTheme="minorHAnsi" w:cstheme="minorHAnsi"/>
          <w:sz w:val="24"/>
          <w:szCs w:val="24"/>
        </w:rPr>
        <w:t xml:space="preserve">ограждающих конструкций стен </w:t>
      </w:r>
    </w:p>
    <w:p w:rsidR="00FA2658" w:rsidRPr="004A768E" w:rsidRDefault="00AE77CF" w:rsidP="00AE77CF">
      <w:pPr>
        <w:pStyle w:val="ConsPlusNormal"/>
        <w:ind w:firstLine="5670"/>
        <w:rPr>
          <w:rFonts w:asciiTheme="minorHAnsi" w:hAnsiTheme="minorHAnsi" w:cstheme="minorHAnsi"/>
          <w:sz w:val="24"/>
          <w:szCs w:val="24"/>
        </w:rPr>
      </w:pPr>
      <w:r>
        <w:rPr>
          <w:rFonts w:asciiTheme="minorHAnsi" w:hAnsiTheme="minorHAnsi" w:cstheme="minorHAnsi"/>
          <w:sz w:val="24"/>
          <w:szCs w:val="24"/>
        </w:rPr>
        <w:t>тамбура главного входа 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AE77CF" w:rsidRDefault="00055FAD" w:rsidP="00AE77CF">
      <w:pPr>
        <w:spacing w:before="0" w:beforeAutospacing="0" w:after="0" w:afterAutospacing="0"/>
        <w:jc w:val="center"/>
        <w:rPr>
          <w:rFonts w:hAnsi="Times New Roman" w:cs="Times New Roman"/>
          <w:b/>
          <w:bCs/>
          <w:color w:val="000000"/>
          <w:sz w:val="24"/>
          <w:szCs w:val="24"/>
          <w:lang w:val="ru-RU"/>
        </w:rPr>
      </w:pPr>
      <w:r w:rsidRPr="00055FAD">
        <w:rPr>
          <w:rFonts w:hAnsi="Times New Roman" w:cs="Times New Roman"/>
          <w:b/>
          <w:bCs/>
          <w:color w:val="000000"/>
          <w:sz w:val="24"/>
          <w:szCs w:val="24"/>
          <w:lang w:val="ru-RU"/>
        </w:rPr>
        <w:t xml:space="preserve">выполнение </w:t>
      </w:r>
      <w:r w:rsidR="00AE77CF">
        <w:rPr>
          <w:rFonts w:hAnsi="Times New Roman" w:cs="Times New Roman"/>
          <w:b/>
          <w:bCs/>
          <w:color w:val="000000"/>
          <w:sz w:val="24"/>
          <w:szCs w:val="24"/>
          <w:lang w:val="ru-RU"/>
        </w:rPr>
        <w:t xml:space="preserve">работ по замене ограждающих конструкций стен тамбура главного входа </w:t>
      </w:r>
    </w:p>
    <w:p w:rsidR="00055FAD" w:rsidRPr="00055FAD" w:rsidRDefault="00AE77CF" w:rsidP="00AE77CF">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ИПУ РАН</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1FD4"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321FB9" w:rsidRDefault="00083B06" w:rsidP="00321FB9">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35 569</w:t>
            </w:r>
            <w:r w:rsidR="00E71FD4" w:rsidRPr="00E71FD4">
              <w:rPr>
                <w:rFonts w:hAnsi="Times New Roman" w:cs="Times New Roman"/>
                <w:b/>
                <w:color w:val="000000"/>
                <w:sz w:val="24"/>
                <w:szCs w:val="24"/>
                <w:lang w:val="ru-RU"/>
              </w:rPr>
              <w:t xml:space="preserve"> </w:t>
            </w:r>
            <w:r w:rsidR="00E71FD4" w:rsidRPr="00E71FD4">
              <w:rPr>
                <w:rFonts w:hAnsi="Times New Roman" w:cs="Times New Roman"/>
                <w:color w:val="000000"/>
                <w:sz w:val="24"/>
                <w:szCs w:val="24"/>
                <w:lang w:val="ru-RU"/>
              </w:rPr>
              <w:t>(</w:t>
            </w:r>
            <w:r>
              <w:rPr>
                <w:rFonts w:hAnsi="Times New Roman" w:cs="Times New Roman"/>
                <w:color w:val="000000"/>
                <w:sz w:val="24"/>
                <w:szCs w:val="24"/>
                <w:lang w:val="ru-RU"/>
              </w:rPr>
              <w:t>Тридцать пять тысяч пятьсот шестьдесят девять</w:t>
            </w:r>
            <w:r w:rsidR="00E71FD4" w:rsidRPr="00E71FD4">
              <w:rPr>
                <w:rFonts w:hAnsi="Times New Roman" w:cs="Times New Roman"/>
                <w:color w:val="000000"/>
                <w:sz w:val="24"/>
                <w:szCs w:val="24"/>
                <w:lang w:val="ru-RU"/>
              </w:rPr>
              <w:t>)</w:t>
            </w:r>
            <w:r w:rsidR="00E71FD4" w:rsidRPr="00E71FD4">
              <w:rPr>
                <w:rFonts w:hAnsi="Times New Roman" w:cs="Times New Roman"/>
                <w:b/>
                <w:color w:val="000000"/>
                <w:sz w:val="24"/>
                <w:szCs w:val="24"/>
                <w:lang w:val="ru-RU"/>
              </w:rPr>
              <w:t xml:space="preserve"> рубл</w:t>
            </w:r>
            <w:r w:rsidR="007953BE">
              <w:rPr>
                <w:rFonts w:hAnsi="Times New Roman" w:cs="Times New Roman"/>
                <w:b/>
                <w:color w:val="000000"/>
                <w:sz w:val="24"/>
                <w:szCs w:val="24"/>
                <w:lang w:val="ru-RU"/>
              </w:rPr>
              <w:t>ей</w:t>
            </w:r>
            <w:r w:rsidR="00E71FD4"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13</w:t>
            </w:r>
            <w:r w:rsidR="00E71FD4" w:rsidRPr="00E71FD4">
              <w:rPr>
                <w:rFonts w:hAnsi="Times New Roman" w:cs="Times New Roman"/>
                <w:b/>
                <w:color w:val="000000"/>
                <w:sz w:val="24"/>
                <w:szCs w:val="24"/>
                <w:lang w:val="ru-RU"/>
              </w:rPr>
              <w:t xml:space="preserve"> </w:t>
            </w:r>
            <w:r w:rsidR="00B43238">
              <w:rPr>
                <w:rFonts w:hAnsi="Times New Roman" w:cs="Times New Roman"/>
                <w:b/>
                <w:color w:val="000000"/>
                <w:sz w:val="24"/>
                <w:szCs w:val="24"/>
                <w:lang w:val="ru-RU"/>
              </w:rPr>
              <w:t>копе</w:t>
            </w:r>
            <w:r>
              <w:rPr>
                <w:rFonts w:hAnsi="Times New Roman" w:cs="Times New Roman"/>
                <w:b/>
                <w:color w:val="000000"/>
                <w:sz w:val="24"/>
                <w:szCs w:val="24"/>
                <w:lang w:val="ru-RU"/>
              </w:rPr>
              <w:t>ек</w:t>
            </w:r>
            <w:r w:rsidR="00321FB9" w:rsidRPr="00321FB9">
              <w:rPr>
                <w:rFonts w:hAnsi="Times New Roman" w:cs="Times New Roman"/>
                <w:color w:val="000000"/>
                <w:sz w:val="24"/>
                <w:szCs w:val="24"/>
                <w:lang w:val="ru-RU"/>
              </w:rPr>
              <w:t>. НДС не облагается.</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r w:rsidRPr="00321FB9">
              <w:rPr>
                <w:rFonts w:hAnsi="Times New Roman" w:cs="Times New Roman"/>
                <w:color w:val="000000"/>
                <w:sz w:val="24"/>
                <w:szCs w:val="24"/>
                <w:lang w:val="ru-RU"/>
              </w:rPr>
              <w:lastRenderedPageBreak/>
              <w:t>подпунктом</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е</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sidR="004C3179">
              <w:rPr>
                <w:rFonts w:hAnsi="Times New Roman" w:cs="Times New Roman"/>
                <w:color w:val="000000"/>
                <w:sz w:val="24"/>
                <w:szCs w:val="24"/>
                <w:lang w:val="ru-RU"/>
              </w:rPr>
              <w:t xml:space="preserve"> 2369 «</w:t>
            </w:r>
            <w:r w:rsidR="004C3179"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sidR="004C3179">
              <w:rPr>
                <w:rFonts w:hAnsi="Times New Roman" w:cs="Times New Roman"/>
                <w:color w:val="000000"/>
                <w:sz w:val="24"/>
                <w:szCs w:val="24"/>
                <w:lang w:val="ru-RU"/>
              </w:rPr>
              <w:t>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4C317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sidR="004C3179">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ж</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w:t>
            </w:r>
            <w:r w:rsidRPr="00321FB9">
              <w:rPr>
                <w:rFonts w:hAnsi="Times New Roman" w:cs="Times New Roman"/>
                <w:color w:val="000000"/>
                <w:sz w:val="24"/>
                <w:szCs w:val="24"/>
                <w:lang w:val="ru-RU"/>
              </w:rPr>
              <w:lastRenderedPageBreak/>
              <w:t>перечень, предусмотренный частью 1.2 статьи 45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2) государственной корпорацией развития</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ВЭБ.РФ</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321FB9" w:rsidRDefault="00321FB9" w:rsidP="00321FB9">
            <w:pPr>
              <w:spacing w:before="0" w:beforeAutospacing="0" w:after="0" w:afterAutospacing="0"/>
              <w:jc w:val="both"/>
              <w:rPr>
                <w:rFonts w:hAnsi="Times New Roman" w:cs="Times New Roman"/>
                <w:color w:val="000000"/>
                <w:sz w:val="24"/>
                <w:szCs w:val="24"/>
                <w:lang w:val="ru-RU"/>
              </w:rPr>
            </w:pPr>
          </w:p>
          <w:p w:rsidR="00713595" w:rsidRPr="00B5467D" w:rsidRDefault="00713595" w:rsidP="007135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sidR="00FC351A">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13595" w:rsidRPr="0065679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w:t>
            </w:r>
            <w:r w:rsidRPr="00645D48">
              <w:rPr>
                <w:rFonts w:ascii="Times New Roman" w:eastAsia="Calibri" w:hAnsi="Times New Roman" w:cs="Times New Roman"/>
                <w:iCs/>
                <w:sz w:val="24"/>
                <w:szCs w:val="24"/>
                <w:lang w:val="ru-RU"/>
              </w:rPr>
              <w:lastRenderedPageBreak/>
              <w:t>такая независимая гарантия;</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13595" w:rsidRPr="00173806"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713595"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D42FD" w:rsidRPr="00DD42FD" w:rsidRDefault="00DD42FD" w:rsidP="00DD42FD">
            <w:pPr>
              <w:spacing w:after="0"/>
              <w:jc w:val="both"/>
              <w:rPr>
                <w:b/>
                <w:sz w:val="24"/>
                <w:szCs w:val="24"/>
                <w:lang w:val="ru-RU"/>
              </w:rPr>
            </w:pPr>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sidR="00F44F2B">
              <w:rPr>
                <w:b/>
                <w:sz w:val="24"/>
                <w:szCs w:val="24"/>
                <w:lang w:val="ru-RU"/>
              </w:rPr>
              <w:t xml:space="preserve">оссийской </w:t>
            </w:r>
            <w:r w:rsidRPr="00DD42FD">
              <w:rPr>
                <w:b/>
                <w:sz w:val="24"/>
                <w:szCs w:val="24"/>
                <w:lang w:val="ru-RU"/>
              </w:rPr>
              <w:t>Ф</w:t>
            </w:r>
            <w:r w:rsidR="00F44F2B">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sidR="00F44F2B">
              <w:rPr>
                <w:b/>
                <w:sz w:val="24"/>
                <w:szCs w:val="24"/>
                <w:lang w:val="ru-RU"/>
              </w:rPr>
              <w:t xml:space="preserve">оссийской </w:t>
            </w:r>
            <w:r w:rsidRPr="00DD42FD">
              <w:rPr>
                <w:b/>
                <w:sz w:val="24"/>
                <w:szCs w:val="24"/>
                <w:lang w:val="ru-RU"/>
              </w:rPr>
              <w:t>Ф</w:t>
            </w:r>
            <w:r w:rsidR="00F44F2B">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DD42FD" w:rsidRPr="00DD42FD" w:rsidRDefault="00DD42FD" w:rsidP="00DD42FD">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sidR="00F44F2B">
              <w:rPr>
                <w:sz w:val="24"/>
                <w:szCs w:val="24"/>
                <w:lang w:val="ru-RU"/>
              </w:rPr>
              <w:t xml:space="preserve">оссийской </w:t>
            </w:r>
            <w:r w:rsidRPr="00DD42FD">
              <w:rPr>
                <w:sz w:val="24"/>
                <w:szCs w:val="24"/>
                <w:lang w:val="ru-RU"/>
              </w:rPr>
              <w:t>Ф</w:t>
            </w:r>
            <w:r w:rsidR="00F44F2B">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DD42FD" w:rsidRPr="00DD42FD" w:rsidRDefault="00DD42FD" w:rsidP="00DD42FD">
            <w:pPr>
              <w:spacing w:after="0"/>
              <w:jc w:val="both"/>
              <w:rPr>
                <w:sz w:val="24"/>
                <w:szCs w:val="24"/>
                <w:lang w:val="ru-RU"/>
              </w:rPr>
            </w:pPr>
            <w:r w:rsidRPr="00DD42FD">
              <w:rPr>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DD42FD" w:rsidRPr="00DD42FD" w:rsidRDefault="00DD42FD" w:rsidP="00DD42FD">
            <w:pPr>
              <w:spacing w:after="0"/>
              <w:jc w:val="both"/>
              <w:rPr>
                <w:sz w:val="24"/>
                <w:szCs w:val="24"/>
                <w:lang w:val="ru-RU"/>
              </w:rPr>
            </w:pPr>
            <w:r w:rsidRPr="00DD42FD">
              <w:rPr>
                <w:sz w:val="24"/>
                <w:szCs w:val="24"/>
                <w:lang w:val="ru-RU"/>
              </w:rPr>
              <w:t xml:space="preserve">в) участник закупки ЕАЭС признается </w:t>
            </w:r>
            <w:proofErr w:type="spellStart"/>
            <w:r w:rsidRPr="00DD42FD">
              <w:rPr>
                <w:sz w:val="24"/>
                <w:szCs w:val="24"/>
                <w:lang w:val="ru-RU"/>
              </w:rPr>
              <w:t>непредоставившим</w:t>
            </w:r>
            <w:proofErr w:type="spellEnd"/>
            <w:r w:rsidRPr="00DD42FD">
              <w:rPr>
                <w:sz w:val="24"/>
                <w:szCs w:val="24"/>
                <w:lang w:val="ru-RU"/>
              </w:rPr>
              <w:t xml:space="preserve"> обеспечение заявки на участие в закупке в случае </w:t>
            </w:r>
            <w:proofErr w:type="spellStart"/>
            <w:r w:rsidRPr="00DD42FD">
              <w:rPr>
                <w:sz w:val="24"/>
                <w:szCs w:val="24"/>
                <w:lang w:val="ru-RU"/>
              </w:rPr>
              <w:t>непоступления</w:t>
            </w:r>
            <w:proofErr w:type="spellEnd"/>
            <w:r w:rsidRPr="00DD42FD">
              <w:rPr>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sidR="00F44F2B">
              <w:rPr>
                <w:sz w:val="24"/>
                <w:szCs w:val="24"/>
                <w:lang w:val="ru-RU"/>
              </w:rPr>
              <w:t xml:space="preserve">оссийской </w:t>
            </w:r>
            <w:r w:rsidRPr="00DD42FD">
              <w:rPr>
                <w:sz w:val="24"/>
                <w:szCs w:val="24"/>
                <w:lang w:val="ru-RU"/>
              </w:rPr>
              <w:t>Ф</w:t>
            </w:r>
            <w:r w:rsidR="00F44F2B">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sidR="00F44F2B">
              <w:rPr>
                <w:sz w:val="24"/>
                <w:szCs w:val="24"/>
                <w:lang w:val="ru-RU"/>
              </w:rPr>
              <w:t xml:space="preserve"> </w:t>
            </w:r>
            <w:r w:rsidRPr="00DD42FD">
              <w:rPr>
                <w:sz w:val="24"/>
                <w:szCs w:val="24"/>
                <w:lang w:val="ru-RU"/>
              </w:rPr>
              <w:t>44-ФЗ;</w:t>
            </w:r>
          </w:p>
          <w:p w:rsidR="00DD42FD" w:rsidRPr="00DD42FD" w:rsidRDefault="00DD42FD" w:rsidP="00DD42FD">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sidR="00F44F2B">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DD42FD" w:rsidRDefault="00DD42FD" w:rsidP="00FC351A">
            <w:pPr>
              <w:spacing w:before="0" w:beforeAutospacing="0" w:after="0" w:afterAutospacing="0"/>
              <w:jc w:val="both"/>
              <w:rPr>
                <w:rFonts w:ascii="Times New Roman" w:eastAsia="Calibri" w:hAnsi="Times New Roman" w:cs="Times New Roman"/>
                <w:i/>
                <w:sz w:val="24"/>
                <w:szCs w:val="24"/>
                <w:lang w:val="ru-RU"/>
              </w:rPr>
            </w:pPr>
          </w:p>
          <w:p w:rsidR="00321FB9" w:rsidRPr="00321FB9" w:rsidRDefault="00321FB9" w:rsidP="00FC351A">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sidR="004C3179">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AE77CF"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083B06">
              <w:rPr>
                <w:rFonts w:ascii="Times New Roman" w:eastAsia="Times New Roman" w:hAnsi="Times New Roman" w:cs="Times New Roman"/>
                <w:b/>
                <w:sz w:val="24"/>
                <w:szCs w:val="24"/>
                <w:lang w:val="ru-RU" w:eastAsia="ru-RU"/>
              </w:rPr>
              <w:t>355 691</w:t>
            </w:r>
            <w:r w:rsidR="00D36967" w:rsidRPr="00D36967">
              <w:rPr>
                <w:rFonts w:ascii="Times New Roman" w:eastAsia="Times New Roman" w:hAnsi="Times New Roman" w:cs="Times New Roman"/>
                <w:sz w:val="24"/>
                <w:szCs w:val="24"/>
                <w:lang w:val="ru-RU" w:eastAsia="ru-RU"/>
              </w:rPr>
              <w:t xml:space="preserve"> (</w:t>
            </w:r>
            <w:r w:rsidR="00083B06">
              <w:rPr>
                <w:rFonts w:ascii="Times New Roman" w:eastAsia="Times New Roman" w:hAnsi="Times New Roman" w:cs="Times New Roman"/>
                <w:sz w:val="24"/>
                <w:szCs w:val="24"/>
                <w:lang w:val="ru-RU" w:eastAsia="ru-RU"/>
              </w:rPr>
              <w:t>Триста пятьдесят пять тысяч шестьсот девяносто один</w:t>
            </w:r>
            <w:r w:rsidR="00FA2658">
              <w:rPr>
                <w:rFonts w:ascii="Times New Roman" w:eastAsia="Times New Roman" w:hAnsi="Times New Roman" w:cs="Times New Roman"/>
                <w:sz w:val="24"/>
                <w:szCs w:val="24"/>
                <w:lang w:val="ru-RU" w:eastAsia="ru-RU"/>
              </w:rPr>
              <w:t xml:space="preserve">) </w:t>
            </w:r>
            <w:r w:rsidR="00D36967" w:rsidRPr="00D36967">
              <w:rPr>
                <w:rFonts w:ascii="Times New Roman" w:eastAsia="Times New Roman" w:hAnsi="Times New Roman" w:cs="Times New Roman"/>
                <w:sz w:val="24"/>
                <w:szCs w:val="24"/>
                <w:lang w:val="ru-RU" w:eastAsia="ru-RU"/>
              </w:rPr>
              <w:t>рубл</w:t>
            </w:r>
            <w:r w:rsidR="00083B06">
              <w:rPr>
                <w:rFonts w:ascii="Times New Roman" w:eastAsia="Times New Roman" w:hAnsi="Times New Roman" w:cs="Times New Roman"/>
                <w:sz w:val="24"/>
                <w:szCs w:val="24"/>
                <w:lang w:val="ru-RU" w:eastAsia="ru-RU"/>
              </w:rPr>
              <w:t>ь</w:t>
            </w:r>
            <w:r w:rsidR="00D36967" w:rsidRPr="00D36967">
              <w:rPr>
                <w:rFonts w:ascii="Times New Roman" w:eastAsia="Times New Roman" w:hAnsi="Times New Roman" w:cs="Times New Roman"/>
                <w:sz w:val="24"/>
                <w:szCs w:val="24"/>
                <w:lang w:val="ru-RU" w:eastAsia="ru-RU"/>
              </w:rPr>
              <w:t xml:space="preserve"> </w:t>
            </w:r>
            <w:r w:rsidR="00083B06">
              <w:rPr>
                <w:rFonts w:ascii="Times New Roman" w:eastAsia="Times New Roman" w:hAnsi="Times New Roman" w:cs="Times New Roman"/>
                <w:b/>
                <w:sz w:val="24"/>
                <w:szCs w:val="24"/>
                <w:lang w:val="ru-RU" w:eastAsia="ru-RU"/>
              </w:rPr>
              <w:t>29</w:t>
            </w:r>
            <w:r w:rsidR="00024C2F">
              <w:rPr>
                <w:rFonts w:ascii="Times New Roman" w:eastAsia="Times New Roman" w:hAnsi="Times New Roman" w:cs="Times New Roman"/>
                <w:sz w:val="24"/>
                <w:szCs w:val="24"/>
                <w:lang w:val="ru-RU" w:eastAsia="ru-RU"/>
              </w:rPr>
              <w:t xml:space="preserve"> копе</w:t>
            </w:r>
            <w:r w:rsidR="00083B06">
              <w:rPr>
                <w:rFonts w:ascii="Times New Roman" w:eastAsia="Times New Roman" w:hAnsi="Times New Roman" w:cs="Times New Roman"/>
                <w:sz w:val="24"/>
                <w:szCs w:val="24"/>
                <w:lang w:val="ru-RU" w:eastAsia="ru-RU"/>
              </w:rPr>
              <w:t>ек</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AE77C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083B06">
              <w:rPr>
                <w:rFonts w:ascii="Times New Roman" w:hAnsi="Times New Roman" w:cs="Times New Roman"/>
                <w:b/>
                <w:sz w:val="24"/>
                <w:szCs w:val="24"/>
                <w:lang w:val="ru-RU" w:eastAsia="ru-RU"/>
              </w:rPr>
              <w:t>355 691</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083B06">
              <w:rPr>
                <w:rFonts w:ascii="Times New Roman" w:hAnsi="Times New Roman" w:cs="Times New Roman"/>
                <w:sz w:val="24"/>
                <w:szCs w:val="24"/>
                <w:lang w:val="ru-RU" w:eastAsia="ru-RU"/>
              </w:rPr>
              <w:t>Триста пятьдесят пять тысяч шестьсот девяносто один</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083B06">
              <w:rPr>
                <w:rFonts w:ascii="Times New Roman" w:hAnsi="Times New Roman" w:cs="Times New Roman"/>
                <w:b/>
                <w:sz w:val="24"/>
                <w:szCs w:val="24"/>
                <w:lang w:val="ru-RU" w:eastAsia="ru-RU"/>
              </w:rPr>
              <w:t>ь</w:t>
            </w:r>
            <w:r w:rsidR="00FA2658">
              <w:rPr>
                <w:rFonts w:ascii="Times New Roman" w:hAnsi="Times New Roman" w:cs="Times New Roman"/>
                <w:b/>
                <w:sz w:val="24"/>
                <w:szCs w:val="24"/>
                <w:lang w:val="ru-RU" w:eastAsia="ru-RU"/>
              </w:rPr>
              <w:t xml:space="preserve"> </w:t>
            </w:r>
            <w:r w:rsidR="00083B06">
              <w:rPr>
                <w:rFonts w:ascii="Times New Roman" w:hAnsi="Times New Roman" w:cs="Times New Roman"/>
                <w:b/>
                <w:sz w:val="24"/>
                <w:szCs w:val="24"/>
                <w:lang w:val="ru-RU" w:eastAsia="ru-RU"/>
              </w:rPr>
              <w:t>29</w:t>
            </w:r>
            <w:r w:rsidR="00024C2F">
              <w:rPr>
                <w:rFonts w:ascii="Times New Roman" w:hAnsi="Times New Roman" w:cs="Times New Roman"/>
                <w:b/>
                <w:sz w:val="24"/>
                <w:szCs w:val="24"/>
                <w:lang w:val="ru-RU" w:eastAsia="ru-RU"/>
              </w:rPr>
              <w:t xml:space="preserve"> копе</w:t>
            </w:r>
            <w:r w:rsidR="00083B06">
              <w:rPr>
                <w:rFonts w:ascii="Times New Roman" w:hAnsi="Times New Roman" w:cs="Times New Roman"/>
                <w:b/>
                <w:sz w:val="24"/>
                <w:szCs w:val="24"/>
                <w:lang w:val="ru-RU" w:eastAsia="ru-RU"/>
              </w:rPr>
              <w:t>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bookmarkStart w:id="0" w:name="_GoBack"/>
            <w:bookmarkEnd w:id="0"/>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083B06">
      <w:rPr>
        <w:noProof/>
      </w:rPr>
      <w:t>12</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9D3"/>
    <w:rsid w:val="000448CD"/>
    <w:rsid w:val="000542EA"/>
    <w:rsid w:val="0005532C"/>
    <w:rsid w:val="00055FAD"/>
    <w:rsid w:val="000679F9"/>
    <w:rsid w:val="0007067C"/>
    <w:rsid w:val="00071F9C"/>
    <w:rsid w:val="0007653B"/>
    <w:rsid w:val="00083B06"/>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E77CF"/>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AABD-C1E4-4F1D-A9AB-14E0B36C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33</cp:revision>
  <cp:lastPrinted>2023-06-06T12:40:00Z</cp:lastPrinted>
  <dcterms:created xsi:type="dcterms:W3CDTF">2022-05-20T09:00:00Z</dcterms:created>
  <dcterms:modified xsi:type="dcterms:W3CDTF">2023-09-19T10:12:00Z</dcterms:modified>
</cp:coreProperties>
</file>