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E76DA0">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76DA0">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E76DA0" w:rsidRDefault="004A768E" w:rsidP="00E76DA0">
      <w:pPr>
        <w:pStyle w:val="ConsPlusNormal"/>
        <w:ind w:left="5760"/>
        <w:rPr>
          <w:rFonts w:ascii="Times New Roman" w:hAnsi="Times New Roman" w:cs="Times New Roman"/>
          <w:sz w:val="24"/>
          <w:szCs w:val="24"/>
        </w:rPr>
      </w:pPr>
      <w:r w:rsidRPr="004A768E">
        <w:rPr>
          <w:rFonts w:asciiTheme="minorHAnsi" w:hAnsiTheme="minorHAnsi" w:cstheme="minorHAnsi"/>
          <w:sz w:val="24"/>
          <w:szCs w:val="24"/>
        </w:rPr>
        <w:t>при проведении электронного аукциона</w:t>
      </w:r>
      <w:bookmarkStart w:id="0" w:name="_Hlk144375417"/>
      <w:r w:rsidR="00E76DA0">
        <w:rPr>
          <w:rFonts w:asciiTheme="minorHAnsi" w:hAnsiTheme="minorHAnsi" w:cstheme="minorHAnsi"/>
          <w:sz w:val="24"/>
          <w:szCs w:val="24"/>
        </w:rPr>
        <w:t xml:space="preserve"> </w:t>
      </w:r>
      <w:r w:rsidR="00E76DA0">
        <w:rPr>
          <w:rFonts w:asciiTheme="minorHAnsi" w:hAnsiTheme="minorHAnsi" w:cstheme="minorHAnsi"/>
          <w:sz w:val="24"/>
          <w:szCs w:val="24"/>
        </w:rPr>
        <w:br/>
      </w:r>
      <w:r w:rsidR="00E76DA0" w:rsidRPr="00E76DA0">
        <w:rPr>
          <w:rFonts w:ascii="Times New Roman" w:hAnsi="Times New Roman" w:cs="Times New Roman"/>
          <w:sz w:val="24"/>
          <w:szCs w:val="24"/>
        </w:rPr>
        <w:t>на выполнение работ по текущему</w:t>
      </w:r>
    </w:p>
    <w:p w:rsidR="00E76DA0" w:rsidRPr="00E76DA0" w:rsidRDefault="00E76DA0" w:rsidP="00E76DA0">
      <w:pPr>
        <w:pStyle w:val="ConsPlusNormal"/>
        <w:ind w:left="5760"/>
        <w:rPr>
          <w:rFonts w:ascii="Times New Roman" w:hAnsi="Times New Roman" w:cs="Times New Roman"/>
          <w:sz w:val="24"/>
          <w:szCs w:val="24"/>
        </w:rPr>
      </w:pPr>
      <w:r w:rsidRPr="00E76DA0">
        <w:rPr>
          <w:rFonts w:ascii="Times New Roman" w:hAnsi="Times New Roman" w:cs="Times New Roman"/>
          <w:sz w:val="24"/>
          <w:szCs w:val="24"/>
        </w:rPr>
        <w:t xml:space="preserve">ремонту </w:t>
      </w:r>
      <w:bookmarkStart w:id="1" w:name="_Hlk144375255"/>
      <w:r w:rsidRPr="00E76DA0">
        <w:rPr>
          <w:rFonts w:ascii="Times New Roman" w:hAnsi="Times New Roman" w:cs="Times New Roman"/>
          <w:sz w:val="24"/>
          <w:szCs w:val="24"/>
        </w:rPr>
        <w:t>кровли строения 4 ИПУ РАН</w:t>
      </w:r>
    </w:p>
    <w:bookmarkEnd w:id="0"/>
    <w:bookmarkEnd w:id="1"/>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302FA0" w:rsidRDefault="004A768E" w:rsidP="00DB0CED">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DB0CED">
        <w:rPr>
          <w:rFonts w:hAnsi="Times New Roman" w:cs="Times New Roman"/>
          <w:b/>
          <w:bCs/>
          <w:color w:val="000000"/>
          <w:sz w:val="24"/>
          <w:szCs w:val="24"/>
          <w:lang w:val="ru-RU"/>
        </w:rPr>
        <w:br/>
      </w:r>
      <w:r w:rsidR="00DB0CED" w:rsidRPr="00DB0CED">
        <w:rPr>
          <w:rFonts w:hAnsi="Times New Roman" w:cs="Times New Roman"/>
          <w:b/>
          <w:bCs/>
          <w:color w:val="000000"/>
          <w:sz w:val="24"/>
          <w:szCs w:val="24"/>
          <w:lang w:val="ru-RU"/>
        </w:rPr>
        <w:t>на выполнение работ по текущему ремонту кровли строения 4 ИПУ РАН</w:t>
      </w:r>
    </w:p>
    <w:p w:rsidR="00DB0CED" w:rsidRPr="004A768E" w:rsidRDefault="00DB0CED" w:rsidP="00DB0CED">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03458C" w:rsidP="00321FB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D75D24" w:rsidRPr="00E76DA0"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w:t>
            </w:r>
            <w:r w:rsidR="00DB0CED">
              <w:rPr>
                <w:rFonts w:ascii="Times New Roman" w:eastAsia="Times New Roman" w:hAnsi="Times New Roman" w:cs="Times New Roman"/>
                <w:sz w:val="24"/>
                <w:szCs w:val="24"/>
                <w:lang w:val="ru-RU" w:eastAsia="ru-RU"/>
              </w:rPr>
              <w:br/>
            </w:r>
            <w:r w:rsidR="00055FAD" w:rsidRPr="00055FAD">
              <w:rPr>
                <w:rFonts w:ascii="Times New Roman" w:eastAsia="Times New Roman" w:hAnsi="Times New Roman" w:cs="Times New Roman"/>
                <w:sz w:val="24"/>
                <w:szCs w:val="24"/>
                <w:lang w:val="ru-RU" w:eastAsia="ru-RU"/>
              </w:rPr>
              <w:t xml:space="preserve">в размере </w:t>
            </w:r>
            <w:r w:rsidR="00DB0CED" w:rsidRPr="00DB0CED">
              <w:rPr>
                <w:rFonts w:ascii="Times New Roman" w:eastAsia="Times New Roman" w:hAnsi="Times New Roman" w:cs="Times New Roman"/>
                <w:b/>
                <w:sz w:val="24"/>
                <w:szCs w:val="24"/>
                <w:lang w:val="ru-RU" w:eastAsia="ru-RU"/>
              </w:rPr>
              <w:t>35 169 (Тридцать пять тысяч сто шестьдесят девять) рублей 16 копеек</w:t>
            </w:r>
            <w:r w:rsidR="00055FAD" w:rsidRPr="00055FAD">
              <w:rPr>
                <w:rFonts w:ascii="Times New Roman" w:eastAsia="Times New Roman" w:hAnsi="Times New Roman" w:cs="Times New Roman"/>
                <w:b/>
                <w:sz w:val="24"/>
                <w:szCs w:val="24"/>
                <w:lang w:val="ru-RU" w:eastAsia="ru-RU"/>
              </w:rPr>
              <w:t xml:space="preserve">, </w:t>
            </w:r>
            <w:r w:rsidR="00055FAD" w:rsidRPr="00DB0CED">
              <w:rPr>
                <w:rFonts w:ascii="Times New Roman" w:eastAsia="Times New Roman" w:hAnsi="Times New Roman" w:cs="Times New Roman"/>
                <w:sz w:val="24"/>
                <w:szCs w:val="24"/>
                <w:lang w:val="ru-RU" w:eastAsia="ru-RU"/>
              </w:rPr>
              <w:t>что составляет</w:t>
            </w:r>
            <w:r w:rsidR="00055FAD" w:rsidRPr="00055FAD">
              <w:rPr>
                <w:rFonts w:ascii="Times New Roman" w:eastAsia="Times New Roman" w:hAnsi="Times New Roman" w:cs="Times New Roman"/>
                <w:b/>
                <w:sz w:val="24"/>
                <w:szCs w:val="24"/>
                <w:lang w:val="ru-RU" w:eastAsia="ru-RU"/>
              </w:rPr>
              <w:t xml:space="preserve">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w:t>
            </w:r>
            <w:r w:rsidR="00DB0CE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w:t>
            </w:r>
            <w:r w:rsidR="00DB0CED">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цены заключаемого контракта (если контракт заключается </w:t>
            </w:r>
            <w:r w:rsidR="00DB0CED">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по результатам определения поставщика (подрядчика, исполнителя) в соответствии с пунктом 1 части 1 статьи </w:t>
            </w:r>
            <w:r w:rsidR="00DB0CED">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w:t>
            </w:r>
            <w:r w:rsidR="00DB0CE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w:t>
            </w:r>
            <w:r w:rsidRPr="00B5467D">
              <w:rPr>
                <w:rFonts w:ascii="Times New Roman" w:eastAsia="Calibri" w:hAnsi="Times New Roman" w:cs="Times New Roman"/>
                <w:sz w:val="24"/>
                <w:szCs w:val="24"/>
                <w:lang w:val="ru-RU"/>
              </w:rPr>
              <w:lastRenderedPageBreak/>
              <w:t>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sidR="00DB0CED">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об обеспечении исполнения контракта, включая положения </w:t>
            </w:r>
            <w:r w:rsidR="00DB0CED">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sidR="00DB0CED">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w:t>
            </w:r>
            <w:r w:rsidR="00DB0CED">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w:t>
            </w:r>
            <w:r w:rsidR="00DB0CED">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 требованиями Федерального закона участником закупки, </w:t>
            </w:r>
            <w:r w:rsidR="00DB0CED">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w:t>
            </w:r>
            <w:r w:rsidR="00DB0CED">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на _____</w:t>
            </w:r>
            <w:r w:rsidR="00DB0CED">
              <w:rPr>
                <w:rFonts w:ascii="Times New Roman" w:eastAsia="Times New Roman" w:hAnsi="Times New Roman" w:cs="Times New Roman"/>
                <w:sz w:val="24"/>
                <w:szCs w:val="24"/>
                <w:lang w:val="ru-RU" w:eastAsia="ru-RU"/>
              </w:rPr>
              <w:t>___</w:t>
            </w:r>
            <w:bookmarkStart w:id="2" w:name="_GoBack"/>
            <w:bookmarkEnd w:id="2"/>
            <w:r w:rsidRPr="00B5467D">
              <w:rPr>
                <w:rFonts w:ascii="Times New Roman" w:eastAsia="Times New Roman" w:hAnsi="Times New Roman" w:cs="Times New Roman"/>
                <w:sz w:val="24"/>
                <w:szCs w:val="24"/>
                <w:lang w:val="ru-RU" w:eastAsia="ru-RU"/>
              </w:rPr>
              <w:t>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соответствующими требованиям,</w:t>
            </w:r>
            <w:r w:rsidR="00DB0CE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 xml:space="preserve">установленным Правительством Российской Федерации (Постановление Правительства Российской Федерации </w:t>
            </w:r>
            <w:r w:rsidR="00DB0CE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DB0CE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DB0CED">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и среднего предпринимательства, предусмотренной</w:t>
            </w:r>
            <w:r w:rsidR="00DB0CE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 xml:space="preserve">«О развитии малого и среднего предпринимательства </w:t>
            </w:r>
            <w:r w:rsidR="00DB0CED">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w:t>
            </w:r>
            <w:r w:rsidR="00DB0CED">
              <w:rPr>
                <w:rFonts w:ascii="Times New Roman" w:eastAsia="Calibri" w:hAnsi="Times New Roman" w:cs="Times New Roman"/>
                <w:sz w:val="24"/>
                <w:szCs w:val="24"/>
                <w:lang w:val="ru-RU"/>
              </w:rPr>
              <w:br/>
            </w:r>
            <w:r w:rsidR="0079049D">
              <w:rPr>
                <w:rFonts w:ascii="Times New Roman" w:eastAsia="Calibri" w:hAnsi="Times New Roman" w:cs="Times New Roman"/>
                <w:sz w:val="24"/>
                <w:szCs w:val="24"/>
                <w:lang w:val="ru-RU"/>
              </w:rPr>
              <w:t xml:space="preserve">от 20 декабря 2021 г. </w:t>
            </w:r>
            <w:r w:rsidR="0079049D" w:rsidRPr="0079049D">
              <w:rPr>
                <w:rFonts w:ascii="Times New Roman" w:eastAsia="Calibri" w:hAnsi="Times New Roman" w:cs="Times New Roman"/>
                <w:sz w:val="24"/>
                <w:szCs w:val="24"/>
                <w:lang w:val="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DB0CED">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 xml:space="preserve">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w:t>
            </w:r>
            <w:r w:rsidR="00DB0CED">
              <w:rPr>
                <w:rFonts w:ascii="Times New Roman" w:eastAsia="Calibri" w:hAnsi="Times New Roman" w:cs="Times New Roman"/>
                <w:sz w:val="24"/>
                <w:szCs w:val="24"/>
                <w:lang w:val="ru-RU"/>
              </w:rPr>
              <w:br/>
            </w:r>
            <w:r w:rsidR="0079049D" w:rsidRPr="0079049D">
              <w:rPr>
                <w:rFonts w:ascii="Times New Roman" w:eastAsia="Calibri" w:hAnsi="Times New Roman" w:cs="Times New Roman"/>
                <w:sz w:val="24"/>
                <w:szCs w:val="24"/>
                <w:lang w:val="ru-RU"/>
              </w:rPr>
              <w:t>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w:t>
            </w:r>
            <w:r w:rsidR="00DB0CE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sidR="00DB0CE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w:t>
            </w:r>
            <w:r w:rsidR="00DB0CED">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и документы, предусмотренные частью 9 статьи </w:t>
            </w:r>
            <w:r w:rsidR="00DB0CED">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w:t>
            </w:r>
            <w:r w:rsidR="00DB0CED">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w:t>
            </w:r>
            <w:r w:rsidR="00DB0CED">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w:t>
            </w:r>
            <w:r w:rsidRPr="00645D48">
              <w:rPr>
                <w:rFonts w:ascii="Times New Roman" w:eastAsia="Calibri" w:hAnsi="Times New Roman" w:cs="Times New Roman"/>
                <w:iCs/>
                <w:sz w:val="24"/>
                <w:szCs w:val="24"/>
                <w:lang w:val="ru-RU"/>
              </w:rPr>
              <w:lastRenderedPageBreak/>
              <w:t xml:space="preserve">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 xml:space="preserve">статьей </w:t>
              </w:r>
              <w:r w:rsidR="00DB0CED">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DB0CED">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w:t>
            </w:r>
            <w:r w:rsidR="00DB0CED">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 xml:space="preserve">заключение договора предоставления независимой гарантии </w:t>
            </w:r>
            <w:r w:rsidR="00DB0CED">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sidR="00DB0CED">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w:t>
            </w:r>
            <w:r w:rsidR="00DB0CE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DB0CE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r w:rsidRPr="00FC351A">
              <w:rPr>
                <w:rFonts w:ascii="Times New Roman" w:eastAsia="Times New Roman" w:hAnsi="Times New Roman" w:cs="Times New Roman"/>
                <w:sz w:val="24"/>
                <w:szCs w:val="24"/>
                <w:lang w:val="ru-RU" w:eastAsia="ru-RU"/>
              </w:rPr>
              <w:t xml:space="preserve">«О банковских гарантиях, используемых для целей Федерального закона «О контрактной системе в сфере закупок </w:t>
            </w:r>
            <w:r w:rsidRPr="00FC351A">
              <w:rPr>
                <w:rFonts w:ascii="Times New Roman" w:eastAsia="Times New Roman" w:hAnsi="Times New Roman" w:cs="Times New Roman"/>
                <w:sz w:val="24"/>
                <w:szCs w:val="24"/>
                <w:lang w:val="ru-RU" w:eastAsia="ru-RU"/>
              </w:rPr>
              <w:lastRenderedPageBreak/>
              <w:t xml:space="preserve">товаров, работ, услуг для обеспечения государственных </w:t>
            </w:r>
            <w:r w:rsidR="00DB0CED">
              <w:rPr>
                <w:rFonts w:ascii="Times New Roman" w:eastAsia="Times New Roman" w:hAnsi="Times New Roman" w:cs="Times New Roman"/>
                <w:sz w:val="24"/>
                <w:szCs w:val="24"/>
                <w:lang w:val="ru-RU" w:eastAsia="ru-RU"/>
              </w:rPr>
              <w:br/>
            </w:r>
            <w:r w:rsidRPr="00FC351A">
              <w:rPr>
                <w:rFonts w:ascii="Times New Roman" w:eastAsia="Times New Roman" w:hAnsi="Times New Roman" w:cs="Times New Roman"/>
                <w:sz w:val="24"/>
                <w:szCs w:val="24"/>
                <w:lang w:val="ru-RU" w:eastAsia="ru-RU"/>
              </w:rPr>
              <w:t>и муниципальных нужд»).</w:t>
            </w:r>
          </w:p>
        </w:tc>
      </w:tr>
      <w:tr w:rsidR="003343B9" w:rsidRPr="00E76DA0"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DB0CED" w:rsidRPr="00DB0CED">
              <w:rPr>
                <w:rFonts w:ascii="Times New Roman" w:hAnsi="Times New Roman" w:cs="Times New Roman"/>
                <w:b/>
                <w:sz w:val="24"/>
                <w:szCs w:val="24"/>
                <w:lang w:val="ru-RU" w:eastAsia="ru-RU"/>
              </w:rPr>
              <w:t>35 169 (Тридцать пять тысяч сто шестьдесят девять) рублей 16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об изменении и признании утратившими силу некоторых актов Правительства Российской Федерации»), и включенными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и включенными в перечень, предусмотренный частью 1.7 статьи 45 Федерального закона (при осуществлении закупок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4) Евразийским банком развития (если участник закупки является юридическим лицом, зарегистрированным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В соответствии с частью 8 статьи 45 Федерального закона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за исключением независимых гарантий, указанных в части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В соответствии с частями 2, 3 и 3.1 статьи 45 Федерального закона независимая гарантия должна быть безотзывной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lastRenderedPageBreak/>
              <w:t xml:space="preserve">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в соответствии со статьей 96 Федерального закона 44-ФЗ,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6) отлагательное условие, предусматривающее заключение договора предоставления независимой гарантии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DB0CED">
              <w:rPr>
                <w:rFonts w:ascii="Times New Roman" w:hAnsi="Times New Roman" w:cs="Times New Roman"/>
                <w:sz w:val="24"/>
                <w:szCs w:val="24"/>
                <w:lang w:val="ru-RU" w:eastAsia="ru-RU"/>
              </w:rPr>
              <w:br/>
            </w:r>
            <w:r w:rsidRPr="00FC351A">
              <w:rPr>
                <w:rFonts w:ascii="Times New Roman" w:hAnsi="Times New Roman" w:cs="Times New Roman"/>
                <w:sz w:val="24"/>
                <w:szCs w:val="24"/>
                <w:lang w:val="ru-RU" w:eastAsia="ru-RU"/>
              </w:rPr>
              <w:t>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Наименование заказчика: Федеральное государственное </w:t>
            </w:r>
            <w:r w:rsidRPr="00055FAD">
              <w:rPr>
                <w:rFonts w:ascii="Times New Roman" w:hAnsi="Times New Roman" w:cs="Times New Roman"/>
                <w:sz w:val="24"/>
                <w:szCs w:val="24"/>
                <w:lang w:val="ru-RU" w:eastAsia="ru-RU"/>
              </w:rPr>
              <w:lastRenderedPageBreak/>
              <w:t>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w:t>
            </w:r>
            <w:r w:rsidR="00DB0CED">
              <w:rPr>
                <w:rFonts w:ascii="Times New Roman" w:hAnsi="Times New Roman" w:cs="Times New Roman"/>
                <w:sz w:val="24"/>
                <w:szCs w:val="24"/>
                <w:lang w:val="ru-RU" w:eastAsia="ru-RU"/>
              </w:rPr>
              <w:t>__</w:t>
            </w:r>
            <w:r w:rsidRPr="00055FAD">
              <w:rPr>
                <w:rFonts w:ascii="Times New Roman" w:hAnsi="Times New Roman" w:cs="Times New Roman"/>
                <w:sz w:val="24"/>
                <w:szCs w:val="24"/>
                <w:lang w:val="ru-RU" w:eastAsia="ru-RU"/>
              </w:rPr>
              <w:t xml:space="preserve">_г.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DB0CED">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DB0CED">
      <w:footerReference w:type="even" r:id="rId11"/>
      <w:footerReference w:type="default" r:id="rId12"/>
      <w:headerReference w:type="first" r:id="rId13"/>
      <w:pgSz w:w="11900" w:h="16820"/>
      <w:pgMar w:top="567" w:right="737"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rsidP="00DB0CED">
    <w:pPr>
      <w:pStyle w:val="ac"/>
      <w:jc w:val="center"/>
    </w:pPr>
    <w:r>
      <w:fldChar w:fldCharType="begin"/>
    </w:r>
    <w:r>
      <w:instrText>PAGE   \* MERGEFORMAT</w:instrText>
    </w:r>
    <w:r>
      <w:fldChar w:fldCharType="separate"/>
    </w:r>
    <w:r w:rsidR="0003458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4C2F"/>
    <w:rsid w:val="00025BF5"/>
    <w:rsid w:val="00026604"/>
    <w:rsid w:val="0003458C"/>
    <w:rsid w:val="000349D3"/>
    <w:rsid w:val="000448CD"/>
    <w:rsid w:val="000542EA"/>
    <w:rsid w:val="0005532C"/>
    <w:rsid w:val="00055FAD"/>
    <w:rsid w:val="000679F9"/>
    <w:rsid w:val="0007067C"/>
    <w:rsid w:val="00071F9C"/>
    <w:rsid w:val="0007653B"/>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0CED"/>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76DA0"/>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066B"/>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D325-BBD8-4891-BE85-1C4394A1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3</cp:revision>
  <cp:lastPrinted>2023-06-06T12:40:00Z</cp:lastPrinted>
  <dcterms:created xsi:type="dcterms:W3CDTF">2023-08-31T10:33:00Z</dcterms:created>
  <dcterms:modified xsi:type="dcterms:W3CDTF">2023-08-31T10:50:00Z</dcterms:modified>
</cp:coreProperties>
</file>