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EFAD79E" w14:textId="670E6940" w:rsidR="005D4707"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171E27" w:rsidRPr="00171E27">
        <w:rPr>
          <w:rFonts w:eastAsia="Calibri" w:cstheme="minorBidi"/>
          <w:sz w:val="24"/>
          <w:szCs w:val="24"/>
          <w:lang w:eastAsia="en-US"/>
        </w:rPr>
        <w:t>арматуры запорной и сантехнической для нужд ИПУ РАН</w:t>
      </w:r>
    </w:p>
    <w:p w14:paraId="2EE898F0" w14:textId="77777777" w:rsidR="00171E27" w:rsidRPr="009C659E" w:rsidRDefault="00171E2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2A5973"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2862D4E0" w:rsidR="00686BE3" w:rsidRPr="009571EE" w:rsidRDefault="00E41CE9" w:rsidP="00E41CE9">
            <w:pPr>
              <w:pStyle w:val="ConsPlusNormal"/>
              <w:rPr>
                <w:sz w:val="24"/>
                <w:szCs w:val="24"/>
              </w:rPr>
            </w:pPr>
            <w:r w:rsidRPr="00E41CE9">
              <w:rPr>
                <w:sz w:val="24"/>
                <w:szCs w:val="24"/>
              </w:rPr>
              <w:t>24 1 7728013512 772801001 0034 00</w:t>
            </w:r>
            <w:r>
              <w:rPr>
                <w:sz w:val="24"/>
                <w:szCs w:val="24"/>
              </w:rPr>
              <w:t>1</w:t>
            </w:r>
            <w:r w:rsidRPr="00E41CE9">
              <w:rPr>
                <w:sz w:val="24"/>
                <w:szCs w:val="24"/>
              </w:rPr>
              <w:t xml:space="preserve"> 2814 244</w:t>
            </w:r>
          </w:p>
        </w:tc>
      </w:tr>
      <w:tr w:rsidR="00D2151A" w:rsidRPr="00621123" w14:paraId="54828E95" w14:textId="77777777" w:rsidTr="001458C0">
        <w:trPr>
          <w:trHeight w:val="2587"/>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1458C0">
        <w:trPr>
          <w:trHeight w:val="912"/>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614D7EEA" w:rsidR="00390005" w:rsidRPr="00390005" w:rsidRDefault="00D8363B" w:rsidP="00A83B7F">
            <w:pPr>
              <w:pStyle w:val="ConsPlusNormal"/>
              <w:rPr>
                <w:sz w:val="24"/>
                <w:szCs w:val="24"/>
              </w:rPr>
            </w:pPr>
            <w:r>
              <w:rPr>
                <w:sz w:val="24"/>
                <w:szCs w:val="24"/>
              </w:rPr>
              <w:t>ООО «РТС -</w:t>
            </w:r>
            <w:r w:rsidR="00390005">
              <w:rPr>
                <w:sz w:val="24"/>
                <w:szCs w:val="24"/>
              </w:rPr>
              <w:t xml:space="preserve"> </w:t>
            </w:r>
            <w:r w:rsidR="00390005"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113A151E" w:rsidR="00D2151A" w:rsidRPr="00621123" w:rsidRDefault="00F357BA" w:rsidP="00D8363B">
            <w:pPr>
              <w:pStyle w:val="ConsPlusNormal"/>
              <w:rPr>
                <w:sz w:val="24"/>
                <w:szCs w:val="24"/>
              </w:rPr>
            </w:pPr>
            <w:r w:rsidRPr="00F357BA">
              <w:rPr>
                <w:sz w:val="24"/>
                <w:szCs w:val="24"/>
              </w:rPr>
              <w:t xml:space="preserve">Поставка </w:t>
            </w:r>
            <w:r w:rsidR="00E41CE9" w:rsidRPr="00E41CE9">
              <w:rPr>
                <w:rFonts w:eastAsia="Calibri"/>
                <w:sz w:val="24"/>
                <w:szCs w:val="24"/>
              </w:rPr>
              <w:t>арматуры запорной и сантехнической для нужд ИПУ РАН</w:t>
            </w:r>
          </w:p>
        </w:tc>
      </w:tr>
      <w:tr w:rsidR="00D2151A" w:rsidRPr="00621123" w14:paraId="45234CC3" w14:textId="77777777" w:rsidTr="00AC66BD">
        <w:trPr>
          <w:trHeight w:val="1448"/>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33D954E8" w14:textId="77777777" w:rsidR="00E41CE9" w:rsidRDefault="00D8363B" w:rsidP="00E41CE9">
            <w:pPr>
              <w:suppressAutoHyphens/>
              <w:spacing w:after="0" w:line="240" w:lineRule="auto"/>
              <w:jc w:val="both"/>
              <w:rPr>
                <w:rFonts w:eastAsia="Times New Roman" w:cs="Times New Roman"/>
                <w:bCs/>
                <w:sz w:val="24"/>
                <w:szCs w:val="24"/>
                <w:shd w:val="clear" w:color="auto" w:fill="FFFFFF"/>
                <w:lang w:eastAsia="ru-RU"/>
              </w:rPr>
            </w:pPr>
            <w:bookmarkStart w:id="0" w:name="_Hlk178677900"/>
            <w:r>
              <w:rPr>
                <w:rFonts w:eastAsia="Times New Roman" w:cs="Times New Roman"/>
                <w:bCs/>
                <w:sz w:val="24"/>
                <w:szCs w:val="24"/>
                <w:shd w:val="clear" w:color="auto" w:fill="FFFFFF"/>
                <w:lang w:eastAsia="ru-RU"/>
              </w:rPr>
              <w:t>ОКПД</w:t>
            </w:r>
            <w:r w:rsidR="00033FD9">
              <w:rPr>
                <w:rFonts w:eastAsia="Times New Roman" w:cs="Times New Roman"/>
                <w:bCs/>
                <w:sz w:val="24"/>
                <w:szCs w:val="24"/>
                <w:shd w:val="clear" w:color="auto" w:fill="FFFFFF"/>
                <w:lang w:eastAsia="ru-RU"/>
              </w:rPr>
              <w:t xml:space="preserve"> </w:t>
            </w:r>
            <w:r>
              <w:rPr>
                <w:rFonts w:eastAsia="Times New Roman" w:cs="Times New Roman"/>
                <w:bCs/>
                <w:sz w:val="24"/>
                <w:szCs w:val="24"/>
                <w:shd w:val="clear" w:color="auto" w:fill="FFFFFF"/>
                <w:lang w:eastAsia="ru-RU"/>
              </w:rPr>
              <w:t xml:space="preserve">2: </w:t>
            </w:r>
            <w:r w:rsidR="00E41CE9" w:rsidRPr="00E41CE9">
              <w:rPr>
                <w:rFonts w:eastAsia="Times New Roman" w:cs="Times New Roman"/>
                <w:bCs/>
                <w:sz w:val="24"/>
                <w:szCs w:val="24"/>
                <w:shd w:val="clear" w:color="auto" w:fill="FFFFFF"/>
                <w:lang w:eastAsia="ru-RU"/>
              </w:rPr>
              <w:t>28.14.12.110 - Краны, клапаны для раковин, моек, биде, унитазов, ванн и аналогичная арматура</w:t>
            </w:r>
            <w:r w:rsidR="00E41CE9">
              <w:rPr>
                <w:rFonts w:eastAsia="Times New Roman" w:cs="Times New Roman"/>
                <w:bCs/>
                <w:sz w:val="24"/>
                <w:szCs w:val="24"/>
                <w:shd w:val="clear" w:color="auto" w:fill="FFFFFF"/>
                <w:lang w:eastAsia="ru-RU"/>
              </w:rPr>
              <w:t xml:space="preserve"> </w:t>
            </w:r>
          </w:p>
          <w:p w14:paraId="0A252CF5" w14:textId="4BE53970" w:rsidR="00E41CE9" w:rsidRPr="00E41CE9" w:rsidRDefault="00E41CE9" w:rsidP="00E41CE9">
            <w:pPr>
              <w:suppressAutoHyphens/>
              <w:spacing w:after="0" w:line="240" w:lineRule="auto"/>
              <w:jc w:val="both"/>
              <w:rPr>
                <w:rFonts w:eastAsia="Times New Roman" w:cs="Times New Roman"/>
                <w:bCs/>
                <w:sz w:val="24"/>
                <w:szCs w:val="24"/>
                <w:shd w:val="clear" w:color="auto" w:fill="FFFFFF"/>
                <w:lang w:eastAsia="ru-RU"/>
              </w:rPr>
            </w:pPr>
            <w:r w:rsidRPr="00E41CE9">
              <w:rPr>
                <w:rFonts w:eastAsia="Times New Roman" w:cs="Times New Roman"/>
                <w:bCs/>
                <w:sz w:val="24"/>
                <w:szCs w:val="24"/>
                <w:shd w:val="clear" w:color="auto" w:fill="FFFFFF"/>
                <w:lang w:eastAsia="ru-RU"/>
              </w:rPr>
              <w:t>(КТРУ 28.14.12.110-00000021 смеситель водоразборный);</w:t>
            </w:r>
          </w:p>
          <w:p w14:paraId="6AAE8B4F" w14:textId="4F3A6AD3" w:rsidR="009C404D" w:rsidRPr="00AC66BD" w:rsidRDefault="00E41CE9" w:rsidP="00E41CE9">
            <w:pPr>
              <w:suppressAutoHyphens/>
              <w:spacing w:after="0" w:line="240" w:lineRule="auto"/>
              <w:jc w:val="both"/>
              <w:rPr>
                <w:rFonts w:eastAsia="Times New Roman" w:cs="Times New Roman"/>
                <w:bCs/>
                <w:sz w:val="24"/>
                <w:szCs w:val="24"/>
                <w:shd w:val="clear" w:color="auto" w:fill="FFFFFF"/>
                <w:lang w:eastAsia="ru-RU"/>
              </w:rPr>
            </w:pPr>
            <w:r w:rsidRPr="00E41CE9">
              <w:rPr>
                <w:rFonts w:eastAsia="Times New Roman" w:cs="Times New Roman"/>
                <w:bCs/>
                <w:sz w:val="24"/>
                <w:szCs w:val="24"/>
                <w:shd w:val="clear" w:color="auto" w:fill="FFFFFF"/>
                <w:lang w:eastAsia="ru-RU"/>
              </w:rPr>
              <w:t>28.14.12.110 - Краны, клапаны для раковин, моек, биде, унитазов, ванн и аналогичная арматура (КТРУ отсутствует).</w:t>
            </w:r>
            <w:bookmarkEnd w:id="0"/>
          </w:p>
        </w:tc>
      </w:tr>
      <w:tr w:rsidR="00D2151A" w:rsidRPr="00621123" w14:paraId="79799E23" w14:textId="77777777" w:rsidTr="0042658E">
        <w:trPr>
          <w:trHeight w:val="2021"/>
        </w:trPr>
        <w:tc>
          <w:tcPr>
            <w:tcW w:w="709" w:type="dxa"/>
          </w:tcPr>
          <w:p w14:paraId="7644A05D" w14:textId="339B0C3E"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6DB01646" w14:textId="31CA68A4" w:rsidR="00E41CE9" w:rsidRPr="00E41CE9" w:rsidRDefault="00E41CE9" w:rsidP="00E41CE9">
            <w:pPr>
              <w:pStyle w:val="ConsPlusNormal"/>
              <w:rPr>
                <w:sz w:val="24"/>
                <w:szCs w:val="24"/>
              </w:rPr>
            </w:pPr>
            <w:r>
              <w:rPr>
                <w:sz w:val="24"/>
                <w:szCs w:val="24"/>
              </w:rPr>
              <w:t xml:space="preserve">1. </w:t>
            </w:r>
            <w:r w:rsidRPr="00E41CE9">
              <w:rPr>
                <w:sz w:val="24"/>
                <w:szCs w:val="24"/>
              </w:rPr>
              <w:t>Арматура для бачка унитаза</w:t>
            </w:r>
            <w:r>
              <w:rPr>
                <w:sz w:val="24"/>
                <w:szCs w:val="24"/>
              </w:rPr>
              <w:t xml:space="preserve"> 5 </w:t>
            </w:r>
            <w:r w:rsidRPr="00E41CE9">
              <w:rPr>
                <w:sz w:val="24"/>
                <w:szCs w:val="24"/>
              </w:rPr>
              <w:t>шт.</w:t>
            </w:r>
            <w:r>
              <w:rPr>
                <w:sz w:val="24"/>
                <w:szCs w:val="24"/>
              </w:rPr>
              <w:t>;</w:t>
            </w:r>
          </w:p>
          <w:p w14:paraId="175361D2" w14:textId="6DB41D06" w:rsidR="00E41CE9" w:rsidRPr="00E41CE9" w:rsidRDefault="00E41CE9" w:rsidP="00E41CE9">
            <w:pPr>
              <w:pStyle w:val="ConsPlusNormal"/>
              <w:rPr>
                <w:sz w:val="24"/>
                <w:szCs w:val="24"/>
              </w:rPr>
            </w:pPr>
            <w:r>
              <w:rPr>
                <w:sz w:val="24"/>
                <w:szCs w:val="24"/>
              </w:rPr>
              <w:t xml:space="preserve">2. </w:t>
            </w:r>
            <w:r w:rsidRPr="00E41CE9">
              <w:rPr>
                <w:sz w:val="24"/>
                <w:szCs w:val="24"/>
              </w:rPr>
              <w:t>Клапан впускной для унитаза</w:t>
            </w:r>
            <w:r>
              <w:rPr>
                <w:sz w:val="24"/>
                <w:szCs w:val="24"/>
              </w:rPr>
              <w:t xml:space="preserve"> 5 </w:t>
            </w:r>
            <w:r w:rsidRPr="00E41CE9">
              <w:rPr>
                <w:sz w:val="24"/>
                <w:szCs w:val="24"/>
              </w:rPr>
              <w:t>шт.</w:t>
            </w:r>
            <w:r>
              <w:rPr>
                <w:sz w:val="24"/>
                <w:szCs w:val="24"/>
              </w:rPr>
              <w:t>;</w:t>
            </w:r>
          </w:p>
          <w:p w14:paraId="74DC6D1C" w14:textId="38609EAD" w:rsidR="00E41CE9" w:rsidRPr="00E41CE9" w:rsidRDefault="00E41CE9" w:rsidP="00E41CE9">
            <w:pPr>
              <w:pStyle w:val="ConsPlusNormal"/>
              <w:rPr>
                <w:sz w:val="24"/>
                <w:szCs w:val="24"/>
              </w:rPr>
            </w:pPr>
            <w:r>
              <w:rPr>
                <w:sz w:val="24"/>
                <w:szCs w:val="24"/>
              </w:rPr>
              <w:t xml:space="preserve">3. </w:t>
            </w:r>
            <w:r w:rsidRPr="00E41CE9">
              <w:rPr>
                <w:sz w:val="24"/>
                <w:szCs w:val="24"/>
              </w:rPr>
              <w:t>Кран-букса</w:t>
            </w:r>
            <w:r>
              <w:rPr>
                <w:sz w:val="24"/>
                <w:szCs w:val="24"/>
              </w:rPr>
              <w:t xml:space="preserve"> 10 </w:t>
            </w:r>
            <w:r w:rsidRPr="00E41CE9">
              <w:rPr>
                <w:sz w:val="24"/>
                <w:szCs w:val="24"/>
              </w:rPr>
              <w:t>шт.</w:t>
            </w:r>
            <w:r>
              <w:rPr>
                <w:sz w:val="24"/>
                <w:szCs w:val="24"/>
              </w:rPr>
              <w:t>;</w:t>
            </w:r>
          </w:p>
          <w:p w14:paraId="4752B160" w14:textId="07CC0175" w:rsidR="00E41CE9" w:rsidRPr="00E41CE9" w:rsidRDefault="00E41CE9" w:rsidP="00E41CE9">
            <w:pPr>
              <w:pStyle w:val="ConsPlusNormal"/>
              <w:rPr>
                <w:sz w:val="24"/>
                <w:szCs w:val="24"/>
              </w:rPr>
            </w:pPr>
            <w:r>
              <w:rPr>
                <w:sz w:val="24"/>
                <w:szCs w:val="24"/>
              </w:rPr>
              <w:t xml:space="preserve">4. </w:t>
            </w:r>
            <w:r w:rsidRPr="00E41CE9">
              <w:rPr>
                <w:sz w:val="24"/>
                <w:szCs w:val="24"/>
              </w:rPr>
              <w:t>Кран-букса</w:t>
            </w:r>
            <w:r>
              <w:rPr>
                <w:sz w:val="24"/>
                <w:szCs w:val="24"/>
              </w:rPr>
              <w:t xml:space="preserve"> 10 </w:t>
            </w:r>
            <w:r w:rsidRPr="00E41CE9">
              <w:rPr>
                <w:sz w:val="24"/>
                <w:szCs w:val="24"/>
              </w:rPr>
              <w:t>шт.</w:t>
            </w:r>
            <w:r>
              <w:rPr>
                <w:sz w:val="24"/>
                <w:szCs w:val="24"/>
              </w:rPr>
              <w:t>;</w:t>
            </w:r>
          </w:p>
          <w:p w14:paraId="4A6B806C" w14:textId="731BAD15" w:rsidR="00E41CE9" w:rsidRPr="00E41CE9" w:rsidRDefault="00E41CE9" w:rsidP="00E41CE9">
            <w:pPr>
              <w:pStyle w:val="ConsPlusNormal"/>
              <w:rPr>
                <w:sz w:val="24"/>
                <w:szCs w:val="24"/>
              </w:rPr>
            </w:pPr>
            <w:r>
              <w:rPr>
                <w:sz w:val="24"/>
                <w:szCs w:val="24"/>
              </w:rPr>
              <w:t xml:space="preserve">5. </w:t>
            </w:r>
            <w:r w:rsidRPr="00E41CE9">
              <w:rPr>
                <w:sz w:val="24"/>
                <w:szCs w:val="24"/>
              </w:rPr>
              <w:t>Смеситель водоразборный</w:t>
            </w:r>
            <w:r>
              <w:rPr>
                <w:sz w:val="24"/>
                <w:szCs w:val="24"/>
              </w:rPr>
              <w:t xml:space="preserve"> 5 </w:t>
            </w:r>
            <w:r w:rsidRPr="00E41CE9">
              <w:rPr>
                <w:sz w:val="24"/>
                <w:szCs w:val="24"/>
              </w:rPr>
              <w:t>шт.</w:t>
            </w:r>
            <w:r>
              <w:rPr>
                <w:sz w:val="24"/>
                <w:szCs w:val="24"/>
              </w:rPr>
              <w:t>;</w:t>
            </w:r>
          </w:p>
          <w:p w14:paraId="6B6DF98E" w14:textId="46382621" w:rsidR="00033FD9" w:rsidRDefault="00E41CE9" w:rsidP="00E41CE9">
            <w:pPr>
              <w:pStyle w:val="ConsPlusNormal"/>
              <w:rPr>
                <w:b/>
                <w:sz w:val="24"/>
                <w:szCs w:val="24"/>
              </w:rPr>
            </w:pPr>
            <w:r>
              <w:rPr>
                <w:sz w:val="24"/>
                <w:szCs w:val="24"/>
              </w:rPr>
              <w:t xml:space="preserve">6. </w:t>
            </w:r>
            <w:r w:rsidRPr="00E41CE9">
              <w:rPr>
                <w:sz w:val="24"/>
                <w:szCs w:val="24"/>
              </w:rPr>
              <w:t>Слив гофрированный</w:t>
            </w:r>
            <w:r>
              <w:rPr>
                <w:sz w:val="24"/>
                <w:szCs w:val="24"/>
              </w:rPr>
              <w:t xml:space="preserve"> 10 </w:t>
            </w:r>
            <w:r w:rsidRPr="00E41CE9">
              <w:rPr>
                <w:sz w:val="24"/>
                <w:szCs w:val="24"/>
              </w:rPr>
              <w:t>шт.</w:t>
            </w:r>
          </w:p>
          <w:p w14:paraId="3D1D1FFD" w14:textId="77777777" w:rsidR="00E41CE9" w:rsidRDefault="00E41CE9" w:rsidP="00D8363B">
            <w:pPr>
              <w:pStyle w:val="ConsPlusNormal"/>
              <w:rPr>
                <w:b/>
                <w:sz w:val="24"/>
                <w:szCs w:val="24"/>
              </w:rPr>
            </w:pPr>
          </w:p>
          <w:p w14:paraId="52B63F7B" w14:textId="6E987FDB" w:rsidR="00E43F73" w:rsidRDefault="009C659E" w:rsidP="00D8363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28862223"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39D24B72" w:rsidR="00CC7B55" w:rsidRPr="00A83B7F" w:rsidRDefault="00E41CE9" w:rsidP="00A83B7F">
            <w:pPr>
              <w:pStyle w:val="ConsPlusNormal"/>
              <w:jc w:val="both"/>
              <w:rPr>
                <w:sz w:val="24"/>
                <w:szCs w:val="24"/>
              </w:rPr>
            </w:pPr>
            <w:r w:rsidRPr="00E41CE9">
              <w:rPr>
                <w:b/>
                <w:sz w:val="24"/>
                <w:szCs w:val="24"/>
              </w:rPr>
              <w:t>до истечения 10 (десяти) календарных д</w:t>
            </w:r>
            <w:r>
              <w:rPr>
                <w:b/>
                <w:sz w:val="24"/>
                <w:szCs w:val="24"/>
              </w:rPr>
              <w:t>ней с даты заключения Контракта</w:t>
            </w:r>
            <w:r w:rsidR="0065251F" w:rsidRPr="002659E6">
              <w:rPr>
                <w:b/>
                <w:sz w:val="24"/>
                <w:szCs w:val="24"/>
              </w:rPr>
              <w:t>;</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77777777" w:rsidR="00D2151A" w:rsidRPr="00621123" w:rsidRDefault="00A83B7F" w:rsidP="00A83B7F">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w:t>
            </w:r>
            <w:r w:rsidR="0065251F" w:rsidRPr="002A5973">
              <w:rPr>
                <w:b/>
                <w:sz w:val="24"/>
                <w:szCs w:val="24"/>
              </w:rPr>
              <w:t xml:space="preserve">по </w:t>
            </w:r>
            <w:r w:rsidR="00A2136B" w:rsidRPr="002A5973">
              <w:rPr>
                <w:b/>
                <w:sz w:val="24"/>
                <w:szCs w:val="24"/>
              </w:rPr>
              <w:t>«</w:t>
            </w:r>
            <w:r w:rsidRPr="002A5973">
              <w:rPr>
                <w:b/>
                <w:sz w:val="24"/>
                <w:szCs w:val="24"/>
              </w:rPr>
              <w:t>25</w:t>
            </w:r>
            <w:r w:rsidR="002C2359" w:rsidRPr="002A5973">
              <w:rPr>
                <w:b/>
                <w:sz w:val="24"/>
                <w:szCs w:val="24"/>
              </w:rPr>
              <w:t>»</w:t>
            </w:r>
            <w:r w:rsidR="009370FB" w:rsidRPr="002A5973">
              <w:rPr>
                <w:b/>
                <w:sz w:val="24"/>
                <w:szCs w:val="24"/>
              </w:rPr>
              <w:t xml:space="preserve"> </w:t>
            </w:r>
            <w:r w:rsidRPr="002A5973">
              <w:rPr>
                <w:b/>
                <w:sz w:val="24"/>
                <w:szCs w:val="24"/>
              </w:rPr>
              <w:t>декабря</w:t>
            </w:r>
            <w:r w:rsidR="003D22F6" w:rsidRPr="002A5973">
              <w:rPr>
                <w:b/>
                <w:sz w:val="24"/>
                <w:szCs w:val="24"/>
              </w:rPr>
              <w:t xml:space="preserve"> </w:t>
            </w:r>
            <w:r w:rsidR="009370FB" w:rsidRPr="002A5973">
              <w:rPr>
                <w:b/>
                <w:sz w:val="24"/>
                <w:szCs w:val="24"/>
              </w:rPr>
              <w:t>202</w:t>
            </w:r>
            <w:r w:rsidR="00E43F73" w:rsidRPr="002A5973">
              <w:rPr>
                <w:b/>
                <w:sz w:val="24"/>
                <w:szCs w:val="24"/>
              </w:rPr>
              <w:t>4</w:t>
            </w:r>
            <w:r w:rsidR="009370FB" w:rsidRPr="002A5973">
              <w:rPr>
                <w:b/>
                <w:sz w:val="24"/>
                <w:szCs w:val="24"/>
              </w:rPr>
              <w:t xml:space="preserve"> </w:t>
            </w:r>
            <w:r w:rsidR="000A6DAD" w:rsidRPr="002A5973">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55D1CEFA" w:rsidR="00D2151A" w:rsidRPr="00033FD9" w:rsidRDefault="00E41CE9" w:rsidP="00A83B7F">
            <w:pPr>
              <w:pStyle w:val="ConsPlusNormal"/>
              <w:jc w:val="both"/>
              <w:rPr>
                <w:bCs/>
                <w:sz w:val="24"/>
                <w:szCs w:val="24"/>
              </w:rPr>
            </w:pPr>
            <w:r w:rsidRPr="00E41CE9">
              <w:rPr>
                <w:b/>
                <w:bCs/>
                <w:sz w:val="24"/>
                <w:szCs w:val="24"/>
              </w:rPr>
              <w:t>32</w:t>
            </w:r>
            <w:r>
              <w:rPr>
                <w:b/>
                <w:bCs/>
                <w:sz w:val="24"/>
                <w:szCs w:val="24"/>
              </w:rPr>
              <w:t> </w:t>
            </w:r>
            <w:r w:rsidRPr="00E41CE9">
              <w:rPr>
                <w:b/>
                <w:bCs/>
                <w:sz w:val="24"/>
                <w:szCs w:val="24"/>
              </w:rPr>
              <w:t>798</w:t>
            </w:r>
            <w:r>
              <w:rPr>
                <w:b/>
                <w:bCs/>
                <w:sz w:val="24"/>
                <w:szCs w:val="24"/>
              </w:rPr>
              <w:t xml:space="preserve"> (Тридцать две тысячи семьсот девяносто восемь) </w:t>
            </w:r>
            <w:r w:rsidRPr="00E41CE9">
              <w:rPr>
                <w:b/>
                <w:bCs/>
                <w:sz w:val="24"/>
                <w:szCs w:val="24"/>
              </w:rPr>
              <w:t>30 рублей</w:t>
            </w:r>
            <w:r>
              <w:rPr>
                <w:b/>
                <w:bCs/>
                <w:sz w:val="24"/>
                <w:szCs w:val="24"/>
              </w:rPr>
              <w:t xml:space="preserve">, в том числе НДС 20% </w:t>
            </w:r>
            <w:r w:rsidR="00AC2F40">
              <w:rPr>
                <w:b/>
                <w:bCs/>
                <w:sz w:val="24"/>
                <w:szCs w:val="24"/>
              </w:rPr>
              <w:t>-</w:t>
            </w:r>
            <w:r w:rsidR="00AC2F40">
              <w:t xml:space="preserve"> </w:t>
            </w:r>
            <w:r w:rsidR="00AC2F40" w:rsidRPr="00AC2F40">
              <w:rPr>
                <w:b/>
                <w:bCs/>
                <w:sz w:val="24"/>
                <w:szCs w:val="24"/>
              </w:rPr>
              <w:t>5 466,38</w:t>
            </w:r>
            <w:r w:rsidR="00AC2F40">
              <w:rPr>
                <w:b/>
                <w:bCs/>
                <w:sz w:val="24"/>
                <w:szCs w:val="24"/>
              </w:rPr>
              <w:t xml:space="preserve"> руб.</w:t>
            </w:r>
          </w:p>
          <w:p w14:paraId="5B514FCD" w14:textId="77777777" w:rsidR="001074B8" w:rsidRDefault="001074B8" w:rsidP="00A83B7F">
            <w:pPr>
              <w:pStyle w:val="ConsPlusNormal"/>
              <w:jc w:val="both"/>
              <w:rPr>
                <w:sz w:val="24"/>
                <w:szCs w:val="24"/>
              </w:rPr>
            </w:pPr>
          </w:p>
          <w:p w14:paraId="0D46275B" w14:textId="70B67B55" w:rsidR="001074B8" w:rsidRPr="00A83B7F" w:rsidRDefault="003356A6" w:rsidP="00A83B7F">
            <w:pPr>
              <w:pStyle w:val="ConsPlusNormal"/>
              <w:jc w:val="both"/>
              <w:rPr>
                <w:sz w:val="24"/>
                <w:szCs w:val="24"/>
              </w:rPr>
            </w:pPr>
            <w:r w:rsidRPr="003356A6">
              <w:rPr>
                <w:sz w:val="24"/>
                <w:szCs w:val="24"/>
              </w:rPr>
              <w:t>Начальная (максимальная) цена контракта включает в себя стоимость Товара, расходы, связанные с доставкой, разгрузкой-погрузкой, подъем на этаж,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w:t>
            </w:r>
            <w:r w:rsidRPr="003B4304">
              <w:rPr>
                <w:sz w:val="24"/>
                <w:szCs w:val="24"/>
              </w:rPr>
              <w:lastRenderedPageBreak/>
              <w:t>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lastRenderedPageBreak/>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lastRenderedPageBreak/>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4454B3DD" w:rsidR="00E710A7" w:rsidRDefault="00CE5BBC" w:rsidP="00A83B7F">
            <w:pPr>
              <w:pStyle w:val="ConsPlusNormal"/>
              <w:rPr>
                <w:b/>
                <w:sz w:val="24"/>
                <w:szCs w:val="24"/>
              </w:rPr>
            </w:pPr>
            <w:r w:rsidRPr="00CE5BBC">
              <w:rPr>
                <w:b/>
                <w:sz w:val="24"/>
                <w:szCs w:val="24"/>
              </w:rPr>
              <w:t>Предоставляются</w:t>
            </w:r>
            <w:r>
              <w:rPr>
                <w:b/>
                <w:sz w:val="24"/>
                <w:szCs w:val="24"/>
              </w:rPr>
              <w:t xml:space="preserve"> преимущества</w:t>
            </w:r>
          </w:p>
          <w:p w14:paraId="7FAD84E2" w14:textId="0DF0E32E" w:rsidR="002D621D" w:rsidRPr="00CE5BBC" w:rsidRDefault="00CE5BBC" w:rsidP="00CE5BBC">
            <w:pPr>
              <w:pStyle w:val="ConsPlusNormal"/>
              <w:jc w:val="both"/>
              <w:rPr>
                <w:sz w:val="24"/>
                <w:szCs w:val="24"/>
              </w:rPr>
            </w:pPr>
            <w:r>
              <w:rPr>
                <w:sz w:val="24"/>
                <w:szCs w:val="24"/>
              </w:rPr>
              <w:t>В</w:t>
            </w:r>
            <w:r w:rsidRPr="00CE5BBC">
              <w:rPr>
                <w:sz w:val="24"/>
                <w:szCs w:val="24"/>
              </w:rPr>
              <w:t xml:space="preserve"> соответствии со статьей 29 Федерального закона № 44-ФЗ и распоряжением Правительства Российской Федерации </w:t>
            </w:r>
            <w:r w:rsidR="00033FD9">
              <w:rPr>
                <w:sz w:val="24"/>
                <w:szCs w:val="24"/>
              </w:rPr>
              <w:br/>
            </w:r>
            <w:r w:rsidRPr="00CE5BBC">
              <w:rPr>
                <w:sz w:val="24"/>
                <w:szCs w:val="24"/>
              </w:rPr>
              <w:t xml:space="preserve">от 08.12.2021 № 3500-р организациям инвалидов (ч. 2 ст. 29 Федерального закона </w:t>
            </w:r>
            <w:r w:rsidR="00033FD9">
              <w:rPr>
                <w:sz w:val="24"/>
                <w:szCs w:val="24"/>
              </w:rPr>
              <w:br/>
            </w:r>
            <w:r w:rsidRPr="00CE5BBC">
              <w:rPr>
                <w:sz w:val="24"/>
                <w:szCs w:val="24"/>
              </w:rPr>
              <w:t>№ 44-ФЗ)</w:t>
            </w: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4287FB8D" w:rsidR="0080459C" w:rsidRPr="009C659E" w:rsidRDefault="00CE5BBC" w:rsidP="00A83B7F">
            <w:pPr>
              <w:pStyle w:val="ConsPlusNormal"/>
              <w:rPr>
                <w:sz w:val="24"/>
                <w:szCs w:val="24"/>
              </w:rPr>
            </w:pPr>
            <w:r>
              <w:rPr>
                <w:sz w:val="24"/>
                <w:szCs w:val="24"/>
              </w:rPr>
              <w:t>Не установлено</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w:t>
            </w:r>
            <w:r w:rsidRPr="00F66697">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lastRenderedPageBreak/>
              <w:t>25</w:t>
            </w:r>
          </w:p>
        </w:tc>
        <w:tc>
          <w:tcPr>
            <w:tcW w:w="4253" w:type="dxa"/>
          </w:tcPr>
          <w:p w14:paraId="38DF265B" w14:textId="77777777"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CF3A09" w14:textId="77777777" w:rsidR="00B21B85" w:rsidRDefault="00B21B85" w:rsidP="00A83B7F">
            <w:pPr>
              <w:pStyle w:val="ConsPlusNormal"/>
              <w:rPr>
                <w:sz w:val="24"/>
                <w:szCs w:val="24"/>
              </w:rPr>
            </w:pPr>
          </w:p>
          <w:p w14:paraId="1FF26854" w14:textId="77777777" w:rsidR="004271F1" w:rsidRPr="00C46DA3" w:rsidRDefault="004271F1" w:rsidP="00A83B7F">
            <w:pPr>
              <w:pStyle w:val="ConsPlusNormal"/>
              <w:rPr>
                <w:sz w:val="24"/>
                <w:szCs w:val="24"/>
              </w:rPr>
            </w:pPr>
          </w:p>
        </w:tc>
        <w:tc>
          <w:tcPr>
            <w:tcW w:w="4961" w:type="dxa"/>
          </w:tcPr>
          <w:p w14:paraId="1015B473" w14:textId="24A88AFA" w:rsidR="00F5631B" w:rsidRPr="0037505A" w:rsidRDefault="00634FFE" w:rsidP="00CE5BBC">
            <w:pPr>
              <w:pStyle w:val="ConsPlusNormal"/>
              <w:jc w:val="both"/>
              <w:rPr>
                <w:sz w:val="24"/>
                <w:szCs w:val="24"/>
              </w:rPr>
            </w:pPr>
            <w:r w:rsidRPr="00634FFE">
              <w:rPr>
                <w:i/>
                <w:iCs/>
                <w:sz w:val="24"/>
                <w:szCs w:val="24"/>
              </w:rPr>
              <w:t>Условия допуска товаров</w:t>
            </w:r>
            <w:r w:rsidRPr="00634FFE">
              <w:rPr>
                <w:iCs/>
                <w:sz w:val="24"/>
                <w:szCs w:val="24"/>
              </w:rPr>
              <w:t xml:space="preserve">, происходящих </w:t>
            </w:r>
            <w:r w:rsidR="00033FD9">
              <w:rPr>
                <w:iCs/>
                <w:sz w:val="24"/>
                <w:szCs w:val="24"/>
              </w:rPr>
              <w:br/>
            </w:r>
            <w:r w:rsidRPr="00634FFE">
              <w:rPr>
                <w:iCs/>
                <w:sz w:val="24"/>
                <w:szCs w:val="24"/>
              </w:rPr>
              <w:t xml:space="preserve">из иностранного государства или группы иностранных </w:t>
            </w:r>
            <w:r w:rsidRPr="00634FFE">
              <w:rPr>
                <w:i/>
                <w:iCs/>
                <w:sz w:val="24"/>
                <w:szCs w:val="24"/>
              </w:rPr>
              <w:t xml:space="preserve">государств </w:t>
            </w:r>
            <w:r w:rsidRPr="00634FFE">
              <w:rPr>
                <w:i/>
                <w:sz w:val="24"/>
                <w:szCs w:val="24"/>
              </w:rPr>
              <w:t xml:space="preserve">в соответствии </w:t>
            </w:r>
            <w:r w:rsidR="00033FD9">
              <w:rPr>
                <w:i/>
                <w:sz w:val="24"/>
                <w:szCs w:val="24"/>
              </w:rPr>
              <w:br/>
            </w:r>
            <w:r w:rsidRPr="00634FFE">
              <w:rPr>
                <w:i/>
                <w:sz w:val="24"/>
                <w:szCs w:val="24"/>
              </w:rPr>
              <w:t xml:space="preserve">с приказом Минфина России от 4 июня 2018 г. </w:t>
            </w:r>
            <w:r w:rsidR="00CE5BBC">
              <w:rPr>
                <w:i/>
                <w:sz w:val="24"/>
                <w:szCs w:val="24"/>
              </w:rPr>
              <w:t xml:space="preserve">  </w:t>
            </w:r>
            <w:r w:rsidRPr="00634FFE">
              <w:rPr>
                <w:i/>
                <w:sz w:val="24"/>
                <w:szCs w:val="24"/>
              </w:rPr>
              <w:t>№ 126н</w:t>
            </w:r>
            <w:r w:rsidRPr="00634FFE">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w:t>
            </w:r>
            <w:r w:rsidR="00033FD9">
              <w:rPr>
                <w:sz w:val="24"/>
                <w:szCs w:val="24"/>
              </w:rPr>
              <w:t xml:space="preserve"> </w:t>
            </w:r>
            <w:r w:rsidRPr="00634FFE">
              <w:rPr>
                <w:sz w:val="24"/>
                <w:szCs w:val="24"/>
              </w:rPr>
              <w:t>муниципальных</w:t>
            </w:r>
            <w:r w:rsidR="00033FD9">
              <w:rPr>
                <w:sz w:val="24"/>
                <w:szCs w:val="24"/>
              </w:rPr>
              <w:t xml:space="preserve"> </w:t>
            </w:r>
            <w:r w:rsidRPr="00634FFE">
              <w:rPr>
                <w:sz w:val="24"/>
                <w:szCs w:val="24"/>
              </w:rPr>
              <w:t>нужд».</w:t>
            </w:r>
          </w:p>
        </w:tc>
      </w:tr>
      <w:tr w:rsidR="00D2151A" w:rsidRPr="00621123" w14:paraId="7F301AC9" w14:textId="77777777" w:rsidTr="001458C0">
        <w:trPr>
          <w:trHeight w:val="1240"/>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1237A669"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 xml:space="preserve">112 Федерального закона от 05.04.2013 </w:t>
            </w:r>
            <w:r w:rsidR="00033FD9">
              <w:rPr>
                <w:b/>
                <w:i/>
                <w:sz w:val="24"/>
                <w:szCs w:val="24"/>
              </w:rPr>
              <w:br/>
            </w:r>
            <w:r w:rsidRPr="00A83B7F">
              <w:rPr>
                <w:b/>
                <w:i/>
                <w:sz w:val="24"/>
                <w:szCs w:val="24"/>
              </w:rPr>
              <w:t>№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Default="00A83B7F" w:rsidP="00A83B7F">
            <w:pPr>
              <w:pStyle w:val="ConsPlusNormal"/>
              <w:jc w:val="both"/>
              <w:rPr>
                <w:i/>
                <w:sz w:val="24"/>
                <w:szCs w:val="24"/>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lastRenderedPageBreak/>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lastRenderedPageBreak/>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lastRenderedPageBreak/>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1F6D6D57" w:rsidR="00D2151A" w:rsidRPr="00EC798E" w:rsidRDefault="00AD26CA" w:rsidP="00E81098">
            <w:pPr>
              <w:pStyle w:val="ConsPlusNormal"/>
              <w:rPr>
                <w:sz w:val="24"/>
                <w:szCs w:val="24"/>
              </w:rPr>
            </w:pPr>
            <w:r>
              <w:rPr>
                <w:b/>
                <w:sz w:val="24"/>
                <w:szCs w:val="24"/>
              </w:rPr>
              <w:t>«</w:t>
            </w:r>
            <w:r w:rsidR="00E81098">
              <w:rPr>
                <w:b/>
                <w:sz w:val="24"/>
                <w:szCs w:val="24"/>
              </w:rPr>
              <w:t>__</w:t>
            </w:r>
            <w:r w:rsidR="00E43F73">
              <w:rPr>
                <w:b/>
                <w:sz w:val="24"/>
                <w:szCs w:val="24"/>
              </w:rPr>
              <w:t xml:space="preserve">» </w:t>
            </w:r>
            <w:r w:rsidR="00E81098">
              <w:rPr>
                <w:b/>
                <w:sz w:val="24"/>
                <w:szCs w:val="24"/>
              </w:rPr>
              <w:t>___________</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42CE0582" w:rsidR="00437235" w:rsidRPr="00036E09" w:rsidRDefault="00AD26CA" w:rsidP="00A83B7F">
            <w:pPr>
              <w:pStyle w:val="ConsPlusNormal"/>
              <w:rPr>
                <w:b/>
                <w:sz w:val="24"/>
                <w:szCs w:val="24"/>
              </w:rPr>
            </w:pPr>
            <w:r>
              <w:rPr>
                <w:b/>
                <w:sz w:val="24"/>
                <w:szCs w:val="24"/>
              </w:rPr>
              <w:t>«</w:t>
            </w:r>
            <w:r w:rsidR="00E81098">
              <w:rPr>
                <w:b/>
                <w:sz w:val="24"/>
                <w:szCs w:val="24"/>
              </w:rPr>
              <w:t>__</w:t>
            </w:r>
            <w:r w:rsidR="000638ED">
              <w:rPr>
                <w:b/>
                <w:sz w:val="24"/>
                <w:szCs w:val="24"/>
              </w:rPr>
              <w:t>»</w:t>
            </w:r>
            <w:r w:rsidR="00E81098" w:rsidRPr="00E81098">
              <w:rPr>
                <w:b/>
                <w:sz w:val="24"/>
                <w:szCs w:val="24"/>
              </w:rPr>
              <w:t xml:space="preserve">___________ </w:t>
            </w:r>
            <w:r w:rsidR="00CF3B61" w:rsidRPr="00036E09">
              <w:rPr>
                <w:b/>
                <w:sz w:val="24"/>
                <w:szCs w:val="24"/>
              </w:rPr>
              <w:t xml:space="preserve"> 202</w:t>
            </w:r>
            <w:r w:rsidR="00E43F73">
              <w:rPr>
                <w:b/>
                <w:sz w:val="24"/>
                <w:szCs w:val="24"/>
              </w:rPr>
              <w:t>4</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7F9616B3" w:rsidR="00437235" w:rsidRPr="00036E09" w:rsidRDefault="00AD26CA" w:rsidP="00A83B7F">
            <w:pPr>
              <w:pStyle w:val="ConsPlusNormal"/>
              <w:rPr>
                <w:b/>
                <w:sz w:val="24"/>
                <w:szCs w:val="24"/>
              </w:rPr>
            </w:pPr>
            <w:r>
              <w:rPr>
                <w:b/>
                <w:sz w:val="24"/>
                <w:szCs w:val="24"/>
              </w:rPr>
              <w:t>«</w:t>
            </w:r>
            <w:r w:rsidR="00E81098">
              <w:rPr>
                <w:b/>
                <w:sz w:val="24"/>
                <w:szCs w:val="24"/>
              </w:rPr>
              <w:t>__</w:t>
            </w:r>
            <w:r w:rsidR="00437235" w:rsidRPr="00036E09">
              <w:rPr>
                <w:b/>
                <w:sz w:val="24"/>
                <w:szCs w:val="24"/>
              </w:rPr>
              <w:t>»</w:t>
            </w:r>
            <w:r w:rsidR="00E43F73">
              <w:rPr>
                <w:b/>
                <w:sz w:val="24"/>
                <w:szCs w:val="24"/>
              </w:rPr>
              <w:t xml:space="preserve"> </w:t>
            </w:r>
            <w:r w:rsidR="00E81098" w:rsidRPr="00E81098">
              <w:rPr>
                <w:b/>
                <w:sz w:val="24"/>
                <w:szCs w:val="24"/>
              </w:rPr>
              <w:t xml:space="preserve">___________ </w:t>
            </w:r>
            <w:r w:rsidR="000638ED">
              <w:rPr>
                <w:b/>
                <w:sz w:val="24"/>
                <w:szCs w:val="24"/>
              </w:rPr>
              <w:t xml:space="preserve"> </w:t>
            </w:r>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02B6A2F5" w14:textId="77777777" w:rsidR="00033FD9" w:rsidRDefault="00033FD9" w:rsidP="00A83B7F">
      <w:pPr>
        <w:spacing w:after="0" w:line="240" w:lineRule="auto"/>
        <w:jc w:val="both"/>
        <w:rPr>
          <w:sz w:val="24"/>
          <w:szCs w:val="24"/>
        </w:rPr>
      </w:pPr>
    </w:p>
    <w:p w14:paraId="229CD8EC" w14:textId="77777777" w:rsidR="001458C0" w:rsidRDefault="001458C0" w:rsidP="00A83B7F">
      <w:pPr>
        <w:spacing w:after="0" w:line="240" w:lineRule="auto"/>
        <w:jc w:val="both"/>
        <w:rPr>
          <w:sz w:val="24"/>
          <w:szCs w:val="24"/>
        </w:rPr>
      </w:pPr>
    </w:p>
    <w:p w14:paraId="203D8B8E" w14:textId="505D33E6"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2231F63E" w14:textId="77777777" w:rsidR="0042658E" w:rsidRDefault="0042658E" w:rsidP="00A83B7F">
      <w:pPr>
        <w:spacing w:after="0" w:line="240" w:lineRule="auto"/>
        <w:jc w:val="both"/>
        <w:rPr>
          <w:sz w:val="20"/>
          <w:szCs w:val="20"/>
        </w:rPr>
      </w:pPr>
    </w:p>
    <w:p w14:paraId="5EFFBC23" w14:textId="77777777" w:rsidR="00033FD9" w:rsidRDefault="00033FD9" w:rsidP="00A83B7F">
      <w:pPr>
        <w:spacing w:after="0" w:line="240" w:lineRule="auto"/>
        <w:jc w:val="both"/>
        <w:rPr>
          <w:sz w:val="20"/>
          <w:szCs w:val="20"/>
        </w:rPr>
      </w:pPr>
    </w:p>
    <w:p w14:paraId="4E1BFCC5" w14:textId="77777777" w:rsidR="00AC2F40" w:rsidRDefault="00AC2F40" w:rsidP="00A83B7F">
      <w:pPr>
        <w:spacing w:after="0" w:line="240" w:lineRule="auto"/>
        <w:jc w:val="both"/>
        <w:rPr>
          <w:sz w:val="20"/>
          <w:szCs w:val="20"/>
        </w:rPr>
      </w:pPr>
    </w:p>
    <w:p w14:paraId="22BCE4BD" w14:textId="77777777" w:rsidR="00AC2F40" w:rsidRDefault="00AC2F40" w:rsidP="00A83B7F">
      <w:pPr>
        <w:spacing w:after="0" w:line="240" w:lineRule="auto"/>
        <w:jc w:val="both"/>
        <w:rPr>
          <w:sz w:val="20"/>
          <w:szCs w:val="20"/>
        </w:rPr>
      </w:pPr>
    </w:p>
    <w:p w14:paraId="439FF1F7" w14:textId="77777777" w:rsidR="00AC2F40" w:rsidRDefault="00AC2F40" w:rsidP="00A83B7F">
      <w:pPr>
        <w:spacing w:after="0" w:line="240" w:lineRule="auto"/>
        <w:jc w:val="both"/>
        <w:rPr>
          <w:sz w:val="20"/>
          <w:szCs w:val="20"/>
        </w:rPr>
      </w:pPr>
    </w:p>
    <w:p w14:paraId="6A125942" w14:textId="77777777" w:rsidR="00AC2F40" w:rsidRDefault="00AC2F40" w:rsidP="00A83B7F">
      <w:pPr>
        <w:spacing w:after="0" w:line="240" w:lineRule="auto"/>
        <w:jc w:val="both"/>
        <w:rPr>
          <w:sz w:val="20"/>
          <w:szCs w:val="20"/>
        </w:rPr>
      </w:pPr>
    </w:p>
    <w:p w14:paraId="5CF73295" w14:textId="77777777" w:rsidR="00AC2F40" w:rsidRDefault="00AC2F40" w:rsidP="00A83B7F">
      <w:pPr>
        <w:spacing w:after="0" w:line="240" w:lineRule="auto"/>
        <w:jc w:val="both"/>
        <w:rPr>
          <w:sz w:val="20"/>
          <w:szCs w:val="20"/>
        </w:rPr>
      </w:pPr>
    </w:p>
    <w:p w14:paraId="125C76C4" w14:textId="77777777" w:rsidR="00AC2F40" w:rsidRDefault="00AC2F40" w:rsidP="00A83B7F">
      <w:pPr>
        <w:spacing w:after="0" w:line="240" w:lineRule="auto"/>
        <w:jc w:val="both"/>
        <w:rPr>
          <w:sz w:val="20"/>
          <w:szCs w:val="20"/>
        </w:rPr>
      </w:pPr>
    </w:p>
    <w:p w14:paraId="0045019E" w14:textId="77777777" w:rsidR="00AC2F40" w:rsidRDefault="00AC2F40" w:rsidP="00A83B7F">
      <w:pPr>
        <w:spacing w:after="0" w:line="240" w:lineRule="auto"/>
        <w:jc w:val="both"/>
        <w:rPr>
          <w:sz w:val="20"/>
          <w:szCs w:val="20"/>
        </w:rPr>
      </w:pPr>
    </w:p>
    <w:p w14:paraId="725BB7A7" w14:textId="77777777" w:rsidR="00AC2F40" w:rsidRDefault="00AC2F40" w:rsidP="00A83B7F">
      <w:pPr>
        <w:spacing w:after="0" w:line="240" w:lineRule="auto"/>
        <w:jc w:val="both"/>
        <w:rPr>
          <w:sz w:val="20"/>
          <w:szCs w:val="20"/>
        </w:rPr>
      </w:pPr>
    </w:p>
    <w:p w14:paraId="43A176C8" w14:textId="77777777" w:rsidR="00AC2F40" w:rsidRDefault="00AC2F40" w:rsidP="00A83B7F">
      <w:pPr>
        <w:spacing w:after="0" w:line="240" w:lineRule="auto"/>
        <w:jc w:val="both"/>
        <w:rPr>
          <w:sz w:val="20"/>
          <w:szCs w:val="20"/>
        </w:rPr>
      </w:pPr>
    </w:p>
    <w:p w14:paraId="2456BB49" w14:textId="77777777" w:rsidR="00AC2F40" w:rsidRDefault="00AC2F40" w:rsidP="00A83B7F">
      <w:pPr>
        <w:spacing w:after="0" w:line="240" w:lineRule="auto"/>
        <w:jc w:val="both"/>
        <w:rPr>
          <w:sz w:val="20"/>
          <w:szCs w:val="20"/>
        </w:rPr>
      </w:pPr>
    </w:p>
    <w:p w14:paraId="2E5BB730" w14:textId="77777777" w:rsidR="00AC2F40" w:rsidRDefault="00AC2F40" w:rsidP="00A83B7F">
      <w:pPr>
        <w:spacing w:after="0" w:line="240" w:lineRule="auto"/>
        <w:jc w:val="both"/>
        <w:rPr>
          <w:sz w:val="20"/>
          <w:szCs w:val="20"/>
        </w:rPr>
      </w:pPr>
    </w:p>
    <w:p w14:paraId="0F8F73D9" w14:textId="77777777" w:rsidR="00AC2F40" w:rsidRDefault="00AC2F40" w:rsidP="00A83B7F">
      <w:pPr>
        <w:spacing w:after="0" w:line="240" w:lineRule="auto"/>
        <w:jc w:val="both"/>
        <w:rPr>
          <w:sz w:val="20"/>
          <w:szCs w:val="20"/>
        </w:rPr>
      </w:pPr>
    </w:p>
    <w:p w14:paraId="0D5C0348" w14:textId="77777777" w:rsidR="00AC2F40" w:rsidRDefault="00AC2F40" w:rsidP="00A83B7F">
      <w:pPr>
        <w:spacing w:after="0" w:line="240" w:lineRule="auto"/>
        <w:jc w:val="both"/>
        <w:rPr>
          <w:sz w:val="20"/>
          <w:szCs w:val="20"/>
        </w:rPr>
      </w:pPr>
    </w:p>
    <w:p w14:paraId="1DF6A485" w14:textId="77777777" w:rsidR="00AC2F40" w:rsidRDefault="00AC2F40" w:rsidP="00A83B7F">
      <w:pPr>
        <w:spacing w:after="0" w:line="240" w:lineRule="auto"/>
        <w:jc w:val="both"/>
        <w:rPr>
          <w:sz w:val="20"/>
          <w:szCs w:val="20"/>
        </w:rPr>
      </w:pPr>
    </w:p>
    <w:p w14:paraId="1A12411C" w14:textId="77777777" w:rsidR="00AC2F40" w:rsidRDefault="00AC2F40" w:rsidP="00A83B7F">
      <w:pPr>
        <w:spacing w:after="0" w:line="240" w:lineRule="auto"/>
        <w:jc w:val="both"/>
        <w:rPr>
          <w:sz w:val="20"/>
          <w:szCs w:val="20"/>
        </w:rPr>
      </w:pPr>
    </w:p>
    <w:p w14:paraId="49588AE4" w14:textId="77777777" w:rsidR="00AC2F40" w:rsidRDefault="00AC2F40" w:rsidP="00A83B7F">
      <w:pPr>
        <w:spacing w:after="0" w:line="240" w:lineRule="auto"/>
        <w:jc w:val="both"/>
        <w:rPr>
          <w:sz w:val="20"/>
          <w:szCs w:val="20"/>
        </w:rPr>
      </w:pPr>
    </w:p>
    <w:p w14:paraId="72E6B9E9" w14:textId="77777777" w:rsidR="002A5973" w:rsidRDefault="002A5973" w:rsidP="00A83B7F">
      <w:pPr>
        <w:spacing w:after="0" w:line="240" w:lineRule="auto"/>
        <w:jc w:val="both"/>
        <w:rPr>
          <w:sz w:val="20"/>
          <w:szCs w:val="20"/>
        </w:rPr>
      </w:pPr>
    </w:p>
    <w:p w14:paraId="18770A92" w14:textId="77777777" w:rsidR="002A5973" w:rsidRDefault="002A5973" w:rsidP="00A83B7F">
      <w:pPr>
        <w:spacing w:after="0" w:line="240" w:lineRule="auto"/>
        <w:jc w:val="both"/>
        <w:rPr>
          <w:sz w:val="20"/>
          <w:szCs w:val="20"/>
        </w:rPr>
      </w:pPr>
    </w:p>
    <w:p w14:paraId="29DD3E4F" w14:textId="77777777" w:rsidR="002A5973" w:rsidRDefault="002A5973" w:rsidP="00A83B7F">
      <w:pPr>
        <w:spacing w:after="0" w:line="240" w:lineRule="auto"/>
        <w:jc w:val="both"/>
        <w:rPr>
          <w:sz w:val="20"/>
          <w:szCs w:val="20"/>
        </w:rPr>
      </w:pPr>
    </w:p>
    <w:p w14:paraId="30188180" w14:textId="00949409" w:rsidR="00923AF5" w:rsidRPr="00F04309" w:rsidRDefault="00923AF5" w:rsidP="00A83B7F">
      <w:pPr>
        <w:spacing w:after="0" w:line="240" w:lineRule="auto"/>
        <w:jc w:val="both"/>
        <w:rPr>
          <w:sz w:val="20"/>
          <w:szCs w:val="20"/>
        </w:rPr>
      </w:pPr>
      <w:bookmarkStart w:id="1" w:name="_GoBack"/>
      <w:bookmarkEnd w:id="1"/>
      <w:r w:rsidRPr="00F04309">
        <w:rPr>
          <w:sz w:val="20"/>
          <w:szCs w:val="20"/>
        </w:rPr>
        <w:t>Исп.</w:t>
      </w:r>
    </w:p>
    <w:p w14:paraId="0ACAA5BC" w14:textId="24A211F2" w:rsidR="00033FD9" w:rsidRDefault="00AC2F40"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w:t>
      </w:r>
    </w:p>
    <w:p w14:paraId="372CD95A" w14:textId="1B44CC94" w:rsidR="0073565B" w:rsidRDefault="0073565B" w:rsidP="00A83B7F">
      <w:pPr>
        <w:spacing w:after="0" w:line="240" w:lineRule="auto"/>
        <w:jc w:val="both"/>
        <w:rPr>
          <w:sz w:val="20"/>
          <w:szCs w:val="20"/>
        </w:rPr>
      </w:pPr>
      <w:r>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3DB2A2AB" w:rsidR="00923AF5" w:rsidRPr="00F04309" w:rsidRDefault="00AC2F40" w:rsidP="00A83B7F">
      <w:pPr>
        <w:spacing w:after="0" w:line="240" w:lineRule="auto"/>
        <w:jc w:val="both"/>
        <w:rPr>
          <w:sz w:val="20"/>
          <w:szCs w:val="20"/>
        </w:rPr>
      </w:pPr>
      <w:r>
        <w:rPr>
          <w:sz w:val="20"/>
          <w:szCs w:val="20"/>
        </w:rPr>
        <w:t>Е.А. Аванесова</w:t>
      </w:r>
    </w:p>
    <w:p w14:paraId="083C8DDC" w14:textId="0B18B672" w:rsidR="00923AF5" w:rsidRDefault="007E77B1" w:rsidP="00A83B7F">
      <w:pPr>
        <w:spacing w:after="0" w:line="240" w:lineRule="auto"/>
        <w:jc w:val="both"/>
        <w:rPr>
          <w:sz w:val="20"/>
          <w:szCs w:val="20"/>
        </w:rPr>
      </w:pPr>
      <w:r>
        <w:rPr>
          <w:sz w:val="20"/>
          <w:szCs w:val="20"/>
        </w:rPr>
        <w:t>84951981720 доб.</w:t>
      </w:r>
      <w:r w:rsidR="00033FD9">
        <w:rPr>
          <w:sz w:val="20"/>
          <w:szCs w:val="20"/>
        </w:rPr>
        <w:t xml:space="preserve"> 16</w:t>
      </w:r>
      <w:r w:rsidR="00AC2F40">
        <w:rPr>
          <w:sz w:val="20"/>
          <w:szCs w:val="20"/>
        </w:rPr>
        <w:t>06</w:t>
      </w:r>
    </w:p>
    <w:p w14:paraId="584F6588" w14:textId="77777777" w:rsidR="00FB204E" w:rsidRDefault="00FB204E" w:rsidP="00A83B7F">
      <w:pPr>
        <w:spacing w:after="0" w:line="240" w:lineRule="auto"/>
        <w:jc w:val="both"/>
        <w:rPr>
          <w:sz w:val="20"/>
          <w:szCs w:val="20"/>
        </w:rPr>
      </w:pPr>
    </w:p>
    <w:p w14:paraId="22905985" w14:textId="77777777"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1458C0">
      <w:footerReference w:type="default" r:id="rId27"/>
      <w:pgSz w:w="11906" w:h="16838"/>
      <w:pgMar w:top="567" w:right="851" w:bottom="567" w:left="1134"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7149307B" w14:textId="10B2CB62" w:rsidR="00BF1C72" w:rsidRPr="00AC2F40" w:rsidRDefault="00923AF5" w:rsidP="00E81098">
        <w:pPr>
          <w:pStyle w:val="ab"/>
          <w:jc w:val="center"/>
          <w:rPr>
            <w:rFonts w:ascii="Arial" w:hAnsi="Arial" w:cs="Arial"/>
            <w:sz w:val="20"/>
            <w:szCs w:val="20"/>
          </w:rPr>
        </w:pPr>
        <w:r w:rsidRPr="00AC2F40">
          <w:rPr>
            <w:rFonts w:ascii="Arial" w:hAnsi="Arial" w:cs="Arial"/>
            <w:sz w:val="20"/>
            <w:szCs w:val="20"/>
          </w:rPr>
          <w:fldChar w:fldCharType="begin"/>
        </w:r>
        <w:r w:rsidRPr="00AC2F40">
          <w:rPr>
            <w:rFonts w:ascii="Arial" w:hAnsi="Arial" w:cs="Arial"/>
            <w:sz w:val="20"/>
            <w:szCs w:val="20"/>
          </w:rPr>
          <w:instrText>PAGE   \* MERGEFORMAT</w:instrText>
        </w:r>
        <w:r w:rsidRPr="00AC2F40">
          <w:rPr>
            <w:rFonts w:ascii="Arial" w:hAnsi="Arial" w:cs="Arial"/>
            <w:sz w:val="20"/>
            <w:szCs w:val="20"/>
          </w:rPr>
          <w:fldChar w:fldCharType="separate"/>
        </w:r>
        <w:r w:rsidR="002A5973">
          <w:rPr>
            <w:rFonts w:ascii="Arial" w:hAnsi="Arial" w:cs="Arial"/>
            <w:noProof/>
            <w:sz w:val="20"/>
            <w:szCs w:val="20"/>
          </w:rPr>
          <w:t>6</w:t>
        </w:r>
        <w:r w:rsidRPr="00AC2F40">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3FD9"/>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0759"/>
    <w:rsid w:val="00114560"/>
    <w:rsid w:val="00116E7E"/>
    <w:rsid w:val="00121ED9"/>
    <w:rsid w:val="00127A8C"/>
    <w:rsid w:val="0014230D"/>
    <w:rsid w:val="001458C0"/>
    <w:rsid w:val="00147433"/>
    <w:rsid w:val="001511A4"/>
    <w:rsid w:val="00153443"/>
    <w:rsid w:val="0016627A"/>
    <w:rsid w:val="00166F57"/>
    <w:rsid w:val="00171E27"/>
    <w:rsid w:val="00192D96"/>
    <w:rsid w:val="001A7C0F"/>
    <w:rsid w:val="001C1410"/>
    <w:rsid w:val="001C6FEE"/>
    <w:rsid w:val="001E3CCA"/>
    <w:rsid w:val="002003F1"/>
    <w:rsid w:val="002136DD"/>
    <w:rsid w:val="00234B41"/>
    <w:rsid w:val="00251A5C"/>
    <w:rsid w:val="00263327"/>
    <w:rsid w:val="002659E6"/>
    <w:rsid w:val="0027634F"/>
    <w:rsid w:val="002927FC"/>
    <w:rsid w:val="00293899"/>
    <w:rsid w:val="002A4A3C"/>
    <w:rsid w:val="002A5973"/>
    <w:rsid w:val="002A6C36"/>
    <w:rsid w:val="002B1815"/>
    <w:rsid w:val="002C2359"/>
    <w:rsid w:val="002C491F"/>
    <w:rsid w:val="002D0D2A"/>
    <w:rsid w:val="002D621D"/>
    <w:rsid w:val="002E5258"/>
    <w:rsid w:val="002F5455"/>
    <w:rsid w:val="00317031"/>
    <w:rsid w:val="003247DA"/>
    <w:rsid w:val="003356A6"/>
    <w:rsid w:val="0034192D"/>
    <w:rsid w:val="00342F3E"/>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34FFE"/>
    <w:rsid w:val="006453C3"/>
    <w:rsid w:val="0065251F"/>
    <w:rsid w:val="00683B5D"/>
    <w:rsid w:val="00686BE3"/>
    <w:rsid w:val="0069435C"/>
    <w:rsid w:val="006B41DE"/>
    <w:rsid w:val="006B6D1C"/>
    <w:rsid w:val="006C2A62"/>
    <w:rsid w:val="006C7519"/>
    <w:rsid w:val="006D13B1"/>
    <w:rsid w:val="006E42CC"/>
    <w:rsid w:val="006E614D"/>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077C"/>
    <w:rsid w:val="009D34D0"/>
    <w:rsid w:val="009E6E01"/>
    <w:rsid w:val="009F7EAB"/>
    <w:rsid w:val="00A0352D"/>
    <w:rsid w:val="00A13319"/>
    <w:rsid w:val="00A2136B"/>
    <w:rsid w:val="00A36C69"/>
    <w:rsid w:val="00A56968"/>
    <w:rsid w:val="00A61910"/>
    <w:rsid w:val="00A63F55"/>
    <w:rsid w:val="00A83B7F"/>
    <w:rsid w:val="00AA2AB9"/>
    <w:rsid w:val="00AA6E34"/>
    <w:rsid w:val="00AC2F40"/>
    <w:rsid w:val="00AC52AB"/>
    <w:rsid w:val="00AC66BD"/>
    <w:rsid w:val="00AD1449"/>
    <w:rsid w:val="00AD26CA"/>
    <w:rsid w:val="00AD4BBA"/>
    <w:rsid w:val="00AE383A"/>
    <w:rsid w:val="00AF00AD"/>
    <w:rsid w:val="00AF0D37"/>
    <w:rsid w:val="00B07135"/>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BBC"/>
    <w:rsid w:val="00CF3B61"/>
    <w:rsid w:val="00D00B80"/>
    <w:rsid w:val="00D06301"/>
    <w:rsid w:val="00D10A60"/>
    <w:rsid w:val="00D16C37"/>
    <w:rsid w:val="00D2151A"/>
    <w:rsid w:val="00D7101B"/>
    <w:rsid w:val="00D80998"/>
    <w:rsid w:val="00D8363B"/>
    <w:rsid w:val="00D95374"/>
    <w:rsid w:val="00DA13D7"/>
    <w:rsid w:val="00DB0DC6"/>
    <w:rsid w:val="00DD212D"/>
    <w:rsid w:val="00DE108D"/>
    <w:rsid w:val="00DE4098"/>
    <w:rsid w:val="00E04F35"/>
    <w:rsid w:val="00E200C2"/>
    <w:rsid w:val="00E3396B"/>
    <w:rsid w:val="00E41CE9"/>
    <w:rsid w:val="00E43F73"/>
    <w:rsid w:val="00E46724"/>
    <w:rsid w:val="00E47492"/>
    <w:rsid w:val="00E63A04"/>
    <w:rsid w:val="00E67396"/>
    <w:rsid w:val="00E710A7"/>
    <w:rsid w:val="00E81098"/>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9127-ABF4-400F-A194-CC795B6B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11</cp:revision>
  <cp:lastPrinted>2024-04-11T08:33:00Z</cp:lastPrinted>
  <dcterms:created xsi:type="dcterms:W3CDTF">2024-09-25T09:18:00Z</dcterms:created>
  <dcterms:modified xsi:type="dcterms:W3CDTF">2024-10-09T14:06:00Z</dcterms:modified>
</cp:coreProperties>
</file>