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5F6" w:rsidRDefault="002F45F6" w:rsidP="002F45F6">
      <w:pPr>
        <w:ind w:right="-116" w:firstLine="5245"/>
        <w:rPr>
          <w:lang w:eastAsia="en-US"/>
        </w:rPr>
      </w:pPr>
      <w:r w:rsidRPr="00334105">
        <w:rPr>
          <w:lang w:eastAsia="en-US"/>
        </w:rPr>
        <w:t xml:space="preserve">Приложение </w:t>
      </w:r>
      <w:r>
        <w:rPr>
          <w:lang w:eastAsia="en-US"/>
        </w:rPr>
        <w:t>№ 4</w:t>
      </w:r>
      <w:r w:rsidRPr="00334105">
        <w:rPr>
          <w:lang w:eastAsia="en-US"/>
        </w:rPr>
        <w:t xml:space="preserve"> </w:t>
      </w:r>
    </w:p>
    <w:p w:rsidR="002F45F6" w:rsidRDefault="002F45F6" w:rsidP="002F45F6">
      <w:pPr>
        <w:ind w:firstLine="5245"/>
        <w:rPr>
          <w:bCs/>
        </w:rPr>
      </w:pPr>
      <w:r>
        <w:rPr>
          <w:bCs/>
        </w:rPr>
        <w:t xml:space="preserve">к Извещению об осуществлении закупки </w:t>
      </w:r>
    </w:p>
    <w:p w:rsidR="002F45F6" w:rsidRDefault="002F45F6" w:rsidP="002F45F6">
      <w:pPr>
        <w:ind w:firstLine="5245"/>
        <w:rPr>
          <w:bCs/>
        </w:rPr>
      </w:pPr>
      <w:r>
        <w:rPr>
          <w:bCs/>
        </w:rPr>
        <w:t>при проведении электронного аукциона</w:t>
      </w:r>
    </w:p>
    <w:p w:rsidR="00B92FB9" w:rsidRDefault="002F45F6" w:rsidP="00B92FB9">
      <w:pPr>
        <w:ind w:firstLine="5245"/>
      </w:pPr>
      <w:r w:rsidRPr="00D30CC2">
        <w:t xml:space="preserve">на </w:t>
      </w:r>
      <w:r>
        <w:t xml:space="preserve">поставку </w:t>
      </w:r>
      <w:r w:rsidR="00B92FB9">
        <w:t>арматуры запорной и</w:t>
      </w:r>
    </w:p>
    <w:p w:rsidR="002F45F6" w:rsidRPr="00D30CC2" w:rsidRDefault="00B92FB9" w:rsidP="00B92FB9">
      <w:pPr>
        <w:ind w:firstLine="5245"/>
      </w:pPr>
      <w:r w:rsidRPr="00B92FB9">
        <w:t>сантехнической</w:t>
      </w:r>
      <w:r>
        <w:t xml:space="preserve"> </w:t>
      </w:r>
      <w:r w:rsidRPr="00B92FB9">
        <w:t xml:space="preserve">для нужд </w:t>
      </w:r>
      <w:r w:rsidR="002F45F6">
        <w:t>ИПУ РАН</w:t>
      </w:r>
    </w:p>
    <w:p w:rsidR="002F45F6" w:rsidRDefault="002F45F6" w:rsidP="002F45F6">
      <w:pPr>
        <w:suppressAutoHyphens w:val="0"/>
        <w:rPr>
          <w:lang w:eastAsia="en-US"/>
        </w:rPr>
      </w:pPr>
    </w:p>
    <w:p w:rsidR="002F45F6" w:rsidRDefault="002F45F6" w:rsidP="002F45F6">
      <w:pPr>
        <w:jc w:val="center"/>
        <w:rPr>
          <w:b/>
          <w:lang w:eastAsia="ru-RU"/>
        </w:rPr>
      </w:pPr>
      <w:r>
        <w:rPr>
          <w:b/>
          <w:lang w:eastAsia="ru-RU"/>
        </w:rPr>
        <w:t>Требования к содержанию, составу заявки на участие в закупке</w:t>
      </w:r>
    </w:p>
    <w:p w:rsidR="002F45F6" w:rsidRDefault="002F45F6" w:rsidP="002F45F6">
      <w:pPr>
        <w:jc w:val="center"/>
        <w:rPr>
          <w:b/>
          <w:lang w:eastAsia="ru-RU"/>
        </w:rPr>
      </w:pPr>
      <w:r>
        <w:rPr>
          <w:b/>
          <w:lang w:eastAsia="ru-RU"/>
        </w:rPr>
        <w:t xml:space="preserve"> и инструкция по ее заполнению</w:t>
      </w:r>
    </w:p>
    <w:p w:rsidR="002F45F6" w:rsidRDefault="002F45F6" w:rsidP="002F45F6">
      <w:pPr>
        <w:rPr>
          <w:b/>
          <w:lang w:eastAsia="ru-RU"/>
        </w:rPr>
      </w:pPr>
    </w:p>
    <w:p w:rsidR="002F45F6" w:rsidRPr="00263598" w:rsidRDefault="002F45F6" w:rsidP="002F45F6">
      <w:pPr>
        <w:jc w:val="center"/>
        <w:rPr>
          <w:b/>
          <w:lang w:eastAsia="ru-RU"/>
        </w:rPr>
      </w:pPr>
      <w:r>
        <w:rPr>
          <w:b/>
          <w:lang w:eastAsia="ru-RU"/>
        </w:rPr>
        <w:t>ОБ</w:t>
      </w:r>
      <w:r w:rsidRPr="00263598">
        <w:rPr>
          <w:b/>
          <w:lang w:eastAsia="ru-RU"/>
        </w:rPr>
        <w:t xml:space="preserve">ЩИЕ ПОЛОЖЕНИЯ </w:t>
      </w:r>
    </w:p>
    <w:p w:rsidR="002F45F6" w:rsidRDefault="002F45F6" w:rsidP="002F45F6">
      <w:pPr>
        <w:widowControl w:val="0"/>
        <w:autoSpaceDE w:val="0"/>
        <w:autoSpaceDN w:val="0"/>
        <w:adjustRightInd w:val="0"/>
        <w:ind w:firstLine="450"/>
        <w:contextualSpacing/>
        <w:jc w:val="both"/>
        <w:rPr>
          <w:color w:val="22272F"/>
          <w:sz w:val="23"/>
          <w:szCs w:val="23"/>
          <w:shd w:val="clear" w:color="auto" w:fill="FFFFFF"/>
        </w:rPr>
      </w:pPr>
    </w:p>
    <w:p w:rsidR="002F45F6" w:rsidRPr="00074FF5" w:rsidRDefault="002F45F6" w:rsidP="00B92FB9">
      <w:pPr>
        <w:widowControl w:val="0"/>
        <w:autoSpaceDE w:val="0"/>
        <w:autoSpaceDN w:val="0"/>
        <w:adjustRightInd w:val="0"/>
        <w:ind w:left="-142" w:right="-258" w:firstLine="450"/>
        <w:contextualSpacing/>
        <w:jc w:val="both"/>
        <w:rPr>
          <w:color w:val="auto"/>
          <w:shd w:val="clear" w:color="auto" w:fill="FFFFFF"/>
        </w:rPr>
      </w:pPr>
      <w:r w:rsidRPr="00074FF5">
        <w:rPr>
          <w:color w:val="auto"/>
          <w:shd w:val="clear" w:color="auto" w:fill="FFFFFF"/>
        </w:rPr>
        <w:t xml:space="preserve">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путем направления такой заявки в соответствии </w:t>
      </w:r>
      <w:r>
        <w:rPr>
          <w:color w:val="auto"/>
          <w:shd w:val="clear" w:color="auto" w:fill="FFFFFF"/>
        </w:rPr>
        <w:br/>
      </w:r>
      <w:r w:rsidRPr="00074FF5">
        <w:rPr>
          <w:color w:val="auto"/>
          <w:shd w:val="clear" w:color="auto" w:fill="FFFFFF"/>
        </w:rPr>
        <w:t xml:space="preserve">с </w:t>
      </w:r>
      <w:r w:rsidRPr="00915449">
        <w:rPr>
          <w:color w:val="auto"/>
          <w:shd w:val="clear" w:color="auto" w:fill="FFFFFF"/>
        </w:rPr>
        <w:t>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Федеральным законом № 44-ФЗ</w:t>
      </w:r>
      <w:r>
        <w:rPr>
          <w:color w:val="auto"/>
          <w:shd w:val="clear" w:color="auto" w:fill="FFFFFF"/>
        </w:rPr>
        <w:t>, Закон о контрактной системе</w:t>
      </w:r>
      <w:r w:rsidRPr="00915449">
        <w:rPr>
          <w:color w:val="auto"/>
          <w:shd w:val="clear" w:color="auto" w:fill="FFFFFF"/>
        </w:rPr>
        <w:t xml:space="preserve">) </w:t>
      </w:r>
      <w:r w:rsidRPr="00074FF5">
        <w:rPr>
          <w:color w:val="auto"/>
          <w:shd w:val="clear" w:color="auto" w:fill="FFFFFF"/>
        </w:rPr>
        <w:t>оператору электронной площадки, оператору специали</w:t>
      </w:r>
      <w:r>
        <w:rPr>
          <w:color w:val="auto"/>
          <w:shd w:val="clear" w:color="auto" w:fill="FFFFFF"/>
        </w:rPr>
        <w:t>зированной электронной площадки.</w:t>
      </w:r>
    </w:p>
    <w:p w:rsidR="002F45F6" w:rsidRPr="00074FF5" w:rsidRDefault="002F45F6" w:rsidP="00B92FB9">
      <w:pPr>
        <w:widowControl w:val="0"/>
        <w:autoSpaceDE w:val="0"/>
        <w:autoSpaceDN w:val="0"/>
        <w:adjustRightInd w:val="0"/>
        <w:ind w:left="-142" w:right="-258" w:firstLine="450"/>
        <w:contextualSpacing/>
        <w:jc w:val="both"/>
        <w:rPr>
          <w:color w:val="auto"/>
        </w:rPr>
      </w:pPr>
      <w:r w:rsidRPr="00074FF5">
        <w:rPr>
          <w:color w:val="auto"/>
          <w:shd w:val="clear" w:color="auto" w:fill="FFFFFF"/>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Федеральным законом №</w:t>
      </w:r>
      <w:r>
        <w:rPr>
          <w:color w:val="auto"/>
          <w:shd w:val="clear" w:color="auto" w:fill="FFFFFF"/>
        </w:rPr>
        <w:t xml:space="preserve"> </w:t>
      </w:r>
      <w:r w:rsidRPr="00074FF5">
        <w:rPr>
          <w:color w:val="auto"/>
          <w:shd w:val="clear" w:color="auto" w:fill="FFFFFF"/>
        </w:rPr>
        <w:t>44-ФЗ срока подачи заявок на участие в закупке.</w:t>
      </w:r>
    </w:p>
    <w:p w:rsidR="002F45F6" w:rsidRPr="00074FF5" w:rsidRDefault="002F45F6" w:rsidP="00B92FB9">
      <w:pPr>
        <w:widowControl w:val="0"/>
        <w:ind w:left="-142" w:right="-258" w:firstLine="426"/>
        <w:contextualSpacing/>
        <w:jc w:val="both"/>
        <w:rPr>
          <w:color w:val="auto"/>
        </w:rPr>
      </w:pPr>
      <w:r w:rsidRPr="00074FF5">
        <w:rPr>
          <w:color w:val="auto"/>
        </w:rPr>
        <w:t xml:space="preserve">Заявка на участие в электронном аукционе направляется участником закупки оператору электронной площадки в форме электронных документов. </w:t>
      </w:r>
    </w:p>
    <w:p w:rsidR="002F45F6" w:rsidRDefault="002F45F6" w:rsidP="002F45F6">
      <w:pPr>
        <w:widowControl w:val="0"/>
        <w:rPr>
          <w:rFonts w:eastAsia="Arial"/>
          <w:sz w:val="16"/>
          <w:szCs w:val="16"/>
        </w:rPr>
      </w:pPr>
    </w:p>
    <w:p w:rsidR="002F45F6" w:rsidRDefault="002F45F6" w:rsidP="002F45F6">
      <w:pPr>
        <w:pStyle w:val="1"/>
        <w:spacing w:before="0" w:after="0"/>
        <w:jc w:val="left"/>
        <w:rPr>
          <w:kern w:val="1"/>
          <w:sz w:val="24"/>
          <w:szCs w:val="24"/>
        </w:rPr>
      </w:pPr>
      <w:r>
        <w:rPr>
          <w:kern w:val="1"/>
          <w:sz w:val="24"/>
          <w:szCs w:val="24"/>
        </w:rPr>
        <w:t xml:space="preserve">                    </w:t>
      </w:r>
      <w:r w:rsidRPr="00092A2B">
        <w:rPr>
          <w:kern w:val="1"/>
          <w:sz w:val="24"/>
          <w:szCs w:val="24"/>
        </w:rPr>
        <w:t>Требования к содержанию и составу заявки на участие в закупке</w:t>
      </w:r>
    </w:p>
    <w:p w:rsidR="002F45F6" w:rsidRPr="003C5295" w:rsidRDefault="002F45F6" w:rsidP="002F45F6"/>
    <w:tbl>
      <w:tblPr>
        <w:tblW w:w="10207" w:type="dxa"/>
        <w:tblInd w:w="-176" w:type="dxa"/>
        <w:tblLook w:val="0000" w:firstRow="0" w:lastRow="0" w:firstColumn="0" w:lastColumn="0" w:noHBand="0" w:noVBand="0"/>
      </w:tblPr>
      <w:tblGrid>
        <w:gridCol w:w="10207"/>
      </w:tblGrid>
      <w:tr w:rsidR="002F45F6" w:rsidRPr="0092602F" w:rsidTr="00E36BDE">
        <w:trPr>
          <w:trHeight w:val="1287"/>
        </w:trPr>
        <w:tc>
          <w:tcPr>
            <w:tcW w:w="10207" w:type="dxa"/>
            <w:tcBorders>
              <w:top w:val="single" w:sz="4" w:space="0" w:color="000000"/>
              <w:left w:val="single" w:sz="4" w:space="0" w:color="000000"/>
              <w:bottom w:val="single" w:sz="4" w:space="0" w:color="000000"/>
              <w:right w:val="single" w:sz="4" w:space="0" w:color="000000"/>
            </w:tcBorders>
            <w:shd w:val="clear" w:color="auto" w:fill="FFFFFF"/>
          </w:tcPr>
          <w:p w:rsidR="002F45F6" w:rsidRPr="001108B9" w:rsidRDefault="002F45F6" w:rsidP="00E36BDE">
            <w:pPr>
              <w:widowControl w:val="0"/>
              <w:contextualSpacing/>
              <w:jc w:val="both"/>
              <w:rPr>
                <w:i/>
                <w:color w:val="auto"/>
                <w:lang w:eastAsia="ru-RU"/>
              </w:rPr>
            </w:pPr>
            <w:r>
              <w:rPr>
                <w:b/>
                <w:color w:val="auto"/>
                <w:shd w:val="clear" w:color="auto" w:fill="FFFFFF"/>
              </w:rPr>
              <w:t xml:space="preserve">     </w:t>
            </w:r>
            <w:r w:rsidRPr="00035B7C">
              <w:rPr>
                <w:b/>
                <w:color w:val="auto"/>
                <w:shd w:val="clear" w:color="auto" w:fill="FFFFFF"/>
              </w:rPr>
              <w:t>1. Подача заявки на участие в закупке означает согласие</w:t>
            </w:r>
            <w:r w:rsidRPr="00035B7C">
              <w:rPr>
                <w:color w:val="auto"/>
                <w:shd w:val="clear" w:color="auto" w:fill="FFFFFF"/>
              </w:rPr>
              <w:t xml:space="preserve"> </w:t>
            </w:r>
            <w:r w:rsidRPr="00035B7C">
              <w:rPr>
                <w:b/>
                <w:color w:val="auto"/>
                <w:shd w:val="clear" w:color="auto" w:fill="FFFFFF"/>
              </w:rPr>
              <w:t>участника закупки, подавшего такую заявку, на поставку товара, выполнение работы, оказание услуги</w:t>
            </w:r>
            <w:r w:rsidRPr="00035B7C">
              <w:rPr>
                <w:color w:val="auto"/>
                <w:shd w:val="clear" w:color="auto" w:fill="FFFFFF"/>
              </w:rPr>
              <w:t xml:space="preserve"> на условиях, предусмотренных извещением об осуществлении закупки, документацией о закупке (в случае, если Федеральным законом № 44-ФЗ предусмотрена документация о закупке), и в соответствии с заявкой такого участника закупки на участие в закупке.</w:t>
            </w:r>
          </w:p>
        </w:tc>
      </w:tr>
      <w:tr w:rsidR="002F45F6" w:rsidRPr="0092602F" w:rsidTr="00B92FB9">
        <w:trPr>
          <w:trHeight w:val="414"/>
        </w:trPr>
        <w:tc>
          <w:tcPr>
            <w:tcW w:w="10207" w:type="dxa"/>
            <w:tcBorders>
              <w:top w:val="single" w:sz="4" w:space="0" w:color="000000"/>
              <w:left w:val="single" w:sz="4" w:space="0" w:color="000000"/>
              <w:right w:val="single" w:sz="4" w:space="0" w:color="000000"/>
            </w:tcBorders>
            <w:shd w:val="clear" w:color="auto" w:fill="FFFFFF"/>
          </w:tcPr>
          <w:p w:rsidR="002F45F6" w:rsidRPr="00BB5510" w:rsidRDefault="002F45F6" w:rsidP="00E36BDE">
            <w:pPr>
              <w:widowControl w:val="0"/>
              <w:contextualSpacing/>
              <w:jc w:val="both"/>
              <w:rPr>
                <w:b/>
                <w:color w:val="auto"/>
                <w:highlight w:val="green"/>
                <w:shd w:val="clear" w:color="auto" w:fill="FFFFFF"/>
              </w:rPr>
            </w:pPr>
            <w:r w:rsidRPr="00BB5510">
              <w:rPr>
                <w:b/>
                <w:color w:val="auto"/>
                <w:shd w:val="clear" w:color="auto" w:fill="FFFFFF"/>
              </w:rPr>
              <w:t>Для участия в электронном аукционе заявка на участие в закупке, если иное не предусмотрено Федеральным законом, должна содержать:</w:t>
            </w:r>
          </w:p>
        </w:tc>
      </w:tr>
      <w:tr w:rsidR="002F45F6" w:rsidRPr="00B4752D" w:rsidTr="00B92FB9">
        <w:trPr>
          <w:trHeight w:val="274"/>
        </w:trPr>
        <w:tc>
          <w:tcPr>
            <w:tcW w:w="10207" w:type="dxa"/>
            <w:tcBorders>
              <w:left w:val="single" w:sz="4" w:space="0" w:color="000000"/>
              <w:bottom w:val="single" w:sz="4" w:space="0" w:color="auto"/>
              <w:right w:val="single" w:sz="4" w:space="0" w:color="000000"/>
            </w:tcBorders>
          </w:tcPr>
          <w:p w:rsidR="002F45F6" w:rsidRPr="00D4396E" w:rsidRDefault="002F45F6" w:rsidP="00E36BDE">
            <w:pPr>
              <w:suppressAutoHyphens w:val="0"/>
              <w:jc w:val="both"/>
              <w:rPr>
                <w:rFonts w:eastAsia="Calibri"/>
                <w:b/>
                <w:color w:val="auto"/>
                <w:lang w:eastAsia="ru-RU"/>
              </w:rPr>
            </w:pPr>
            <w:r>
              <w:rPr>
                <w:rFonts w:eastAsia="Calibri"/>
                <w:b/>
                <w:color w:val="auto"/>
                <w:lang w:eastAsia="ru-RU"/>
              </w:rPr>
              <w:t xml:space="preserve">     2. </w:t>
            </w:r>
            <w:r w:rsidRPr="00D4396E">
              <w:rPr>
                <w:rFonts w:eastAsia="Calibri"/>
                <w:b/>
                <w:color w:val="auto"/>
                <w:lang w:eastAsia="ru-RU"/>
              </w:rPr>
              <w:t>Информацию и документы об участнике закупки:</w:t>
            </w:r>
          </w:p>
          <w:p w:rsidR="002F45F6" w:rsidRPr="00162B09" w:rsidRDefault="002F45F6" w:rsidP="00E36BDE">
            <w:pPr>
              <w:pStyle w:val="s1"/>
              <w:spacing w:before="0" w:beforeAutospacing="0" w:after="0" w:afterAutospacing="0"/>
              <w:jc w:val="both"/>
              <w:rPr>
                <w:sz w:val="6"/>
                <w:szCs w:val="6"/>
              </w:rPr>
            </w:pPr>
          </w:p>
          <w:p w:rsidR="002F45F6" w:rsidRPr="003C5295" w:rsidRDefault="002F45F6" w:rsidP="00E36BDE">
            <w:pPr>
              <w:pStyle w:val="s1"/>
              <w:spacing w:before="0" w:beforeAutospacing="0" w:after="0" w:afterAutospacing="0"/>
              <w:jc w:val="both"/>
            </w:pPr>
            <w:r w:rsidRPr="003C5295">
              <w:t>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2F45F6" w:rsidRPr="003C5295" w:rsidRDefault="002F45F6" w:rsidP="00E36BDE">
            <w:pPr>
              <w:pStyle w:val="s1"/>
              <w:spacing w:before="0" w:beforeAutospacing="0" w:after="0" w:afterAutospacing="0"/>
              <w:jc w:val="both"/>
              <w:rPr>
                <w:sz w:val="8"/>
                <w:szCs w:val="8"/>
              </w:rPr>
            </w:pPr>
          </w:p>
          <w:p w:rsidR="002F45F6" w:rsidRPr="003C5295" w:rsidRDefault="002F45F6" w:rsidP="00E36BDE">
            <w:pPr>
              <w:pStyle w:val="s1"/>
              <w:spacing w:before="0" w:beforeAutospacing="0" w:after="0" w:afterAutospacing="0"/>
              <w:jc w:val="both"/>
            </w:pPr>
            <w:r w:rsidRPr="003C5295">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2F45F6" w:rsidRPr="003C5295" w:rsidRDefault="002F45F6" w:rsidP="00E36BDE">
            <w:pPr>
              <w:pStyle w:val="s1"/>
              <w:spacing w:before="0" w:beforeAutospacing="0" w:after="0" w:afterAutospacing="0"/>
              <w:jc w:val="both"/>
              <w:rPr>
                <w:sz w:val="8"/>
                <w:szCs w:val="8"/>
              </w:rPr>
            </w:pPr>
          </w:p>
          <w:p w:rsidR="002F45F6" w:rsidRPr="003C5295" w:rsidRDefault="002F45F6" w:rsidP="00E36BDE">
            <w:pPr>
              <w:pStyle w:val="s1"/>
              <w:spacing w:before="0" w:beforeAutospacing="0" w:after="0" w:afterAutospacing="0"/>
              <w:jc w:val="both"/>
            </w:pPr>
            <w:r w:rsidRPr="003C5295">
              <w:t>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2F45F6" w:rsidRPr="00D4396E" w:rsidRDefault="002F45F6" w:rsidP="00E36BDE">
            <w:pPr>
              <w:pStyle w:val="s1"/>
              <w:spacing w:before="0" w:beforeAutospacing="0" w:after="0" w:afterAutospacing="0"/>
              <w:jc w:val="both"/>
            </w:pPr>
            <w:r w:rsidRPr="00D4396E">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2F45F6" w:rsidRPr="00043FFB" w:rsidRDefault="002F45F6" w:rsidP="00E36BDE">
            <w:pPr>
              <w:pStyle w:val="s1"/>
              <w:spacing w:before="0" w:beforeAutospacing="0" w:after="0" w:afterAutospacing="0"/>
              <w:jc w:val="both"/>
              <w:rPr>
                <w:sz w:val="8"/>
                <w:szCs w:val="8"/>
              </w:rPr>
            </w:pPr>
          </w:p>
          <w:p w:rsidR="002F45F6" w:rsidRPr="00D4396E" w:rsidRDefault="002F45F6" w:rsidP="00E36BDE">
            <w:pPr>
              <w:pStyle w:val="s1"/>
              <w:spacing w:before="0" w:beforeAutospacing="0" w:after="0" w:afterAutospacing="0"/>
              <w:jc w:val="both"/>
            </w:pPr>
            <w:r w:rsidRPr="00D4396E">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2F45F6" w:rsidRPr="00043FFB" w:rsidRDefault="002F45F6" w:rsidP="00E36BDE">
            <w:pPr>
              <w:pStyle w:val="s1"/>
              <w:spacing w:before="0" w:beforeAutospacing="0" w:after="0" w:afterAutospacing="0"/>
              <w:jc w:val="both"/>
              <w:rPr>
                <w:sz w:val="8"/>
                <w:szCs w:val="8"/>
              </w:rPr>
            </w:pPr>
          </w:p>
          <w:p w:rsidR="002F45F6" w:rsidRPr="00D4396E" w:rsidRDefault="002F45F6" w:rsidP="00E36BDE">
            <w:pPr>
              <w:pStyle w:val="s1"/>
              <w:spacing w:before="0" w:beforeAutospacing="0" w:after="0" w:afterAutospacing="0"/>
              <w:jc w:val="both"/>
            </w:pPr>
            <w:r w:rsidRPr="00D4396E">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rsidR="002F45F6" w:rsidRPr="00043FFB" w:rsidRDefault="002F45F6" w:rsidP="00E36BDE">
            <w:pPr>
              <w:pStyle w:val="s1"/>
              <w:spacing w:before="0" w:beforeAutospacing="0" w:after="0" w:afterAutospacing="0"/>
              <w:jc w:val="both"/>
              <w:rPr>
                <w:sz w:val="8"/>
                <w:szCs w:val="8"/>
              </w:rPr>
            </w:pPr>
          </w:p>
          <w:p w:rsidR="002F45F6" w:rsidRPr="00D4396E" w:rsidRDefault="002F45F6" w:rsidP="00E36BDE">
            <w:pPr>
              <w:pStyle w:val="s1"/>
              <w:spacing w:before="0" w:beforeAutospacing="0" w:after="0" w:afterAutospacing="0"/>
              <w:jc w:val="both"/>
            </w:pPr>
            <w:r w:rsidRPr="00D4396E">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2F45F6" w:rsidRPr="00043FFB" w:rsidRDefault="002F45F6" w:rsidP="00E36BDE">
            <w:pPr>
              <w:pStyle w:val="s1"/>
              <w:spacing w:before="0" w:beforeAutospacing="0" w:after="0" w:afterAutospacing="0"/>
              <w:jc w:val="both"/>
              <w:rPr>
                <w:sz w:val="8"/>
                <w:szCs w:val="8"/>
              </w:rPr>
            </w:pPr>
          </w:p>
          <w:p w:rsidR="002F45F6" w:rsidRPr="00D4396E" w:rsidRDefault="002F45F6" w:rsidP="00E36BDE">
            <w:pPr>
              <w:pStyle w:val="s1"/>
              <w:spacing w:before="0" w:beforeAutospacing="0" w:after="0" w:afterAutospacing="0"/>
              <w:jc w:val="both"/>
            </w:pPr>
            <w:r w:rsidRPr="00D4396E">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2F45F6" w:rsidRPr="00043FFB" w:rsidRDefault="002F45F6" w:rsidP="00E36BDE">
            <w:pPr>
              <w:pStyle w:val="ConsPlusNormal"/>
              <w:ind w:firstLine="30"/>
              <w:jc w:val="both"/>
              <w:rPr>
                <w:rFonts w:ascii="Times New Roman" w:hAnsi="Times New Roman" w:cs="Times New Roman"/>
                <w:color w:val="auto"/>
                <w:sz w:val="8"/>
                <w:szCs w:val="8"/>
              </w:rPr>
            </w:pPr>
          </w:p>
          <w:p w:rsidR="002F45F6" w:rsidRPr="00D4396E" w:rsidRDefault="002F45F6" w:rsidP="00E36BDE">
            <w:pPr>
              <w:pStyle w:val="ConsPlusNormal"/>
              <w:ind w:firstLine="30"/>
              <w:jc w:val="both"/>
              <w:rPr>
                <w:rFonts w:ascii="Times New Roman" w:hAnsi="Times New Roman" w:cs="Times New Roman"/>
                <w:color w:val="auto"/>
                <w:sz w:val="24"/>
                <w:szCs w:val="24"/>
              </w:rPr>
            </w:pPr>
            <w:r w:rsidRPr="00D4396E">
              <w:rPr>
                <w:rFonts w:ascii="Times New Roman" w:hAnsi="Times New Roman" w:cs="Times New Roman"/>
                <w:color w:val="auto"/>
                <w:sz w:val="24"/>
                <w:szCs w:val="24"/>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D4396E">
              <w:rPr>
                <w:rFonts w:eastAsia="Calibri"/>
                <w:color w:val="auto"/>
                <w:sz w:val="24"/>
                <w:szCs w:val="24"/>
                <w:lang w:eastAsia="ru-RU"/>
              </w:rPr>
              <w:t xml:space="preserve"> </w:t>
            </w:r>
            <w:r w:rsidRPr="00081296">
              <w:rPr>
                <w:rFonts w:ascii="Times New Roman" w:eastAsia="Calibri" w:hAnsi="Times New Roman" w:cs="Times New Roman"/>
                <w:b/>
                <w:color w:val="auto"/>
                <w:sz w:val="24"/>
                <w:szCs w:val="24"/>
                <w:lang w:eastAsia="ru-RU"/>
              </w:rPr>
              <w:t>–</w:t>
            </w:r>
            <w:r w:rsidRPr="00D4396E">
              <w:rPr>
                <w:rFonts w:eastAsia="Calibri"/>
                <w:color w:val="auto"/>
                <w:sz w:val="24"/>
                <w:szCs w:val="24"/>
                <w:lang w:eastAsia="ru-RU"/>
              </w:rPr>
              <w:t xml:space="preserve"> </w:t>
            </w:r>
            <w:r w:rsidRPr="00D4396E">
              <w:rPr>
                <w:rFonts w:ascii="Times New Roman" w:eastAsia="Calibri" w:hAnsi="Times New Roman" w:cs="Times New Roman"/>
                <w:b/>
                <w:i/>
                <w:color w:val="auto"/>
                <w:sz w:val="24"/>
                <w:szCs w:val="24"/>
                <w:lang w:eastAsia="ru-RU"/>
              </w:rPr>
              <w:t>НЕ УСТАНОВЛЕНО</w:t>
            </w:r>
            <w:r>
              <w:rPr>
                <w:rFonts w:ascii="Times New Roman" w:hAnsi="Times New Roman" w:cs="Times New Roman"/>
                <w:i/>
                <w:color w:val="auto"/>
                <w:sz w:val="24"/>
                <w:szCs w:val="24"/>
              </w:rPr>
              <w:t>;</w:t>
            </w:r>
          </w:p>
          <w:p w:rsidR="002F45F6" w:rsidRPr="00043FFB" w:rsidRDefault="002F45F6" w:rsidP="00E36BDE">
            <w:pPr>
              <w:pStyle w:val="ConsPlusNormal"/>
              <w:ind w:firstLine="30"/>
              <w:jc w:val="both"/>
              <w:rPr>
                <w:rFonts w:ascii="Times New Roman" w:hAnsi="Times New Roman" w:cs="Times New Roman"/>
                <w:color w:val="auto"/>
                <w:sz w:val="8"/>
                <w:szCs w:val="8"/>
              </w:rPr>
            </w:pPr>
            <w:bookmarkStart w:id="0" w:name="Par1146"/>
            <w:bookmarkEnd w:id="0"/>
          </w:p>
          <w:p w:rsidR="002F45F6" w:rsidRPr="00D4396E" w:rsidRDefault="002F45F6" w:rsidP="00E36BDE">
            <w:pPr>
              <w:pStyle w:val="ConsPlusNormal"/>
              <w:ind w:firstLine="30"/>
              <w:jc w:val="both"/>
              <w:rPr>
                <w:rFonts w:ascii="Times New Roman" w:hAnsi="Times New Roman" w:cs="Times New Roman"/>
                <w:color w:val="auto"/>
                <w:sz w:val="24"/>
                <w:szCs w:val="24"/>
              </w:rPr>
            </w:pPr>
            <w:r w:rsidRPr="00D4396E">
              <w:rPr>
                <w:rFonts w:ascii="Times New Roman" w:hAnsi="Times New Roman" w:cs="Times New Roman"/>
                <w:color w:val="auto"/>
                <w:sz w:val="24"/>
                <w:szCs w:val="24"/>
              </w:rPr>
              <w:t xml:space="preserve">к) декларация о принадлежности участника закупки к организации инвалидов, предусмотренной </w:t>
            </w:r>
            <w:hyperlink w:anchor="Par716" w:tooltip="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 w:history="1">
              <w:r w:rsidRPr="00D4396E">
                <w:rPr>
                  <w:rFonts w:ascii="Times New Roman" w:hAnsi="Times New Roman" w:cs="Times New Roman"/>
                  <w:color w:val="auto"/>
                  <w:sz w:val="24"/>
                  <w:szCs w:val="24"/>
                </w:rPr>
                <w:t>частью 2 статьи 29</w:t>
              </w:r>
            </w:hyperlink>
            <w:r w:rsidRPr="00D4396E">
              <w:rPr>
                <w:rFonts w:ascii="Times New Roman" w:hAnsi="Times New Roman" w:cs="Times New Roman"/>
                <w:color w:val="auto"/>
                <w:sz w:val="24"/>
                <w:szCs w:val="24"/>
              </w:rPr>
              <w:t xml:space="preserve"> Федерального закона № 44-ФЗ (если участник закупки является такой организацией)</w:t>
            </w:r>
            <w:r w:rsidRPr="00D4396E">
              <w:rPr>
                <w:rFonts w:eastAsia="Calibri"/>
                <w:color w:val="auto"/>
                <w:sz w:val="24"/>
                <w:szCs w:val="24"/>
                <w:lang w:eastAsia="ru-RU"/>
              </w:rPr>
              <w:t xml:space="preserve"> </w:t>
            </w:r>
            <w:r w:rsidRPr="00081296">
              <w:rPr>
                <w:rFonts w:ascii="Times New Roman" w:eastAsia="Calibri" w:hAnsi="Times New Roman" w:cs="Times New Roman"/>
                <w:color w:val="auto"/>
                <w:sz w:val="24"/>
                <w:szCs w:val="24"/>
                <w:lang w:eastAsia="ru-RU"/>
              </w:rPr>
              <w:t>–</w:t>
            </w:r>
            <w:r w:rsidRPr="00D4396E">
              <w:rPr>
                <w:rFonts w:eastAsia="Calibri"/>
                <w:color w:val="auto"/>
                <w:sz w:val="24"/>
                <w:szCs w:val="24"/>
                <w:lang w:eastAsia="ru-RU"/>
              </w:rPr>
              <w:t xml:space="preserve"> </w:t>
            </w:r>
            <w:r w:rsidRPr="00D4396E">
              <w:rPr>
                <w:rFonts w:ascii="Times New Roman" w:eastAsia="Calibri" w:hAnsi="Times New Roman" w:cs="Times New Roman"/>
                <w:b/>
                <w:i/>
                <w:color w:val="auto"/>
                <w:sz w:val="24"/>
                <w:szCs w:val="24"/>
                <w:lang w:eastAsia="ru-RU"/>
              </w:rPr>
              <w:t>НЕ УСТАНОВЛЕНО</w:t>
            </w:r>
            <w:r>
              <w:rPr>
                <w:rFonts w:ascii="Times New Roman" w:eastAsia="Calibri" w:hAnsi="Times New Roman" w:cs="Times New Roman"/>
                <w:i/>
                <w:color w:val="auto"/>
                <w:sz w:val="24"/>
                <w:szCs w:val="24"/>
                <w:lang w:eastAsia="ru-RU"/>
              </w:rPr>
              <w:t>;</w:t>
            </w:r>
          </w:p>
          <w:p w:rsidR="002F45F6" w:rsidRPr="00162B09" w:rsidRDefault="002F45F6" w:rsidP="00E36BDE">
            <w:pPr>
              <w:pStyle w:val="ConsPlusNormal"/>
              <w:ind w:firstLine="30"/>
              <w:jc w:val="both"/>
              <w:rPr>
                <w:rFonts w:ascii="Times New Roman" w:hAnsi="Times New Roman" w:cs="Times New Roman"/>
                <w:color w:val="auto"/>
                <w:sz w:val="6"/>
                <w:szCs w:val="6"/>
              </w:rPr>
            </w:pPr>
            <w:bookmarkStart w:id="1" w:name="Par1147"/>
            <w:bookmarkEnd w:id="1"/>
          </w:p>
          <w:p w:rsidR="002F45F6" w:rsidRPr="00D4396E" w:rsidRDefault="002F45F6" w:rsidP="00E36BDE">
            <w:pPr>
              <w:pStyle w:val="ConsPlusNormal"/>
              <w:ind w:firstLine="30"/>
              <w:jc w:val="both"/>
              <w:rPr>
                <w:rFonts w:ascii="Times New Roman" w:hAnsi="Times New Roman" w:cs="Times New Roman"/>
                <w:color w:val="auto"/>
                <w:sz w:val="24"/>
                <w:szCs w:val="24"/>
              </w:rPr>
            </w:pPr>
            <w:r w:rsidRPr="00D4396E">
              <w:rPr>
                <w:rFonts w:ascii="Times New Roman" w:hAnsi="Times New Roman" w:cs="Times New Roman"/>
                <w:color w:val="auto"/>
                <w:sz w:val="24"/>
                <w:szCs w:val="24"/>
              </w:rPr>
              <w:t>л</w:t>
            </w:r>
            <w:r w:rsidRPr="00243C09">
              <w:rPr>
                <w:rFonts w:ascii="Times New Roman" w:hAnsi="Times New Roman" w:cs="Times New Roman"/>
                <w:color w:val="auto"/>
                <w:sz w:val="24"/>
                <w:szCs w:val="24"/>
              </w:rPr>
              <w:t xml:space="preserve">) декларация о принадлежности участника закупки </w:t>
            </w:r>
            <w:r w:rsidRPr="00B45807">
              <w:rPr>
                <w:rFonts w:ascii="Times New Roman" w:hAnsi="Times New Roman" w:cs="Times New Roman"/>
                <w:color w:val="auto"/>
                <w:sz w:val="24"/>
                <w:szCs w:val="24"/>
              </w:rPr>
              <w:t xml:space="preserve">к </w:t>
            </w:r>
            <w:r w:rsidRPr="00243C09">
              <w:rPr>
                <w:rFonts w:ascii="Times New Roman" w:hAnsi="Times New Roman" w:cs="Times New Roman"/>
                <w:color w:val="auto"/>
                <w:sz w:val="24"/>
                <w:szCs w:val="24"/>
              </w:rPr>
              <w:t xml:space="preserve">социально ориентированным некоммерческим организациям в случае установления преимущества, предусмотренного </w:t>
            </w:r>
            <w:hyperlink w:anchor="Par740"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 w:history="1">
              <w:r w:rsidRPr="00243C09">
                <w:rPr>
                  <w:rFonts w:ascii="Times New Roman" w:hAnsi="Times New Roman" w:cs="Times New Roman"/>
                  <w:color w:val="auto"/>
                  <w:sz w:val="24"/>
                  <w:szCs w:val="24"/>
                </w:rPr>
                <w:t>частью 3 статьи 30</w:t>
              </w:r>
            </w:hyperlink>
            <w:r w:rsidRPr="00243C09">
              <w:rPr>
                <w:rFonts w:ascii="Times New Roman" w:hAnsi="Times New Roman" w:cs="Times New Roman"/>
                <w:color w:val="auto"/>
                <w:sz w:val="24"/>
                <w:szCs w:val="24"/>
              </w:rPr>
              <w:t xml:space="preserve"> Федерального закона № 44-ФЗ</w:t>
            </w:r>
            <w:r>
              <w:rPr>
                <w:rFonts w:ascii="Times New Roman" w:eastAsia="Calibri" w:hAnsi="Times New Roman" w:cs="Times New Roman"/>
                <w:color w:val="auto"/>
                <w:sz w:val="24"/>
                <w:szCs w:val="24"/>
                <w:lang w:eastAsia="ru-RU"/>
              </w:rPr>
              <w:t>;</w:t>
            </w:r>
          </w:p>
          <w:p w:rsidR="002F45F6" w:rsidRPr="00A02535" w:rsidRDefault="002F45F6" w:rsidP="00E36BDE">
            <w:pPr>
              <w:suppressAutoHyphens w:val="0"/>
              <w:jc w:val="both"/>
              <w:rPr>
                <w:i/>
                <w:color w:val="auto"/>
                <w:sz w:val="12"/>
                <w:szCs w:val="12"/>
                <w:shd w:val="clear" w:color="auto" w:fill="FFFFFF"/>
              </w:rPr>
            </w:pPr>
          </w:p>
          <w:p w:rsidR="002F45F6" w:rsidRDefault="002F45F6" w:rsidP="00E36BDE">
            <w:pPr>
              <w:suppressAutoHyphens w:val="0"/>
              <w:jc w:val="both"/>
              <w:rPr>
                <w:i/>
                <w:color w:val="auto"/>
                <w:shd w:val="clear" w:color="auto" w:fill="FFFFFF"/>
              </w:rPr>
            </w:pPr>
            <w:r w:rsidRPr="00D4396E">
              <w:rPr>
                <w:i/>
                <w:color w:val="auto"/>
                <w:shd w:val="clear" w:color="auto" w:fill="FFFFFF"/>
              </w:rPr>
              <w:t xml:space="preserve">Информация и документы, предусмотренные подпунктами «а» - «л»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w:t>
            </w:r>
            <w:r>
              <w:rPr>
                <w:i/>
                <w:color w:val="auto"/>
                <w:shd w:val="clear" w:color="auto" w:fill="FFFFFF"/>
              </w:rPr>
              <w:t>единой информационной системой.</w:t>
            </w:r>
          </w:p>
          <w:p w:rsidR="002F45F6" w:rsidRPr="00054020" w:rsidRDefault="002F45F6" w:rsidP="00E36BDE">
            <w:pPr>
              <w:suppressAutoHyphens w:val="0"/>
              <w:jc w:val="both"/>
              <w:rPr>
                <w:rFonts w:eastAsia="Calibri"/>
                <w:color w:val="auto"/>
                <w:sz w:val="16"/>
                <w:szCs w:val="16"/>
                <w:lang w:eastAsia="ru-RU"/>
              </w:rPr>
            </w:pPr>
          </w:p>
          <w:p w:rsidR="002F45F6" w:rsidRPr="00D4396E" w:rsidRDefault="002F45F6" w:rsidP="00E36BDE">
            <w:pPr>
              <w:suppressAutoHyphens w:val="0"/>
              <w:jc w:val="both"/>
              <w:rPr>
                <w:rFonts w:eastAsia="Calibri"/>
                <w:color w:val="auto"/>
                <w:lang w:eastAsia="ru-RU"/>
              </w:rPr>
            </w:pPr>
            <w:r w:rsidRPr="00D4396E">
              <w:rPr>
                <w:rFonts w:eastAsia="Calibri"/>
                <w:color w:val="auto"/>
                <w:lang w:eastAsia="ru-RU"/>
              </w:rPr>
              <w:t>м)</w:t>
            </w:r>
            <w:r w:rsidRPr="00D4396E">
              <w:rPr>
                <w:rFonts w:eastAsia="Calibri"/>
                <w:color w:val="auto"/>
                <w:lang w:eastAsia="en-US"/>
              </w:rPr>
              <w:t xml:space="preserve"> </w:t>
            </w:r>
            <w:r w:rsidRPr="00D4396E">
              <w:rPr>
                <w:rFonts w:eastAsia="Calibri"/>
                <w:color w:val="auto"/>
                <w:lang w:eastAsia="ru-RU"/>
              </w:rPr>
              <w:t>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w:t>
            </w:r>
            <w:r>
              <w:rPr>
                <w:rFonts w:eastAsia="Calibri"/>
                <w:color w:val="auto"/>
                <w:lang w:eastAsia="ru-RU"/>
              </w:rPr>
              <w:t>ракта является крупной сделкой.</w:t>
            </w:r>
          </w:p>
          <w:p w:rsidR="002F45F6" w:rsidRPr="00A02535" w:rsidRDefault="002F45F6" w:rsidP="00E36BDE">
            <w:pPr>
              <w:suppressAutoHyphens w:val="0"/>
              <w:jc w:val="both"/>
              <w:rPr>
                <w:rFonts w:eastAsia="Calibri"/>
                <w:color w:val="auto"/>
                <w:sz w:val="12"/>
                <w:szCs w:val="12"/>
                <w:lang w:eastAsia="ru-RU"/>
              </w:rPr>
            </w:pPr>
          </w:p>
          <w:p w:rsidR="002F45F6" w:rsidRPr="00D4396E" w:rsidRDefault="002F45F6" w:rsidP="00E36BDE">
            <w:pPr>
              <w:suppressAutoHyphens w:val="0"/>
              <w:jc w:val="both"/>
              <w:rPr>
                <w:rFonts w:eastAsia="Calibri"/>
                <w:b/>
                <w:color w:val="auto"/>
                <w:lang w:eastAsia="ru-RU"/>
              </w:rPr>
            </w:pPr>
            <w:r w:rsidRPr="00D4396E">
              <w:rPr>
                <w:rFonts w:eastAsia="Calibri"/>
                <w:color w:val="auto"/>
                <w:lang w:eastAsia="ru-RU"/>
              </w:rPr>
              <w:t>н)</w:t>
            </w:r>
            <w:r w:rsidRPr="00D4396E">
              <w:rPr>
                <w:rFonts w:eastAsia="Calibri"/>
                <w:b/>
                <w:color w:val="auto"/>
                <w:lang w:eastAsia="ru-RU"/>
              </w:rPr>
              <w:t xml:space="preserve"> </w:t>
            </w:r>
            <w:r w:rsidRPr="00D4396E">
              <w:rPr>
                <w:rFonts w:eastAsia="Calibri"/>
                <w:color w:val="auto"/>
                <w:lang w:eastAsia="ru-RU"/>
              </w:rPr>
              <w:t>документы,</w:t>
            </w:r>
            <w:r w:rsidRPr="00D4396E">
              <w:rPr>
                <w:rFonts w:eastAsia="Calibri"/>
                <w:b/>
                <w:color w:val="auto"/>
                <w:lang w:eastAsia="ru-RU"/>
              </w:rPr>
              <w:t xml:space="preserve"> </w:t>
            </w:r>
            <w:r w:rsidRPr="00D4396E">
              <w:rPr>
                <w:rFonts w:eastAsia="Calibri"/>
                <w:color w:val="auto"/>
                <w:lang w:eastAsia="ru-RU"/>
              </w:rPr>
              <w:t xml:space="preserve">подтверждающие соответствие участника закупки требованиям, установленным </w:t>
            </w:r>
            <w:r w:rsidRPr="00D4396E">
              <w:rPr>
                <w:rFonts w:eastAsia="Calibri"/>
                <w:b/>
                <w:color w:val="auto"/>
                <w:lang w:eastAsia="ru-RU"/>
              </w:rPr>
              <w:t>пунктом 1 части 1 статьи 31</w:t>
            </w:r>
            <w:r w:rsidRPr="00D4396E">
              <w:rPr>
                <w:rFonts w:eastAsia="Calibri"/>
                <w:color w:val="auto"/>
                <w:lang w:eastAsia="ru-RU"/>
              </w:rPr>
              <w:t xml:space="preserve"> Федерального закона № 44-ФЗ – </w:t>
            </w:r>
            <w:r w:rsidRPr="00162B09">
              <w:rPr>
                <w:rFonts w:eastAsia="Calibri"/>
                <w:b/>
                <w:i/>
                <w:color w:val="auto"/>
                <w:lang w:eastAsia="ru-RU"/>
              </w:rPr>
              <w:t>НЕ</w:t>
            </w:r>
            <w:r>
              <w:rPr>
                <w:rFonts w:eastAsia="Calibri"/>
                <w:color w:val="auto"/>
                <w:lang w:eastAsia="ru-RU"/>
              </w:rPr>
              <w:t xml:space="preserve"> </w:t>
            </w:r>
            <w:r w:rsidRPr="00D4396E">
              <w:rPr>
                <w:rFonts w:eastAsia="Calibri"/>
                <w:b/>
                <w:i/>
                <w:color w:val="auto"/>
                <w:lang w:eastAsia="ru-RU"/>
              </w:rPr>
              <w:t>УСТАНОВЛЕНО</w:t>
            </w:r>
            <w:r w:rsidRPr="00B65F6A">
              <w:rPr>
                <w:rFonts w:eastAsia="Calibri"/>
                <w:i/>
                <w:color w:val="auto"/>
                <w:lang w:eastAsia="ru-RU"/>
              </w:rPr>
              <w:t>;</w:t>
            </w:r>
          </w:p>
          <w:p w:rsidR="002F45F6" w:rsidRPr="00243C09" w:rsidRDefault="002F45F6" w:rsidP="00E36BDE">
            <w:pPr>
              <w:suppressAutoHyphens w:val="0"/>
              <w:autoSpaceDE w:val="0"/>
              <w:autoSpaceDN w:val="0"/>
              <w:adjustRightInd w:val="0"/>
              <w:jc w:val="both"/>
              <w:rPr>
                <w:color w:val="auto"/>
                <w:sz w:val="6"/>
                <w:szCs w:val="6"/>
                <w:lang w:eastAsia="ru-RU"/>
              </w:rPr>
            </w:pPr>
            <w:r w:rsidRPr="00D4396E">
              <w:rPr>
                <w:color w:val="auto"/>
                <w:lang w:eastAsia="ru-RU"/>
              </w:rPr>
              <w:t xml:space="preserve"> </w:t>
            </w:r>
          </w:p>
          <w:p w:rsidR="002F45F6" w:rsidRPr="00D4396E" w:rsidRDefault="002F45F6" w:rsidP="00E36BDE">
            <w:pPr>
              <w:suppressAutoHyphens w:val="0"/>
              <w:autoSpaceDE w:val="0"/>
              <w:autoSpaceDN w:val="0"/>
              <w:adjustRightInd w:val="0"/>
              <w:jc w:val="both"/>
              <w:rPr>
                <w:rFonts w:eastAsia="Calibri"/>
                <w:i/>
                <w:color w:val="auto"/>
                <w:lang w:eastAsia="ru-RU"/>
              </w:rPr>
            </w:pPr>
            <w:r w:rsidRPr="00D4396E">
              <w:rPr>
                <w:rFonts w:eastAsia="Calibri"/>
                <w:color w:val="auto"/>
                <w:lang w:eastAsia="ru-RU"/>
              </w:rPr>
              <w:t xml:space="preserve">- </w:t>
            </w:r>
            <w:r w:rsidRPr="00D4396E">
              <w:rPr>
                <w:color w:val="auto"/>
                <w:lang w:eastAsia="ru-RU"/>
              </w:rPr>
              <w:t xml:space="preserve">подтверждающие соответствие участника закупки дополнительным требованиям, установленным в соответствии </w:t>
            </w:r>
            <w:r w:rsidRPr="00D4396E">
              <w:rPr>
                <w:b/>
                <w:color w:val="auto"/>
                <w:lang w:eastAsia="ru-RU"/>
              </w:rPr>
              <w:t>с </w:t>
            </w:r>
            <w:hyperlink r:id="rId6" w:anchor="/document/77312405/entry/3120" w:history="1">
              <w:r w:rsidRPr="00D4396E">
                <w:rPr>
                  <w:b/>
                  <w:color w:val="auto"/>
                  <w:lang w:eastAsia="ru-RU"/>
                </w:rPr>
                <w:t>частями 2</w:t>
              </w:r>
            </w:hyperlink>
            <w:r w:rsidRPr="00D4396E">
              <w:rPr>
                <w:b/>
                <w:color w:val="auto"/>
                <w:lang w:eastAsia="ru-RU"/>
              </w:rPr>
              <w:t> и </w:t>
            </w:r>
            <w:hyperlink r:id="rId7" w:anchor="/document/77312405/entry/990272" w:history="1">
              <w:r w:rsidRPr="00D4396E">
                <w:rPr>
                  <w:b/>
                  <w:color w:val="auto"/>
                  <w:lang w:eastAsia="ru-RU"/>
                </w:rPr>
                <w:t>2.1</w:t>
              </w:r>
            </w:hyperlink>
            <w:r w:rsidRPr="00D4396E">
              <w:rPr>
                <w:b/>
                <w:color w:val="auto"/>
                <w:lang w:eastAsia="ru-RU"/>
              </w:rPr>
              <w:t> статьи 31</w:t>
            </w:r>
            <w:r w:rsidRPr="00D4396E">
              <w:rPr>
                <w:color w:val="auto"/>
                <w:lang w:eastAsia="ru-RU"/>
              </w:rPr>
              <w:t xml:space="preserve"> Федерального закона № 44-ФЗ (</w:t>
            </w:r>
            <w:r w:rsidRPr="00D4396E">
              <w:rPr>
                <w:i/>
                <w:color w:val="auto"/>
                <w:lang w:eastAsia="ru-RU"/>
              </w:rPr>
              <w:t xml:space="preserve">документы, </w:t>
            </w:r>
            <w:r w:rsidRPr="00D4396E">
              <w:rPr>
                <w:i/>
                <w:color w:val="auto"/>
                <w:shd w:val="clear" w:color="auto" w:fill="FFFFFF"/>
              </w:rPr>
              <w:t>подтверждающие соответствие участника закупки дополнительным требованиям, не включаются участником закупки в заявку на участие в закупке. Такие документы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r w:rsidRPr="00D4396E">
              <w:rPr>
                <w:b/>
                <w:color w:val="auto"/>
                <w:shd w:val="clear" w:color="auto" w:fill="FFFFFF"/>
              </w:rPr>
              <w:t>)</w:t>
            </w:r>
            <w:r w:rsidRPr="00D4396E">
              <w:rPr>
                <w:color w:val="auto"/>
                <w:lang w:eastAsia="ru-RU"/>
              </w:rPr>
              <w:t xml:space="preserve"> </w:t>
            </w:r>
            <w:r w:rsidRPr="00D4396E">
              <w:rPr>
                <w:rFonts w:eastAsia="Calibri"/>
                <w:color w:val="auto"/>
                <w:lang w:eastAsia="ru-RU"/>
              </w:rPr>
              <w:t xml:space="preserve">– </w:t>
            </w:r>
            <w:r w:rsidRPr="00D4396E">
              <w:rPr>
                <w:rFonts w:eastAsia="Calibri"/>
                <w:b/>
                <w:i/>
                <w:color w:val="auto"/>
                <w:lang w:eastAsia="ru-RU"/>
              </w:rPr>
              <w:t>НЕ УСТАНОВЛЕНО</w:t>
            </w:r>
            <w:r>
              <w:rPr>
                <w:rFonts w:eastAsia="Calibri"/>
                <w:b/>
                <w:i/>
                <w:color w:val="auto"/>
                <w:lang w:eastAsia="ru-RU"/>
              </w:rPr>
              <w:t>;</w:t>
            </w:r>
          </w:p>
          <w:p w:rsidR="002F45F6" w:rsidRPr="00D77ED4" w:rsidRDefault="002F45F6" w:rsidP="00E36BDE">
            <w:pPr>
              <w:suppressAutoHyphens w:val="0"/>
              <w:jc w:val="both"/>
              <w:rPr>
                <w:rFonts w:eastAsia="Calibri"/>
                <w:i/>
                <w:color w:val="auto"/>
                <w:sz w:val="16"/>
                <w:szCs w:val="16"/>
                <w:lang w:eastAsia="ru-RU"/>
              </w:rPr>
            </w:pPr>
          </w:p>
          <w:p w:rsidR="002F45F6" w:rsidRPr="00D4396E" w:rsidRDefault="002F45F6" w:rsidP="00E36BDE">
            <w:pPr>
              <w:suppressAutoHyphens w:val="0"/>
              <w:jc w:val="both"/>
              <w:rPr>
                <w:rFonts w:eastAsia="Calibri"/>
                <w:color w:val="auto"/>
                <w:lang w:eastAsia="ru-RU"/>
              </w:rPr>
            </w:pPr>
            <w:r w:rsidRPr="00D4396E">
              <w:rPr>
                <w:rFonts w:eastAsia="Calibri"/>
                <w:color w:val="auto"/>
                <w:lang w:eastAsia="ru-RU"/>
              </w:rPr>
              <w:t xml:space="preserve">о) декларация о соответствии участника закупки требованиям, установленным </w:t>
            </w:r>
            <w:hyperlink r:id="rId8" w:history="1">
              <w:r w:rsidRPr="00D4396E">
                <w:rPr>
                  <w:rStyle w:val="a3"/>
                  <w:rFonts w:eastAsia="Calibri"/>
                  <w:color w:val="auto"/>
                  <w:lang w:eastAsia="ru-RU"/>
                </w:rPr>
                <w:t>пунктами 3</w:t>
              </w:r>
            </w:hyperlink>
            <w:r w:rsidRPr="00D4396E">
              <w:rPr>
                <w:rFonts w:eastAsia="Calibri"/>
                <w:color w:val="auto"/>
                <w:lang w:eastAsia="ru-RU"/>
              </w:rPr>
              <w:t xml:space="preserve"> - </w:t>
            </w:r>
            <w:hyperlink r:id="rId9" w:history="1">
              <w:r w:rsidRPr="00D4396E">
                <w:rPr>
                  <w:rStyle w:val="a3"/>
                  <w:rFonts w:eastAsia="Calibri"/>
                  <w:color w:val="auto"/>
                  <w:lang w:eastAsia="ru-RU"/>
                </w:rPr>
                <w:t>5</w:t>
              </w:r>
            </w:hyperlink>
            <w:r w:rsidRPr="00D4396E">
              <w:rPr>
                <w:rFonts w:eastAsia="Calibri"/>
                <w:color w:val="auto"/>
                <w:lang w:eastAsia="ru-RU"/>
              </w:rPr>
              <w:t xml:space="preserve">, </w:t>
            </w:r>
            <w:hyperlink r:id="rId10" w:history="1">
              <w:r w:rsidRPr="00D4396E">
                <w:rPr>
                  <w:rStyle w:val="a3"/>
                  <w:rFonts w:eastAsia="Calibri"/>
                  <w:color w:val="auto"/>
                  <w:lang w:eastAsia="ru-RU"/>
                </w:rPr>
                <w:t>7</w:t>
              </w:r>
            </w:hyperlink>
            <w:r w:rsidRPr="00D4396E">
              <w:rPr>
                <w:rFonts w:eastAsia="Calibri"/>
                <w:color w:val="auto"/>
                <w:lang w:eastAsia="ru-RU"/>
              </w:rPr>
              <w:t xml:space="preserve"> - </w:t>
            </w:r>
            <w:hyperlink r:id="rId11" w:history="1">
              <w:r w:rsidRPr="00D4396E">
                <w:rPr>
                  <w:rStyle w:val="a3"/>
                  <w:rFonts w:eastAsia="Calibri"/>
                  <w:color w:val="auto"/>
                  <w:lang w:eastAsia="ru-RU"/>
                </w:rPr>
                <w:t>11 части 1 статьи 31</w:t>
              </w:r>
            </w:hyperlink>
            <w:r w:rsidRPr="00D4396E">
              <w:rPr>
                <w:rFonts w:eastAsia="Calibri"/>
                <w:color w:val="auto"/>
                <w:lang w:eastAsia="ru-RU"/>
              </w:rPr>
              <w:t xml:space="preserve">  Федерального закона № 44-ФЗ:</w:t>
            </w:r>
          </w:p>
          <w:p w:rsidR="002F45F6" w:rsidRPr="00D4396E" w:rsidRDefault="002F45F6" w:rsidP="00E36BDE">
            <w:pPr>
              <w:suppressAutoHyphens w:val="0"/>
              <w:autoSpaceDE w:val="0"/>
              <w:autoSpaceDN w:val="0"/>
              <w:adjustRightInd w:val="0"/>
              <w:jc w:val="both"/>
              <w:rPr>
                <w:rFonts w:eastAsia="Calibri"/>
                <w:color w:val="auto"/>
                <w:lang w:eastAsia="en-US"/>
              </w:rPr>
            </w:pPr>
            <w:r w:rsidRPr="00D4396E">
              <w:rPr>
                <w:rFonts w:eastAsia="Calibri"/>
                <w:color w:val="auto"/>
                <w:lang w:eastAsia="en-US"/>
              </w:rPr>
              <w:t xml:space="preserve">-  </w:t>
            </w:r>
            <w:proofErr w:type="spellStart"/>
            <w:r w:rsidRPr="00D4396E">
              <w:rPr>
                <w:rFonts w:eastAsia="Calibri"/>
                <w:color w:val="auto"/>
                <w:lang w:eastAsia="en-US"/>
              </w:rPr>
              <w:t>непроведение</w:t>
            </w:r>
            <w:proofErr w:type="spellEnd"/>
            <w:r w:rsidRPr="00D4396E">
              <w:rPr>
                <w:rFonts w:eastAsia="Calibri"/>
                <w:color w:val="auto"/>
                <w:lang w:eastAsia="en-US"/>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F45F6" w:rsidRPr="00D4396E" w:rsidRDefault="002F45F6" w:rsidP="00E36BDE">
            <w:pPr>
              <w:suppressAutoHyphens w:val="0"/>
              <w:autoSpaceDE w:val="0"/>
              <w:autoSpaceDN w:val="0"/>
              <w:adjustRightInd w:val="0"/>
              <w:jc w:val="both"/>
              <w:rPr>
                <w:rFonts w:eastAsia="Calibri"/>
                <w:color w:val="auto"/>
                <w:lang w:eastAsia="en-US"/>
              </w:rPr>
            </w:pPr>
            <w:r w:rsidRPr="00D4396E">
              <w:rPr>
                <w:rFonts w:eastAsia="Calibri"/>
                <w:color w:val="auto"/>
                <w:lang w:eastAsia="en-US"/>
              </w:rPr>
              <w:t xml:space="preserve">-  </w:t>
            </w:r>
            <w:proofErr w:type="spellStart"/>
            <w:r w:rsidRPr="00D4396E">
              <w:rPr>
                <w:rFonts w:eastAsia="Calibri"/>
                <w:color w:val="auto"/>
                <w:lang w:eastAsia="en-US"/>
              </w:rPr>
              <w:t>неприостановление</w:t>
            </w:r>
            <w:proofErr w:type="spellEnd"/>
            <w:r w:rsidRPr="00D4396E">
              <w:rPr>
                <w:rFonts w:eastAsia="Calibri"/>
                <w:color w:val="auto"/>
                <w:lang w:eastAsia="en-US"/>
              </w:rPr>
              <w:t xml:space="preserve"> деятельности участника закупки в порядке, установленном </w:t>
            </w:r>
            <w:hyperlink r:id="rId12" w:history="1">
              <w:r w:rsidRPr="00D4396E">
                <w:rPr>
                  <w:rFonts w:eastAsia="Calibri"/>
                  <w:color w:val="auto"/>
                  <w:lang w:eastAsia="en-US"/>
                </w:rPr>
                <w:t>Кодексом</w:t>
              </w:r>
            </w:hyperlink>
            <w:r w:rsidRPr="00D4396E">
              <w:rPr>
                <w:rFonts w:eastAsia="Calibri"/>
                <w:color w:val="auto"/>
                <w:lang w:eastAsia="en-US"/>
              </w:rPr>
              <w:t xml:space="preserve"> Российской Федерации об административных правонарушениях;</w:t>
            </w:r>
          </w:p>
          <w:p w:rsidR="002F45F6" w:rsidRPr="00D4396E" w:rsidRDefault="002F45F6" w:rsidP="00E36BDE">
            <w:pPr>
              <w:suppressAutoHyphens w:val="0"/>
              <w:autoSpaceDE w:val="0"/>
              <w:autoSpaceDN w:val="0"/>
              <w:adjustRightInd w:val="0"/>
              <w:jc w:val="both"/>
              <w:rPr>
                <w:rFonts w:eastAsia="Calibri"/>
                <w:color w:val="auto"/>
                <w:lang w:eastAsia="en-US"/>
              </w:rPr>
            </w:pPr>
            <w:r w:rsidRPr="00D4396E">
              <w:rPr>
                <w:rFonts w:eastAsia="Calibri"/>
                <w:color w:val="auto"/>
                <w:lang w:eastAsia="en-US"/>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Pr="00D4396E">
                <w:rPr>
                  <w:rFonts w:eastAsia="Calibri"/>
                  <w:color w:val="auto"/>
                  <w:lang w:eastAsia="en-US"/>
                </w:rPr>
                <w:t>законодательством</w:t>
              </w:r>
            </w:hyperlink>
            <w:r w:rsidRPr="00D4396E">
              <w:rPr>
                <w:rFonts w:eastAsia="Calibri"/>
                <w:color w:val="auto"/>
                <w:lang w:eastAsia="en-U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4" w:history="1">
              <w:r w:rsidRPr="00D4396E">
                <w:rPr>
                  <w:rFonts w:eastAsia="Calibri"/>
                  <w:color w:val="auto"/>
                  <w:lang w:eastAsia="en-US"/>
                </w:rPr>
                <w:t>законодательством</w:t>
              </w:r>
            </w:hyperlink>
            <w:r w:rsidRPr="00D4396E">
              <w:rPr>
                <w:rFonts w:eastAsia="Calibri"/>
                <w:color w:val="auto"/>
                <w:lang w:eastAsia="en-US"/>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w:t>
            </w:r>
          </w:p>
          <w:p w:rsidR="002F45F6" w:rsidRPr="00D4396E" w:rsidRDefault="002F45F6" w:rsidP="00E36BDE">
            <w:pPr>
              <w:suppressAutoHyphens w:val="0"/>
              <w:autoSpaceDE w:val="0"/>
              <w:autoSpaceDN w:val="0"/>
              <w:adjustRightInd w:val="0"/>
              <w:jc w:val="both"/>
              <w:rPr>
                <w:rFonts w:eastAsia="Calibri"/>
                <w:color w:val="auto"/>
                <w:lang w:eastAsia="en-US"/>
              </w:rPr>
            </w:pPr>
            <w:r w:rsidRPr="00D4396E">
              <w:rPr>
                <w:rFonts w:eastAsia="Calibri"/>
                <w:color w:val="auto"/>
                <w:lang w:eastAsia="en-US"/>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w:t>
            </w:r>
            <w:r w:rsidRPr="00D4396E">
              <w:rPr>
                <w:rFonts w:eastAsia="Calibri"/>
                <w:i/>
                <w:color w:val="auto"/>
                <w:lang w:eastAsia="en-US"/>
              </w:rPr>
              <w:t xml:space="preserve">преступления, предусмотренные </w:t>
            </w:r>
            <w:hyperlink r:id="rId15" w:history="1">
              <w:r w:rsidRPr="00D4396E">
                <w:rPr>
                  <w:rFonts w:eastAsia="Calibri"/>
                  <w:i/>
                  <w:color w:val="auto"/>
                  <w:lang w:eastAsia="en-US"/>
                </w:rPr>
                <w:t>статьями 289</w:t>
              </w:r>
            </w:hyperlink>
            <w:r w:rsidRPr="00D4396E">
              <w:rPr>
                <w:rFonts w:eastAsia="Calibri"/>
                <w:i/>
                <w:color w:val="auto"/>
                <w:lang w:eastAsia="en-US"/>
              </w:rPr>
              <w:t xml:space="preserve">, </w:t>
            </w:r>
            <w:hyperlink r:id="rId16" w:history="1">
              <w:r w:rsidRPr="00D4396E">
                <w:rPr>
                  <w:rFonts w:eastAsia="Calibri"/>
                  <w:i/>
                  <w:color w:val="auto"/>
                  <w:lang w:eastAsia="en-US"/>
                </w:rPr>
                <w:t>290</w:t>
              </w:r>
            </w:hyperlink>
            <w:r w:rsidRPr="00D4396E">
              <w:rPr>
                <w:rFonts w:eastAsia="Calibri"/>
                <w:i/>
                <w:color w:val="auto"/>
                <w:lang w:eastAsia="en-US"/>
              </w:rPr>
              <w:t xml:space="preserve">, </w:t>
            </w:r>
            <w:hyperlink r:id="rId17" w:history="1">
              <w:r w:rsidRPr="00D4396E">
                <w:rPr>
                  <w:rFonts w:eastAsia="Calibri"/>
                  <w:i/>
                  <w:color w:val="auto"/>
                  <w:lang w:eastAsia="en-US"/>
                </w:rPr>
                <w:t>291</w:t>
              </w:r>
            </w:hyperlink>
            <w:r w:rsidRPr="00D4396E">
              <w:rPr>
                <w:rFonts w:eastAsia="Calibri"/>
                <w:i/>
                <w:color w:val="auto"/>
                <w:lang w:eastAsia="en-US"/>
              </w:rPr>
              <w:t xml:space="preserve">, </w:t>
            </w:r>
            <w:hyperlink r:id="rId18" w:history="1">
              <w:r w:rsidRPr="00D4396E">
                <w:rPr>
                  <w:rFonts w:eastAsia="Calibri"/>
                  <w:i/>
                  <w:color w:val="auto"/>
                  <w:lang w:eastAsia="en-US"/>
                </w:rPr>
                <w:t>291.1</w:t>
              </w:r>
            </w:hyperlink>
            <w:r w:rsidRPr="00D4396E">
              <w:rPr>
                <w:rFonts w:eastAsia="Calibri"/>
                <w:i/>
                <w:color w:val="auto"/>
                <w:lang w:eastAsia="en-US"/>
              </w:rPr>
              <w:t xml:space="preserve"> Уголовного кодекса Российской Федерации</w:t>
            </w:r>
            <w:r w:rsidRPr="00D4396E">
              <w:rPr>
                <w:rFonts w:eastAsia="Calibri"/>
                <w:color w:val="auto"/>
                <w:lang w:eastAsia="en-US"/>
              </w:rPr>
              <w:t xml:space="preserve"> </w:t>
            </w:r>
            <w:r w:rsidRPr="00D4396E">
              <w:rPr>
                <w:rFonts w:eastAsia="Calibri"/>
                <w:i/>
                <w:color w:val="auto"/>
                <w:lang w:eastAsia="en-US"/>
              </w:rPr>
              <w:t>(за исключением лиц, у которых такая судимость погашена или снята),</w:t>
            </w:r>
            <w:r w:rsidRPr="00D4396E">
              <w:rPr>
                <w:rFonts w:eastAsia="Calibri"/>
                <w:color w:val="auto"/>
                <w:lang w:eastAsia="en-US"/>
              </w:rPr>
              <w:t xml:space="preserve">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F45F6" w:rsidRPr="00D4396E" w:rsidRDefault="002F45F6" w:rsidP="00E36BDE">
            <w:pPr>
              <w:suppressAutoHyphens w:val="0"/>
              <w:autoSpaceDE w:val="0"/>
              <w:autoSpaceDN w:val="0"/>
              <w:adjustRightInd w:val="0"/>
              <w:jc w:val="both"/>
              <w:rPr>
                <w:rFonts w:eastAsia="Calibri"/>
                <w:color w:val="auto"/>
                <w:lang w:eastAsia="en-US"/>
              </w:rPr>
            </w:pPr>
            <w:r w:rsidRPr="00D4396E">
              <w:rPr>
                <w:rFonts w:eastAsia="Calibri"/>
                <w:color w:val="auto"/>
                <w:lang w:eastAsia="en-US"/>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9" w:history="1">
              <w:r w:rsidRPr="00D4396E">
                <w:rPr>
                  <w:rFonts w:eastAsia="Calibri"/>
                  <w:color w:val="auto"/>
                  <w:lang w:eastAsia="en-US"/>
                </w:rPr>
                <w:t>статьей 19.28</w:t>
              </w:r>
            </w:hyperlink>
            <w:r w:rsidRPr="00D4396E">
              <w:rPr>
                <w:rFonts w:eastAsia="Calibri"/>
                <w:color w:val="auto"/>
                <w:lang w:eastAsia="en-US"/>
              </w:rPr>
              <w:t xml:space="preserve"> Кодекса Российской Федерации об административных правонарушениях;</w:t>
            </w:r>
          </w:p>
          <w:p w:rsidR="002F45F6" w:rsidRPr="00D4396E" w:rsidRDefault="002F45F6" w:rsidP="00E36BDE">
            <w:pPr>
              <w:suppressAutoHyphens w:val="0"/>
              <w:jc w:val="both"/>
              <w:rPr>
                <w:rFonts w:eastAsia="Calibri"/>
                <w:color w:val="auto"/>
                <w:lang w:eastAsia="ru-RU"/>
              </w:rPr>
            </w:pPr>
            <w:r w:rsidRPr="00D4396E">
              <w:rPr>
                <w:rFonts w:eastAsia="Calibri"/>
                <w:color w:val="auto"/>
                <w:lang w:eastAsia="ru-RU"/>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2F45F6" w:rsidRPr="00A76AFD" w:rsidRDefault="002F45F6" w:rsidP="00E36BDE">
            <w:pPr>
              <w:suppressAutoHyphens w:val="0"/>
              <w:autoSpaceDE w:val="0"/>
              <w:autoSpaceDN w:val="0"/>
              <w:adjustRightInd w:val="0"/>
              <w:jc w:val="both"/>
              <w:rPr>
                <w:rFonts w:eastAsia="Calibri"/>
                <w:color w:val="auto"/>
                <w:lang w:eastAsia="en-US"/>
              </w:rPr>
            </w:pPr>
            <w:r>
              <w:rPr>
                <w:rFonts w:eastAsia="Calibri"/>
                <w:color w:val="auto"/>
                <w:lang w:eastAsia="en-US"/>
              </w:rPr>
              <w:t xml:space="preserve">- </w:t>
            </w:r>
            <w:r w:rsidRPr="00A76AFD">
              <w:rPr>
                <w:rFonts w:eastAsia="Calibri"/>
                <w:color w:val="auto"/>
                <w:lang w:eastAsia="en-US"/>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A76AFD">
              <w:rPr>
                <w:rFonts w:eastAsia="Calibri"/>
                <w:color w:val="auto"/>
                <w:lang w:eastAsia="en-US"/>
              </w:rPr>
              <w:t>неполнородный</w:t>
            </w:r>
            <w:proofErr w:type="spellEnd"/>
            <w:r w:rsidRPr="00A76AFD">
              <w:rPr>
                <w:rFonts w:eastAsia="Calibri"/>
                <w:color w:val="auto"/>
                <w:lang w:eastAsia="en-US"/>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2F45F6" w:rsidRPr="00A76AFD" w:rsidRDefault="002F45F6" w:rsidP="00E36BDE">
            <w:pPr>
              <w:suppressAutoHyphens w:val="0"/>
              <w:autoSpaceDE w:val="0"/>
              <w:autoSpaceDN w:val="0"/>
              <w:adjustRightInd w:val="0"/>
              <w:jc w:val="both"/>
              <w:rPr>
                <w:rFonts w:eastAsia="Calibri"/>
                <w:color w:val="auto"/>
                <w:lang w:eastAsia="en-US"/>
              </w:rPr>
            </w:pPr>
            <w:r w:rsidRPr="00A76AFD">
              <w:rPr>
                <w:rFonts w:eastAsia="Calibri"/>
                <w:color w:val="auto"/>
                <w:lang w:eastAsia="en-US"/>
              </w:rPr>
              <w:t>а) физическим лицом (в том числе зарегистрированным в качестве индивидуального предпринимателя), являющимся участником закупки;</w:t>
            </w:r>
          </w:p>
          <w:p w:rsidR="002F45F6" w:rsidRPr="00A76AFD" w:rsidRDefault="002F45F6" w:rsidP="00E36BDE">
            <w:pPr>
              <w:suppressAutoHyphens w:val="0"/>
              <w:autoSpaceDE w:val="0"/>
              <w:autoSpaceDN w:val="0"/>
              <w:adjustRightInd w:val="0"/>
              <w:jc w:val="both"/>
              <w:rPr>
                <w:rFonts w:eastAsia="Calibri"/>
                <w:color w:val="auto"/>
                <w:lang w:eastAsia="en-US"/>
              </w:rPr>
            </w:pPr>
            <w:r w:rsidRPr="00A76AFD">
              <w:rPr>
                <w:rFonts w:eastAsia="Calibri"/>
                <w:color w:val="auto"/>
                <w:lang w:eastAsia="en-US"/>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2F45F6" w:rsidRPr="00A76AFD" w:rsidRDefault="002F45F6" w:rsidP="00E36BDE">
            <w:pPr>
              <w:suppressAutoHyphens w:val="0"/>
              <w:autoSpaceDE w:val="0"/>
              <w:autoSpaceDN w:val="0"/>
              <w:adjustRightInd w:val="0"/>
              <w:jc w:val="both"/>
              <w:rPr>
                <w:rFonts w:eastAsia="Calibri"/>
                <w:color w:val="auto"/>
                <w:lang w:eastAsia="en-US"/>
              </w:rPr>
            </w:pPr>
            <w:r w:rsidRPr="00A76AFD">
              <w:rPr>
                <w:rFonts w:eastAsia="Calibri"/>
                <w:color w:val="auto"/>
                <w:lang w:eastAsia="en-US"/>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2F45F6" w:rsidRPr="00A76AFD" w:rsidRDefault="002F45F6" w:rsidP="00E36BDE">
            <w:pPr>
              <w:suppressAutoHyphens w:val="0"/>
              <w:autoSpaceDE w:val="0"/>
              <w:autoSpaceDN w:val="0"/>
              <w:adjustRightInd w:val="0"/>
              <w:jc w:val="both"/>
              <w:rPr>
                <w:rFonts w:eastAsia="Calibri"/>
                <w:color w:val="auto"/>
                <w:lang w:eastAsia="en-US"/>
              </w:rPr>
            </w:pPr>
            <w:r w:rsidRPr="00A76AFD">
              <w:rPr>
                <w:rFonts w:eastAsia="Calibri"/>
                <w:color w:val="auto"/>
                <w:lang w:eastAsia="en-US"/>
              </w:rPr>
              <w:t>-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2F45F6" w:rsidRPr="00A76AFD" w:rsidRDefault="002F45F6" w:rsidP="00E36BDE">
            <w:pPr>
              <w:suppressAutoHyphens w:val="0"/>
              <w:autoSpaceDE w:val="0"/>
              <w:autoSpaceDN w:val="0"/>
              <w:adjustRightInd w:val="0"/>
              <w:jc w:val="both"/>
              <w:rPr>
                <w:rFonts w:eastAsia="Calibri"/>
                <w:color w:val="auto"/>
                <w:lang w:eastAsia="en-US"/>
              </w:rPr>
            </w:pPr>
            <w:r w:rsidRPr="00A76AFD">
              <w:rPr>
                <w:rFonts w:eastAsia="Calibri"/>
                <w:color w:val="auto"/>
                <w:lang w:eastAsia="en-US"/>
              </w:rPr>
              <w:t>- участник закупки не является иностранным агентом;</w:t>
            </w:r>
          </w:p>
          <w:p w:rsidR="002F45F6" w:rsidRPr="00A76AFD" w:rsidRDefault="002F45F6" w:rsidP="00E36BDE">
            <w:pPr>
              <w:suppressAutoHyphens w:val="0"/>
              <w:autoSpaceDE w:val="0"/>
              <w:autoSpaceDN w:val="0"/>
              <w:adjustRightInd w:val="0"/>
              <w:jc w:val="both"/>
              <w:rPr>
                <w:color w:val="auto"/>
                <w:lang w:eastAsia="ru-RU"/>
              </w:rPr>
            </w:pPr>
            <w:r w:rsidRPr="00D4396E">
              <w:rPr>
                <w:rFonts w:eastAsia="Calibri"/>
                <w:color w:val="auto"/>
                <w:lang w:eastAsia="en-US"/>
              </w:rPr>
              <w:t xml:space="preserve">- </w:t>
            </w:r>
            <w:r w:rsidRPr="00D4396E">
              <w:rPr>
                <w:color w:val="auto"/>
                <w:lang w:eastAsia="ru-RU"/>
              </w:rPr>
              <w:t>отсутствие у участника закупки ограничений для участия в закупках, установленных законодательством Российской Федерации.</w:t>
            </w:r>
          </w:p>
          <w:p w:rsidR="002F45F6" w:rsidRPr="00D4396E" w:rsidRDefault="002F45F6" w:rsidP="00E36BDE">
            <w:pPr>
              <w:suppressAutoHyphens w:val="0"/>
              <w:autoSpaceDE w:val="0"/>
              <w:autoSpaceDN w:val="0"/>
              <w:adjustRightInd w:val="0"/>
              <w:jc w:val="both"/>
              <w:rPr>
                <w:color w:val="auto"/>
                <w:lang w:eastAsia="ru-RU"/>
              </w:rPr>
            </w:pPr>
            <w:r w:rsidRPr="00D4396E">
              <w:rPr>
                <w:color w:val="auto"/>
                <w:lang w:eastAsia="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tc>
      </w:tr>
      <w:tr w:rsidR="00B92FB9" w:rsidRPr="00B4752D" w:rsidTr="00B92FB9">
        <w:trPr>
          <w:trHeight w:val="6465"/>
        </w:trPr>
        <w:tc>
          <w:tcPr>
            <w:tcW w:w="10207" w:type="dxa"/>
            <w:tcBorders>
              <w:top w:val="single" w:sz="4" w:space="0" w:color="auto"/>
              <w:left w:val="single" w:sz="4" w:space="0" w:color="auto"/>
              <w:bottom w:val="single" w:sz="4" w:space="0" w:color="auto"/>
              <w:right w:val="single" w:sz="4" w:space="0" w:color="auto"/>
            </w:tcBorders>
          </w:tcPr>
          <w:p w:rsidR="00B92FB9" w:rsidRPr="00036121" w:rsidRDefault="00B92FB9" w:rsidP="00E36BDE">
            <w:pPr>
              <w:suppressAutoHyphens w:val="0"/>
              <w:jc w:val="both"/>
              <w:rPr>
                <w:rFonts w:eastAsia="Calibri"/>
                <w:b/>
                <w:color w:val="auto"/>
                <w:lang w:eastAsia="ru-RU"/>
              </w:rPr>
            </w:pPr>
            <w:r>
              <w:rPr>
                <w:rFonts w:eastAsia="Calibri"/>
                <w:b/>
                <w:color w:val="auto"/>
                <w:lang w:eastAsia="ru-RU"/>
              </w:rPr>
              <w:t xml:space="preserve">     </w:t>
            </w:r>
            <w:r w:rsidRPr="00036121">
              <w:rPr>
                <w:rFonts w:eastAsia="Calibri"/>
                <w:b/>
                <w:color w:val="auto"/>
                <w:lang w:eastAsia="ru-RU"/>
              </w:rPr>
              <w:t>3. Предложение участника закупки в отношении объекта закупки:</w:t>
            </w:r>
          </w:p>
          <w:p w:rsidR="00B92FB9" w:rsidRDefault="00B92FB9" w:rsidP="00E36BDE">
            <w:pPr>
              <w:suppressAutoHyphens w:val="0"/>
              <w:ind w:left="38"/>
              <w:jc w:val="both"/>
              <w:rPr>
                <w:rFonts w:eastAsia="Calibri"/>
                <w:color w:val="auto"/>
                <w:lang w:eastAsia="ru-RU"/>
              </w:rPr>
            </w:pPr>
            <w:r w:rsidRPr="007C1207">
              <w:rPr>
                <w:rFonts w:eastAsia="Calibri"/>
                <w:color w:val="auto"/>
                <w:lang w:eastAsia="ru-RU"/>
              </w:rPr>
              <w:t xml:space="preserve">а) с учетом положений части 2 статьи 43 Федерального закона № 44-ФЗ характеристики предлагаемого участником закупки товара, соответствующие показателям, установленным в </w:t>
            </w:r>
            <w:r w:rsidRPr="00D30415">
              <w:rPr>
                <w:rFonts w:eastAsia="Calibri"/>
                <w:color w:val="auto"/>
                <w:lang w:eastAsia="ru-RU"/>
              </w:rPr>
              <w:t>описании объекта закупки</w:t>
            </w:r>
            <w:r w:rsidRPr="007C1207">
              <w:rPr>
                <w:rFonts w:eastAsia="Calibri"/>
                <w:color w:val="auto"/>
                <w:lang w:eastAsia="ru-RU"/>
              </w:rPr>
              <w:t xml:space="preserve"> в соответствии с частью 2 статьи 33 Федерального закона № 44-ФЗ, товарный знак (при наличии у товара товарного знака). </w:t>
            </w:r>
          </w:p>
          <w:p w:rsidR="00B92FB9" w:rsidRPr="00051745" w:rsidRDefault="00B92FB9" w:rsidP="00E36BDE">
            <w:pPr>
              <w:suppressAutoHyphens w:val="0"/>
              <w:ind w:left="38"/>
              <w:jc w:val="both"/>
              <w:rPr>
                <w:rFonts w:eastAsia="Calibri"/>
                <w:b/>
                <w:color w:val="auto"/>
                <w:lang w:eastAsia="ru-RU"/>
              </w:rPr>
            </w:pPr>
            <w:r>
              <w:rPr>
                <w:rFonts w:eastAsia="Calibri"/>
                <w:color w:val="auto"/>
                <w:lang w:eastAsia="ru-RU"/>
              </w:rPr>
              <w:t xml:space="preserve">(Приложение № 1 к Требованиям </w:t>
            </w:r>
            <w:r w:rsidRPr="00CB72E6">
              <w:rPr>
                <w:rFonts w:eastAsia="Calibri"/>
                <w:color w:val="auto"/>
                <w:lang w:eastAsia="ru-RU"/>
              </w:rPr>
              <w:t xml:space="preserve">по содержанию, составу заявки на участие в закупке и инструкция по ее заполнению, Форма 2. </w:t>
            </w:r>
            <w:r>
              <w:rPr>
                <w:rFonts w:eastAsia="Calibri"/>
                <w:color w:val="auto"/>
                <w:lang w:eastAsia="ru-RU"/>
              </w:rPr>
              <w:t>«</w:t>
            </w:r>
            <w:r w:rsidRPr="00CB72E6">
              <w:rPr>
                <w:rFonts w:eastAsia="Calibri"/>
                <w:color w:val="auto"/>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w:t>
            </w:r>
            <w:r>
              <w:rPr>
                <w:rFonts w:eastAsia="Calibri"/>
                <w:color w:val="auto"/>
                <w:lang w:eastAsia="ru-RU"/>
              </w:rPr>
              <w:t>).</w:t>
            </w:r>
          </w:p>
          <w:p w:rsidR="00B92FB9" w:rsidRPr="00051745" w:rsidRDefault="00B92FB9" w:rsidP="00E36BDE">
            <w:pPr>
              <w:jc w:val="both"/>
              <w:rPr>
                <w:rFonts w:eastAsia="Calibri"/>
                <w:b/>
                <w:color w:val="auto"/>
                <w:lang w:eastAsia="ru-RU"/>
              </w:rPr>
            </w:pPr>
            <w:r w:rsidRPr="007C1207">
              <w:t xml:space="preserve">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статьи </w:t>
            </w:r>
            <w:r w:rsidRPr="007C1207">
              <w:rPr>
                <w:color w:val="auto"/>
              </w:rPr>
              <w:t>43 Федерального закона № 44-ФЗ.</w:t>
            </w:r>
          </w:p>
          <w:p w:rsidR="00B92FB9" w:rsidRPr="00051745" w:rsidRDefault="00B92FB9" w:rsidP="00E36BDE">
            <w:pPr>
              <w:jc w:val="both"/>
              <w:rPr>
                <w:rFonts w:eastAsia="Calibri"/>
                <w:b/>
                <w:color w:val="auto"/>
                <w:lang w:eastAsia="ru-RU"/>
              </w:rPr>
            </w:pPr>
            <w:r w:rsidRPr="00A76AFD">
              <w:t xml:space="preserve">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Федеральным законом </w:t>
            </w:r>
            <w:r>
              <w:t xml:space="preserve">№ 44-ФЗ </w:t>
            </w:r>
            <w:r w:rsidRPr="00A76AFD">
              <w:t>предусмотрена документация о закупке). 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B92FB9" w:rsidRPr="00036121" w:rsidRDefault="00B92FB9" w:rsidP="00E36BDE">
            <w:pPr>
              <w:jc w:val="both"/>
              <w:rPr>
                <w:rFonts w:eastAsia="Calibri"/>
                <w:b/>
                <w:color w:val="auto"/>
                <w:lang w:eastAsia="ru-RU"/>
              </w:rPr>
            </w:pPr>
            <w:r>
              <w:t>г</w:t>
            </w:r>
            <w:r w:rsidRPr="00123325">
              <w:t>)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r>
              <w:t>.</w:t>
            </w:r>
          </w:p>
        </w:tc>
      </w:tr>
      <w:tr w:rsidR="002F45F6" w:rsidRPr="00B4752D" w:rsidTr="00B92FB9">
        <w:trPr>
          <w:trHeight w:val="274"/>
        </w:trPr>
        <w:tc>
          <w:tcPr>
            <w:tcW w:w="10207" w:type="dxa"/>
            <w:tcBorders>
              <w:top w:val="single" w:sz="4" w:space="0" w:color="auto"/>
              <w:left w:val="single" w:sz="4" w:space="0" w:color="000000"/>
              <w:bottom w:val="single" w:sz="4" w:space="0" w:color="000000"/>
              <w:right w:val="single" w:sz="4" w:space="0" w:color="000000"/>
            </w:tcBorders>
          </w:tcPr>
          <w:p w:rsidR="002F45F6" w:rsidRPr="003E4217" w:rsidRDefault="002F45F6" w:rsidP="00E36BDE">
            <w:pPr>
              <w:jc w:val="both"/>
            </w:pPr>
            <w:r>
              <w:rPr>
                <w:rFonts w:eastAsia="Calibri"/>
                <w:bCs/>
                <w:color w:val="auto"/>
                <w:lang w:eastAsia="en-US"/>
              </w:rPr>
              <w:t xml:space="preserve">     4. </w:t>
            </w:r>
            <w:r w:rsidRPr="0069393E">
              <w:rPr>
                <w:rFonts w:eastAsia="Calibri"/>
                <w:bCs/>
                <w:color w:val="auto"/>
                <w:lang w:eastAsia="en-US"/>
              </w:rPr>
              <w:t>Предложение участника закупки о цене контракта (за исключением случая, предусмотренного пунктом 4 статьи 43 Федерального закона № 44-ФЗ</w:t>
            </w:r>
            <w:r w:rsidRPr="0069393E">
              <w:rPr>
                <w:color w:val="auto"/>
                <w:lang w:eastAsia="ru-RU"/>
              </w:rPr>
              <w:t>) (ценовые предложения участника закупки подаются с использованием электронной площадки).</w:t>
            </w:r>
          </w:p>
        </w:tc>
      </w:tr>
      <w:tr w:rsidR="002F45F6" w:rsidRPr="00B4752D" w:rsidTr="00E36BDE">
        <w:trPr>
          <w:trHeight w:val="974"/>
        </w:trPr>
        <w:tc>
          <w:tcPr>
            <w:tcW w:w="10207" w:type="dxa"/>
            <w:tcBorders>
              <w:top w:val="single" w:sz="4" w:space="0" w:color="000000"/>
              <w:left w:val="single" w:sz="4" w:space="0" w:color="000000"/>
              <w:bottom w:val="single" w:sz="4" w:space="0" w:color="000000"/>
              <w:right w:val="single" w:sz="4" w:space="0" w:color="000000"/>
            </w:tcBorders>
          </w:tcPr>
          <w:p w:rsidR="002F45F6" w:rsidRPr="003E4217" w:rsidRDefault="002F45F6" w:rsidP="00E36BDE">
            <w:pPr>
              <w:jc w:val="both"/>
            </w:pPr>
            <w:r>
              <w:rPr>
                <w:rFonts w:eastAsia="Calibri"/>
                <w:bCs/>
                <w:color w:val="auto"/>
                <w:lang w:eastAsia="en-US"/>
              </w:rPr>
              <w:t xml:space="preserve">     </w:t>
            </w:r>
            <w:r w:rsidRPr="00D75906">
              <w:rPr>
                <w:rFonts w:eastAsia="Calibri"/>
                <w:bCs/>
                <w:color w:val="auto"/>
                <w:lang w:eastAsia="en-US"/>
              </w:rPr>
              <w:t>5. Предложение участника закупки о сумме цен единиц товара, работы, услуги (в случае, предусмотренном частью 24 статьи 22 Федерального закона № 44-ФЗ)</w:t>
            </w:r>
            <w:r w:rsidRPr="00D75906">
              <w:rPr>
                <w:color w:val="auto"/>
                <w:lang w:eastAsia="ru-RU"/>
              </w:rPr>
              <w:t xml:space="preserve"> (ценовые предложения участника закупки подаются с использованием электронной площадки). – </w:t>
            </w:r>
            <w:r w:rsidRPr="00995223">
              <w:rPr>
                <w:b/>
                <w:i/>
                <w:color w:val="auto"/>
                <w:lang w:eastAsia="ru-RU"/>
              </w:rPr>
              <w:t>НЕ УСТАНОВЛЕНО</w:t>
            </w:r>
          </w:p>
        </w:tc>
      </w:tr>
      <w:tr w:rsidR="00B92FB9" w:rsidRPr="00B4752D" w:rsidTr="00E7275B">
        <w:trPr>
          <w:trHeight w:val="4122"/>
        </w:trPr>
        <w:tc>
          <w:tcPr>
            <w:tcW w:w="10207" w:type="dxa"/>
            <w:tcBorders>
              <w:top w:val="single" w:sz="4" w:space="0" w:color="000000"/>
              <w:left w:val="single" w:sz="4" w:space="0" w:color="000000"/>
              <w:right w:val="single" w:sz="4" w:space="0" w:color="000000"/>
            </w:tcBorders>
          </w:tcPr>
          <w:p w:rsidR="00B92FB9" w:rsidRPr="00995223" w:rsidRDefault="00B92FB9" w:rsidP="00E36BDE">
            <w:pPr>
              <w:jc w:val="both"/>
              <w:rPr>
                <w:b/>
              </w:rPr>
            </w:pPr>
            <w:r w:rsidRPr="00995223">
              <w:rPr>
                <w:b/>
              </w:rPr>
              <w:t xml:space="preserve">     6. При формировании предложения участника закупки в отношении объекта закупки:</w:t>
            </w:r>
          </w:p>
          <w:p w:rsidR="00B92FB9" w:rsidRDefault="00B92FB9" w:rsidP="00E36BDE">
            <w:pPr>
              <w:jc w:val="both"/>
            </w:pPr>
            <w:r w:rsidRPr="007055E3">
              <w:t>- информация о товаре, предусмотренная </w:t>
            </w:r>
            <w:hyperlink r:id="rId20" w:anchor="dst2343" w:history="1">
              <w:r>
                <w:rPr>
                  <w:rStyle w:val="a3"/>
                  <w:color w:val="auto"/>
                </w:rPr>
                <w:t>подпунктами «</w:t>
              </w:r>
              <w:r w:rsidRPr="007055E3">
                <w:rPr>
                  <w:rStyle w:val="a3"/>
                  <w:color w:val="auto"/>
                </w:rPr>
                <w:t>а</w:t>
              </w:r>
            </w:hyperlink>
            <w:r>
              <w:rPr>
                <w:color w:val="auto"/>
              </w:rPr>
              <w:t>»</w:t>
            </w:r>
            <w:r w:rsidRPr="007055E3">
              <w:rPr>
                <w:color w:val="auto"/>
              </w:rPr>
              <w:t> и </w:t>
            </w:r>
            <w:hyperlink r:id="rId21" w:anchor="dst2344" w:history="1">
              <w:r>
                <w:rPr>
                  <w:rStyle w:val="a3"/>
                  <w:color w:val="auto"/>
                </w:rPr>
                <w:t>«б»</w:t>
              </w:r>
              <w:r w:rsidRPr="007055E3">
                <w:rPr>
                  <w:rStyle w:val="a3"/>
                  <w:color w:val="auto"/>
                </w:rPr>
                <w:t xml:space="preserve"> пункта 2 части 1</w:t>
              </w:r>
            </w:hyperlink>
            <w:r w:rsidRPr="007055E3">
              <w:rPr>
                <w:color w:val="auto"/>
              </w:rPr>
              <w:t>  статьи 43</w:t>
            </w:r>
            <w:r w:rsidRPr="007055E3">
              <w:rPr>
                <w:rFonts w:ascii="Liberation Serif" w:eastAsia="Calibri" w:hAnsi="Liberation Serif" w:cs="Liberation Serif"/>
                <w:bCs/>
                <w:color w:val="auto"/>
                <w:lang w:eastAsia="en-US"/>
              </w:rPr>
              <w:t xml:space="preserve"> </w:t>
            </w:r>
            <w:r w:rsidRPr="007055E3">
              <w:rPr>
                <w:bCs/>
                <w:color w:val="auto"/>
              </w:rPr>
              <w:t>Федерального закона № 44-ФЗ</w:t>
            </w:r>
            <w:r w:rsidRPr="007055E3">
              <w:rPr>
                <w:color w:val="auto"/>
              </w:rPr>
              <w:t>,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Информация, предусмотренная </w:t>
            </w:r>
            <w:hyperlink r:id="rId22" w:anchor="dst2343" w:history="1">
              <w:r w:rsidRPr="007055E3">
                <w:rPr>
                  <w:rStyle w:val="a3"/>
                  <w:color w:val="auto"/>
                </w:rPr>
                <w:t xml:space="preserve">подпунктом </w:t>
              </w:r>
              <w:r>
                <w:rPr>
                  <w:rStyle w:val="a3"/>
                  <w:color w:val="auto"/>
                </w:rPr>
                <w:t>«а»</w:t>
              </w:r>
              <w:r w:rsidRPr="007055E3">
                <w:rPr>
                  <w:rStyle w:val="a3"/>
                  <w:color w:val="auto"/>
                </w:rPr>
                <w:t xml:space="preserve"> пункта 2 части 1</w:t>
              </w:r>
            </w:hyperlink>
            <w:r w:rsidRPr="007055E3">
              <w:rPr>
                <w:color w:val="auto"/>
              </w:rPr>
              <w:t> статьи 43</w:t>
            </w:r>
            <w:r w:rsidRPr="007055E3">
              <w:rPr>
                <w:rFonts w:ascii="Liberation Serif" w:eastAsia="Calibri" w:hAnsi="Liberation Serif" w:cs="Liberation Serif"/>
                <w:bCs/>
                <w:color w:val="auto"/>
                <w:lang w:eastAsia="en-US"/>
              </w:rPr>
              <w:t xml:space="preserve"> </w:t>
            </w:r>
            <w:r w:rsidRPr="007055E3">
              <w:rPr>
                <w:bCs/>
                <w:color w:val="auto"/>
              </w:rPr>
              <w:t>Федерального закона № 44-ФЗ</w:t>
            </w:r>
            <w:r w:rsidRPr="007055E3">
              <w:rPr>
                <w:color w:val="auto"/>
              </w:rPr>
              <w:t>,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w:t>
            </w:r>
            <w:r w:rsidRPr="007055E3">
              <w:t>лнении закупаемых работ, оказании закупаемых услуг, обозначенного таким товарным знаком;</w:t>
            </w:r>
          </w:p>
          <w:p w:rsidR="00B92FB9" w:rsidRPr="00D75906" w:rsidRDefault="00B92FB9" w:rsidP="00E36BDE">
            <w:pPr>
              <w:jc w:val="both"/>
              <w:rPr>
                <w:sz w:val="16"/>
                <w:szCs w:val="16"/>
              </w:rPr>
            </w:pPr>
          </w:p>
          <w:p w:rsidR="00B92FB9" w:rsidRPr="00995223" w:rsidRDefault="00B92FB9" w:rsidP="00E36BDE">
            <w:pPr>
              <w:jc w:val="both"/>
              <w:rPr>
                <w:b/>
              </w:rPr>
            </w:pPr>
            <w:r w:rsidRPr="0069393E">
              <w:t xml:space="preserve">- информация, предусмотренная подпунктами «а» и «г» пункта 2 части 1 статьи 43 </w:t>
            </w:r>
            <w:r w:rsidRPr="0069393E">
              <w:rPr>
                <w:rFonts w:ascii="Liberation Serif" w:eastAsia="Calibri" w:hAnsi="Liberation Serif" w:cs="Liberation Serif"/>
                <w:bCs/>
                <w:lang w:eastAsia="en-US"/>
              </w:rPr>
              <w:t>Федерального закона № 44-ФЗ</w:t>
            </w:r>
            <w:r w:rsidRPr="0069393E">
              <w:t>, не включается в заявку на участие в закупке в случае включения заказчиком в соответствии с пунктом 8 части 1 статьи 33 Федерального закона № 44-ФЗ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tc>
      </w:tr>
      <w:tr w:rsidR="002F45F6" w:rsidRPr="00B4752D" w:rsidTr="00E36BDE">
        <w:trPr>
          <w:trHeight w:val="2830"/>
        </w:trPr>
        <w:tc>
          <w:tcPr>
            <w:tcW w:w="10207" w:type="dxa"/>
            <w:tcBorders>
              <w:top w:val="single" w:sz="4" w:space="0" w:color="000000"/>
              <w:left w:val="single" w:sz="4" w:space="0" w:color="000000"/>
              <w:bottom w:val="single" w:sz="4" w:space="0" w:color="000000"/>
              <w:right w:val="single" w:sz="4" w:space="0" w:color="000000"/>
            </w:tcBorders>
          </w:tcPr>
          <w:p w:rsidR="002F45F6" w:rsidRPr="00753E48" w:rsidRDefault="002F45F6" w:rsidP="00E36BDE">
            <w:pPr>
              <w:suppressAutoHyphens w:val="0"/>
              <w:jc w:val="both"/>
              <w:rPr>
                <w:rFonts w:eastAsia="Calibri"/>
                <w:b/>
                <w:color w:val="auto"/>
                <w:lang w:eastAsia="ru-RU"/>
              </w:rPr>
            </w:pPr>
            <w:r>
              <w:rPr>
                <w:color w:val="auto"/>
              </w:rPr>
              <w:t xml:space="preserve">     7. </w:t>
            </w:r>
            <w:r w:rsidRPr="0069393E">
              <w:rPr>
                <w:color w:val="auto"/>
              </w:rPr>
              <w:t xml:space="preserve">Информация и документы, предусмотренные нормативными правовыми актами, принятыми в соответствии с </w:t>
            </w:r>
            <w:hyperlink w:anchor="Par293"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 w:history="1">
              <w:r w:rsidRPr="0042043D">
                <w:rPr>
                  <w:rStyle w:val="a3"/>
                  <w:color w:val="auto"/>
                </w:rPr>
                <w:t>частями 3</w:t>
              </w:r>
            </w:hyperlink>
            <w:r w:rsidRPr="0042043D">
              <w:rPr>
                <w:color w:val="auto"/>
              </w:rPr>
              <w:t xml:space="preserve"> и </w:t>
            </w:r>
            <w:hyperlink w:anchor="Par295" w:tooltip="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условия допуска для целей осуществления закупок товаров, происходящих из иностранного государства или " w:history="1">
              <w:r w:rsidRPr="0042043D">
                <w:rPr>
                  <w:rStyle w:val="a3"/>
                  <w:color w:val="auto"/>
                </w:rPr>
                <w:t>4 статьи 14</w:t>
              </w:r>
            </w:hyperlink>
            <w:r w:rsidRPr="0069393E">
              <w:rPr>
                <w:color w:val="auto"/>
              </w:rPr>
              <w:t xml:space="preserve"> Федерального закона № 44-ФЗ (в случае, если в извещении об осуществлении закупки, документации о закупке (если Федеральным законом № 44-ФЗ предусмотрена документация о закупке) установлены предусмотренные указанной статьей запреты, ограничения, условия допуска). </w:t>
            </w:r>
            <w:r>
              <w:rPr>
                <w:color w:val="auto"/>
              </w:rPr>
              <w:t xml:space="preserve"> </w:t>
            </w:r>
          </w:p>
          <w:p w:rsidR="002F45F6" w:rsidRPr="001A77D7" w:rsidRDefault="002F45F6" w:rsidP="00E36BDE">
            <w:pPr>
              <w:suppressAutoHyphens w:val="0"/>
              <w:jc w:val="both"/>
              <w:rPr>
                <w:rFonts w:eastAsia="Calibri"/>
                <w:color w:val="auto"/>
                <w:lang w:eastAsia="ru-RU"/>
              </w:rPr>
            </w:pPr>
            <w:r w:rsidRPr="0069393E">
              <w:rPr>
                <w:i/>
                <w:color w:val="auto"/>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Pr>
                <w:color w:val="auto"/>
              </w:rPr>
              <w:t>.</w:t>
            </w:r>
          </w:p>
          <w:p w:rsidR="002F45F6" w:rsidRDefault="002F45F6" w:rsidP="00E36BDE">
            <w:pPr>
              <w:widowControl w:val="0"/>
              <w:autoSpaceDE w:val="0"/>
              <w:autoSpaceDN w:val="0"/>
              <w:jc w:val="both"/>
              <w:rPr>
                <w:color w:val="auto"/>
                <w:lang w:eastAsia="ru-RU"/>
              </w:rPr>
            </w:pPr>
          </w:p>
          <w:p w:rsidR="002F45F6" w:rsidRPr="001A77D7" w:rsidRDefault="002F45F6" w:rsidP="00C30809">
            <w:pPr>
              <w:widowControl w:val="0"/>
              <w:autoSpaceDE w:val="0"/>
              <w:autoSpaceDN w:val="0"/>
              <w:ind w:firstLine="347"/>
              <w:jc w:val="both"/>
              <w:rPr>
                <w:color w:val="auto"/>
                <w:lang w:eastAsia="ru-RU"/>
              </w:rPr>
            </w:pPr>
            <w:r>
              <w:rPr>
                <w:color w:val="auto"/>
                <w:lang w:eastAsia="ru-RU"/>
              </w:rPr>
              <w:t>7.1</w:t>
            </w:r>
            <w:r w:rsidRPr="001A77D7">
              <w:rPr>
                <w:color w:val="auto"/>
                <w:lang w:eastAsia="ru-RU"/>
              </w:rPr>
              <w:t xml:space="preserve">. Запрет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(далее - ПП 616) не применяется на основании  </w:t>
            </w:r>
            <w:proofErr w:type="spellStart"/>
            <w:r w:rsidRPr="001A77D7">
              <w:rPr>
                <w:color w:val="auto"/>
                <w:lang w:eastAsia="ru-RU"/>
              </w:rPr>
              <w:t>пп</w:t>
            </w:r>
            <w:proofErr w:type="spellEnd"/>
            <w:r w:rsidRPr="001A77D7">
              <w:rPr>
                <w:color w:val="auto"/>
                <w:lang w:eastAsia="ru-RU"/>
              </w:rPr>
              <w:t>. б) п. 3 ПП 616:</w:t>
            </w:r>
          </w:p>
          <w:p w:rsidR="002F45F6" w:rsidRPr="009253C2" w:rsidRDefault="002F45F6" w:rsidP="00B92FB9">
            <w:pPr>
              <w:widowControl w:val="0"/>
              <w:autoSpaceDE w:val="0"/>
              <w:autoSpaceDN w:val="0"/>
              <w:ind w:firstLine="205"/>
              <w:jc w:val="both"/>
              <w:rPr>
                <w:color w:val="auto"/>
                <w:lang w:eastAsia="ru-RU"/>
              </w:rPr>
            </w:pPr>
            <w:r w:rsidRPr="001A77D7">
              <w:rPr>
                <w:color w:val="auto"/>
                <w:lang w:eastAsia="ru-RU"/>
              </w:rPr>
              <w:t>- закупка одной единицы товара, стоимость которой не превышает 300 тыс. рублей, и закупки совокупности таких товаров, суммарная стоимость которых составляет менее 1 млн. рублей (за исключением закупок товаров, указанных в пунктах 28, 50, 142, 145 и 147 перечня</w:t>
            </w:r>
            <w:r>
              <w:rPr>
                <w:color w:val="auto"/>
                <w:lang w:eastAsia="ru-RU"/>
              </w:rPr>
              <w:t xml:space="preserve"> </w:t>
            </w:r>
            <w:r w:rsidR="00B92FB9" w:rsidRPr="00B92FB9">
              <w:rPr>
                <w:color w:val="auto"/>
                <w:lang w:eastAsia="ru-RU"/>
              </w:rPr>
              <w:t>ПП 616</w:t>
            </w:r>
            <w:r w:rsidR="00B92FB9">
              <w:rPr>
                <w:color w:val="auto"/>
                <w:lang w:eastAsia="ru-RU"/>
              </w:rPr>
              <w:t>)</w:t>
            </w:r>
          </w:p>
        </w:tc>
      </w:tr>
    </w:tbl>
    <w:p w:rsidR="002F45F6" w:rsidRDefault="002F45F6" w:rsidP="002F45F6">
      <w:pPr>
        <w:rPr>
          <w:color w:val="0070C0"/>
        </w:rPr>
      </w:pPr>
    </w:p>
    <w:p w:rsidR="002F45F6" w:rsidRDefault="002F45F6" w:rsidP="002F45F6">
      <w:pPr>
        <w:rPr>
          <w:color w:val="0070C0"/>
        </w:rPr>
        <w:sectPr w:rsidR="002F45F6" w:rsidSect="00B92FB9">
          <w:footerReference w:type="default" r:id="rId23"/>
          <w:pgSz w:w="11905" w:h="16837"/>
          <w:pgMar w:top="624" w:right="680" w:bottom="624" w:left="1418" w:header="567" w:footer="227" w:gutter="0"/>
          <w:cols w:space="720"/>
          <w:titlePg/>
          <w:docGrid w:linePitch="326"/>
        </w:sectPr>
      </w:pPr>
    </w:p>
    <w:p w:rsidR="002F45F6" w:rsidRPr="009253C2" w:rsidRDefault="002F45F6" w:rsidP="002F45F6">
      <w:pPr>
        <w:keepNext/>
        <w:keepLines/>
        <w:jc w:val="right"/>
        <w:outlineLvl w:val="0"/>
        <w:rPr>
          <w:i/>
          <w:lang w:eastAsia="ru-RU"/>
        </w:rPr>
      </w:pPr>
      <w:r>
        <w:rPr>
          <w:i/>
          <w:lang w:eastAsia="ru-RU"/>
        </w:rPr>
        <w:t>Приложение 1</w:t>
      </w:r>
    </w:p>
    <w:p w:rsidR="002F45F6" w:rsidRDefault="002F45F6" w:rsidP="002F45F6">
      <w:pPr>
        <w:keepNext/>
        <w:keepLines/>
        <w:tabs>
          <w:tab w:val="left" w:pos="285"/>
        </w:tabs>
        <w:outlineLvl w:val="0"/>
        <w:rPr>
          <w:b/>
        </w:rPr>
      </w:pPr>
    </w:p>
    <w:p w:rsidR="002F45F6" w:rsidRPr="00777C8C" w:rsidRDefault="002F45F6" w:rsidP="002F45F6">
      <w:pPr>
        <w:jc w:val="center"/>
        <w:rPr>
          <w:b/>
        </w:rPr>
      </w:pPr>
      <w:r w:rsidRPr="00777C8C">
        <w:rPr>
          <w:b/>
        </w:rPr>
        <w:t>Сведения о качестве, технических характеристиках товара, его безопасности,</w:t>
      </w:r>
    </w:p>
    <w:p w:rsidR="002F45F6" w:rsidRDefault="002F45F6" w:rsidP="002F45F6">
      <w:pPr>
        <w:jc w:val="center"/>
        <w:rPr>
          <w:b/>
        </w:rPr>
      </w:pPr>
      <w:r w:rsidRPr="00777C8C">
        <w:rPr>
          <w:b/>
        </w:rPr>
        <w:t>функциональных характеристиках (пот</w:t>
      </w:r>
      <w:r>
        <w:rPr>
          <w:b/>
        </w:rPr>
        <w:t>ребительских свойствах) товара</w:t>
      </w:r>
    </w:p>
    <w:p w:rsidR="00B92FB9" w:rsidRPr="00777C8C" w:rsidRDefault="00B92FB9" w:rsidP="002F45F6">
      <w:pPr>
        <w:jc w:val="center"/>
        <w:rPr>
          <w:b/>
        </w:rPr>
      </w:pPr>
    </w:p>
    <w:tbl>
      <w:tblPr>
        <w:tblW w:w="5157" w:type="pct"/>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0" w:type="dxa"/>
          <w:right w:w="10" w:type="dxa"/>
        </w:tblCellMar>
        <w:tblLook w:val="0000" w:firstRow="0" w:lastRow="0" w:firstColumn="0" w:lastColumn="0" w:noHBand="0" w:noVBand="0"/>
      </w:tblPr>
      <w:tblGrid>
        <w:gridCol w:w="484"/>
        <w:gridCol w:w="2474"/>
        <w:gridCol w:w="2332"/>
        <w:gridCol w:w="3725"/>
        <w:gridCol w:w="2398"/>
        <w:gridCol w:w="1761"/>
        <w:gridCol w:w="2719"/>
      </w:tblGrid>
      <w:tr w:rsidR="00B92FB9" w:rsidRPr="00B92FB9" w:rsidTr="00B92FB9">
        <w:trPr>
          <w:trHeight w:val="761"/>
        </w:trPr>
        <w:tc>
          <w:tcPr>
            <w:tcW w:w="484" w:type="dxa"/>
            <w:vMerge w:val="restart"/>
            <w:shd w:val="clear" w:color="auto" w:fill="auto"/>
            <w:vAlign w:val="center"/>
          </w:tcPr>
          <w:p w:rsidR="00B92FB9" w:rsidRDefault="00B92FB9" w:rsidP="00B92FB9">
            <w:pPr>
              <w:ind w:left="20"/>
              <w:jc w:val="center"/>
              <w:rPr>
                <w:bCs/>
                <w:color w:val="auto"/>
                <w:sz w:val="22"/>
                <w:szCs w:val="22"/>
                <w:lang w:eastAsia="zh-CN"/>
              </w:rPr>
            </w:pPr>
            <w:r w:rsidRPr="00B92FB9">
              <w:rPr>
                <w:bCs/>
                <w:color w:val="auto"/>
                <w:sz w:val="22"/>
                <w:szCs w:val="22"/>
                <w:lang w:eastAsia="zh-CN"/>
              </w:rPr>
              <w:t>№</w:t>
            </w:r>
          </w:p>
          <w:p w:rsidR="00B92FB9" w:rsidRPr="00B92FB9" w:rsidRDefault="00B92FB9" w:rsidP="00B92FB9">
            <w:pPr>
              <w:ind w:left="20"/>
              <w:jc w:val="center"/>
              <w:rPr>
                <w:color w:val="auto"/>
                <w:sz w:val="22"/>
                <w:szCs w:val="22"/>
                <w:lang w:eastAsia="zh-CN"/>
              </w:rPr>
            </w:pPr>
            <w:r>
              <w:rPr>
                <w:bCs/>
                <w:color w:val="auto"/>
                <w:sz w:val="22"/>
                <w:szCs w:val="22"/>
                <w:lang w:eastAsia="zh-CN"/>
              </w:rPr>
              <w:t>п</w:t>
            </w:r>
            <w:r>
              <w:rPr>
                <w:bCs/>
                <w:color w:val="auto"/>
                <w:sz w:val="22"/>
                <w:szCs w:val="22"/>
                <w:lang w:val="en-US" w:eastAsia="zh-CN"/>
              </w:rPr>
              <w:t>/</w:t>
            </w:r>
            <w:r>
              <w:rPr>
                <w:bCs/>
                <w:color w:val="auto"/>
                <w:sz w:val="22"/>
                <w:szCs w:val="22"/>
                <w:lang w:eastAsia="zh-CN"/>
              </w:rPr>
              <w:t>п</w:t>
            </w:r>
          </w:p>
        </w:tc>
        <w:tc>
          <w:tcPr>
            <w:tcW w:w="2474" w:type="dxa"/>
            <w:vMerge w:val="restart"/>
            <w:shd w:val="clear" w:color="auto" w:fill="auto"/>
            <w:vAlign w:val="center"/>
          </w:tcPr>
          <w:p w:rsidR="00B92FB9" w:rsidRPr="00B92FB9" w:rsidRDefault="00B92FB9" w:rsidP="00B92FB9">
            <w:pPr>
              <w:jc w:val="center"/>
              <w:rPr>
                <w:color w:val="auto"/>
                <w:sz w:val="22"/>
                <w:szCs w:val="22"/>
                <w:lang w:eastAsia="zh-CN"/>
              </w:rPr>
            </w:pPr>
            <w:r w:rsidRPr="00B92FB9">
              <w:rPr>
                <w:bCs/>
                <w:color w:val="auto"/>
                <w:sz w:val="22"/>
                <w:szCs w:val="22"/>
                <w:lang w:eastAsia="zh-CN"/>
              </w:rPr>
              <w:t>Наименование товара</w:t>
            </w:r>
          </w:p>
        </w:tc>
        <w:tc>
          <w:tcPr>
            <w:tcW w:w="2332" w:type="dxa"/>
            <w:vMerge w:val="restart"/>
            <w:shd w:val="clear" w:color="auto" w:fill="auto"/>
            <w:vAlign w:val="center"/>
          </w:tcPr>
          <w:p w:rsidR="00B92FB9" w:rsidRPr="00B92FB9" w:rsidRDefault="00B92FB9" w:rsidP="00B92FB9">
            <w:pPr>
              <w:jc w:val="center"/>
              <w:rPr>
                <w:bCs/>
                <w:color w:val="auto"/>
                <w:sz w:val="22"/>
                <w:szCs w:val="22"/>
                <w:lang w:eastAsia="zh-CN"/>
              </w:rPr>
            </w:pPr>
            <w:r w:rsidRPr="00B92FB9">
              <w:rPr>
                <w:bCs/>
                <w:color w:val="auto"/>
                <w:sz w:val="22"/>
                <w:szCs w:val="22"/>
                <w:lang w:eastAsia="zh-CN"/>
              </w:rPr>
              <w:t>Указание</w:t>
            </w:r>
          </w:p>
          <w:p w:rsidR="00B92FB9" w:rsidRPr="00B92FB9" w:rsidRDefault="00B92FB9" w:rsidP="00B92FB9">
            <w:pPr>
              <w:jc w:val="center"/>
              <w:rPr>
                <w:bCs/>
                <w:color w:val="auto"/>
                <w:sz w:val="22"/>
                <w:szCs w:val="22"/>
                <w:lang w:eastAsia="zh-CN"/>
              </w:rPr>
            </w:pPr>
            <w:r w:rsidRPr="00B92FB9">
              <w:rPr>
                <w:bCs/>
                <w:color w:val="auto"/>
                <w:sz w:val="22"/>
                <w:szCs w:val="22"/>
                <w:lang w:eastAsia="zh-CN"/>
              </w:rPr>
              <w:t>на товарный</w:t>
            </w:r>
          </w:p>
          <w:p w:rsidR="00B92FB9" w:rsidRPr="00B92FB9" w:rsidRDefault="00B92FB9" w:rsidP="00B92FB9">
            <w:pPr>
              <w:jc w:val="center"/>
              <w:rPr>
                <w:bCs/>
                <w:color w:val="auto"/>
                <w:sz w:val="22"/>
                <w:szCs w:val="22"/>
                <w:lang w:eastAsia="zh-CN"/>
              </w:rPr>
            </w:pPr>
            <w:r w:rsidRPr="00B92FB9">
              <w:rPr>
                <w:bCs/>
                <w:color w:val="auto"/>
                <w:sz w:val="22"/>
                <w:szCs w:val="22"/>
                <w:lang w:eastAsia="zh-CN"/>
              </w:rPr>
              <w:t>знак (модель,</w:t>
            </w:r>
          </w:p>
          <w:p w:rsidR="00B92FB9" w:rsidRPr="00B92FB9" w:rsidRDefault="00B92FB9" w:rsidP="00B92FB9">
            <w:pPr>
              <w:jc w:val="center"/>
              <w:rPr>
                <w:bCs/>
                <w:color w:val="auto"/>
                <w:sz w:val="22"/>
                <w:szCs w:val="22"/>
                <w:lang w:eastAsia="zh-CN"/>
              </w:rPr>
            </w:pPr>
            <w:r w:rsidRPr="00B92FB9">
              <w:rPr>
                <w:bCs/>
                <w:color w:val="auto"/>
                <w:sz w:val="22"/>
                <w:szCs w:val="22"/>
                <w:lang w:eastAsia="zh-CN"/>
              </w:rPr>
              <w:t>производитель, страна</w:t>
            </w:r>
          </w:p>
          <w:p w:rsidR="00B92FB9" w:rsidRPr="00B92FB9" w:rsidRDefault="00B92FB9" w:rsidP="00B92FB9">
            <w:pPr>
              <w:jc w:val="center"/>
              <w:rPr>
                <w:bCs/>
                <w:color w:val="auto"/>
                <w:sz w:val="22"/>
                <w:szCs w:val="22"/>
                <w:lang w:eastAsia="zh-CN"/>
              </w:rPr>
            </w:pPr>
            <w:r w:rsidRPr="00B92FB9">
              <w:rPr>
                <w:bCs/>
                <w:color w:val="auto"/>
                <w:sz w:val="22"/>
                <w:szCs w:val="22"/>
                <w:lang w:eastAsia="zh-CN"/>
              </w:rPr>
              <w:t>происхождения товара)</w:t>
            </w:r>
          </w:p>
        </w:tc>
        <w:tc>
          <w:tcPr>
            <w:tcW w:w="7884" w:type="dxa"/>
            <w:gridSpan w:val="3"/>
            <w:shd w:val="clear" w:color="auto" w:fill="auto"/>
            <w:vAlign w:val="center"/>
          </w:tcPr>
          <w:p w:rsidR="00B92FB9" w:rsidRPr="00B92FB9" w:rsidRDefault="00B92FB9" w:rsidP="00B92FB9">
            <w:pPr>
              <w:jc w:val="center"/>
              <w:rPr>
                <w:bCs/>
                <w:color w:val="auto"/>
                <w:sz w:val="22"/>
                <w:szCs w:val="22"/>
                <w:lang w:eastAsia="zh-CN"/>
              </w:rPr>
            </w:pPr>
            <w:r w:rsidRPr="00B92FB9">
              <w:rPr>
                <w:bCs/>
                <w:color w:val="auto"/>
                <w:sz w:val="22"/>
                <w:szCs w:val="22"/>
                <w:lang w:eastAsia="zh-CN"/>
              </w:rPr>
              <w:t>Технические характеристики</w:t>
            </w:r>
          </w:p>
        </w:tc>
        <w:tc>
          <w:tcPr>
            <w:tcW w:w="2719" w:type="dxa"/>
            <w:vMerge w:val="restart"/>
            <w:vAlign w:val="center"/>
          </w:tcPr>
          <w:p w:rsidR="00B92FB9" w:rsidRPr="00B92FB9" w:rsidRDefault="00B92FB9" w:rsidP="00B92FB9">
            <w:pPr>
              <w:jc w:val="center"/>
              <w:rPr>
                <w:bCs/>
                <w:color w:val="auto"/>
                <w:sz w:val="22"/>
                <w:szCs w:val="22"/>
                <w:lang w:eastAsia="zh-CN"/>
              </w:rPr>
            </w:pPr>
            <w:r w:rsidRPr="00B92FB9">
              <w:rPr>
                <w:bCs/>
                <w:color w:val="auto"/>
                <w:sz w:val="22"/>
                <w:szCs w:val="22"/>
                <w:lang w:eastAsia="zh-CN"/>
              </w:rPr>
              <w:t>Обоснование необходимости использования дополнительной информации</w:t>
            </w:r>
          </w:p>
        </w:tc>
      </w:tr>
      <w:tr w:rsidR="00B92FB9" w:rsidRPr="00B92FB9" w:rsidTr="00B92FB9">
        <w:trPr>
          <w:trHeight w:val="617"/>
        </w:trPr>
        <w:tc>
          <w:tcPr>
            <w:tcW w:w="484" w:type="dxa"/>
            <w:vMerge/>
            <w:shd w:val="clear" w:color="auto" w:fill="auto"/>
            <w:vAlign w:val="bottom"/>
          </w:tcPr>
          <w:p w:rsidR="00B92FB9" w:rsidRPr="00B92FB9" w:rsidRDefault="00B92FB9" w:rsidP="00B92FB9">
            <w:pPr>
              <w:ind w:left="120"/>
              <w:rPr>
                <w:color w:val="auto"/>
                <w:sz w:val="22"/>
                <w:szCs w:val="22"/>
                <w:lang w:eastAsia="zh-CN"/>
              </w:rPr>
            </w:pPr>
          </w:p>
        </w:tc>
        <w:tc>
          <w:tcPr>
            <w:tcW w:w="2474" w:type="dxa"/>
            <w:vMerge/>
            <w:shd w:val="clear" w:color="auto" w:fill="auto"/>
            <w:vAlign w:val="bottom"/>
          </w:tcPr>
          <w:p w:rsidR="00B92FB9" w:rsidRPr="00B92FB9" w:rsidRDefault="00B92FB9" w:rsidP="00B92FB9">
            <w:pPr>
              <w:jc w:val="center"/>
              <w:rPr>
                <w:color w:val="auto"/>
                <w:sz w:val="22"/>
                <w:szCs w:val="22"/>
                <w:lang w:eastAsia="zh-CN"/>
              </w:rPr>
            </w:pPr>
          </w:p>
        </w:tc>
        <w:tc>
          <w:tcPr>
            <w:tcW w:w="2332" w:type="dxa"/>
            <w:vMerge/>
            <w:shd w:val="clear" w:color="auto" w:fill="auto"/>
            <w:vAlign w:val="bottom"/>
          </w:tcPr>
          <w:p w:rsidR="00B92FB9" w:rsidRPr="00B92FB9" w:rsidRDefault="00B92FB9" w:rsidP="00B92FB9">
            <w:pPr>
              <w:jc w:val="center"/>
              <w:rPr>
                <w:color w:val="auto"/>
                <w:sz w:val="22"/>
                <w:szCs w:val="22"/>
                <w:lang w:eastAsia="zh-CN"/>
              </w:rPr>
            </w:pPr>
          </w:p>
        </w:tc>
        <w:tc>
          <w:tcPr>
            <w:tcW w:w="3725" w:type="dxa"/>
            <w:shd w:val="clear" w:color="auto" w:fill="auto"/>
            <w:vAlign w:val="center"/>
          </w:tcPr>
          <w:p w:rsidR="00B92FB9" w:rsidRPr="00B92FB9" w:rsidRDefault="00B92FB9" w:rsidP="00B92FB9">
            <w:pPr>
              <w:jc w:val="center"/>
              <w:rPr>
                <w:color w:val="auto"/>
                <w:sz w:val="22"/>
                <w:szCs w:val="22"/>
                <w:lang w:eastAsia="zh-CN"/>
              </w:rPr>
            </w:pPr>
            <w:r w:rsidRPr="00B92FB9">
              <w:rPr>
                <w:bCs/>
                <w:color w:val="auto"/>
                <w:sz w:val="22"/>
                <w:szCs w:val="22"/>
                <w:lang w:eastAsia="zh-CN"/>
              </w:rPr>
              <w:t>Требуемый параметр</w:t>
            </w:r>
          </w:p>
        </w:tc>
        <w:tc>
          <w:tcPr>
            <w:tcW w:w="2398" w:type="dxa"/>
            <w:shd w:val="clear" w:color="auto" w:fill="auto"/>
            <w:vAlign w:val="center"/>
          </w:tcPr>
          <w:p w:rsidR="00B92FB9" w:rsidRPr="00B92FB9" w:rsidRDefault="00B92FB9" w:rsidP="00B92FB9">
            <w:pPr>
              <w:jc w:val="center"/>
              <w:rPr>
                <w:color w:val="auto"/>
                <w:sz w:val="22"/>
                <w:szCs w:val="22"/>
                <w:lang w:eastAsia="zh-CN"/>
              </w:rPr>
            </w:pPr>
            <w:r w:rsidRPr="00B92FB9">
              <w:rPr>
                <w:bCs/>
                <w:color w:val="auto"/>
                <w:sz w:val="22"/>
                <w:szCs w:val="22"/>
                <w:lang w:eastAsia="zh-CN"/>
              </w:rPr>
              <w:t>Требуемое значение</w:t>
            </w:r>
          </w:p>
        </w:tc>
        <w:tc>
          <w:tcPr>
            <w:tcW w:w="1761" w:type="dxa"/>
          </w:tcPr>
          <w:p w:rsidR="00B92FB9" w:rsidRPr="00B92FB9" w:rsidRDefault="00B92FB9" w:rsidP="00B92FB9">
            <w:pPr>
              <w:jc w:val="center"/>
              <w:rPr>
                <w:bCs/>
                <w:color w:val="auto"/>
                <w:sz w:val="22"/>
                <w:szCs w:val="22"/>
                <w:lang w:eastAsia="zh-CN"/>
              </w:rPr>
            </w:pPr>
            <w:r w:rsidRPr="00B92FB9">
              <w:rPr>
                <w:bCs/>
                <w:color w:val="auto"/>
                <w:sz w:val="22"/>
                <w:szCs w:val="22"/>
                <w:lang w:eastAsia="zh-CN"/>
              </w:rPr>
              <w:t>Значение, предлагаемое участником</w:t>
            </w:r>
          </w:p>
        </w:tc>
        <w:tc>
          <w:tcPr>
            <w:tcW w:w="2719" w:type="dxa"/>
            <w:vMerge/>
          </w:tcPr>
          <w:p w:rsidR="00B92FB9" w:rsidRPr="00B92FB9" w:rsidRDefault="00B92FB9" w:rsidP="00B92FB9">
            <w:pPr>
              <w:jc w:val="center"/>
              <w:rPr>
                <w:b/>
                <w:bCs/>
                <w:color w:val="auto"/>
                <w:sz w:val="22"/>
                <w:szCs w:val="22"/>
                <w:lang w:eastAsia="zh-CN"/>
              </w:rPr>
            </w:pPr>
          </w:p>
        </w:tc>
      </w:tr>
      <w:tr w:rsidR="00B92FB9" w:rsidRPr="00B92FB9" w:rsidTr="00B92FB9">
        <w:trPr>
          <w:trHeight w:val="266"/>
        </w:trPr>
        <w:tc>
          <w:tcPr>
            <w:tcW w:w="484" w:type="dxa"/>
            <w:shd w:val="clear" w:color="auto" w:fill="auto"/>
            <w:vAlign w:val="bottom"/>
          </w:tcPr>
          <w:p w:rsidR="00B92FB9" w:rsidRPr="00B92FB9" w:rsidRDefault="00B92FB9" w:rsidP="00B92FB9">
            <w:pPr>
              <w:ind w:left="140"/>
              <w:jc w:val="center"/>
              <w:rPr>
                <w:color w:val="auto"/>
                <w:sz w:val="22"/>
                <w:szCs w:val="22"/>
                <w:lang w:eastAsia="zh-CN"/>
              </w:rPr>
            </w:pPr>
            <w:r w:rsidRPr="00B92FB9">
              <w:rPr>
                <w:b/>
                <w:bCs/>
                <w:i/>
                <w:iCs/>
                <w:color w:val="auto"/>
                <w:sz w:val="22"/>
                <w:szCs w:val="22"/>
                <w:lang w:eastAsia="zh-CN"/>
              </w:rPr>
              <w:t>1</w:t>
            </w:r>
          </w:p>
        </w:tc>
        <w:tc>
          <w:tcPr>
            <w:tcW w:w="2474" w:type="dxa"/>
            <w:shd w:val="clear" w:color="auto" w:fill="auto"/>
            <w:vAlign w:val="bottom"/>
          </w:tcPr>
          <w:p w:rsidR="00B92FB9" w:rsidRPr="00B92FB9" w:rsidRDefault="00B92FB9" w:rsidP="00B92FB9">
            <w:pPr>
              <w:jc w:val="center"/>
              <w:rPr>
                <w:color w:val="auto"/>
                <w:sz w:val="22"/>
                <w:szCs w:val="22"/>
                <w:lang w:eastAsia="zh-CN"/>
              </w:rPr>
            </w:pPr>
            <w:r w:rsidRPr="00B92FB9">
              <w:rPr>
                <w:b/>
                <w:bCs/>
                <w:i/>
                <w:iCs/>
                <w:color w:val="auto"/>
                <w:w w:val="99"/>
                <w:sz w:val="22"/>
                <w:szCs w:val="22"/>
                <w:lang w:eastAsia="zh-CN"/>
              </w:rPr>
              <w:t>2</w:t>
            </w:r>
          </w:p>
        </w:tc>
        <w:tc>
          <w:tcPr>
            <w:tcW w:w="2332" w:type="dxa"/>
            <w:shd w:val="clear" w:color="auto" w:fill="auto"/>
            <w:vAlign w:val="bottom"/>
          </w:tcPr>
          <w:p w:rsidR="00B92FB9" w:rsidRPr="00B92FB9" w:rsidRDefault="00B92FB9" w:rsidP="00B92FB9">
            <w:pPr>
              <w:jc w:val="center"/>
              <w:rPr>
                <w:color w:val="auto"/>
                <w:sz w:val="22"/>
                <w:szCs w:val="22"/>
                <w:lang w:eastAsia="zh-CN"/>
              </w:rPr>
            </w:pPr>
            <w:r w:rsidRPr="00B92FB9">
              <w:rPr>
                <w:b/>
                <w:bCs/>
                <w:i/>
                <w:iCs/>
                <w:color w:val="auto"/>
                <w:w w:val="99"/>
                <w:sz w:val="22"/>
                <w:szCs w:val="22"/>
                <w:lang w:eastAsia="zh-CN"/>
              </w:rPr>
              <w:t>3</w:t>
            </w:r>
          </w:p>
        </w:tc>
        <w:tc>
          <w:tcPr>
            <w:tcW w:w="3725" w:type="dxa"/>
            <w:shd w:val="clear" w:color="auto" w:fill="auto"/>
            <w:vAlign w:val="bottom"/>
          </w:tcPr>
          <w:p w:rsidR="00B92FB9" w:rsidRPr="00B92FB9" w:rsidRDefault="00B92FB9" w:rsidP="00B92FB9">
            <w:pPr>
              <w:jc w:val="center"/>
              <w:rPr>
                <w:color w:val="auto"/>
                <w:sz w:val="22"/>
                <w:szCs w:val="22"/>
                <w:lang w:eastAsia="zh-CN"/>
              </w:rPr>
            </w:pPr>
            <w:r w:rsidRPr="00B92FB9">
              <w:rPr>
                <w:b/>
                <w:bCs/>
                <w:i/>
                <w:iCs/>
                <w:color w:val="auto"/>
                <w:w w:val="99"/>
                <w:sz w:val="22"/>
                <w:szCs w:val="22"/>
                <w:lang w:eastAsia="zh-CN"/>
              </w:rPr>
              <w:t>4</w:t>
            </w:r>
          </w:p>
        </w:tc>
        <w:tc>
          <w:tcPr>
            <w:tcW w:w="2398" w:type="dxa"/>
            <w:shd w:val="clear" w:color="auto" w:fill="auto"/>
            <w:vAlign w:val="bottom"/>
          </w:tcPr>
          <w:p w:rsidR="00B92FB9" w:rsidRPr="00B92FB9" w:rsidRDefault="00B92FB9" w:rsidP="00B92FB9">
            <w:pPr>
              <w:jc w:val="center"/>
              <w:rPr>
                <w:color w:val="auto"/>
                <w:sz w:val="22"/>
                <w:szCs w:val="22"/>
                <w:lang w:eastAsia="zh-CN"/>
              </w:rPr>
            </w:pPr>
            <w:r w:rsidRPr="00B92FB9">
              <w:rPr>
                <w:b/>
                <w:bCs/>
                <w:i/>
                <w:iCs/>
                <w:color w:val="auto"/>
                <w:w w:val="99"/>
                <w:sz w:val="22"/>
                <w:szCs w:val="22"/>
                <w:lang w:eastAsia="zh-CN"/>
              </w:rPr>
              <w:t>5</w:t>
            </w:r>
          </w:p>
        </w:tc>
        <w:tc>
          <w:tcPr>
            <w:tcW w:w="1761" w:type="dxa"/>
          </w:tcPr>
          <w:p w:rsidR="00B92FB9" w:rsidRPr="00B92FB9" w:rsidRDefault="00B92FB9" w:rsidP="00B92FB9">
            <w:pPr>
              <w:jc w:val="center"/>
              <w:rPr>
                <w:b/>
                <w:bCs/>
                <w:i/>
                <w:iCs/>
                <w:color w:val="auto"/>
                <w:w w:val="99"/>
                <w:sz w:val="22"/>
                <w:szCs w:val="22"/>
                <w:lang w:eastAsia="zh-CN"/>
              </w:rPr>
            </w:pPr>
          </w:p>
        </w:tc>
        <w:tc>
          <w:tcPr>
            <w:tcW w:w="2719" w:type="dxa"/>
          </w:tcPr>
          <w:p w:rsidR="00B92FB9" w:rsidRPr="00B92FB9" w:rsidRDefault="00B92FB9" w:rsidP="00B92FB9">
            <w:pPr>
              <w:jc w:val="center"/>
              <w:rPr>
                <w:b/>
                <w:bCs/>
                <w:i/>
                <w:iCs/>
                <w:color w:val="auto"/>
                <w:w w:val="99"/>
                <w:sz w:val="22"/>
                <w:szCs w:val="22"/>
                <w:lang w:eastAsia="zh-CN"/>
              </w:rPr>
            </w:pPr>
            <w:r w:rsidRPr="00B92FB9">
              <w:rPr>
                <w:b/>
                <w:bCs/>
                <w:i/>
                <w:iCs/>
                <w:color w:val="auto"/>
                <w:w w:val="99"/>
                <w:sz w:val="22"/>
                <w:szCs w:val="22"/>
                <w:lang w:eastAsia="zh-CN"/>
              </w:rPr>
              <w:t>6</w:t>
            </w:r>
          </w:p>
        </w:tc>
      </w:tr>
      <w:tr w:rsidR="00B92FB9" w:rsidRPr="00B92FB9" w:rsidTr="00B92FB9">
        <w:trPr>
          <w:trHeight w:val="403"/>
        </w:trPr>
        <w:tc>
          <w:tcPr>
            <w:tcW w:w="484" w:type="dxa"/>
            <w:vMerge w:val="restart"/>
            <w:shd w:val="clear" w:color="auto" w:fill="auto"/>
          </w:tcPr>
          <w:p w:rsidR="00B92FB9" w:rsidRPr="00B92FB9" w:rsidRDefault="00B92FB9" w:rsidP="00B92FB9">
            <w:pPr>
              <w:jc w:val="center"/>
              <w:rPr>
                <w:color w:val="auto"/>
                <w:sz w:val="22"/>
                <w:szCs w:val="22"/>
                <w:lang w:eastAsia="zh-CN"/>
              </w:rPr>
            </w:pPr>
            <w:r w:rsidRPr="00B92FB9">
              <w:rPr>
                <w:color w:val="auto"/>
                <w:sz w:val="22"/>
                <w:szCs w:val="22"/>
                <w:lang w:eastAsia="zh-CN"/>
              </w:rPr>
              <w:t>1</w:t>
            </w:r>
          </w:p>
        </w:tc>
        <w:tc>
          <w:tcPr>
            <w:tcW w:w="2474" w:type="dxa"/>
            <w:vMerge w:val="restart"/>
            <w:shd w:val="clear" w:color="auto" w:fill="auto"/>
          </w:tcPr>
          <w:p w:rsidR="00B92FB9" w:rsidRPr="00B92FB9" w:rsidRDefault="00B92FB9" w:rsidP="00B92FB9">
            <w:pPr>
              <w:suppressAutoHyphens w:val="0"/>
              <w:jc w:val="center"/>
              <w:rPr>
                <w:color w:val="auto"/>
                <w:sz w:val="22"/>
                <w:szCs w:val="22"/>
                <w:lang w:eastAsia="ru-RU"/>
              </w:rPr>
            </w:pPr>
            <w:r w:rsidRPr="00B92FB9">
              <w:rPr>
                <w:color w:val="auto"/>
                <w:sz w:val="22"/>
                <w:szCs w:val="22"/>
                <w:lang w:eastAsia="ru-RU"/>
              </w:rPr>
              <w:t xml:space="preserve">Задвижка для трубопровода, тип 1 </w:t>
            </w:r>
          </w:p>
          <w:p w:rsidR="00B92FB9" w:rsidRPr="00B92FB9" w:rsidRDefault="00B92FB9" w:rsidP="00B92FB9">
            <w:pPr>
              <w:suppressAutoHyphens w:val="0"/>
              <w:jc w:val="center"/>
              <w:rPr>
                <w:bCs/>
                <w:color w:val="auto"/>
                <w:sz w:val="22"/>
                <w:szCs w:val="22"/>
                <w:lang w:eastAsia="ru-RU"/>
              </w:rPr>
            </w:pPr>
          </w:p>
          <w:p w:rsidR="00B92FB9" w:rsidRPr="00B92FB9" w:rsidRDefault="00B92FB9" w:rsidP="00B92FB9">
            <w:pPr>
              <w:suppressAutoHyphens w:val="0"/>
              <w:jc w:val="center"/>
              <w:rPr>
                <w:bCs/>
                <w:i/>
                <w:color w:val="auto"/>
                <w:sz w:val="22"/>
                <w:szCs w:val="22"/>
                <w:lang w:eastAsia="ru-RU"/>
              </w:rPr>
            </w:pPr>
            <w:r w:rsidRPr="00B92FB9">
              <w:rPr>
                <w:bCs/>
                <w:color w:val="auto"/>
                <w:sz w:val="22"/>
                <w:szCs w:val="22"/>
                <w:lang w:eastAsia="ru-RU"/>
              </w:rPr>
              <w:t xml:space="preserve">ОКПД 2: 28.14.13.120 - Задвижки </w:t>
            </w:r>
          </w:p>
          <w:p w:rsidR="00B92FB9" w:rsidRPr="00B92FB9" w:rsidRDefault="00B92FB9" w:rsidP="00B92FB9">
            <w:pPr>
              <w:suppressAutoHyphens w:val="0"/>
              <w:jc w:val="center"/>
              <w:rPr>
                <w:bCs/>
                <w:i/>
                <w:color w:val="auto"/>
                <w:sz w:val="22"/>
                <w:szCs w:val="22"/>
                <w:lang w:eastAsia="ru-RU"/>
              </w:rPr>
            </w:pPr>
          </w:p>
          <w:p w:rsidR="00B92FB9" w:rsidRPr="00B92FB9" w:rsidRDefault="00B92FB9" w:rsidP="00B92FB9">
            <w:pPr>
              <w:suppressAutoHyphens w:val="0"/>
              <w:jc w:val="center"/>
              <w:rPr>
                <w:i/>
                <w:color w:val="auto"/>
                <w:sz w:val="22"/>
                <w:szCs w:val="22"/>
                <w:lang w:eastAsia="ru-RU"/>
              </w:rPr>
            </w:pPr>
            <w:r w:rsidRPr="00B92FB9">
              <w:rPr>
                <w:bCs/>
                <w:i/>
                <w:color w:val="auto"/>
                <w:sz w:val="22"/>
                <w:szCs w:val="22"/>
                <w:lang w:eastAsia="ru-RU"/>
              </w:rPr>
              <w:t>КТРУ 28.14.13.120 -00000001 -</w:t>
            </w:r>
            <w:r w:rsidRPr="00B92FB9">
              <w:rPr>
                <w:bCs/>
                <w:color w:val="auto"/>
                <w:sz w:val="22"/>
                <w:szCs w:val="22"/>
                <w:lang w:eastAsia="ru-RU"/>
              </w:rPr>
              <w:t xml:space="preserve"> </w:t>
            </w:r>
            <w:r w:rsidRPr="00B92FB9">
              <w:rPr>
                <w:bCs/>
                <w:i/>
                <w:color w:val="auto"/>
                <w:sz w:val="22"/>
                <w:szCs w:val="22"/>
                <w:lang w:eastAsia="ru-RU"/>
              </w:rPr>
              <w:t>Задвижка для трубопровода</w:t>
            </w:r>
          </w:p>
          <w:p w:rsidR="00B92FB9" w:rsidRPr="00B92FB9" w:rsidRDefault="00B92FB9" w:rsidP="00B92FB9">
            <w:pPr>
              <w:suppressAutoHyphens w:val="0"/>
              <w:jc w:val="center"/>
              <w:rPr>
                <w:i/>
                <w:color w:val="auto"/>
                <w:sz w:val="22"/>
                <w:szCs w:val="22"/>
                <w:lang w:eastAsia="ru-RU"/>
              </w:rPr>
            </w:pPr>
          </w:p>
        </w:tc>
        <w:tc>
          <w:tcPr>
            <w:tcW w:w="2332" w:type="dxa"/>
            <w:vMerge w:val="restart"/>
            <w:shd w:val="clear" w:color="auto" w:fill="auto"/>
          </w:tcPr>
          <w:p w:rsidR="00B92FB9" w:rsidRPr="00B92FB9" w:rsidRDefault="00B92FB9" w:rsidP="00B92FB9">
            <w:pPr>
              <w:rPr>
                <w:bCs/>
                <w:color w:val="auto"/>
                <w:sz w:val="22"/>
                <w:szCs w:val="22"/>
                <w:lang w:eastAsia="zh-CN"/>
              </w:rPr>
            </w:pPr>
          </w:p>
        </w:tc>
        <w:tc>
          <w:tcPr>
            <w:tcW w:w="3725" w:type="dxa"/>
            <w:shd w:val="clear" w:color="auto" w:fill="auto"/>
            <w:vAlign w:val="center"/>
          </w:tcPr>
          <w:p w:rsidR="00B92FB9" w:rsidRPr="00B92FB9" w:rsidRDefault="00B92FB9" w:rsidP="00B92FB9">
            <w:pPr>
              <w:ind w:left="141"/>
              <w:rPr>
                <w:color w:val="auto"/>
                <w:sz w:val="22"/>
                <w:szCs w:val="22"/>
                <w:lang w:eastAsia="zh-CN"/>
              </w:rPr>
            </w:pPr>
            <w:r w:rsidRPr="00B92FB9">
              <w:rPr>
                <w:color w:val="auto"/>
                <w:sz w:val="22"/>
                <w:szCs w:val="22"/>
                <w:lang w:eastAsia="zh-CN"/>
              </w:rPr>
              <w:t>Материал изготовления запорного механизма</w:t>
            </w:r>
          </w:p>
        </w:tc>
        <w:tc>
          <w:tcPr>
            <w:tcW w:w="2398" w:type="dxa"/>
            <w:shd w:val="clear" w:color="auto" w:fill="auto"/>
            <w:vAlign w:val="center"/>
          </w:tcPr>
          <w:p w:rsidR="00B92FB9" w:rsidRPr="00B92FB9" w:rsidRDefault="00B92FB9" w:rsidP="00B92FB9">
            <w:pPr>
              <w:jc w:val="center"/>
              <w:rPr>
                <w:color w:val="auto"/>
                <w:sz w:val="22"/>
                <w:szCs w:val="22"/>
                <w:lang w:eastAsia="zh-CN"/>
              </w:rPr>
            </w:pPr>
            <w:r w:rsidRPr="00B92FB9">
              <w:rPr>
                <w:color w:val="auto"/>
                <w:sz w:val="22"/>
                <w:szCs w:val="22"/>
                <w:lang w:eastAsia="zh-CN"/>
              </w:rPr>
              <w:t>чугун</w:t>
            </w:r>
          </w:p>
        </w:tc>
        <w:tc>
          <w:tcPr>
            <w:tcW w:w="1761" w:type="dxa"/>
          </w:tcPr>
          <w:p w:rsidR="00B92FB9" w:rsidRPr="00B92FB9" w:rsidRDefault="00B92FB9" w:rsidP="00B92FB9">
            <w:pPr>
              <w:jc w:val="center"/>
              <w:rPr>
                <w:color w:val="auto"/>
                <w:sz w:val="22"/>
                <w:szCs w:val="22"/>
                <w:lang w:eastAsia="zh-CN"/>
              </w:rPr>
            </w:pPr>
          </w:p>
        </w:tc>
        <w:tc>
          <w:tcPr>
            <w:tcW w:w="2719" w:type="dxa"/>
            <w:vAlign w:val="center"/>
          </w:tcPr>
          <w:p w:rsidR="00B92FB9" w:rsidRPr="00B92FB9" w:rsidRDefault="00B92FB9" w:rsidP="00B92FB9">
            <w:pPr>
              <w:jc w:val="center"/>
              <w:rPr>
                <w:color w:val="auto"/>
                <w:sz w:val="22"/>
                <w:szCs w:val="22"/>
                <w:lang w:eastAsia="zh-CN"/>
              </w:rPr>
            </w:pPr>
            <w:r w:rsidRPr="00B92FB9">
              <w:rPr>
                <w:color w:val="auto"/>
                <w:sz w:val="22"/>
                <w:szCs w:val="22"/>
                <w:lang w:eastAsia="zh-CN"/>
              </w:rPr>
              <w:t>В соответствии с КТРУ</w:t>
            </w:r>
          </w:p>
        </w:tc>
      </w:tr>
      <w:tr w:rsidR="00B92FB9" w:rsidRPr="00B92FB9" w:rsidTr="00B92FB9">
        <w:trPr>
          <w:trHeight w:hRule="exact" w:val="718"/>
        </w:trPr>
        <w:tc>
          <w:tcPr>
            <w:tcW w:w="484" w:type="dxa"/>
            <w:vMerge/>
            <w:shd w:val="clear" w:color="auto" w:fill="auto"/>
          </w:tcPr>
          <w:p w:rsidR="00B92FB9" w:rsidRPr="00B92FB9" w:rsidRDefault="00B92FB9" w:rsidP="00B92FB9">
            <w:pPr>
              <w:jc w:val="center"/>
              <w:rPr>
                <w:color w:val="auto"/>
                <w:sz w:val="22"/>
                <w:szCs w:val="22"/>
                <w:lang w:eastAsia="zh-CN"/>
              </w:rPr>
            </w:pPr>
          </w:p>
        </w:tc>
        <w:tc>
          <w:tcPr>
            <w:tcW w:w="2474" w:type="dxa"/>
            <w:vMerge/>
            <w:shd w:val="clear" w:color="auto" w:fill="auto"/>
          </w:tcPr>
          <w:p w:rsidR="00B92FB9" w:rsidRPr="00B92FB9" w:rsidRDefault="00B92FB9" w:rsidP="00B92FB9">
            <w:pPr>
              <w:suppressAutoHyphens w:val="0"/>
              <w:jc w:val="center"/>
              <w:rPr>
                <w:color w:val="auto"/>
                <w:sz w:val="22"/>
                <w:szCs w:val="22"/>
                <w:lang w:eastAsia="ru-RU"/>
              </w:rPr>
            </w:pPr>
          </w:p>
        </w:tc>
        <w:tc>
          <w:tcPr>
            <w:tcW w:w="2332" w:type="dxa"/>
            <w:vMerge/>
            <w:shd w:val="clear" w:color="auto" w:fill="auto"/>
          </w:tcPr>
          <w:p w:rsidR="00B92FB9" w:rsidRPr="00B92FB9" w:rsidRDefault="00B92FB9" w:rsidP="00B92FB9">
            <w:pPr>
              <w:rPr>
                <w:bCs/>
                <w:color w:val="auto"/>
                <w:sz w:val="22"/>
                <w:szCs w:val="22"/>
                <w:lang w:eastAsia="zh-CN"/>
              </w:rPr>
            </w:pPr>
          </w:p>
        </w:tc>
        <w:tc>
          <w:tcPr>
            <w:tcW w:w="3725" w:type="dxa"/>
            <w:shd w:val="clear" w:color="auto" w:fill="auto"/>
            <w:vAlign w:val="center"/>
          </w:tcPr>
          <w:p w:rsidR="00B92FB9" w:rsidRPr="00B92FB9" w:rsidRDefault="00B92FB9" w:rsidP="00B92FB9">
            <w:pPr>
              <w:ind w:left="141"/>
              <w:rPr>
                <w:color w:val="auto"/>
                <w:sz w:val="22"/>
                <w:szCs w:val="22"/>
                <w:lang w:eastAsia="zh-CN"/>
              </w:rPr>
            </w:pPr>
            <w:r w:rsidRPr="00B92FB9">
              <w:rPr>
                <w:color w:val="auto"/>
                <w:sz w:val="22"/>
                <w:szCs w:val="22"/>
                <w:lang w:eastAsia="zh-CN"/>
              </w:rPr>
              <w:t>Номинальное давление (PN), МПа (кгс/см)</w:t>
            </w:r>
          </w:p>
        </w:tc>
        <w:tc>
          <w:tcPr>
            <w:tcW w:w="2398" w:type="dxa"/>
            <w:shd w:val="clear" w:color="auto" w:fill="auto"/>
            <w:vAlign w:val="center"/>
          </w:tcPr>
          <w:p w:rsidR="00B92FB9" w:rsidRPr="00B92FB9" w:rsidRDefault="00B92FB9" w:rsidP="00B92FB9">
            <w:pPr>
              <w:jc w:val="center"/>
              <w:rPr>
                <w:color w:val="auto"/>
                <w:sz w:val="22"/>
                <w:szCs w:val="22"/>
                <w:lang w:eastAsia="zh-CN"/>
              </w:rPr>
            </w:pPr>
            <w:r w:rsidRPr="00B92FB9">
              <w:rPr>
                <w:color w:val="auto"/>
                <w:sz w:val="22"/>
                <w:szCs w:val="22"/>
                <w:lang w:eastAsia="zh-CN"/>
              </w:rPr>
              <w:t>1,6 (16,0)</w:t>
            </w:r>
          </w:p>
        </w:tc>
        <w:tc>
          <w:tcPr>
            <w:tcW w:w="1761" w:type="dxa"/>
          </w:tcPr>
          <w:p w:rsidR="00B92FB9" w:rsidRPr="00B92FB9" w:rsidRDefault="00B92FB9" w:rsidP="00B92FB9">
            <w:pPr>
              <w:jc w:val="center"/>
              <w:rPr>
                <w:color w:val="auto"/>
                <w:sz w:val="22"/>
                <w:szCs w:val="22"/>
                <w:lang w:eastAsia="zh-CN"/>
              </w:rPr>
            </w:pPr>
          </w:p>
        </w:tc>
        <w:tc>
          <w:tcPr>
            <w:tcW w:w="2719" w:type="dxa"/>
            <w:vAlign w:val="center"/>
          </w:tcPr>
          <w:p w:rsidR="00B92FB9" w:rsidRPr="00B92FB9" w:rsidRDefault="00B92FB9" w:rsidP="00B92FB9">
            <w:pPr>
              <w:jc w:val="center"/>
              <w:rPr>
                <w:color w:val="auto"/>
                <w:sz w:val="22"/>
                <w:szCs w:val="22"/>
                <w:lang w:eastAsia="zh-CN"/>
              </w:rPr>
            </w:pPr>
            <w:r w:rsidRPr="00B92FB9">
              <w:rPr>
                <w:color w:val="auto"/>
                <w:sz w:val="22"/>
                <w:szCs w:val="22"/>
                <w:lang w:eastAsia="zh-CN"/>
              </w:rPr>
              <w:t>В соответствии с КТРУ</w:t>
            </w:r>
          </w:p>
        </w:tc>
      </w:tr>
      <w:tr w:rsidR="00B92FB9" w:rsidRPr="00B92FB9" w:rsidTr="00B92FB9">
        <w:trPr>
          <w:trHeight w:hRule="exact" w:val="573"/>
        </w:trPr>
        <w:tc>
          <w:tcPr>
            <w:tcW w:w="484" w:type="dxa"/>
            <w:vMerge/>
            <w:shd w:val="clear" w:color="auto" w:fill="auto"/>
          </w:tcPr>
          <w:p w:rsidR="00B92FB9" w:rsidRPr="00B92FB9" w:rsidRDefault="00B92FB9" w:rsidP="00B92FB9">
            <w:pPr>
              <w:jc w:val="center"/>
              <w:rPr>
                <w:color w:val="auto"/>
                <w:sz w:val="22"/>
                <w:szCs w:val="22"/>
                <w:lang w:eastAsia="zh-CN"/>
              </w:rPr>
            </w:pPr>
          </w:p>
        </w:tc>
        <w:tc>
          <w:tcPr>
            <w:tcW w:w="2474" w:type="dxa"/>
            <w:vMerge/>
            <w:shd w:val="clear" w:color="auto" w:fill="auto"/>
          </w:tcPr>
          <w:p w:rsidR="00B92FB9" w:rsidRPr="00B92FB9" w:rsidRDefault="00B92FB9" w:rsidP="00B92FB9">
            <w:pPr>
              <w:suppressAutoHyphens w:val="0"/>
              <w:jc w:val="center"/>
              <w:rPr>
                <w:color w:val="auto"/>
                <w:sz w:val="22"/>
                <w:szCs w:val="22"/>
                <w:lang w:eastAsia="ru-RU"/>
              </w:rPr>
            </w:pPr>
          </w:p>
        </w:tc>
        <w:tc>
          <w:tcPr>
            <w:tcW w:w="2332" w:type="dxa"/>
            <w:vMerge/>
            <w:shd w:val="clear" w:color="auto" w:fill="auto"/>
          </w:tcPr>
          <w:p w:rsidR="00B92FB9" w:rsidRPr="00B92FB9" w:rsidRDefault="00B92FB9" w:rsidP="00B92FB9">
            <w:pPr>
              <w:rPr>
                <w:bCs/>
                <w:color w:val="auto"/>
                <w:sz w:val="22"/>
                <w:szCs w:val="22"/>
                <w:lang w:eastAsia="zh-CN"/>
              </w:rPr>
            </w:pPr>
          </w:p>
        </w:tc>
        <w:tc>
          <w:tcPr>
            <w:tcW w:w="3725" w:type="dxa"/>
            <w:shd w:val="clear" w:color="auto" w:fill="auto"/>
            <w:vAlign w:val="center"/>
          </w:tcPr>
          <w:p w:rsidR="00B92FB9" w:rsidRPr="00B92FB9" w:rsidRDefault="00B92FB9" w:rsidP="00B92FB9">
            <w:pPr>
              <w:ind w:left="141"/>
              <w:rPr>
                <w:color w:val="auto"/>
                <w:sz w:val="22"/>
                <w:szCs w:val="22"/>
                <w:lang w:eastAsia="zh-CN"/>
              </w:rPr>
            </w:pPr>
            <w:r w:rsidRPr="00B92FB9">
              <w:rPr>
                <w:color w:val="auto"/>
                <w:sz w:val="22"/>
                <w:szCs w:val="22"/>
                <w:lang w:eastAsia="zh-CN"/>
              </w:rPr>
              <w:t>Номинальный диаметр (DN)</w:t>
            </w:r>
          </w:p>
        </w:tc>
        <w:tc>
          <w:tcPr>
            <w:tcW w:w="2398" w:type="dxa"/>
            <w:shd w:val="clear" w:color="auto" w:fill="auto"/>
            <w:vAlign w:val="center"/>
          </w:tcPr>
          <w:p w:rsidR="00B92FB9" w:rsidRPr="00B92FB9" w:rsidRDefault="00B92FB9" w:rsidP="00B92FB9">
            <w:pPr>
              <w:jc w:val="center"/>
              <w:rPr>
                <w:b/>
                <w:color w:val="auto"/>
                <w:sz w:val="22"/>
                <w:szCs w:val="22"/>
                <w:lang w:eastAsia="zh-CN"/>
              </w:rPr>
            </w:pPr>
            <w:r w:rsidRPr="00B92FB9">
              <w:rPr>
                <w:b/>
                <w:color w:val="auto"/>
                <w:sz w:val="22"/>
                <w:szCs w:val="22"/>
                <w:lang w:eastAsia="zh-CN"/>
              </w:rPr>
              <w:t>80</w:t>
            </w:r>
          </w:p>
        </w:tc>
        <w:tc>
          <w:tcPr>
            <w:tcW w:w="1761" w:type="dxa"/>
          </w:tcPr>
          <w:p w:rsidR="00B92FB9" w:rsidRPr="00B92FB9" w:rsidRDefault="00B92FB9" w:rsidP="00B92FB9">
            <w:pPr>
              <w:jc w:val="center"/>
              <w:rPr>
                <w:color w:val="auto"/>
                <w:sz w:val="22"/>
                <w:szCs w:val="22"/>
                <w:lang w:eastAsia="zh-CN"/>
              </w:rPr>
            </w:pPr>
          </w:p>
        </w:tc>
        <w:tc>
          <w:tcPr>
            <w:tcW w:w="2719" w:type="dxa"/>
            <w:vAlign w:val="center"/>
          </w:tcPr>
          <w:p w:rsidR="00B92FB9" w:rsidRPr="00B92FB9" w:rsidRDefault="00B92FB9" w:rsidP="00B92FB9">
            <w:pPr>
              <w:jc w:val="center"/>
              <w:rPr>
                <w:color w:val="auto"/>
                <w:sz w:val="22"/>
                <w:szCs w:val="22"/>
                <w:lang w:eastAsia="zh-CN"/>
              </w:rPr>
            </w:pPr>
            <w:r w:rsidRPr="00B92FB9">
              <w:rPr>
                <w:color w:val="auto"/>
                <w:sz w:val="22"/>
                <w:szCs w:val="22"/>
                <w:lang w:eastAsia="zh-CN"/>
              </w:rPr>
              <w:t>В соответствии с КТРУ</w:t>
            </w:r>
          </w:p>
        </w:tc>
      </w:tr>
      <w:tr w:rsidR="00B92FB9" w:rsidRPr="00B92FB9" w:rsidTr="00B92FB9">
        <w:trPr>
          <w:trHeight w:hRule="exact" w:val="709"/>
        </w:trPr>
        <w:tc>
          <w:tcPr>
            <w:tcW w:w="484" w:type="dxa"/>
            <w:vMerge/>
            <w:shd w:val="clear" w:color="auto" w:fill="auto"/>
          </w:tcPr>
          <w:p w:rsidR="00B92FB9" w:rsidRPr="00B92FB9" w:rsidRDefault="00B92FB9" w:rsidP="00B92FB9">
            <w:pPr>
              <w:jc w:val="center"/>
              <w:rPr>
                <w:color w:val="auto"/>
                <w:sz w:val="22"/>
                <w:szCs w:val="22"/>
                <w:lang w:eastAsia="zh-CN"/>
              </w:rPr>
            </w:pPr>
          </w:p>
        </w:tc>
        <w:tc>
          <w:tcPr>
            <w:tcW w:w="2474" w:type="dxa"/>
            <w:vMerge/>
            <w:shd w:val="clear" w:color="auto" w:fill="auto"/>
          </w:tcPr>
          <w:p w:rsidR="00B92FB9" w:rsidRPr="00B92FB9" w:rsidRDefault="00B92FB9" w:rsidP="00B92FB9">
            <w:pPr>
              <w:suppressAutoHyphens w:val="0"/>
              <w:jc w:val="center"/>
              <w:rPr>
                <w:color w:val="auto"/>
                <w:sz w:val="22"/>
                <w:szCs w:val="22"/>
                <w:lang w:eastAsia="ru-RU"/>
              </w:rPr>
            </w:pPr>
          </w:p>
        </w:tc>
        <w:tc>
          <w:tcPr>
            <w:tcW w:w="2332" w:type="dxa"/>
            <w:vMerge/>
            <w:shd w:val="clear" w:color="auto" w:fill="auto"/>
          </w:tcPr>
          <w:p w:rsidR="00B92FB9" w:rsidRPr="00B92FB9" w:rsidRDefault="00B92FB9" w:rsidP="00B92FB9">
            <w:pPr>
              <w:rPr>
                <w:bCs/>
                <w:color w:val="auto"/>
                <w:sz w:val="22"/>
                <w:szCs w:val="22"/>
                <w:lang w:eastAsia="zh-CN"/>
              </w:rPr>
            </w:pPr>
          </w:p>
        </w:tc>
        <w:tc>
          <w:tcPr>
            <w:tcW w:w="3725" w:type="dxa"/>
            <w:shd w:val="clear" w:color="auto" w:fill="auto"/>
            <w:vAlign w:val="center"/>
          </w:tcPr>
          <w:p w:rsidR="00B92FB9" w:rsidRPr="00B92FB9" w:rsidRDefault="00B92FB9" w:rsidP="00B92FB9">
            <w:pPr>
              <w:ind w:left="141"/>
              <w:rPr>
                <w:color w:val="auto"/>
                <w:sz w:val="22"/>
                <w:szCs w:val="22"/>
                <w:lang w:eastAsia="zh-CN"/>
              </w:rPr>
            </w:pPr>
            <w:r w:rsidRPr="00B92FB9">
              <w:rPr>
                <w:color w:val="auto"/>
                <w:sz w:val="22"/>
                <w:szCs w:val="22"/>
                <w:lang w:eastAsia="zh-CN"/>
              </w:rPr>
              <w:t>Тип задвижки</w:t>
            </w:r>
          </w:p>
        </w:tc>
        <w:tc>
          <w:tcPr>
            <w:tcW w:w="2398" w:type="dxa"/>
            <w:shd w:val="clear" w:color="auto" w:fill="auto"/>
            <w:vAlign w:val="center"/>
          </w:tcPr>
          <w:p w:rsidR="00B92FB9" w:rsidRPr="00B92FB9" w:rsidRDefault="00B92FB9" w:rsidP="00B92FB9">
            <w:pPr>
              <w:jc w:val="center"/>
              <w:rPr>
                <w:color w:val="auto"/>
                <w:sz w:val="22"/>
                <w:szCs w:val="22"/>
                <w:lang w:eastAsia="zh-CN"/>
              </w:rPr>
            </w:pPr>
            <w:r w:rsidRPr="00B92FB9">
              <w:rPr>
                <w:color w:val="auto"/>
                <w:sz w:val="22"/>
                <w:szCs w:val="22"/>
                <w:lang w:eastAsia="zh-CN"/>
              </w:rPr>
              <w:t>клиновые</w:t>
            </w:r>
          </w:p>
        </w:tc>
        <w:tc>
          <w:tcPr>
            <w:tcW w:w="1761" w:type="dxa"/>
          </w:tcPr>
          <w:p w:rsidR="00B92FB9" w:rsidRPr="00B92FB9" w:rsidRDefault="00B92FB9" w:rsidP="00B92FB9">
            <w:pPr>
              <w:jc w:val="center"/>
              <w:rPr>
                <w:color w:val="auto"/>
                <w:sz w:val="22"/>
                <w:szCs w:val="22"/>
                <w:lang w:eastAsia="zh-CN"/>
              </w:rPr>
            </w:pPr>
          </w:p>
        </w:tc>
        <w:tc>
          <w:tcPr>
            <w:tcW w:w="2719" w:type="dxa"/>
            <w:vAlign w:val="center"/>
          </w:tcPr>
          <w:p w:rsidR="00B92FB9" w:rsidRPr="00B92FB9" w:rsidRDefault="00B92FB9" w:rsidP="00B92FB9">
            <w:pPr>
              <w:jc w:val="center"/>
              <w:rPr>
                <w:color w:val="auto"/>
                <w:sz w:val="22"/>
                <w:szCs w:val="22"/>
                <w:lang w:eastAsia="zh-CN"/>
              </w:rPr>
            </w:pPr>
            <w:r w:rsidRPr="00B92FB9">
              <w:rPr>
                <w:color w:val="auto"/>
                <w:sz w:val="22"/>
                <w:szCs w:val="22"/>
                <w:lang w:eastAsia="zh-CN"/>
              </w:rPr>
              <w:t>В соответствии с КТРУ</w:t>
            </w:r>
          </w:p>
        </w:tc>
      </w:tr>
      <w:tr w:rsidR="00B92FB9" w:rsidRPr="00B92FB9" w:rsidTr="00B92FB9">
        <w:trPr>
          <w:trHeight w:hRule="exact" w:val="619"/>
        </w:trPr>
        <w:tc>
          <w:tcPr>
            <w:tcW w:w="484" w:type="dxa"/>
            <w:vMerge/>
            <w:shd w:val="clear" w:color="auto" w:fill="auto"/>
          </w:tcPr>
          <w:p w:rsidR="00B92FB9" w:rsidRPr="00B92FB9" w:rsidRDefault="00B92FB9" w:rsidP="00B92FB9">
            <w:pPr>
              <w:jc w:val="center"/>
              <w:rPr>
                <w:color w:val="auto"/>
                <w:sz w:val="22"/>
                <w:szCs w:val="22"/>
                <w:lang w:eastAsia="zh-CN"/>
              </w:rPr>
            </w:pPr>
          </w:p>
        </w:tc>
        <w:tc>
          <w:tcPr>
            <w:tcW w:w="2474" w:type="dxa"/>
            <w:vMerge/>
            <w:shd w:val="clear" w:color="auto" w:fill="auto"/>
          </w:tcPr>
          <w:p w:rsidR="00B92FB9" w:rsidRPr="00B92FB9" w:rsidRDefault="00B92FB9" w:rsidP="00B92FB9">
            <w:pPr>
              <w:suppressAutoHyphens w:val="0"/>
              <w:jc w:val="center"/>
              <w:rPr>
                <w:color w:val="auto"/>
                <w:sz w:val="22"/>
                <w:szCs w:val="22"/>
                <w:lang w:eastAsia="ru-RU"/>
              </w:rPr>
            </w:pPr>
          </w:p>
        </w:tc>
        <w:tc>
          <w:tcPr>
            <w:tcW w:w="2332" w:type="dxa"/>
            <w:vMerge/>
            <w:shd w:val="clear" w:color="auto" w:fill="auto"/>
          </w:tcPr>
          <w:p w:rsidR="00B92FB9" w:rsidRPr="00B92FB9" w:rsidRDefault="00B92FB9" w:rsidP="00B92FB9">
            <w:pPr>
              <w:rPr>
                <w:bCs/>
                <w:color w:val="auto"/>
                <w:sz w:val="22"/>
                <w:szCs w:val="22"/>
                <w:lang w:eastAsia="zh-CN"/>
              </w:rPr>
            </w:pPr>
          </w:p>
        </w:tc>
        <w:tc>
          <w:tcPr>
            <w:tcW w:w="3725" w:type="dxa"/>
            <w:shd w:val="clear" w:color="auto" w:fill="auto"/>
            <w:vAlign w:val="center"/>
          </w:tcPr>
          <w:p w:rsidR="00B92FB9" w:rsidRPr="00B92FB9" w:rsidRDefault="00B92FB9" w:rsidP="00B92FB9">
            <w:pPr>
              <w:ind w:left="141"/>
              <w:rPr>
                <w:color w:val="auto"/>
                <w:sz w:val="22"/>
                <w:szCs w:val="22"/>
                <w:lang w:eastAsia="zh-CN"/>
              </w:rPr>
            </w:pPr>
            <w:r w:rsidRPr="00B92FB9">
              <w:rPr>
                <w:color w:val="auto"/>
                <w:sz w:val="22"/>
                <w:szCs w:val="22"/>
                <w:lang w:eastAsia="zh-CN"/>
              </w:rPr>
              <w:t>Тип затвора</w:t>
            </w:r>
          </w:p>
        </w:tc>
        <w:tc>
          <w:tcPr>
            <w:tcW w:w="2398" w:type="dxa"/>
            <w:shd w:val="clear" w:color="auto" w:fill="auto"/>
            <w:vAlign w:val="center"/>
          </w:tcPr>
          <w:p w:rsidR="00B92FB9" w:rsidRPr="00B92FB9" w:rsidRDefault="00B92FB9" w:rsidP="00B92FB9">
            <w:pPr>
              <w:jc w:val="center"/>
              <w:rPr>
                <w:color w:val="auto"/>
                <w:sz w:val="22"/>
                <w:szCs w:val="22"/>
                <w:lang w:eastAsia="zh-CN"/>
              </w:rPr>
            </w:pPr>
            <w:r w:rsidRPr="00B92FB9">
              <w:rPr>
                <w:color w:val="auto"/>
                <w:sz w:val="22"/>
                <w:szCs w:val="22"/>
                <w:lang w:eastAsia="zh-CN"/>
              </w:rPr>
              <w:t>с клиновым запирающим элементом</w:t>
            </w:r>
          </w:p>
        </w:tc>
        <w:tc>
          <w:tcPr>
            <w:tcW w:w="1761" w:type="dxa"/>
          </w:tcPr>
          <w:p w:rsidR="00B92FB9" w:rsidRPr="00B92FB9" w:rsidRDefault="00B92FB9" w:rsidP="00B92FB9">
            <w:pPr>
              <w:jc w:val="center"/>
              <w:rPr>
                <w:color w:val="auto"/>
                <w:sz w:val="22"/>
                <w:szCs w:val="22"/>
                <w:lang w:eastAsia="zh-CN"/>
              </w:rPr>
            </w:pPr>
          </w:p>
        </w:tc>
        <w:tc>
          <w:tcPr>
            <w:tcW w:w="2719" w:type="dxa"/>
            <w:vAlign w:val="center"/>
          </w:tcPr>
          <w:p w:rsidR="00B92FB9" w:rsidRPr="00B92FB9" w:rsidRDefault="00B92FB9" w:rsidP="00B92FB9">
            <w:pPr>
              <w:jc w:val="center"/>
              <w:rPr>
                <w:color w:val="auto"/>
                <w:sz w:val="22"/>
                <w:szCs w:val="22"/>
                <w:lang w:eastAsia="zh-CN"/>
              </w:rPr>
            </w:pPr>
            <w:r w:rsidRPr="00B92FB9">
              <w:rPr>
                <w:color w:val="auto"/>
                <w:sz w:val="22"/>
                <w:szCs w:val="22"/>
                <w:lang w:eastAsia="zh-CN"/>
              </w:rPr>
              <w:t>В соответствии с КТРУ</w:t>
            </w:r>
          </w:p>
        </w:tc>
      </w:tr>
      <w:tr w:rsidR="00B92FB9" w:rsidRPr="00B92FB9" w:rsidTr="00B92FB9">
        <w:trPr>
          <w:trHeight w:hRule="exact" w:val="561"/>
        </w:trPr>
        <w:tc>
          <w:tcPr>
            <w:tcW w:w="484" w:type="dxa"/>
            <w:vMerge/>
            <w:shd w:val="clear" w:color="auto" w:fill="auto"/>
          </w:tcPr>
          <w:p w:rsidR="00B92FB9" w:rsidRPr="00B92FB9" w:rsidRDefault="00B92FB9" w:rsidP="00B92FB9">
            <w:pPr>
              <w:jc w:val="center"/>
              <w:rPr>
                <w:color w:val="auto"/>
                <w:sz w:val="22"/>
                <w:szCs w:val="22"/>
                <w:lang w:eastAsia="zh-CN"/>
              </w:rPr>
            </w:pPr>
          </w:p>
        </w:tc>
        <w:tc>
          <w:tcPr>
            <w:tcW w:w="2474" w:type="dxa"/>
            <w:vMerge/>
            <w:shd w:val="clear" w:color="auto" w:fill="auto"/>
          </w:tcPr>
          <w:p w:rsidR="00B92FB9" w:rsidRPr="00B92FB9" w:rsidRDefault="00B92FB9" w:rsidP="00B92FB9">
            <w:pPr>
              <w:suppressAutoHyphens w:val="0"/>
              <w:jc w:val="center"/>
              <w:rPr>
                <w:color w:val="auto"/>
                <w:sz w:val="22"/>
                <w:szCs w:val="22"/>
                <w:lang w:eastAsia="ru-RU"/>
              </w:rPr>
            </w:pPr>
          </w:p>
        </w:tc>
        <w:tc>
          <w:tcPr>
            <w:tcW w:w="2332" w:type="dxa"/>
            <w:vMerge/>
            <w:shd w:val="clear" w:color="auto" w:fill="auto"/>
          </w:tcPr>
          <w:p w:rsidR="00B92FB9" w:rsidRPr="00B92FB9" w:rsidRDefault="00B92FB9" w:rsidP="00B92FB9">
            <w:pPr>
              <w:rPr>
                <w:bCs/>
                <w:color w:val="auto"/>
                <w:sz w:val="22"/>
                <w:szCs w:val="22"/>
                <w:lang w:eastAsia="zh-CN"/>
              </w:rPr>
            </w:pPr>
          </w:p>
        </w:tc>
        <w:tc>
          <w:tcPr>
            <w:tcW w:w="3725" w:type="dxa"/>
            <w:shd w:val="clear" w:color="auto" w:fill="auto"/>
            <w:vAlign w:val="center"/>
          </w:tcPr>
          <w:p w:rsidR="00B92FB9" w:rsidRPr="00B92FB9" w:rsidRDefault="00B92FB9" w:rsidP="00B92FB9">
            <w:pPr>
              <w:ind w:left="141"/>
              <w:rPr>
                <w:color w:val="auto"/>
                <w:sz w:val="22"/>
                <w:szCs w:val="22"/>
                <w:lang w:eastAsia="zh-CN"/>
              </w:rPr>
            </w:pPr>
            <w:r w:rsidRPr="00B92FB9">
              <w:rPr>
                <w:color w:val="auto"/>
                <w:sz w:val="22"/>
                <w:szCs w:val="22"/>
                <w:lang w:eastAsia="zh-CN"/>
              </w:rPr>
              <w:t>Тип конструкции проточной части корпуса</w:t>
            </w:r>
          </w:p>
        </w:tc>
        <w:tc>
          <w:tcPr>
            <w:tcW w:w="2398" w:type="dxa"/>
            <w:shd w:val="clear" w:color="auto" w:fill="auto"/>
            <w:vAlign w:val="center"/>
          </w:tcPr>
          <w:p w:rsidR="00B92FB9" w:rsidRPr="00B92FB9" w:rsidRDefault="00B92FB9" w:rsidP="00B92FB9">
            <w:pPr>
              <w:jc w:val="center"/>
              <w:rPr>
                <w:color w:val="auto"/>
                <w:sz w:val="22"/>
                <w:szCs w:val="22"/>
                <w:lang w:eastAsia="zh-CN"/>
              </w:rPr>
            </w:pPr>
            <w:proofErr w:type="spellStart"/>
            <w:r w:rsidRPr="00B92FB9">
              <w:rPr>
                <w:color w:val="auto"/>
                <w:sz w:val="22"/>
                <w:szCs w:val="22"/>
                <w:lang w:eastAsia="zh-CN"/>
              </w:rPr>
              <w:t>полнопроходные</w:t>
            </w:r>
            <w:proofErr w:type="spellEnd"/>
          </w:p>
        </w:tc>
        <w:tc>
          <w:tcPr>
            <w:tcW w:w="1761" w:type="dxa"/>
          </w:tcPr>
          <w:p w:rsidR="00B92FB9" w:rsidRPr="00B92FB9" w:rsidRDefault="00B92FB9" w:rsidP="00B92FB9">
            <w:pPr>
              <w:jc w:val="center"/>
              <w:rPr>
                <w:color w:val="auto"/>
                <w:sz w:val="22"/>
                <w:szCs w:val="22"/>
                <w:lang w:eastAsia="zh-CN"/>
              </w:rPr>
            </w:pPr>
          </w:p>
        </w:tc>
        <w:tc>
          <w:tcPr>
            <w:tcW w:w="2719" w:type="dxa"/>
            <w:vAlign w:val="center"/>
          </w:tcPr>
          <w:p w:rsidR="00B92FB9" w:rsidRPr="00B92FB9" w:rsidRDefault="00B92FB9" w:rsidP="00B92FB9">
            <w:pPr>
              <w:jc w:val="center"/>
              <w:rPr>
                <w:color w:val="auto"/>
                <w:sz w:val="22"/>
                <w:szCs w:val="22"/>
                <w:lang w:eastAsia="zh-CN"/>
              </w:rPr>
            </w:pPr>
            <w:r w:rsidRPr="00B92FB9">
              <w:rPr>
                <w:color w:val="auto"/>
                <w:sz w:val="22"/>
                <w:szCs w:val="22"/>
                <w:lang w:eastAsia="zh-CN"/>
              </w:rPr>
              <w:t>В соответствии с КТРУ</w:t>
            </w:r>
          </w:p>
        </w:tc>
      </w:tr>
      <w:tr w:rsidR="00B92FB9" w:rsidRPr="00B92FB9" w:rsidTr="00B92FB9">
        <w:trPr>
          <w:trHeight w:hRule="exact" w:val="565"/>
        </w:trPr>
        <w:tc>
          <w:tcPr>
            <w:tcW w:w="484" w:type="dxa"/>
            <w:vMerge/>
            <w:shd w:val="clear" w:color="auto" w:fill="auto"/>
          </w:tcPr>
          <w:p w:rsidR="00B92FB9" w:rsidRPr="00B92FB9" w:rsidRDefault="00B92FB9" w:rsidP="00B92FB9">
            <w:pPr>
              <w:jc w:val="center"/>
              <w:rPr>
                <w:color w:val="auto"/>
                <w:sz w:val="22"/>
                <w:szCs w:val="22"/>
                <w:lang w:eastAsia="zh-CN"/>
              </w:rPr>
            </w:pPr>
          </w:p>
        </w:tc>
        <w:tc>
          <w:tcPr>
            <w:tcW w:w="2474" w:type="dxa"/>
            <w:vMerge/>
            <w:shd w:val="clear" w:color="auto" w:fill="auto"/>
          </w:tcPr>
          <w:p w:rsidR="00B92FB9" w:rsidRPr="00B92FB9" w:rsidRDefault="00B92FB9" w:rsidP="00B92FB9">
            <w:pPr>
              <w:suppressAutoHyphens w:val="0"/>
              <w:jc w:val="center"/>
              <w:rPr>
                <w:color w:val="auto"/>
                <w:sz w:val="22"/>
                <w:szCs w:val="22"/>
                <w:lang w:eastAsia="ru-RU"/>
              </w:rPr>
            </w:pPr>
          </w:p>
        </w:tc>
        <w:tc>
          <w:tcPr>
            <w:tcW w:w="2332" w:type="dxa"/>
            <w:vMerge/>
            <w:shd w:val="clear" w:color="auto" w:fill="auto"/>
          </w:tcPr>
          <w:p w:rsidR="00B92FB9" w:rsidRPr="00B92FB9" w:rsidRDefault="00B92FB9" w:rsidP="00B92FB9">
            <w:pPr>
              <w:rPr>
                <w:bCs/>
                <w:color w:val="auto"/>
                <w:sz w:val="22"/>
                <w:szCs w:val="22"/>
                <w:lang w:eastAsia="zh-CN"/>
              </w:rPr>
            </w:pPr>
          </w:p>
        </w:tc>
        <w:tc>
          <w:tcPr>
            <w:tcW w:w="3725" w:type="dxa"/>
            <w:vAlign w:val="center"/>
          </w:tcPr>
          <w:p w:rsidR="00B92FB9" w:rsidRPr="00B92FB9" w:rsidRDefault="00B92FB9" w:rsidP="00B92FB9">
            <w:pPr>
              <w:shd w:val="clear" w:color="auto" w:fill="FFFFFF"/>
              <w:suppressAutoHyphens w:val="0"/>
              <w:ind w:left="141"/>
              <w:textAlignment w:val="baseline"/>
              <w:rPr>
                <w:rFonts w:eastAsia="Calibri"/>
                <w:color w:val="auto"/>
                <w:sz w:val="22"/>
                <w:szCs w:val="22"/>
                <w:lang w:eastAsia="ru-RU"/>
              </w:rPr>
            </w:pPr>
            <w:r w:rsidRPr="00B92FB9">
              <w:rPr>
                <w:rFonts w:eastAsia="Calibri"/>
                <w:color w:val="auto"/>
                <w:sz w:val="22"/>
                <w:szCs w:val="22"/>
                <w:lang w:eastAsia="ru-RU"/>
              </w:rPr>
              <w:t>Тип основного разъема корпус - крышка</w:t>
            </w:r>
          </w:p>
        </w:tc>
        <w:tc>
          <w:tcPr>
            <w:tcW w:w="2398" w:type="dxa"/>
            <w:vAlign w:val="center"/>
          </w:tcPr>
          <w:p w:rsidR="00B92FB9" w:rsidRPr="00B92FB9" w:rsidRDefault="00B92FB9" w:rsidP="00B92FB9">
            <w:pPr>
              <w:jc w:val="center"/>
              <w:rPr>
                <w:color w:val="auto"/>
                <w:sz w:val="22"/>
                <w:szCs w:val="22"/>
                <w:lang w:eastAsia="zh-CN"/>
              </w:rPr>
            </w:pPr>
            <w:r w:rsidRPr="00B92FB9">
              <w:rPr>
                <w:color w:val="auto"/>
                <w:sz w:val="22"/>
                <w:szCs w:val="22"/>
                <w:lang w:eastAsia="zh-CN"/>
              </w:rPr>
              <w:t>с фланцевым соединением</w:t>
            </w:r>
          </w:p>
        </w:tc>
        <w:tc>
          <w:tcPr>
            <w:tcW w:w="1761" w:type="dxa"/>
          </w:tcPr>
          <w:p w:rsidR="00B92FB9" w:rsidRPr="00B92FB9" w:rsidRDefault="00B92FB9" w:rsidP="00B92FB9">
            <w:pPr>
              <w:jc w:val="center"/>
              <w:rPr>
                <w:color w:val="auto"/>
                <w:sz w:val="22"/>
                <w:szCs w:val="22"/>
                <w:lang w:eastAsia="zh-CN"/>
              </w:rPr>
            </w:pPr>
          </w:p>
        </w:tc>
        <w:tc>
          <w:tcPr>
            <w:tcW w:w="2719" w:type="dxa"/>
            <w:vAlign w:val="center"/>
          </w:tcPr>
          <w:p w:rsidR="00B92FB9" w:rsidRPr="00B92FB9" w:rsidRDefault="00B92FB9" w:rsidP="00B92FB9">
            <w:pPr>
              <w:jc w:val="center"/>
              <w:rPr>
                <w:color w:val="auto"/>
                <w:sz w:val="22"/>
                <w:szCs w:val="22"/>
                <w:lang w:eastAsia="zh-CN"/>
              </w:rPr>
            </w:pPr>
            <w:r w:rsidRPr="00B92FB9">
              <w:rPr>
                <w:color w:val="auto"/>
                <w:sz w:val="22"/>
                <w:szCs w:val="22"/>
                <w:lang w:eastAsia="zh-CN"/>
              </w:rPr>
              <w:t>В соответствии с КТРУ</w:t>
            </w:r>
          </w:p>
        </w:tc>
      </w:tr>
      <w:tr w:rsidR="00B92FB9" w:rsidRPr="00B92FB9" w:rsidTr="00B92FB9">
        <w:trPr>
          <w:trHeight w:hRule="exact" w:val="853"/>
        </w:trPr>
        <w:tc>
          <w:tcPr>
            <w:tcW w:w="484" w:type="dxa"/>
            <w:vMerge/>
            <w:shd w:val="clear" w:color="auto" w:fill="auto"/>
          </w:tcPr>
          <w:p w:rsidR="00B92FB9" w:rsidRPr="00B92FB9" w:rsidRDefault="00B92FB9" w:rsidP="00B92FB9">
            <w:pPr>
              <w:jc w:val="center"/>
              <w:rPr>
                <w:color w:val="auto"/>
                <w:sz w:val="22"/>
                <w:szCs w:val="22"/>
                <w:lang w:eastAsia="zh-CN"/>
              </w:rPr>
            </w:pPr>
          </w:p>
        </w:tc>
        <w:tc>
          <w:tcPr>
            <w:tcW w:w="2474" w:type="dxa"/>
            <w:vMerge/>
            <w:shd w:val="clear" w:color="auto" w:fill="auto"/>
          </w:tcPr>
          <w:p w:rsidR="00B92FB9" w:rsidRPr="00B92FB9" w:rsidRDefault="00B92FB9" w:rsidP="00B92FB9">
            <w:pPr>
              <w:suppressAutoHyphens w:val="0"/>
              <w:jc w:val="center"/>
              <w:rPr>
                <w:color w:val="auto"/>
                <w:sz w:val="22"/>
                <w:szCs w:val="22"/>
                <w:lang w:eastAsia="ru-RU"/>
              </w:rPr>
            </w:pPr>
          </w:p>
        </w:tc>
        <w:tc>
          <w:tcPr>
            <w:tcW w:w="2332" w:type="dxa"/>
            <w:vMerge/>
            <w:shd w:val="clear" w:color="auto" w:fill="auto"/>
          </w:tcPr>
          <w:p w:rsidR="00B92FB9" w:rsidRPr="00B92FB9" w:rsidRDefault="00B92FB9" w:rsidP="00B92FB9">
            <w:pPr>
              <w:rPr>
                <w:bCs/>
                <w:color w:val="auto"/>
                <w:sz w:val="22"/>
                <w:szCs w:val="22"/>
                <w:lang w:eastAsia="zh-CN"/>
              </w:rPr>
            </w:pPr>
          </w:p>
        </w:tc>
        <w:tc>
          <w:tcPr>
            <w:tcW w:w="3725" w:type="dxa"/>
            <w:vAlign w:val="center"/>
          </w:tcPr>
          <w:p w:rsidR="00B92FB9" w:rsidRPr="00B92FB9" w:rsidRDefault="00B92FB9" w:rsidP="00B92FB9">
            <w:pPr>
              <w:shd w:val="clear" w:color="auto" w:fill="FFFFFF"/>
              <w:suppressAutoHyphens w:val="0"/>
              <w:ind w:left="141"/>
              <w:textAlignment w:val="baseline"/>
              <w:rPr>
                <w:rFonts w:eastAsia="Calibri"/>
                <w:bCs/>
                <w:color w:val="auto"/>
                <w:sz w:val="22"/>
                <w:szCs w:val="22"/>
                <w:lang w:eastAsia="ru-RU"/>
              </w:rPr>
            </w:pPr>
            <w:r w:rsidRPr="00B92FB9">
              <w:rPr>
                <w:rFonts w:eastAsia="Calibri"/>
                <w:bCs/>
                <w:color w:val="auto"/>
                <w:sz w:val="22"/>
                <w:szCs w:val="22"/>
                <w:lang w:eastAsia="ru-RU"/>
              </w:rPr>
              <w:t>Тип передачи усилия управления от элемента управления к задвижке</w:t>
            </w:r>
          </w:p>
        </w:tc>
        <w:tc>
          <w:tcPr>
            <w:tcW w:w="2398" w:type="dxa"/>
            <w:vAlign w:val="center"/>
          </w:tcPr>
          <w:p w:rsidR="00B92FB9" w:rsidRPr="00B92FB9" w:rsidRDefault="00B92FB9" w:rsidP="00B92FB9">
            <w:pPr>
              <w:jc w:val="center"/>
              <w:rPr>
                <w:bCs/>
                <w:color w:val="auto"/>
                <w:sz w:val="22"/>
                <w:szCs w:val="22"/>
                <w:lang w:eastAsia="zh-CN"/>
              </w:rPr>
            </w:pPr>
            <w:r w:rsidRPr="00B92FB9">
              <w:rPr>
                <w:bCs/>
                <w:color w:val="auto"/>
                <w:sz w:val="22"/>
                <w:szCs w:val="22"/>
                <w:lang w:eastAsia="zh-CN"/>
              </w:rPr>
              <w:t>с приводом вращательного типа</w:t>
            </w:r>
          </w:p>
        </w:tc>
        <w:tc>
          <w:tcPr>
            <w:tcW w:w="1761" w:type="dxa"/>
          </w:tcPr>
          <w:p w:rsidR="00B92FB9" w:rsidRPr="00B92FB9" w:rsidRDefault="00B92FB9" w:rsidP="00B92FB9">
            <w:pPr>
              <w:jc w:val="center"/>
              <w:rPr>
                <w:color w:val="auto"/>
                <w:sz w:val="22"/>
                <w:szCs w:val="22"/>
                <w:lang w:eastAsia="zh-CN"/>
              </w:rPr>
            </w:pPr>
          </w:p>
        </w:tc>
        <w:tc>
          <w:tcPr>
            <w:tcW w:w="2719" w:type="dxa"/>
            <w:vAlign w:val="center"/>
          </w:tcPr>
          <w:p w:rsidR="00B92FB9" w:rsidRPr="00B92FB9" w:rsidRDefault="00B92FB9" w:rsidP="00B92FB9">
            <w:pPr>
              <w:jc w:val="center"/>
              <w:rPr>
                <w:color w:val="auto"/>
                <w:sz w:val="22"/>
                <w:szCs w:val="22"/>
                <w:lang w:eastAsia="zh-CN"/>
              </w:rPr>
            </w:pPr>
            <w:r w:rsidRPr="00B92FB9">
              <w:rPr>
                <w:color w:val="auto"/>
                <w:sz w:val="22"/>
                <w:szCs w:val="22"/>
                <w:lang w:eastAsia="zh-CN"/>
              </w:rPr>
              <w:t>В соответствии с КТРУ</w:t>
            </w:r>
          </w:p>
        </w:tc>
      </w:tr>
      <w:tr w:rsidR="00B92FB9" w:rsidRPr="00B92FB9" w:rsidTr="00B92FB9">
        <w:trPr>
          <w:trHeight w:hRule="exact" w:val="637"/>
        </w:trPr>
        <w:tc>
          <w:tcPr>
            <w:tcW w:w="484" w:type="dxa"/>
            <w:vMerge/>
            <w:shd w:val="clear" w:color="auto" w:fill="auto"/>
          </w:tcPr>
          <w:p w:rsidR="00B92FB9" w:rsidRPr="00B92FB9" w:rsidRDefault="00B92FB9" w:rsidP="00B92FB9">
            <w:pPr>
              <w:jc w:val="center"/>
              <w:rPr>
                <w:color w:val="auto"/>
                <w:sz w:val="22"/>
                <w:szCs w:val="22"/>
                <w:lang w:eastAsia="zh-CN"/>
              </w:rPr>
            </w:pPr>
          </w:p>
        </w:tc>
        <w:tc>
          <w:tcPr>
            <w:tcW w:w="2474" w:type="dxa"/>
            <w:vMerge/>
            <w:shd w:val="clear" w:color="auto" w:fill="auto"/>
          </w:tcPr>
          <w:p w:rsidR="00B92FB9" w:rsidRPr="00B92FB9" w:rsidRDefault="00B92FB9" w:rsidP="00B92FB9">
            <w:pPr>
              <w:suppressAutoHyphens w:val="0"/>
              <w:jc w:val="center"/>
              <w:rPr>
                <w:color w:val="auto"/>
                <w:sz w:val="22"/>
                <w:szCs w:val="22"/>
                <w:lang w:eastAsia="ru-RU"/>
              </w:rPr>
            </w:pPr>
          </w:p>
        </w:tc>
        <w:tc>
          <w:tcPr>
            <w:tcW w:w="2332" w:type="dxa"/>
            <w:vMerge/>
            <w:shd w:val="clear" w:color="auto" w:fill="auto"/>
          </w:tcPr>
          <w:p w:rsidR="00B92FB9" w:rsidRPr="00B92FB9" w:rsidRDefault="00B92FB9" w:rsidP="00B92FB9">
            <w:pPr>
              <w:rPr>
                <w:bCs/>
                <w:color w:val="auto"/>
                <w:sz w:val="22"/>
                <w:szCs w:val="22"/>
                <w:lang w:eastAsia="zh-CN"/>
              </w:rPr>
            </w:pPr>
          </w:p>
        </w:tc>
        <w:tc>
          <w:tcPr>
            <w:tcW w:w="3725" w:type="dxa"/>
            <w:shd w:val="clear" w:color="auto" w:fill="auto"/>
            <w:vAlign w:val="center"/>
          </w:tcPr>
          <w:p w:rsidR="00B92FB9" w:rsidRPr="00B92FB9" w:rsidRDefault="00B92FB9" w:rsidP="00B92FB9">
            <w:pPr>
              <w:ind w:left="141"/>
              <w:rPr>
                <w:color w:val="auto"/>
                <w:sz w:val="22"/>
                <w:szCs w:val="22"/>
                <w:lang w:eastAsia="zh-CN"/>
              </w:rPr>
            </w:pPr>
            <w:r w:rsidRPr="00B92FB9">
              <w:rPr>
                <w:color w:val="auto"/>
                <w:sz w:val="22"/>
                <w:szCs w:val="22"/>
                <w:lang w:eastAsia="zh-CN"/>
              </w:rPr>
              <w:t>Тип соединения к трубопроводу</w:t>
            </w:r>
          </w:p>
        </w:tc>
        <w:tc>
          <w:tcPr>
            <w:tcW w:w="2398" w:type="dxa"/>
            <w:shd w:val="clear" w:color="auto" w:fill="auto"/>
            <w:vAlign w:val="center"/>
          </w:tcPr>
          <w:p w:rsidR="00B92FB9" w:rsidRPr="00B92FB9" w:rsidRDefault="00B92FB9" w:rsidP="00B92FB9">
            <w:pPr>
              <w:jc w:val="center"/>
              <w:rPr>
                <w:color w:val="auto"/>
                <w:sz w:val="22"/>
                <w:szCs w:val="22"/>
                <w:lang w:eastAsia="zh-CN"/>
              </w:rPr>
            </w:pPr>
            <w:r w:rsidRPr="00B92FB9">
              <w:rPr>
                <w:color w:val="auto"/>
                <w:sz w:val="22"/>
                <w:szCs w:val="22"/>
                <w:lang w:eastAsia="zh-CN"/>
              </w:rPr>
              <w:t>фланцевые</w:t>
            </w:r>
          </w:p>
        </w:tc>
        <w:tc>
          <w:tcPr>
            <w:tcW w:w="1761" w:type="dxa"/>
          </w:tcPr>
          <w:p w:rsidR="00B92FB9" w:rsidRPr="00B92FB9" w:rsidRDefault="00B92FB9" w:rsidP="00B92FB9">
            <w:pPr>
              <w:jc w:val="center"/>
              <w:rPr>
                <w:color w:val="auto"/>
                <w:sz w:val="22"/>
                <w:szCs w:val="22"/>
                <w:lang w:eastAsia="zh-CN"/>
              </w:rPr>
            </w:pPr>
          </w:p>
        </w:tc>
        <w:tc>
          <w:tcPr>
            <w:tcW w:w="2719" w:type="dxa"/>
            <w:vAlign w:val="center"/>
          </w:tcPr>
          <w:p w:rsidR="00B92FB9" w:rsidRPr="00B92FB9" w:rsidRDefault="00B92FB9" w:rsidP="00B92FB9">
            <w:pPr>
              <w:jc w:val="center"/>
              <w:rPr>
                <w:color w:val="auto"/>
                <w:sz w:val="22"/>
                <w:szCs w:val="22"/>
                <w:lang w:eastAsia="zh-CN"/>
              </w:rPr>
            </w:pPr>
            <w:r w:rsidRPr="00B92FB9">
              <w:rPr>
                <w:color w:val="auto"/>
                <w:sz w:val="22"/>
                <w:szCs w:val="22"/>
                <w:lang w:eastAsia="zh-CN"/>
              </w:rPr>
              <w:t>В соответствии с КТРУ</w:t>
            </w:r>
          </w:p>
        </w:tc>
      </w:tr>
      <w:tr w:rsidR="00B92FB9" w:rsidRPr="00B92FB9" w:rsidTr="00B92FB9">
        <w:trPr>
          <w:trHeight w:hRule="exact" w:val="586"/>
        </w:trPr>
        <w:tc>
          <w:tcPr>
            <w:tcW w:w="484" w:type="dxa"/>
            <w:vMerge/>
            <w:shd w:val="clear" w:color="auto" w:fill="auto"/>
          </w:tcPr>
          <w:p w:rsidR="00B92FB9" w:rsidRPr="00B92FB9" w:rsidRDefault="00B92FB9" w:rsidP="00B92FB9">
            <w:pPr>
              <w:jc w:val="center"/>
              <w:rPr>
                <w:color w:val="auto"/>
                <w:sz w:val="22"/>
                <w:szCs w:val="22"/>
                <w:lang w:eastAsia="zh-CN"/>
              </w:rPr>
            </w:pPr>
          </w:p>
        </w:tc>
        <w:tc>
          <w:tcPr>
            <w:tcW w:w="2474" w:type="dxa"/>
            <w:vMerge/>
            <w:shd w:val="clear" w:color="auto" w:fill="auto"/>
          </w:tcPr>
          <w:p w:rsidR="00B92FB9" w:rsidRPr="00B92FB9" w:rsidRDefault="00B92FB9" w:rsidP="00B92FB9">
            <w:pPr>
              <w:suppressAutoHyphens w:val="0"/>
              <w:jc w:val="center"/>
              <w:rPr>
                <w:color w:val="auto"/>
                <w:sz w:val="22"/>
                <w:szCs w:val="22"/>
                <w:lang w:eastAsia="ru-RU"/>
              </w:rPr>
            </w:pPr>
          </w:p>
        </w:tc>
        <w:tc>
          <w:tcPr>
            <w:tcW w:w="2332" w:type="dxa"/>
            <w:vMerge/>
            <w:shd w:val="clear" w:color="auto" w:fill="auto"/>
          </w:tcPr>
          <w:p w:rsidR="00B92FB9" w:rsidRPr="00B92FB9" w:rsidRDefault="00B92FB9" w:rsidP="00B92FB9">
            <w:pPr>
              <w:rPr>
                <w:bCs/>
                <w:color w:val="auto"/>
                <w:sz w:val="22"/>
                <w:szCs w:val="22"/>
                <w:lang w:eastAsia="zh-CN"/>
              </w:rPr>
            </w:pPr>
          </w:p>
        </w:tc>
        <w:tc>
          <w:tcPr>
            <w:tcW w:w="3725" w:type="dxa"/>
            <w:shd w:val="clear" w:color="auto" w:fill="auto"/>
            <w:vAlign w:val="center"/>
          </w:tcPr>
          <w:p w:rsidR="00B92FB9" w:rsidRPr="00B92FB9" w:rsidRDefault="00B92FB9" w:rsidP="00B92FB9">
            <w:pPr>
              <w:ind w:left="141"/>
              <w:rPr>
                <w:color w:val="auto"/>
                <w:sz w:val="22"/>
                <w:szCs w:val="22"/>
                <w:lang w:eastAsia="zh-CN"/>
              </w:rPr>
            </w:pPr>
            <w:r w:rsidRPr="00B92FB9">
              <w:rPr>
                <w:color w:val="auto"/>
                <w:sz w:val="22"/>
                <w:szCs w:val="22"/>
                <w:lang w:eastAsia="zh-CN"/>
              </w:rPr>
              <w:t>Тип уплотнения в затворе</w:t>
            </w:r>
          </w:p>
        </w:tc>
        <w:tc>
          <w:tcPr>
            <w:tcW w:w="2398" w:type="dxa"/>
            <w:shd w:val="clear" w:color="auto" w:fill="auto"/>
            <w:vAlign w:val="center"/>
          </w:tcPr>
          <w:p w:rsidR="00B92FB9" w:rsidRPr="00B92FB9" w:rsidRDefault="00B92FB9" w:rsidP="00B92FB9">
            <w:pPr>
              <w:jc w:val="center"/>
              <w:rPr>
                <w:color w:val="auto"/>
                <w:sz w:val="22"/>
                <w:szCs w:val="22"/>
                <w:lang w:eastAsia="zh-CN"/>
              </w:rPr>
            </w:pPr>
            <w:r w:rsidRPr="00B92FB9">
              <w:rPr>
                <w:color w:val="auto"/>
                <w:sz w:val="22"/>
                <w:szCs w:val="22"/>
                <w:lang w:eastAsia="zh-CN"/>
              </w:rPr>
              <w:t>эластичный уплотнитель</w:t>
            </w:r>
          </w:p>
        </w:tc>
        <w:tc>
          <w:tcPr>
            <w:tcW w:w="1761" w:type="dxa"/>
          </w:tcPr>
          <w:p w:rsidR="00B92FB9" w:rsidRPr="00B92FB9" w:rsidRDefault="00B92FB9" w:rsidP="00B92FB9">
            <w:pPr>
              <w:jc w:val="center"/>
              <w:rPr>
                <w:color w:val="auto"/>
                <w:sz w:val="22"/>
                <w:szCs w:val="22"/>
                <w:lang w:eastAsia="zh-CN"/>
              </w:rPr>
            </w:pPr>
          </w:p>
        </w:tc>
        <w:tc>
          <w:tcPr>
            <w:tcW w:w="2719" w:type="dxa"/>
            <w:vAlign w:val="center"/>
          </w:tcPr>
          <w:p w:rsidR="00B92FB9" w:rsidRPr="00B92FB9" w:rsidRDefault="00B92FB9" w:rsidP="00B92FB9">
            <w:pPr>
              <w:jc w:val="center"/>
              <w:rPr>
                <w:color w:val="auto"/>
                <w:sz w:val="22"/>
                <w:szCs w:val="22"/>
                <w:lang w:eastAsia="zh-CN"/>
              </w:rPr>
            </w:pPr>
            <w:r w:rsidRPr="00B92FB9">
              <w:rPr>
                <w:color w:val="auto"/>
                <w:sz w:val="22"/>
                <w:szCs w:val="22"/>
                <w:lang w:eastAsia="zh-CN"/>
              </w:rPr>
              <w:t>В соответствии с КТРУ</w:t>
            </w:r>
          </w:p>
        </w:tc>
      </w:tr>
      <w:tr w:rsidR="00B92FB9" w:rsidRPr="00B92FB9" w:rsidTr="00B92FB9">
        <w:trPr>
          <w:trHeight w:hRule="exact" w:val="938"/>
        </w:trPr>
        <w:tc>
          <w:tcPr>
            <w:tcW w:w="484" w:type="dxa"/>
            <w:vMerge/>
            <w:shd w:val="clear" w:color="auto" w:fill="auto"/>
          </w:tcPr>
          <w:p w:rsidR="00B92FB9" w:rsidRPr="00B92FB9" w:rsidRDefault="00B92FB9" w:rsidP="00B92FB9">
            <w:pPr>
              <w:jc w:val="center"/>
              <w:rPr>
                <w:color w:val="auto"/>
                <w:sz w:val="22"/>
                <w:szCs w:val="22"/>
                <w:lang w:eastAsia="zh-CN"/>
              </w:rPr>
            </w:pPr>
          </w:p>
        </w:tc>
        <w:tc>
          <w:tcPr>
            <w:tcW w:w="2474" w:type="dxa"/>
            <w:vMerge/>
            <w:shd w:val="clear" w:color="auto" w:fill="auto"/>
          </w:tcPr>
          <w:p w:rsidR="00B92FB9" w:rsidRPr="00B92FB9" w:rsidRDefault="00B92FB9" w:rsidP="00B92FB9">
            <w:pPr>
              <w:suppressAutoHyphens w:val="0"/>
              <w:jc w:val="center"/>
              <w:rPr>
                <w:color w:val="auto"/>
                <w:sz w:val="22"/>
                <w:szCs w:val="22"/>
                <w:lang w:eastAsia="ru-RU"/>
              </w:rPr>
            </w:pPr>
          </w:p>
        </w:tc>
        <w:tc>
          <w:tcPr>
            <w:tcW w:w="2332" w:type="dxa"/>
            <w:vMerge/>
            <w:shd w:val="clear" w:color="auto" w:fill="auto"/>
          </w:tcPr>
          <w:p w:rsidR="00B92FB9" w:rsidRPr="00B92FB9" w:rsidRDefault="00B92FB9" w:rsidP="00B92FB9">
            <w:pPr>
              <w:rPr>
                <w:bCs/>
                <w:color w:val="auto"/>
                <w:sz w:val="22"/>
                <w:szCs w:val="22"/>
                <w:lang w:eastAsia="zh-CN"/>
              </w:rPr>
            </w:pPr>
          </w:p>
        </w:tc>
        <w:tc>
          <w:tcPr>
            <w:tcW w:w="3725" w:type="dxa"/>
            <w:vAlign w:val="center"/>
          </w:tcPr>
          <w:p w:rsidR="00B92FB9" w:rsidRPr="00B92FB9" w:rsidRDefault="00B92FB9" w:rsidP="00B92FB9">
            <w:pPr>
              <w:ind w:left="141"/>
              <w:rPr>
                <w:color w:val="auto"/>
                <w:sz w:val="22"/>
                <w:szCs w:val="22"/>
                <w:lang w:eastAsia="ru-RU"/>
              </w:rPr>
            </w:pPr>
            <w:r w:rsidRPr="00B92FB9">
              <w:rPr>
                <w:color w:val="auto"/>
                <w:sz w:val="22"/>
                <w:szCs w:val="22"/>
                <w:lang w:eastAsia="ru-RU"/>
              </w:rPr>
              <w:t>Тип уплотнения подвижных элементов относительно внешней среды</w:t>
            </w:r>
          </w:p>
        </w:tc>
        <w:tc>
          <w:tcPr>
            <w:tcW w:w="2398" w:type="dxa"/>
            <w:vAlign w:val="center"/>
          </w:tcPr>
          <w:p w:rsidR="00B92FB9" w:rsidRPr="00B92FB9" w:rsidRDefault="00B92FB9" w:rsidP="00B92FB9">
            <w:pPr>
              <w:jc w:val="center"/>
              <w:rPr>
                <w:color w:val="auto"/>
                <w:sz w:val="22"/>
                <w:szCs w:val="22"/>
                <w:lang w:eastAsia="ru-RU"/>
              </w:rPr>
            </w:pPr>
            <w:r w:rsidRPr="00B92FB9">
              <w:rPr>
                <w:color w:val="auto"/>
                <w:sz w:val="22"/>
                <w:szCs w:val="22"/>
                <w:lang w:eastAsia="ru-RU"/>
              </w:rPr>
              <w:t xml:space="preserve">с </w:t>
            </w:r>
            <w:proofErr w:type="spellStart"/>
            <w:r w:rsidRPr="00B92FB9">
              <w:rPr>
                <w:color w:val="auto"/>
                <w:sz w:val="22"/>
                <w:szCs w:val="22"/>
                <w:lang w:eastAsia="ru-RU"/>
              </w:rPr>
              <w:t>графитоармированным</w:t>
            </w:r>
            <w:proofErr w:type="spellEnd"/>
            <w:r w:rsidRPr="00B92FB9">
              <w:rPr>
                <w:color w:val="auto"/>
                <w:sz w:val="22"/>
                <w:szCs w:val="22"/>
                <w:lang w:eastAsia="ru-RU"/>
              </w:rPr>
              <w:t xml:space="preserve"> уплотнением</w:t>
            </w:r>
          </w:p>
        </w:tc>
        <w:tc>
          <w:tcPr>
            <w:tcW w:w="1761" w:type="dxa"/>
          </w:tcPr>
          <w:p w:rsidR="00B92FB9" w:rsidRPr="00B92FB9" w:rsidRDefault="00B92FB9" w:rsidP="00B92FB9">
            <w:pPr>
              <w:jc w:val="center"/>
              <w:rPr>
                <w:color w:val="auto"/>
                <w:sz w:val="22"/>
                <w:szCs w:val="22"/>
                <w:lang w:eastAsia="zh-CN"/>
              </w:rPr>
            </w:pPr>
          </w:p>
        </w:tc>
        <w:tc>
          <w:tcPr>
            <w:tcW w:w="2719" w:type="dxa"/>
            <w:vAlign w:val="center"/>
          </w:tcPr>
          <w:p w:rsidR="00B92FB9" w:rsidRPr="00B92FB9" w:rsidRDefault="00B92FB9" w:rsidP="00B92FB9">
            <w:pPr>
              <w:jc w:val="center"/>
              <w:rPr>
                <w:color w:val="auto"/>
                <w:sz w:val="22"/>
                <w:szCs w:val="22"/>
                <w:lang w:eastAsia="zh-CN"/>
              </w:rPr>
            </w:pPr>
            <w:r w:rsidRPr="00B92FB9">
              <w:rPr>
                <w:color w:val="auto"/>
                <w:sz w:val="22"/>
                <w:szCs w:val="22"/>
                <w:lang w:eastAsia="zh-CN"/>
              </w:rPr>
              <w:t>В соответствии с КТРУ</w:t>
            </w:r>
          </w:p>
        </w:tc>
      </w:tr>
      <w:tr w:rsidR="00B92FB9" w:rsidRPr="00B92FB9" w:rsidTr="00B92FB9">
        <w:trPr>
          <w:trHeight w:hRule="exact" w:val="728"/>
        </w:trPr>
        <w:tc>
          <w:tcPr>
            <w:tcW w:w="484" w:type="dxa"/>
            <w:vMerge/>
            <w:shd w:val="clear" w:color="auto" w:fill="auto"/>
          </w:tcPr>
          <w:p w:rsidR="00B92FB9" w:rsidRPr="00B92FB9" w:rsidRDefault="00B92FB9" w:rsidP="00B92FB9">
            <w:pPr>
              <w:jc w:val="center"/>
              <w:rPr>
                <w:color w:val="auto"/>
                <w:sz w:val="22"/>
                <w:szCs w:val="22"/>
                <w:lang w:eastAsia="zh-CN"/>
              </w:rPr>
            </w:pPr>
          </w:p>
        </w:tc>
        <w:tc>
          <w:tcPr>
            <w:tcW w:w="2474" w:type="dxa"/>
            <w:vMerge/>
            <w:shd w:val="clear" w:color="auto" w:fill="auto"/>
          </w:tcPr>
          <w:p w:rsidR="00B92FB9" w:rsidRPr="00B92FB9" w:rsidRDefault="00B92FB9" w:rsidP="00B92FB9">
            <w:pPr>
              <w:suppressAutoHyphens w:val="0"/>
              <w:jc w:val="center"/>
              <w:rPr>
                <w:color w:val="auto"/>
                <w:sz w:val="22"/>
                <w:szCs w:val="22"/>
                <w:lang w:eastAsia="ru-RU"/>
              </w:rPr>
            </w:pPr>
          </w:p>
        </w:tc>
        <w:tc>
          <w:tcPr>
            <w:tcW w:w="2332" w:type="dxa"/>
            <w:vMerge/>
            <w:shd w:val="clear" w:color="auto" w:fill="auto"/>
          </w:tcPr>
          <w:p w:rsidR="00B92FB9" w:rsidRPr="00B92FB9" w:rsidRDefault="00B92FB9" w:rsidP="00B92FB9">
            <w:pPr>
              <w:rPr>
                <w:bCs/>
                <w:color w:val="auto"/>
                <w:sz w:val="22"/>
                <w:szCs w:val="22"/>
                <w:lang w:eastAsia="zh-CN"/>
              </w:rPr>
            </w:pPr>
          </w:p>
        </w:tc>
        <w:tc>
          <w:tcPr>
            <w:tcW w:w="3725" w:type="dxa"/>
            <w:vAlign w:val="center"/>
          </w:tcPr>
          <w:p w:rsidR="00B92FB9" w:rsidRPr="00B92FB9" w:rsidRDefault="00B92FB9" w:rsidP="00B92FB9">
            <w:pPr>
              <w:ind w:left="141"/>
              <w:rPr>
                <w:color w:val="auto"/>
                <w:sz w:val="22"/>
                <w:szCs w:val="22"/>
                <w:lang w:eastAsia="zh-CN"/>
              </w:rPr>
            </w:pPr>
            <w:r w:rsidRPr="00B92FB9">
              <w:rPr>
                <w:color w:val="auto"/>
                <w:sz w:val="22"/>
                <w:szCs w:val="22"/>
                <w:lang w:eastAsia="zh-CN"/>
              </w:rPr>
              <w:t>Тип формообразования корпуса</w:t>
            </w:r>
          </w:p>
        </w:tc>
        <w:tc>
          <w:tcPr>
            <w:tcW w:w="2398" w:type="dxa"/>
            <w:vAlign w:val="center"/>
          </w:tcPr>
          <w:p w:rsidR="00B92FB9" w:rsidRPr="00B92FB9" w:rsidRDefault="00B92FB9" w:rsidP="00B92FB9">
            <w:pPr>
              <w:jc w:val="center"/>
              <w:rPr>
                <w:color w:val="auto"/>
                <w:sz w:val="22"/>
                <w:szCs w:val="22"/>
                <w:lang w:eastAsia="zh-CN"/>
              </w:rPr>
            </w:pPr>
            <w:r w:rsidRPr="00B92FB9">
              <w:rPr>
                <w:color w:val="auto"/>
                <w:sz w:val="22"/>
                <w:szCs w:val="22"/>
                <w:lang w:eastAsia="zh-CN"/>
              </w:rPr>
              <w:t>литые</w:t>
            </w:r>
          </w:p>
        </w:tc>
        <w:tc>
          <w:tcPr>
            <w:tcW w:w="1761" w:type="dxa"/>
          </w:tcPr>
          <w:p w:rsidR="00B92FB9" w:rsidRPr="00B92FB9" w:rsidRDefault="00B92FB9" w:rsidP="00B92FB9">
            <w:pPr>
              <w:jc w:val="center"/>
              <w:rPr>
                <w:color w:val="auto"/>
                <w:sz w:val="22"/>
                <w:szCs w:val="22"/>
                <w:lang w:eastAsia="zh-CN"/>
              </w:rPr>
            </w:pPr>
          </w:p>
        </w:tc>
        <w:tc>
          <w:tcPr>
            <w:tcW w:w="2719" w:type="dxa"/>
            <w:vAlign w:val="center"/>
          </w:tcPr>
          <w:p w:rsidR="00B92FB9" w:rsidRPr="00B92FB9" w:rsidRDefault="00B92FB9" w:rsidP="00B92FB9">
            <w:pPr>
              <w:jc w:val="center"/>
              <w:rPr>
                <w:color w:val="auto"/>
                <w:sz w:val="22"/>
                <w:szCs w:val="22"/>
                <w:lang w:eastAsia="zh-CN"/>
              </w:rPr>
            </w:pPr>
            <w:r w:rsidRPr="00B92FB9">
              <w:rPr>
                <w:color w:val="auto"/>
                <w:sz w:val="22"/>
                <w:szCs w:val="22"/>
                <w:lang w:eastAsia="zh-CN"/>
              </w:rPr>
              <w:t>В соответствии с КТРУ</w:t>
            </w:r>
          </w:p>
        </w:tc>
      </w:tr>
      <w:tr w:rsidR="00B92FB9" w:rsidRPr="00B92FB9" w:rsidTr="00B92FB9">
        <w:trPr>
          <w:trHeight w:hRule="exact" w:val="461"/>
        </w:trPr>
        <w:tc>
          <w:tcPr>
            <w:tcW w:w="484" w:type="dxa"/>
            <w:vMerge/>
            <w:shd w:val="clear" w:color="auto" w:fill="auto"/>
          </w:tcPr>
          <w:p w:rsidR="00B92FB9" w:rsidRPr="00B92FB9" w:rsidRDefault="00B92FB9" w:rsidP="00B92FB9">
            <w:pPr>
              <w:jc w:val="center"/>
              <w:rPr>
                <w:color w:val="auto"/>
                <w:sz w:val="22"/>
                <w:szCs w:val="22"/>
                <w:lang w:eastAsia="zh-CN"/>
              </w:rPr>
            </w:pPr>
          </w:p>
        </w:tc>
        <w:tc>
          <w:tcPr>
            <w:tcW w:w="2474" w:type="dxa"/>
            <w:vMerge/>
            <w:shd w:val="clear" w:color="auto" w:fill="auto"/>
          </w:tcPr>
          <w:p w:rsidR="00B92FB9" w:rsidRPr="00B92FB9" w:rsidRDefault="00B92FB9" w:rsidP="00B92FB9">
            <w:pPr>
              <w:suppressAutoHyphens w:val="0"/>
              <w:jc w:val="center"/>
              <w:rPr>
                <w:color w:val="auto"/>
                <w:sz w:val="22"/>
                <w:szCs w:val="22"/>
                <w:lang w:eastAsia="ru-RU"/>
              </w:rPr>
            </w:pPr>
          </w:p>
        </w:tc>
        <w:tc>
          <w:tcPr>
            <w:tcW w:w="2332" w:type="dxa"/>
            <w:vMerge/>
            <w:shd w:val="clear" w:color="auto" w:fill="auto"/>
          </w:tcPr>
          <w:p w:rsidR="00B92FB9" w:rsidRPr="00B92FB9" w:rsidRDefault="00B92FB9" w:rsidP="00B92FB9">
            <w:pPr>
              <w:rPr>
                <w:bCs/>
                <w:color w:val="auto"/>
                <w:sz w:val="22"/>
                <w:szCs w:val="22"/>
                <w:lang w:eastAsia="zh-CN"/>
              </w:rPr>
            </w:pPr>
          </w:p>
        </w:tc>
        <w:tc>
          <w:tcPr>
            <w:tcW w:w="3725" w:type="dxa"/>
            <w:vAlign w:val="center"/>
          </w:tcPr>
          <w:p w:rsidR="00B92FB9" w:rsidRPr="00B92FB9" w:rsidRDefault="00B92FB9" w:rsidP="00B92FB9">
            <w:pPr>
              <w:ind w:left="141"/>
              <w:rPr>
                <w:color w:val="auto"/>
                <w:sz w:val="22"/>
                <w:szCs w:val="22"/>
                <w:lang w:eastAsia="zh-CN"/>
              </w:rPr>
            </w:pPr>
            <w:r w:rsidRPr="00B92FB9">
              <w:rPr>
                <w:color w:val="auto"/>
                <w:sz w:val="22"/>
                <w:szCs w:val="22"/>
                <w:lang w:eastAsia="zh-CN"/>
              </w:rPr>
              <w:t>Тип шпинделя</w:t>
            </w:r>
          </w:p>
        </w:tc>
        <w:tc>
          <w:tcPr>
            <w:tcW w:w="2398" w:type="dxa"/>
            <w:vAlign w:val="center"/>
          </w:tcPr>
          <w:p w:rsidR="00B92FB9" w:rsidRPr="00B92FB9" w:rsidRDefault="00B92FB9" w:rsidP="00B92FB9">
            <w:pPr>
              <w:jc w:val="center"/>
              <w:rPr>
                <w:color w:val="auto"/>
                <w:sz w:val="22"/>
                <w:szCs w:val="22"/>
                <w:lang w:eastAsia="zh-CN"/>
              </w:rPr>
            </w:pPr>
            <w:proofErr w:type="spellStart"/>
            <w:r w:rsidRPr="00B92FB9">
              <w:rPr>
                <w:color w:val="auto"/>
                <w:sz w:val="22"/>
                <w:szCs w:val="22"/>
                <w:lang w:eastAsia="zh-CN"/>
              </w:rPr>
              <w:t>невыдвижной</w:t>
            </w:r>
            <w:proofErr w:type="spellEnd"/>
          </w:p>
        </w:tc>
        <w:tc>
          <w:tcPr>
            <w:tcW w:w="1761" w:type="dxa"/>
          </w:tcPr>
          <w:p w:rsidR="00B92FB9" w:rsidRPr="00B92FB9" w:rsidRDefault="00B92FB9" w:rsidP="00B92FB9">
            <w:pPr>
              <w:jc w:val="center"/>
              <w:rPr>
                <w:color w:val="auto"/>
                <w:sz w:val="22"/>
                <w:szCs w:val="22"/>
                <w:lang w:eastAsia="zh-CN"/>
              </w:rPr>
            </w:pPr>
          </w:p>
        </w:tc>
        <w:tc>
          <w:tcPr>
            <w:tcW w:w="2719" w:type="dxa"/>
            <w:vAlign w:val="center"/>
          </w:tcPr>
          <w:p w:rsidR="00B92FB9" w:rsidRPr="00B92FB9" w:rsidRDefault="00B92FB9" w:rsidP="00B92FB9">
            <w:pPr>
              <w:jc w:val="center"/>
              <w:rPr>
                <w:color w:val="auto"/>
                <w:sz w:val="22"/>
                <w:szCs w:val="22"/>
                <w:lang w:eastAsia="zh-CN"/>
              </w:rPr>
            </w:pPr>
            <w:r w:rsidRPr="00B92FB9">
              <w:rPr>
                <w:color w:val="auto"/>
                <w:sz w:val="22"/>
                <w:szCs w:val="22"/>
                <w:lang w:eastAsia="zh-CN"/>
              </w:rPr>
              <w:t>В соответствии с КТРУ</w:t>
            </w:r>
          </w:p>
        </w:tc>
      </w:tr>
      <w:tr w:rsidR="00B92FB9" w:rsidRPr="00B92FB9" w:rsidTr="00B92FB9">
        <w:trPr>
          <w:trHeight w:hRule="exact" w:val="461"/>
        </w:trPr>
        <w:tc>
          <w:tcPr>
            <w:tcW w:w="484" w:type="dxa"/>
            <w:vMerge/>
            <w:shd w:val="clear" w:color="auto" w:fill="auto"/>
          </w:tcPr>
          <w:p w:rsidR="00B92FB9" w:rsidRPr="00B92FB9" w:rsidRDefault="00B92FB9" w:rsidP="00B92FB9">
            <w:pPr>
              <w:jc w:val="center"/>
              <w:rPr>
                <w:color w:val="auto"/>
                <w:sz w:val="22"/>
                <w:szCs w:val="22"/>
                <w:lang w:eastAsia="zh-CN"/>
              </w:rPr>
            </w:pPr>
          </w:p>
        </w:tc>
        <w:tc>
          <w:tcPr>
            <w:tcW w:w="2474" w:type="dxa"/>
            <w:vMerge/>
            <w:shd w:val="clear" w:color="auto" w:fill="auto"/>
          </w:tcPr>
          <w:p w:rsidR="00B92FB9" w:rsidRPr="00B92FB9" w:rsidRDefault="00B92FB9" w:rsidP="00B92FB9">
            <w:pPr>
              <w:suppressAutoHyphens w:val="0"/>
              <w:jc w:val="center"/>
              <w:rPr>
                <w:color w:val="auto"/>
                <w:sz w:val="22"/>
                <w:szCs w:val="22"/>
                <w:lang w:eastAsia="ru-RU"/>
              </w:rPr>
            </w:pPr>
          </w:p>
        </w:tc>
        <w:tc>
          <w:tcPr>
            <w:tcW w:w="2332" w:type="dxa"/>
            <w:vMerge/>
            <w:shd w:val="clear" w:color="auto" w:fill="auto"/>
          </w:tcPr>
          <w:p w:rsidR="00B92FB9" w:rsidRPr="00B92FB9" w:rsidRDefault="00B92FB9" w:rsidP="00B92FB9">
            <w:pPr>
              <w:rPr>
                <w:bCs/>
                <w:color w:val="auto"/>
                <w:sz w:val="22"/>
                <w:szCs w:val="22"/>
                <w:lang w:eastAsia="zh-CN"/>
              </w:rPr>
            </w:pPr>
          </w:p>
        </w:tc>
        <w:tc>
          <w:tcPr>
            <w:tcW w:w="3725" w:type="dxa"/>
            <w:vAlign w:val="center"/>
          </w:tcPr>
          <w:p w:rsidR="00B92FB9" w:rsidRPr="00B92FB9" w:rsidRDefault="00B92FB9" w:rsidP="00B92FB9">
            <w:pPr>
              <w:ind w:left="141"/>
              <w:rPr>
                <w:color w:val="auto"/>
                <w:sz w:val="22"/>
                <w:szCs w:val="22"/>
                <w:lang w:eastAsia="zh-CN"/>
              </w:rPr>
            </w:pPr>
            <w:r w:rsidRPr="00B92FB9">
              <w:rPr>
                <w:color w:val="auto"/>
                <w:sz w:val="22"/>
                <w:szCs w:val="22"/>
                <w:lang w:eastAsia="zh-CN"/>
              </w:rPr>
              <w:t>Управление</w:t>
            </w:r>
          </w:p>
        </w:tc>
        <w:tc>
          <w:tcPr>
            <w:tcW w:w="2398" w:type="dxa"/>
            <w:vAlign w:val="center"/>
          </w:tcPr>
          <w:p w:rsidR="00B92FB9" w:rsidRPr="00B92FB9" w:rsidRDefault="00B92FB9" w:rsidP="00B92FB9">
            <w:pPr>
              <w:jc w:val="center"/>
              <w:rPr>
                <w:color w:val="auto"/>
                <w:sz w:val="22"/>
                <w:szCs w:val="22"/>
                <w:lang w:eastAsia="zh-CN"/>
              </w:rPr>
            </w:pPr>
            <w:r w:rsidRPr="00B92FB9">
              <w:rPr>
                <w:color w:val="auto"/>
                <w:sz w:val="22"/>
                <w:szCs w:val="22"/>
                <w:lang w:eastAsia="zh-CN"/>
              </w:rPr>
              <w:t>ручное</w:t>
            </w:r>
          </w:p>
        </w:tc>
        <w:tc>
          <w:tcPr>
            <w:tcW w:w="1761" w:type="dxa"/>
          </w:tcPr>
          <w:p w:rsidR="00B92FB9" w:rsidRPr="00B92FB9" w:rsidRDefault="00B92FB9" w:rsidP="00B92FB9">
            <w:pPr>
              <w:jc w:val="center"/>
              <w:rPr>
                <w:color w:val="auto"/>
                <w:sz w:val="22"/>
                <w:szCs w:val="22"/>
                <w:lang w:eastAsia="zh-CN"/>
              </w:rPr>
            </w:pPr>
          </w:p>
        </w:tc>
        <w:tc>
          <w:tcPr>
            <w:tcW w:w="2719" w:type="dxa"/>
            <w:vAlign w:val="center"/>
          </w:tcPr>
          <w:p w:rsidR="00B92FB9" w:rsidRPr="00B92FB9" w:rsidRDefault="00B92FB9" w:rsidP="00B92FB9">
            <w:pPr>
              <w:jc w:val="center"/>
              <w:rPr>
                <w:color w:val="auto"/>
                <w:sz w:val="22"/>
                <w:szCs w:val="22"/>
                <w:lang w:eastAsia="zh-CN"/>
              </w:rPr>
            </w:pPr>
            <w:r w:rsidRPr="00B92FB9">
              <w:rPr>
                <w:color w:val="auto"/>
                <w:sz w:val="22"/>
                <w:szCs w:val="22"/>
                <w:lang w:eastAsia="zh-CN"/>
              </w:rPr>
              <w:t>В соответствии с КТРУ</w:t>
            </w:r>
          </w:p>
        </w:tc>
      </w:tr>
      <w:tr w:rsidR="00B92FB9" w:rsidRPr="00B92FB9" w:rsidTr="00B92FB9">
        <w:trPr>
          <w:trHeight w:val="517"/>
        </w:trPr>
        <w:tc>
          <w:tcPr>
            <w:tcW w:w="484" w:type="dxa"/>
            <w:vMerge w:val="restart"/>
            <w:shd w:val="clear" w:color="auto" w:fill="auto"/>
          </w:tcPr>
          <w:p w:rsidR="00B92FB9" w:rsidRPr="00B92FB9" w:rsidRDefault="00B92FB9" w:rsidP="00B92FB9">
            <w:pPr>
              <w:jc w:val="center"/>
              <w:rPr>
                <w:color w:val="auto"/>
                <w:sz w:val="22"/>
                <w:szCs w:val="22"/>
                <w:lang w:eastAsia="zh-CN"/>
              </w:rPr>
            </w:pPr>
            <w:r w:rsidRPr="00B92FB9">
              <w:rPr>
                <w:color w:val="auto"/>
                <w:sz w:val="22"/>
                <w:szCs w:val="22"/>
                <w:lang w:eastAsia="zh-CN"/>
              </w:rPr>
              <w:t>2</w:t>
            </w:r>
          </w:p>
        </w:tc>
        <w:tc>
          <w:tcPr>
            <w:tcW w:w="2474" w:type="dxa"/>
            <w:vMerge w:val="restart"/>
            <w:shd w:val="clear" w:color="auto" w:fill="auto"/>
          </w:tcPr>
          <w:p w:rsidR="00B92FB9" w:rsidRPr="00B92FB9" w:rsidRDefault="00B92FB9" w:rsidP="00B92FB9">
            <w:pPr>
              <w:suppressAutoHyphens w:val="0"/>
              <w:jc w:val="center"/>
              <w:rPr>
                <w:color w:val="auto"/>
                <w:sz w:val="22"/>
                <w:szCs w:val="22"/>
                <w:lang w:eastAsia="ru-RU"/>
              </w:rPr>
            </w:pPr>
            <w:r w:rsidRPr="00B92FB9">
              <w:rPr>
                <w:color w:val="auto"/>
                <w:sz w:val="22"/>
                <w:szCs w:val="22"/>
                <w:lang w:eastAsia="ru-RU"/>
              </w:rPr>
              <w:t xml:space="preserve">Задвижка для трубопровода, тип 2 </w:t>
            </w:r>
          </w:p>
          <w:p w:rsidR="00B92FB9" w:rsidRPr="00B92FB9" w:rsidRDefault="00B92FB9" w:rsidP="00B92FB9">
            <w:pPr>
              <w:suppressAutoHyphens w:val="0"/>
              <w:jc w:val="center"/>
              <w:rPr>
                <w:bCs/>
                <w:color w:val="auto"/>
                <w:sz w:val="22"/>
                <w:szCs w:val="22"/>
                <w:lang w:eastAsia="ru-RU"/>
              </w:rPr>
            </w:pPr>
          </w:p>
          <w:p w:rsidR="00B92FB9" w:rsidRPr="00B92FB9" w:rsidRDefault="00B92FB9" w:rsidP="00B92FB9">
            <w:pPr>
              <w:suppressAutoHyphens w:val="0"/>
              <w:jc w:val="center"/>
              <w:rPr>
                <w:bCs/>
                <w:color w:val="auto"/>
                <w:sz w:val="22"/>
                <w:szCs w:val="22"/>
                <w:lang w:eastAsia="ru-RU"/>
              </w:rPr>
            </w:pPr>
            <w:r w:rsidRPr="00B92FB9">
              <w:rPr>
                <w:bCs/>
                <w:color w:val="auto"/>
                <w:sz w:val="22"/>
                <w:szCs w:val="22"/>
                <w:lang w:eastAsia="ru-RU"/>
              </w:rPr>
              <w:t xml:space="preserve">ОКПД 2: 28.14.13.120 - Задвижки </w:t>
            </w:r>
          </w:p>
          <w:p w:rsidR="00B92FB9" w:rsidRPr="00B92FB9" w:rsidRDefault="00B92FB9" w:rsidP="00B92FB9">
            <w:pPr>
              <w:suppressAutoHyphens w:val="0"/>
              <w:jc w:val="center"/>
              <w:rPr>
                <w:bCs/>
                <w:color w:val="auto"/>
                <w:sz w:val="22"/>
                <w:szCs w:val="22"/>
                <w:lang w:eastAsia="ru-RU"/>
              </w:rPr>
            </w:pPr>
          </w:p>
          <w:p w:rsidR="00B92FB9" w:rsidRPr="00B92FB9" w:rsidRDefault="00B92FB9" w:rsidP="00B92FB9">
            <w:pPr>
              <w:suppressAutoHyphens w:val="0"/>
              <w:jc w:val="center"/>
              <w:rPr>
                <w:i/>
                <w:color w:val="auto"/>
                <w:sz w:val="22"/>
                <w:szCs w:val="22"/>
                <w:lang w:eastAsia="ru-RU"/>
              </w:rPr>
            </w:pPr>
            <w:r w:rsidRPr="00B92FB9">
              <w:rPr>
                <w:bCs/>
                <w:i/>
                <w:color w:val="auto"/>
                <w:sz w:val="22"/>
                <w:szCs w:val="22"/>
                <w:lang w:eastAsia="ru-RU"/>
              </w:rPr>
              <w:t>КТРУ 28.14.13.120-00000001 -</w:t>
            </w:r>
            <w:r w:rsidRPr="00B92FB9">
              <w:rPr>
                <w:bCs/>
                <w:color w:val="auto"/>
                <w:sz w:val="22"/>
                <w:szCs w:val="22"/>
                <w:lang w:eastAsia="ru-RU"/>
              </w:rPr>
              <w:t xml:space="preserve"> </w:t>
            </w:r>
            <w:r w:rsidRPr="00B92FB9">
              <w:rPr>
                <w:bCs/>
                <w:i/>
                <w:color w:val="auto"/>
                <w:sz w:val="22"/>
                <w:szCs w:val="22"/>
                <w:lang w:eastAsia="ru-RU"/>
              </w:rPr>
              <w:t>Задвижка для трубопровода</w:t>
            </w:r>
          </w:p>
          <w:p w:rsidR="00B92FB9" w:rsidRPr="00B92FB9" w:rsidRDefault="00B92FB9" w:rsidP="00B92FB9">
            <w:pPr>
              <w:suppressAutoHyphens w:val="0"/>
              <w:jc w:val="center"/>
              <w:rPr>
                <w:color w:val="auto"/>
                <w:sz w:val="22"/>
                <w:szCs w:val="22"/>
                <w:lang w:eastAsia="ru-RU"/>
              </w:rPr>
            </w:pPr>
          </w:p>
        </w:tc>
        <w:tc>
          <w:tcPr>
            <w:tcW w:w="2332" w:type="dxa"/>
            <w:vMerge w:val="restart"/>
            <w:shd w:val="clear" w:color="auto" w:fill="auto"/>
          </w:tcPr>
          <w:p w:rsidR="00B92FB9" w:rsidRPr="00B92FB9" w:rsidRDefault="00B92FB9" w:rsidP="00B92FB9">
            <w:pPr>
              <w:rPr>
                <w:bCs/>
                <w:color w:val="auto"/>
                <w:sz w:val="22"/>
                <w:szCs w:val="22"/>
                <w:lang w:eastAsia="zh-CN"/>
              </w:rPr>
            </w:pPr>
          </w:p>
        </w:tc>
        <w:tc>
          <w:tcPr>
            <w:tcW w:w="3725" w:type="dxa"/>
            <w:shd w:val="clear" w:color="auto" w:fill="auto"/>
            <w:vAlign w:val="center"/>
          </w:tcPr>
          <w:p w:rsidR="00B92FB9" w:rsidRPr="00B92FB9" w:rsidRDefault="00B92FB9" w:rsidP="00B92FB9">
            <w:pPr>
              <w:ind w:left="141"/>
              <w:rPr>
                <w:color w:val="auto"/>
                <w:sz w:val="22"/>
                <w:szCs w:val="22"/>
                <w:lang w:eastAsia="zh-CN"/>
              </w:rPr>
            </w:pPr>
            <w:r w:rsidRPr="00B92FB9">
              <w:rPr>
                <w:color w:val="auto"/>
                <w:sz w:val="22"/>
                <w:szCs w:val="22"/>
                <w:lang w:eastAsia="zh-CN"/>
              </w:rPr>
              <w:t>Материал изготовления запорного механизма</w:t>
            </w:r>
          </w:p>
        </w:tc>
        <w:tc>
          <w:tcPr>
            <w:tcW w:w="2398" w:type="dxa"/>
            <w:shd w:val="clear" w:color="auto" w:fill="auto"/>
            <w:vAlign w:val="center"/>
          </w:tcPr>
          <w:p w:rsidR="00B92FB9" w:rsidRPr="00B92FB9" w:rsidRDefault="00B92FB9" w:rsidP="00B92FB9">
            <w:pPr>
              <w:jc w:val="center"/>
              <w:rPr>
                <w:color w:val="auto"/>
                <w:sz w:val="22"/>
                <w:szCs w:val="22"/>
                <w:lang w:eastAsia="zh-CN"/>
              </w:rPr>
            </w:pPr>
            <w:r w:rsidRPr="00B92FB9">
              <w:rPr>
                <w:color w:val="auto"/>
                <w:sz w:val="22"/>
                <w:szCs w:val="22"/>
                <w:lang w:eastAsia="zh-CN"/>
              </w:rPr>
              <w:t>чугун</w:t>
            </w:r>
          </w:p>
        </w:tc>
        <w:tc>
          <w:tcPr>
            <w:tcW w:w="1761" w:type="dxa"/>
          </w:tcPr>
          <w:p w:rsidR="00B92FB9" w:rsidRPr="00B92FB9" w:rsidRDefault="00B92FB9" w:rsidP="00B92FB9">
            <w:pPr>
              <w:jc w:val="center"/>
              <w:rPr>
                <w:color w:val="auto"/>
                <w:sz w:val="22"/>
                <w:szCs w:val="22"/>
                <w:lang w:eastAsia="zh-CN"/>
              </w:rPr>
            </w:pPr>
          </w:p>
        </w:tc>
        <w:tc>
          <w:tcPr>
            <w:tcW w:w="2719" w:type="dxa"/>
            <w:vAlign w:val="center"/>
          </w:tcPr>
          <w:p w:rsidR="00B92FB9" w:rsidRPr="00B92FB9" w:rsidRDefault="00B92FB9" w:rsidP="00B92FB9">
            <w:pPr>
              <w:jc w:val="center"/>
              <w:rPr>
                <w:color w:val="auto"/>
                <w:sz w:val="22"/>
                <w:szCs w:val="22"/>
                <w:lang w:eastAsia="zh-CN"/>
              </w:rPr>
            </w:pPr>
            <w:r w:rsidRPr="00B92FB9">
              <w:rPr>
                <w:color w:val="auto"/>
                <w:sz w:val="22"/>
                <w:szCs w:val="22"/>
                <w:lang w:eastAsia="zh-CN"/>
              </w:rPr>
              <w:t>В соответствии с КТРУ</w:t>
            </w:r>
          </w:p>
        </w:tc>
      </w:tr>
      <w:tr w:rsidR="00B92FB9" w:rsidRPr="00B92FB9" w:rsidTr="00B92FB9">
        <w:trPr>
          <w:trHeight w:val="427"/>
        </w:trPr>
        <w:tc>
          <w:tcPr>
            <w:tcW w:w="484" w:type="dxa"/>
            <w:vMerge/>
            <w:shd w:val="clear" w:color="auto" w:fill="auto"/>
          </w:tcPr>
          <w:p w:rsidR="00B92FB9" w:rsidRPr="00B92FB9" w:rsidRDefault="00B92FB9" w:rsidP="00B92FB9">
            <w:pPr>
              <w:jc w:val="center"/>
              <w:rPr>
                <w:color w:val="auto"/>
                <w:sz w:val="22"/>
                <w:szCs w:val="22"/>
                <w:lang w:eastAsia="zh-CN"/>
              </w:rPr>
            </w:pPr>
          </w:p>
        </w:tc>
        <w:tc>
          <w:tcPr>
            <w:tcW w:w="2474" w:type="dxa"/>
            <w:vMerge/>
            <w:shd w:val="clear" w:color="auto" w:fill="auto"/>
          </w:tcPr>
          <w:p w:rsidR="00B92FB9" w:rsidRPr="00B92FB9" w:rsidRDefault="00B92FB9" w:rsidP="00B92FB9">
            <w:pPr>
              <w:suppressAutoHyphens w:val="0"/>
              <w:jc w:val="center"/>
              <w:rPr>
                <w:color w:val="auto"/>
                <w:sz w:val="22"/>
                <w:szCs w:val="22"/>
                <w:lang w:eastAsia="ru-RU"/>
              </w:rPr>
            </w:pPr>
          </w:p>
        </w:tc>
        <w:tc>
          <w:tcPr>
            <w:tcW w:w="2332" w:type="dxa"/>
            <w:vMerge/>
            <w:shd w:val="clear" w:color="auto" w:fill="auto"/>
          </w:tcPr>
          <w:p w:rsidR="00B92FB9" w:rsidRPr="00B92FB9" w:rsidRDefault="00B92FB9" w:rsidP="00B92FB9">
            <w:pPr>
              <w:rPr>
                <w:bCs/>
                <w:color w:val="auto"/>
                <w:sz w:val="22"/>
                <w:szCs w:val="22"/>
                <w:lang w:eastAsia="zh-CN"/>
              </w:rPr>
            </w:pPr>
          </w:p>
        </w:tc>
        <w:tc>
          <w:tcPr>
            <w:tcW w:w="3725" w:type="dxa"/>
            <w:shd w:val="clear" w:color="auto" w:fill="auto"/>
            <w:vAlign w:val="center"/>
          </w:tcPr>
          <w:p w:rsidR="00B92FB9" w:rsidRPr="00B92FB9" w:rsidRDefault="00B92FB9" w:rsidP="00B92FB9">
            <w:pPr>
              <w:ind w:left="141"/>
              <w:rPr>
                <w:color w:val="auto"/>
                <w:sz w:val="22"/>
                <w:szCs w:val="22"/>
                <w:lang w:eastAsia="zh-CN"/>
              </w:rPr>
            </w:pPr>
            <w:r w:rsidRPr="00B92FB9">
              <w:rPr>
                <w:color w:val="auto"/>
                <w:sz w:val="22"/>
                <w:szCs w:val="22"/>
                <w:lang w:eastAsia="zh-CN"/>
              </w:rPr>
              <w:t>Номинальное давление (PN), МПа (кгс/см)</w:t>
            </w:r>
          </w:p>
        </w:tc>
        <w:tc>
          <w:tcPr>
            <w:tcW w:w="2398" w:type="dxa"/>
            <w:shd w:val="clear" w:color="auto" w:fill="auto"/>
            <w:vAlign w:val="center"/>
          </w:tcPr>
          <w:p w:rsidR="00B92FB9" w:rsidRPr="00B92FB9" w:rsidRDefault="00B92FB9" w:rsidP="00B92FB9">
            <w:pPr>
              <w:jc w:val="center"/>
              <w:rPr>
                <w:color w:val="auto"/>
                <w:sz w:val="22"/>
                <w:szCs w:val="22"/>
                <w:lang w:eastAsia="zh-CN"/>
              </w:rPr>
            </w:pPr>
            <w:r w:rsidRPr="00B92FB9">
              <w:rPr>
                <w:color w:val="auto"/>
                <w:sz w:val="22"/>
                <w:szCs w:val="22"/>
                <w:lang w:eastAsia="zh-CN"/>
              </w:rPr>
              <w:t>1,6 (16,0)</w:t>
            </w:r>
          </w:p>
        </w:tc>
        <w:tc>
          <w:tcPr>
            <w:tcW w:w="1761" w:type="dxa"/>
          </w:tcPr>
          <w:p w:rsidR="00B92FB9" w:rsidRPr="00B92FB9" w:rsidRDefault="00B92FB9" w:rsidP="00B92FB9">
            <w:pPr>
              <w:jc w:val="center"/>
              <w:rPr>
                <w:color w:val="auto"/>
                <w:sz w:val="22"/>
                <w:szCs w:val="22"/>
                <w:lang w:eastAsia="zh-CN"/>
              </w:rPr>
            </w:pPr>
          </w:p>
        </w:tc>
        <w:tc>
          <w:tcPr>
            <w:tcW w:w="2719" w:type="dxa"/>
            <w:vAlign w:val="center"/>
          </w:tcPr>
          <w:p w:rsidR="00B92FB9" w:rsidRPr="00B92FB9" w:rsidRDefault="00B92FB9" w:rsidP="00B92FB9">
            <w:pPr>
              <w:jc w:val="center"/>
              <w:rPr>
                <w:color w:val="auto"/>
                <w:sz w:val="22"/>
                <w:szCs w:val="22"/>
                <w:lang w:eastAsia="zh-CN"/>
              </w:rPr>
            </w:pPr>
            <w:r w:rsidRPr="00B92FB9">
              <w:rPr>
                <w:color w:val="auto"/>
                <w:sz w:val="22"/>
                <w:szCs w:val="22"/>
                <w:lang w:eastAsia="zh-CN"/>
              </w:rPr>
              <w:t>В соответствии с КТРУ</w:t>
            </w:r>
          </w:p>
        </w:tc>
      </w:tr>
      <w:tr w:rsidR="00B92FB9" w:rsidRPr="00B92FB9" w:rsidTr="00B92FB9">
        <w:trPr>
          <w:trHeight w:val="419"/>
        </w:trPr>
        <w:tc>
          <w:tcPr>
            <w:tcW w:w="484" w:type="dxa"/>
            <w:vMerge/>
            <w:shd w:val="clear" w:color="auto" w:fill="auto"/>
          </w:tcPr>
          <w:p w:rsidR="00B92FB9" w:rsidRPr="00B92FB9" w:rsidRDefault="00B92FB9" w:rsidP="00B92FB9">
            <w:pPr>
              <w:jc w:val="center"/>
              <w:rPr>
                <w:color w:val="auto"/>
                <w:sz w:val="22"/>
                <w:szCs w:val="22"/>
                <w:lang w:eastAsia="zh-CN"/>
              </w:rPr>
            </w:pPr>
          </w:p>
        </w:tc>
        <w:tc>
          <w:tcPr>
            <w:tcW w:w="2474" w:type="dxa"/>
            <w:vMerge/>
            <w:shd w:val="clear" w:color="auto" w:fill="auto"/>
          </w:tcPr>
          <w:p w:rsidR="00B92FB9" w:rsidRPr="00B92FB9" w:rsidRDefault="00B92FB9" w:rsidP="00B92FB9">
            <w:pPr>
              <w:suppressAutoHyphens w:val="0"/>
              <w:jc w:val="center"/>
              <w:rPr>
                <w:color w:val="auto"/>
                <w:sz w:val="22"/>
                <w:szCs w:val="22"/>
                <w:lang w:eastAsia="ru-RU"/>
              </w:rPr>
            </w:pPr>
          </w:p>
        </w:tc>
        <w:tc>
          <w:tcPr>
            <w:tcW w:w="2332" w:type="dxa"/>
            <w:vMerge/>
            <w:shd w:val="clear" w:color="auto" w:fill="auto"/>
          </w:tcPr>
          <w:p w:rsidR="00B92FB9" w:rsidRPr="00B92FB9" w:rsidRDefault="00B92FB9" w:rsidP="00B92FB9">
            <w:pPr>
              <w:rPr>
                <w:bCs/>
                <w:color w:val="auto"/>
                <w:sz w:val="22"/>
                <w:szCs w:val="22"/>
                <w:lang w:eastAsia="zh-CN"/>
              </w:rPr>
            </w:pPr>
          </w:p>
        </w:tc>
        <w:tc>
          <w:tcPr>
            <w:tcW w:w="3725" w:type="dxa"/>
            <w:shd w:val="clear" w:color="auto" w:fill="auto"/>
            <w:vAlign w:val="center"/>
          </w:tcPr>
          <w:p w:rsidR="00B92FB9" w:rsidRPr="00B92FB9" w:rsidRDefault="00B92FB9" w:rsidP="00B92FB9">
            <w:pPr>
              <w:ind w:left="141"/>
              <w:rPr>
                <w:color w:val="auto"/>
                <w:sz w:val="22"/>
                <w:szCs w:val="22"/>
                <w:lang w:eastAsia="zh-CN"/>
              </w:rPr>
            </w:pPr>
            <w:r w:rsidRPr="00B92FB9">
              <w:rPr>
                <w:color w:val="auto"/>
                <w:sz w:val="22"/>
                <w:szCs w:val="22"/>
                <w:lang w:eastAsia="zh-CN"/>
              </w:rPr>
              <w:t>Номинальный диаметр (DN)</w:t>
            </w:r>
          </w:p>
        </w:tc>
        <w:tc>
          <w:tcPr>
            <w:tcW w:w="2398" w:type="dxa"/>
            <w:shd w:val="clear" w:color="auto" w:fill="auto"/>
            <w:vAlign w:val="center"/>
          </w:tcPr>
          <w:p w:rsidR="00B92FB9" w:rsidRPr="00B92FB9" w:rsidRDefault="00B92FB9" w:rsidP="00B92FB9">
            <w:pPr>
              <w:jc w:val="center"/>
              <w:rPr>
                <w:b/>
                <w:color w:val="auto"/>
                <w:sz w:val="22"/>
                <w:szCs w:val="22"/>
                <w:lang w:eastAsia="zh-CN"/>
              </w:rPr>
            </w:pPr>
            <w:r w:rsidRPr="00B92FB9">
              <w:rPr>
                <w:b/>
                <w:color w:val="auto"/>
                <w:sz w:val="22"/>
                <w:szCs w:val="22"/>
                <w:lang w:eastAsia="zh-CN"/>
              </w:rPr>
              <w:t>100</w:t>
            </w:r>
          </w:p>
        </w:tc>
        <w:tc>
          <w:tcPr>
            <w:tcW w:w="1761" w:type="dxa"/>
          </w:tcPr>
          <w:p w:rsidR="00B92FB9" w:rsidRPr="00B92FB9" w:rsidRDefault="00B92FB9" w:rsidP="00B92FB9">
            <w:pPr>
              <w:jc w:val="center"/>
              <w:rPr>
                <w:color w:val="auto"/>
                <w:sz w:val="22"/>
                <w:szCs w:val="22"/>
                <w:lang w:eastAsia="zh-CN"/>
              </w:rPr>
            </w:pPr>
          </w:p>
        </w:tc>
        <w:tc>
          <w:tcPr>
            <w:tcW w:w="2719" w:type="dxa"/>
            <w:vAlign w:val="center"/>
          </w:tcPr>
          <w:p w:rsidR="00B92FB9" w:rsidRPr="00B92FB9" w:rsidRDefault="00B92FB9" w:rsidP="00B92FB9">
            <w:pPr>
              <w:jc w:val="center"/>
              <w:rPr>
                <w:color w:val="auto"/>
                <w:sz w:val="22"/>
                <w:szCs w:val="22"/>
                <w:lang w:eastAsia="zh-CN"/>
              </w:rPr>
            </w:pPr>
            <w:r w:rsidRPr="00B92FB9">
              <w:rPr>
                <w:color w:val="auto"/>
                <w:sz w:val="22"/>
                <w:szCs w:val="22"/>
                <w:lang w:eastAsia="zh-CN"/>
              </w:rPr>
              <w:t>В соответствии с КТРУ</w:t>
            </w:r>
          </w:p>
        </w:tc>
      </w:tr>
      <w:tr w:rsidR="00B92FB9" w:rsidRPr="00B92FB9" w:rsidTr="00B92FB9">
        <w:trPr>
          <w:trHeight w:val="575"/>
        </w:trPr>
        <w:tc>
          <w:tcPr>
            <w:tcW w:w="484" w:type="dxa"/>
            <w:vMerge/>
            <w:shd w:val="clear" w:color="auto" w:fill="auto"/>
          </w:tcPr>
          <w:p w:rsidR="00B92FB9" w:rsidRPr="00B92FB9" w:rsidRDefault="00B92FB9" w:rsidP="00B92FB9">
            <w:pPr>
              <w:jc w:val="center"/>
              <w:rPr>
                <w:color w:val="auto"/>
                <w:sz w:val="22"/>
                <w:szCs w:val="22"/>
                <w:lang w:eastAsia="zh-CN"/>
              </w:rPr>
            </w:pPr>
          </w:p>
        </w:tc>
        <w:tc>
          <w:tcPr>
            <w:tcW w:w="2474" w:type="dxa"/>
            <w:vMerge/>
            <w:shd w:val="clear" w:color="auto" w:fill="auto"/>
          </w:tcPr>
          <w:p w:rsidR="00B92FB9" w:rsidRPr="00B92FB9" w:rsidRDefault="00B92FB9" w:rsidP="00B92FB9">
            <w:pPr>
              <w:suppressAutoHyphens w:val="0"/>
              <w:jc w:val="center"/>
              <w:rPr>
                <w:color w:val="auto"/>
                <w:sz w:val="22"/>
                <w:szCs w:val="22"/>
                <w:lang w:eastAsia="ru-RU"/>
              </w:rPr>
            </w:pPr>
          </w:p>
        </w:tc>
        <w:tc>
          <w:tcPr>
            <w:tcW w:w="2332" w:type="dxa"/>
            <w:vMerge/>
            <w:shd w:val="clear" w:color="auto" w:fill="auto"/>
          </w:tcPr>
          <w:p w:rsidR="00B92FB9" w:rsidRPr="00B92FB9" w:rsidRDefault="00B92FB9" w:rsidP="00B92FB9">
            <w:pPr>
              <w:rPr>
                <w:bCs/>
                <w:color w:val="auto"/>
                <w:sz w:val="22"/>
                <w:szCs w:val="22"/>
                <w:lang w:eastAsia="zh-CN"/>
              </w:rPr>
            </w:pPr>
          </w:p>
        </w:tc>
        <w:tc>
          <w:tcPr>
            <w:tcW w:w="3725" w:type="dxa"/>
            <w:shd w:val="clear" w:color="auto" w:fill="auto"/>
            <w:vAlign w:val="center"/>
          </w:tcPr>
          <w:p w:rsidR="00B92FB9" w:rsidRPr="00B92FB9" w:rsidRDefault="00B92FB9" w:rsidP="00B92FB9">
            <w:pPr>
              <w:ind w:left="141"/>
              <w:rPr>
                <w:color w:val="auto"/>
                <w:sz w:val="22"/>
                <w:szCs w:val="22"/>
                <w:lang w:eastAsia="zh-CN"/>
              </w:rPr>
            </w:pPr>
            <w:r w:rsidRPr="00B92FB9">
              <w:rPr>
                <w:color w:val="auto"/>
                <w:sz w:val="22"/>
                <w:szCs w:val="22"/>
                <w:lang w:eastAsia="zh-CN"/>
              </w:rPr>
              <w:t>Тип задвижки</w:t>
            </w:r>
          </w:p>
        </w:tc>
        <w:tc>
          <w:tcPr>
            <w:tcW w:w="2398" w:type="dxa"/>
            <w:shd w:val="clear" w:color="auto" w:fill="auto"/>
            <w:vAlign w:val="center"/>
          </w:tcPr>
          <w:p w:rsidR="00B92FB9" w:rsidRPr="00B92FB9" w:rsidRDefault="00B92FB9" w:rsidP="00B92FB9">
            <w:pPr>
              <w:jc w:val="center"/>
              <w:rPr>
                <w:color w:val="auto"/>
                <w:sz w:val="22"/>
                <w:szCs w:val="22"/>
                <w:lang w:eastAsia="zh-CN"/>
              </w:rPr>
            </w:pPr>
            <w:r w:rsidRPr="00B92FB9">
              <w:rPr>
                <w:color w:val="auto"/>
                <w:sz w:val="22"/>
                <w:szCs w:val="22"/>
                <w:lang w:eastAsia="zh-CN"/>
              </w:rPr>
              <w:t>клиновые</w:t>
            </w:r>
          </w:p>
        </w:tc>
        <w:tc>
          <w:tcPr>
            <w:tcW w:w="1761" w:type="dxa"/>
          </w:tcPr>
          <w:p w:rsidR="00B92FB9" w:rsidRPr="00B92FB9" w:rsidRDefault="00B92FB9" w:rsidP="00B92FB9">
            <w:pPr>
              <w:jc w:val="center"/>
              <w:rPr>
                <w:color w:val="auto"/>
                <w:sz w:val="22"/>
                <w:szCs w:val="22"/>
                <w:lang w:eastAsia="zh-CN"/>
              </w:rPr>
            </w:pPr>
          </w:p>
        </w:tc>
        <w:tc>
          <w:tcPr>
            <w:tcW w:w="2719" w:type="dxa"/>
            <w:vAlign w:val="center"/>
          </w:tcPr>
          <w:p w:rsidR="00B92FB9" w:rsidRPr="00B92FB9" w:rsidRDefault="00B92FB9" w:rsidP="00B92FB9">
            <w:pPr>
              <w:jc w:val="center"/>
              <w:rPr>
                <w:color w:val="auto"/>
                <w:sz w:val="22"/>
                <w:szCs w:val="22"/>
                <w:lang w:eastAsia="zh-CN"/>
              </w:rPr>
            </w:pPr>
            <w:r w:rsidRPr="00B92FB9">
              <w:rPr>
                <w:color w:val="auto"/>
                <w:sz w:val="22"/>
                <w:szCs w:val="22"/>
                <w:lang w:eastAsia="zh-CN"/>
              </w:rPr>
              <w:t>В соответствии с КТРУ</w:t>
            </w:r>
          </w:p>
        </w:tc>
      </w:tr>
      <w:tr w:rsidR="00B92FB9" w:rsidRPr="00B92FB9" w:rsidTr="00B92FB9">
        <w:trPr>
          <w:trHeight w:val="547"/>
        </w:trPr>
        <w:tc>
          <w:tcPr>
            <w:tcW w:w="484" w:type="dxa"/>
            <w:vMerge/>
            <w:shd w:val="clear" w:color="auto" w:fill="auto"/>
          </w:tcPr>
          <w:p w:rsidR="00B92FB9" w:rsidRPr="00B92FB9" w:rsidRDefault="00B92FB9" w:rsidP="00B92FB9">
            <w:pPr>
              <w:jc w:val="center"/>
              <w:rPr>
                <w:color w:val="auto"/>
                <w:sz w:val="22"/>
                <w:szCs w:val="22"/>
                <w:lang w:eastAsia="zh-CN"/>
              </w:rPr>
            </w:pPr>
          </w:p>
        </w:tc>
        <w:tc>
          <w:tcPr>
            <w:tcW w:w="2474" w:type="dxa"/>
            <w:vMerge/>
            <w:shd w:val="clear" w:color="auto" w:fill="auto"/>
          </w:tcPr>
          <w:p w:rsidR="00B92FB9" w:rsidRPr="00B92FB9" w:rsidRDefault="00B92FB9" w:rsidP="00B92FB9">
            <w:pPr>
              <w:suppressAutoHyphens w:val="0"/>
              <w:jc w:val="center"/>
              <w:rPr>
                <w:color w:val="auto"/>
                <w:sz w:val="22"/>
                <w:szCs w:val="22"/>
                <w:lang w:eastAsia="ru-RU"/>
              </w:rPr>
            </w:pPr>
          </w:p>
        </w:tc>
        <w:tc>
          <w:tcPr>
            <w:tcW w:w="2332" w:type="dxa"/>
            <w:vMerge/>
            <w:shd w:val="clear" w:color="auto" w:fill="auto"/>
          </w:tcPr>
          <w:p w:rsidR="00B92FB9" w:rsidRPr="00B92FB9" w:rsidRDefault="00B92FB9" w:rsidP="00B92FB9">
            <w:pPr>
              <w:rPr>
                <w:bCs/>
                <w:color w:val="auto"/>
                <w:sz w:val="22"/>
                <w:szCs w:val="22"/>
                <w:lang w:eastAsia="zh-CN"/>
              </w:rPr>
            </w:pPr>
          </w:p>
        </w:tc>
        <w:tc>
          <w:tcPr>
            <w:tcW w:w="3725" w:type="dxa"/>
            <w:shd w:val="clear" w:color="auto" w:fill="auto"/>
            <w:vAlign w:val="center"/>
          </w:tcPr>
          <w:p w:rsidR="00B92FB9" w:rsidRPr="00B92FB9" w:rsidRDefault="00B92FB9" w:rsidP="00B92FB9">
            <w:pPr>
              <w:ind w:left="141"/>
              <w:rPr>
                <w:color w:val="auto"/>
                <w:sz w:val="22"/>
                <w:szCs w:val="22"/>
                <w:lang w:eastAsia="zh-CN"/>
              </w:rPr>
            </w:pPr>
            <w:r w:rsidRPr="00B92FB9">
              <w:rPr>
                <w:color w:val="auto"/>
                <w:sz w:val="22"/>
                <w:szCs w:val="22"/>
                <w:lang w:eastAsia="zh-CN"/>
              </w:rPr>
              <w:t>Тип затвора</w:t>
            </w:r>
          </w:p>
        </w:tc>
        <w:tc>
          <w:tcPr>
            <w:tcW w:w="2398" w:type="dxa"/>
            <w:shd w:val="clear" w:color="auto" w:fill="auto"/>
            <w:vAlign w:val="center"/>
          </w:tcPr>
          <w:p w:rsidR="00B92FB9" w:rsidRPr="00B92FB9" w:rsidRDefault="00B92FB9" w:rsidP="00B92FB9">
            <w:pPr>
              <w:jc w:val="center"/>
              <w:rPr>
                <w:color w:val="auto"/>
                <w:sz w:val="22"/>
                <w:szCs w:val="22"/>
                <w:lang w:eastAsia="zh-CN"/>
              </w:rPr>
            </w:pPr>
            <w:r w:rsidRPr="00B92FB9">
              <w:rPr>
                <w:color w:val="auto"/>
                <w:sz w:val="22"/>
                <w:szCs w:val="22"/>
                <w:lang w:eastAsia="zh-CN"/>
              </w:rPr>
              <w:t>с клиновым запирающим элементом</w:t>
            </w:r>
          </w:p>
        </w:tc>
        <w:tc>
          <w:tcPr>
            <w:tcW w:w="1761" w:type="dxa"/>
          </w:tcPr>
          <w:p w:rsidR="00B92FB9" w:rsidRPr="00B92FB9" w:rsidRDefault="00B92FB9" w:rsidP="00B92FB9">
            <w:pPr>
              <w:jc w:val="center"/>
              <w:rPr>
                <w:color w:val="auto"/>
                <w:sz w:val="22"/>
                <w:szCs w:val="22"/>
                <w:lang w:eastAsia="zh-CN"/>
              </w:rPr>
            </w:pPr>
          </w:p>
        </w:tc>
        <w:tc>
          <w:tcPr>
            <w:tcW w:w="2719" w:type="dxa"/>
            <w:vAlign w:val="center"/>
          </w:tcPr>
          <w:p w:rsidR="00B92FB9" w:rsidRPr="00B92FB9" w:rsidRDefault="00B92FB9" w:rsidP="00B92FB9">
            <w:pPr>
              <w:jc w:val="center"/>
              <w:rPr>
                <w:color w:val="auto"/>
                <w:sz w:val="22"/>
                <w:szCs w:val="22"/>
                <w:lang w:eastAsia="zh-CN"/>
              </w:rPr>
            </w:pPr>
            <w:r w:rsidRPr="00B92FB9">
              <w:rPr>
                <w:color w:val="auto"/>
                <w:sz w:val="22"/>
                <w:szCs w:val="22"/>
                <w:lang w:eastAsia="zh-CN"/>
              </w:rPr>
              <w:t>В соответствии с КТРУ</w:t>
            </w:r>
          </w:p>
        </w:tc>
      </w:tr>
      <w:tr w:rsidR="00B92FB9" w:rsidRPr="00B92FB9" w:rsidTr="00B92FB9">
        <w:trPr>
          <w:trHeight w:val="413"/>
        </w:trPr>
        <w:tc>
          <w:tcPr>
            <w:tcW w:w="484" w:type="dxa"/>
            <w:vMerge/>
            <w:shd w:val="clear" w:color="auto" w:fill="auto"/>
          </w:tcPr>
          <w:p w:rsidR="00B92FB9" w:rsidRPr="00B92FB9" w:rsidRDefault="00B92FB9" w:rsidP="00B92FB9">
            <w:pPr>
              <w:jc w:val="center"/>
              <w:rPr>
                <w:color w:val="auto"/>
                <w:sz w:val="22"/>
                <w:szCs w:val="22"/>
                <w:lang w:eastAsia="zh-CN"/>
              </w:rPr>
            </w:pPr>
          </w:p>
        </w:tc>
        <w:tc>
          <w:tcPr>
            <w:tcW w:w="2474" w:type="dxa"/>
            <w:vMerge/>
            <w:shd w:val="clear" w:color="auto" w:fill="auto"/>
          </w:tcPr>
          <w:p w:rsidR="00B92FB9" w:rsidRPr="00B92FB9" w:rsidRDefault="00B92FB9" w:rsidP="00B92FB9">
            <w:pPr>
              <w:suppressAutoHyphens w:val="0"/>
              <w:jc w:val="center"/>
              <w:rPr>
                <w:color w:val="auto"/>
                <w:sz w:val="22"/>
                <w:szCs w:val="22"/>
                <w:lang w:eastAsia="ru-RU"/>
              </w:rPr>
            </w:pPr>
          </w:p>
        </w:tc>
        <w:tc>
          <w:tcPr>
            <w:tcW w:w="2332" w:type="dxa"/>
            <w:vMerge/>
            <w:shd w:val="clear" w:color="auto" w:fill="auto"/>
          </w:tcPr>
          <w:p w:rsidR="00B92FB9" w:rsidRPr="00B92FB9" w:rsidRDefault="00B92FB9" w:rsidP="00B92FB9">
            <w:pPr>
              <w:rPr>
                <w:bCs/>
                <w:color w:val="auto"/>
                <w:sz w:val="22"/>
                <w:szCs w:val="22"/>
                <w:lang w:eastAsia="zh-CN"/>
              </w:rPr>
            </w:pPr>
          </w:p>
        </w:tc>
        <w:tc>
          <w:tcPr>
            <w:tcW w:w="3725" w:type="dxa"/>
            <w:shd w:val="clear" w:color="auto" w:fill="auto"/>
            <w:vAlign w:val="center"/>
          </w:tcPr>
          <w:p w:rsidR="00B92FB9" w:rsidRPr="00B92FB9" w:rsidRDefault="00B92FB9" w:rsidP="00B92FB9">
            <w:pPr>
              <w:ind w:left="141"/>
              <w:rPr>
                <w:color w:val="auto"/>
                <w:sz w:val="22"/>
                <w:szCs w:val="22"/>
                <w:lang w:eastAsia="zh-CN"/>
              </w:rPr>
            </w:pPr>
            <w:r w:rsidRPr="00B92FB9">
              <w:rPr>
                <w:color w:val="auto"/>
                <w:sz w:val="22"/>
                <w:szCs w:val="22"/>
                <w:lang w:eastAsia="zh-CN"/>
              </w:rPr>
              <w:t>Тип конструкции проточной части корпуса</w:t>
            </w:r>
          </w:p>
        </w:tc>
        <w:tc>
          <w:tcPr>
            <w:tcW w:w="2398" w:type="dxa"/>
            <w:shd w:val="clear" w:color="auto" w:fill="auto"/>
            <w:vAlign w:val="center"/>
          </w:tcPr>
          <w:p w:rsidR="00B92FB9" w:rsidRPr="00B92FB9" w:rsidRDefault="00B92FB9" w:rsidP="00B92FB9">
            <w:pPr>
              <w:jc w:val="center"/>
              <w:rPr>
                <w:color w:val="auto"/>
                <w:sz w:val="22"/>
                <w:szCs w:val="22"/>
                <w:lang w:eastAsia="zh-CN"/>
              </w:rPr>
            </w:pPr>
            <w:proofErr w:type="spellStart"/>
            <w:r w:rsidRPr="00B92FB9">
              <w:rPr>
                <w:color w:val="auto"/>
                <w:sz w:val="22"/>
                <w:szCs w:val="22"/>
                <w:lang w:eastAsia="zh-CN"/>
              </w:rPr>
              <w:t>полнопроходные</w:t>
            </w:r>
            <w:proofErr w:type="spellEnd"/>
          </w:p>
        </w:tc>
        <w:tc>
          <w:tcPr>
            <w:tcW w:w="1761" w:type="dxa"/>
          </w:tcPr>
          <w:p w:rsidR="00B92FB9" w:rsidRPr="00B92FB9" w:rsidRDefault="00B92FB9" w:rsidP="00B92FB9">
            <w:pPr>
              <w:jc w:val="center"/>
              <w:rPr>
                <w:color w:val="auto"/>
                <w:sz w:val="22"/>
                <w:szCs w:val="22"/>
                <w:lang w:eastAsia="zh-CN"/>
              </w:rPr>
            </w:pPr>
          </w:p>
        </w:tc>
        <w:tc>
          <w:tcPr>
            <w:tcW w:w="2719" w:type="dxa"/>
            <w:vAlign w:val="center"/>
          </w:tcPr>
          <w:p w:rsidR="00B92FB9" w:rsidRPr="00B92FB9" w:rsidRDefault="00B92FB9" w:rsidP="00B92FB9">
            <w:pPr>
              <w:jc w:val="center"/>
              <w:rPr>
                <w:color w:val="auto"/>
                <w:sz w:val="22"/>
                <w:szCs w:val="22"/>
                <w:lang w:eastAsia="zh-CN"/>
              </w:rPr>
            </w:pPr>
            <w:r w:rsidRPr="00B92FB9">
              <w:rPr>
                <w:color w:val="auto"/>
                <w:sz w:val="22"/>
                <w:szCs w:val="22"/>
                <w:lang w:eastAsia="zh-CN"/>
              </w:rPr>
              <w:t>В соответствии с КТРУ</w:t>
            </w:r>
          </w:p>
        </w:tc>
      </w:tr>
      <w:tr w:rsidR="00B92FB9" w:rsidRPr="00B92FB9" w:rsidTr="00B92FB9">
        <w:trPr>
          <w:trHeight w:val="400"/>
        </w:trPr>
        <w:tc>
          <w:tcPr>
            <w:tcW w:w="484" w:type="dxa"/>
            <w:vMerge/>
            <w:shd w:val="clear" w:color="auto" w:fill="auto"/>
          </w:tcPr>
          <w:p w:rsidR="00B92FB9" w:rsidRPr="00B92FB9" w:rsidRDefault="00B92FB9" w:rsidP="00B92FB9">
            <w:pPr>
              <w:jc w:val="center"/>
              <w:rPr>
                <w:color w:val="auto"/>
                <w:sz w:val="22"/>
                <w:szCs w:val="22"/>
                <w:lang w:eastAsia="zh-CN"/>
              </w:rPr>
            </w:pPr>
          </w:p>
        </w:tc>
        <w:tc>
          <w:tcPr>
            <w:tcW w:w="2474" w:type="dxa"/>
            <w:vMerge/>
            <w:shd w:val="clear" w:color="auto" w:fill="auto"/>
          </w:tcPr>
          <w:p w:rsidR="00B92FB9" w:rsidRPr="00B92FB9" w:rsidRDefault="00B92FB9" w:rsidP="00B92FB9">
            <w:pPr>
              <w:suppressAutoHyphens w:val="0"/>
              <w:jc w:val="center"/>
              <w:rPr>
                <w:color w:val="auto"/>
                <w:sz w:val="22"/>
                <w:szCs w:val="22"/>
                <w:lang w:eastAsia="ru-RU"/>
              </w:rPr>
            </w:pPr>
          </w:p>
        </w:tc>
        <w:tc>
          <w:tcPr>
            <w:tcW w:w="2332" w:type="dxa"/>
            <w:vMerge/>
            <w:shd w:val="clear" w:color="auto" w:fill="auto"/>
          </w:tcPr>
          <w:p w:rsidR="00B92FB9" w:rsidRPr="00B92FB9" w:rsidRDefault="00B92FB9" w:rsidP="00B92FB9">
            <w:pPr>
              <w:rPr>
                <w:bCs/>
                <w:color w:val="auto"/>
                <w:sz w:val="22"/>
                <w:szCs w:val="22"/>
                <w:lang w:eastAsia="zh-CN"/>
              </w:rPr>
            </w:pPr>
          </w:p>
        </w:tc>
        <w:tc>
          <w:tcPr>
            <w:tcW w:w="3725" w:type="dxa"/>
            <w:vAlign w:val="center"/>
          </w:tcPr>
          <w:p w:rsidR="00B92FB9" w:rsidRPr="00B92FB9" w:rsidRDefault="00B92FB9" w:rsidP="00B92FB9">
            <w:pPr>
              <w:shd w:val="clear" w:color="auto" w:fill="FFFFFF"/>
              <w:suppressAutoHyphens w:val="0"/>
              <w:ind w:left="141"/>
              <w:textAlignment w:val="baseline"/>
              <w:rPr>
                <w:rFonts w:eastAsia="Calibri"/>
                <w:color w:val="auto"/>
                <w:sz w:val="22"/>
                <w:szCs w:val="22"/>
                <w:lang w:eastAsia="ru-RU"/>
              </w:rPr>
            </w:pPr>
            <w:r w:rsidRPr="00B92FB9">
              <w:rPr>
                <w:rFonts w:eastAsia="Calibri"/>
                <w:color w:val="auto"/>
                <w:sz w:val="22"/>
                <w:szCs w:val="22"/>
                <w:lang w:eastAsia="ru-RU"/>
              </w:rPr>
              <w:t>Тип основного разъема корпус - крышка</w:t>
            </w:r>
          </w:p>
        </w:tc>
        <w:tc>
          <w:tcPr>
            <w:tcW w:w="2398" w:type="dxa"/>
            <w:vAlign w:val="center"/>
          </w:tcPr>
          <w:p w:rsidR="00B92FB9" w:rsidRPr="00B92FB9" w:rsidRDefault="00B92FB9" w:rsidP="00B92FB9">
            <w:pPr>
              <w:jc w:val="center"/>
              <w:rPr>
                <w:color w:val="auto"/>
                <w:sz w:val="22"/>
                <w:szCs w:val="22"/>
                <w:lang w:eastAsia="zh-CN"/>
              </w:rPr>
            </w:pPr>
            <w:r w:rsidRPr="00B92FB9">
              <w:rPr>
                <w:color w:val="auto"/>
                <w:sz w:val="22"/>
                <w:szCs w:val="22"/>
                <w:lang w:eastAsia="zh-CN"/>
              </w:rPr>
              <w:t>с фланцевым соединением</w:t>
            </w:r>
          </w:p>
        </w:tc>
        <w:tc>
          <w:tcPr>
            <w:tcW w:w="1761" w:type="dxa"/>
          </w:tcPr>
          <w:p w:rsidR="00B92FB9" w:rsidRPr="00B92FB9" w:rsidRDefault="00B92FB9" w:rsidP="00B92FB9">
            <w:pPr>
              <w:jc w:val="center"/>
              <w:rPr>
                <w:color w:val="auto"/>
                <w:sz w:val="22"/>
                <w:szCs w:val="22"/>
                <w:lang w:eastAsia="zh-CN"/>
              </w:rPr>
            </w:pPr>
          </w:p>
        </w:tc>
        <w:tc>
          <w:tcPr>
            <w:tcW w:w="2719" w:type="dxa"/>
            <w:vAlign w:val="center"/>
          </w:tcPr>
          <w:p w:rsidR="00B92FB9" w:rsidRPr="00B92FB9" w:rsidRDefault="00B92FB9" w:rsidP="00B92FB9">
            <w:pPr>
              <w:jc w:val="center"/>
              <w:rPr>
                <w:color w:val="auto"/>
                <w:sz w:val="22"/>
                <w:szCs w:val="22"/>
                <w:lang w:eastAsia="zh-CN"/>
              </w:rPr>
            </w:pPr>
            <w:r w:rsidRPr="00B92FB9">
              <w:rPr>
                <w:color w:val="auto"/>
                <w:sz w:val="22"/>
                <w:szCs w:val="22"/>
                <w:lang w:eastAsia="zh-CN"/>
              </w:rPr>
              <w:t>В соответствии с КТРУ</w:t>
            </w:r>
          </w:p>
        </w:tc>
      </w:tr>
      <w:tr w:rsidR="00B92FB9" w:rsidRPr="00B92FB9" w:rsidTr="00B92FB9">
        <w:trPr>
          <w:trHeight w:val="419"/>
        </w:trPr>
        <w:tc>
          <w:tcPr>
            <w:tcW w:w="484" w:type="dxa"/>
            <w:vMerge/>
            <w:shd w:val="clear" w:color="auto" w:fill="auto"/>
          </w:tcPr>
          <w:p w:rsidR="00B92FB9" w:rsidRPr="00B92FB9" w:rsidRDefault="00B92FB9" w:rsidP="00B92FB9">
            <w:pPr>
              <w:jc w:val="center"/>
              <w:rPr>
                <w:color w:val="auto"/>
                <w:sz w:val="22"/>
                <w:szCs w:val="22"/>
                <w:lang w:eastAsia="zh-CN"/>
              </w:rPr>
            </w:pPr>
          </w:p>
        </w:tc>
        <w:tc>
          <w:tcPr>
            <w:tcW w:w="2474" w:type="dxa"/>
            <w:vMerge/>
            <w:shd w:val="clear" w:color="auto" w:fill="auto"/>
          </w:tcPr>
          <w:p w:rsidR="00B92FB9" w:rsidRPr="00B92FB9" w:rsidRDefault="00B92FB9" w:rsidP="00B92FB9">
            <w:pPr>
              <w:suppressAutoHyphens w:val="0"/>
              <w:jc w:val="center"/>
              <w:rPr>
                <w:color w:val="auto"/>
                <w:sz w:val="22"/>
                <w:szCs w:val="22"/>
                <w:lang w:eastAsia="ru-RU"/>
              </w:rPr>
            </w:pPr>
          </w:p>
        </w:tc>
        <w:tc>
          <w:tcPr>
            <w:tcW w:w="2332" w:type="dxa"/>
            <w:vMerge/>
            <w:shd w:val="clear" w:color="auto" w:fill="auto"/>
          </w:tcPr>
          <w:p w:rsidR="00B92FB9" w:rsidRPr="00B92FB9" w:rsidRDefault="00B92FB9" w:rsidP="00B92FB9">
            <w:pPr>
              <w:rPr>
                <w:bCs/>
                <w:color w:val="auto"/>
                <w:sz w:val="22"/>
                <w:szCs w:val="22"/>
                <w:lang w:eastAsia="zh-CN"/>
              </w:rPr>
            </w:pPr>
          </w:p>
        </w:tc>
        <w:tc>
          <w:tcPr>
            <w:tcW w:w="3725" w:type="dxa"/>
            <w:vAlign w:val="center"/>
          </w:tcPr>
          <w:p w:rsidR="00B92FB9" w:rsidRPr="00B92FB9" w:rsidRDefault="00B92FB9" w:rsidP="00B92FB9">
            <w:pPr>
              <w:shd w:val="clear" w:color="auto" w:fill="FFFFFF"/>
              <w:suppressAutoHyphens w:val="0"/>
              <w:ind w:left="141"/>
              <w:textAlignment w:val="baseline"/>
              <w:rPr>
                <w:rFonts w:eastAsia="Calibri"/>
                <w:bCs/>
                <w:color w:val="auto"/>
                <w:sz w:val="22"/>
                <w:szCs w:val="22"/>
                <w:lang w:eastAsia="ru-RU"/>
              </w:rPr>
            </w:pPr>
            <w:r w:rsidRPr="00B92FB9">
              <w:rPr>
                <w:rFonts w:eastAsia="Calibri"/>
                <w:bCs/>
                <w:color w:val="auto"/>
                <w:sz w:val="22"/>
                <w:szCs w:val="22"/>
                <w:lang w:eastAsia="ru-RU"/>
              </w:rPr>
              <w:t>Тип передачи усилия управления от элемента управления к задвижке</w:t>
            </w:r>
          </w:p>
        </w:tc>
        <w:tc>
          <w:tcPr>
            <w:tcW w:w="2398" w:type="dxa"/>
            <w:vAlign w:val="center"/>
          </w:tcPr>
          <w:p w:rsidR="00B92FB9" w:rsidRPr="00B92FB9" w:rsidRDefault="00B92FB9" w:rsidP="00B92FB9">
            <w:pPr>
              <w:jc w:val="center"/>
              <w:rPr>
                <w:bCs/>
                <w:color w:val="auto"/>
                <w:sz w:val="22"/>
                <w:szCs w:val="22"/>
                <w:lang w:eastAsia="zh-CN"/>
              </w:rPr>
            </w:pPr>
            <w:r w:rsidRPr="00B92FB9">
              <w:rPr>
                <w:bCs/>
                <w:color w:val="auto"/>
                <w:sz w:val="22"/>
                <w:szCs w:val="22"/>
                <w:lang w:eastAsia="zh-CN"/>
              </w:rPr>
              <w:t>с приводом вращательного типа</w:t>
            </w:r>
          </w:p>
        </w:tc>
        <w:tc>
          <w:tcPr>
            <w:tcW w:w="1761" w:type="dxa"/>
          </w:tcPr>
          <w:p w:rsidR="00B92FB9" w:rsidRPr="00B92FB9" w:rsidRDefault="00B92FB9" w:rsidP="00B92FB9">
            <w:pPr>
              <w:jc w:val="center"/>
              <w:rPr>
                <w:color w:val="auto"/>
                <w:sz w:val="22"/>
                <w:szCs w:val="22"/>
                <w:lang w:eastAsia="zh-CN"/>
              </w:rPr>
            </w:pPr>
          </w:p>
        </w:tc>
        <w:tc>
          <w:tcPr>
            <w:tcW w:w="2719" w:type="dxa"/>
            <w:vAlign w:val="center"/>
          </w:tcPr>
          <w:p w:rsidR="00B92FB9" w:rsidRPr="00B92FB9" w:rsidRDefault="00B92FB9" w:rsidP="00B92FB9">
            <w:pPr>
              <w:jc w:val="center"/>
              <w:rPr>
                <w:color w:val="auto"/>
                <w:sz w:val="22"/>
                <w:szCs w:val="22"/>
                <w:lang w:eastAsia="zh-CN"/>
              </w:rPr>
            </w:pPr>
            <w:r w:rsidRPr="00B92FB9">
              <w:rPr>
                <w:color w:val="auto"/>
                <w:sz w:val="22"/>
                <w:szCs w:val="22"/>
                <w:lang w:eastAsia="zh-CN"/>
              </w:rPr>
              <w:t>В соответствии с КТРУ</w:t>
            </w:r>
          </w:p>
        </w:tc>
      </w:tr>
      <w:tr w:rsidR="00B92FB9" w:rsidRPr="00B92FB9" w:rsidTr="00B92FB9">
        <w:trPr>
          <w:trHeight w:val="632"/>
        </w:trPr>
        <w:tc>
          <w:tcPr>
            <w:tcW w:w="484" w:type="dxa"/>
            <w:vMerge/>
            <w:shd w:val="clear" w:color="auto" w:fill="auto"/>
          </w:tcPr>
          <w:p w:rsidR="00B92FB9" w:rsidRPr="00B92FB9" w:rsidRDefault="00B92FB9" w:rsidP="00B92FB9">
            <w:pPr>
              <w:jc w:val="center"/>
              <w:rPr>
                <w:color w:val="auto"/>
                <w:sz w:val="22"/>
                <w:szCs w:val="22"/>
                <w:lang w:eastAsia="zh-CN"/>
              </w:rPr>
            </w:pPr>
          </w:p>
        </w:tc>
        <w:tc>
          <w:tcPr>
            <w:tcW w:w="2474" w:type="dxa"/>
            <w:vMerge/>
            <w:shd w:val="clear" w:color="auto" w:fill="auto"/>
          </w:tcPr>
          <w:p w:rsidR="00B92FB9" w:rsidRPr="00B92FB9" w:rsidRDefault="00B92FB9" w:rsidP="00B92FB9">
            <w:pPr>
              <w:suppressAutoHyphens w:val="0"/>
              <w:jc w:val="center"/>
              <w:rPr>
                <w:color w:val="auto"/>
                <w:sz w:val="22"/>
                <w:szCs w:val="22"/>
                <w:lang w:eastAsia="ru-RU"/>
              </w:rPr>
            </w:pPr>
          </w:p>
        </w:tc>
        <w:tc>
          <w:tcPr>
            <w:tcW w:w="2332" w:type="dxa"/>
            <w:vMerge/>
            <w:shd w:val="clear" w:color="auto" w:fill="auto"/>
          </w:tcPr>
          <w:p w:rsidR="00B92FB9" w:rsidRPr="00B92FB9" w:rsidRDefault="00B92FB9" w:rsidP="00B92FB9">
            <w:pPr>
              <w:rPr>
                <w:bCs/>
                <w:color w:val="auto"/>
                <w:sz w:val="22"/>
                <w:szCs w:val="22"/>
                <w:lang w:eastAsia="zh-CN"/>
              </w:rPr>
            </w:pPr>
          </w:p>
        </w:tc>
        <w:tc>
          <w:tcPr>
            <w:tcW w:w="3725" w:type="dxa"/>
            <w:shd w:val="clear" w:color="auto" w:fill="auto"/>
            <w:vAlign w:val="center"/>
          </w:tcPr>
          <w:p w:rsidR="00B92FB9" w:rsidRPr="00B92FB9" w:rsidRDefault="00B92FB9" w:rsidP="00B92FB9">
            <w:pPr>
              <w:ind w:left="141"/>
              <w:rPr>
                <w:color w:val="auto"/>
                <w:sz w:val="22"/>
                <w:szCs w:val="22"/>
                <w:lang w:eastAsia="zh-CN"/>
              </w:rPr>
            </w:pPr>
            <w:r w:rsidRPr="00B92FB9">
              <w:rPr>
                <w:color w:val="auto"/>
                <w:sz w:val="22"/>
                <w:szCs w:val="22"/>
                <w:lang w:eastAsia="zh-CN"/>
              </w:rPr>
              <w:t>Тип соединения к трубопроводу</w:t>
            </w:r>
          </w:p>
        </w:tc>
        <w:tc>
          <w:tcPr>
            <w:tcW w:w="2398" w:type="dxa"/>
            <w:shd w:val="clear" w:color="auto" w:fill="auto"/>
            <w:vAlign w:val="center"/>
          </w:tcPr>
          <w:p w:rsidR="00B92FB9" w:rsidRPr="00B92FB9" w:rsidRDefault="00B92FB9" w:rsidP="00B92FB9">
            <w:pPr>
              <w:jc w:val="center"/>
              <w:rPr>
                <w:color w:val="auto"/>
                <w:sz w:val="22"/>
                <w:szCs w:val="22"/>
                <w:lang w:eastAsia="zh-CN"/>
              </w:rPr>
            </w:pPr>
            <w:r w:rsidRPr="00B92FB9">
              <w:rPr>
                <w:color w:val="auto"/>
                <w:sz w:val="22"/>
                <w:szCs w:val="22"/>
                <w:lang w:eastAsia="zh-CN"/>
              </w:rPr>
              <w:t>фланцевые</w:t>
            </w:r>
          </w:p>
        </w:tc>
        <w:tc>
          <w:tcPr>
            <w:tcW w:w="1761" w:type="dxa"/>
          </w:tcPr>
          <w:p w:rsidR="00B92FB9" w:rsidRPr="00B92FB9" w:rsidRDefault="00B92FB9" w:rsidP="00B92FB9">
            <w:pPr>
              <w:jc w:val="center"/>
              <w:rPr>
                <w:color w:val="auto"/>
                <w:sz w:val="22"/>
                <w:szCs w:val="22"/>
                <w:lang w:eastAsia="zh-CN"/>
              </w:rPr>
            </w:pPr>
          </w:p>
        </w:tc>
        <w:tc>
          <w:tcPr>
            <w:tcW w:w="2719" w:type="dxa"/>
            <w:vAlign w:val="center"/>
          </w:tcPr>
          <w:p w:rsidR="00B92FB9" w:rsidRPr="00B92FB9" w:rsidRDefault="00B92FB9" w:rsidP="00B92FB9">
            <w:pPr>
              <w:jc w:val="center"/>
              <w:rPr>
                <w:color w:val="auto"/>
                <w:sz w:val="22"/>
                <w:szCs w:val="22"/>
                <w:lang w:eastAsia="zh-CN"/>
              </w:rPr>
            </w:pPr>
            <w:r w:rsidRPr="00B92FB9">
              <w:rPr>
                <w:color w:val="auto"/>
                <w:sz w:val="22"/>
                <w:szCs w:val="22"/>
                <w:lang w:eastAsia="zh-CN"/>
              </w:rPr>
              <w:t>В соответствии с КТРУ</w:t>
            </w:r>
          </w:p>
        </w:tc>
      </w:tr>
      <w:tr w:rsidR="00B92FB9" w:rsidRPr="00B92FB9" w:rsidTr="00B92FB9">
        <w:trPr>
          <w:trHeight w:hRule="exact" w:val="454"/>
        </w:trPr>
        <w:tc>
          <w:tcPr>
            <w:tcW w:w="484" w:type="dxa"/>
            <w:vMerge/>
            <w:shd w:val="clear" w:color="auto" w:fill="auto"/>
          </w:tcPr>
          <w:p w:rsidR="00B92FB9" w:rsidRPr="00B92FB9" w:rsidRDefault="00B92FB9" w:rsidP="00B92FB9">
            <w:pPr>
              <w:jc w:val="center"/>
              <w:rPr>
                <w:color w:val="auto"/>
                <w:sz w:val="22"/>
                <w:szCs w:val="22"/>
                <w:lang w:eastAsia="zh-CN"/>
              </w:rPr>
            </w:pPr>
          </w:p>
        </w:tc>
        <w:tc>
          <w:tcPr>
            <w:tcW w:w="2474" w:type="dxa"/>
            <w:vMerge/>
            <w:shd w:val="clear" w:color="auto" w:fill="auto"/>
          </w:tcPr>
          <w:p w:rsidR="00B92FB9" w:rsidRPr="00B92FB9" w:rsidRDefault="00B92FB9" w:rsidP="00B92FB9">
            <w:pPr>
              <w:suppressAutoHyphens w:val="0"/>
              <w:jc w:val="center"/>
              <w:rPr>
                <w:color w:val="auto"/>
                <w:sz w:val="22"/>
                <w:szCs w:val="22"/>
                <w:lang w:eastAsia="ru-RU"/>
              </w:rPr>
            </w:pPr>
          </w:p>
        </w:tc>
        <w:tc>
          <w:tcPr>
            <w:tcW w:w="2332" w:type="dxa"/>
            <w:vMerge/>
            <w:shd w:val="clear" w:color="auto" w:fill="auto"/>
          </w:tcPr>
          <w:p w:rsidR="00B92FB9" w:rsidRPr="00B92FB9" w:rsidRDefault="00B92FB9" w:rsidP="00B92FB9">
            <w:pPr>
              <w:rPr>
                <w:bCs/>
                <w:color w:val="auto"/>
                <w:sz w:val="22"/>
                <w:szCs w:val="22"/>
                <w:lang w:eastAsia="zh-CN"/>
              </w:rPr>
            </w:pPr>
          </w:p>
        </w:tc>
        <w:tc>
          <w:tcPr>
            <w:tcW w:w="3725" w:type="dxa"/>
            <w:shd w:val="clear" w:color="auto" w:fill="auto"/>
            <w:vAlign w:val="center"/>
          </w:tcPr>
          <w:p w:rsidR="00B92FB9" w:rsidRPr="00B92FB9" w:rsidRDefault="00B92FB9" w:rsidP="00B92FB9">
            <w:pPr>
              <w:ind w:left="141"/>
              <w:rPr>
                <w:color w:val="auto"/>
                <w:sz w:val="22"/>
                <w:szCs w:val="22"/>
                <w:lang w:eastAsia="zh-CN"/>
              </w:rPr>
            </w:pPr>
            <w:r w:rsidRPr="00B92FB9">
              <w:rPr>
                <w:color w:val="auto"/>
                <w:sz w:val="22"/>
                <w:szCs w:val="22"/>
                <w:lang w:eastAsia="zh-CN"/>
              </w:rPr>
              <w:t>Тип уплотнения в затворе</w:t>
            </w:r>
          </w:p>
        </w:tc>
        <w:tc>
          <w:tcPr>
            <w:tcW w:w="2398" w:type="dxa"/>
            <w:shd w:val="clear" w:color="auto" w:fill="auto"/>
            <w:vAlign w:val="center"/>
          </w:tcPr>
          <w:p w:rsidR="00B92FB9" w:rsidRPr="00B92FB9" w:rsidRDefault="00B92FB9" w:rsidP="00B92FB9">
            <w:pPr>
              <w:jc w:val="center"/>
              <w:rPr>
                <w:color w:val="auto"/>
                <w:sz w:val="22"/>
                <w:szCs w:val="22"/>
                <w:lang w:eastAsia="zh-CN"/>
              </w:rPr>
            </w:pPr>
            <w:r w:rsidRPr="00B92FB9">
              <w:rPr>
                <w:color w:val="auto"/>
                <w:sz w:val="22"/>
                <w:szCs w:val="22"/>
                <w:lang w:eastAsia="zh-CN"/>
              </w:rPr>
              <w:t>эластичный уплотнитель</w:t>
            </w:r>
          </w:p>
        </w:tc>
        <w:tc>
          <w:tcPr>
            <w:tcW w:w="1761" w:type="dxa"/>
          </w:tcPr>
          <w:p w:rsidR="00B92FB9" w:rsidRPr="00B92FB9" w:rsidRDefault="00B92FB9" w:rsidP="00B92FB9">
            <w:pPr>
              <w:jc w:val="center"/>
              <w:rPr>
                <w:color w:val="auto"/>
                <w:sz w:val="22"/>
                <w:szCs w:val="22"/>
                <w:lang w:eastAsia="zh-CN"/>
              </w:rPr>
            </w:pPr>
          </w:p>
        </w:tc>
        <w:tc>
          <w:tcPr>
            <w:tcW w:w="2719" w:type="dxa"/>
            <w:vAlign w:val="center"/>
          </w:tcPr>
          <w:p w:rsidR="00B92FB9" w:rsidRPr="00B92FB9" w:rsidRDefault="00B92FB9" w:rsidP="00B92FB9">
            <w:pPr>
              <w:jc w:val="center"/>
              <w:rPr>
                <w:color w:val="auto"/>
                <w:sz w:val="22"/>
                <w:szCs w:val="22"/>
                <w:lang w:eastAsia="zh-CN"/>
              </w:rPr>
            </w:pPr>
            <w:r w:rsidRPr="00B92FB9">
              <w:rPr>
                <w:color w:val="auto"/>
                <w:sz w:val="22"/>
                <w:szCs w:val="22"/>
                <w:lang w:eastAsia="zh-CN"/>
              </w:rPr>
              <w:t>В соответствии с КТРУ</w:t>
            </w:r>
          </w:p>
        </w:tc>
      </w:tr>
      <w:tr w:rsidR="00B92FB9" w:rsidRPr="00B92FB9" w:rsidTr="00B92FB9">
        <w:trPr>
          <w:trHeight w:hRule="exact" w:val="836"/>
        </w:trPr>
        <w:tc>
          <w:tcPr>
            <w:tcW w:w="484" w:type="dxa"/>
            <w:vMerge/>
            <w:shd w:val="clear" w:color="auto" w:fill="auto"/>
          </w:tcPr>
          <w:p w:rsidR="00B92FB9" w:rsidRPr="00B92FB9" w:rsidRDefault="00B92FB9" w:rsidP="00B92FB9">
            <w:pPr>
              <w:jc w:val="center"/>
              <w:rPr>
                <w:color w:val="auto"/>
                <w:sz w:val="22"/>
                <w:szCs w:val="22"/>
                <w:lang w:eastAsia="zh-CN"/>
              </w:rPr>
            </w:pPr>
          </w:p>
        </w:tc>
        <w:tc>
          <w:tcPr>
            <w:tcW w:w="2474" w:type="dxa"/>
            <w:vMerge/>
            <w:shd w:val="clear" w:color="auto" w:fill="auto"/>
          </w:tcPr>
          <w:p w:rsidR="00B92FB9" w:rsidRPr="00B92FB9" w:rsidRDefault="00B92FB9" w:rsidP="00B92FB9">
            <w:pPr>
              <w:suppressAutoHyphens w:val="0"/>
              <w:jc w:val="center"/>
              <w:rPr>
                <w:color w:val="auto"/>
                <w:sz w:val="22"/>
                <w:szCs w:val="22"/>
                <w:lang w:eastAsia="ru-RU"/>
              </w:rPr>
            </w:pPr>
          </w:p>
        </w:tc>
        <w:tc>
          <w:tcPr>
            <w:tcW w:w="2332" w:type="dxa"/>
            <w:vMerge/>
            <w:shd w:val="clear" w:color="auto" w:fill="auto"/>
          </w:tcPr>
          <w:p w:rsidR="00B92FB9" w:rsidRPr="00B92FB9" w:rsidRDefault="00B92FB9" w:rsidP="00B92FB9">
            <w:pPr>
              <w:rPr>
                <w:bCs/>
                <w:color w:val="auto"/>
                <w:sz w:val="22"/>
                <w:szCs w:val="22"/>
                <w:lang w:eastAsia="zh-CN"/>
              </w:rPr>
            </w:pPr>
          </w:p>
        </w:tc>
        <w:tc>
          <w:tcPr>
            <w:tcW w:w="3725" w:type="dxa"/>
            <w:vAlign w:val="center"/>
          </w:tcPr>
          <w:p w:rsidR="00B92FB9" w:rsidRPr="00B92FB9" w:rsidRDefault="00B92FB9" w:rsidP="00B92FB9">
            <w:pPr>
              <w:ind w:left="141"/>
              <w:rPr>
                <w:color w:val="auto"/>
                <w:sz w:val="22"/>
                <w:szCs w:val="22"/>
                <w:lang w:eastAsia="ru-RU"/>
              </w:rPr>
            </w:pPr>
            <w:r w:rsidRPr="00B92FB9">
              <w:rPr>
                <w:color w:val="auto"/>
                <w:sz w:val="22"/>
                <w:szCs w:val="22"/>
                <w:lang w:eastAsia="ru-RU"/>
              </w:rPr>
              <w:t>Тип уплотнения подвижных элементов относительно внешней среды</w:t>
            </w:r>
          </w:p>
        </w:tc>
        <w:tc>
          <w:tcPr>
            <w:tcW w:w="2398" w:type="dxa"/>
            <w:vAlign w:val="center"/>
          </w:tcPr>
          <w:p w:rsidR="00B92FB9" w:rsidRPr="00B92FB9" w:rsidRDefault="00B92FB9" w:rsidP="00B92FB9">
            <w:pPr>
              <w:jc w:val="center"/>
              <w:rPr>
                <w:color w:val="auto"/>
                <w:sz w:val="22"/>
                <w:szCs w:val="22"/>
                <w:lang w:eastAsia="ru-RU"/>
              </w:rPr>
            </w:pPr>
            <w:r w:rsidRPr="00B92FB9">
              <w:rPr>
                <w:color w:val="auto"/>
                <w:sz w:val="22"/>
                <w:szCs w:val="22"/>
                <w:lang w:eastAsia="ru-RU"/>
              </w:rPr>
              <w:t xml:space="preserve">с </w:t>
            </w:r>
            <w:proofErr w:type="spellStart"/>
            <w:r w:rsidRPr="00B92FB9">
              <w:rPr>
                <w:color w:val="auto"/>
                <w:sz w:val="22"/>
                <w:szCs w:val="22"/>
                <w:lang w:eastAsia="ru-RU"/>
              </w:rPr>
              <w:t>графитоармированным</w:t>
            </w:r>
            <w:proofErr w:type="spellEnd"/>
            <w:r w:rsidRPr="00B92FB9">
              <w:rPr>
                <w:color w:val="auto"/>
                <w:sz w:val="22"/>
                <w:szCs w:val="22"/>
                <w:lang w:eastAsia="ru-RU"/>
              </w:rPr>
              <w:t xml:space="preserve"> уплотнением</w:t>
            </w:r>
          </w:p>
        </w:tc>
        <w:tc>
          <w:tcPr>
            <w:tcW w:w="1761" w:type="dxa"/>
          </w:tcPr>
          <w:p w:rsidR="00B92FB9" w:rsidRPr="00B92FB9" w:rsidRDefault="00B92FB9" w:rsidP="00B92FB9">
            <w:pPr>
              <w:jc w:val="center"/>
              <w:rPr>
                <w:color w:val="auto"/>
                <w:sz w:val="22"/>
                <w:szCs w:val="22"/>
                <w:lang w:eastAsia="zh-CN"/>
              </w:rPr>
            </w:pPr>
          </w:p>
        </w:tc>
        <w:tc>
          <w:tcPr>
            <w:tcW w:w="2719" w:type="dxa"/>
            <w:vAlign w:val="center"/>
          </w:tcPr>
          <w:p w:rsidR="00B92FB9" w:rsidRPr="00B92FB9" w:rsidRDefault="00B92FB9" w:rsidP="00B92FB9">
            <w:pPr>
              <w:jc w:val="center"/>
              <w:rPr>
                <w:color w:val="auto"/>
                <w:sz w:val="22"/>
                <w:szCs w:val="22"/>
                <w:lang w:eastAsia="zh-CN"/>
              </w:rPr>
            </w:pPr>
            <w:r w:rsidRPr="00B92FB9">
              <w:rPr>
                <w:color w:val="auto"/>
                <w:sz w:val="22"/>
                <w:szCs w:val="22"/>
                <w:lang w:eastAsia="zh-CN"/>
              </w:rPr>
              <w:t>В соответствии с КТРУ</w:t>
            </w:r>
          </w:p>
        </w:tc>
      </w:tr>
      <w:tr w:rsidR="00B92FB9" w:rsidRPr="00B92FB9" w:rsidTr="00B92FB9">
        <w:trPr>
          <w:trHeight w:hRule="exact" w:val="728"/>
        </w:trPr>
        <w:tc>
          <w:tcPr>
            <w:tcW w:w="484" w:type="dxa"/>
            <w:vMerge/>
            <w:shd w:val="clear" w:color="auto" w:fill="auto"/>
          </w:tcPr>
          <w:p w:rsidR="00B92FB9" w:rsidRPr="00B92FB9" w:rsidRDefault="00B92FB9" w:rsidP="00B92FB9">
            <w:pPr>
              <w:jc w:val="center"/>
              <w:rPr>
                <w:color w:val="auto"/>
                <w:sz w:val="22"/>
                <w:szCs w:val="22"/>
                <w:lang w:eastAsia="zh-CN"/>
              </w:rPr>
            </w:pPr>
          </w:p>
        </w:tc>
        <w:tc>
          <w:tcPr>
            <w:tcW w:w="2474" w:type="dxa"/>
            <w:vMerge/>
            <w:shd w:val="clear" w:color="auto" w:fill="auto"/>
          </w:tcPr>
          <w:p w:rsidR="00B92FB9" w:rsidRPr="00B92FB9" w:rsidRDefault="00B92FB9" w:rsidP="00B92FB9">
            <w:pPr>
              <w:suppressAutoHyphens w:val="0"/>
              <w:jc w:val="center"/>
              <w:rPr>
                <w:color w:val="auto"/>
                <w:sz w:val="22"/>
                <w:szCs w:val="22"/>
                <w:lang w:eastAsia="ru-RU"/>
              </w:rPr>
            </w:pPr>
          </w:p>
        </w:tc>
        <w:tc>
          <w:tcPr>
            <w:tcW w:w="2332" w:type="dxa"/>
            <w:vMerge/>
            <w:shd w:val="clear" w:color="auto" w:fill="auto"/>
          </w:tcPr>
          <w:p w:rsidR="00B92FB9" w:rsidRPr="00B92FB9" w:rsidRDefault="00B92FB9" w:rsidP="00B92FB9">
            <w:pPr>
              <w:rPr>
                <w:bCs/>
                <w:color w:val="auto"/>
                <w:sz w:val="22"/>
                <w:szCs w:val="22"/>
                <w:lang w:eastAsia="zh-CN"/>
              </w:rPr>
            </w:pPr>
          </w:p>
        </w:tc>
        <w:tc>
          <w:tcPr>
            <w:tcW w:w="3725" w:type="dxa"/>
            <w:vAlign w:val="center"/>
          </w:tcPr>
          <w:p w:rsidR="00B92FB9" w:rsidRPr="00B92FB9" w:rsidRDefault="00B92FB9" w:rsidP="00B92FB9">
            <w:pPr>
              <w:ind w:left="141"/>
              <w:rPr>
                <w:color w:val="auto"/>
                <w:sz w:val="22"/>
                <w:szCs w:val="22"/>
                <w:lang w:eastAsia="zh-CN"/>
              </w:rPr>
            </w:pPr>
            <w:r w:rsidRPr="00B92FB9">
              <w:rPr>
                <w:color w:val="auto"/>
                <w:sz w:val="22"/>
                <w:szCs w:val="22"/>
                <w:lang w:eastAsia="zh-CN"/>
              </w:rPr>
              <w:t>Тип формообразования корпуса</w:t>
            </w:r>
          </w:p>
        </w:tc>
        <w:tc>
          <w:tcPr>
            <w:tcW w:w="2398" w:type="dxa"/>
            <w:vAlign w:val="center"/>
          </w:tcPr>
          <w:p w:rsidR="00B92FB9" w:rsidRPr="00B92FB9" w:rsidRDefault="00B92FB9" w:rsidP="00B92FB9">
            <w:pPr>
              <w:jc w:val="center"/>
              <w:rPr>
                <w:color w:val="auto"/>
                <w:sz w:val="22"/>
                <w:szCs w:val="22"/>
                <w:lang w:eastAsia="zh-CN"/>
              </w:rPr>
            </w:pPr>
            <w:r w:rsidRPr="00B92FB9">
              <w:rPr>
                <w:color w:val="auto"/>
                <w:sz w:val="22"/>
                <w:szCs w:val="22"/>
                <w:lang w:eastAsia="zh-CN"/>
              </w:rPr>
              <w:t>литые</w:t>
            </w:r>
          </w:p>
        </w:tc>
        <w:tc>
          <w:tcPr>
            <w:tcW w:w="1761" w:type="dxa"/>
          </w:tcPr>
          <w:p w:rsidR="00B92FB9" w:rsidRPr="00B92FB9" w:rsidRDefault="00B92FB9" w:rsidP="00B92FB9">
            <w:pPr>
              <w:jc w:val="center"/>
              <w:rPr>
                <w:color w:val="auto"/>
                <w:sz w:val="22"/>
                <w:szCs w:val="22"/>
                <w:lang w:eastAsia="zh-CN"/>
              </w:rPr>
            </w:pPr>
          </w:p>
        </w:tc>
        <w:tc>
          <w:tcPr>
            <w:tcW w:w="2719" w:type="dxa"/>
            <w:vAlign w:val="center"/>
          </w:tcPr>
          <w:p w:rsidR="00B92FB9" w:rsidRPr="00B92FB9" w:rsidRDefault="00B92FB9" w:rsidP="00B92FB9">
            <w:pPr>
              <w:jc w:val="center"/>
              <w:rPr>
                <w:color w:val="auto"/>
                <w:sz w:val="22"/>
                <w:szCs w:val="22"/>
                <w:lang w:eastAsia="zh-CN"/>
              </w:rPr>
            </w:pPr>
            <w:r w:rsidRPr="00B92FB9">
              <w:rPr>
                <w:color w:val="auto"/>
                <w:sz w:val="22"/>
                <w:szCs w:val="22"/>
                <w:lang w:eastAsia="zh-CN"/>
              </w:rPr>
              <w:t>В соответствии с КТРУ</w:t>
            </w:r>
          </w:p>
        </w:tc>
      </w:tr>
      <w:tr w:rsidR="00B92FB9" w:rsidRPr="00B92FB9" w:rsidTr="00B92FB9">
        <w:trPr>
          <w:trHeight w:hRule="exact" w:val="691"/>
        </w:trPr>
        <w:tc>
          <w:tcPr>
            <w:tcW w:w="484" w:type="dxa"/>
            <w:vMerge/>
            <w:shd w:val="clear" w:color="auto" w:fill="auto"/>
          </w:tcPr>
          <w:p w:rsidR="00B92FB9" w:rsidRPr="00B92FB9" w:rsidRDefault="00B92FB9" w:rsidP="00B92FB9">
            <w:pPr>
              <w:jc w:val="center"/>
              <w:rPr>
                <w:color w:val="auto"/>
                <w:sz w:val="22"/>
                <w:szCs w:val="22"/>
                <w:lang w:eastAsia="zh-CN"/>
              </w:rPr>
            </w:pPr>
          </w:p>
        </w:tc>
        <w:tc>
          <w:tcPr>
            <w:tcW w:w="2474" w:type="dxa"/>
            <w:vMerge/>
            <w:shd w:val="clear" w:color="auto" w:fill="auto"/>
          </w:tcPr>
          <w:p w:rsidR="00B92FB9" w:rsidRPr="00B92FB9" w:rsidRDefault="00B92FB9" w:rsidP="00B92FB9">
            <w:pPr>
              <w:suppressAutoHyphens w:val="0"/>
              <w:jc w:val="center"/>
              <w:rPr>
                <w:color w:val="auto"/>
                <w:sz w:val="22"/>
                <w:szCs w:val="22"/>
                <w:lang w:eastAsia="ru-RU"/>
              </w:rPr>
            </w:pPr>
          </w:p>
        </w:tc>
        <w:tc>
          <w:tcPr>
            <w:tcW w:w="2332" w:type="dxa"/>
            <w:vMerge/>
            <w:shd w:val="clear" w:color="auto" w:fill="auto"/>
          </w:tcPr>
          <w:p w:rsidR="00B92FB9" w:rsidRPr="00B92FB9" w:rsidRDefault="00B92FB9" w:rsidP="00B92FB9">
            <w:pPr>
              <w:rPr>
                <w:bCs/>
                <w:color w:val="auto"/>
                <w:sz w:val="22"/>
                <w:szCs w:val="22"/>
                <w:lang w:eastAsia="zh-CN"/>
              </w:rPr>
            </w:pPr>
          </w:p>
        </w:tc>
        <w:tc>
          <w:tcPr>
            <w:tcW w:w="3725" w:type="dxa"/>
            <w:vAlign w:val="center"/>
          </w:tcPr>
          <w:p w:rsidR="00B92FB9" w:rsidRPr="00B92FB9" w:rsidRDefault="00B92FB9" w:rsidP="00B92FB9">
            <w:pPr>
              <w:ind w:left="141"/>
              <w:rPr>
                <w:color w:val="auto"/>
                <w:sz w:val="22"/>
                <w:szCs w:val="22"/>
                <w:lang w:eastAsia="zh-CN"/>
              </w:rPr>
            </w:pPr>
            <w:r w:rsidRPr="00B92FB9">
              <w:rPr>
                <w:color w:val="auto"/>
                <w:sz w:val="22"/>
                <w:szCs w:val="22"/>
                <w:lang w:eastAsia="zh-CN"/>
              </w:rPr>
              <w:t>Тип шпинделя</w:t>
            </w:r>
          </w:p>
        </w:tc>
        <w:tc>
          <w:tcPr>
            <w:tcW w:w="2398" w:type="dxa"/>
            <w:vAlign w:val="center"/>
          </w:tcPr>
          <w:p w:rsidR="00B92FB9" w:rsidRPr="00B92FB9" w:rsidRDefault="00B92FB9" w:rsidP="00B92FB9">
            <w:pPr>
              <w:jc w:val="center"/>
              <w:rPr>
                <w:color w:val="auto"/>
                <w:sz w:val="22"/>
                <w:szCs w:val="22"/>
                <w:lang w:eastAsia="zh-CN"/>
              </w:rPr>
            </w:pPr>
            <w:proofErr w:type="spellStart"/>
            <w:r w:rsidRPr="00B92FB9">
              <w:rPr>
                <w:color w:val="auto"/>
                <w:sz w:val="22"/>
                <w:szCs w:val="22"/>
                <w:lang w:eastAsia="zh-CN"/>
              </w:rPr>
              <w:t>невыдвижной</w:t>
            </w:r>
            <w:proofErr w:type="spellEnd"/>
          </w:p>
        </w:tc>
        <w:tc>
          <w:tcPr>
            <w:tcW w:w="1761" w:type="dxa"/>
          </w:tcPr>
          <w:p w:rsidR="00B92FB9" w:rsidRPr="00B92FB9" w:rsidRDefault="00B92FB9" w:rsidP="00B92FB9">
            <w:pPr>
              <w:jc w:val="center"/>
              <w:rPr>
                <w:color w:val="auto"/>
                <w:sz w:val="22"/>
                <w:szCs w:val="22"/>
                <w:lang w:eastAsia="zh-CN"/>
              </w:rPr>
            </w:pPr>
          </w:p>
        </w:tc>
        <w:tc>
          <w:tcPr>
            <w:tcW w:w="2719" w:type="dxa"/>
            <w:vAlign w:val="center"/>
          </w:tcPr>
          <w:p w:rsidR="00B92FB9" w:rsidRPr="00B92FB9" w:rsidRDefault="00B92FB9" w:rsidP="00B92FB9">
            <w:pPr>
              <w:jc w:val="center"/>
              <w:rPr>
                <w:color w:val="auto"/>
                <w:sz w:val="22"/>
                <w:szCs w:val="22"/>
                <w:lang w:eastAsia="zh-CN"/>
              </w:rPr>
            </w:pPr>
            <w:r w:rsidRPr="00B92FB9">
              <w:rPr>
                <w:color w:val="auto"/>
                <w:sz w:val="22"/>
                <w:szCs w:val="22"/>
                <w:lang w:eastAsia="zh-CN"/>
              </w:rPr>
              <w:t>В соответствии с КТРУ</w:t>
            </w:r>
          </w:p>
        </w:tc>
      </w:tr>
      <w:tr w:rsidR="00B92FB9" w:rsidRPr="00B92FB9" w:rsidTr="00B92FB9">
        <w:trPr>
          <w:trHeight w:hRule="exact" w:val="408"/>
        </w:trPr>
        <w:tc>
          <w:tcPr>
            <w:tcW w:w="484" w:type="dxa"/>
            <w:vMerge/>
            <w:shd w:val="clear" w:color="auto" w:fill="auto"/>
          </w:tcPr>
          <w:p w:rsidR="00B92FB9" w:rsidRPr="00B92FB9" w:rsidRDefault="00B92FB9" w:rsidP="00B92FB9">
            <w:pPr>
              <w:jc w:val="center"/>
              <w:rPr>
                <w:color w:val="auto"/>
                <w:sz w:val="22"/>
                <w:szCs w:val="22"/>
                <w:lang w:eastAsia="zh-CN"/>
              </w:rPr>
            </w:pPr>
          </w:p>
        </w:tc>
        <w:tc>
          <w:tcPr>
            <w:tcW w:w="2474" w:type="dxa"/>
            <w:vMerge/>
            <w:shd w:val="clear" w:color="auto" w:fill="auto"/>
          </w:tcPr>
          <w:p w:rsidR="00B92FB9" w:rsidRPr="00B92FB9" w:rsidRDefault="00B92FB9" w:rsidP="00B92FB9">
            <w:pPr>
              <w:suppressAutoHyphens w:val="0"/>
              <w:jc w:val="center"/>
              <w:rPr>
                <w:color w:val="auto"/>
                <w:sz w:val="22"/>
                <w:szCs w:val="22"/>
                <w:lang w:eastAsia="ru-RU"/>
              </w:rPr>
            </w:pPr>
          </w:p>
        </w:tc>
        <w:tc>
          <w:tcPr>
            <w:tcW w:w="2332" w:type="dxa"/>
            <w:vMerge/>
            <w:shd w:val="clear" w:color="auto" w:fill="auto"/>
          </w:tcPr>
          <w:p w:rsidR="00B92FB9" w:rsidRPr="00B92FB9" w:rsidRDefault="00B92FB9" w:rsidP="00B92FB9">
            <w:pPr>
              <w:rPr>
                <w:bCs/>
                <w:color w:val="auto"/>
                <w:sz w:val="22"/>
                <w:szCs w:val="22"/>
                <w:lang w:eastAsia="zh-CN"/>
              </w:rPr>
            </w:pPr>
          </w:p>
        </w:tc>
        <w:tc>
          <w:tcPr>
            <w:tcW w:w="3725" w:type="dxa"/>
            <w:vAlign w:val="center"/>
          </w:tcPr>
          <w:p w:rsidR="00B92FB9" w:rsidRPr="00B92FB9" w:rsidRDefault="00B92FB9" w:rsidP="00B92FB9">
            <w:pPr>
              <w:ind w:left="141"/>
              <w:rPr>
                <w:color w:val="auto"/>
                <w:sz w:val="22"/>
                <w:szCs w:val="22"/>
                <w:lang w:eastAsia="zh-CN"/>
              </w:rPr>
            </w:pPr>
            <w:r w:rsidRPr="00B92FB9">
              <w:rPr>
                <w:color w:val="auto"/>
                <w:sz w:val="22"/>
                <w:szCs w:val="22"/>
                <w:lang w:eastAsia="zh-CN"/>
              </w:rPr>
              <w:t>Управление</w:t>
            </w:r>
          </w:p>
        </w:tc>
        <w:tc>
          <w:tcPr>
            <w:tcW w:w="2398" w:type="dxa"/>
            <w:vAlign w:val="center"/>
          </w:tcPr>
          <w:p w:rsidR="00B92FB9" w:rsidRPr="00B92FB9" w:rsidRDefault="00B92FB9" w:rsidP="00B92FB9">
            <w:pPr>
              <w:jc w:val="center"/>
              <w:rPr>
                <w:color w:val="auto"/>
                <w:sz w:val="22"/>
                <w:szCs w:val="22"/>
                <w:lang w:eastAsia="zh-CN"/>
              </w:rPr>
            </w:pPr>
            <w:r w:rsidRPr="00B92FB9">
              <w:rPr>
                <w:color w:val="auto"/>
                <w:sz w:val="22"/>
                <w:szCs w:val="22"/>
                <w:lang w:eastAsia="zh-CN"/>
              </w:rPr>
              <w:t>ручное</w:t>
            </w:r>
          </w:p>
        </w:tc>
        <w:tc>
          <w:tcPr>
            <w:tcW w:w="1761" w:type="dxa"/>
          </w:tcPr>
          <w:p w:rsidR="00B92FB9" w:rsidRPr="00B92FB9" w:rsidRDefault="00B92FB9" w:rsidP="00B92FB9">
            <w:pPr>
              <w:jc w:val="center"/>
              <w:rPr>
                <w:color w:val="auto"/>
                <w:sz w:val="22"/>
                <w:szCs w:val="22"/>
                <w:lang w:eastAsia="zh-CN"/>
              </w:rPr>
            </w:pPr>
          </w:p>
        </w:tc>
        <w:tc>
          <w:tcPr>
            <w:tcW w:w="2719" w:type="dxa"/>
            <w:vAlign w:val="center"/>
          </w:tcPr>
          <w:p w:rsidR="00B92FB9" w:rsidRPr="00B92FB9" w:rsidRDefault="00B92FB9" w:rsidP="00B92FB9">
            <w:pPr>
              <w:jc w:val="center"/>
              <w:rPr>
                <w:color w:val="auto"/>
                <w:sz w:val="22"/>
                <w:szCs w:val="22"/>
                <w:lang w:eastAsia="zh-CN"/>
              </w:rPr>
            </w:pPr>
            <w:r w:rsidRPr="00B92FB9">
              <w:rPr>
                <w:color w:val="auto"/>
                <w:sz w:val="22"/>
                <w:szCs w:val="22"/>
                <w:lang w:eastAsia="zh-CN"/>
              </w:rPr>
              <w:t>В соответствии с КТРУ</w:t>
            </w:r>
          </w:p>
        </w:tc>
      </w:tr>
      <w:tr w:rsidR="00B92FB9" w:rsidRPr="00B92FB9" w:rsidTr="00B92FB9">
        <w:trPr>
          <w:trHeight w:val="695"/>
        </w:trPr>
        <w:tc>
          <w:tcPr>
            <w:tcW w:w="484" w:type="dxa"/>
            <w:vMerge w:val="restart"/>
            <w:shd w:val="clear" w:color="auto" w:fill="auto"/>
          </w:tcPr>
          <w:p w:rsidR="00B92FB9" w:rsidRPr="00B92FB9" w:rsidRDefault="00B92FB9" w:rsidP="00B92FB9">
            <w:pPr>
              <w:jc w:val="center"/>
              <w:rPr>
                <w:color w:val="auto"/>
                <w:sz w:val="22"/>
                <w:szCs w:val="22"/>
                <w:lang w:eastAsia="zh-CN"/>
              </w:rPr>
            </w:pPr>
            <w:r w:rsidRPr="00B92FB9">
              <w:rPr>
                <w:color w:val="auto"/>
                <w:sz w:val="22"/>
                <w:szCs w:val="22"/>
                <w:lang w:eastAsia="zh-CN"/>
              </w:rPr>
              <w:t>3</w:t>
            </w:r>
          </w:p>
        </w:tc>
        <w:tc>
          <w:tcPr>
            <w:tcW w:w="2474" w:type="dxa"/>
            <w:vMerge w:val="restart"/>
            <w:shd w:val="clear" w:color="auto" w:fill="auto"/>
          </w:tcPr>
          <w:p w:rsidR="00B92FB9" w:rsidRPr="00B92FB9" w:rsidRDefault="00B92FB9" w:rsidP="00B92FB9">
            <w:pPr>
              <w:suppressAutoHyphens w:val="0"/>
              <w:jc w:val="center"/>
              <w:rPr>
                <w:bCs/>
                <w:color w:val="auto"/>
                <w:sz w:val="22"/>
                <w:szCs w:val="22"/>
                <w:lang w:eastAsia="ru-RU"/>
              </w:rPr>
            </w:pPr>
            <w:r w:rsidRPr="00B92FB9">
              <w:rPr>
                <w:bCs/>
                <w:color w:val="auto"/>
                <w:sz w:val="22"/>
                <w:szCs w:val="22"/>
                <w:lang w:eastAsia="ru-RU"/>
              </w:rPr>
              <w:t xml:space="preserve">Кран общепромышленного назначения, тип 1 </w:t>
            </w:r>
          </w:p>
          <w:p w:rsidR="00B92FB9" w:rsidRPr="00B92FB9" w:rsidRDefault="00B92FB9" w:rsidP="00B92FB9">
            <w:pPr>
              <w:suppressAutoHyphens w:val="0"/>
              <w:jc w:val="center"/>
              <w:rPr>
                <w:bCs/>
                <w:color w:val="auto"/>
                <w:sz w:val="22"/>
                <w:szCs w:val="22"/>
                <w:lang w:eastAsia="ru-RU"/>
              </w:rPr>
            </w:pPr>
          </w:p>
          <w:p w:rsidR="00B92FB9" w:rsidRPr="00B92FB9" w:rsidRDefault="00B92FB9" w:rsidP="00B92FB9">
            <w:pPr>
              <w:suppressAutoHyphens w:val="0"/>
              <w:jc w:val="center"/>
              <w:rPr>
                <w:bCs/>
                <w:i/>
                <w:color w:val="auto"/>
                <w:sz w:val="22"/>
                <w:szCs w:val="22"/>
                <w:lang w:eastAsia="ru-RU"/>
              </w:rPr>
            </w:pPr>
            <w:r w:rsidRPr="00B92FB9">
              <w:rPr>
                <w:bCs/>
                <w:color w:val="auto"/>
                <w:sz w:val="22"/>
                <w:szCs w:val="22"/>
                <w:lang w:eastAsia="ru-RU"/>
              </w:rPr>
              <w:t>ОКПД 2: 28.14.13.131 - Краны (шаровые, конусные и цилиндрические)</w:t>
            </w:r>
            <w:r w:rsidRPr="00B92FB9">
              <w:rPr>
                <w:bCs/>
                <w:i/>
                <w:color w:val="auto"/>
                <w:sz w:val="22"/>
                <w:szCs w:val="22"/>
                <w:lang w:eastAsia="ru-RU"/>
              </w:rPr>
              <w:t xml:space="preserve"> </w:t>
            </w:r>
          </w:p>
          <w:p w:rsidR="00B92FB9" w:rsidRPr="00B92FB9" w:rsidRDefault="00B92FB9" w:rsidP="00B92FB9">
            <w:pPr>
              <w:suppressAutoHyphens w:val="0"/>
              <w:jc w:val="center"/>
              <w:rPr>
                <w:bCs/>
                <w:i/>
                <w:color w:val="auto"/>
                <w:sz w:val="22"/>
                <w:szCs w:val="22"/>
                <w:lang w:eastAsia="ru-RU"/>
              </w:rPr>
            </w:pPr>
          </w:p>
          <w:p w:rsidR="00B92FB9" w:rsidRPr="00B92FB9" w:rsidRDefault="00B92FB9" w:rsidP="00B92FB9">
            <w:pPr>
              <w:suppressAutoHyphens w:val="0"/>
              <w:jc w:val="center"/>
              <w:rPr>
                <w:bCs/>
                <w:color w:val="auto"/>
                <w:sz w:val="22"/>
                <w:szCs w:val="22"/>
                <w:lang w:eastAsia="ru-RU"/>
              </w:rPr>
            </w:pPr>
            <w:r w:rsidRPr="00B92FB9">
              <w:rPr>
                <w:bCs/>
                <w:i/>
                <w:color w:val="auto"/>
                <w:sz w:val="22"/>
                <w:szCs w:val="22"/>
                <w:lang w:eastAsia="ru-RU"/>
              </w:rPr>
              <w:t>КТРУ 28.14.13.131-00000002 - Кран общепромышленного назначения</w:t>
            </w:r>
            <w:r w:rsidRPr="00B92FB9">
              <w:rPr>
                <w:bCs/>
                <w:color w:val="auto"/>
                <w:sz w:val="22"/>
                <w:szCs w:val="22"/>
                <w:lang w:eastAsia="ru-RU"/>
              </w:rPr>
              <w:t>)</w:t>
            </w:r>
          </w:p>
          <w:p w:rsidR="00B92FB9" w:rsidRPr="00B92FB9" w:rsidRDefault="00B92FB9" w:rsidP="00B92FB9">
            <w:pPr>
              <w:suppressAutoHyphens w:val="0"/>
              <w:jc w:val="center"/>
              <w:rPr>
                <w:color w:val="auto"/>
                <w:sz w:val="22"/>
                <w:szCs w:val="22"/>
                <w:lang w:eastAsia="ru-RU"/>
              </w:rPr>
            </w:pPr>
            <w:r w:rsidRPr="00B92FB9">
              <w:rPr>
                <w:noProof/>
                <w:color w:val="auto"/>
                <w:sz w:val="22"/>
                <w:szCs w:val="22"/>
                <w:lang w:eastAsia="ru-RU"/>
              </w:rPr>
              <w:drawing>
                <wp:inline distT="0" distB="0" distL="0" distR="0">
                  <wp:extent cx="1143000" cy="1013460"/>
                  <wp:effectExtent l="0" t="0" r="0" b="0"/>
                  <wp:docPr id="4" name="Рисунок 4" descr="https://avatars.mds.yandex.net/get-goods_pic/7083946/picf6a31a656cfa29ab99eb0054d815e5f1/o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avatars.mds.yandex.net/get-goods_pic/7083946/picf6a31a656cfa29ab99eb0054d815e5f1/ori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3000" cy="1013460"/>
                          </a:xfrm>
                          <a:prstGeom prst="rect">
                            <a:avLst/>
                          </a:prstGeom>
                          <a:noFill/>
                          <a:ln>
                            <a:noFill/>
                          </a:ln>
                        </pic:spPr>
                      </pic:pic>
                    </a:graphicData>
                  </a:graphic>
                </wp:inline>
              </w:drawing>
            </w:r>
          </w:p>
          <w:p w:rsidR="00B92FB9" w:rsidRPr="00B92FB9" w:rsidRDefault="00B92FB9" w:rsidP="00B92FB9">
            <w:pPr>
              <w:suppressAutoHyphens w:val="0"/>
              <w:jc w:val="center"/>
              <w:rPr>
                <w:color w:val="auto"/>
                <w:sz w:val="22"/>
                <w:szCs w:val="22"/>
                <w:lang w:eastAsia="ru-RU"/>
              </w:rPr>
            </w:pPr>
            <w:r w:rsidRPr="00B92FB9">
              <w:rPr>
                <w:i/>
                <w:color w:val="auto"/>
                <w:sz w:val="22"/>
                <w:szCs w:val="22"/>
                <w:lang w:eastAsia="ru-RU"/>
              </w:rPr>
              <w:t>(изображение является примером и не несет отсылки на производителя)</w:t>
            </w:r>
          </w:p>
        </w:tc>
        <w:tc>
          <w:tcPr>
            <w:tcW w:w="2332" w:type="dxa"/>
            <w:vMerge w:val="restart"/>
            <w:shd w:val="clear" w:color="auto" w:fill="auto"/>
          </w:tcPr>
          <w:p w:rsidR="00B92FB9" w:rsidRPr="00B92FB9" w:rsidRDefault="00B92FB9" w:rsidP="00B92FB9">
            <w:pPr>
              <w:rPr>
                <w:bCs/>
                <w:color w:val="auto"/>
                <w:sz w:val="22"/>
                <w:szCs w:val="22"/>
                <w:lang w:eastAsia="zh-CN"/>
              </w:rPr>
            </w:pPr>
          </w:p>
        </w:tc>
        <w:tc>
          <w:tcPr>
            <w:tcW w:w="3725" w:type="dxa"/>
            <w:vAlign w:val="center"/>
          </w:tcPr>
          <w:p w:rsidR="00B92FB9" w:rsidRPr="00B92FB9" w:rsidRDefault="00B92FB9" w:rsidP="00B92FB9">
            <w:pPr>
              <w:ind w:left="141"/>
              <w:rPr>
                <w:color w:val="auto"/>
                <w:sz w:val="22"/>
                <w:szCs w:val="22"/>
                <w:lang w:eastAsia="zh-CN"/>
              </w:rPr>
            </w:pPr>
            <w:r w:rsidRPr="00B92FB9">
              <w:rPr>
                <w:color w:val="auto"/>
                <w:sz w:val="22"/>
                <w:szCs w:val="22"/>
                <w:lang w:eastAsia="zh-CN"/>
              </w:rPr>
              <w:t>Вид крана</w:t>
            </w:r>
          </w:p>
        </w:tc>
        <w:tc>
          <w:tcPr>
            <w:tcW w:w="2398" w:type="dxa"/>
            <w:vAlign w:val="center"/>
          </w:tcPr>
          <w:p w:rsidR="00B92FB9" w:rsidRPr="00B92FB9" w:rsidRDefault="00B92FB9" w:rsidP="00B92FB9">
            <w:pPr>
              <w:jc w:val="center"/>
              <w:rPr>
                <w:color w:val="auto"/>
                <w:sz w:val="22"/>
                <w:szCs w:val="22"/>
                <w:lang w:eastAsia="ru-RU"/>
              </w:rPr>
            </w:pPr>
            <w:r w:rsidRPr="00B92FB9">
              <w:rPr>
                <w:color w:val="auto"/>
                <w:sz w:val="22"/>
                <w:szCs w:val="22"/>
                <w:lang w:eastAsia="ru-RU"/>
              </w:rPr>
              <w:t>шаровой</w:t>
            </w:r>
          </w:p>
        </w:tc>
        <w:tc>
          <w:tcPr>
            <w:tcW w:w="1761" w:type="dxa"/>
          </w:tcPr>
          <w:p w:rsidR="00B92FB9" w:rsidRPr="00B92FB9" w:rsidRDefault="00B92FB9" w:rsidP="00B92FB9">
            <w:pPr>
              <w:jc w:val="center"/>
              <w:rPr>
                <w:color w:val="auto"/>
                <w:sz w:val="22"/>
                <w:szCs w:val="22"/>
                <w:lang w:eastAsia="zh-CN"/>
              </w:rPr>
            </w:pPr>
          </w:p>
        </w:tc>
        <w:tc>
          <w:tcPr>
            <w:tcW w:w="2719" w:type="dxa"/>
            <w:vAlign w:val="center"/>
          </w:tcPr>
          <w:p w:rsidR="00B92FB9" w:rsidRPr="00B92FB9" w:rsidRDefault="00B92FB9" w:rsidP="00B92FB9">
            <w:pPr>
              <w:jc w:val="center"/>
              <w:rPr>
                <w:color w:val="auto"/>
                <w:sz w:val="22"/>
                <w:szCs w:val="22"/>
                <w:lang w:eastAsia="zh-CN"/>
              </w:rPr>
            </w:pPr>
            <w:r w:rsidRPr="00B92FB9">
              <w:rPr>
                <w:color w:val="auto"/>
                <w:sz w:val="22"/>
                <w:szCs w:val="22"/>
                <w:lang w:eastAsia="zh-CN"/>
              </w:rPr>
              <w:t>В соответствии с КТРУ</w:t>
            </w:r>
          </w:p>
        </w:tc>
      </w:tr>
      <w:tr w:rsidR="00B92FB9" w:rsidRPr="00B92FB9" w:rsidTr="00B92FB9">
        <w:trPr>
          <w:trHeight w:val="501"/>
        </w:trPr>
        <w:tc>
          <w:tcPr>
            <w:tcW w:w="484" w:type="dxa"/>
            <w:vMerge/>
            <w:shd w:val="clear" w:color="auto" w:fill="auto"/>
          </w:tcPr>
          <w:p w:rsidR="00B92FB9" w:rsidRPr="00B92FB9" w:rsidRDefault="00B92FB9" w:rsidP="00B92FB9">
            <w:pPr>
              <w:jc w:val="center"/>
              <w:rPr>
                <w:color w:val="auto"/>
                <w:sz w:val="22"/>
                <w:szCs w:val="22"/>
                <w:lang w:eastAsia="zh-CN"/>
              </w:rPr>
            </w:pPr>
          </w:p>
        </w:tc>
        <w:tc>
          <w:tcPr>
            <w:tcW w:w="2474" w:type="dxa"/>
            <w:vMerge/>
            <w:shd w:val="clear" w:color="auto" w:fill="auto"/>
          </w:tcPr>
          <w:p w:rsidR="00B92FB9" w:rsidRPr="00B92FB9" w:rsidRDefault="00B92FB9" w:rsidP="00B92FB9">
            <w:pPr>
              <w:suppressAutoHyphens w:val="0"/>
              <w:jc w:val="center"/>
              <w:rPr>
                <w:color w:val="auto"/>
                <w:sz w:val="22"/>
                <w:szCs w:val="22"/>
                <w:lang w:eastAsia="ru-RU"/>
              </w:rPr>
            </w:pPr>
          </w:p>
        </w:tc>
        <w:tc>
          <w:tcPr>
            <w:tcW w:w="2332" w:type="dxa"/>
            <w:vMerge/>
            <w:shd w:val="clear" w:color="auto" w:fill="auto"/>
          </w:tcPr>
          <w:p w:rsidR="00B92FB9" w:rsidRPr="00B92FB9" w:rsidRDefault="00B92FB9" w:rsidP="00B92FB9">
            <w:pPr>
              <w:rPr>
                <w:bCs/>
                <w:color w:val="auto"/>
                <w:sz w:val="22"/>
                <w:szCs w:val="22"/>
                <w:lang w:eastAsia="zh-CN"/>
              </w:rPr>
            </w:pPr>
          </w:p>
        </w:tc>
        <w:tc>
          <w:tcPr>
            <w:tcW w:w="3725" w:type="dxa"/>
            <w:vAlign w:val="center"/>
          </w:tcPr>
          <w:p w:rsidR="00B92FB9" w:rsidRPr="00B92FB9" w:rsidRDefault="00B92FB9" w:rsidP="00B92FB9">
            <w:pPr>
              <w:ind w:left="141"/>
              <w:rPr>
                <w:color w:val="auto"/>
                <w:sz w:val="22"/>
                <w:szCs w:val="22"/>
                <w:lang w:eastAsia="zh-CN"/>
              </w:rPr>
            </w:pPr>
            <w:r w:rsidRPr="00B92FB9">
              <w:rPr>
                <w:color w:val="auto"/>
                <w:sz w:val="22"/>
                <w:szCs w:val="22"/>
                <w:lang w:eastAsia="zh-CN"/>
              </w:rPr>
              <w:t>Материал корпуса</w:t>
            </w:r>
          </w:p>
        </w:tc>
        <w:tc>
          <w:tcPr>
            <w:tcW w:w="2398" w:type="dxa"/>
            <w:vAlign w:val="center"/>
          </w:tcPr>
          <w:p w:rsidR="00B92FB9" w:rsidRPr="00B92FB9" w:rsidRDefault="00B92FB9" w:rsidP="00B92FB9">
            <w:pPr>
              <w:jc w:val="center"/>
              <w:rPr>
                <w:color w:val="auto"/>
                <w:sz w:val="22"/>
                <w:szCs w:val="22"/>
                <w:lang w:eastAsia="ru-RU"/>
              </w:rPr>
            </w:pPr>
            <w:r w:rsidRPr="00B92FB9">
              <w:rPr>
                <w:color w:val="auto"/>
                <w:sz w:val="22"/>
                <w:szCs w:val="22"/>
                <w:lang w:eastAsia="ru-RU"/>
              </w:rPr>
              <w:t>сталь углеродистая</w:t>
            </w:r>
          </w:p>
        </w:tc>
        <w:tc>
          <w:tcPr>
            <w:tcW w:w="1761" w:type="dxa"/>
          </w:tcPr>
          <w:p w:rsidR="00B92FB9" w:rsidRPr="00B92FB9" w:rsidRDefault="00B92FB9" w:rsidP="00B92FB9">
            <w:pPr>
              <w:jc w:val="center"/>
              <w:rPr>
                <w:color w:val="auto"/>
                <w:sz w:val="22"/>
                <w:szCs w:val="22"/>
                <w:lang w:eastAsia="zh-CN"/>
              </w:rPr>
            </w:pPr>
          </w:p>
        </w:tc>
        <w:tc>
          <w:tcPr>
            <w:tcW w:w="2719" w:type="dxa"/>
            <w:vAlign w:val="center"/>
          </w:tcPr>
          <w:p w:rsidR="00B92FB9" w:rsidRPr="00B92FB9" w:rsidRDefault="00B92FB9" w:rsidP="00B92FB9">
            <w:pPr>
              <w:jc w:val="center"/>
              <w:rPr>
                <w:color w:val="auto"/>
                <w:sz w:val="22"/>
                <w:szCs w:val="22"/>
                <w:lang w:eastAsia="zh-CN"/>
              </w:rPr>
            </w:pPr>
            <w:r w:rsidRPr="00B92FB9">
              <w:rPr>
                <w:color w:val="auto"/>
                <w:sz w:val="22"/>
                <w:szCs w:val="22"/>
                <w:lang w:eastAsia="zh-CN"/>
              </w:rPr>
              <w:t>В соответствии с КТРУ</w:t>
            </w:r>
          </w:p>
        </w:tc>
      </w:tr>
      <w:tr w:rsidR="00B92FB9" w:rsidRPr="00B92FB9" w:rsidTr="00B92FB9">
        <w:trPr>
          <w:trHeight w:val="680"/>
        </w:trPr>
        <w:tc>
          <w:tcPr>
            <w:tcW w:w="484" w:type="dxa"/>
            <w:vMerge/>
            <w:shd w:val="clear" w:color="auto" w:fill="auto"/>
          </w:tcPr>
          <w:p w:rsidR="00B92FB9" w:rsidRPr="00B92FB9" w:rsidRDefault="00B92FB9" w:rsidP="00B92FB9">
            <w:pPr>
              <w:jc w:val="center"/>
              <w:rPr>
                <w:color w:val="auto"/>
                <w:sz w:val="22"/>
                <w:szCs w:val="22"/>
                <w:lang w:eastAsia="zh-CN"/>
              </w:rPr>
            </w:pPr>
          </w:p>
        </w:tc>
        <w:tc>
          <w:tcPr>
            <w:tcW w:w="2474" w:type="dxa"/>
            <w:vMerge/>
            <w:shd w:val="clear" w:color="auto" w:fill="auto"/>
          </w:tcPr>
          <w:p w:rsidR="00B92FB9" w:rsidRPr="00B92FB9" w:rsidRDefault="00B92FB9" w:rsidP="00B92FB9">
            <w:pPr>
              <w:suppressAutoHyphens w:val="0"/>
              <w:jc w:val="center"/>
              <w:rPr>
                <w:color w:val="auto"/>
                <w:sz w:val="22"/>
                <w:szCs w:val="22"/>
                <w:lang w:eastAsia="ru-RU"/>
              </w:rPr>
            </w:pPr>
          </w:p>
        </w:tc>
        <w:tc>
          <w:tcPr>
            <w:tcW w:w="2332" w:type="dxa"/>
            <w:vMerge/>
            <w:shd w:val="clear" w:color="auto" w:fill="auto"/>
          </w:tcPr>
          <w:p w:rsidR="00B92FB9" w:rsidRPr="00B92FB9" w:rsidRDefault="00B92FB9" w:rsidP="00B92FB9">
            <w:pPr>
              <w:rPr>
                <w:bCs/>
                <w:color w:val="auto"/>
                <w:sz w:val="22"/>
                <w:szCs w:val="22"/>
                <w:lang w:eastAsia="zh-CN"/>
              </w:rPr>
            </w:pPr>
          </w:p>
        </w:tc>
        <w:tc>
          <w:tcPr>
            <w:tcW w:w="3725" w:type="dxa"/>
            <w:vAlign w:val="center"/>
          </w:tcPr>
          <w:p w:rsidR="00B92FB9" w:rsidRPr="00B92FB9" w:rsidRDefault="00B92FB9" w:rsidP="00B92FB9">
            <w:pPr>
              <w:ind w:left="141"/>
              <w:rPr>
                <w:color w:val="auto"/>
                <w:sz w:val="22"/>
                <w:szCs w:val="22"/>
                <w:lang w:eastAsia="zh-CN"/>
              </w:rPr>
            </w:pPr>
            <w:r w:rsidRPr="00B92FB9">
              <w:rPr>
                <w:color w:val="auto"/>
                <w:sz w:val="22"/>
                <w:szCs w:val="22"/>
                <w:lang w:eastAsia="zh-CN"/>
              </w:rPr>
              <w:t>Наименование (состав) рабочей среды</w:t>
            </w:r>
          </w:p>
        </w:tc>
        <w:tc>
          <w:tcPr>
            <w:tcW w:w="2398" w:type="dxa"/>
            <w:vAlign w:val="center"/>
          </w:tcPr>
          <w:p w:rsidR="00B92FB9" w:rsidRPr="00B92FB9" w:rsidRDefault="00B92FB9" w:rsidP="00B92FB9">
            <w:pPr>
              <w:jc w:val="center"/>
              <w:rPr>
                <w:color w:val="auto"/>
                <w:sz w:val="22"/>
                <w:szCs w:val="22"/>
                <w:lang w:eastAsia="ru-RU"/>
              </w:rPr>
            </w:pPr>
            <w:r w:rsidRPr="00B92FB9">
              <w:rPr>
                <w:color w:val="auto"/>
                <w:sz w:val="22"/>
                <w:szCs w:val="22"/>
                <w:lang w:eastAsia="ru-RU"/>
              </w:rPr>
              <w:t>вода</w:t>
            </w:r>
          </w:p>
        </w:tc>
        <w:tc>
          <w:tcPr>
            <w:tcW w:w="1761" w:type="dxa"/>
          </w:tcPr>
          <w:p w:rsidR="00B92FB9" w:rsidRPr="00B92FB9" w:rsidRDefault="00B92FB9" w:rsidP="00B92FB9">
            <w:pPr>
              <w:jc w:val="center"/>
              <w:rPr>
                <w:color w:val="auto"/>
                <w:sz w:val="22"/>
                <w:szCs w:val="22"/>
                <w:lang w:eastAsia="zh-CN"/>
              </w:rPr>
            </w:pPr>
          </w:p>
        </w:tc>
        <w:tc>
          <w:tcPr>
            <w:tcW w:w="2719" w:type="dxa"/>
            <w:vAlign w:val="center"/>
          </w:tcPr>
          <w:p w:rsidR="00B92FB9" w:rsidRPr="00B92FB9" w:rsidRDefault="00B92FB9" w:rsidP="00B92FB9">
            <w:pPr>
              <w:jc w:val="center"/>
              <w:rPr>
                <w:color w:val="auto"/>
                <w:sz w:val="22"/>
                <w:szCs w:val="22"/>
                <w:lang w:eastAsia="zh-CN"/>
              </w:rPr>
            </w:pPr>
            <w:r w:rsidRPr="00B92FB9">
              <w:rPr>
                <w:color w:val="auto"/>
                <w:sz w:val="22"/>
                <w:szCs w:val="22"/>
                <w:lang w:eastAsia="zh-CN"/>
              </w:rPr>
              <w:t>В соответствии с КТРУ</w:t>
            </w:r>
          </w:p>
        </w:tc>
      </w:tr>
      <w:tr w:rsidR="00B92FB9" w:rsidRPr="00B92FB9" w:rsidTr="00B92FB9">
        <w:trPr>
          <w:trHeight w:hRule="exact" w:val="724"/>
        </w:trPr>
        <w:tc>
          <w:tcPr>
            <w:tcW w:w="484" w:type="dxa"/>
            <w:vMerge/>
            <w:shd w:val="clear" w:color="auto" w:fill="auto"/>
          </w:tcPr>
          <w:p w:rsidR="00B92FB9" w:rsidRPr="00B92FB9" w:rsidRDefault="00B92FB9" w:rsidP="00B92FB9">
            <w:pPr>
              <w:jc w:val="center"/>
              <w:rPr>
                <w:color w:val="auto"/>
                <w:sz w:val="22"/>
                <w:szCs w:val="22"/>
                <w:lang w:eastAsia="zh-CN"/>
              </w:rPr>
            </w:pPr>
          </w:p>
        </w:tc>
        <w:tc>
          <w:tcPr>
            <w:tcW w:w="2474" w:type="dxa"/>
            <w:vMerge/>
            <w:shd w:val="clear" w:color="auto" w:fill="auto"/>
          </w:tcPr>
          <w:p w:rsidR="00B92FB9" w:rsidRPr="00B92FB9" w:rsidRDefault="00B92FB9" w:rsidP="00B92FB9">
            <w:pPr>
              <w:suppressAutoHyphens w:val="0"/>
              <w:jc w:val="center"/>
              <w:rPr>
                <w:color w:val="auto"/>
                <w:sz w:val="22"/>
                <w:szCs w:val="22"/>
                <w:lang w:eastAsia="ru-RU"/>
              </w:rPr>
            </w:pPr>
          </w:p>
        </w:tc>
        <w:tc>
          <w:tcPr>
            <w:tcW w:w="2332" w:type="dxa"/>
            <w:vMerge/>
            <w:shd w:val="clear" w:color="auto" w:fill="auto"/>
          </w:tcPr>
          <w:p w:rsidR="00B92FB9" w:rsidRPr="00B92FB9" w:rsidRDefault="00B92FB9" w:rsidP="00B92FB9">
            <w:pPr>
              <w:rPr>
                <w:bCs/>
                <w:color w:val="auto"/>
                <w:sz w:val="22"/>
                <w:szCs w:val="22"/>
                <w:lang w:eastAsia="zh-CN"/>
              </w:rPr>
            </w:pPr>
          </w:p>
        </w:tc>
        <w:tc>
          <w:tcPr>
            <w:tcW w:w="3725" w:type="dxa"/>
            <w:vAlign w:val="center"/>
          </w:tcPr>
          <w:p w:rsidR="00B92FB9" w:rsidRPr="00B92FB9" w:rsidRDefault="00B92FB9" w:rsidP="00B92FB9">
            <w:pPr>
              <w:ind w:left="141"/>
              <w:rPr>
                <w:color w:val="auto"/>
                <w:sz w:val="22"/>
                <w:szCs w:val="22"/>
                <w:lang w:eastAsia="zh-CN"/>
              </w:rPr>
            </w:pPr>
            <w:r w:rsidRPr="00B92FB9">
              <w:rPr>
                <w:color w:val="auto"/>
                <w:sz w:val="22"/>
                <w:szCs w:val="22"/>
                <w:lang w:eastAsia="zh-CN"/>
              </w:rPr>
              <w:t xml:space="preserve">Номинальное давление, </w:t>
            </w:r>
            <w:proofErr w:type="spellStart"/>
            <w:r w:rsidRPr="00B92FB9">
              <w:rPr>
                <w:color w:val="auto"/>
                <w:sz w:val="22"/>
                <w:szCs w:val="22"/>
                <w:lang w:eastAsia="zh-CN"/>
              </w:rPr>
              <w:t>мегапаскаль</w:t>
            </w:r>
            <w:proofErr w:type="spellEnd"/>
          </w:p>
        </w:tc>
        <w:tc>
          <w:tcPr>
            <w:tcW w:w="2398" w:type="dxa"/>
            <w:vAlign w:val="center"/>
          </w:tcPr>
          <w:p w:rsidR="00B92FB9" w:rsidRPr="00B92FB9" w:rsidRDefault="00B92FB9" w:rsidP="00B92FB9">
            <w:pPr>
              <w:jc w:val="center"/>
              <w:rPr>
                <w:color w:val="auto"/>
                <w:sz w:val="22"/>
                <w:szCs w:val="22"/>
                <w:lang w:eastAsia="ru-RU"/>
              </w:rPr>
            </w:pPr>
            <w:r w:rsidRPr="00B92FB9">
              <w:rPr>
                <w:color w:val="auto"/>
                <w:sz w:val="22"/>
                <w:szCs w:val="22"/>
                <w:lang w:eastAsia="ru-RU"/>
              </w:rPr>
              <w:t>1,6</w:t>
            </w:r>
          </w:p>
        </w:tc>
        <w:tc>
          <w:tcPr>
            <w:tcW w:w="1761" w:type="dxa"/>
          </w:tcPr>
          <w:p w:rsidR="00B92FB9" w:rsidRPr="00B92FB9" w:rsidRDefault="00B92FB9" w:rsidP="00B92FB9">
            <w:pPr>
              <w:jc w:val="center"/>
              <w:rPr>
                <w:color w:val="auto"/>
                <w:sz w:val="22"/>
                <w:szCs w:val="22"/>
                <w:lang w:eastAsia="zh-CN"/>
              </w:rPr>
            </w:pPr>
          </w:p>
        </w:tc>
        <w:tc>
          <w:tcPr>
            <w:tcW w:w="2719" w:type="dxa"/>
            <w:vAlign w:val="center"/>
          </w:tcPr>
          <w:p w:rsidR="00B92FB9" w:rsidRPr="00B92FB9" w:rsidRDefault="00B92FB9" w:rsidP="00B92FB9">
            <w:pPr>
              <w:jc w:val="center"/>
              <w:rPr>
                <w:color w:val="auto"/>
                <w:sz w:val="22"/>
                <w:szCs w:val="22"/>
                <w:lang w:eastAsia="zh-CN"/>
              </w:rPr>
            </w:pPr>
            <w:r w:rsidRPr="00B92FB9">
              <w:rPr>
                <w:color w:val="auto"/>
                <w:sz w:val="22"/>
                <w:szCs w:val="22"/>
                <w:lang w:eastAsia="zh-CN"/>
              </w:rPr>
              <w:t>В соответствии с КТРУ</w:t>
            </w:r>
          </w:p>
        </w:tc>
      </w:tr>
      <w:tr w:rsidR="00B92FB9" w:rsidRPr="00B92FB9" w:rsidTr="00B92FB9">
        <w:trPr>
          <w:trHeight w:hRule="exact" w:val="561"/>
        </w:trPr>
        <w:tc>
          <w:tcPr>
            <w:tcW w:w="484" w:type="dxa"/>
            <w:vMerge/>
            <w:shd w:val="clear" w:color="auto" w:fill="auto"/>
          </w:tcPr>
          <w:p w:rsidR="00B92FB9" w:rsidRPr="00B92FB9" w:rsidRDefault="00B92FB9" w:rsidP="00B92FB9">
            <w:pPr>
              <w:jc w:val="center"/>
              <w:rPr>
                <w:color w:val="auto"/>
                <w:sz w:val="22"/>
                <w:szCs w:val="22"/>
                <w:lang w:eastAsia="zh-CN"/>
              </w:rPr>
            </w:pPr>
          </w:p>
        </w:tc>
        <w:tc>
          <w:tcPr>
            <w:tcW w:w="2474" w:type="dxa"/>
            <w:vMerge/>
            <w:shd w:val="clear" w:color="auto" w:fill="auto"/>
          </w:tcPr>
          <w:p w:rsidR="00B92FB9" w:rsidRPr="00B92FB9" w:rsidRDefault="00B92FB9" w:rsidP="00B92FB9">
            <w:pPr>
              <w:suppressAutoHyphens w:val="0"/>
              <w:jc w:val="center"/>
              <w:rPr>
                <w:color w:val="auto"/>
                <w:sz w:val="22"/>
                <w:szCs w:val="22"/>
                <w:lang w:eastAsia="ru-RU"/>
              </w:rPr>
            </w:pPr>
          </w:p>
        </w:tc>
        <w:tc>
          <w:tcPr>
            <w:tcW w:w="2332" w:type="dxa"/>
            <w:vMerge/>
            <w:shd w:val="clear" w:color="auto" w:fill="auto"/>
          </w:tcPr>
          <w:p w:rsidR="00B92FB9" w:rsidRPr="00B92FB9" w:rsidRDefault="00B92FB9" w:rsidP="00B92FB9">
            <w:pPr>
              <w:rPr>
                <w:bCs/>
                <w:color w:val="auto"/>
                <w:sz w:val="22"/>
                <w:szCs w:val="22"/>
                <w:lang w:eastAsia="zh-CN"/>
              </w:rPr>
            </w:pPr>
          </w:p>
        </w:tc>
        <w:tc>
          <w:tcPr>
            <w:tcW w:w="3725" w:type="dxa"/>
            <w:vAlign w:val="center"/>
          </w:tcPr>
          <w:p w:rsidR="00B92FB9" w:rsidRPr="00B92FB9" w:rsidRDefault="00B92FB9" w:rsidP="00B92FB9">
            <w:pPr>
              <w:ind w:left="141"/>
              <w:rPr>
                <w:color w:val="auto"/>
                <w:sz w:val="22"/>
                <w:szCs w:val="22"/>
                <w:lang w:eastAsia="zh-CN"/>
              </w:rPr>
            </w:pPr>
            <w:r w:rsidRPr="00B92FB9">
              <w:rPr>
                <w:color w:val="auto"/>
                <w:sz w:val="22"/>
                <w:szCs w:val="22"/>
                <w:lang w:eastAsia="zh-CN"/>
              </w:rPr>
              <w:t>Номинальный диаметр (DN)</w:t>
            </w:r>
          </w:p>
        </w:tc>
        <w:tc>
          <w:tcPr>
            <w:tcW w:w="2398" w:type="dxa"/>
            <w:vAlign w:val="center"/>
          </w:tcPr>
          <w:p w:rsidR="00B92FB9" w:rsidRPr="00B92FB9" w:rsidRDefault="00B92FB9" w:rsidP="00B92FB9">
            <w:pPr>
              <w:jc w:val="center"/>
              <w:rPr>
                <w:b/>
                <w:color w:val="auto"/>
                <w:sz w:val="22"/>
                <w:szCs w:val="22"/>
                <w:lang w:eastAsia="ru-RU"/>
              </w:rPr>
            </w:pPr>
            <w:r w:rsidRPr="00B92FB9">
              <w:rPr>
                <w:b/>
                <w:color w:val="auto"/>
                <w:sz w:val="22"/>
                <w:szCs w:val="22"/>
                <w:lang w:eastAsia="ru-RU"/>
              </w:rPr>
              <w:t>80</w:t>
            </w:r>
          </w:p>
        </w:tc>
        <w:tc>
          <w:tcPr>
            <w:tcW w:w="1761" w:type="dxa"/>
          </w:tcPr>
          <w:p w:rsidR="00B92FB9" w:rsidRPr="00B92FB9" w:rsidRDefault="00B92FB9" w:rsidP="00B92FB9">
            <w:pPr>
              <w:jc w:val="center"/>
              <w:rPr>
                <w:color w:val="auto"/>
                <w:sz w:val="22"/>
                <w:szCs w:val="22"/>
                <w:lang w:eastAsia="zh-CN"/>
              </w:rPr>
            </w:pPr>
          </w:p>
        </w:tc>
        <w:tc>
          <w:tcPr>
            <w:tcW w:w="2719" w:type="dxa"/>
            <w:vAlign w:val="center"/>
          </w:tcPr>
          <w:p w:rsidR="00B92FB9" w:rsidRPr="00B92FB9" w:rsidRDefault="00B92FB9" w:rsidP="00B92FB9">
            <w:pPr>
              <w:jc w:val="center"/>
              <w:rPr>
                <w:color w:val="auto"/>
                <w:sz w:val="22"/>
                <w:szCs w:val="22"/>
                <w:lang w:eastAsia="zh-CN"/>
              </w:rPr>
            </w:pPr>
            <w:r w:rsidRPr="00B92FB9">
              <w:rPr>
                <w:color w:val="auto"/>
                <w:sz w:val="22"/>
                <w:szCs w:val="22"/>
                <w:lang w:eastAsia="zh-CN"/>
              </w:rPr>
              <w:t>В соответствии с КТРУ</w:t>
            </w:r>
          </w:p>
        </w:tc>
      </w:tr>
      <w:tr w:rsidR="00B92FB9" w:rsidRPr="00B92FB9" w:rsidTr="00B92FB9">
        <w:trPr>
          <w:trHeight w:hRule="exact" w:val="569"/>
        </w:trPr>
        <w:tc>
          <w:tcPr>
            <w:tcW w:w="484" w:type="dxa"/>
            <w:vMerge/>
            <w:shd w:val="clear" w:color="auto" w:fill="auto"/>
          </w:tcPr>
          <w:p w:rsidR="00B92FB9" w:rsidRPr="00B92FB9" w:rsidRDefault="00B92FB9" w:rsidP="00B92FB9">
            <w:pPr>
              <w:jc w:val="center"/>
              <w:rPr>
                <w:color w:val="auto"/>
                <w:sz w:val="22"/>
                <w:szCs w:val="22"/>
                <w:lang w:eastAsia="zh-CN"/>
              </w:rPr>
            </w:pPr>
          </w:p>
        </w:tc>
        <w:tc>
          <w:tcPr>
            <w:tcW w:w="2474" w:type="dxa"/>
            <w:vMerge/>
            <w:shd w:val="clear" w:color="auto" w:fill="auto"/>
          </w:tcPr>
          <w:p w:rsidR="00B92FB9" w:rsidRPr="00B92FB9" w:rsidRDefault="00B92FB9" w:rsidP="00B92FB9">
            <w:pPr>
              <w:suppressAutoHyphens w:val="0"/>
              <w:jc w:val="center"/>
              <w:rPr>
                <w:color w:val="auto"/>
                <w:sz w:val="22"/>
                <w:szCs w:val="22"/>
                <w:lang w:eastAsia="ru-RU"/>
              </w:rPr>
            </w:pPr>
          </w:p>
        </w:tc>
        <w:tc>
          <w:tcPr>
            <w:tcW w:w="2332" w:type="dxa"/>
            <w:vMerge/>
            <w:shd w:val="clear" w:color="auto" w:fill="auto"/>
          </w:tcPr>
          <w:p w:rsidR="00B92FB9" w:rsidRPr="00B92FB9" w:rsidRDefault="00B92FB9" w:rsidP="00B92FB9">
            <w:pPr>
              <w:rPr>
                <w:bCs/>
                <w:color w:val="auto"/>
                <w:sz w:val="22"/>
                <w:szCs w:val="22"/>
                <w:lang w:eastAsia="zh-CN"/>
              </w:rPr>
            </w:pPr>
          </w:p>
        </w:tc>
        <w:tc>
          <w:tcPr>
            <w:tcW w:w="3725" w:type="dxa"/>
            <w:vAlign w:val="center"/>
          </w:tcPr>
          <w:p w:rsidR="00B92FB9" w:rsidRPr="00B92FB9" w:rsidRDefault="00B92FB9" w:rsidP="00B92FB9">
            <w:pPr>
              <w:ind w:left="141"/>
              <w:rPr>
                <w:color w:val="auto"/>
                <w:sz w:val="22"/>
                <w:szCs w:val="22"/>
                <w:lang w:eastAsia="zh-CN"/>
              </w:rPr>
            </w:pPr>
            <w:r w:rsidRPr="00B92FB9">
              <w:rPr>
                <w:color w:val="auto"/>
                <w:sz w:val="22"/>
                <w:szCs w:val="22"/>
                <w:lang w:eastAsia="zh-CN"/>
              </w:rPr>
              <w:t>Тип присоединения</w:t>
            </w:r>
          </w:p>
        </w:tc>
        <w:tc>
          <w:tcPr>
            <w:tcW w:w="2398" w:type="dxa"/>
            <w:vAlign w:val="center"/>
          </w:tcPr>
          <w:p w:rsidR="00B92FB9" w:rsidRPr="00B92FB9" w:rsidRDefault="00B92FB9" w:rsidP="00B92FB9">
            <w:pPr>
              <w:jc w:val="center"/>
              <w:rPr>
                <w:b/>
                <w:color w:val="auto"/>
                <w:sz w:val="22"/>
                <w:szCs w:val="22"/>
                <w:lang w:eastAsia="ru-RU"/>
              </w:rPr>
            </w:pPr>
            <w:r w:rsidRPr="00B92FB9">
              <w:rPr>
                <w:color w:val="auto"/>
                <w:sz w:val="22"/>
                <w:szCs w:val="22"/>
                <w:shd w:val="clear" w:color="auto" w:fill="FFFFFF"/>
                <w:lang w:eastAsia="zh-CN"/>
              </w:rPr>
              <w:t>фланцевое</w:t>
            </w:r>
          </w:p>
        </w:tc>
        <w:tc>
          <w:tcPr>
            <w:tcW w:w="1761" w:type="dxa"/>
          </w:tcPr>
          <w:p w:rsidR="00B92FB9" w:rsidRPr="00B92FB9" w:rsidRDefault="00B92FB9" w:rsidP="00B92FB9">
            <w:pPr>
              <w:jc w:val="center"/>
              <w:rPr>
                <w:color w:val="auto"/>
                <w:sz w:val="22"/>
                <w:szCs w:val="22"/>
                <w:lang w:eastAsia="zh-CN"/>
              </w:rPr>
            </w:pPr>
          </w:p>
        </w:tc>
        <w:tc>
          <w:tcPr>
            <w:tcW w:w="2719" w:type="dxa"/>
            <w:vAlign w:val="center"/>
          </w:tcPr>
          <w:p w:rsidR="00B92FB9" w:rsidRPr="00B92FB9" w:rsidRDefault="00B92FB9" w:rsidP="00B92FB9">
            <w:pPr>
              <w:jc w:val="center"/>
              <w:rPr>
                <w:color w:val="auto"/>
                <w:sz w:val="22"/>
                <w:szCs w:val="22"/>
                <w:lang w:eastAsia="zh-CN"/>
              </w:rPr>
            </w:pPr>
            <w:r w:rsidRPr="00B92FB9">
              <w:rPr>
                <w:color w:val="auto"/>
                <w:sz w:val="22"/>
                <w:szCs w:val="22"/>
                <w:lang w:eastAsia="zh-CN"/>
              </w:rPr>
              <w:t>В соответствии с КТРУ</w:t>
            </w:r>
          </w:p>
        </w:tc>
      </w:tr>
      <w:tr w:rsidR="00B92FB9" w:rsidRPr="00B92FB9" w:rsidTr="00B92FB9">
        <w:trPr>
          <w:trHeight w:hRule="exact" w:val="684"/>
        </w:trPr>
        <w:tc>
          <w:tcPr>
            <w:tcW w:w="484" w:type="dxa"/>
            <w:vMerge/>
            <w:shd w:val="clear" w:color="auto" w:fill="auto"/>
          </w:tcPr>
          <w:p w:rsidR="00B92FB9" w:rsidRPr="00B92FB9" w:rsidRDefault="00B92FB9" w:rsidP="00B92FB9">
            <w:pPr>
              <w:jc w:val="center"/>
              <w:rPr>
                <w:color w:val="auto"/>
                <w:sz w:val="22"/>
                <w:szCs w:val="22"/>
                <w:lang w:eastAsia="zh-CN"/>
              </w:rPr>
            </w:pPr>
          </w:p>
        </w:tc>
        <w:tc>
          <w:tcPr>
            <w:tcW w:w="2474" w:type="dxa"/>
            <w:vMerge/>
            <w:shd w:val="clear" w:color="auto" w:fill="auto"/>
          </w:tcPr>
          <w:p w:rsidR="00B92FB9" w:rsidRPr="00B92FB9" w:rsidRDefault="00B92FB9" w:rsidP="00B92FB9">
            <w:pPr>
              <w:suppressAutoHyphens w:val="0"/>
              <w:jc w:val="center"/>
              <w:rPr>
                <w:color w:val="auto"/>
                <w:sz w:val="22"/>
                <w:szCs w:val="22"/>
                <w:lang w:eastAsia="ru-RU"/>
              </w:rPr>
            </w:pPr>
          </w:p>
        </w:tc>
        <w:tc>
          <w:tcPr>
            <w:tcW w:w="2332" w:type="dxa"/>
            <w:vMerge/>
            <w:shd w:val="clear" w:color="auto" w:fill="auto"/>
          </w:tcPr>
          <w:p w:rsidR="00B92FB9" w:rsidRPr="00B92FB9" w:rsidRDefault="00B92FB9" w:rsidP="00B92FB9">
            <w:pPr>
              <w:rPr>
                <w:bCs/>
                <w:color w:val="auto"/>
                <w:sz w:val="22"/>
                <w:szCs w:val="22"/>
                <w:lang w:eastAsia="zh-CN"/>
              </w:rPr>
            </w:pPr>
          </w:p>
        </w:tc>
        <w:tc>
          <w:tcPr>
            <w:tcW w:w="3725" w:type="dxa"/>
            <w:vAlign w:val="center"/>
          </w:tcPr>
          <w:p w:rsidR="00B92FB9" w:rsidRPr="00B92FB9" w:rsidRDefault="00B92FB9" w:rsidP="00B92FB9">
            <w:pPr>
              <w:ind w:left="141"/>
              <w:rPr>
                <w:color w:val="auto"/>
                <w:sz w:val="22"/>
                <w:szCs w:val="22"/>
                <w:lang w:eastAsia="zh-CN"/>
              </w:rPr>
            </w:pPr>
            <w:r w:rsidRPr="00B92FB9">
              <w:rPr>
                <w:color w:val="auto"/>
                <w:sz w:val="22"/>
                <w:szCs w:val="22"/>
                <w:lang w:eastAsia="zh-CN"/>
              </w:rPr>
              <w:t>Тип управления</w:t>
            </w:r>
          </w:p>
        </w:tc>
        <w:tc>
          <w:tcPr>
            <w:tcW w:w="2398" w:type="dxa"/>
            <w:vAlign w:val="center"/>
          </w:tcPr>
          <w:p w:rsidR="00B92FB9" w:rsidRPr="00B92FB9" w:rsidRDefault="00B92FB9" w:rsidP="00B92FB9">
            <w:pPr>
              <w:jc w:val="center"/>
              <w:rPr>
                <w:color w:val="auto"/>
                <w:sz w:val="22"/>
                <w:szCs w:val="22"/>
                <w:lang w:eastAsia="ru-RU"/>
              </w:rPr>
            </w:pPr>
            <w:r w:rsidRPr="00B92FB9">
              <w:rPr>
                <w:color w:val="auto"/>
                <w:sz w:val="22"/>
                <w:szCs w:val="22"/>
                <w:lang w:eastAsia="ru-RU"/>
              </w:rPr>
              <w:t>привод ручной (рукоятка) – ручка рычажная</w:t>
            </w:r>
          </w:p>
        </w:tc>
        <w:tc>
          <w:tcPr>
            <w:tcW w:w="1761" w:type="dxa"/>
          </w:tcPr>
          <w:p w:rsidR="00B92FB9" w:rsidRPr="00B92FB9" w:rsidRDefault="00B92FB9" w:rsidP="00B92FB9">
            <w:pPr>
              <w:jc w:val="center"/>
              <w:rPr>
                <w:color w:val="auto"/>
                <w:sz w:val="22"/>
                <w:szCs w:val="22"/>
                <w:lang w:eastAsia="zh-CN"/>
              </w:rPr>
            </w:pPr>
          </w:p>
        </w:tc>
        <w:tc>
          <w:tcPr>
            <w:tcW w:w="2719" w:type="dxa"/>
            <w:vAlign w:val="center"/>
          </w:tcPr>
          <w:p w:rsidR="00B92FB9" w:rsidRPr="00B92FB9" w:rsidRDefault="00B92FB9" w:rsidP="00B92FB9">
            <w:pPr>
              <w:jc w:val="center"/>
              <w:rPr>
                <w:color w:val="auto"/>
                <w:sz w:val="22"/>
                <w:szCs w:val="22"/>
                <w:lang w:eastAsia="zh-CN"/>
              </w:rPr>
            </w:pPr>
            <w:r w:rsidRPr="00B92FB9">
              <w:rPr>
                <w:color w:val="auto"/>
                <w:sz w:val="22"/>
                <w:szCs w:val="22"/>
                <w:lang w:eastAsia="zh-CN"/>
              </w:rPr>
              <w:t>В соответствии с КТРУ</w:t>
            </w:r>
          </w:p>
        </w:tc>
      </w:tr>
      <w:tr w:rsidR="00B92FB9" w:rsidRPr="00B92FB9" w:rsidTr="00B92FB9">
        <w:trPr>
          <w:trHeight w:hRule="exact" w:val="1488"/>
        </w:trPr>
        <w:tc>
          <w:tcPr>
            <w:tcW w:w="484" w:type="dxa"/>
            <w:vMerge/>
            <w:shd w:val="clear" w:color="auto" w:fill="auto"/>
          </w:tcPr>
          <w:p w:rsidR="00B92FB9" w:rsidRPr="00B92FB9" w:rsidRDefault="00B92FB9" w:rsidP="00B92FB9">
            <w:pPr>
              <w:jc w:val="center"/>
              <w:rPr>
                <w:color w:val="auto"/>
                <w:sz w:val="22"/>
                <w:szCs w:val="22"/>
                <w:lang w:eastAsia="zh-CN"/>
              </w:rPr>
            </w:pPr>
          </w:p>
        </w:tc>
        <w:tc>
          <w:tcPr>
            <w:tcW w:w="2474" w:type="dxa"/>
            <w:vMerge/>
            <w:shd w:val="clear" w:color="auto" w:fill="auto"/>
          </w:tcPr>
          <w:p w:rsidR="00B92FB9" w:rsidRPr="00B92FB9" w:rsidRDefault="00B92FB9" w:rsidP="00B92FB9">
            <w:pPr>
              <w:suppressAutoHyphens w:val="0"/>
              <w:jc w:val="center"/>
              <w:rPr>
                <w:color w:val="auto"/>
                <w:sz w:val="22"/>
                <w:szCs w:val="22"/>
                <w:lang w:eastAsia="ru-RU"/>
              </w:rPr>
            </w:pPr>
          </w:p>
        </w:tc>
        <w:tc>
          <w:tcPr>
            <w:tcW w:w="2332" w:type="dxa"/>
            <w:vMerge/>
            <w:shd w:val="clear" w:color="auto" w:fill="auto"/>
          </w:tcPr>
          <w:p w:rsidR="00B92FB9" w:rsidRPr="00B92FB9" w:rsidRDefault="00B92FB9" w:rsidP="00B92FB9">
            <w:pPr>
              <w:rPr>
                <w:bCs/>
                <w:color w:val="auto"/>
                <w:sz w:val="22"/>
                <w:szCs w:val="22"/>
                <w:lang w:eastAsia="zh-CN"/>
              </w:rPr>
            </w:pPr>
          </w:p>
        </w:tc>
        <w:tc>
          <w:tcPr>
            <w:tcW w:w="3725" w:type="dxa"/>
            <w:vAlign w:val="center"/>
          </w:tcPr>
          <w:p w:rsidR="00B92FB9" w:rsidRPr="00B92FB9" w:rsidRDefault="00B92FB9" w:rsidP="00B92FB9">
            <w:pPr>
              <w:ind w:left="141"/>
              <w:rPr>
                <w:color w:val="auto"/>
                <w:sz w:val="22"/>
                <w:szCs w:val="22"/>
                <w:lang w:eastAsia="zh-CN"/>
              </w:rPr>
            </w:pPr>
            <w:r w:rsidRPr="00B92FB9">
              <w:rPr>
                <w:color w:val="auto"/>
                <w:sz w:val="22"/>
                <w:szCs w:val="22"/>
                <w:lang w:eastAsia="zh-CN"/>
              </w:rPr>
              <w:t>Форма корпуса</w:t>
            </w:r>
          </w:p>
        </w:tc>
        <w:tc>
          <w:tcPr>
            <w:tcW w:w="2398" w:type="dxa"/>
            <w:vAlign w:val="center"/>
          </w:tcPr>
          <w:p w:rsidR="00B92FB9" w:rsidRPr="00B92FB9" w:rsidRDefault="00B92FB9" w:rsidP="00B92FB9">
            <w:pPr>
              <w:jc w:val="center"/>
              <w:rPr>
                <w:color w:val="auto"/>
                <w:sz w:val="22"/>
                <w:szCs w:val="22"/>
                <w:lang w:eastAsia="ru-RU"/>
              </w:rPr>
            </w:pPr>
            <w:r w:rsidRPr="00B92FB9">
              <w:rPr>
                <w:color w:val="auto"/>
                <w:sz w:val="22"/>
                <w:szCs w:val="22"/>
                <w:lang w:eastAsia="ru-RU"/>
              </w:rPr>
              <w:t>прямой</w:t>
            </w:r>
          </w:p>
        </w:tc>
        <w:tc>
          <w:tcPr>
            <w:tcW w:w="1761" w:type="dxa"/>
          </w:tcPr>
          <w:p w:rsidR="00B92FB9" w:rsidRPr="00B92FB9" w:rsidRDefault="00B92FB9" w:rsidP="00B92FB9">
            <w:pPr>
              <w:jc w:val="center"/>
              <w:rPr>
                <w:color w:val="auto"/>
                <w:sz w:val="22"/>
                <w:szCs w:val="22"/>
                <w:lang w:eastAsia="zh-CN"/>
              </w:rPr>
            </w:pPr>
          </w:p>
        </w:tc>
        <w:tc>
          <w:tcPr>
            <w:tcW w:w="2719" w:type="dxa"/>
            <w:vAlign w:val="center"/>
          </w:tcPr>
          <w:p w:rsidR="00B92FB9" w:rsidRPr="00B92FB9" w:rsidRDefault="00B92FB9" w:rsidP="00B92FB9">
            <w:pPr>
              <w:jc w:val="center"/>
              <w:rPr>
                <w:color w:val="auto"/>
                <w:sz w:val="22"/>
                <w:szCs w:val="22"/>
                <w:lang w:eastAsia="zh-CN"/>
              </w:rPr>
            </w:pPr>
            <w:r w:rsidRPr="00B92FB9">
              <w:rPr>
                <w:color w:val="auto"/>
                <w:sz w:val="22"/>
                <w:szCs w:val="22"/>
                <w:lang w:eastAsia="zh-CN"/>
              </w:rPr>
              <w:t>В соответствии с КТРУ</w:t>
            </w:r>
          </w:p>
        </w:tc>
      </w:tr>
      <w:tr w:rsidR="00B92FB9" w:rsidRPr="00B92FB9" w:rsidTr="00B92FB9">
        <w:trPr>
          <w:trHeight w:val="1947"/>
        </w:trPr>
        <w:tc>
          <w:tcPr>
            <w:tcW w:w="484" w:type="dxa"/>
            <w:vMerge w:val="restart"/>
            <w:shd w:val="clear" w:color="auto" w:fill="auto"/>
          </w:tcPr>
          <w:p w:rsidR="00B92FB9" w:rsidRPr="00B92FB9" w:rsidRDefault="00B92FB9" w:rsidP="00B92FB9">
            <w:pPr>
              <w:jc w:val="center"/>
              <w:rPr>
                <w:color w:val="auto"/>
                <w:sz w:val="22"/>
                <w:szCs w:val="22"/>
                <w:lang w:eastAsia="zh-CN"/>
              </w:rPr>
            </w:pPr>
            <w:r w:rsidRPr="00B92FB9">
              <w:rPr>
                <w:color w:val="auto"/>
                <w:sz w:val="22"/>
                <w:szCs w:val="22"/>
                <w:lang w:eastAsia="zh-CN"/>
              </w:rPr>
              <w:t>4</w:t>
            </w:r>
          </w:p>
        </w:tc>
        <w:tc>
          <w:tcPr>
            <w:tcW w:w="2474" w:type="dxa"/>
            <w:vMerge w:val="restart"/>
            <w:shd w:val="clear" w:color="auto" w:fill="auto"/>
          </w:tcPr>
          <w:p w:rsidR="00B92FB9" w:rsidRPr="00B92FB9" w:rsidRDefault="00B92FB9" w:rsidP="00B92FB9">
            <w:pPr>
              <w:suppressAutoHyphens w:val="0"/>
              <w:jc w:val="center"/>
              <w:rPr>
                <w:bCs/>
                <w:color w:val="auto"/>
                <w:sz w:val="22"/>
                <w:szCs w:val="22"/>
                <w:lang w:eastAsia="ru-RU"/>
              </w:rPr>
            </w:pPr>
            <w:r w:rsidRPr="00B92FB9">
              <w:rPr>
                <w:bCs/>
                <w:color w:val="auto"/>
                <w:sz w:val="22"/>
                <w:szCs w:val="22"/>
                <w:lang w:eastAsia="ru-RU"/>
              </w:rPr>
              <w:t>Кран общепромышленного назначения, тип 2 ОКПД 2:</w:t>
            </w:r>
          </w:p>
          <w:p w:rsidR="00B92FB9" w:rsidRPr="00B92FB9" w:rsidRDefault="00B92FB9" w:rsidP="00B92FB9">
            <w:pPr>
              <w:suppressAutoHyphens w:val="0"/>
              <w:jc w:val="center"/>
              <w:rPr>
                <w:bCs/>
                <w:color w:val="auto"/>
                <w:sz w:val="22"/>
                <w:szCs w:val="22"/>
                <w:lang w:eastAsia="ru-RU"/>
              </w:rPr>
            </w:pPr>
            <w:r w:rsidRPr="00B92FB9">
              <w:rPr>
                <w:bCs/>
                <w:color w:val="auto"/>
                <w:sz w:val="22"/>
                <w:szCs w:val="22"/>
                <w:lang w:eastAsia="ru-RU"/>
              </w:rPr>
              <w:t>28.14.13.131 - Краны (шаровые, конусные и цилиндрические)</w:t>
            </w:r>
          </w:p>
          <w:p w:rsidR="00B92FB9" w:rsidRPr="00B92FB9" w:rsidRDefault="00B92FB9" w:rsidP="00B92FB9">
            <w:pPr>
              <w:suppressAutoHyphens w:val="0"/>
              <w:jc w:val="center"/>
              <w:rPr>
                <w:bCs/>
                <w:color w:val="auto"/>
                <w:sz w:val="22"/>
                <w:szCs w:val="22"/>
                <w:lang w:eastAsia="ru-RU"/>
              </w:rPr>
            </w:pPr>
          </w:p>
          <w:p w:rsidR="00B92FB9" w:rsidRPr="00B92FB9" w:rsidRDefault="00B92FB9" w:rsidP="00B92FB9">
            <w:pPr>
              <w:suppressAutoHyphens w:val="0"/>
              <w:jc w:val="center"/>
              <w:rPr>
                <w:bCs/>
                <w:color w:val="auto"/>
                <w:sz w:val="22"/>
                <w:szCs w:val="22"/>
                <w:lang w:eastAsia="ru-RU"/>
              </w:rPr>
            </w:pPr>
            <w:r w:rsidRPr="00B92FB9">
              <w:rPr>
                <w:bCs/>
                <w:i/>
                <w:color w:val="auto"/>
                <w:sz w:val="22"/>
                <w:szCs w:val="22"/>
                <w:lang w:eastAsia="ru-RU"/>
              </w:rPr>
              <w:t>КТРУ 28.14.13.131-00000002 - Кран общепромышленного назначения</w:t>
            </w:r>
          </w:p>
          <w:p w:rsidR="00B92FB9" w:rsidRPr="00B92FB9" w:rsidRDefault="00B92FB9" w:rsidP="00B92FB9">
            <w:pPr>
              <w:suppressAutoHyphens w:val="0"/>
              <w:jc w:val="center"/>
              <w:rPr>
                <w:color w:val="auto"/>
                <w:sz w:val="22"/>
                <w:szCs w:val="22"/>
                <w:lang w:eastAsia="ru-RU"/>
              </w:rPr>
            </w:pPr>
            <w:r w:rsidRPr="00B92FB9">
              <w:rPr>
                <w:noProof/>
                <w:color w:val="auto"/>
                <w:sz w:val="22"/>
                <w:szCs w:val="22"/>
                <w:lang w:eastAsia="ru-RU"/>
              </w:rPr>
              <w:drawing>
                <wp:inline distT="0" distB="0" distL="0" distR="0">
                  <wp:extent cx="1143000" cy="1013460"/>
                  <wp:effectExtent l="0" t="0" r="0" b="0"/>
                  <wp:docPr id="3" name="Рисунок 3" descr="https://avatars.mds.yandex.net/get-goods_pic/7083946/picf6a31a656cfa29ab99eb0054d815e5f1/o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avatars.mds.yandex.net/get-goods_pic/7083946/picf6a31a656cfa29ab99eb0054d815e5f1/ori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3000" cy="1013460"/>
                          </a:xfrm>
                          <a:prstGeom prst="rect">
                            <a:avLst/>
                          </a:prstGeom>
                          <a:noFill/>
                          <a:ln>
                            <a:noFill/>
                          </a:ln>
                        </pic:spPr>
                      </pic:pic>
                    </a:graphicData>
                  </a:graphic>
                </wp:inline>
              </w:drawing>
            </w:r>
          </w:p>
          <w:p w:rsidR="00B92FB9" w:rsidRPr="00B92FB9" w:rsidRDefault="00B92FB9" w:rsidP="00B92FB9">
            <w:pPr>
              <w:suppressAutoHyphens w:val="0"/>
              <w:jc w:val="center"/>
              <w:rPr>
                <w:color w:val="auto"/>
                <w:sz w:val="22"/>
                <w:szCs w:val="22"/>
                <w:lang w:eastAsia="ru-RU"/>
              </w:rPr>
            </w:pPr>
            <w:r w:rsidRPr="00B92FB9">
              <w:rPr>
                <w:i/>
                <w:color w:val="auto"/>
                <w:sz w:val="22"/>
                <w:szCs w:val="22"/>
                <w:lang w:eastAsia="ru-RU"/>
              </w:rPr>
              <w:t>(изображение является примером и не несет отсылки на производителя)</w:t>
            </w:r>
          </w:p>
        </w:tc>
        <w:tc>
          <w:tcPr>
            <w:tcW w:w="2332" w:type="dxa"/>
            <w:vMerge w:val="restart"/>
            <w:shd w:val="clear" w:color="auto" w:fill="auto"/>
          </w:tcPr>
          <w:p w:rsidR="00B92FB9" w:rsidRPr="00B92FB9" w:rsidRDefault="00B92FB9" w:rsidP="00B92FB9">
            <w:pPr>
              <w:rPr>
                <w:bCs/>
                <w:color w:val="auto"/>
                <w:sz w:val="22"/>
                <w:szCs w:val="22"/>
                <w:lang w:eastAsia="zh-CN"/>
              </w:rPr>
            </w:pPr>
          </w:p>
        </w:tc>
        <w:tc>
          <w:tcPr>
            <w:tcW w:w="3725" w:type="dxa"/>
            <w:vAlign w:val="center"/>
          </w:tcPr>
          <w:p w:rsidR="00B92FB9" w:rsidRPr="00B92FB9" w:rsidRDefault="00B92FB9" w:rsidP="00B92FB9">
            <w:pPr>
              <w:ind w:left="141"/>
              <w:rPr>
                <w:color w:val="auto"/>
                <w:sz w:val="22"/>
                <w:szCs w:val="22"/>
                <w:lang w:eastAsia="zh-CN"/>
              </w:rPr>
            </w:pPr>
            <w:r w:rsidRPr="00B92FB9">
              <w:rPr>
                <w:color w:val="auto"/>
                <w:sz w:val="22"/>
                <w:szCs w:val="22"/>
                <w:lang w:eastAsia="zh-CN"/>
              </w:rPr>
              <w:t>Вид крана</w:t>
            </w:r>
          </w:p>
        </w:tc>
        <w:tc>
          <w:tcPr>
            <w:tcW w:w="2398" w:type="dxa"/>
            <w:vAlign w:val="center"/>
          </w:tcPr>
          <w:p w:rsidR="00B92FB9" w:rsidRPr="00B92FB9" w:rsidRDefault="00B92FB9" w:rsidP="00B92FB9">
            <w:pPr>
              <w:jc w:val="center"/>
              <w:rPr>
                <w:color w:val="auto"/>
                <w:sz w:val="22"/>
                <w:szCs w:val="22"/>
                <w:lang w:eastAsia="ru-RU"/>
              </w:rPr>
            </w:pPr>
            <w:r w:rsidRPr="00B92FB9">
              <w:rPr>
                <w:color w:val="auto"/>
                <w:sz w:val="22"/>
                <w:szCs w:val="22"/>
                <w:lang w:eastAsia="ru-RU"/>
              </w:rPr>
              <w:t>шаровой</w:t>
            </w:r>
          </w:p>
        </w:tc>
        <w:tc>
          <w:tcPr>
            <w:tcW w:w="1761" w:type="dxa"/>
          </w:tcPr>
          <w:p w:rsidR="00B92FB9" w:rsidRPr="00B92FB9" w:rsidRDefault="00B92FB9" w:rsidP="00B92FB9">
            <w:pPr>
              <w:jc w:val="center"/>
              <w:rPr>
                <w:color w:val="auto"/>
                <w:sz w:val="22"/>
                <w:szCs w:val="22"/>
                <w:lang w:eastAsia="zh-CN"/>
              </w:rPr>
            </w:pPr>
          </w:p>
        </w:tc>
        <w:tc>
          <w:tcPr>
            <w:tcW w:w="2719" w:type="dxa"/>
            <w:vAlign w:val="center"/>
          </w:tcPr>
          <w:p w:rsidR="00B92FB9" w:rsidRPr="00B92FB9" w:rsidRDefault="00B92FB9" w:rsidP="00B92FB9">
            <w:pPr>
              <w:jc w:val="center"/>
              <w:rPr>
                <w:color w:val="auto"/>
                <w:sz w:val="22"/>
                <w:szCs w:val="22"/>
                <w:lang w:eastAsia="zh-CN"/>
              </w:rPr>
            </w:pPr>
            <w:r w:rsidRPr="00B92FB9">
              <w:rPr>
                <w:color w:val="auto"/>
                <w:sz w:val="22"/>
                <w:szCs w:val="22"/>
                <w:lang w:eastAsia="zh-CN"/>
              </w:rPr>
              <w:t>В соответствии с КТРУ</w:t>
            </w:r>
          </w:p>
        </w:tc>
      </w:tr>
      <w:tr w:rsidR="00B92FB9" w:rsidRPr="00B92FB9" w:rsidTr="00B92FB9">
        <w:trPr>
          <w:trHeight w:val="391"/>
        </w:trPr>
        <w:tc>
          <w:tcPr>
            <w:tcW w:w="484" w:type="dxa"/>
            <w:vMerge/>
            <w:shd w:val="clear" w:color="auto" w:fill="auto"/>
          </w:tcPr>
          <w:p w:rsidR="00B92FB9" w:rsidRPr="00B92FB9" w:rsidRDefault="00B92FB9" w:rsidP="00B92FB9">
            <w:pPr>
              <w:jc w:val="center"/>
              <w:rPr>
                <w:color w:val="auto"/>
                <w:sz w:val="22"/>
                <w:szCs w:val="22"/>
                <w:lang w:eastAsia="zh-CN"/>
              </w:rPr>
            </w:pPr>
          </w:p>
        </w:tc>
        <w:tc>
          <w:tcPr>
            <w:tcW w:w="2474" w:type="dxa"/>
            <w:vMerge/>
            <w:shd w:val="clear" w:color="auto" w:fill="auto"/>
          </w:tcPr>
          <w:p w:rsidR="00B92FB9" w:rsidRPr="00B92FB9" w:rsidRDefault="00B92FB9" w:rsidP="00B92FB9">
            <w:pPr>
              <w:suppressAutoHyphens w:val="0"/>
              <w:jc w:val="center"/>
              <w:rPr>
                <w:color w:val="auto"/>
                <w:sz w:val="22"/>
                <w:szCs w:val="22"/>
                <w:lang w:eastAsia="ru-RU"/>
              </w:rPr>
            </w:pPr>
          </w:p>
        </w:tc>
        <w:tc>
          <w:tcPr>
            <w:tcW w:w="2332" w:type="dxa"/>
            <w:vMerge/>
            <w:shd w:val="clear" w:color="auto" w:fill="auto"/>
          </w:tcPr>
          <w:p w:rsidR="00B92FB9" w:rsidRPr="00B92FB9" w:rsidRDefault="00B92FB9" w:rsidP="00B92FB9">
            <w:pPr>
              <w:rPr>
                <w:bCs/>
                <w:color w:val="auto"/>
                <w:sz w:val="22"/>
                <w:szCs w:val="22"/>
                <w:lang w:eastAsia="zh-CN"/>
              </w:rPr>
            </w:pPr>
          </w:p>
        </w:tc>
        <w:tc>
          <w:tcPr>
            <w:tcW w:w="3725" w:type="dxa"/>
            <w:vAlign w:val="center"/>
          </w:tcPr>
          <w:p w:rsidR="00B92FB9" w:rsidRPr="00B92FB9" w:rsidRDefault="00B92FB9" w:rsidP="00B92FB9">
            <w:pPr>
              <w:ind w:left="141"/>
              <w:rPr>
                <w:color w:val="auto"/>
                <w:sz w:val="22"/>
                <w:szCs w:val="22"/>
                <w:lang w:eastAsia="zh-CN"/>
              </w:rPr>
            </w:pPr>
            <w:r w:rsidRPr="00B92FB9">
              <w:rPr>
                <w:color w:val="auto"/>
                <w:sz w:val="22"/>
                <w:szCs w:val="22"/>
                <w:lang w:eastAsia="zh-CN"/>
              </w:rPr>
              <w:t>Материал корпуса</w:t>
            </w:r>
          </w:p>
        </w:tc>
        <w:tc>
          <w:tcPr>
            <w:tcW w:w="2398" w:type="dxa"/>
            <w:vAlign w:val="center"/>
          </w:tcPr>
          <w:p w:rsidR="00B92FB9" w:rsidRPr="00B92FB9" w:rsidRDefault="00B92FB9" w:rsidP="00B92FB9">
            <w:pPr>
              <w:jc w:val="center"/>
              <w:rPr>
                <w:color w:val="auto"/>
                <w:sz w:val="22"/>
                <w:szCs w:val="22"/>
                <w:lang w:eastAsia="ru-RU"/>
              </w:rPr>
            </w:pPr>
            <w:r w:rsidRPr="00B92FB9">
              <w:rPr>
                <w:color w:val="auto"/>
                <w:sz w:val="22"/>
                <w:szCs w:val="22"/>
                <w:lang w:eastAsia="ru-RU"/>
              </w:rPr>
              <w:t>сталь углеродистая</w:t>
            </w:r>
          </w:p>
        </w:tc>
        <w:tc>
          <w:tcPr>
            <w:tcW w:w="1761" w:type="dxa"/>
          </w:tcPr>
          <w:p w:rsidR="00B92FB9" w:rsidRPr="00B92FB9" w:rsidRDefault="00B92FB9" w:rsidP="00B92FB9">
            <w:pPr>
              <w:jc w:val="center"/>
              <w:rPr>
                <w:color w:val="auto"/>
                <w:sz w:val="22"/>
                <w:szCs w:val="22"/>
                <w:lang w:eastAsia="zh-CN"/>
              </w:rPr>
            </w:pPr>
          </w:p>
        </w:tc>
        <w:tc>
          <w:tcPr>
            <w:tcW w:w="2719" w:type="dxa"/>
          </w:tcPr>
          <w:p w:rsidR="00B92FB9" w:rsidRPr="00B92FB9" w:rsidRDefault="00B92FB9" w:rsidP="00B92FB9">
            <w:pPr>
              <w:jc w:val="center"/>
              <w:rPr>
                <w:color w:val="auto"/>
                <w:sz w:val="22"/>
                <w:szCs w:val="22"/>
                <w:lang w:eastAsia="zh-CN"/>
              </w:rPr>
            </w:pPr>
            <w:r w:rsidRPr="00B92FB9">
              <w:rPr>
                <w:color w:val="auto"/>
                <w:sz w:val="22"/>
                <w:szCs w:val="22"/>
                <w:lang w:eastAsia="zh-CN"/>
              </w:rPr>
              <w:t>В соответствии с КТРУ</w:t>
            </w:r>
          </w:p>
        </w:tc>
      </w:tr>
      <w:tr w:rsidR="00B92FB9" w:rsidRPr="00B92FB9" w:rsidTr="00B92FB9">
        <w:trPr>
          <w:trHeight w:val="425"/>
        </w:trPr>
        <w:tc>
          <w:tcPr>
            <w:tcW w:w="484" w:type="dxa"/>
            <w:vMerge/>
            <w:shd w:val="clear" w:color="auto" w:fill="auto"/>
          </w:tcPr>
          <w:p w:rsidR="00B92FB9" w:rsidRPr="00B92FB9" w:rsidRDefault="00B92FB9" w:rsidP="00B92FB9">
            <w:pPr>
              <w:jc w:val="center"/>
              <w:rPr>
                <w:color w:val="auto"/>
                <w:sz w:val="22"/>
                <w:szCs w:val="22"/>
                <w:lang w:eastAsia="zh-CN"/>
              </w:rPr>
            </w:pPr>
          </w:p>
        </w:tc>
        <w:tc>
          <w:tcPr>
            <w:tcW w:w="2474" w:type="dxa"/>
            <w:vMerge/>
            <w:shd w:val="clear" w:color="auto" w:fill="auto"/>
          </w:tcPr>
          <w:p w:rsidR="00B92FB9" w:rsidRPr="00B92FB9" w:rsidRDefault="00B92FB9" w:rsidP="00B92FB9">
            <w:pPr>
              <w:suppressAutoHyphens w:val="0"/>
              <w:jc w:val="center"/>
              <w:rPr>
                <w:color w:val="auto"/>
                <w:sz w:val="22"/>
                <w:szCs w:val="22"/>
                <w:lang w:eastAsia="ru-RU"/>
              </w:rPr>
            </w:pPr>
          </w:p>
        </w:tc>
        <w:tc>
          <w:tcPr>
            <w:tcW w:w="2332" w:type="dxa"/>
            <w:vMerge/>
            <w:shd w:val="clear" w:color="auto" w:fill="auto"/>
          </w:tcPr>
          <w:p w:rsidR="00B92FB9" w:rsidRPr="00B92FB9" w:rsidRDefault="00B92FB9" w:rsidP="00B92FB9">
            <w:pPr>
              <w:rPr>
                <w:bCs/>
                <w:color w:val="auto"/>
                <w:sz w:val="22"/>
                <w:szCs w:val="22"/>
                <w:lang w:eastAsia="zh-CN"/>
              </w:rPr>
            </w:pPr>
          </w:p>
        </w:tc>
        <w:tc>
          <w:tcPr>
            <w:tcW w:w="3725" w:type="dxa"/>
            <w:vAlign w:val="center"/>
          </w:tcPr>
          <w:p w:rsidR="00B92FB9" w:rsidRPr="00B92FB9" w:rsidRDefault="00B92FB9" w:rsidP="00B92FB9">
            <w:pPr>
              <w:ind w:left="141"/>
              <w:rPr>
                <w:color w:val="auto"/>
                <w:sz w:val="22"/>
                <w:szCs w:val="22"/>
                <w:lang w:eastAsia="zh-CN"/>
              </w:rPr>
            </w:pPr>
            <w:r w:rsidRPr="00B92FB9">
              <w:rPr>
                <w:color w:val="auto"/>
                <w:sz w:val="22"/>
                <w:szCs w:val="22"/>
                <w:lang w:eastAsia="zh-CN"/>
              </w:rPr>
              <w:t>Наименование (состав) рабочей среды</w:t>
            </w:r>
          </w:p>
        </w:tc>
        <w:tc>
          <w:tcPr>
            <w:tcW w:w="2398" w:type="dxa"/>
            <w:vAlign w:val="center"/>
          </w:tcPr>
          <w:p w:rsidR="00B92FB9" w:rsidRPr="00B92FB9" w:rsidRDefault="00B92FB9" w:rsidP="00B92FB9">
            <w:pPr>
              <w:jc w:val="center"/>
              <w:rPr>
                <w:color w:val="auto"/>
                <w:sz w:val="22"/>
                <w:szCs w:val="22"/>
                <w:lang w:eastAsia="ru-RU"/>
              </w:rPr>
            </w:pPr>
            <w:r w:rsidRPr="00B92FB9">
              <w:rPr>
                <w:color w:val="auto"/>
                <w:sz w:val="22"/>
                <w:szCs w:val="22"/>
                <w:lang w:eastAsia="ru-RU"/>
              </w:rPr>
              <w:t>вода</w:t>
            </w:r>
          </w:p>
        </w:tc>
        <w:tc>
          <w:tcPr>
            <w:tcW w:w="1761" w:type="dxa"/>
          </w:tcPr>
          <w:p w:rsidR="00B92FB9" w:rsidRPr="00B92FB9" w:rsidRDefault="00B92FB9" w:rsidP="00B92FB9">
            <w:pPr>
              <w:jc w:val="center"/>
              <w:rPr>
                <w:color w:val="auto"/>
                <w:sz w:val="22"/>
                <w:szCs w:val="22"/>
                <w:lang w:eastAsia="zh-CN"/>
              </w:rPr>
            </w:pPr>
          </w:p>
        </w:tc>
        <w:tc>
          <w:tcPr>
            <w:tcW w:w="2719" w:type="dxa"/>
          </w:tcPr>
          <w:p w:rsidR="00B92FB9" w:rsidRPr="00B92FB9" w:rsidRDefault="00B92FB9" w:rsidP="00B92FB9">
            <w:pPr>
              <w:jc w:val="center"/>
              <w:rPr>
                <w:color w:val="auto"/>
                <w:sz w:val="22"/>
                <w:szCs w:val="22"/>
                <w:lang w:eastAsia="zh-CN"/>
              </w:rPr>
            </w:pPr>
            <w:r w:rsidRPr="00B92FB9">
              <w:rPr>
                <w:color w:val="auto"/>
                <w:sz w:val="22"/>
                <w:szCs w:val="22"/>
                <w:lang w:eastAsia="zh-CN"/>
              </w:rPr>
              <w:t>В соответствии с КТРУ</w:t>
            </w:r>
          </w:p>
        </w:tc>
      </w:tr>
      <w:tr w:rsidR="00B92FB9" w:rsidRPr="00B92FB9" w:rsidTr="00B92FB9">
        <w:trPr>
          <w:trHeight w:hRule="exact" w:val="373"/>
        </w:trPr>
        <w:tc>
          <w:tcPr>
            <w:tcW w:w="484" w:type="dxa"/>
            <w:vMerge/>
            <w:shd w:val="clear" w:color="auto" w:fill="auto"/>
          </w:tcPr>
          <w:p w:rsidR="00B92FB9" w:rsidRPr="00B92FB9" w:rsidRDefault="00B92FB9" w:rsidP="00B92FB9">
            <w:pPr>
              <w:jc w:val="center"/>
              <w:rPr>
                <w:color w:val="auto"/>
                <w:sz w:val="22"/>
                <w:szCs w:val="22"/>
                <w:lang w:eastAsia="zh-CN"/>
              </w:rPr>
            </w:pPr>
          </w:p>
        </w:tc>
        <w:tc>
          <w:tcPr>
            <w:tcW w:w="2474" w:type="dxa"/>
            <w:vMerge/>
            <w:shd w:val="clear" w:color="auto" w:fill="auto"/>
          </w:tcPr>
          <w:p w:rsidR="00B92FB9" w:rsidRPr="00B92FB9" w:rsidRDefault="00B92FB9" w:rsidP="00B92FB9">
            <w:pPr>
              <w:suppressAutoHyphens w:val="0"/>
              <w:jc w:val="center"/>
              <w:rPr>
                <w:color w:val="auto"/>
                <w:sz w:val="22"/>
                <w:szCs w:val="22"/>
                <w:lang w:eastAsia="ru-RU"/>
              </w:rPr>
            </w:pPr>
          </w:p>
        </w:tc>
        <w:tc>
          <w:tcPr>
            <w:tcW w:w="2332" w:type="dxa"/>
            <w:vMerge/>
            <w:shd w:val="clear" w:color="auto" w:fill="auto"/>
          </w:tcPr>
          <w:p w:rsidR="00B92FB9" w:rsidRPr="00B92FB9" w:rsidRDefault="00B92FB9" w:rsidP="00B92FB9">
            <w:pPr>
              <w:rPr>
                <w:bCs/>
                <w:color w:val="auto"/>
                <w:sz w:val="22"/>
                <w:szCs w:val="22"/>
                <w:lang w:eastAsia="zh-CN"/>
              </w:rPr>
            </w:pPr>
          </w:p>
        </w:tc>
        <w:tc>
          <w:tcPr>
            <w:tcW w:w="3725" w:type="dxa"/>
            <w:vAlign w:val="center"/>
          </w:tcPr>
          <w:p w:rsidR="00B92FB9" w:rsidRPr="00B92FB9" w:rsidRDefault="00B92FB9" w:rsidP="00B92FB9">
            <w:pPr>
              <w:ind w:left="141"/>
              <w:rPr>
                <w:color w:val="auto"/>
                <w:sz w:val="22"/>
                <w:szCs w:val="22"/>
                <w:lang w:eastAsia="zh-CN"/>
              </w:rPr>
            </w:pPr>
            <w:r w:rsidRPr="00B92FB9">
              <w:rPr>
                <w:color w:val="auto"/>
                <w:sz w:val="22"/>
                <w:szCs w:val="22"/>
                <w:lang w:eastAsia="zh-CN"/>
              </w:rPr>
              <w:t xml:space="preserve">Номинальное давление, </w:t>
            </w:r>
            <w:proofErr w:type="spellStart"/>
            <w:r w:rsidRPr="00B92FB9">
              <w:rPr>
                <w:color w:val="auto"/>
                <w:sz w:val="22"/>
                <w:szCs w:val="22"/>
                <w:lang w:eastAsia="zh-CN"/>
              </w:rPr>
              <w:t>мегапаскаль</w:t>
            </w:r>
            <w:proofErr w:type="spellEnd"/>
          </w:p>
        </w:tc>
        <w:tc>
          <w:tcPr>
            <w:tcW w:w="2398" w:type="dxa"/>
            <w:vAlign w:val="center"/>
          </w:tcPr>
          <w:p w:rsidR="00B92FB9" w:rsidRPr="00B92FB9" w:rsidRDefault="00B92FB9" w:rsidP="00B92FB9">
            <w:pPr>
              <w:jc w:val="center"/>
              <w:rPr>
                <w:color w:val="auto"/>
                <w:sz w:val="22"/>
                <w:szCs w:val="22"/>
                <w:lang w:eastAsia="ru-RU"/>
              </w:rPr>
            </w:pPr>
            <w:r w:rsidRPr="00B92FB9">
              <w:rPr>
                <w:color w:val="auto"/>
                <w:sz w:val="22"/>
                <w:szCs w:val="22"/>
                <w:lang w:eastAsia="ru-RU"/>
              </w:rPr>
              <w:t>1,6</w:t>
            </w:r>
          </w:p>
        </w:tc>
        <w:tc>
          <w:tcPr>
            <w:tcW w:w="1761" w:type="dxa"/>
          </w:tcPr>
          <w:p w:rsidR="00B92FB9" w:rsidRPr="00B92FB9" w:rsidRDefault="00B92FB9" w:rsidP="00B92FB9">
            <w:pPr>
              <w:jc w:val="center"/>
              <w:rPr>
                <w:color w:val="auto"/>
                <w:sz w:val="22"/>
                <w:szCs w:val="22"/>
                <w:lang w:eastAsia="zh-CN"/>
              </w:rPr>
            </w:pPr>
          </w:p>
        </w:tc>
        <w:tc>
          <w:tcPr>
            <w:tcW w:w="2719" w:type="dxa"/>
          </w:tcPr>
          <w:p w:rsidR="00B92FB9" w:rsidRPr="00B92FB9" w:rsidRDefault="00B92FB9" w:rsidP="00B92FB9">
            <w:pPr>
              <w:jc w:val="center"/>
              <w:rPr>
                <w:color w:val="auto"/>
                <w:sz w:val="22"/>
                <w:szCs w:val="22"/>
                <w:lang w:eastAsia="zh-CN"/>
              </w:rPr>
            </w:pPr>
            <w:r w:rsidRPr="00B92FB9">
              <w:rPr>
                <w:color w:val="auto"/>
                <w:sz w:val="22"/>
                <w:szCs w:val="22"/>
                <w:lang w:eastAsia="zh-CN"/>
              </w:rPr>
              <w:t>В соответствии с КТРУ</w:t>
            </w:r>
          </w:p>
        </w:tc>
      </w:tr>
      <w:tr w:rsidR="00B92FB9" w:rsidRPr="00B92FB9" w:rsidTr="00B92FB9">
        <w:trPr>
          <w:trHeight w:hRule="exact" w:val="557"/>
        </w:trPr>
        <w:tc>
          <w:tcPr>
            <w:tcW w:w="484" w:type="dxa"/>
            <w:vMerge/>
            <w:shd w:val="clear" w:color="auto" w:fill="auto"/>
          </w:tcPr>
          <w:p w:rsidR="00B92FB9" w:rsidRPr="00B92FB9" w:rsidRDefault="00B92FB9" w:rsidP="00B92FB9">
            <w:pPr>
              <w:jc w:val="center"/>
              <w:rPr>
                <w:color w:val="auto"/>
                <w:sz w:val="22"/>
                <w:szCs w:val="22"/>
                <w:lang w:eastAsia="zh-CN"/>
              </w:rPr>
            </w:pPr>
          </w:p>
        </w:tc>
        <w:tc>
          <w:tcPr>
            <w:tcW w:w="2474" w:type="dxa"/>
            <w:vMerge/>
            <w:shd w:val="clear" w:color="auto" w:fill="auto"/>
          </w:tcPr>
          <w:p w:rsidR="00B92FB9" w:rsidRPr="00B92FB9" w:rsidRDefault="00B92FB9" w:rsidP="00B92FB9">
            <w:pPr>
              <w:suppressAutoHyphens w:val="0"/>
              <w:jc w:val="center"/>
              <w:rPr>
                <w:color w:val="auto"/>
                <w:sz w:val="22"/>
                <w:szCs w:val="22"/>
                <w:lang w:eastAsia="ru-RU"/>
              </w:rPr>
            </w:pPr>
          </w:p>
        </w:tc>
        <w:tc>
          <w:tcPr>
            <w:tcW w:w="2332" w:type="dxa"/>
            <w:vMerge/>
            <w:shd w:val="clear" w:color="auto" w:fill="auto"/>
          </w:tcPr>
          <w:p w:rsidR="00B92FB9" w:rsidRPr="00B92FB9" w:rsidRDefault="00B92FB9" w:rsidP="00B92FB9">
            <w:pPr>
              <w:rPr>
                <w:bCs/>
                <w:color w:val="auto"/>
                <w:sz w:val="22"/>
                <w:szCs w:val="22"/>
                <w:lang w:eastAsia="zh-CN"/>
              </w:rPr>
            </w:pPr>
          </w:p>
        </w:tc>
        <w:tc>
          <w:tcPr>
            <w:tcW w:w="3725" w:type="dxa"/>
            <w:vAlign w:val="center"/>
          </w:tcPr>
          <w:p w:rsidR="00B92FB9" w:rsidRPr="00B92FB9" w:rsidRDefault="00B92FB9" w:rsidP="00B92FB9">
            <w:pPr>
              <w:ind w:left="141"/>
              <w:rPr>
                <w:color w:val="auto"/>
                <w:sz w:val="22"/>
                <w:szCs w:val="22"/>
                <w:lang w:eastAsia="zh-CN"/>
              </w:rPr>
            </w:pPr>
            <w:r w:rsidRPr="00B92FB9">
              <w:rPr>
                <w:color w:val="auto"/>
                <w:sz w:val="22"/>
                <w:szCs w:val="22"/>
                <w:lang w:eastAsia="zh-CN"/>
              </w:rPr>
              <w:t>Номинальный диаметр (DN)</w:t>
            </w:r>
          </w:p>
        </w:tc>
        <w:tc>
          <w:tcPr>
            <w:tcW w:w="2398" w:type="dxa"/>
            <w:vAlign w:val="center"/>
          </w:tcPr>
          <w:p w:rsidR="00B92FB9" w:rsidRPr="00B92FB9" w:rsidRDefault="00B92FB9" w:rsidP="00B92FB9">
            <w:pPr>
              <w:jc w:val="center"/>
              <w:rPr>
                <w:b/>
                <w:color w:val="auto"/>
                <w:sz w:val="22"/>
                <w:szCs w:val="22"/>
                <w:lang w:eastAsia="ru-RU"/>
              </w:rPr>
            </w:pPr>
            <w:r w:rsidRPr="00B92FB9">
              <w:rPr>
                <w:b/>
                <w:color w:val="auto"/>
                <w:sz w:val="22"/>
                <w:szCs w:val="22"/>
                <w:lang w:eastAsia="ru-RU"/>
              </w:rPr>
              <w:t>100</w:t>
            </w:r>
          </w:p>
        </w:tc>
        <w:tc>
          <w:tcPr>
            <w:tcW w:w="1761" w:type="dxa"/>
          </w:tcPr>
          <w:p w:rsidR="00B92FB9" w:rsidRPr="00B92FB9" w:rsidRDefault="00B92FB9" w:rsidP="00B92FB9">
            <w:pPr>
              <w:jc w:val="center"/>
              <w:rPr>
                <w:color w:val="auto"/>
                <w:sz w:val="22"/>
                <w:szCs w:val="22"/>
                <w:lang w:eastAsia="zh-CN"/>
              </w:rPr>
            </w:pPr>
          </w:p>
        </w:tc>
        <w:tc>
          <w:tcPr>
            <w:tcW w:w="2719" w:type="dxa"/>
            <w:vAlign w:val="center"/>
          </w:tcPr>
          <w:p w:rsidR="00B92FB9" w:rsidRPr="00B92FB9" w:rsidRDefault="00B92FB9" w:rsidP="00B92FB9">
            <w:pPr>
              <w:jc w:val="center"/>
              <w:rPr>
                <w:color w:val="auto"/>
                <w:sz w:val="22"/>
                <w:szCs w:val="22"/>
                <w:lang w:eastAsia="zh-CN"/>
              </w:rPr>
            </w:pPr>
            <w:r w:rsidRPr="00B92FB9">
              <w:rPr>
                <w:color w:val="auto"/>
                <w:sz w:val="22"/>
                <w:szCs w:val="22"/>
                <w:lang w:eastAsia="zh-CN"/>
              </w:rPr>
              <w:t>В соответствии с КТРУ</w:t>
            </w:r>
          </w:p>
        </w:tc>
      </w:tr>
      <w:tr w:rsidR="00B92FB9" w:rsidRPr="00B92FB9" w:rsidTr="00B92FB9">
        <w:trPr>
          <w:trHeight w:hRule="exact" w:val="579"/>
        </w:trPr>
        <w:tc>
          <w:tcPr>
            <w:tcW w:w="484" w:type="dxa"/>
            <w:vMerge/>
            <w:shd w:val="clear" w:color="auto" w:fill="auto"/>
          </w:tcPr>
          <w:p w:rsidR="00B92FB9" w:rsidRPr="00B92FB9" w:rsidRDefault="00B92FB9" w:rsidP="00B92FB9">
            <w:pPr>
              <w:jc w:val="center"/>
              <w:rPr>
                <w:color w:val="auto"/>
                <w:sz w:val="22"/>
                <w:szCs w:val="22"/>
                <w:lang w:eastAsia="zh-CN"/>
              </w:rPr>
            </w:pPr>
          </w:p>
        </w:tc>
        <w:tc>
          <w:tcPr>
            <w:tcW w:w="2474" w:type="dxa"/>
            <w:vMerge/>
            <w:shd w:val="clear" w:color="auto" w:fill="auto"/>
          </w:tcPr>
          <w:p w:rsidR="00B92FB9" w:rsidRPr="00B92FB9" w:rsidRDefault="00B92FB9" w:rsidP="00B92FB9">
            <w:pPr>
              <w:suppressAutoHyphens w:val="0"/>
              <w:jc w:val="center"/>
              <w:rPr>
                <w:color w:val="auto"/>
                <w:sz w:val="22"/>
                <w:szCs w:val="22"/>
                <w:lang w:eastAsia="ru-RU"/>
              </w:rPr>
            </w:pPr>
          </w:p>
        </w:tc>
        <w:tc>
          <w:tcPr>
            <w:tcW w:w="2332" w:type="dxa"/>
            <w:vMerge/>
            <w:shd w:val="clear" w:color="auto" w:fill="auto"/>
          </w:tcPr>
          <w:p w:rsidR="00B92FB9" w:rsidRPr="00B92FB9" w:rsidRDefault="00B92FB9" w:rsidP="00B92FB9">
            <w:pPr>
              <w:rPr>
                <w:bCs/>
                <w:color w:val="auto"/>
                <w:sz w:val="22"/>
                <w:szCs w:val="22"/>
                <w:lang w:eastAsia="zh-CN"/>
              </w:rPr>
            </w:pPr>
          </w:p>
        </w:tc>
        <w:tc>
          <w:tcPr>
            <w:tcW w:w="3725" w:type="dxa"/>
            <w:vAlign w:val="center"/>
          </w:tcPr>
          <w:p w:rsidR="00B92FB9" w:rsidRPr="00B92FB9" w:rsidRDefault="00B92FB9" w:rsidP="00B92FB9">
            <w:pPr>
              <w:ind w:left="141"/>
              <w:rPr>
                <w:color w:val="auto"/>
                <w:sz w:val="22"/>
                <w:szCs w:val="22"/>
                <w:lang w:eastAsia="zh-CN"/>
              </w:rPr>
            </w:pPr>
            <w:r w:rsidRPr="00B92FB9">
              <w:rPr>
                <w:color w:val="auto"/>
                <w:sz w:val="22"/>
                <w:szCs w:val="22"/>
                <w:lang w:eastAsia="zh-CN"/>
              </w:rPr>
              <w:t>Тип присоединения</w:t>
            </w:r>
          </w:p>
        </w:tc>
        <w:tc>
          <w:tcPr>
            <w:tcW w:w="2398" w:type="dxa"/>
            <w:vAlign w:val="center"/>
          </w:tcPr>
          <w:p w:rsidR="00B92FB9" w:rsidRPr="00B92FB9" w:rsidRDefault="00B92FB9" w:rsidP="00B92FB9">
            <w:pPr>
              <w:jc w:val="center"/>
              <w:rPr>
                <w:b/>
                <w:color w:val="auto"/>
                <w:sz w:val="22"/>
                <w:szCs w:val="22"/>
                <w:lang w:eastAsia="ru-RU"/>
              </w:rPr>
            </w:pPr>
            <w:r w:rsidRPr="00B92FB9">
              <w:rPr>
                <w:color w:val="auto"/>
                <w:sz w:val="22"/>
                <w:szCs w:val="22"/>
                <w:shd w:val="clear" w:color="auto" w:fill="FFFFFF"/>
                <w:lang w:eastAsia="zh-CN"/>
              </w:rPr>
              <w:t>фланцевое</w:t>
            </w:r>
          </w:p>
        </w:tc>
        <w:tc>
          <w:tcPr>
            <w:tcW w:w="1761" w:type="dxa"/>
          </w:tcPr>
          <w:p w:rsidR="00B92FB9" w:rsidRPr="00B92FB9" w:rsidRDefault="00B92FB9" w:rsidP="00B92FB9">
            <w:pPr>
              <w:jc w:val="center"/>
              <w:rPr>
                <w:color w:val="auto"/>
                <w:sz w:val="22"/>
                <w:szCs w:val="22"/>
                <w:lang w:eastAsia="zh-CN"/>
              </w:rPr>
            </w:pPr>
          </w:p>
        </w:tc>
        <w:tc>
          <w:tcPr>
            <w:tcW w:w="2719" w:type="dxa"/>
            <w:vAlign w:val="center"/>
          </w:tcPr>
          <w:p w:rsidR="00B92FB9" w:rsidRPr="00B92FB9" w:rsidRDefault="00B92FB9" w:rsidP="00B92FB9">
            <w:pPr>
              <w:jc w:val="center"/>
              <w:rPr>
                <w:color w:val="auto"/>
                <w:sz w:val="22"/>
                <w:szCs w:val="22"/>
                <w:lang w:eastAsia="zh-CN"/>
              </w:rPr>
            </w:pPr>
            <w:r w:rsidRPr="00B92FB9">
              <w:rPr>
                <w:color w:val="auto"/>
                <w:sz w:val="22"/>
                <w:szCs w:val="22"/>
                <w:lang w:eastAsia="zh-CN"/>
              </w:rPr>
              <w:t>В соответствии с КТРУ</w:t>
            </w:r>
          </w:p>
        </w:tc>
      </w:tr>
      <w:tr w:rsidR="00B92FB9" w:rsidRPr="00B92FB9" w:rsidTr="00B92FB9">
        <w:trPr>
          <w:trHeight w:hRule="exact" w:val="1006"/>
        </w:trPr>
        <w:tc>
          <w:tcPr>
            <w:tcW w:w="484" w:type="dxa"/>
            <w:vMerge/>
            <w:shd w:val="clear" w:color="auto" w:fill="auto"/>
          </w:tcPr>
          <w:p w:rsidR="00B92FB9" w:rsidRPr="00B92FB9" w:rsidRDefault="00B92FB9" w:rsidP="00B92FB9">
            <w:pPr>
              <w:jc w:val="center"/>
              <w:rPr>
                <w:color w:val="auto"/>
                <w:sz w:val="22"/>
                <w:szCs w:val="22"/>
                <w:lang w:eastAsia="zh-CN"/>
              </w:rPr>
            </w:pPr>
          </w:p>
        </w:tc>
        <w:tc>
          <w:tcPr>
            <w:tcW w:w="2474" w:type="dxa"/>
            <w:vMerge/>
            <w:shd w:val="clear" w:color="auto" w:fill="auto"/>
          </w:tcPr>
          <w:p w:rsidR="00B92FB9" w:rsidRPr="00B92FB9" w:rsidRDefault="00B92FB9" w:rsidP="00B92FB9">
            <w:pPr>
              <w:suppressAutoHyphens w:val="0"/>
              <w:jc w:val="center"/>
              <w:rPr>
                <w:color w:val="auto"/>
                <w:sz w:val="22"/>
                <w:szCs w:val="22"/>
                <w:lang w:eastAsia="ru-RU"/>
              </w:rPr>
            </w:pPr>
          </w:p>
        </w:tc>
        <w:tc>
          <w:tcPr>
            <w:tcW w:w="2332" w:type="dxa"/>
            <w:vMerge/>
            <w:shd w:val="clear" w:color="auto" w:fill="auto"/>
          </w:tcPr>
          <w:p w:rsidR="00B92FB9" w:rsidRPr="00B92FB9" w:rsidRDefault="00B92FB9" w:rsidP="00B92FB9">
            <w:pPr>
              <w:rPr>
                <w:bCs/>
                <w:color w:val="auto"/>
                <w:sz w:val="22"/>
                <w:szCs w:val="22"/>
                <w:lang w:eastAsia="zh-CN"/>
              </w:rPr>
            </w:pPr>
          </w:p>
        </w:tc>
        <w:tc>
          <w:tcPr>
            <w:tcW w:w="3725" w:type="dxa"/>
            <w:vAlign w:val="center"/>
          </w:tcPr>
          <w:p w:rsidR="00B92FB9" w:rsidRPr="00B92FB9" w:rsidRDefault="00B92FB9" w:rsidP="00B92FB9">
            <w:pPr>
              <w:ind w:left="141"/>
              <w:rPr>
                <w:color w:val="auto"/>
                <w:sz w:val="22"/>
                <w:szCs w:val="22"/>
                <w:lang w:eastAsia="zh-CN"/>
              </w:rPr>
            </w:pPr>
            <w:r w:rsidRPr="00B92FB9">
              <w:rPr>
                <w:color w:val="auto"/>
                <w:sz w:val="22"/>
                <w:szCs w:val="22"/>
                <w:lang w:eastAsia="zh-CN"/>
              </w:rPr>
              <w:t>Тип управления</w:t>
            </w:r>
          </w:p>
        </w:tc>
        <w:tc>
          <w:tcPr>
            <w:tcW w:w="2398" w:type="dxa"/>
            <w:vAlign w:val="center"/>
          </w:tcPr>
          <w:p w:rsidR="00B92FB9" w:rsidRPr="00B92FB9" w:rsidRDefault="00B92FB9" w:rsidP="00B92FB9">
            <w:pPr>
              <w:jc w:val="center"/>
              <w:rPr>
                <w:color w:val="auto"/>
                <w:sz w:val="22"/>
                <w:szCs w:val="22"/>
                <w:lang w:eastAsia="ru-RU"/>
              </w:rPr>
            </w:pPr>
            <w:r w:rsidRPr="00B92FB9">
              <w:rPr>
                <w:color w:val="auto"/>
                <w:sz w:val="22"/>
                <w:szCs w:val="22"/>
                <w:lang w:eastAsia="ru-RU"/>
              </w:rPr>
              <w:t>привод ручной (рукоятка) – ручка рычажная</w:t>
            </w:r>
          </w:p>
        </w:tc>
        <w:tc>
          <w:tcPr>
            <w:tcW w:w="1761" w:type="dxa"/>
          </w:tcPr>
          <w:p w:rsidR="00B92FB9" w:rsidRPr="00B92FB9" w:rsidRDefault="00B92FB9" w:rsidP="00B92FB9">
            <w:pPr>
              <w:jc w:val="center"/>
              <w:rPr>
                <w:color w:val="auto"/>
                <w:sz w:val="22"/>
                <w:szCs w:val="22"/>
                <w:lang w:eastAsia="zh-CN"/>
              </w:rPr>
            </w:pPr>
          </w:p>
        </w:tc>
        <w:tc>
          <w:tcPr>
            <w:tcW w:w="2719" w:type="dxa"/>
            <w:vAlign w:val="center"/>
          </w:tcPr>
          <w:p w:rsidR="00B92FB9" w:rsidRPr="00B92FB9" w:rsidRDefault="00B92FB9" w:rsidP="00B92FB9">
            <w:pPr>
              <w:jc w:val="center"/>
              <w:rPr>
                <w:color w:val="auto"/>
                <w:sz w:val="22"/>
                <w:szCs w:val="22"/>
                <w:lang w:eastAsia="zh-CN"/>
              </w:rPr>
            </w:pPr>
            <w:r w:rsidRPr="00B92FB9">
              <w:rPr>
                <w:color w:val="auto"/>
                <w:sz w:val="22"/>
                <w:szCs w:val="22"/>
                <w:lang w:eastAsia="zh-CN"/>
              </w:rPr>
              <w:t>В соответствии с КТРУ</w:t>
            </w:r>
          </w:p>
        </w:tc>
      </w:tr>
      <w:tr w:rsidR="00B92FB9" w:rsidRPr="00B92FB9" w:rsidTr="00B92FB9">
        <w:trPr>
          <w:trHeight w:hRule="exact" w:val="1096"/>
        </w:trPr>
        <w:tc>
          <w:tcPr>
            <w:tcW w:w="484" w:type="dxa"/>
            <w:vMerge/>
            <w:shd w:val="clear" w:color="auto" w:fill="auto"/>
          </w:tcPr>
          <w:p w:rsidR="00B92FB9" w:rsidRPr="00B92FB9" w:rsidRDefault="00B92FB9" w:rsidP="00B92FB9">
            <w:pPr>
              <w:jc w:val="center"/>
              <w:rPr>
                <w:color w:val="auto"/>
                <w:sz w:val="22"/>
                <w:szCs w:val="22"/>
                <w:lang w:eastAsia="zh-CN"/>
              </w:rPr>
            </w:pPr>
          </w:p>
        </w:tc>
        <w:tc>
          <w:tcPr>
            <w:tcW w:w="2474" w:type="dxa"/>
            <w:vMerge/>
            <w:shd w:val="clear" w:color="auto" w:fill="auto"/>
          </w:tcPr>
          <w:p w:rsidR="00B92FB9" w:rsidRPr="00B92FB9" w:rsidRDefault="00B92FB9" w:rsidP="00B92FB9">
            <w:pPr>
              <w:suppressAutoHyphens w:val="0"/>
              <w:jc w:val="center"/>
              <w:rPr>
                <w:color w:val="auto"/>
                <w:sz w:val="22"/>
                <w:szCs w:val="22"/>
                <w:lang w:eastAsia="ru-RU"/>
              </w:rPr>
            </w:pPr>
          </w:p>
        </w:tc>
        <w:tc>
          <w:tcPr>
            <w:tcW w:w="2332" w:type="dxa"/>
            <w:vMerge/>
            <w:shd w:val="clear" w:color="auto" w:fill="auto"/>
          </w:tcPr>
          <w:p w:rsidR="00B92FB9" w:rsidRPr="00B92FB9" w:rsidRDefault="00B92FB9" w:rsidP="00B92FB9">
            <w:pPr>
              <w:rPr>
                <w:bCs/>
                <w:color w:val="auto"/>
                <w:sz w:val="22"/>
                <w:szCs w:val="22"/>
                <w:lang w:eastAsia="zh-CN"/>
              </w:rPr>
            </w:pPr>
          </w:p>
        </w:tc>
        <w:tc>
          <w:tcPr>
            <w:tcW w:w="3725" w:type="dxa"/>
            <w:vAlign w:val="center"/>
          </w:tcPr>
          <w:p w:rsidR="00B92FB9" w:rsidRPr="00B92FB9" w:rsidRDefault="00B92FB9" w:rsidP="00B92FB9">
            <w:pPr>
              <w:ind w:left="141"/>
              <w:rPr>
                <w:color w:val="auto"/>
                <w:sz w:val="22"/>
                <w:szCs w:val="22"/>
                <w:lang w:eastAsia="zh-CN"/>
              </w:rPr>
            </w:pPr>
            <w:r w:rsidRPr="00B92FB9">
              <w:rPr>
                <w:color w:val="auto"/>
                <w:sz w:val="22"/>
                <w:szCs w:val="22"/>
                <w:lang w:eastAsia="zh-CN"/>
              </w:rPr>
              <w:t>Форма корпуса</w:t>
            </w:r>
          </w:p>
        </w:tc>
        <w:tc>
          <w:tcPr>
            <w:tcW w:w="2398" w:type="dxa"/>
            <w:vAlign w:val="center"/>
          </w:tcPr>
          <w:p w:rsidR="00B92FB9" w:rsidRPr="00B92FB9" w:rsidRDefault="00B92FB9" w:rsidP="00B92FB9">
            <w:pPr>
              <w:jc w:val="center"/>
              <w:rPr>
                <w:color w:val="auto"/>
                <w:sz w:val="22"/>
                <w:szCs w:val="22"/>
                <w:lang w:eastAsia="ru-RU"/>
              </w:rPr>
            </w:pPr>
            <w:r w:rsidRPr="00B92FB9">
              <w:rPr>
                <w:color w:val="auto"/>
                <w:sz w:val="22"/>
                <w:szCs w:val="22"/>
                <w:lang w:eastAsia="ru-RU"/>
              </w:rPr>
              <w:t>прямой</w:t>
            </w:r>
          </w:p>
        </w:tc>
        <w:tc>
          <w:tcPr>
            <w:tcW w:w="1761" w:type="dxa"/>
          </w:tcPr>
          <w:p w:rsidR="00B92FB9" w:rsidRPr="00B92FB9" w:rsidRDefault="00B92FB9" w:rsidP="00B92FB9">
            <w:pPr>
              <w:jc w:val="center"/>
              <w:rPr>
                <w:color w:val="auto"/>
                <w:sz w:val="22"/>
                <w:szCs w:val="22"/>
                <w:lang w:eastAsia="zh-CN"/>
              </w:rPr>
            </w:pPr>
          </w:p>
        </w:tc>
        <w:tc>
          <w:tcPr>
            <w:tcW w:w="2719" w:type="dxa"/>
            <w:vAlign w:val="center"/>
          </w:tcPr>
          <w:p w:rsidR="00B92FB9" w:rsidRPr="00B92FB9" w:rsidRDefault="00B92FB9" w:rsidP="00B92FB9">
            <w:pPr>
              <w:jc w:val="center"/>
              <w:rPr>
                <w:color w:val="auto"/>
                <w:sz w:val="22"/>
                <w:szCs w:val="22"/>
                <w:lang w:eastAsia="zh-CN"/>
              </w:rPr>
            </w:pPr>
            <w:r w:rsidRPr="00B92FB9">
              <w:rPr>
                <w:color w:val="auto"/>
                <w:sz w:val="22"/>
                <w:szCs w:val="22"/>
                <w:lang w:eastAsia="zh-CN"/>
              </w:rPr>
              <w:t>В соответствии с КТРУ</w:t>
            </w:r>
          </w:p>
        </w:tc>
      </w:tr>
      <w:tr w:rsidR="00B92FB9" w:rsidRPr="00B92FB9" w:rsidTr="00B92FB9">
        <w:trPr>
          <w:trHeight w:hRule="exact" w:val="858"/>
        </w:trPr>
        <w:tc>
          <w:tcPr>
            <w:tcW w:w="484" w:type="dxa"/>
            <w:vMerge w:val="restart"/>
            <w:shd w:val="clear" w:color="auto" w:fill="auto"/>
          </w:tcPr>
          <w:p w:rsidR="00B92FB9" w:rsidRPr="00B92FB9" w:rsidRDefault="00B92FB9" w:rsidP="00B92FB9">
            <w:pPr>
              <w:jc w:val="center"/>
              <w:rPr>
                <w:color w:val="auto"/>
                <w:sz w:val="22"/>
                <w:szCs w:val="22"/>
                <w:lang w:eastAsia="zh-CN"/>
              </w:rPr>
            </w:pPr>
            <w:r w:rsidRPr="00B92FB9">
              <w:rPr>
                <w:color w:val="auto"/>
                <w:sz w:val="22"/>
                <w:szCs w:val="22"/>
                <w:lang w:eastAsia="zh-CN"/>
              </w:rPr>
              <w:t>5</w:t>
            </w:r>
          </w:p>
        </w:tc>
        <w:tc>
          <w:tcPr>
            <w:tcW w:w="2474" w:type="dxa"/>
            <w:vMerge w:val="restart"/>
            <w:shd w:val="clear" w:color="auto" w:fill="auto"/>
          </w:tcPr>
          <w:p w:rsidR="00B92FB9" w:rsidRPr="00B92FB9" w:rsidRDefault="00B92FB9" w:rsidP="00B92FB9">
            <w:pPr>
              <w:suppressAutoHyphens w:val="0"/>
              <w:jc w:val="center"/>
              <w:rPr>
                <w:bCs/>
                <w:color w:val="auto"/>
                <w:sz w:val="22"/>
                <w:szCs w:val="22"/>
                <w:lang w:eastAsia="ru-RU"/>
              </w:rPr>
            </w:pPr>
            <w:r w:rsidRPr="00B92FB9">
              <w:rPr>
                <w:bCs/>
                <w:color w:val="auto"/>
                <w:sz w:val="22"/>
                <w:szCs w:val="22"/>
                <w:lang w:eastAsia="ru-RU"/>
              </w:rPr>
              <w:t xml:space="preserve">Кран общепромышленного назначения, тип 3 </w:t>
            </w:r>
          </w:p>
          <w:p w:rsidR="00B92FB9" w:rsidRPr="00B92FB9" w:rsidRDefault="00B92FB9" w:rsidP="00B92FB9">
            <w:pPr>
              <w:suppressAutoHyphens w:val="0"/>
              <w:jc w:val="center"/>
              <w:rPr>
                <w:bCs/>
                <w:color w:val="auto"/>
                <w:sz w:val="22"/>
                <w:szCs w:val="22"/>
                <w:lang w:eastAsia="ru-RU"/>
              </w:rPr>
            </w:pPr>
          </w:p>
          <w:p w:rsidR="00B92FB9" w:rsidRPr="00B92FB9" w:rsidRDefault="00B92FB9" w:rsidP="00B92FB9">
            <w:pPr>
              <w:suppressAutoHyphens w:val="0"/>
              <w:jc w:val="center"/>
              <w:rPr>
                <w:bCs/>
                <w:color w:val="auto"/>
                <w:sz w:val="22"/>
                <w:szCs w:val="22"/>
                <w:lang w:eastAsia="ru-RU"/>
              </w:rPr>
            </w:pPr>
            <w:r w:rsidRPr="00B92FB9">
              <w:rPr>
                <w:bCs/>
                <w:color w:val="auto"/>
                <w:sz w:val="22"/>
                <w:szCs w:val="22"/>
                <w:lang w:eastAsia="ru-RU"/>
              </w:rPr>
              <w:t>ОКПД 2: 28.14.13.131 - Краны (шаровые, конусные и цилиндрические)</w:t>
            </w:r>
          </w:p>
          <w:p w:rsidR="00B92FB9" w:rsidRPr="00B92FB9" w:rsidRDefault="00B92FB9" w:rsidP="00B92FB9">
            <w:pPr>
              <w:suppressAutoHyphens w:val="0"/>
              <w:jc w:val="center"/>
              <w:rPr>
                <w:bCs/>
                <w:color w:val="auto"/>
                <w:sz w:val="22"/>
                <w:szCs w:val="22"/>
                <w:lang w:eastAsia="ru-RU"/>
              </w:rPr>
            </w:pPr>
          </w:p>
          <w:p w:rsidR="00B92FB9" w:rsidRPr="00B92FB9" w:rsidRDefault="00B92FB9" w:rsidP="00B92FB9">
            <w:pPr>
              <w:suppressAutoHyphens w:val="0"/>
              <w:jc w:val="center"/>
              <w:rPr>
                <w:bCs/>
                <w:color w:val="auto"/>
                <w:sz w:val="22"/>
                <w:szCs w:val="22"/>
                <w:lang w:eastAsia="ru-RU"/>
              </w:rPr>
            </w:pPr>
            <w:r w:rsidRPr="00B92FB9">
              <w:rPr>
                <w:bCs/>
                <w:i/>
                <w:color w:val="auto"/>
                <w:sz w:val="22"/>
                <w:szCs w:val="22"/>
                <w:lang w:eastAsia="ru-RU"/>
              </w:rPr>
              <w:t>КТРУ 28.14.13.131-00000002 - Кран общепромышленного назначения</w:t>
            </w:r>
          </w:p>
          <w:p w:rsidR="00B92FB9" w:rsidRPr="00B92FB9" w:rsidRDefault="00B92FB9" w:rsidP="00B92FB9">
            <w:pPr>
              <w:suppressAutoHyphens w:val="0"/>
              <w:jc w:val="center"/>
              <w:rPr>
                <w:color w:val="auto"/>
                <w:sz w:val="22"/>
                <w:szCs w:val="22"/>
                <w:lang w:eastAsia="ru-RU"/>
              </w:rPr>
            </w:pPr>
            <w:r w:rsidRPr="00B92FB9">
              <w:rPr>
                <w:noProof/>
                <w:color w:val="auto"/>
                <w:sz w:val="22"/>
                <w:szCs w:val="22"/>
                <w:lang w:eastAsia="ru-RU"/>
              </w:rPr>
              <w:drawing>
                <wp:inline distT="0" distB="0" distL="0" distR="0">
                  <wp:extent cx="1150620" cy="1036320"/>
                  <wp:effectExtent l="0" t="0" r="0" b="0"/>
                  <wp:docPr id="2" name="Рисунок 2" descr="Шаровой кран RTP латунный, вн/нар., PN 25, рычаг, G 1/2 34886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Шаровой кран RTP латунный, вн/нар., PN 25, рычаг, G 1/2 34886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50620" cy="1036320"/>
                          </a:xfrm>
                          <a:prstGeom prst="rect">
                            <a:avLst/>
                          </a:prstGeom>
                          <a:noFill/>
                          <a:ln>
                            <a:noFill/>
                          </a:ln>
                        </pic:spPr>
                      </pic:pic>
                    </a:graphicData>
                  </a:graphic>
                </wp:inline>
              </w:drawing>
            </w:r>
          </w:p>
          <w:p w:rsidR="00B92FB9" w:rsidRPr="00B92FB9" w:rsidRDefault="00B92FB9" w:rsidP="00B92FB9">
            <w:pPr>
              <w:suppressAutoHyphens w:val="0"/>
              <w:jc w:val="center"/>
              <w:rPr>
                <w:color w:val="auto"/>
                <w:sz w:val="22"/>
                <w:szCs w:val="22"/>
                <w:lang w:eastAsia="ru-RU"/>
              </w:rPr>
            </w:pPr>
            <w:r w:rsidRPr="00B92FB9">
              <w:rPr>
                <w:i/>
                <w:color w:val="auto"/>
                <w:sz w:val="22"/>
                <w:szCs w:val="22"/>
                <w:lang w:eastAsia="ru-RU"/>
              </w:rPr>
              <w:t>(изображение является примером и не несет отсылки на производителя)</w:t>
            </w:r>
          </w:p>
        </w:tc>
        <w:tc>
          <w:tcPr>
            <w:tcW w:w="2332" w:type="dxa"/>
            <w:vMerge w:val="restart"/>
            <w:shd w:val="clear" w:color="auto" w:fill="auto"/>
          </w:tcPr>
          <w:p w:rsidR="00B92FB9" w:rsidRPr="00B92FB9" w:rsidRDefault="00B92FB9" w:rsidP="00B92FB9">
            <w:pPr>
              <w:rPr>
                <w:bCs/>
                <w:color w:val="auto"/>
                <w:sz w:val="22"/>
                <w:szCs w:val="22"/>
                <w:lang w:eastAsia="zh-CN"/>
              </w:rPr>
            </w:pPr>
          </w:p>
        </w:tc>
        <w:tc>
          <w:tcPr>
            <w:tcW w:w="3725" w:type="dxa"/>
            <w:vAlign w:val="center"/>
          </w:tcPr>
          <w:p w:rsidR="00B92FB9" w:rsidRPr="00B92FB9" w:rsidRDefault="00B92FB9" w:rsidP="00B92FB9">
            <w:pPr>
              <w:ind w:left="141"/>
              <w:rPr>
                <w:color w:val="auto"/>
                <w:sz w:val="22"/>
                <w:szCs w:val="22"/>
                <w:lang w:eastAsia="zh-CN"/>
              </w:rPr>
            </w:pPr>
            <w:r w:rsidRPr="00B92FB9">
              <w:rPr>
                <w:color w:val="auto"/>
                <w:sz w:val="22"/>
                <w:szCs w:val="22"/>
                <w:lang w:eastAsia="zh-CN"/>
              </w:rPr>
              <w:t>Вид крана</w:t>
            </w:r>
          </w:p>
        </w:tc>
        <w:tc>
          <w:tcPr>
            <w:tcW w:w="2398" w:type="dxa"/>
            <w:vAlign w:val="center"/>
          </w:tcPr>
          <w:p w:rsidR="00B92FB9" w:rsidRPr="00B92FB9" w:rsidRDefault="00B92FB9" w:rsidP="00B92FB9">
            <w:pPr>
              <w:jc w:val="center"/>
              <w:rPr>
                <w:color w:val="auto"/>
                <w:sz w:val="22"/>
                <w:szCs w:val="22"/>
                <w:lang w:eastAsia="ru-RU"/>
              </w:rPr>
            </w:pPr>
            <w:r w:rsidRPr="00B92FB9">
              <w:rPr>
                <w:color w:val="auto"/>
                <w:sz w:val="22"/>
                <w:szCs w:val="22"/>
                <w:lang w:eastAsia="ru-RU"/>
              </w:rPr>
              <w:t>шаровой</w:t>
            </w:r>
          </w:p>
        </w:tc>
        <w:tc>
          <w:tcPr>
            <w:tcW w:w="1761" w:type="dxa"/>
          </w:tcPr>
          <w:p w:rsidR="00B92FB9" w:rsidRPr="00B92FB9" w:rsidRDefault="00B92FB9" w:rsidP="00B92FB9">
            <w:pPr>
              <w:jc w:val="center"/>
              <w:rPr>
                <w:color w:val="auto"/>
                <w:sz w:val="22"/>
                <w:szCs w:val="22"/>
                <w:lang w:eastAsia="zh-CN"/>
              </w:rPr>
            </w:pPr>
          </w:p>
        </w:tc>
        <w:tc>
          <w:tcPr>
            <w:tcW w:w="2719" w:type="dxa"/>
            <w:vAlign w:val="center"/>
          </w:tcPr>
          <w:p w:rsidR="00B92FB9" w:rsidRPr="00B92FB9" w:rsidRDefault="00B92FB9" w:rsidP="00B92FB9">
            <w:pPr>
              <w:jc w:val="center"/>
              <w:rPr>
                <w:color w:val="auto"/>
                <w:sz w:val="22"/>
                <w:szCs w:val="22"/>
                <w:lang w:eastAsia="zh-CN"/>
              </w:rPr>
            </w:pPr>
            <w:r w:rsidRPr="00B92FB9">
              <w:rPr>
                <w:color w:val="auto"/>
                <w:sz w:val="22"/>
                <w:szCs w:val="22"/>
                <w:lang w:eastAsia="zh-CN"/>
              </w:rPr>
              <w:t>В соответствии с КТРУ</w:t>
            </w:r>
          </w:p>
        </w:tc>
      </w:tr>
      <w:tr w:rsidR="00B92FB9" w:rsidRPr="00B92FB9" w:rsidTr="00B92FB9">
        <w:trPr>
          <w:trHeight w:hRule="exact" w:val="858"/>
        </w:trPr>
        <w:tc>
          <w:tcPr>
            <w:tcW w:w="484" w:type="dxa"/>
            <w:vMerge/>
            <w:shd w:val="clear" w:color="auto" w:fill="auto"/>
          </w:tcPr>
          <w:p w:rsidR="00B92FB9" w:rsidRPr="00B92FB9" w:rsidRDefault="00B92FB9" w:rsidP="00B92FB9">
            <w:pPr>
              <w:jc w:val="center"/>
              <w:rPr>
                <w:color w:val="auto"/>
                <w:sz w:val="22"/>
                <w:szCs w:val="22"/>
                <w:lang w:eastAsia="zh-CN"/>
              </w:rPr>
            </w:pPr>
          </w:p>
        </w:tc>
        <w:tc>
          <w:tcPr>
            <w:tcW w:w="2474" w:type="dxa"/>
            <w:vMerge/>
            <w:shd w:val="clear" w:color="auto" w:fill="auto"/>
          </w:tcPr>
          <w:p w:rsidR="00B92FB9" w:rsidRPr="00B92FB9" w:rsidRDefault="00B92FB9" w:rsidP="00B92FB9">
            <w:pPr>
              <w:suppressAutoHyphens w:val="0"/>
              <w:jc w:val="center"/>
              <w:rPr>
                <w:color w:val="auto"/>
                <w:sz w:val="22"/>
                <w:szCs w:val="22"/>
                <w:lang w:eastAsia="ru-RU"/>
              </w:rPr>
            </w:pPr>
          </w:p>
        </w:tc>
        <w:tc>
          <w:tcPr>
            <w:tcW w:w="2332" w:type="dxa"/>
            <w:vMerge/>
            <w:shd w:val="clear" w:color="auto" w:fill="auto"/>
          </w:tcPr>
          <w:p w:rsidR="00B92FB9" w:rsidRPr="00B92FB9" w:rsidRDefault="00B92FB9" w:rsidP="00B92FB9">
            <w:pPr>
              <w:rPr>
                <w:bCs/>
                <w:color w:val="auto"/>
                <w:sz w:val="22"/>
                <w:szCs w:val="22"/>
                <w:lang w:eastAsia="zh-CN"/>
              </w:rPr>
            </w:pPr>
          </w:p>
        </w:tc>
        <w:tc>
          <w:tcPr>
            <w:tcW w:w="3725" w:type="dxa"/>
            <w:vAlign w:val="center"/>
          </w:tcPr>
          <w:p w:rsidR="00B92FB9" w:rsidRPr="00B92FB9" w:rsidRDefault="00B92FB9" w:rsidP="00B92FB9">
            <w:pPr>
              <w:ind w:left="141"/>
              <w:rPr>
                <w:color w:val="auto"/>
                <w:sz w:val="22"/>
                <w:szCs w:val="22"/>
                <w:lang w:eastAsia="zh-CN"/>
              </w:rPr>
            </w:pPr>
            <w:r w:rsidRPr="00B92FB9">
              <w:rPr>
                <w:color w:val="auto"/>
                <w:sz w:val="22"/>
                <w:szCs w:val="22"/>
                <w:lang w:eastAsia="zh-CN"/>
              </w:rPr>
              <w:t>Материал корпуса</w:t>
            </w:r>
          </w:p>
        </w:tc>
        <w:tc>
          <w:tcPr>
            <w:tcW w:w="2398" w:type="dxa"/>
            <w:vAlign w:val="center"/>
          </w:tcPr>
          <w:p w:rsidR="00B92FB9" w:rsidRPr="00B92FB9" w:rsidRDefault="00B92FB9" w:rsidP="00B92FB9">
            <w:pPr>
              <w:jc w:val="center"/>
              <w:rPr>
                <w:color w:val="auto"/>
                <w:sz w:val="22"/>
                <w:szCs w:val="22"/>
                <w:lang w:eastAsia="ru-RU"/>
              </w:rPr>
            </w:pPr>
            <w:r w:rsidRPr="00B92FB9">
              <w:rPr>
                <w:color w:val="auto"/>
                <w:sz w:val="22"/>
                <w:szCs w:val="22"/>
                <w:lang w:eastAsia="ru-RU"/>
              </w:rPr>
              <w:t>латунь</w:t>
            </w:r>
          </w:p>
        </w:tc>
        <w:tc>
          <w:tcPr>
            <w:tcW w:w="1761" w:type="dxa"/>
          </w:tcPr>
          <w:p w:rsidR="00B92FB9" w:rsidRPr="00B92FB9" w:rsidRDefault="00B92FB9" w:rsidP="00B92FB9">
            <w:pPr>
              <w:jc w:val="center"/>
              <w:rPr>
                <w:color w:val="auto"/>
                <w:sz w:val="22"/>
                <w:szCs w:val="22"/>
                <w:lang w:eastAsia="zh-CN"/>
              </w:rPr>
            </w:pPr>
          </w:p>
        </w:tc>
        <w:tc>
          <w:tcPr>
            <w:tcW w:w="2719" w:type="dxa"/>
            <w:vAlign w:val="center"/>
          </w:tcPr>
          <w:p w:rsidR="00B92FB9" w:rsidRPr="00B92FB9" w:rsidRDefault="00B92FB9" w:rsidP="00B92FB9">
            <w:pPr>
              <w:jc w:val="center"/>
              <w:rPr>
                <w:color w:val="auto"/>
                <w:sz w:val="22"/>
                <w:szCs w:val="22"/>
                <w:lang w:eastAsia="zh-CN"/>
              </w:rPr>
            </w:pPr>
            <w:r w:rsidRPr="00B92FB9">
              <w:rPr>
                <w:color w:val="auto"/>
                <w:sz w:val="22"/>
                <w:szCs w:val="22"/>
                <w:lang w:eastAsia="zh-CN"/>
              </w:rPr>
              <w:t>В соответствии с КТРУ</w:t>
            </w:r>
          </w:p>
        </w:tc>
      </w:tr>
      <w:tr w:rsidR="00B92FB9" w:rsidRPr="00B92FB9" w:rsidTr="00B92FB9">
        <w:trPr>
          <w:trHeight w:hRule="exact" w:val="858"/>
        </w:trPr>
        <w:tc>
          <w:tcPr>
            <w:tcW w:w="484" w:type="dxa"/>
            <w:vMerge/>
            <w:shd w:val="clear" w:color="auto" w:fill="auto"/>
          </w:tcPr>
          <w:p w:rsidR="00B92FB9" w:rsidRPr="00B92FB9" w:rsidRDefault="00B92FB9" w:rsidP="00B92FB9">
            <w:pPr>
              <w:jc w:val="center"/>
              <w:rPr>
                <w:color w:val="auto"/>
                <w:sz w:val="22"/>
                <w:szCs w:val="22"/>
                <w:lang w:eastAsia="zh-CN"/>
              </w:rPr>
            </w:pPr>
          </w:p>
        </w:tc>
        <w:tc>
          <w:tcPr>
            <w:tcW w:w="2474" w:type="dxa"/>
            <w:vMerge/>
            <w:shd w:val="clear" w:color="auto" w:fill="auto"/>
          </w:tcPr>
          <w:p w:rsidR="00B92FB9" w:rsidRPr="00B92FB9" w:rsidRDefault="00B92FB9" w:rsidP="00B92FB9">
            <w:pPr>
              <w:suppressAutoHyphens w:val="0"/>
              <w:jc w:val="center"/>
              <w:rPr>
                <w:color w:val="auto"/>
                <w:sz w:val="22"/>
                <w:szCs w:val="22"/>
                <w:lang w:eastAsia="ru-RU"/>
              </w:rPr>
            </w:pPr>
          </w:p>
        </w:tc>
        <w:tc>
          <w:tcPr>
            <w:tcW w:w="2332" w:type="dxa"/>
            <w:vMerge/>
            <w:shd w:val="clear" w:color="auto" w:fill="auto"/>
          </w:tcPr>
          <w:p w:rsidR="00B92FB9" w:rsidRPr="00B92FB9" w:rsidRDefault="00B92FB9" w:rsidP="00B92FB9">
            <w:pPr>
              <w:rPr>
                <w:bCs/>
                <w:color w:val="auto"/>
                <w:sz w:val="22"/>
                <w:szCs w:val="22"/>
                <w:lang w:eastAsia="zh-CN"/>
              </w:rPr>
            </w:pPr>
          </w:p>
        </w:tc>
        <w:tc>
          <w:tcPr>
            <w:tcW w:w="3725" w:type="dxa"/>
            <w:vAlign w:val="center"/>
          </w:tcPr>
          <w:p w:rsidR="00B92FB9" w:rsidRPr="00B92FB9" w:rsidRDefault="00B92FB9" w:rsidP="00B92FB9">
            <w:pPr>
              <w:ind w:left="141"/>
              <w:rPr>
                <w:color w:val="auto"/>
                <w:sz w:val="22"/>
                <w:szCs w:val="22"/>
                <w:lang w:eastAsia="zh-CN"/>
              </w:rPr>
            </w:pPr>
            <w:r w:rsidRPr="00B92FB9">
              <w:rPr>
                <w:color w:val="auto"/>
                <w:sz w:val="22"/>
                <w:szCs w:val="22"/>
                <w:lang w:eastAsia="zh-CN"/>
              </w:rPr>
              <w:t>Наименование (состав) рабочей среды</w:t>
            </w:r>
          </w:p>
        </w:tc>
        <w:tc>
          <w:tcPr>
            <w:tcW w:w="2398" w:type="dxa"/>
            <w:vAlign w:val="center"/>
          </w:tcPr>
          <w:p w:rsidR="00B92FB9" w:rsidRPr="00B92FB9" w:rsidRDefault="00B92FB9" w:rsidP="00B92FB9">
            <w:pPr>
              <w:jc w:val="center"/>
              <w:rPr>
                <w:color w:val="auto"/>
                <w:sz w:val="22"/>
                <w:szCs w:val="22"/>
                <w:lang w:eastAsia="ru-RU"/>
              </w:rPr>
            </w:pPr>
            <w:r w:rsidRPr="00B92FB9">
              <w:rPr>
                <w:color w:val="auto"/>
                <w:sz w:val="22"/>
                <w:szCs w:val="22"/>
                <w:lang w:eastAsia="ru-RU"/>
              </w:rPr>
              <w:t>вода</w:t>
            </w:r>
          </w:p>
        </w:tc>
        <w:tc>
          <w:tcPr>
            <w:tcW w:w="1761" w:type="dxa"/>
          </w:tcPr>
          <w:p w:rsidR="00B92FB9" w:rsidRPr="00B92FB9" w:rsidRDefault="00B92FB9" w:rsidP="00B92FB9">
            <w:pPr>
              <w:jc w:val="center"/>
              <w:rPr>
                <w:color w:val="auto"/>
                <w:sz w:val="22"/>
                <w:szCs w:val="22"/>
                <w:lang w:eastAsia="zh-CN"/>
              </w:rPr>
            </w:pPr>
          </w:p>
        </w:tc>
        <w:tc>
          <w:tcPr>
            <w:tcW w:w="2719" w:type="dxa"/>
            <w:vAlign w:val="center"/>
          </w:tcPr>
          <w:p w:rsidR="00B92FB9" w:rsidRPr="00B92FB9" w:rsidRDefault="00B92FB9" w:rsidP="00B92FB9">
            <w:pPr>
              <w:jc w:val="center"/>
              <w:rPr>
                <w:color w:val="auto"/>
                <w:sz w:val="22"/>
                <w:szCs w:val="22"/>
                <w:lang w:eastAsia="zh-CN"/>
              </w:rPr>
            </w:pPr>
            <w:r w:rsidRPr="00B92FB9">
              <w:rPr>
                <w:color w:val="auto"/>
                <w:sz w:val="22"/>
                <w:szCs w:val="22"/>
                <w:lang w:eastAsia="zh-CN"/>
              </w:rPr>
              <w:t>В соответствии с КТРУ</w:t>
            </w:r>
          </w:p>
        </w:tc>
      </w:tr>
      <w:tr w:rsidR="00B92FB9" w:rsidRPr="00B92FB9" w:rsidTr="00B92FB9">
        <w:trPr>
          <w:trHeight w:hRule="exact" w:val="858"/>
        </w:trPr>
        <w:tc>
          <w:tcPr>
            <w:tcW w:w="484" w:type="dxa"/>
            <w:vMerge/>
            <w:shd w:val="clear" w:color="auto" w:fill="auto"/>
          </w:tcPr>
          <w:p w:rsidR="00B92FB9" w:rsidRPr="00B92FB9" w:rsidRDefault="00B92FB9" w:rsidP="00B92FB9">
            <w:pPr>
              <w:jc w:val="center"/>
              <w:rPr>
                <w:color w:val="auto"/>
                <w:sz w:val="22"/>
                <w:szCs w:val="22"/>
                <w:lang w:eastAsia="zh-CN"/>
              </w:rPr>
            </w:pPr>
          </w:p>
        </w:tc>
        <w:tc>
          <w:tcPr>
            <w:tcW w:w="2474" w:type="dxa"/>
            <w:vMerge/>
            <w:shd w:val="clear" w:color="auto" w:fill="auto"/>
          </w:tcPr>
          <w:p w:rsidR="00B92FB9" w:rsidRPr="00B92FB9" w:rsidRDefault="00B92FB9" w:rsidP="00B92FB9">
            <w:pPr>
              <w:suppressAutoHyphens w:val="0"/>
              <w:jc w:val="center"/>
              <w:rPr>
                <w:color w:val="auto"/>
                <w:sz w:val="22"/>
                <w:szCs w:val="22"/>
                <w:lang w:eastAsia="ru-RU"/>
              </w:rPr>
            </w:pPr>
          </w:p>
        </w:tc>
        <w:tc>
          <w:tcPr>
            <w:tcW w:w="2332" w:type="dxa"/>
            <w:vMerge/>
            <w:shd w:val="clear" w:color="auto" w:fill="auto"/>
          </w:tcPr>
          <w:p w:rsidR="00B92FB9" w:rsidRPr="00B92FB9" w:rsidRDefault="00B92FB9" w:rsidP="00B92FB9">
            <w:pPr>
              <w:rPr>
                <w:bCs/>
                <w:color w:val="auto"/>
                <w:sz w:val="22"/>
                <w:szCs w:val="22"/>
                <w:lang w:eastAsia="zh-CN"/>
              </w:rPr>
            </w:pPr>
          </w:p>
        </w:tc>
        <w:tc>
          <w:tcPr>
            <w:tcW w:w="3725" w:type="dxa"/>
            <w:vAlign w:val="center"/>
          </w:tcPr>
          <w:p w:rsidR="00B92FB9" w:rsidRPr="00B92FB9" w:rsidRDefault="00B92FB9" w:rsidP="00B92FB9">
            <w:pPr>
              <w:ind w:left="141"/>
              <w:rPr>
                <w:color w:val="auto"/>
                <w:sz w:val="22"/>
                <w:szCs w:val="22"/>
                <w:lang w:eastAsia="zh-CN"/>
              </w:rPr>
            </w:pPr>
            <w:r w:rsidRPr="00B92FB9">
              <w:rPr>
                <w:color w:val="auto"/>
                <w:sz w:val="22"/>
                <w:szCs w:val="22"/>
                <w:lang w:eastAsia="zh-CN"/>
              </w:rPr>
              <w:t xml:space="preserve">Номинальное давление, </w:t>
            </w:r>
            <w:proofErr w:type="spellStart"/>
            <w:r w:rsidRPr="00B92FB9">
              <w:rPr>
                <w:color w:val="auto"/>
                <w:sz w:val="22"/>
                <w:szCs w:val="22"/>
                <w:lang w:eastAsia="zh-CN"/>
              </w:rPr>
              <w:t>мегапаскаль</w:t>
            </w:r>
            <w:proofErr w:type="spellEnd"/>
          </w:p>
        </w:tc>
        <w:tc>
          <w:tcPr>
            <w:tcW w:w="2398" w:type="dxa"/>
            <w:vAlign w:val="center"/>
          </w:tcPr>
          <w:p w:rsidR="00B92FB9" w:rsidRPr="00B92FB9" w:rsidRDefault="00B92FB9" w:rsidP="00B92FB9">
            <w:pPr>
              <w:jc w:val="center"/>
              <w:rPr>
                <w:color w:val="auto"/>
                <w:sz w:val="22"/>
                <w:szCs w:val="22"/>
                <w:lang w:eastAsia="ru-RU"/>
              </w:rPr>
            </w:pPr>
            <w:r w:rsidRPr="00B92FB9">
              <w:rPr>
                <w:color w:val="auto"/>
                <w:sz w:val="22"/>
                <w:szCs w:val="22"/>
                <w:lang w:eastAsia="ru-RU"/>
              </w:rPr>
              <w:t>2,5</w:t>
            </w:r>
          </w:p>
        </w:tc>
        <w:tc>
          <w:tcPr>
            <w:tcW w:w="1761" w:type="dxa"/>
          </w:tcPr>
          <w:p w:rsidR="00B92FB9" w:rsidRPr="00B92FB9" w:rsidRDefault="00B92FB9" w:rsidP="00B92FB9">
            <w:pPr>
              <w:jc w:val="center"/>
              <w:rPr>
                <w:color w:val="auto"/>
                <w:sz w:val="22"/>
                <w:szCs w:val="22"/>
                <w:lang w:eastAsia="zh-CN"/>
              </w:rPr>
            </w:pPr>
          </w:p>
        </w:tc>
        <w:tc>
          <w:tcPr>
            <w:tcW w:w="2719" w:type="dxa"/>
            <w:vAlign w:val="center"/>
          </w:tcPr>
          <w:p w:rsidR="00B92FB9" w:rsidRPr="00B92FB9" w:rsidRDefault="00B92FB9" w:rsidP="00B92FB9">
            <w:pPr>
              <w:jc w:val="center"/>
              <w:rPr>
                <w:color w:val="auto"/>
                <w:sz w:val="22"/>
                <w:szCs w:val="22"/>
                <w:lang w:eastAsia="zh-CN"/>
              </w:rPr>
            </w:pPr>
            <w:r w:rsidRPr="00B92FB9">
              <w:rPr>
                <w:color w:val="auto"/>
                <w:sz w:val="22"/>
                <w:szCs w:val="22"/>
                <w:lang w:eastAsia="zh-CN"/>
              </w:rPr>
              <w:t>В соответствии с КТРУ</w:t>
            </w:r>
          </w:p>
        </w:tc>
      </w:tr>
      <w:tr w:rsidR="00B92FB9" w:rsidRPr="00B92FB9" w:rsidTr="00B92FB9">
        <w:trPr>
          <w:trHeight w:hRule="exact" w:val="858"/>
        </w:trPr>
        <w:tc>
          <w:tcPr>
            <w:tcW w:w="484" w:type="dxa"/>
            <w:vMerge/>
            <w:shd w:val="clear" w:color="auto" w:fill="auto"/>
          </w:tcPr>
          <w:p w:rsidR="00B92FB9" w:rsidRPr="00B92FB9" w:rsidRDefault="00B92FB9" w:rsidP="00B92FB9">
            <w:pPr>
              <w:jc w:val="center"/>
              <w:rPr>
                <w:color w:val="auto"/>
                <w:sz w:val="22"/>
                <w:szCs w:val="22"/>
                <w:lang w:eastAsia="zh-CN"/>
              </w:rPr>
            </w:pPr>
          </w:p>
        </w:tc>
        <w:tc>
          <w:tcPr>
            <w:tcW w:w="2474" w:type="dxa"/>
            <w:vMerge/>
            <w:shd w:val="clear" w:color="auto" w:fill="auto"/>
          </w:tcPr>
          <w:p w:rsidR="00B92FB9" w:rsidRPr="00B92FB9" w:rsidRDefault="00B92FB9" w:rsidP="00B92FB9">
            <w:pPr>
              <w:suppressAutoHyphens w:val="0"/>
              <w:jc w:val="center"/>
              <w:rPr>
                <w:color w:val="auto"/>
                <w:sz w:val="22"/>
                <w:szCs w:val="22"/>
                <w:lang w:eastAsia="ru-RU"/>
              </w:rPr>
            </w:pPr>
          </w:p>
        </w:tc>
        <w:tc>
          <w:tcPr>
            <w:tcW w:w="2332" w:type="dxa"/>
            <w:vMerge/>
            <w:shd w:val="clear" w:color="auto" w:fill="auto"/>
          </w:tcPr>
          <w:p w:rsidR="00B92FB9" w:rsidRPr="00B92FB9" w:rsidRDefault="00B92FB9" w:rsidP="00B92FB9">
            <w:pPr>
              <w:rPr>
                <w:bCs/>
                <w:color w:val="auto"/>
                <w:sz w:val="22"/>
                <w:szCs w:val="22"/>
                <w:lang w:eastAsia="zh-CN"/>
              </w:rPr>
            </w:pPr>
          </w:p>
        </w:tc>
        <w:tc>
          <w:tcPr>
            <w:tcW w:w="3725" w:type="dxa"/>
            <w:vAlign w:val="center"/>
          </w:tcPr>
          <w:p w:rsidR="00B92FB9" w:rsidRPr="00B92FB9" w:rsidRDefault="00B92FB9" w:rsidP="00B92FB9">
            <w:pPr>
              <w:ind w:left="141"/>
              <w:rPr>
                <w:color w:val="auto"/>
                <w:sz w:val="22"/>
                <w:szCs w:val="22"/>
                <w:lang w:eastAsia="zh-CN"/>
              </w:rPr>
            </w:pPr>
            <w:r w:rsidRPr="00B92FB9">
              <w:rPr>
                <w:color w:val="auto"/>
                <w:sz w:val="22"/>
                <w:szCs w:val="22"/>
                <w:lang w:eastAsia="zh-CN"/>
              </w:rPr>
              <w:t>Номинальный диаметр (DN)</w:t>
            </w:r>
          </w:p>
        </w:tc>
        <w:tc>
          <w:tcPr>
            <w:tcW w:w="2398" w:type="dxa"/>
            <w:vAlign w:val="center"/>
          </w:tcPr>
          <w:p w:rsidR="00B92FB9" w:rsidRPr="00B92FB9" w:rsidRDefault="00B92FB9" w:rsidP="00B92FB9">
            <w:pPr>
              <w:jc w:val="center"/>
              <w:rPr>
                <w:b/>
                <w:color w:val="auto"/>
                <w:sz w:val="22"/>
                <w:szCs w:val="22"/>
                <w:lang w:eastAsia="ru-RU"/>
              </w:rPr>
            </w:pPr>
            <w:r w:rsidRPr="00B92FB9">
              <w:rPr>
                <w:b/>
                <w:color w:val="auto"/>
                <w:sz w:val="22"/>
                <w:szCs w:val="22"/>
                <w:lang w:eastAsia="ru-RU"/>
              </w:rPr>
              <w:t>15</w:t>
            </w:r>
          </w:p>
        </w:tc>
        <w:tc>
          <w:tcPr>
            <w:tcW w:w="1761" w:type="dxa"/>
          </w:tcPr>
          <w:p w:rsidR="00B92FB9" w:rsidRPr="00B92FB9" w:rsidRDefault="00B92FB9" w:rsidP="00B92FB9">
            <w:pPr>
              <w:jc w:val="center"/>
              <w:rPr>
                <w:color w:val="auto"/>
                <w:sz w:val="22"/>
                <w:szCs w:val="22"/>
                <w:lang w:eastAsia="zh-CN"/>
              </w:rPr>
            </w:pPr>
          </w:p>
        </w:tc>
        <w:tc>
          <w:tcPr>
            <w:tcW w:w="2719" w:type="dxa"/>
            <w:vAlign w:val="center"/>
          </w:tcPr>
          <w:p w:rsidR="00B92FB9" w:rsidRPr="00B92FB9" w:rsidRDefault="00B92FB9" w:rsidP="00B92FB9">
            <w:pPr>
              <w:jc w:val="center"/>
              <w:rPr>
                <w:color w:val="auto"/>
                <w:sz w:val="22"/>
                <w:szCs w:val="22"/>
                <w:lang w:eastAsia="zh-CN"/>
              </w:rPr>
            </w:pPr>
            <w:r w:rsidRPr="00B92FB9">
              <w:rPr>
                <w:color w:val="auto"/>
                <w:sz w:val="22"/>
                <w:szCs w:val="22"/>
                <w:lang w:eastAsia="zh-CN"/>
              </w:rPr>
              <w:t>В соответствии с КТРУ</w:t>
            </w:r>
          </w:p>
        </w:tc>
      </w:tr>
      <w:tr w:rsidR="00B92FB9" w:rsidRPr="00B92FB9" w:rsidTr="00B92FB9">
        <w:trPr>
          <w:trHeight w:hRule="exact" w:val="858"/>
        </w:trPr>
        <w:tc>
          <w:tcPr>
            <w:tcW w:w="484" w:type="dxa"/>
            <w:vMerge/>
            <w:shd w:val="clear" w:color="auto" w:fill="auto"/>
          </w:tcPr>
          <w:p w:rsidR="00B92FB9" w:rsidRPr="00B92FB9" w:rsidRDefault="00B92FB9" w:rsidP="00B92FB9">
            <w:pPr>
              <w:jc w:val="center"/>
              <w:rPr>
                <w:color w:val="auto"/>
                <w:sz w:val="22"/>
                <w:szCs w:val="22"/>
                <w:lang w:eastAsia="zh-CN"/>
              </w:rPr>
            </w:pPr>
          </w:p>
        </w:tc>
        <w:tc>
          <w:tcPr>
            <w:tcW w:w="2474" w:type="dxa"/>
            <w:vMerge/>
            <w:shd w:val="clear" w:color="auto" w:fill="auto"/>
          </w:tcPr>
          <w:p w:rsidR="00B92FB9" w:rsidRPr="00B92FB9" w:rsidRDefault="00B92FB9" w:rsidP="00B92FB9">
            <w:pPr>
              <w:suppressAutoHyphens w:val="0"/>
              <w:jc w:val="center"/>
              <w:rPr>
                <w:color w:val="auto"/>
                <w:sz w:val="22"/>
                <w:szCs w:val="22"/>
                <w:lang w:eastAsia="ru-RU"/>
              </w:rPr>
            </w:pPr>
          </w:p>
        </w:tc>
        <w:tc>
          <w:tcPr>
            <w:tcW w:w="2332" w:type="dxa"/>
            <w:vMerge/>
            <w:shd w:val="clear" w:color="auto" w:fill="auto"/>
          </w:tcPr>
          <w:p w:rsidR="00B92FB9" w:rsidRPr="00B92FB9" w:rsidRDefault="00B92FB9" w:rsidP="00B92FB9">
            <w:pPr>
              <w:rPr>
                <w:bCs/>
                <w:color w:val="auto"/>
                <w:sz w:val="22"/>
                <w:szCs w:val="22"/>
                <w:lang w:eastAsia="zh-CN"/>
              </w:rPr>
            </w:pPr>
          </w:p>
        </w:tc>
        <w:tc>
          <w:tcPr>
            <w:tcW w:w="3725" w:type="dxa"/>
            <w:vAlign w:val="center"/>
          </w:tcPr>
          <w:p w:rsidR="00B92FB9" w:rsidRPr="00B92FB9" w:rsidRDefault="00B92FB9" w:rsidP="00B92FB9">
            <w:pPr>
              <w:ind w:left="141"/>
              <w:rPr>
                <w:color w:val="auto"/>
                <w:sz w:val="22"/>
                <w:szCs w:val="22"/>
                <w:lang w:eastAsia="zh-CN"/>
              </w:rPr>
            </w:pPr>
            <w:r w:rsidRPr="00B92FB9">
              <w:rPr>
                <w:color w:val="auto"/>
                <w:sz w:val="22"/>
                <w:szCs w:val="22"/>
                <w:lang w:eastAsia="zh-CN"/>
              </w:rPr>
              <w:t>Тип присоединения</w:t>
            </w:r>
          </w:p>
        </w:tc>
        <w:tc>
          <w:tcPr>
            <w:tcW w:w="2398" w:type="dxa"/>
            <w:vAlign w:val="center"/>
          </w:tcPr>
          <w:p w:rsidR="00B92FB9" w:rsidRPr="00B92FB9" w:rsidRDefault="00B92FB9" w:rsidP="00B92FB9">
            <w:pPr>
              <w:jc w:val="center"/>
              <w:rPr>
                <w:b/>
                <w:color w:val="auto"/>
                <w:sz w:val="22"/>
                <w:szCs w:val="22"/>
                <w:lang w:eastAsia="ru-RU"/>
              </w:rPr>
            </w:pPr>
            <w:r w:rsidRPr="00B92FB9">
              <w:rPr>
                <w:color w:val="auto"/>
                <w:sz w:val="22"/>
                <w:szCs w:val="22"/>
                <w:shd w:val="clear" w:color="auto" w:fill="FFFFFF"/>
                <w:lang w:eastAsia="zh-CN"/>
              </w:rPr>
              <w:t>резьбовое</w:t>
            </w:r>
          </w:p>
        </w:tc>
        <w:tc>
          <w:tcPr>
            <w:tcW w:w="1761" w:type="dxa"/>
          </w:tcPr>
          <w:p w:rsidR="00B92FB9" w:rsidRPr="00B92FB9" w:rsidRDefault="00B92FB9" w:rsidP="00B92FB9">
            <w:pPr>
              <w:jc w:val="center"/>
              <w:rPr>
                <w:color w:val="auto"/>
                <w:sz w:val="22"/>
                <w:szCs w:val="22"/>
                <w:lang w:eastAsia="zh-CN"/>
              </w:rPr>
            </w:pPr>
          </w:p>
        </w:tc>
        <w:tc>
          <w:tcPr>
            <w:tcW w:w="2719" w:type="dxa"/>
            <w:vAlign w:val="center"/>
          </w:tcPr>
          <w:p w:rsidR="00B92FB9" w:rsidRPr="00B92FB9" w:rsidRDefault="00B92FB9" w:rsidP="00B92FB9">
            <w:pPr>
              <w:jc w:val="center"/>
              <w:rPr>
                <w:color w:val="auto"/>
                <w:sz w:val="22"/>
                <w:szCs w:val="22"/>
                <w:lang w:eastAsia="zh-CN"/>
              </w:rPr>
            </w:pPr>
            <w:r w:rsidRPr="00B92FB9">
              <w:rPr>
                <w:color w:val="auto"/>
                <w:sz w:val="22"/>
                <w:szCs w:val="22"/>
                <w:lang w:eastAsia="zh-CN"/>
              </w:rPr>
              <w:t>В соответствии с КТРУ</w:t>
            </w:r>
          </w:p>
        </w:tc>
      </w:tr>
      <w:tr w:rsidR="00B92FB9" w:rsidRPr="00B92FB9" w:rsidTr="00B92FB9">
        <w:trPr>
          <w:trHeight w:hRule="exact" w:val="858"/>
        </w:trPr>
        <w:tc>
          <w:tcPr>
            <w:tcW w:w="484" w:type="dxa"/>
            <w:vMerge/>
            <w:shd w:val="clear" w:color="auto" w:fill="auto"/>
          </w:tcPr>
          <w:p w:rsidR="00B92FB9" w:rsidRPr="00B92FB9" w:rsidRDefault="00B92FB9" w:rsidP="00B92FB9">
            <w:pPr>
              <w:jc w:val="center"/>
              <w:rPr>
                <w:color w:val="auto"/>
                <w:sz w:val="22"/>
                <w:szCs w:val="22"/>
                <w:lang w:eastAsia="zh-CN"/>
              </w:rPr>
            </w:pPr>
          </w:p>
        </w:tc>
        <w:tc>
          <w:tcPr>
            <w:tcW w:w="2474" w:type="dxa"/>
            <w:vMerge/>
            <w:shd w:val="clear" w:color="auto" w:fill="auto"/>
          </w:tcPr>
          <w:p w:rsidR="00B92FB9" w:rsidRPr="00B92FB9" w:rsidRDefault="00B92FB9" w:rsidP="00B92FB9">
            <w:pPr>
              <w:suppressAutoHyphens w:val="0"/>
              <w:jc w:val="center"/>
              <w:rPr>
                <w:color w:val="auto"/>
                <w:sz w:val="22"/>
                <w:szCs w:val="22"/>
                <w:lang w:eastAsia="ru-RU"/>
              </w:rPr>
            </w:pPr>
          </w:p>
        </w:tc>
        <w:tc>
          <w:tcPr>
            <w:tcW w:w="2332" w:type="dxa"/>
            <w:vMerge/>
            <w:shd w:val="clear" w:color="auto" w:fill="auto"/>
          </w:tcPr>
          <w:p w:rsidR="00B92FB9" w:rsidRPr="00B92FB9" w:rsidRDefault="00B92FB9" w:rsidP="00B92FB9">
            <w:pPr>
              <w:rPr>
                <w:bCs/>
                <w:color w:val="auto"/>
                <w:sz w:val="22"/>
                <w:szCs w:val="22"/>
                <w:lang w:eastAsia="zh-CN"/>
              </w:rPr>
            </w:pPr>
          </w:p>
        </w:tc>
        <w:tc>
          <w:tcPr>
            <w:tcW w:w="3725" w:type="dxa"/>
            <w:vAlign w:val="center"/>
          </w:tcPr>
          <w:p w:rsidR="00B92FB9" w:rsidRPr="00B92FB9" w:rsidRDefault="00B92FB9" w:rsidP="00B92FB9">
            <w:pPr>
              <w:ind w:left="141"/>
              <w:rPr>
                <w:color w:val="auto"/>
                <w:sz w:val="22"/>
                <w:szCs w:val="22"/>
                <w:lang w:eastAsia="zh-CN"/>
              </w:rPr>
            </w:pPr>
            <w:r w:rsidRPr="00B92FB9">
              <w:rPr>
                <w:color w:val="auto"/>
                <w:sz w:val="22"/>
                <w:szCs w:val="22"/>
                <w:lang w:eastAsia="zh-CN"/>
              </w:rPr>
              <w:t>Тип управления</w:t>
            </w:r>
          </w:p>
        </w:tc>
        <w:tc>
          <w:tcPr>
            <w:tcW w:w="2398" w:type="dxa"/>
            <w:vAlign w:val="center"/>
          </w:tcPr>
          <w:p w:rsidR="00B92FB9" w:rsidRPr="00B92FB9" w:rsidRDefault="00B92FB9" w:rsidP="00B92FB9">
            <w:pPr>
              <w:jc w:val="center"/>
              <w:rPr>
                <w:color w:val="auto"/>
                <w:sz w:val="22"/>
                <w:szCs w:val="22"/>
                <w:lang w:eastAsia="ru-RU"/>
              </w:rPr>
            </w:pPr>
            <w:r w:rsidRPr="00B92FB9">
              <w:rPr>
                <w:color w:val="auto"/>
                <w:sz w:val="22"/>
                <w:szCs w:val="22"/>
                <w:lang w:eastAsia="ru-RU"/>
              </w:rPr>
              <w:t>привод ручной (рукоятка) – ручка рычажная</w:t>
            </w:r>
          </w:p>
        </w:tc>
        <w:tc>
          <w:tcPr>
            <w:tcW w:w="1761" w:type="dxa"/>
          </w:tcPr>
          <w:p w:rsidR="00B92FB9" w:rsidRPr="00B92FB9" w:rsidRDefault="00B92FB9" w:rsidP="00B92FB9">
            <w:pPr>
              <w:jc w:val="center"/>
              <w:rPr>
                <w:color w:val="auto"/>
                <w:sz w:val="22"/>
                <w:szCs w:val="22"/>
                <w:lang w:eastAsia="zh-CN"/>
              </w:rPr>
            </w:pPr>
          </w:p>
        </w:tc>
        <w:tc>
          <w:tcPr>
            <w:tcW w:w="2719" w:type="dxa"/>
            <w:vAlign w:val="center"/>
          </w:tcPr>
          <w:p w:rsidR="00B92FB9" w:rsidRPr="00B92FB9" w:rsidRDefault="00B92FB9" w:rsidP="00B92FB9">
            <w:pPr>
              <w:jc w:val="center"/>
              <w:rPr>
                <w:color w:val="auto"/>
                <w:sz w:val="22"/>
                <w:szCs w:val="22"/>
                <w:lang w:eastAsia="zh-CN"/>
              </w:rPr>
            </w:pPr>
            <w:r w:rsidRPr="00B92FB9">
              <w:rPr>
                <w:color w:val="auto"/>
                <w:sz w:val="22"/>
                <w:szCs w:val="22"/>
                <w:lang w:eastAsia="zh-CN"/>
              </w:rPr>
              <w:t>В соответствии с КТРУ</w:t>
            </w:r>
          </w:p>
        </w:tc>
      </w:tr>
      <w:tr w:rsidR="00B92FB9" w:rsidRPr="00B92FB9" w:rsidTr="00B92FB9">
        <w:trPr>
          <w:trHeight w:hRule="exact" w:val="858"/>
        </w:trPr>
        <w:tc>
          <w:tcPr>
            <w:tcW w:w="484" w:type="dxa"/>
            <w:vMerge/>
            <w:shd w:val="clear" w:color="auto" w:fill="auto"/>
          </w:tcPr>
          <w:p w:rsidR="00B92FB9" w:rsidRPr="00B92FB9" w:rsidRDefault="00B92FB9" w:rsidP="00B92FB9">
            <w:pPr>
              <w:jc w:val="center"/>
              <w:rPr>
                <w:color w:val="auto"/>
                <w:sz w:val="22"/>
                <w:szCs w:val="22"/>
                <w:lang w:eastAsia="zh-CN"/>
              </w:rPr>
            </w:pPr>
          </w:p>
        </w:tc>
        <w:tc>
          <w:tcPr>
            <w:tcW w:w="2474" w:type="dxa"/>
            <w:vMerge/>
            <w:shd w:val="clear" w:color="auto" w:fill="auto"/>
          </w:tcPr>
          <w:p w:rsidR="00B92FB9" w:rsidRPr="00B92FB9" w:rsidRDefault="00B92FB9" w:rsidP="00B92FB9">
            <w:pPr>
              <w:suppressAutoHyphens w:val="0"/>
              <w:jc w:val="center"/>
              <w:rPr>
                <w:color w:val="auto"/>
                <w:sz w:val="22"/>
                <w:szCs w:val="22"/>
                <w:lang w:eastAsia="ru-RU"/>
              </w:rPr>
            </w:pPr>
          </w:p>
        </w:tc>
        <w:tc>
          <w:tcPr>
            <w:tcW w:w="2332" w:type="dxa"/>
            <w:vMerge/>
            <w:shd w:val="clear" w:color="auto" w:fill="auto"/>
          </w:tcPr>
          <w:p w:rsidR="00B92FB9" w:rsidRPr="00B92FB9" w:rsidRDefault="00B92FB9" w:rsidP="00B92FB9">
            <w:pPr>
              <w:rPr>
                <w:bCs/>
                <w:color w:val="auto"/>
                <w:sz w:val="22"/>
                <w:szCs w:val="22"/>
                <w:lang w:eastAsia="zh-CN"/>
              </w:rPr>
            </w:pPr>
          </w:p>
        </w:tc>
        <w:tc>
          <w:tcPr>
            <w:tcW w:w="3725" w:type="dxa"/>
            <w:vAlign w:val="center"/>
          </w:tcPr>
          <w:p w:rsidR="00B92FB9" w:rsidRPr="00B92FB9" w:rsidRDefault="00B92FB9" w:rsidP="00B92FB9">
            <w:pPr>
              <w:ind w:left="141"/>
              <w:rPr>
                <w:color w:val="auto"/>
                <w:sz w:val="22"/>
                <w:szCs w:val="22"/>
                <w:lang w:eastAsia="zh-CN"/>
              </w:rPr>
            </w:pPr>
            <w:r w:rsidRPr="00B92FB9">
              <w:rPr>
                <w:color w:val="auto"/>
                <w:sz w:val="22"/>
                <w:szCs w:val="22"/>
                <w:lang w:eastAsia="zh-CN"/>
              </w:rPr>
              <w:t>Форма корпуса</w:t>
            </w:r>
          </w:p>
        </w:tc>
        <w:tc>
          <w:tcPr>
            <w:tcW w:w="2398" w:type="dxa"/>
            <w:vAlign w:val="center"/>
          </w:tcPr>
          <w:p w:rsidR="00B92FB9" w:rsidRPr="00B92FB9" w:rsidRDefault="00B92FB9" w:rsidP="00B92FB9">
            <w:pPr>
              <w:jc w:val="center"/>
              <w:rPr>
                <w:color w:val="auto"/>
                <w:sz w:val="22"/>
                <w:szCs w:val="22"/>
                <w:lang w:eastAsia="ru-RU"/>
              </w:rPr>
            </w:pPr>
            <w:r w:rsidRPr="00B92FB9">
              <w:rPr>
                <w:color w:val="auto"/>
                <w:sz w:val="22"/>
                <w:szCs w:val="22"/>
                <w:lang w:eastAsia="ru-RU"/>
              </w:rPr>
              <w:t>прямой</w:t>
            </w:r>
          </w:p>
        </w:tc>
        <w:tc>
          <w:tcPr>
            <w:tcW w:w="1761" w:type="dxa"/>
          </w:tcPr>
          <w:p w:rsidR="00B92FB9" w:rsidRPr="00B92FB9" w:rsidRDefault="00B92FB9" w:rsidP="00B92FB9">
            <w:pPr>
              <w:jc w:val="center"/>
              <w:rPr>
                <w:color w:val="auto"/>
                <w:sz w:val="22"/>
                <w:szCs w:val="22"/>
                <w:lang w:eastAsia="zh-CN"/>
              </w:rPr>
            </w:pPr>
          </w:p>
        </w:tc>
        <w:tc>
          <w:tcPr>
            <w:tcW w:w="2719" w:type="dxa"/>
            <w:vAlign w:val="center"/>
          </w:tcPr>
          <w:p w:rsidR="00B92FB9" w:rsidRPr="00B92FB9" w:rsidRDefault="00B92FB9" w:rsidP="00B92FB9">
            <w:pPr>
              <w:jc w:val="center"/>
              <w:rPr>
                <w:color w:val="auto"/>
                <w:sz w:val="22"/>
                <w:szCs w:val="22"/>
                <w:lang w:eastAsia="zh-CN"/>
              </w:rPr>
            </w:pPr>
            <w:r w:rsidRPr="00B92FB9">
              <w:rPr>
                <w:color w:val="auto"/>
                <w:sz w:val="22"/>
                <w:szCs w:val="22"/>
                <w:lang w:eastAsia="zh-CN"/>
              </w:rPr>
              <w:t>В соответствии с КТРУ</w:t>
            </w:r>
          </w:p>
        </w:tc>
      </w:tr>
      <w:tr w:rsidR="00B92FB9" w:rsidRPr="00B92FB9" w:rsidTr="00B92FB9">
        <w:trPr>
          <w:trHeight w:hRule="exact" w:val="1400"/>
        </w:trPr>
        <w:tc>
          <w:tcPr>
            <w:tcW w:w="484" w:type="dxa"/>
            <w:vMerge/>
            <w:shd w:val="clear" w:color="auto" w:fill="auto"/>
          </w:tcPr>
          <w:p w:rsidR="00B92FB9" w:rsidRPr="00B92FB9" w:rsidRDefault="00B92FB9" w:rsidP="00B92FB9">
            <w:pPr>
              <w:jc w:val="center"/>
              <w:rPr>
                <w:color w:val="auto"/>
                <w:sz w:val="22"/>
                <w:szCs w:val="22"/>
                <w:lang w:eastAsia="zh-CN"/>
              </w:rPr>
            </w:pPr>
          </w:p>
        </w:tc>
        <w:tc>
          <w:tcPr>
            <w:tcW w:w="2474" w:type="dxa"/>
            <w:vMerge/>
            <w:shd w:val="clear" w:color="auto" w:fill="auto"/>
          </w:tcPr>
          <w:p w:rsidR="00B92FB9" w:rsidRPr="00B92FB9" w:rsidRDefault="00B92FB9" w:rsidP="00B92FB9">
            <w:pPr>
              <w:suppressAutoHyphens w:val="0"/>
              <w:jc w:val="center"/>
              <w:rPr>
                <w:color w:val="auto"/>
                <w:sz w:val="22"/>
                <w:szCs w:val="22"/>
                <w:lang w:eastAsia="ru-RU"/>
              </w:rPr>
            </w:pPr>
          </w:p>
        </w:tc>
        <w:tc>
          <w:tcPr>
            <w:tcW w:w="2332" w:type="dxa"/>
            <w:vMerge/>
            <w:shd w:val="clear" w:color="auto" w:fill="auto"/>
          </w:tcPr>
          <w:p w:rsidR="00B92FB9" w:rsidRPr="00B92FB9" w:rsidRDefault="00B92FB9" w:rsidP="00B92FB9">
            <w:pPr>
              <w:rPr>
                <w:bCs/>
                <w:color w:val="auto"/>
                <w:sz w:val="22"/>
                <w:szCs w:val="22"/>
                <w:lang w:eastAsia="zh-CN"/>
              </w:rPr>
            </w:pPr>
          </w:p>
        </w:tc>
        <w:tc>
          <w:tcPr>
            <w:tcW w:w="3725" w:type="dxa"/>
            <w:tcBorders>
              <w:top w:val="single" w:sz="4" w:space="0" w:color="auto"/>
              <w:bottom w:val="single" w:sz="4" w:space="0" w:color="auto"/>
              <w:right w:val="single" w:sz="4" w:space="0" w:color="auto"/>
            </w:tcBorders>
            <w:vAlign w:val="center"/>
          </w:tcPr>
          <w:p w:rsidR="00B92FB9" w:rsidRPr="00B92FB9" w:rsidRDefault="00B92FB9" w:rsidP="00B92FB9">
            <w:pPr>
              <w:shd w:val="clear" w:color="auto" w:fill="FFFFFF"/>
              <w:rPr>
                <w:b/>
                <w:color w:val="auto"/>
                <w:sz w:val="22"/>
                <w:szCs w:val="22"/>
                <w:lang w:eastAsia="ru-RU"/>
              </w:rPr>
            </w:pPr>
            <w:r w:rsidRPr="00B92FB9">
              <w:rPr>
                <w:b/>
                <w:color w:val="auto"/>
                <w:sz w:val="22"/>
                <w:szCs w:val="22"/>
                <w:lang w:eastAsia="ru-RU"/>
              </w:rPr>
              <w:t>Тип резьбы</w:t>
            </w:r>
          </w:p>
        </w:tc>
        <w:tc>
          <w:tcPr>
            <w:tcW w:w="2398" w:type="dxa"/>
            <w:tcBorders>
              <w:top w:val="single" w:sz="4" w:space="0" w:color="auto"/>
              <w:left w:val="single" w:sz="4" w:space="0" w:color="auto"/>
              <w:bottom w:val="single" w:sz="4" w:space="0" w:color="auto"/>
            </w:tcBorders>
            <w:vAlign w:val="center"/>
          </w:tcPr>
          <w:p w:rsidR="00B92FB9" w:rsidRPr="00B92FB9" w:rsidRDefault="00B92FB9" w:rsidP="00B92FB9">
            <w:pPr>
              <w:jc w:val="center"/>
              <w:rPr>
                <w:b/>
                <w:color w:val="auto"/>
                <w:sz w:val="22"/>
                <w:szCs w:val="22"/>
                <w:lang w:val="en-US" w:eastAsia="ru-RU"/>
              </w:rPr>
            </w:pPr>
            <w:proofErr w:type="spellStart"/>
            <w:r w:rsidRPr="00B92FB9">
              <w:rPr>
                <w:b/>
                <w:color w:val="auto"/>
                <w:sz w:val="22"/>
                <w:szCs w:val="22"/>
                <w:lang w:val="en-US" w:eastAsia="ru-RU"/>
              </w:rPr>
              <w:t>внутренняя</w:t>
            </w:r>
            <w:proofErr w:type="spellEnd"/>
            <w:r w:rsidRPr="00B92FB9">
              <w:rPr>
                <w:b/>
                <w:color w:val="auto"/>
                <w:sz w:val="22"/>
                <w:szCs w:val="22"/>
                <w:lang w:val="en-US" w:eastAsia="ru-RU"/>
              </w:rPr>
              <w:t xml:space="preserve"> - </w:t>
            </w:r>
            <w:proofErr w:type="spellStart"/>
            <w:r w:rsidRPr="00B92FB9">
              <w:rPr>
                <w:b/>
                <w:color w:val="auto"/>
                <w:sz w:val="22"/>
                <w:szCs w:val="22"/>
                <w:lang w:val="en-US" w:eastAsia="ru-RU"/>
              </w:rPr>
              <w:t>наружная</w:t>
            </w:r>
            <w:proofErr w:type="spellEnd"/>
          </w:p>
        </w:tc>
        <w:tc>
          <w:tcPr>
            <w:tcW w:w="1761" w:type="dxa"/>
          </w:tcPr>
          <w:p w:rsidR="00B92FB9" w:rsidRPr="00B92FB9" w:rsidRDefault="00B92FB9" w:rsidP="00B92FB9">
            <w:pPr>
              <w:jc w:val="center"/>
              <w:rPr>
                <w:color w:val="auto"/>
                <w:sz w:val="22"/>
                <w:szCs w:val="22"/>
                <w:lang w:eastAsia="zh-CN"/>
              </w:rPr>
            </w:pPr>
          </w:p>
        </w:tc>
        <w:tc>
          <w:tcPr>
            <w:tcW w:w="2719" w:type="dxa"/>
            <w:vAlign w:val="center"/>
          </w:tcPr>
          <w:p w:rsidR="00B92FB9" w:rsidRPr="00B92FB9" w:rsidRDefault="00B92FB9" w:rsidP="00B92FB9">
            <w:pPr>
              <w:jc w:val="center"/>
              <w:rPr>
                <w:color w:val="auto"/>
                <w:sz w:val="22"/>
                <w:szCs w:val="22"/>
                <w:lang w:eastAsia="zh-CN"/>
              </w:rPr>
            </w:pPr>
            <w:r w:rsidRPr="00B92FB9">
              <w:rPr>
                <w:color w:val="auto"/>
                <w:sz w:val="22"/>
                <w:szCs w:val="22"/>
                <w:lang w:eastAsia="zh-CN"/>
              </w:rPr>
              <w:t>В соответствии с потребностью Заказчика (определено конфигурацией трубопровода и посадочным местом на подводящей трубе)</w:t>
            </w:r>
          </w:p>
        </w:tc>
      </w:tr>
      <w:tr w:rsidR="00B92FB9" w:rsidRPr="00B92FB9" w:rsidTr="00B92FB9">
        <w:trPr>
          <w:trHeight w:hRule="exact" w:val="433"/>
        </w:trPr>
        <w:tc>
          <w:tcPr>
            <w:tcW w:w="484" w:type="dxa"/>
            <w:vMerge w:val="restart"/>
            <w:shd w:val="clear" w:color="auto" w:fill="auto"/>
          </w:tcPr>
          <w:p w:rsidR="00B92FB9" w:rsidRPr="00B92FB9" w:rsidRDefault="00B92FB9" w:rsidP="00B92FB9">
            <w:pPr>
              <w:jc w:val="center"/>
              <w:rPr>
                <w:color w:val="auto"/>
                <w:sz w:val="22"/>
                <w:szCs w:val="22"/>
                <w:lang w:eastAsia="zh-CN"/>
              </w:rPr>
            </w:pPr>
            <w:r w:rsidRPr="00B92FB9">
              <w:rPr>
                <w:color w:val="auto"/>
                <w:sz w:val="22"/>
                <w:szCs w:val="22"/>
                <w:lang w:eastAsia="zh-CN"/>
              </w:rPr>
              <w:t>6</w:t>
            </w:r>
          </w:p>
        </w:tc>
        <w:tc>
          <w:tcPr>
            <w:tcW w:w="2474" w:type="dxa"/>
            <w:vMerge w:val="restart"/>
            <w:shd w:val="clear" w:color="auto" w:fill="auto"/>
          </w:tcPr>
          <w:p w:rsidR="00B92FB9" w:rsidRPr="00B92FB9" w:rsidRDefault="00B92FB9" w:rsidP="00B92FB9">
            <w:pPr>
              <w:suppressAutoHyphens w:val="0"/>
              <w:jc w:val="center"/>
              <w:rPr>
                <w:bCs/>
                <w:color w:val="auto"/>
                <w:sz w:val="22"/>
                <w:szCs w:val="22"/>
                <w:lang w:eastAsia="ru-RU"/>
              </w:rPr>
            </w:pPr>
            <w:r w:rsidRPr="00B92FB9">
              <w:rPr>
                <w:bCs/>
                <w:color w:val="auto"/>
                <w:sz w:val="22"/>
                <w:szCs w:val="22"/>
                <w:lang w:eastAsia="ru-RU"/>
              </w:rPr>
              <w:t xml:space="preserve">Кран общепромышленного назначения, тип 4 </w:t>
            </w:r>
          </w:p>
          <w:p w:rsidR="00B92FB9" w:rsidRPr="00B92FB9" w:rsidRDefault="00B92FB9" w:rsidP="00B92FB9">
            <w:pPr>
              <w:suppressAutoHyphens w:val="0"/>
              <w:jc w:val="center"/>
              <w:rPr>
                <w:bCs/>
                <w:color w:val="auto"/>
                <w:sz w:val="22"/>
                <w:szCs w:val="22"/>
                <w:lang w:eastAsia="ru-RU"/>
              </w:rPr>
            </w:pPr>
          </w:p>
          <w:p w:rsidR="00B92FB9" w:rsidRPr="00B92FB9" w:rsidRDefault="00B92FB9" w:rsidP="00B92FB9">
            <w:pPr>
              <w:suppressAutoHyphens w:val="0"/>
              <w:jc w:val="center"/>
              <w:rPr>
                <w:bCs/>
                <w:i/>
                <w:color w:val="auto"/>
                <w:sz w:val="22"/>
                <w:szCs w:val="22"/>
                <w:lang w:eastAsia="ru-RU"/>
              </w:rPr>
            </w:pPr>
            <w:r w:rsidRPr="00B92FB9">
              <w:rPr>
                <w:bCs/>
                <w:color w:val="auto"/>
                <w:sz w:val="22"/>
                <w:szCs w:val="22"/>
                <w:lang w:eastAsia="ru-RU"/>
              </w:rPr>
              <w:t>ОКПД 2: 28.14.13.131 - Краны (шаровые, конусные и цилиндрические)</w:t>
            </w:r>
            <w:r w:rsidRPr="00B92FB9">
              <w:rPr>
                <w:bCs/>
                <w:i/>
                <w:color w:val="auto"/>
                <w:sz w:val="22"/>
                <w:szCs w:val="22"/>
                <w:lang w:eastAsia="ru-RU"/>
              </w:rPr>
              <w:t xml:space="preserve"> </w:t>
            </w:r>
          </w:p>
          <w:p w:rsidR="00B92FB9" w:rsidRPr="00B92FB9" w:rsidRDefault="00B92FB9" w:rsidP="00B92FB9">
            <w:pPr>
              <w:suppressAutoHyphens w:val="0"/>
              <w:jc w:val="center"/>
              <w:rPr>
                <w:bCs/>
                <w:i/>
                <w:color w:val="auto"/>
                <w:sz w:val="22"/>
                <w:szCs w:val="22"/>
                <w:lang w:eastAsia="ru-RU"/>
              </w:rPr>
            </w:pPr>
          </w:p>
          <w:p w:rsidR="00B92FB9" w:rsidRPr="00B92FB9" w:rsidRDefault="00B92FB9" w:rsidP="00B92FB9">
            <w:pPr>
              <w:suppressAutoHyphens w:val="0"/>
              <w:jc w:val="center"/>
              <w:rPr>
                <w:bCs/>
                <w:color w:val="auto"/>
                <w:sz w:val="22"/>
                <w:szCs w:val="22"/>
                <w:lang w:eastAsia="ru-RU"/>
              </w:rPr>
            </w:pPr>
            <w:r w:rsidRPr="00B92FB9">
              <w:rPr>
                <w:bCs/>
                <w:i/>
                <w:color w:val="auto"/>
                <w:sz w:val="22"/>
                <w:szCs w:val="22"/>
                <w:lang w:eastAsia="ru-RU"/>
              </w:rPr>
              <w:t>КТРУ 28.14.13.131-00000002 - Кран общепромышленного назначения</w:t>
            </w:r>
          </w:p>
          <w:p w:rsidR="00B92FB9" w:rsidRPr="00B92FB9" w:rsidRDefault="00B92FB9" w:rsidP="00B92FB9">
            <w:pPr>
              <w:suppressAutoHyphens w:val="0"/>
              <w:jc w:val="center"/>
              <w:rPr>
                <w:color w:val="auto"/>
                <w:sz w:val="22"/>
                <w:szCs w:val="22"/>
                <w:lang w:eastAsia="ru-RU"/>
              </w:rPr>
            </w:pPr>
            <w:r w:rsidRPr="00B92FB9">
              <w:rPr>
                <w:noProof/>
                <w:color w:val="auto"/>
                <w:sz w:val="22"/>
                <w:szCs w:val="22"/>
                <w:lang w:eastAsia="ru-RU"/>
              </w:rPr>
              <w:drawing>
                <wp:inline distT="0" distB="0" distL="0" distR="0">
                  <wp:extent cx="1028700" cy="929640"/>
                  <wp:effectExtent l="0" t="0" r="0" b="3810"/>
                  <wp:docPr id="1" name="Рисунок 1" descr="Кран шаровой RTP латунный, вн/вн., PN 25, рычаг, G 1/2 34882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Кран шаровой RTP латунный, вн/вн., PN 25, рычаг, G 1/2 34882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28700" cy="929640"/>
                          </a:xfrm>
                          <a:prstGeom prst="rect">
                            <a:avLst/>
                          </a:prstGeom>
                          <a:noFill/>
                          <a:ln>
                            <a:noFill/>
                          </a:ln>
                        </pic:spPr>
                      </pic:pic>
                    </a:graphicData>
                  </a:graphic>
                </wp:inline>
              </w:drawing>
            </w:r>
          </w:p>
          <w:p w:rsidR="00B92FB9" w:rsidRPr="00B92FB9" w:rsidRDefault="00B92FB9" w:rsidP="00B92FB9">
            <w:pPr>
              <w:suppressAutoHyphens w:val="0"/>
              <w:jc w:val="center"/>
              <w:rPr>
                <w:color w:val="auto"/>
                <w:sz w:val="22"/>
                <w:szCs w:val="22"/>
                <w:lang w:eastAsia="ru-RU"/>
              </w:rPr>
            </w:pPr>
            <w:r w:rsidRPr="00B92FB9">
              <w:rPr>
                <w:i/>
                <w:color w:val="auto"/>
                <w:sz w:val="22"/>
                <w:szCs w:val="22"/>
                <w:lang w:eastAsia="ru-RU"/>
              </w:rPr>
              <w:t>(изображение является примером и не несет отсылки на производителя)</w:t>
            </w:r>
          </w:p>
        </w:tc>
        <w:tc>
          <w:tcPr>
            <w:tcW w:w="2332" w:type="dxa"/>
            <w:vMerge w:val="restart"/>
            <w:shd w:val="clear" w:color="auto" w:fill="auto"/>
          </w:tcPr>
          <w:p w:rsidR="00B92FB9" w:rsidRPr="00B92FB9" w:rsidRDefault="00B92FB9" w:rsidP="00B92FB9">
            <w:pPr>
              <w:rPr>
                <w:bCs/>
                <w:color w:val="auto"/>
                <w:sz w:val="22"/>
                <w:szCs w:val="22"/>
                <w:lang w:eastAsia="zh-CN"/>
              </w:rPr>
            </w:pPr>
          </w:p>
        </w:tc>
        <w:tc>
          <w:tcPr>
            <w:tcW w:w="3725" w:type="dxa"/>
            <w:vAlign w:val="center"/>
          </w:tcPr>
          <w:p w:rsidR="00B92FB9" w:rsidRPr="00B92FB9" w:rsidRDefault="00B92FB9" w:rsidP="00B92FB9">
            <w:pPr>
              <w:ind w:left="141"/>
              <w:rPr>
                <w:color w:val="auto"/>
                <w:sz w:val="22"/>
                <w:szCs w:val="22"/>
                <w:lang w:eastAsia="zh-CN"/>
              </w:rPr>
            </w:pPr>
            <w:r w:rsidRPr="00B92FB9">
              <w:rPr>
                <w:color w:val="auto"/>
                <w:sz w:val="22"/>
                <w:szCs w:val="22"/>
                <w:lang w:eastAsia="zh-CN"/>
              </w:rPr>
              <w:t>Вид крана</w:t>
            </w:r>
          </w:p>
        </w:tc>
        <w:tc>
          <w:tcPr>
            <w:tcW w:w="2398" w:type="dxa"/>
            <w:vAlign w:val="center"/>
          </w:tcPr>
          <w:p w:rsidR="00B92FB9" w:rsidRPr="00B92FB9" w:rsidRDefault="00B92FB9" w:rsidP="00B92FB9">
            <w:pPr>
              <w:jc w:val="center"/>
              <w:rPr>
                <w:color w:val="auto"/>
                <w:sz w:val="22"/>
                <w:szCs w:val="22"/>
                <w:lang w:eastAsia="ru-RU"/>
              </w:rPr>
            </w:pPr>
            <w:r w:rsidRPr="00B92FB9">
              <w:rPr>
                <w:color w:val="auto"/>
                <w:sz w:val="22"/>
                <w:szCs w:val="22"/>
                <w:lang w:eastAsia="ru-RU"/>
              </w:rPr>
              <w:t>шаровой</w:t>
            </w:r>
          </w:p>
        </w:tc>
        <w:tc>
          <w:tcPr>
            <w:tcW w:w="1761" w:type="dxa"/>
          </w:tcPr>
          <w:p w:rsidR="00B92FB9" w:rsidRPr="00B92FB9" w:rsidRDefault="00B92FB9" w:rsidP="00B92FB9">
            <w:pPr>
              <w:jc w:val="center"/>
              <w:rPr>
                <w:color w:val="auto"/>
                <w:sz w:val="22"/>
                <w:szCs w:val="22"/>
                <w:lang w:eastAsia="zh-CN"/>
              </w:rPr>
            </w:pPr>
          </w:p>
        </w:tc>
        <w:tc>
          <w:tcPr>
            <w:tcW w:w="2719" w:type="dxa"/>
            <w:vAlign w:val="center"/>
          </w:tcPr>
          <w:p w:rsidR="00B92FB9" w:rsidRPr="00B92FB9" w:rsidRDefault="00B92FB9" w:rsidP="00B92FB9">
            <w:pPr>
              <w:jc w:val="center"/>
              <w:rPr>
                <w:color w:val="auto"/>
                <w:sz w:val="22"/>
                <w:szCs w:val="22"/>
                <w:lang w:eastAsia="zh-CN"/>
              </w:rPr>
            </w:pPr>
            <w:r w:rsidRPr="00B92FB9">
              <w:rPr>
                <w:color w:val="auto"/>
                <w:sz w:val="22"/>
                <w:szCs w:val="22"/>
                <w:lang w:eastAsia="zh-CN"/>
              </w:rPr>
              <w:t>В соответствии с КТРУ</w:t>
            </w:r>
          </w:p>
        </w:tc>
      </w:tr>
      <w:tr w:rsidR="00B92FB9" w:rsidRPr="00B92FB9" w:rsidTr="00B92FB9">
        <w:trPr>
          <w:trHeight w:hRule="exact" w:val="425"/>
        </w:trPr>
        <w:tc>
          <w:tcPr>
            <w:tcW w:w="484" w:type="dxa"/>
            <w:vMerge/>
            <w:shd w:val="clear" w:color="auto" w:fill="auto"/>
          </w:tcPr>
          <w:p w:rsidR="00B92FB9" w:rsidRPr="00B92FB9" w:rsidRDefault="00B92FB9" w:rsidP="00B92FB9">
            <w:pPr>
              <w:jc w:val="center"/>
              <w:rPr>
                <w:color w:val="auto"/>
                <w:sz w:val="22"/>
                <w:szCs w:val="22"/>
                <w:lang w:eastAsia="zh-CN"/>
              </w:rPr>
            </w:pPr>
          </w:p>
        </w:tc>
        <w:tc>
          <w:tcPr>
            <w:tcW w:w="2474" w:type="dxa"/>
            <w:vMerge/>
            <w:shd w:val="clear" w:color="auto" w:fill="auto"/>
          </w:tcPr>
          <w:p w:rsidR="00B92FB9" w:rsidRPr="00B92FB9" w:rsidRDefault="00B92FB9" w:rsidP="00B92FB9">
            <w:pPr>
              <w:suppressAutoHyphens w:val="0"/>
              <w:jc w:val="center"/>
              <w:rPr>
                <w:color w:val="auto"/>
                <w:sz w:val="22"/>
                <w:szCs w:val="22"/>
                <w:lang w:eastAsia="ru-RU"/>
              </w:rPr>
            </w:pPr>
          </w:p>
        </w:tc>
        <w:tc>
          <w:tcPr>
            <w:tcW w:w="2332" w:type="dxa"/>
            <w:vMerge/>
            <w:shd w:val="clear" w:color="auto" w:fill="auto"/>
          </w:tcPr>
          <w:p w:rsidR="00B92FB9" w:rsidRPr="00B92FB9" w:rsidRDefault="00B92FB9" w:rsidP="00B92FB9">
            <w:pPr>
              <w:rPr>
                <w:bCs/>
                <w:color w:val="auto"/>
                <w:sz w:val="22"/>
                <w:szCs w:val="22"/>
                <w:lang w:eastAsia="zh-CN"/>
              </w:rPr>
            </w:pPr>
          </w:p>
        </w:tc>
        <w:tc>
          <w:tcPr>
            <w:tcW w:w="3725" w:type="dxa"/>
            <w:vAlign w:val="center"/>
          </w:tcPr>
          <w:p w:rsidR="00B92FB9" w:rsidRPr="00B92FB9" w:rsidRDefault="00B92FB9" w:rsidP="00B92FB9">
            <w:pPr>
              <w:ind w:left="141"/>
              <w:rPr>
                <w:color w:val="auto"/>
                <w:sz w:val="22"/>
                <w:szCs w:val="22"/>
                <w:lang w:eastAsia="zh-CN"/>
              </w:rPr>
            </w:pPr>
            <w:r w:rsidRPr="00B92FB9">
              <w:rPr>
                <w:color w:val="auto"/>
                <w:sz w:val="22"/>
                <w:szCs w:val="22"/>
                <w:lang w:eastAsia="zh-CN"/>
              </w:rPr>
              <w:t>Материал корпуса</w:t>
            </w:r>
          </w:p>
        </w:tc>
        <w:tc>
          <w:tcPr>
            <w:tcW w:w="2398" w:type="dxa"/>
            <w:vAlign w:val="center"/>
          </w:tcPr>
          <w:p w:rsidR="00B92FB9" w:rsidRPr="00B92FB9" w:rsidRDefault="00B92FB9" w:rsidP="00B92FB9">
            <w:pPr>
              <w:jc w:val="center"/>
              <w:rPr>
                <w:color w:val="auto"/>
                <w:sz w:val="22"/>
                <w:szCs w:val="22"/>
                <w:lang w:eastAsia="ru-RU"/>
              </w:rPr>
            </w:pPr>
            <w:r w:rsidRPr="00B92FB9">
              <w:rPr>
                <w:color w:val="auto"/>
                <w:sz w:val="22"/>
                <w:szCs w:val="22"/>
                <w:lang w:eastAsia="ru-RU"/>
              </w:rPr>
              <w:t>латунь</w:t>
            </w:r>
          </w:p>
        </w:tc>
        <w:tc>
          <w:tcPr>
            <w:tcW w:w="1761" w:type="dxa"/>
          </w:tcPr>
          <w:p w:rsidR="00B92FB9" w:rsidRPr="00B92FB9" w:rsidRDefault="00B92FB9" w:rsidP="00B92FB9">
            <w:pPr>
              <w:jc w:val="center"/>
              <w:rPr>
                <w:color w:val="auto"/>
                <w:sz w:val="22"/>
                <w:szCs w:val="22"/>
                <w:lang w:eastAsia="zh-CN"/>
              </w:rPr>
            </w:pPr>
          </w:p>
        </w:tc>
        <w:tc>
          <w:tcPr>
            <w:tcW w:w="2719" w:type="dxa"/>
            <w:vAlign w:val="center"/>
          </w:tcPr>
          <w:p w:rsidR="00B92FB9" w:rsidRPr="00B92FB9" w:rsidRDefault="00B92FB9" w:rsidP="00B92FB9">
            <w:pPr>
              <w:jc w:val="center"/>
              <w:rPr>
                <w:color w:val="auto"/>
                <w:sz w:val="22"/>
                <w:szCs w:val="22"/>
                <w:lang w:eastAsia="zh-CN"/>
              </w:rPr>
            </w:pPr>
            <w:r w:rsidRPr="00B92FB9">
              <w:rPr>
                <w:color w:val="auto"/>
                <w:sz w:val="22"/>
                <w:szCs w:val="22"/>
                <w:lang w:eastAsia="zh-CN"/>
              </w:rPr>
              <w:t>В соответствии с КТРУ</w:t>
            </w:r>
          </w:p>
        </w:tc>
      </w:tr>
      <w:tr w:rsidR="00B92FB9" w:rsidRPr="00B92FB9" w:rsidTr="00B92FB9">
        <w:trPr>
          <w:trHeight w:hRule="exact" w:val="715"/>
        </w:trPr>
        <w:tc>
          <w:tcPr>
            <w:tcW w:w="484" w:type="dxa"/>
            <w:vMerge/>
            <w:shd w:val="clear" w:color="auto" w:fill="auto"/>
          </w:tcPr>
          <w:p w:rsidR="00B92FB9" w:rsidRPr="00B92FB9" w:rsidRDefault="00B92FB9" w:rsidP="00B92FB9">
            <w:pPr>
              <w:jc w:val="center"/>
              <w:rPr>
                <w:color w:val="auto"/>
                <w:sz w:val="22"/>
                <w:szCs w:val="22"/>
                <w:lang w:eastAsia="zh-CN"/>
              </w:rPr>
            </w:pPr>
          </w:p>
        </w:tc>
        <w:tc>
          <w:tcPr>
            <w:tcW w:w="2474" w:type="dxa"/>
            <w:vMerge/>
            <w:shd w:val="clear" w:color="auto" w:fill="auto"/>
          </w:tcPr>
          <w:p w:rsidR="00B92FB9" w:rsidRPr="00B92FB9" w:rsidRDefault="00B92FB9" w:rsidP="00B92FB9">
            <w:pPr>
              <w:suppressAutoHyphens w:val="0"/>
              <w:jc w:val="center"/>
              <w:rPr>
                <w:color w:val="auto"/>
                <w:sz w:val="22"/>
                <w:szCs w:val="22"/>
                <w:lang w:eastAsia="ru-RU"/>
              </w:rPr>
            </w:pPr>
          </w:p>
        </w:tc>
        <w:tc>
          <w:tcPr>
            <w:tcW w:w="2332" w:type="dxa"/>
            <w:vMerge/>
            <w:shd w:val="clear" w:color="auto" w:fill="auto"/>
          </w:tcPr>
          <w:p w:rsidR="00B92FB9" w:rsidRPr="00B92FB9" w:rsidRDefault="00B92FB9" w:rsidP="00B92FB9">
            <w:pPr>
              <w:rPr>
                <w:bCs/>
                <w:color w:val="auto"/>
                <w:sz w:val="22"/>
                <w:szCs w:val="22"/>
                <w:lang w:eastAsia="zh-CN"/>
              </w:rPr>
            </w:pPr>
          </w:p>
        </w:tc>
        <w:tc>
          <w:tcPr>
            <w:tcW w:w="3725" w:type="dxa"/>
            <w:vAlign w:val="center"/>
          </w:tcPr>
          <w:p w:rsidR="00B92FB9" w:rsidRPr="00B92FB9" w:rsidRDefault="00B92FB9" w:rsidP="00B92FB9">
            <w:pPr>
              <w:ind w:left="141"/>
              <w:rPr>
                <w:color w:val="auto"/>
                <w:sz w:val="22"/>
                <w:szCs w:val="22"/>
                <w:lang w:eastAsia="zh-CN"/>
              </w:rPr>
            </w:pPr>
            <w:r w:rsidRPr="00B92FB9">
              <w:rPr>
                <w:color w:val="auto"/>
                <w:sz w:val="22"/>
                <w:szCs w:val="22"/>
                <w:lang w:eastAsia="zh-CN"/>
              </w:rPr>
              <w:t>Наименование (состав) рабочей среды</w:t>
            </w:r>
          </w:p>
        </w:tc>
        <w:tc>
          <w:tcPr>
            <w:tcW w:w="2398" w:type="dxa"/>
            <w:vAlign w:val="center"/>
          </w:tcPr>
          <w:p w:rsidR="00B92FB9" w:rsidRPr="00B92FB9" w:rsidRDefault="00B92FB9" w:rsidP="00B92FB9">
            <w:pPr>
              <w:jc w:val="center"/>
              <w:rPr>
                <w:color w:val="auto"/>
                <w:sz w:val="22"/>
                <w:szCs w:val="22"/>
                <w:lang w:eastAsia="ru-RU"/>
              </w:rPr>
            </w:pPr>
            <w:r w:rsidRPr="00B92FB9">
              <w:rPr>
                <w:color w:val="auto"/>
                <w:sz w:val="22"/>
                <w:szCs w:val="22"/>
                <w:lang w:eastAsia="ru-RU"/>
              </w:rPr>
              <w:t>вода</w:t>
            </w:r>
          </w:p>
        </w:tc>
        <w:tc>
          <w:tcPr>
            <w:tcW w:w="1761" w:type="dxa"/>
          </w:tcPr>
          <w:p w:rsidR="00B92FB9" w:rsidRPr="00B92FB9" w:rsidRDefault="00B92FB9" w:rsidP="00B92FB9">
            <w:pPr>
              <w:jc w:val="center"/>
              <w:rPr>
                <w:color w:val="auto"/>
                <w:sz w:val="22"/>
                <w:szCs w:val="22"/>
                <w:lang w:eastAsia="zh-CN"/>
              </w:rPr>
            </w:pPr>
          </w:p>
        </w:tc>
        <w:tc>
          <w:tcPr>
            <w:tcW w:w="2719" w:type="dxa"/>
            <w:vAlign w:val="center"/>
          </w:tcPr>
          <w:p w:rsidR="00B92FB9" w:rsidRPr="00B92FB9" w:rsidRDefault="00B92FB9" w:rsidP="00B92FB9">
            <w:pPr>
              <w:jc w:val="center"/>
              <w:rPr>
                <w:color w:val="auto"/>
                <w:sz w:val="22"/>
                <w:szCs w:val="22"/>
                <w:lang w:eastAsia="zh-CN"/>
              </w:rPr>
            </w:pPr>
            <w:r w:rsidRPr="00B92FB9">
              <w:rPr>
                <w:color w:val="auto"/>
                <w:sz w:val="22"/>
                <w:szCs w:val="22"/>
                <w:lang w:eastAsia="zh-CN"/>
              </w:rPr>
              <w:t>В соответствии с КТРУ</w:t>
            </w:r>
          </w:p>
        </w:tc>
      </w:tr>
      <w:tr w:rsidR="00B92FB9" w:rsidRPr="00B92FB9" w:rsidTr="00B92FB9">
        <w:trPr>
          <w:trHeight w:hRule="exact" w:val="711"/>
        </w:trPr>
        <w:tc>
          <w:tcPr>
            <w:tcW w:w="484" w:type="dxa"/>
            <w:vMerge/>
            <w:shd w:val="clear" w:color="auto" w:fill="auto"/>
          </w:tcPr>
          <w:p w:rsidR="00B92FB9" w:rsidRPr="00B92FB9" w:rsidRDefault="00B92FB9" w:rsidP="00B92FB9">
            <w:pPr>
              <w:jc w:val="center"/>
              <w:rPr>
                <w:color w:val="auto"/>
                <w:sz w:val="22"/>
                <w:szCs w:val="22"/>
                <w:lang w:eastAsia="zh-CN"/>
              </w:rPr>
            </w:pPr>
          </w:p>
        </w:tc>
        <w:tc>
          <w:tcPr>
            <w:tcW w:w="2474" w:type="dxa"/>
            <w:vMerge/>
            <w:shd w:val="clear" w:color="auto" w:fill="auto"/>
          </w:tcPr>
          <w:p w:rsidR="00B92FB9" w:rsidRPr="00B92FB9" w:rsidRDefault="00B92FB9" w:rsidP="00B92FB9">
            <w:pPr>
              <w:suppressAutoHyphens w:val="0"/>
              <w:jc w:val="center"/>
              <w:rPr>
                <w:color w:val="auto"/>
                <w:sz w:val="22"/>
                <w:szCs w:val="22"/>
                <w:lang w:eastAsia="ru-RU"/>
              </w:rPr>
            </w:pPr>
          </w:p>
        </w:tc>
        <w:tc>
          <w:tcPr>
            <w:tcW w:w="2332" w:type="dxa"/>
            <w:vMerge/>
            <w:shd w:val="clear" w:color="auto" w:fill="auto"/>
          </w:tcPr>
          <w:p w:rsidR="00B92FB9" w:rsidRPr="00B92FB9" w:rsidRDefault="00B92FB9" w:rsidP="00B92FB9">
            <w:pPr>
              <w:rPr>
                <w:bCs/>
                <w:color w:val="auto"/>
                <w:sz w:val="22"/>
                <w:szCs w:val="22"/>
                <w:lang w:eastAsia="zh-CN"/>
              </w:rPr>
            </w:pPr>
          </w:p>
        </w:tc>
        <w:tc>
          <w:tcPr>
            <w:tcW w:w="3725" w:type="dxa"/>
            <w:vAlign w:val="center"/>
          </w:tcPr>
          <w:p w:rsidR="00B92FB9" w:rsidRPr="00B92FB9" w:rsidRDefault="00B92FB9" w:rsidP="00B92FB9">
            <w:pPr>
              <w:ind w:left="141"/>
              <w:rPr>
                <w:color w:val="auto"/>
                <w:sz w:val="22"/>
                <w:szCs w:val="22"/>
                <w:lang w:eastAsia="zh-CN"/>
              </w:rPr>
            </w:pPr>
            <w:r w:rsidRPr="00B92FB9">
              <w:rPr>
                <w:color w:val="auto"/>
                <w:sz w:val="22"/>
                <w:szCs w:val="22"/>
                <w:lang w:eastAsia="zh-CN"/>
              </w:rPr>
              <w:t xml:space="preserve">Номинальное давление, </w:t>
            </w:r>
            <w:proofErr w:type="spellStart"/>
            <w:r w:rsidRPr="00B92FB9">
              <w:rPr>
                <w:color w:val="auto"/>
                <w:sz w:val="22"/>
                <w:szCs w:val="22"/>
                <w:lang w:eastAsia="zh-CN"/>
              </w:rPr>
              <w:t>мегапаскаль</w:t>
            </w:r>
            <w:proofErr w:type="spellEnd"/>
          </w:p>
        </w:tc>
        <w:tc>
          <w:tcPr>
            <w:tcW w:w="2398" w:type="dxa"/>
            <w:vAlign w:val="center"/>
          </w:tcPr>
          <w:p w:rsidR="00B92FB9" w:rsidRPr="00B92FB9" w:rsidRDefault="00B92FB9" w:rsidP="00B92FB9">
            <w:pPr>
              <w:jc w:val="center"/>
              <w:rPr>
                <w:color w:val="auto"/>
                <w:sz w:val="22"/>
                <w:szCs w:val="22"/>
                <w:lang w:eastAsia="ru-RU"/>
              </w:rPr>
            </w:pPr>
            <w:r w:rsidRPr="00B92FB9">
              <w:rPr>
                <w:color w:val="auto"/>
                <w:sz w:val="22"/>
                <w:szCs w:val="22"/>
                <w:lang w:eastAsia="ru-RU"/>
              </w:rPr>
              <w:t>2,5</w:t>
            </w:r>
          </w:p>
        </w:tc>
        <w:tc>
          <w:tcPr>
            <w:tcW w:w="1761" w:type="dxa"/>
          </w:tcPr>
          <w:p w:rsidR="00B92FB9" w:rsidRPr="00B92FB9" w:rsidRDefault="00B92FB9" w:rsidP="00B92FB9">
            <w:pPr>
              <w:jc w:val="center"/>
              <w:rPr>
                <w:color w:val="auto"/>
                <w:sz w:val="22"/>
                <w:szCs w:val="22"/>
                <w:lang w:eastAsia="zh-CN"/>
              </w:rPr>
            </w:pPr>
          </w:p>
        </w:tc>
        <w:tc>
          <w:tcPr>
            <w:tcW w:w="2719" w:type="dxa"/>
            <w:vAlign w:val="center"/>
          </w:tcPr>
          <w:p w:rsidR="00B92FB9" w:rsidRPr="00B92FB9" w:rsidRDefault="00B92FB9" w:rsidP="00B92FB9">
            <w:pPr>
              <w:jc w:val="center"/>
              <w:rPr>
                <w:color w:val="auto"/>
                <w:sz w:val="22"/>
                <w:szCs w:val="22"/>
                <w:lang w:eastAsia="zh-CN"/>
              </w:rPr>
            </w:pPr>
            <w:r w:rsidRPr="00B92FB9">
              <w:rPr>
                <w:color w:val="auto"/>
                <w:sz w:val="22"/>
                <w:szCs w:val="22"/>
                <w:lang w:eastAsia="zh-CN"/>
              </w:rPr>
              <w:t>В соответствии с КТРУ</w:t>
            </w:r>
          </w:p>
        </w:tc>
      </w:tr>
      <w:tr w:rsidR="00B92FB9" w:rsidRPr="00B92FB9" w:rsidTr="00B92FB9">
        <w:trPr>
          <w:trHeight w:hRule="exact" w:val="389"/>
        </w:trPr>
        <w:tc>
          <w:tcPr>
            <w:tcW w:w="484" w:type="dxa"/>
            <w:vMerge/>
            <w:shd w:val="clear" w:color="auto" w:fill="auto"/>
          </w:tcPr>
          <w:p w:rsidR="00B92FB9" w:rsidRPr="00B92FB9" w:rsidRDefault="00B92FB9" w:rsidP="00B92FB9">
            <w:pPr>
              <w:jc w:val="center"/>
              <w:rPr>
                <w:color w:val="auto"/>
                <w:sz w:val="22"/>
                <w:szCs w:val="22"/>
                <w:lang w:eastAsia="zh-CN"/>
              </w:rPr>
            </w:pPr>
          </w:p>
        </w:tc>
        <w:tc>
          <w:tcPr>
            <w:tcW w:w="2474" w:type="dxa"/>
            <w:vMerge/>
            <w:shd w:val="clear" w:color="auto" w:fill="auto"/>
          </w:tcPr>
          <w:p w:rsidR="00B92FB9" w:rsidRPr="00B92FB9" w:rsidRDefault="00B92FB9" w:rsidP="00B92FB9">
            <w:pPr>
              <w:suppressAutoHyphens w:val="0"/>
              <w:jc w:val="center"/>
              <w:rPr>
                <w:color w:val="auto"/>
                <w:sz w:val="22"/>
                <w:szCs w:val="22"/>
                <w:lang w:eastAsia="ru-RU"/>
              </w:rPr>
            </w:pPr>
          </w:p>
        </w:tc>
        <w:tc>
          <w:tcPr>
            <w:tcW w:w="2332" w:type="dxa"/>
            <w:vMerge/>
            <w:shd w:val="clear" w:color="auto" w:fill="auto"/>
          </w:tcPr>
          <w:p w:rsidR="00B92FB9" w:rsidRPr="00B92FB9" w:rsidRDefault="00B92FB9" w:rsidP="00B92FB9">
            <w:pPr>
              <w:rPr>
                <w:bCs/>
                <w:color w:val="auto"/>
                <w:sz w:val="22"/>
                <w:szCs w:val="22"/>
                <w:lang w:eastAsia="zh-CN"/>
              </w:rPr>
            </w:pPr>
          </w:p>
        </w:tc>
        <w:tc>
          <w:tcPr>
            <w:tcW w:w="3725" w:type="dxa"/>
            <w:vAlign w:val="center"/>
          </w:tcPr>
          <w:p w:rsidR="00B92FB9" w:rsidRPr="00B92FB9" w:rsidRDefault="00B92FB9" w:rsidP="00B92FB9">
            <w:pPr>
              <w:ind w:left="141"/>
              <w:rPr>
                <w:color w:val="auto"/>
                <w:sz w:val="22"/>
                <w:szCs w:val="22"/>
                <w:lang w:eastAsia="zh-CN"/>
              </w:rPr>
            </w:pPr>
            <w:r w:rsidRPr="00B92FB9">
              <w:rPr>
                <w:color w:val="auto"/>
                <w:sz w:val="22"/>
                <w:szCs w:val="22"/>
                <w:lang w:eastAsia="zh-CN"/>
              </w:rPr>
              <w:t>Номинальный диаметр (DN)</w:t>
            </w:r>
          </w:p>
        </w:tc>
        <w:tc>
          <w:tcPr>
            <w:tcW w:w="2398" w:type="dxa"/>
            <w:vAlign w:val="center"/>
          </w:tcPr>
          <w:p w:rsidR="00B92FB9" w:rsidRPr="00B92FB9" w:rsidRDefault="00B92FB9" w:rsidP="00B92FB9">
            <w:pPr>
              <w:jc w:val="center"/>
              <w:rPr>
                <w:b/>
                <w:color w:val="auto"/>
                <w:sz w:val="22"/>
                <w:szCs w:val="22"/>
                <w:lang w:eastAsia="ru-RU"/>
              </w:rPr>
            </w:pPr>
            <w:r w:rsidRPr="00B92FB9">
              <w:rPr>
                <w:b/>
                <w:color w:val="auto"/>
                <w:sz w:val="22"/>
                <w:szCs w:val="22"/>
                <w:lang w:eastAsia="ru-RU"/>
              </w:rPr>
              <w:t>15</w:t>
            </w:r>
          </w:p>
        </w:tc>
        <w:tc>
          <w:tcPr>
            <w:tcW w:w="1761" w:type="dxa"/>
          </w:tcPr>
          <w:p w:rsidR="00B92FB9" w:rsidRPr="00B92FB9" w:rsidRDefault="00B92FB9" w:rsidP="00B92FB9">
            <w:pPr>
              <w:jc w:val="center"/>
              <w:rPr>
                <w:color w:val="auto"/>
                <w:sz w:val="22"/>
                <w:szCs w:val="22"/>
                <w:lang w:eastAsia="zh-CN"/>
              </w:rPr>
            </w:pPr>
          </w:p>
        </w:tc>
        <w:tc>
          <w:tcPr>
            <w:tcW w:w="2719" w:type="dxa"/>
            <w:vAlign w:val="center"/>
          </w:tcPr>
          <w:p w:rsidR="00B92FB9" w:rsidRPr="00B92FB9" w:rsidRDefault="00B92FB9" w:rsidP="00B92FB9">
            <w:pPr>
              <w:jc w:val="center"/>
              <w:rPr>
                <w:color w:val="auto"/>
                <w:sz w:val="22"/>
                <w:szCs w:val="22"/>
                <w:lang w:eastAsia="zh-CN"/>
              </w:rPr>
            </w:pPr>
            <w:r w:rsidRPr="00B92FB9">
              <w:rPr>
                <w:color w:val="auto"/>
                <w:sz w:val="22"/>
                <w:szCs w:val="22"/>
                <w:lang w:eastAsia="zh-CN"/>
              </w:rPr>
              <w:t>В соответствии с КТРУ</w:t>
            </w:r>
          </w:p>
        </w:tc>
      </w:tr>
      <w:tr w:rsidR="00B92FB9" w:rsidRPr="00B92FB9" w:rsidTr="00B92FB9">
        <w:trPr>
          <w:trHeight w:hRule="exact" w:val="525"/>
        </w:trPr>
        <w:tc>
          <w:tcPr>
            <w:tcW w:w="484" w:type="dxa"/>
            <w:vMerge/>
            <w:shd w:val="clear" w:color="auto" w:fill="auto"/>
          </w:tcPr>
          <w:p w:rsidR="00B92FB9" w:rsidRPr="00B92FB9" w:rsidRDefault="00B92FB9" w:rsidP="00B92FB9">
            <w:pPr>
              <w:jc w:val="center"/>
              <w:rPr>
                <w:color w:val="auto"/>
                <w:sz w:val="22"/>
                <w:szCs w:val="22"/>
                <w:lang w:eastAsia="zh-CN"/>
              </w:rPr>
            </w:pPr>
          </w:p>
        </w:tc>
        <w:tc>
          <w:tcPr>
            <w:tcW w:w="2474" w:type="dxa"/>
            <w:vMerge/>
            <w:shd w:val="clear" w:color="auto" w:fill="auto"/>
          </w:tcPr>
          <w:p w:rsidR="00B92FB9" w:rsidRPr="00B92FB9" w:rsidRDefault="00B92FB9" w:rsidP="00B92FB9">
            <w:pPr>
              <w:suppressAutoHyphens w:val="0"/>
              <w:jc w:val="center"/>
              <w:rPr>
                <w:color w:val="auto"/>
                <w:sz w:val="22"/>
                <w:szCs w:val="22"/>
                <w:lang w:eastAsia="ru-RU"/>
              </w:rPr>
            </w:pPr>
          </w:p>
        </w:tc>
        <w:tc>
          <w:tcPr>
            <w:tcW w:w="2332" w:type="dxa"/>
            <w:vMerge/>
            <w:shd w:val="clear" w:color="auto" w:fill="auto"/>
          </w:tcPr>
          <w:p w:rsidR="00B92FB9" w:rsidRPr="00B92FB9" w:rsidRDefault="00B92FB9" w:rsidP="00B92FB9">
            <w:pPr>
              <w:rPr>
                <w:bCs/>
                <w:color w:val="auto"/>
                <w:sz w:val="22"/>
                <w:szCs w:val="22"/>
                <w:lang w:eastAsia="zh-CN"/>
              </w:rPr>
            </w:pPr>
          </w:p>
        </w:tc>
        <w:tc>
          <w:tcPr>
            <w:tcW w:w="3725" w:type="dxa"/>
            <w:vAlign w:val="center"/>
          </w:tcPr>
          <w:p w:rsidR="00B92FB9" w:rsidRPr="00B92FB9" w:rsidRDefault="00B92FB9" w:rsidP="00B92FB9">
            <w:pPr>
              <w:ind w:left="141"/>
              <w:rPr>
                <w:color w:val="auto"/>
                <w:sz w:val="22"/>
                <w:szCs w:val="22"/>
                <w:lang w:eastAsia="zh-CN"/>
              </w:rPr>
            </w:pPr>
            <w:r w:rsidRPr="00B92FB9">
              <w:rPr>
                <w:color w:val="auto"/>
                <w:sz w:val="22"/>
                <w:szCs w:val="22"/>
                <w:lang w:eastAsia="zh-CN"/>
              </w:rPr>
              <w:t>Тип присоединения</w:t>
            </w:r>
          </w:p>
        </w:tc>
        <w:tc>
          <w:tcPr>
            <w:tcW w:w="2398" w:type="dxa"/>
            <w:vAlign w:val="center"/>
          </w:tcPr>
          <w:p w:rsidR="00B92FB9" w:rsidRPr="00B92FB9" w:rsidRDefault="00B92FB9" w:rsidP="00B92FB9">
            <w:pPr>
              <w:jc w:val="center"/>
              <w:rPr>
                <w:b/>
                <w:color w:val="auto"/>
                <w:sz w:val="22"/>
                <w:szCs w:val="22"/>
                <w:lang w:eastAsia="ru-RU"/>
              </w:rPr>
            </w:pPr>
            <w:r w:rsidRPr="00B92FB9">
              <w:rPr>
                <w:color w:val="auto"/>
                <w:sz w:val="22"/>
                <w:szCs w:val="22"/>
                <w:shd w:val="clear" w:color="auto" w:fill="FFFFFF"/>
                <w:lang w:eastAsia="zh-CN"/>
              </w:rPr>
              <w:t>резьбовое</w:t>
            </w:r>
          </w:p>
        </w:tc>
        <w:tc>
          <w:tcPr>
            <w:tcW w:w="1761" w:type="dxa"/>
          </w:tcPr>
          <w:p w:rsidR="00B92FB9" w:rsidRPr="00B92FB9" w:rsidRDefault="00B92FB9" w:rsidP="00B92FB9">
            <w:pPr>
              <w:jc w:val="center"/>
              <w:rPr>
                <w:color w:val="auto"/>
                <w:sz w:val="22"/>
                <w:szCs w:val="22"/>
                <w:lang w:eastAsia="zh-CN"/>
              </w:rPr>
            </w:pPr>
          </w:p>
        </w:tc>
        <w:tc>
          <w:tcPr>
            <w:tcW w:w="2719" w:type="dxa"/>
            <w:vAlign w:val="center"/>
          </w:tcPr>
          <w:p w:rsidR="00B92FB9" w:rsidRPr="00B92FB9" w:rsidRDefault="00B92FB9" w:rsidP="00B92FB9">
            <w:pPr>
              <w:jc w:val="center"/>
              <w:rPr>
                <w:color w:val="auto"/>
                <w:sz w:val="22"/>
                <w:szCs w:val="22"/>
                <w:lang w:eastAsia="zh-CN"/>
              </w:rPr>
            </w:pPr>
            <w:r w:rsidRPr="00B92FB9">
              <w:rPr>
                <w:color w:val="auto"/>
                <w:sz w:val="22"/>
                <w:szCs w:val="22"/>
                <w:lang w:eastAsia="zh-CN"/>
              </w:rPr>
              <w:t>В соответствии с КТРУ</w:t>
            </w:r>
          </w:p>
        </w:tc>
      </w:tr>
      <w:tr w:rsidR="00B92FB9" w:rsidRPr="00B92FB9" w:rsidTr="00B92FB9">
        <w:trPr>
          <w:trHeight w:hRule="exact" w:val="858"/>
        </w:trPr>
        <w:tc>
          <w:tcPr>
            <w:tcW w:w="484" w:type="dxa"/>
            <w:vMerge/>
            <w:shd w:val="clear" w:color="auto" w:fill="auto"/>
          </w:tcPr>
          <w:p w:rsidR="00B92FB9" w:rsidRPr="00B92FB9" w:rsidRDefault="00B92FB9" w:rsidP="00B92FB9">
            <w:pPr>
              <w:jc w:val="center"/>
              <w:rPr>
                <w:color w:val="auto"/>
                <w:sz w:val="22"/>
                <w:szCs w:val="22"/>
                <w:lang w:eastAsia="zh-CN"/>
              </w:rPr>
            </w:pPr>
          </w:p>
        </w:tc>
        <w:tc>
          <w:tcPr>
            <w:tcW w:w="2474" w:type="dxa"/>
            <w:vMerge/>
            <w:shd w:val="clear" w:color="auto" w:fill="auto"/>
          </w:tcPr>
          <w:p w:rsidR="00B92FB9" w:rsidRPr="00B92FB9" w:rsidRDefault="00B92FB9" w:rsidP="00B92FB9">
            <w:pPr>
              <w:suppressAutoHyphens w:val="0"/>
              <w:jc w:val="center"/>
              <w:rPr>
                <w:color w:val="auto"/>
                <w:sz w:val="22"/>
                <w:szCs w:val="22"/>
                <w:lang w:eastAsia="ru-RU"/>
              </w:rPr>
            </w:pPr>
          </w:p>
        </w:tc>
        <w:tc>
          <w:tcPr>
            <w:tcW w:w="2332" w:type="dxa"/>
            <w:vMerge/>
            <w:shd w:val="clear" w:color="auto" w:fill="auto"/>
          </w:tcPr>
          <w:p w:rsidR="00B92FB9" w:rsidRPr="00B92FB9" w:rsidRDefault="00B92FB9" w:rsidP="00B92FB9">
            <w:pPr>
              <w:rPr>
                <w:bCs/>
                <w:color w:val="auto"/>
                <w:sz w:val="22"/>
                <w:szCs w:val="22"/>
                <w:lang w:eastAsia="zh-CN"/>
              </w:rPr>
            </w:pPr>
          </w:p>
        </w:tc>
        <w:tc>
          <w:tcPr>
            <w:tcW w:w="3725" w:type="dxa"/>
            <w:vAlign w:val="center"/>
          </w:tcPr>
          <w:p w:rsidR="00B92FB9" w:rsidRPr="00B92FB9" w:rsidRDefault="00B92FB9" w:rsidP="00B92FB9">
            <w:pPr>
              <w:ind w:left="141"/>
              <w:rPr>
                <w:color w:val="auto"/>
                <w:sz w:val="22"/>
                <w:szCs w:val="22"/>
                <w:lang w:eastAsia="zh-CN"/>
              </w:rPr>
            </w:pPr>
            <w:r w:rsidRPr="00B92FB9">
              <w:rPr>
                <w:color w:val="auto"/>
                <w:sz w:val="22"/>
                <w:szCs w:val="22"/>
                <w:lang w:eastAsia="zh-CN"/>
              </w:rPr>
              <w:t>Тип управления</w:t>
            </w:r>
          </w:p>
        </w:tc>
        <w:tc>
          <w:tcPr>
            <w:tcW w:w="2398" w:type="dxa"/>
            <w:vAlign w:val="center"/>
          </w:tcPr>
          <w:p w:rsidR="00B92FB9" w:rsidRPr="00B92FB9" w:rsidRDefault="00B92FB9" w:rsidP="00B92FB9">
            <w:pPr>
              <w:jc w:val="center"/>
              <w:rPr>
                <w:color w:val="auto"/>
                <w:sz w:val="22"/>
                <w:szCs w:val="22"/>
                <w:lang w:eastAsia="ru-RU"/>
              </w:rPr>
            </w:pPr>
            <w:r w:rsidRPr="00B92FB9">
              <w:rPr>
                <w:color w:val="auto"/>
                <w:sz w:val="22"/>
                <w:szCs w:val="22"/>
                <w:lang w:eastAsia="ru-RU"/>
              </w:rPr>
              <w:t>привод ручной (рукоятка) – ручка рычажная</w:t>
            </w:r>
          </w:p>
        </w:tc>
        <w:tc>
          <w:tcPr>
            <w:tcW w:w="1761" w:type="dxa"/>
          </w:tcPr>
          <w:p w:rsidR="00B92FB9" w:rsidRPr="00B92FB9" w:rsidRDefault="00B92FB9" w:rsidP="00B92FB9">
            <w:pPr>
              <w:jc w:val="center"/>
              <w:rPr>
                <w:color w:val="auto"/>
                <w:sz w:val="22"/>
                <w:szCs w:val="22"/>
                <w:lang w:eastAsia="zh-CN"/>
              </w:rPr>
            </w:pPr>
          </w:p>
        </w:tc>
        <w:tc>
          <w:tcPr>
            <w:tcW w:w="2719" w:type="dxa"/>
            <w:vAlign w:val="center"/>
          </w:tcPr>
          <w:p w:rsidR="00B92FB9" w:rsidRPr="00B92FB9" w:rsidRDefault="00B92FB9" w:rsidP="00B92FB9">
            <w:pPr>
              <w:jc w:val="center"/>
              <w:rPr>
                <w:color w:val="auto"/>
                <w:sz w:val="22"/>
                <w:szCs w:val="22"/>
                <w:lang w:eastAsia="zh-CN"/>
              </w:rPr>
            </w:pPr>
            <w:r w:rsidRPr="00B92FB9">
              <w:rPr>
                <w:color w:val="auto"/>
                <w:sz w:val="22"/>
                <w:szCs w:val="22"/>
                <w:lang w:eastAsia="zh-CN"/>
              </w:rPr>
              <w:t>В соответствии с КТРУ</w:t>
            </w:r>
          </w:p>
        </w:tc>
      </w:tr>
      <w:tr w:rsidR="00B92FB9" w:rsidRPr="00B92FB9" w:rsidTr="00B92FB9">
        <w:trPr>
          <w:trHeight w:hRule="exact" w:val="507"/>
        </w:trPr>
        <w:tc>
          <w:tcPr>
            <w:tcW w:w="484" w:type="dxa"/>
            <w:vMerge/>
            <w:shd w:val="clear" w:color="auto" w:fill="auto"/>
          </w:tcPr>
          <w:p w:rsidR="00B92FB9" w:rsidRPr="00B92FB9" w:rsidRDefault="00B92FB9" w:rsidP="00B92FB9">
            <w:pPr>
              <w:jc w:val="center"/>
              <w:rPr>
                <w:color w:val="auto"/>
                <w:sz w:val="22"/>
                <w:szCs w:val="22"/>
                <w:lang w:eastAsia="zh-CN"/>
              </w:rPr>
            </w:pPr>
          </w:p>
        </w:tc>
        <w:tc>
          <w:tcPr>
            <w:tcW w:w="2474" w:type="dxa"/>
            <w:vMerge/>
            <w:shd w:val="clear" w:color="auto" w:fill="auto"/>
          </w:tcPr>
          <w:p w:rsidR="00B92FB9" w:rsidRPr="00B92FB9" w:rsidRDefault="00B92FB9" w:rsidP="00B92FB9">
            <w:pPr>
              <w:suppressAutoHyphens w:val="0"/>
              <w:jc w:val="center"/>
              <w:rPr>
                <w:color w:val="auto"/>
                <w:sz w:val="22"/>
                <w:szCs w:val="22"/>
                <w:lang w:eastAsia="ru-RU"/>
              </w:rPr>
            </w:pPr>
          </w:p>
        </w:tc>
        <w:tc>
          <w:tcPr>
            <w:tcW w:w="2332" w:type="dxa"/>
            <w:vMerge/>
            <w:shd w:val="clear" w:color="auto" w:fill="auto"/>
          </w:tcPr>
          <w:p w:rsidR="00B92FB9" w:rsidRPr="00B92FB9" w:rsidRDefault="00B92FB9" w:rsidP="00B92FB9">
            <w:pPr>
              <w:rPr>
                <w:bCs/>
                <w:color w:val="auto"/>
                <w:sz w:val="22"/>
                <w:szCs w:val="22"/>
                <w:lang w:eastAsia="zh-CN"/>
              </w:rPr>
            </w:pPr>
          </w:p>
        </w:tc>
        <w:tc>
          <w:tcPr>
            <w:tcW w:w="3725" w:type="dxa"/>
            <w:vAlign w:val="center"/>
          </w:tcPr>
          <w:p w:rsidR="00B92FB9" w:rsidRPr="00B92FB9" w:rsidRDefault="00B92FB9" w:rsidP="00B92FB9">
            <w:pPr>
              <w:ind w:left="141"/>
              <w:rPr>
                <w:color w:val="auto"/>
                <w:sz w:val="22"/>
                <w:szCs w:val="22"/>
                <w:lang w:eastAsia="zh-CN"/>
              </w:rPr>
            </w:pPr>
            <w:r w:rsidRPr="00B92FB9">
              <w:rPr>
                <w:color w:val="auto"/>
                <w:sz w:val="22"/>
                <w:szCs w:val="22"/>
                <w:lang w:eastAsia="zh-CN"/>
              </w:rPr>
              <w:t>Форма корпуса</w:t>
            </w:r>
          </w:p>
        </w:tc>
        <w:tc>
          <w:tcPr>
            <w:tcW w:w="2398" w:type="dxa"/>
            <w:vAlign w:val="center"/>
          </w:tcPr>
          <w:p w:rsidR="00B92FB9" w:rsidRPr="00B92FB9" w:rsidRDefault="00B92FB9" w:rsidP="00B92FB9">
            <w:pPr>
              <w:jc w:val="center"/>
              <w:rPr>
                <w:color w:val="auto"/>
                <w:sz w:val="22"/>
                <w:szCs w:val="22"/>
                <w:lang w:eastAsia="ru-RU"/>
              </w:rPr>
            </w:pPr>
            <w:r w:rsidRPr="00B92FB9">
              <w:rPr>
                <w:color w:val="auto"/>
                <w:sz w:val="22"/>
                <w:szCs w:val="22"/>
                <w:lang w:eastAsia="ru-RU"/>
              </w:rPr>
              <w:t>прямой</w:t>
            </w:r>
          </w:p>
        </w:tc>
        <w:tc>
          <w:tcPr>
            <w:tcW w:w="1761" w:type="dxa"/>
          </w:tcPr>
          <w:p w:rsidR="00B92FB9" w:rsidRPr="00B92FB9" w:rsidRDefault="00B92FB9" w:rsidP="00B92FB9">
            <w:pPr>
              <w:jc w:val="center"/>
              <w:rPr>
                <w:color w:val="auto"/>
                <w:sz w:val="22"/>
                <w:szCs w:val="22"/>
                <w:lang w:eastAsia="zh-CN"/>
              </w:rPr>
            </w:pPr>
          </w:p>
        </w:tc>
        <w:tc>
          <w:tcPr>
            <w:tcW w:w="2719" w:type="dxa"/>
            <w:vAlign w:val="center"/>
          </w:tcPr>
          <w:p w:rsidR="00B92FB9" w:rsidRPr="00B92FB9" w:rsidRDefault="00B92FB9" w:rsidP="00B92FB9">
            <w:pPr>
              <w:jc w:val="center"/>
              <w:rPr>
                <w:color w:val="auto"/>
                <w:sz w:val="22"/>
                <w:szCs w:val="22"/>
                <w:lang w:eastAsia="zh-CN"/>
              </w:rPr>
            </w:pPr>
            <w:r w:rsidRPr="00B92FB9">
              <w:rPr>
                <w:color w:val="auto"/>
                <w:sz w:val="22"/>
                <w:szCs w:val="22"/>
                <w:lang w:eastAsia="zh-CN"/>
              </w:rPr>
              <w:t>В соответствии с КТРУ</w:t>
            </w:r>
          </w:p>
        </w:tc>
      </w:tr>
      <w:tr w:rsidR="00B92FB9" w:rsidRPr="00B92FB9" w:rsidTr="00B92FB9">
        <w:trPr>
          <w:trHeight w:hRule="exact" w:val="1635"/>
        </w:trPr>
        <w:tc>
          <w:tcPr>
            <w:tcW w:w="484" w:type="dxa"/>
            <w:vMerge/>
            <w:shd w:val="clear" w:color="auto" w:fill="auto"/>
          </w:tcPr>
          <w:p w:rsidR="00B92FB9" w:rsidRPr="00B92FB9" w:rsidRDefault="00B92FB9" w:rsidP="00B92FB9">
            <w:pPr>
              <w:jc w:val="center"/>
              <w:rPr>
                <w:color w:val="auto"/>
                <w:sz w:val="22"/>
                <w:szCs w:val="22"/>
                <w:lang w:eastAsia="zh-CN"/>
              </w:rPr>
            </w:pPr>
          </w:p>
        </w:tc>
        <w:tc>
          <w:tcPr>
            <w:tcW w:w="2474" w:type="dxa"/>
            <w:vMerge/>
            <w:shd w:val="clear" w:color="auto" w:fill="auto"/>
          </w:tcPr>
          <w:p w:rsidR="00B92FB9" w:rsidRPr="00B92FB9" w:rsidRDefault="00B92FB9" w:rsidP="00B92FB9">
            <w:pPr>
              <w:suppressAutoHyphens w:val="0"/>
              <w:jc w:val="center"/>
              <w:rPr>
                <w:color w:val="auto"/>
                <w:sz w:val="22"/>
                <w:szCs w:val="22"/>
                <w:lang w:eastAsia="ru-RU"/>
              </w:rPr>
            </w:pPr>
          </w:p>
        </w:tc>
        <w:tc>
          <w:tcPr>
            <w:tcW w:w="2332" w:type="dxa"/>
            <w:vMerge/>
            <w:shd w:val="clear" w:color="auto" w:fill="auto"/>
          </w:tcPr>
          <w:p w:rsidR="00B92FB9" w:rsidRPr="00B92FB9" w:rsidRDefault="00B92FB9" w:rsidP="00B92FB9">
            <w:pPr>
              <w:rPr>
                <w:bCs/>
                <w:color w:val="auto"/>
                <w:sz w:val="22"/>
                <w:szCs w:val="22"/>
                <w:lang w:eastAsia="zh-CN"/>
              </w:rPr>
            </w:pPr>
          </w:p>
        </w:tc>
        <w:tc>
          <w:tcPr>
            <w:tcW w:w="3725" w:type="dxa"/>
            <w:tcBorders>
              <w:top w:val="single" w:sz="4" w:space="0" w:color="auto"/>
              <w:bottom w:val="single" w:sz="4" w:space="0" w:color="auto"/>
              <w:right w:val="single" w:sz="4" w:space="0" w:color="auto"/>
            </w:tcBorders>
            <w:vAlign w:val="center"/>
          </w:tcPr>
          <w:p w:rsidR="00B92FB9" w:rsidRPr="00B92FB9" w:rsidRDefault="00B92FB9" w:rsidP="00B92FB9">
            <w:pPr>
              <w:shd w:val="clear" w:color="auto" w:fill="FFFFFF"/>
              <w:rPr>
                <w:b/>
                <w:color w:val="auto"/>
                <w:sz w:val="22"/>
                <w:szCs w:val="22"/>
                <w:lang w:eastAsia="ru-RU"/>
              </w:rPr>
            </w:pPr>
            <w:r w:rsidRPr="00B92FB9">
              <w:rPr>
                <w:b/>
                <w:color w:val="auto"/>
                <w:sz w:val="22"/>
                <w:szCs w:val="22"/>
                <w:lang w:eastAsia="ru-RU"/>
              </w:rPr>
              <w:t>Тип резьбы</w:t>
            </w:r>
          </w:p>
        </w:tc>
        <w:tc>
          <w:tcPr>
            <w:tcW w:w="2398" w:type="dxa"/>
            <w:tcBorders>
              <w:top w:val="single" w:sz="4" w:space="0" w:color="auto"/>
              <w:left w:val="single" w:sz="4" w:space="0" w:color="auto"/>
              <w:bottom w:val="single" w:sz="4" w:space="0" w:color="auto"/>
            </w:tcBorders>
            <w:vAlign w:val="center"/>
          </w:tcPr>
          <w:p w:rsidR="00B92FB9" w:rsidRPr="00B92FB9" w:rsidRDefault="00B92FB9" w:rsidP="00B92FB9">
            <w:pPr>
              <w:jc w:val="center"/>
              <w:rPr>
                <w:b/>
                <w:color w:val="auto"/>
                <w:sz w:val="22"/>
                <w:szCs w:val="22"/>
                <w:lang w:eastAsia="ru-RU"/>
              </w:rPr>
            </w:pPr>
            <w:proofErr w:type="spellStart"/>
            <w:r w:rsidRPr="00B92FB9">
              <w:rPr>
                <w:b/>
                <w:color w:val="auto"/>
                <w:sz w:val="22"/>
                <w:szCs w:val="22"/>
                <w:lang w:val="en-US" w:eastAsia="ru-RU"/>
              </w:rPr>
              <w:t>внутренняя</w:t>
            </w:r>
            <w:proofErr w:type="spellEnd"/>
            <w:r w:rsidRPr="00B92FB9">
              <w:rPr>
                <w:b/>
                <w:color w:val="auto"/>
                <w:sz w:val="22"/>
                <w:szCs w:val="22"/>
                <w:lang w:val="en-US" w:eastAsia="ru-RU"/>
              </w:rPr>
              <w:t xml:space="preserve"> - </w:t>
            </w:r>
            <w:r w:rsidRPr="00B92FB9">
              <w:rPr>
                <w:b/>
                <w:color w:val="auto"/>
                <w:sz w:val="22"/>
                <w:szCs w:val="22"/>
                <w:lang w:eastAsia="ru-RU"/>
              </w:rPr>
              <w:t>внутренняя</w:t>
            </w:r>
          </w:p>
        </w:tc>
        <w:tc>
          <w:tcPr>
            <w:tcW w:w="1761" w:type="dxa"/>
          </w:tcPr>
          <w:p w:rsidR="00B92FB9" w:rsidRPr="00B92FB9" w:rsidRDefault="00B92FB9" w:rsidP="00B92FB9">
            <w:pPr>
              <w:jc w:val="center"/>
              <w:rPr>
                <w:color w:val="auto"/>
                <w:sz w:val="22"/>
                <w:szCs w:val="22"/>
                <w:lang w:eastAsia="zh-CN"/>
              </w:rPr>
            </w:pPr>
          </w:p>
        </w:tc>
        <w:tc>
          <w:tcPr>
            <w:tcW w:w="2719" w:type="dxa"/>
            <w:vAlign w:val="center"/>
          </w:tcPr>
          <w:p w:rsidR="00B92FB9" w:rsidRPr="00B92FB9" w:rsidRDefault="00B92FB9" w:rsidP="00B92FB9">
            <w:pPr>
              <w:jc w:val="center"/>
              <w:rPr>
                <w:color w:val="auto"/>
                <w:sz w:val="22"/>
                <w:szCs w:val="22"/>
                <w:lang w:eastAsia="zh-CN"/>
              </w:rPr>
            </w:pPr>
            <w:r w:rsidRPr="00B92FB9">
              <w:rPr>
                <w:color w:val="auto"/>
                <w:sz w:val="22"/>
                <w:szCs w:val="22"/>
                <w:lang w:eastAsia="zh-CN"/>
              </w:rPr>
              <w:t>В соответствии с потребностью Заказчика (определено конфигурацией трубопровода и посадочным местом на подводящей трубе)</w:t>
            </w:r>
          </w:p>
        </w:tc>
      </w:tr>
    </w:tbl>
    <w:p w:rsidR="00C30809" w:rsidRDefault="00C30809" w:rsidP="002F45F6">
      <w:pPr>
        <w:keepNext/>
        <w:keepLines/>
        <w:tabs>
          <w:tab w:val="left" w:pos="285"/>
        </w:tabs>
        <w:outlineLvl w:val="0"/>
        <w:rPr>
          <w:b/>
        </w:rPr>
      </w:pPr>
    </w:p>
    <w:p w:rsidR="002F45F6" w:rsidRPr="00B71B8D" w:rsidRDefault="002F45F6" w:rsidP="002F45F6">
      <w:pPr>
        <w:keepNext/>
        <w:keepLines/>
        <w:tabs>
          <w:tab w:val="left" w:pos="285"/>
        </w:tabs>
        <w:ind w:firstLine="709"/>
        <w:jc w:val="center"/>
        <w:outlineLvl w:val="0"/>
        <w:rPr>
          <w:b/>
        </w:rPr>
      </w:pPr>
      <w:r w:rsidRPr="00B71B8D">
        <w:rPr>
          <w:b/>
        </w:rPr>
        <w:t xml:space="preserve">Инструкция по предоставлению сведений в </w:t>
      </w:r>
      <w:r>
        <w:rPr>
          <w:b/>
        </w:rPr>
        <w:t>заявке</w:t>
      </w:r>
      <w:r w:rsidRPr="00B71B8D">
        <w:rPr>
          <w:b/>
        </w:rPr>
        <w:t xml:space="preserve"> на участие в электронном аукционе о конкретных показателях, используемых участником закупки товаров (материалов) – далее - Инструкция:</w:t>
      </w:r>
    </w:p>
    <w:p w:rsidR="002F45F6" w:rsidRPr="005E0C25" w:rsidRDefault="002F45F6" w:rsidP="002F45F6">
      <w:pPr>
        <w:keepNext/>
        <w:keepLines/>
        <w:tabs>
          <w:tab w:val="left" w:pos="285"/>
        </w:tabs>
        <w:ind w:firstLine="709"/>
        <w:jc w:val="center"/>
        <w:outlineLvl w:val="0"/>
        <w:rPr>
          <w:b/>
          <w:sz w:val="10"/>
          <w:szCs w:val="10"/>
        </w:rPr>
      </w:pPr>
    </w:p>
    <w:p w:rsidR="002F45F6" w:rsidRPr="00B71B8D" w:rsidRDefault="002F45F6" w:rsidP="002F45F6">
      <w:pPr>
        <w:ind w:left="284" w:firstLine="709"/>
        <w:jc w:val="both"/>
      </w:pPr>
      <w:r w:rsidRPr="00B71B8D">
        <w:t xml:space="preserve">Участник закупки представляет в любой удобной форме или по форме, рекомендованной заказчиком, информацию о конкретных показателях </w:t>
      </w:r>
      <w:r>
        <w:t xml:space="preserve">товара, </w:t>
      </w:r>
      <w:r w:rsidRPr="00B71B8D">
        <w:t xml:space="preserve">товара (материала), используемого при выполнении работ, оказании услуг, соответствующих значениям, установленным </w:t>
      </w:r>
      <w:r>
        <w:t>извещением</w:t>
      </w:r>
      <w:r w:rsidRPr="00B71B8D">
        <w:t xml:space="preserve"> электронного аукциона (далее –</w:t>
      </w:r>
      <w:r>
        <w:t xml:space="preserve"> извещение</w:t>
      </w:r>
      <w:r w:rsidRPr="00B71B8D">
        <w:t>)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rsidR="002F45F6" w:rsidRPr="00B71B8D" w:rsidRDefault="002F45F6" w:rsidP="002F45F6">
      <w:pPr>
        <w:ind w:left="284" w:firstLine="709"/>
        <w:jc w:val="both"/>
      </w:pPr>
      <w:r w:rsidRPr="00B71B8D">
        <w:t xml:space="preserve">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w:t>
      </w:r>
      <w:r>
        <w:t>извещением</w:t>
      </w:r>
      <w:r w:rsidRPr="00B71B8D">
        <w:t xml:space="preserve"> электронного аукциона (далее – Сведения о товаре) должны содержать значения параметров товара в соответствии с которыми Заказчик осуществляет приемку товара при выполнении работ, оказании услуг. </w:t>
      </w:r>
    </w:p>
    <w:p w:rsidR="002F45F6" w:rsidRDefault="002F45F6" w:rsidP="002F45F6">
      <w:pPr>
        <w:ind w:left="284" w:firstLine="709"/>
        <w:jc w:val="both"/>
      </w:pPr>
      <w:r w:rsidRPr="00B71B8D">
        <w:t>Все предлагаемые</w:t>
      </w:r>
      <w:r>
        <w:t xml:space="preserve"> товары (</w:t>
      </w:r>
      <w:r w:rsidRPr="00B71B8D">
        <w:t>материалы</w:t>
      </w:r>
      <w:r>
        <w:t>)</w:t>
      </w:r>
      <w:r w:rsidRPr="00B71B8D">
        <w:t xml:space="preserve"> должны соответствовать нормативным документам:</w:t>
      </w:r>
    </w:p>
    <w:p w:rsidR="00C30809" w:rsidRDefault="00C30809" w:rsidP="00B92FB9">
      <w:pPr>
        <w:ind w:left="284" w:firstLine="709"/>
        <w:jc w:val="both"/>
      </w:pPr>
      <w:r>
        <w:t xml:space="preserve">- постановлению Правительства </w:t>
      </w:r>
      <w:r w:rsidR="00B92FB9" w:rsidRPr="00B92FB9">
        <w:t>Российской Федерации</w:t>
      </w:r>
      <w:r>
        <w:t xml:space="preserve"> от 23 декабря 2021 г. №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 2467 и признании утратившими силу некоторых актов Правительства Российской Федерации»</w:t>
      </w:r>
      <w:r w:rsidR="00B92FB9" w:rsidRPr="00B92FB9">
        <w:rPr>
          <w:rFonts w:eastAsia="Calibri"/>
          <w:color w:val="auto"/>
          <w:kern w:val="2"/>
          <w:lang w:bidi="hi-IN"/>
        </w:rPr>
        <w:t xml:space="preserve"> </w:t>
      </w:r>
      <w:r w:rsidR="00B92FB9" w:rsidRPr="00B92FB9">
        <w:t>(если законодательством Российской Федерации установлены обязательные требования к сертификации и декларированию данного вида Товара)</w:t>
      </w:r>
      <w:bookmarkStart w:id="2" w:name="_GoBack"/>
      <w:bookmarkEnd w:id="2"/>
      <w:r>
        <w:t>;</w:t>
      </w:r>
    </w:p>
    <w:p w:rsidR="00B92FB9" w:rsidRPr="00B92FB9" w:rsidRDefault="00B92FB9" w:rsidP="00B92FB9">
      <w:pPr>
        <w:ind w:left="284" w:firstLine="709"/>
        <w:jc w:val="both"/>
      </w:pPr>
      <w:r w:rsidRPr="00B92FB9">
        <w:t>- ГОСТ 5762-2002 «Арматура трубопроводная промышленная. Задвижки на номинальное давление не более PN 250. Общие технические условия»;</w:t>
      </w:r>
    </w:p>
    <w:p w:rsidR="00B92FB9" w:rsidRPr="00B92FB9" w:rsidRDefault="00B92FB9" w:rsidP="00B92FB9">
      <w:pPr>
        <w:ind w:left="284" w:firstLine="709"/>
        <w:jc w:val="both"/>
      </w:pPr>
      <w:r w:rsidRPr="00B92FB9">
        <w:t>- ГОСТ 26349-84 «Соединения трубопроводов и арматура. Давления номинальные (условные). Ряды»;</w:t>
      </w:r>
    </w:p>
    <w:p w:rsidR="00B92FB9" w:rsidRPr="00B92FB9" w:rsidRDefault="00B92FB9" w:rsidP="00B92FB9">
      <w:pPr>
        <w:ind w:left="284" w:firstLine="709"/>
        <w:jc w:val="both"/>
      </w:pPr>
      <w:r w:rsidRPr="00B92FB9">
        <w:t xml:space="preserve">- ГОСТ 21345-2005 «Краны шаровые, конусные и цилиндрические на номинальное давление не более </w:t>
      </w:r>
      <w:r w:rsidRPr="00B92FB9">
        <w:rPr>
          <w:lang w:val="en-US"/>
        </w:rPr>
        <w:t>PN</w:t>
      </w:r>
      <w:r w:rsidRPr="00B92FB9">
        <w:t xml:space="preserve"> 250. Общие технические условия».</w:t>
      </w:r>
    </w:p>
    <w:p w:rsidR="002F45F6" w:rsidRPr="00B71B8D" w:rsidRDefault="002F45F6" w:rsidP="00C30809">
      <w:pPr>
        <w:ind w:left="284" w:firstLine="709"/>
        <w:jc w:val="both"/>
      </w:pPr>
      <w:r w:rsidRPr="00B71B8D">
        <w:t xml:space="preserve">Перечисление ГОСТ, ТУ, </w:t>
      </w:r>
      <w:proofErr w:type="spellStart"/>
      <w:r w:rsidRPr="00B71B8D">
        <w:t>СанПин</w:t>
      </w:r>
      <w:proofErr w:type="spellEnd"/>
      <w:r w:rsidRPr="00B71B8D">
        <w:t>, СНиП и т.д. осуществляется заказчиком с указанием соответствующих пунктов наименований товаров, содержащихся в Сведениях о товаре.</w:t>
      </w:r>
    </w:p>
    <w:p w:rsidR="002F45F6" w:rsidRPr="00B71B8D" w:rsidRDefault="002F45F6" w:rsidP="002F45F6">
      <w:pPr>
        <w:ind w:left="284" w:firstLine="709"/>
        <w:jc w:val="both"/>
      </w:pPr>
      <w:r w:rsidRPr="00B71B8D">
        <w:t>В случае отсутствия в нормативной документации значений по требуемым параметрам каких-либо из закупаемых товаров или применяемых при производстве работ, оказании услуг, поставки товаров, то по данным параметрам в графе «Значение, предлагаемое участником» допускается предоставлять конкретные значения, либо ставить прочерк «-», либо указывать «не нормируется», либо указать «отсутствует».</w:t>
      </w:r>
    </w:p>
    <w:p w:rsidR="002F45F6" w:rsidRPr="00B71B8D" w:rsidRDefault="002F45F6" w:rsidP="002F45F6">
      <w:pPr>
        <w:ind w:left="284" w:firstLine="709"/>
        <w:jc w:val="both"/>
      </w:pPr>
      <w:r w:rsidRPr="00B71B8D">
        <w:t>Участнику закупки необходимо указывать конкретные показатели характеристики каждого вида (типа) товара (материала), применяемого при производстве работ, оказании услуг</w:t>
      </w:r>
      <w:r>
        <w:t>, поставке товара,</w:t>
      </w:r>
      <w:r w:rsidRPr="00B71B8D">
        <w:t xml:space="preserve"> указанного в таблице №</w:t>
      </w:r>
      <w:r>
        <w:t xml:space="preserve"> </w:t>
      </w:r>
      <w:r w:rsidRPr="00B71B8D">
        <w:t xml:space="preserve">2 приложения </w:t>
      </w:r>
      <w:r>
        <w:t xml:space="preserve">к </w:t>
      </w:r>
      <w:r w:rsidRPr="00B71B8D">
        <w:t xml:space="preserve">Контракту. </w:t>
      </w:r>
    </w:p>
    <w:p w:rsidR="002F45F6" w:rsidRPr="00B71B8D" w:rsidRDefault="002F45F6" w:rsidP="002F45F6">
      <w:pPr>
        <w:ind w:left="284" w:firstLine="709"/>
        <w:jc w:val="both"/>
      </w:pPr>
      <w:r w:rsidRPr="00B71B8D">
        <w:t xml:space="preserve">В случае, когда предлагаемый товар не может иметь конкретное значение параметра (конкретный показатель) в соответствии </w:t>
      </w:r>
      <w:r>
        <w:br/>
      </w:r>
      <w:r w:rsidRPr="00B71B8D">
        <w:t>со сведениями, предоставляемыми производителями таких товаров, участником закупки указывается диапазон значений.</w:t>
      </w:r>
    </w:p>
    <w:p w:rsidR="002F45F6" w:rsidRPr="00B71B8D" w:rsidRDefault="002F45F6" w:rsidP="002F45F6">
      <w:pPr>
        <w:ind w:left="284" w:firstLine="709"/>
        <w:jc w:val="both"/>
      </w:pPr>
      <w:r w:rsidRPr="00B71B8D">
        <w:t>В форме могут быть использованы следующие знаки и обозначения:</w:t>
      </w:r>
    </w:p>
    <w:p w:rsidR="002F45F6" w:rsidRPr="00B71B8D" w:rsidRDefault="002F45F6" w:rsidP="002F45F6">
      <w:pPr>
        <w:ind w:left="284" w:firstLine="709"/>
        <w:jc w:val="both"/>
      </w:pPr>
      <w:r w:rsidRPr="00B71B8D">
        <w:t xml:space="preserve">Символ «±» - означает что, участнику следует предоставить в заявке конкретный показатель равный указанному или с отклонением </w:t>
      </w:r>
      <w:r>
        <w:br/>
      </w:r>
      <w:r w:rsidRPr="00B71B8D">
        <w:t>в большую или меньшую сторону в пределах указанного предельного отклонения;</w:t>
      </w:r>
    </w:p>
    <w:p w:rsidR="002F45F6" w:rsidRPr="00B71B8D" w:rsidRDefault="002F45F6" w:rsidP="002F45F6">
      <w:pPr>
        <w:ind w:left="284" w:firstLine="709"/>
        <w:jc w:val="both"/>
      </w:pPr>
      <w:r w:rsidRPr="00B71B8D">
        <w:t xml:space="preserve">Символ «&lt;» - означает что, участнику следует предоставить в заявке конкретный показатель, менее указанного значения; </w:t>
      </w:r>
    </w:p>
    <w:p w:rsidR="002F45F6" w:rsidRPr="00B71B8D" w:rsidRDefault="002F45F6" w:rsidP="002F45F6">
      <w:pPr>
        <w:ind w:left="284" w:firstLine="709"/>
        <w:jc w:val="both"/>
      </w:pPr>
      <w:r w:rsidRPr="00B71B8D">
        <w:t>Символ «</w:t>
      </w:r>
      <w:r w:rsidRPr="00B71B8D">
        <w:rPr>
          <w:i/>
        </w:rPr>
        <w:t>&gt;</w:t>
      </w:r>
      <w:r w:rsidRPr="00B71B8D">
        <w:t xml:space="preserve">» - означает что, участнику следует предоставить в заявке конкретный показатель, более указанного значения; </w:t>
      </w:r>
    </w:p>
    <w:p w:rsidR="002F45F6" w:rsidRPr="00B71B8D" w:rsidRDefault="002F45F6" w:rsidP="002F45F6">
      <w:pPr>
        <w:ind w:left="284" w:firstLine="709"/>
        <w:jc w:val="both"/>
      </w:pPr>
      <w:r w:rsidRPr="00B71B8D">
        <w:t>Слова «не менее» - означает что, участнику следует предоставить в заявке конкретный показатель, более указанного значения или равный ему;</w:t>
      </w:r>
    </w:p>
    <w:p w:rsidR="002F45F6" w:rsidRPr="00B71B8D" w:rsidRDefault="002F45F6" w:rsidP="002F45F6">
      <w:pPr>
        <w:ind w:left="284" w:firstLine="709"/>
        <w:jc w:val="both"/>
      </w:pPr>
      <w:r w:rsidRPr="00B71B8D">
        <w:t xml:space="preserve">Слова </w:t>
      </w:r>
      <w:r w:rsidRPr="00B71B8D">
        <w:rPr>
          <w:i/>
        </w:rPr>
        <w:t>«</w:t>
      </w:r>
      <w:r w:rsidRPr="00B71B8D">
        <w:t xml:space="preserve">не </w:t>
      </w:r>
      <w:proofErr w:type="gramStart"/>
      <w:r w:rsidRPr="00B71B8D">
        <w:t>более</w:t>
      </w:r>
      <w:r w:rsidRPr="00B71B8D">
        <w:rPr>
          <w:i/>
        </w:rPr>
        <w:t xml:space="preserve">» </w:t>
      </w:r>
      <w:r w:rsidRPr="00B71B8D">
        <w:t xml:space="preserve"> -</w:t>
      </w:r>
      <w:proofErr w:type="gramEnd"/>
      <w:r w:rsidRPr="00B71B8D">
        <w:t xml:space="preserve"> означает что, участнику следует предоставить в заявке конкретный показатель, менее указанного значения или равный ему;</w:t>
      </w:r>
    </w:p>
    <w:p w:rsidR="002F45F6" w:rsidRPr="00B71B8D" w:rsidRDefault="002F45F6" w:rsidP="002F45F6">
      <w:pPr>
        <w:ind w:left="284" w:firstLine="709"/>
        <w:jc w:val="both"/>
        <w:rPr>
          <w:i/>
        </w:rPr>
      </w:pPr>
      <w:r w:rsidRPr="00B71B8D">
        <w:rPr>
          <w:i/>
        </w:rPr>
        <w:t xml:space="preserve">Символ «≥» - </w:t>
      </w:r>
      <w:r w:rsidRPr="00B71B8D">
        <w:t>означает что, участнику следует предоставить в заявке конкретный показатель, более указанного значения или равный ему</w:t>
      </w:r>
      <w:r w:rsidRPr="00B71B8D">
        <w:rPr>
          <w:i/>
        </w:rPr>
        <w:t xml:space="preserve">; </w:t>
      </w:r>
    </w:p>
    <w:p w:rsidR="002F45F6" w:rsidRPr="00587F2E" w:rsidRDefault="002F45F6" w:rsidP="002F45F6">
      <w:pPr>
        <w:ind w:left="284" w:firstLine="709"/>
        <w:jc w:val="both"/>
      </w:pPr>
      <w:r w:rsidRPr="00B71B8D">
        <w:rPr>
          <w:i/>
        </w:rPr>
        <w:t xml:space="preserve">Символ «≤» - </w:t>
      </w:r>
      <w:r w:rsidRPr="00B71B8D">
        <w:t xml:space="preserve">означает что, участнику следует предоставить в заявке </w:t>
      </w:r>
      <w:r w:rsidRPr="00587F2E">
        <w:t>конкретный показатель, менее указанного значения или равный ему;</w:t>
      </w:r>
    </w:p>
    <w:p w:rsidR="002F45F6" w:rsidRDefault="002F45F6" w:rsidP="002F45F6">
      <w:pPr>
        <w:ind w:left="284" w:firstLine="709"/>
        <w:jc w:val="both"/>
      </w:pPr>
      <w:r w:rsidRPr="00587F2E">
        <w:t xml:space="preserve">Сочетание </w:t>
      </w:r>
      <w:proofErr w:type="spellStart"/>
      <w:r w:rsidRPr="00587F2E">
        <w:t>символьно</w:t>
      </w:r>
      <w:proofErr w:type="spellEnd"/>
      <w:r w:rsidRPr="00587F2E">
        <w:t>-буквенного выражения «≥ и ≤», «&gt;</w:t>
      </w:r>
      <w:r w:rsidRPr="00587F2E">
        <w:rPr>
          <w:rFonts w:hint="eastAsia"/>
        </w:rPr>
        <w:t xml:space="preserve"> </w:t>
      </w:r>
      <w:r w:rsidRPr="00587F2E">
        <w:t>и ≤», «≥ и &lt;» «&gt; и &lt;»</w:t>
      </w:r>
      <w:r>
        <w:rPr>
          <w:i/>
        </w:rPr>
        <w:t xml:space="preserve"> </w:t>
      </w:r>
      <w:r w:rsidRPr="00587F2E">
        <w:t>-</w:t>
      </w:r>
      <w:r w:rsidRPr="00E1153A">
        <w:t xml:space="preserve"> означает что, участнику следует предоставить в заявке конкретный показатель, удовлетворяющего заданному диапазону.</w:t>
      </w:r>
    </w:p>
    <w:p w:rsidR="002F45F6" w:rsidRPr="00B71B8D" w:rsidRDefault="002F45F6" w:rsidP="002F45F6">
      <w:pPr>
        <w:ind w:left="284" w:firstLine="709"/>
        <w:jc w:val="both"/>
      </w:pPr>
      <w:r w:rsidRPr="00B71B8D">
        <w:t xml:space="preserve">Слова «Не выше» - означает что, участнику следует предоставить в заявке конкретный показатель, не более указанного значения; </w:t>
      </w:r>
    </w:p>
    <w:p w:rsidR="002F45F6" w:rsidRPr="00B71B8D" w:rsidRDefault="002F45F6" w:rsidP="002F45F6">
      <w:pPr>
        <w:ind w:left="284" w:firstLine="709"/>
        <w:jc w:val="both"/>
      </w:pPr>
      <w:r w:rsidRPr="00B71B8D">
        <w:t xml:space="preserve">Слова «Не ниже» - означает что, участнику следует предоставить в заявке конкретный показатель, не менее указанного значения; </w:t>
      </w:r>
    </w:p>
    <w:p w:rsidR="002F45F6" w:rsidRPr="00B71B8D" w:rsidRDefault="002F45F6" w:rsidP="002F45F6">
      <w:pPr>
        <w:ind w:left="284" w:firstLine="709"/>
        <w:jc w:val="both"/>
      </w:pPr>
      <w:r w:rsidRPr="00B71B8D">
        <w:t>При этом, символы «±», «&lt;», «&gt;», «≥», «≤» устанавливаются в требуемом значении Сведений о товарах слева от числового значения показателя.</w:t>
      </w:r>
    </w:p>
    <w:p w:rsidR="002F45F6" w:rsidRPr="00B71B8D" w:rsidRDefault="002F45F6" w:rsidP="002F45F6">
      <w:pPr>
        <w:ind w:left="284" w:firstLine="709"/>
        <w:jc w:val="both"/>
      </w:pPr>
      <w:r w:rsidRPr="00B71B8D">
        <w:t xml:space="preserve">В случае указания требуемого значения с использованием символа </w:t>
      </w:r>
      <w:proofErr w:type="gramStart"/>
      <w:r w:rsidRPr="00B71B8D">
        <w:t>«[ ]</w:t>
      </w:r>
      <w:proofErr w:type="gramEnd"/>
      <w:r w:rsidRPr="00B71B8D">
        <w:t>»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rsidR="002F45F6" w:rsidRPr="00B71B8D" w:rsidRDefault="002F45F6" w:rsidP="002F45F6">
      <w:pPr>
        <w:ind w:left="284" w:firstLine="709"/>
        <w:jc w:val="both"/>
      </w:pPr>
      <w:r w:rsidRPr="00B71B8D">
        <w:t>В случае, если значения или диапазоны значений параметра указаны с использованием символа «запятая»,</w:t>
      </w:r>
      <w:r>
        <w:t xml:space="preserve"> союза «и», - участнику закупки </w:t>
      </w:r>
      <w:r w:rsidRPr="00B71B8D">
        <w:t>необходимо предоставить все значения показателя или все диапазоны значений, указанных через данные символ, союз.</w:t>
      </w:r>
    </w:p>
    <w:p w:rsidR="002F45F6" w:rsidRPr="00B71B8D" w:rsidRDefault="002F45F6" w:rsidP="002F45F6">
      <w:pPr>
        <w:ind w:left="284" w:firstLine="709"/>
        <w:jc w:val="both"/>
      </w:pPr>
      <w:r w:rsidRPr="00B71B8D">
        <w:t>В случае, если значения или диапазоны значений параметра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rsidR="002F45F6" w:rsidRPr="00B71B8D" w:rsidRDefault="002F45F6" w:rsidP="002F45F6">
      <w:pPr>
        <w:ind w:left="284" w:firstLine="709"/>
        <w:jc w:val="both"/>
        <w:rPr>
          <w:color w:val="FF0000"/>
        </w:rPr>
      </w:pPr>
      <w:r w:rsidRPr="00B71B8D">
        <w:t>В случае,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rsidR="002F45F6" w:rsidRPr="00B71B8D" w:rsidRDefault="002F45F6" w:rsidP="002F45F6">
      <w:pPr>
        <w:ind w:left="284" w:firstLine="709"/>
        <w:jc w:val="both"/>
      </w:pPr>
      <w:r w:rsidRPr="00B71B8D">
        <w:t>В случае если требуемое значение параметра товара сопровождается словами: «от» и «до», «от» или «до», то участнику закупки необходимо предоставить конкретный(-</w:t>
      </w:r>
      <w:proofErr w:type="spellStart"/>
      <w:r w:rsidRPr="00B71B8D">
        <w:t>ые</w:t>
      </w:r>
      <w:proofErr w:type="spellEnd"/>
      <w:r w:rsidRPr="00B71B8D">
        <w:t>) показатель (-и) из данного диапазона не включая крайние значения.</w:t>
      </w:r>
    </w:p>
    <w:p w:rsidR="002F45F6" w:rsidRPr="00B71B8D" w:rsidRDefault="002F45F6" w:rsidP="002F45F6">
      <w:pPr>
        <w:ind w:left="284" w:firstLine="709"/>
        <w:jc w:val="both"/>
      </w:pPr>
      <w:r w:rsidRPr="00B71B8D">
        <w:t xml:space="preserve">Символы «многоточие», «тире» установленные между значениями, следует читать как необходимость указания диапазона значений, </w:t>
      </w:r>
      <w:r>
        <w:br/>
      </w:r>
      <w:r w:rsidRPr="00B71B8D">
        <w:t>не включая крайние значения.</w:t>
      </w:r>
    </w:p>
    <w:p w:rsidR="002F45F6" w:rsidRPr="00B71B8D" w:rsidRDefault="002F45F6" w:rsidP="002F45F6">
      <w:pPr>
        <w:ind w:left="284" w:firstLine="709"/>
        <w:jc w:val="both"/>
      </w:pPr>
      <w:r w:rsidRPr="00B71B8D">
        <w:t>В случае, если требуемое значение параметра сопровождается   знаком * (звездочка), в том числе значение, включенное в диапазон</w:t>
      </w:r>
      <w:r>
        <w:t xml:space="preserve"> значений, </w:t>
      </w:r>
      <w:r w:rsidRPr="00B71B8D">
        <w:t>то участник вправе указать крайнее значение требуемого параметра.</w:t>
      </w:r>
    </w:p>
    <w:p w:rsidR="002F45F6" w:rsidRPr="00B71B8D" w:rsidRDefault="002F45F6" w:rsidP="002F45F6">
      <w:pPr>
        <w:ind w:left="284" w:firstLine="709"/>
        <w:jc w:val="both"/>
      </w:pPr>
      <w:r w:rsidRPr="00B71B8D">
        <w:t>При этом, не допускается указание крайнего значения параметра, не сопровождающегося знаком * (звездочка).</w:t>
      </w:r>
    </w:p>
    <w:p w:rsidR="002F45F6" w:rsidRPr="00B71B8D" w:rsidRDefault="002F45F6" w:rsidP="002F45F6">
      <w:pPr>
        <w:ind w:left="284" w:firstLine="709"/>
        <w:jc w:val="both"/>
      </w:pPr>
      <w:r w:rsidRPr="00B71B8D">
        <w:t>В случае необходимости указания габаритных размеров требуемого товара, в Сведениях о товаре заказчиком указываются соответствующие значения требуемого параметра в отдельных ячейках формы, сопровождающиеся словами: длина, высота, ширина, глубина и т.д.</w:t>
      </w:r>
    </w:p>
    <w:p w:rsidR="002F45F6" w:rsidRPr="00B71B8D" w:rsidRDefault="002F45F6" w:rsidP="002F45F6">
      <w:pPr>
        <w:ind w:left="284" w:firstLine="709"/>
        <w:jc w:val="both"/>
      </w:pPr>
      <w:r w:rsidRPr="00B71B8D">
        <w:t>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w:t>
      </w:r>
      <w:r>
        <w:t xml:space="preserve">ии места происхождения товара, </w:t>
      </w:r>
      <w:r w:rsidRPr="00B71B8D">
        <w:t>указанного в заявк</w:t>
      </w:r>
      <w:r>
        <w:t>е</w:t>
      </w:r>
      <w:r w:rsidRPr="00B71B8D">
        <w:t xml:space="preserve"> на участие в аукционе в электронной форме, несет участник закупки.</w:t>
      </w:r>
    </w:p>
    <w:p w:rsidR="002F45F6" w:rsidRPr="00B4752D" w:rsidRDefault="002F45F6" w:rsidP="002F45F6">
      <w:pPr>
        <w:ind w:left="284" w:firstLine="709"/>
        <w:jc w:val="both"/>
        <w:rPr>
          <w:color w:val="0070C0"/>
        </w:rPr>
      </w:pPr>
      <w:r w:rsidRPr="00B71B8D">
        <w:t xml:space="preserve">При указании в </w:t>
      </w:r>
      <w:r>
        <w:t>извещении</w:t>
      </w:r>
      <w:r w:rsidRPr="00B71B8D">
        <w:t xml:space="preserve"> о закупке товарных знаков товаров считать описание объекта с применением слов «или эквивалент», </w:t>
      </w:r>
      <w:r>
        <w:br/>
      </w:r>
      <w:r w:rsidRPr="00B71B8D">
        <w:t xml:space="preserve">за </w:t>
      </w:r>
      <w:r w:rsidRPr="001913B0">
        <w:t>исключением указания в настоящем извещении о</w:t>
      </w:r>
      <w:r w:rsidRPr="00B71B8D">
        <w:t xml:space="preserve"> закупке случаев </w:t>
      </w:r>
      <w:r w:rsidRPr="00B71B8D">
        <w:rPr>
          <w:bCs/>
        </w:rPr>
        <w:t xml:space="preserve">несовместимости товаров,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w:t>
      </w:r>
      <w:r>
        <w:rPr>
          <w:bCs/>
        </w:rPr>
        <w:br/>
      </w:r>
      <w:r w:rsidRPr="00B71B8D">
        <w:rPr>
          <w:bCs/>
        </w:rPr>
        <w:t>и оборудованию, используемым заказчиком, в соответствии с технической документацией на указанные машины и оборудование.</w:t>
      </w:r>
    </w:p>
    <w:p w:rsidR="00263F7E" w:rsidRDefault="00263F7E"/>
    <w:sectPr w:rsidR="00263F7E" w:rsidSect="00B92FB9">
      <w:pgSz w:w="16837" w:h="11905" w:orient="landscape"/>
      <w:pgMar w:top="709" w:right="794" w:bottom="680" w:left="624" w:header="1191" w:footer="22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FB9" w:rsidRDefault="00B92FB9" w:rsidP="00B92FB9">
      <w:r>
        <w:separator/>
      </w:r>
    </w:p>
  </w:endnote>
  <w:endnote w:type="continuationSeparator" w:id="0">
    <w:p w:rsidR="00B92FB9" w:rsidRDefault="00B92FB9" w:rsidP="00B92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2"/>
      </w:rPr>
      <w:id w:val="-110355017"/>
      <w:docPartObj>
        <w:docPartGallery w:val="Page Numbers (Bottom of Page)"/>
        <w:docPartUnique/>
      </w:docPartObj>
    </w:sdtPr>
    <w:sdtContent>
      <w:p w:rsidR="00B92FB9" w:rsidRPr="00B92FB9" w:rsidRDefault="00B92FB9">
        <w:pPr>
          <w:pStyle w:val="a8"/>
          <w:jc w:val="center"/>
          <w:rPr>
            <w:sz w:val="22"/>
            <w:szCs w:val="22"/>
          </w:rPr>
        </w:pPr>
        <w:r w:rsidRPr="00B92FB9">
          <w:rPr>
            <w:sz w:val="22"/>
            <w:szCs w:val="22"/>
          </w:rPr>
          <w:fldChar w:fldCharType="begin"/>
        </w:r>
        <w:r w:rsidRPr="00B92FB9">
          <w:rPr>
            <w:sz w:val="22"/>
            <w:szCs w:val="22"/>
          </w:rPr>
          <w:instrText>PAGE   \* MERGEFORMAT</w:instrText>
        </w:r>
        <w:r w:rsidRPr="00B92FB9">
          <w:rPr>
            <w:sz w:val="22"/>
            <w:szCs w:val="22"/>
          </w:rPr>
          <w:fldChar w:fldCharType="separate"/>
        </w:r>
        <w:r>
          <w:rPr>
            <w:noProof/>
            <w:sz w:val="22"/>
            <w:szCs w:val="22"/>
          </w:rPr>
          <w:t>12</w:t>
        </w:r>
        <w:r w:rsidRPr="00B92FB9">
          <w:rPr>
            <w:sz w:val="22"/>
            <w:szCs w:val="22"/>
          </w:rPr>
          <w:fldChar w:fldCharType="end"/>
        </w:r>
      </w:p>
    </w:sdtContent>
  </w:sdt>
  <w:p w:rsidR="00B92FB9" w:rsidRPr="00B92FB9" w:rsidRDefault="00B92FB9">
    <w:pPr>
      <w:pStyle w:val="a8"/>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FB9" w:rsidRDefault="00B92FB9" w:rsidP="00B92FB9">
      <w:r>
        <w:separator/>
      </w:r>
    </w:p>
  </w:footnote>
  <w:footnote w:type="continuationSeparator" w:id="0">
    <w:p w:rsidR="00B92FB9" w:rsidRDefault="00B92FB9" w:rsidP="00B92F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055"/>
    <w:rsid w:val="00064055"/>
    <w:rsid w:val="00263F7E"/>
    <w:rsid w:val="002F45F6"/>
    <w:rsid w:val="00B92FB9"/>
    <w:rsid w:val="00C30809"/>
    <w:rsid w:val="00EF70D1"/>
    <w:rsid w:val="00F425B5"/>
    <w:rsid w:val="00F95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4DB763-EF71-4BAF-9467-4DD052285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45F6"/>
    <w:pPr>
      <w:suppressAutoHyphens/>
      <w:spacing w:after="0" w:line="240" w:lineRule="auto"/>
    </w:pPr>
    <w:rPr>
      <w:rFonts w:eastAsia="Times New Roman"/>
      <w:color w:val="000000"/>
      <w:sz w:val="24"/>
      <w:szCs w:val="24"/>
      <w:lang w:eastAsia="ar-SA"/>
    </w:rPr>
  </w:style>
  <w:style w:type="paragraph" w:styleId="1">
    <w:name w:val="heading 1"/>
    <w:basedOn w:val="a"/>
    <w:next w:val="a"/>
    <w:link w:val="10"/>
    <w:uiPriority w:val="9"/>
    <w:qFormat/>
    <w:rsid w:val="002F45F6"/>
    <w:pPr>
      <w:keepNext/>
      <w:spacing w:before="240" w:after="60"/>
      <w:jc w:val="center"/>
      <w:outlineLvl w:val="0"/>
    </w:pPr>
    <w:rPr>
      <w:b/>
      <w:sz w:val="3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45F6"/>
    <w:rPr>
      <w:rFonts w:eastAsia="Times New Roman"/>
      <w:b/>
      <w:color w:val="000000"/>
      <w:sz w:val="36"/>
      <w:szCs w:val="20"/>
      <w:lang w:eastAsia="ar-SA"/>
    </w:rPr>
  </w:style>
  <w:style w:type="paragraph" w:customStyle="1" w:styleId="ConsPlusNormal">
    <w:name w:val="ConsPlusNormal"/>
    <w:rsid w:val="002F45F6"/>
    <w:pPr>
      <w:widowControl w:val="0"/>
      <w:suppressAutoHyphens/>
      <w:spacing w:after="0" w:line="240" w:lineRule="auto"/>
      <w:ind w:firstLine="720"/>
    </w:pPr>
    <w:rPr>
      <w:rFonts w:ascii="Arial" w:eastAsia="Arial" w:hAnsi="Arial" w:cs="Arial"/>
      <w:color w:val="000000"/>
      <w:sz w:val="20"/>
      <w:szCs w:val="20"/>
      <w:lang w:eastAsia="ar-SA"/>
    </w:rPr>
  </w:style>
  <w:style w:type="character" w:styleId="a3">
    <w:name w:val="Hyperlink"/>
    <w:rsid w:val="002F45F6"/>
    <w:rPr>
      <w:color w:val="0000FF"/>
      <w:u w:val="single"/>
    </w:rPr>
  </w:style>
  <w:style w:type="paragraph" w:customStyle="1" w:styleId="s1">
    <w:name w:val="s_1"/>
    <w:basedOn w:val="a"/>
    <w:rsid w:val="002F45F6"/>
    <w:pPr>
      <w:suppressAutoHyphens w:val="0"/>
      <w:spacing w:before="100" w:beforeAutospacing="1" w:after="100" w:afterAutospacing="1"/>
    </w:pPr>
    <w:rPr>
      <w:color w:val="auto"/>
      <w:lang w:eastAsia="ru-RU"/>
    </w:rPr>
  </w:style>
  <w:style w:type="paragraph" w:styleId="a4">
    <w:name w:val="Balloon Text"/>
    <w:basedOn w:val="a"/>
    <w:link w:val="a5"/>
    <w:uiPriority w:val="99"/>
    <w:semiHidden/>
    <w:unhideWhenUsed/>
    <w:rsid w:val="00EF70D1"/>
    <w:rPr>
      <w:rFonts w:ascii="Segoe UI" w:hAnsi="Segoe UI" w:cs="Segoe UI"/>
      <w:sz w:val="18"/>
      <w:szCs w:val="18"/>
    </w:rPr>
  </w:style>
  <w:style w:type="character" w:customStyle="1" w:styleId="a5">
    <w:name w:val="Текст выноски Знак"/>
    <w:basedOn w:val="a0"/>
    <w:link w:val="a4"/>
    <w:uiPriority w:val="99"/>
    <w:semiHidden/>
    <w:rsid w:val="00EF70D1"/>
    <w:rPr>
      <w:rFonts w:ascii="Segoe UI" w:eastAsia="Times New Roman" w:hAnsi="Segoe UI" w:cs="Segoe UI"/>
      <w:color w:val="000000"/>
      <w:sz w:val="18"/>
      <w:szCs w:val="18"/>
      <w:lang w:eastAsia="ar-SA"/>
    </w:rPr>
  </w:style>
  <w:style w:type="paragraph" w:styleId="a6">
    <w:name w:val="header"/>
    <w:basedOn w:val="a"/>
    <w:link w:val="a7"/>
    <w:uiPriority w:val="99"/>
    <w:unhideWhenUsed/>
    <w:rsid w:val="00B92FB9"/>
    <w:pPr>
      <w:tabs>
        <w:tab w:val="center" w:pos="4677"/>
        <w:tab w:val="right" w:pos="9355"/>
      </w:tabs>
    </w:pPr>
  </w:style>
  <w:style w:type="character" w:customStyle="1" w:styleId="a7">
    <w:name w:val="Верхний колонтитул Знак"/>
    <w:basedOn w:val="a0"/>
    <w:link w:val="a6"/>
    <w:uiPriority w:val="99"/>
    <w:rsid w:val="00B92FB9"/>
    <w:rPr>
      <w:rFonts w:eastAsia="Times New Roman"/>
      <w:color w:val="000000"/>
      <w:sz w:val="24"/>
      <w:szCs w:val="24"/>
      <w:lang w:eastAsia="ar-SA"/>
    </w:rPr>
  </w:style>
  <w:style w:type="paragraph" w:styleId="a8">
    <w:name w:val="footer"/>
    <w:basedOn w:val="a"/>
    <w:link w:val="a9"/>
    <w:uiPriority w:val="99"/>
    <w:unhideWhenUsed/>
    <w:rsid w:val="00B92FB9"/>
    <w:pPr>
      <w:tabs>
        <w:tab w:val="center" w:pos="4677"/>
        <w:tab w:val="right" w:pos="9355"/>
      </w:tabs>
    </w:pPr>
  </w:style>
  <w:style w:type="character" w:customStyle="1" w:styleId="a9">
    <w:name w:val="Нижний колонтитул Знак"/>
    <w:basedOn w:val="a0"/>
    <w:link w:val="a8"/>
    <w:uiPriority w:val="99"/>
    <w:rsid w:val="00B92FB9"/>
    <w:rPr>
      <w:rFonts w:eastAsia="Times New Roman"/>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66F75D2E3219338E073FE705D8F50B30A60AE2F94ADD85812F30F05C0E842D3E73F950E60F8FC61BA2541D89E4493CD678E03B8B8AD22Ai1hDH" TargetMode="External"/><Relationship Id="rId13" Type="http://schemas.openxmlformats.org/officeDocument/2006/relationships/hyperlink" Target="consultantplus://offline/ref=5948FCC1EAA9EC899B0F03F9F744DC2C966C409B524516820C92F3C97B33B41DE8FD78D62CF82F27B2F88AAAC29D4DD55D9A6014BCE5D4qEM" TargetMode="External"/><Relationship Id="rId18" Type="http://schemas.openxmlformats.org/officeDocument/2006/relationships/hyperlink" Target="consultantplus://offline/ref=DB27980ECDB692544BE3D5C872D583F6374A281C08E497180EFD7C62E67F93B9327F8E561992390FD4813054B1685C635D31A4E41E9E00q3M" TargetMode="External"/><Relationship Id="rId26" Type="http://schemas.openxmlformats.org/officeDocument/2006/relationships/image" Target="media/image3.jpeg"/><Relationship Id="rId3" Type="http://schemas.openxmlformats.org/officeDocument/2006/relationships/webSettings" Target="webSettings.xml"/><Relationship Id="rId21" Type="http://schemas.openxmlformats.org/officeDocument/2006/relationships/hyperlink" Target="https://www.consultant.ru/document/cons_doc_LAW_388926/5a18b3d46fe0fd48f2482cd6ec7ce419763efccd/" TargetMode="External"/><Relationship Id="rId7" Type="http://schemas.openxmlformats.org/officeDocument/2006/relationships/hyperlink" Target="https://internet.garant.ru/" TargetMode="External"/><Relationship Id="rId12" Type="http://schemas.openxmlformats.org/officeDocument/2006/relationships/hyperlink" Target="consultantplus://offline/ref=6565064DA8EE4E673BCF71F47FC6F8EE6B955F1BD1E5C89CF95766D01A133E4E1D902238B76632A531383AF8C6C8DD90E0BF570481nFp2M" TargetMode="External"/><Relationship Id="rId17" Type="http://schemas.openxmlformats.org/officeDocument/2006/relationships/hyperlink" Target="consultantplus://offline/ref=DB27980ECDB692544BE3D5C872D583F6374A281C08E497180EFD7C62E67F93B9327F8E56199D3D0FD4813054B1685C635D31A4E41E9E00q3M" TargetMode="External"/><Relationship Id="rId25" Type="http://schemas.openxmlformats.org/officeDocument/2006/relationships/image" Target="media/image2.jpeg"/><Relationship Id="rId2" Type="http://schemas.openxmlformats.org/officeDocument/2006/relationships/settings" Target="settings.xml"/><Relationship Id="rId16" Type="http://schemas.openxmlformats.org/officeDocument/2006/relationships/hyperlink" Target="consultantplus://offline/ref=DB27980ECDB692544BE3D5C872D583F6374A281C08E497180EFD7C62E67F93B9327F8E56199F3B0FD4813054B1685C635D31A4E41E9E00q3M" TargetMode="External"/><Relationship Id="rId20" Type="http://schemas.openxmlformats.org/officeDocument/2006/relationships/hyperlink" Target="https://www.consultant.ru/document/cons_doc_LAW_388926/5a18b3d46fe0fd48f2482cd6ec7ce419763efccd/" TargetMode="Externa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hyperlink" Target="consultantplus://offline/ref=0666F75D2E3219338E073FE705D8F50B30A60AE2F94ADD85812F30F05C0E842D3E73F955E706879142ED5541CCB55A3DD378E23A97i8hAH" TargetMode="External"/><Relationship Id="rId24" Type="http://schemas.openxmlformats.org/officeDocument/2006/relationships/image" Target="media/image1.jpeg"/><Relationship Id="rId5" Type="http://schemas.openxmlformats.org/officeDocument/2006/relationships/endnotes" Target="endnotes.xml"/><Relationship Id="rId15" Type="http://schemas.openxmlformats.org/officeDocument/2006/relationships/hyperlink" Target="consultantplus://offline/ref=DB27980ECDB692544BE3D5C872D583F6374A281C08E497180EFD7C62E67F93B9327F8E55199B370D87DB2050F83C597C5527BAEE009E03F00Aq7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consultantplus://offline/ref=0666F75D2E3219338E073FE705D8F50B30A60AE2F94ADD85812F30F05C0E842D3E73F953EF09879142ED5541CCB55A3DD378E23A97i8hAH" TargetMode="External"/><Relationship Id="rId19" Type="http://schemas.openxmlformats.org/officeDocument/2006/relationships/hyperlink" Target="consultantplus://offline/ref=AD8924B25A64AD2D3730E3EB504A959985E49E07FBC94E9152A76A96BB93522D85F12DEACCCDDE72E4BD166FF1906C1249D90DCE802ASBrCM" TargetMode="External"/><Relationship Id="rId4" Type="http://schemas.openxmlformats.org/officeDocument/2006/relationships/footnotes" Target="footnotes.xml"/><Relationship Id="rId9" Type="http://schemas.openxmlformats.org/officeDocument/2006/relationships/hyperlink" Target="consultantplus://offline/ref=0666F75D2E3219338E073FE705D8F50B30A60AE2F94ADD85812F30F05C0E842D3E73F950E60F8FC113A2541D89E4493CD678E03B8B8AD22Ai1hDH" TargetMode="External"/><Relationship Id="rId14" Type="http://schemas.openxmlformats.org/officeDocument/2006/relationships/hyperlink" Target="consultantplus://offline/ref=5948FCC1EAA9EC899B0F03F9F744DC2C966C409B524516820C92F3C97B33B41DE8FD78D62CFA2827B2F88AAAC29D4DD55D9A6014BCE5D4qEM" TargetMode="External"/><Relationship Id="rId22" Type="http://schemas.openxmlformats.org/officeDocument/2006/relationships/hyperlink" Target="https://www.consultant.ru/document/cons_doc_LAW_388926/5a18b3d46fe0fd48f2482cd6ec7ce419763efccd/"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12</Pages>
  <Words>5533</Words>
  <Characters>31542</Characters>
  <Application>Microsoft Office Word</Application>
  <DocSecurity>0</DocSecurity>
  <Lines>262</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2023-08-01T10:33:00Z</cp:lastPrinted>
  <dcterms:created xsi:type="dcterms:W3CDTF">2023-07-06T09:52:00Z</dcterms:created>
  <dcterms:modified xsi:type="dcterms:W3CDTF">2023-08-25T09:37:00Z</dcterms:modified>
</cp:coreProperties>
</file>