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87F03" w14:textId="77777777" w:rsidR="000937C1" w:rsidRPr="00DD37FD" w:rsidRDefault="000937C1" w:rsidP="004B6ED0">
      <w:pPr>
        <w:tabs>
          <w:tab w:val="left" w:pos="1560"/>
        </w:tabs>
        <w:spacing w:after="0" w:line="240" w:lineRule="auto"/>
        <w:ind w:left="4820"/>
        <w:rPr>
          <w:rFonts w:eastAsia="Calibri"/>
          <w:sz w:val="24"/>
          <w:szCs w:val="24"/>
        </w:rPr>
      </w:pPr>
      <w:r w:rsidRPr="00DD37FD">
        <w:rPr>
          <w:rFonts w:eastAsia="Calibri"/>
          <w:sz w:val="24"/>
          <w:szCs w:val="24"/>
        </w:rPr>
        <w:t xml:space="preserve">Приложение № 1 </w:t>
      </w:r>
    </w:p>
    <w:p w14:paraId="458D5E9F" w14:textId="77777777" w:rsidR="000937C1" w:rsidRPr="00DD37FD" w:rsidRDefault="000937C1" w:rsidP="004B6ED0">
      <w:pPr>
        <w:tabs>
          <w:tab w:val="left" w:pos="1560"/>
        </w:tabs>
        <w:spacing w:after="0" w:line="240" w:lineRule="auto"/>
        <w:ind w:left="4820"/>
        <w:rPr>
          <w:rFonts w:eastAsia="Calibri"/>
          <w:sz w:val="24"/>
          <w:szCs w:val="24"/>
        </w:rPr>
      </w:pPr>
      <w:r w:rsidRPr="00DD37FD">
        <w:rPr>
          <w:rFonts w:eastAsia="Calibri"/>
          <w:sz w:val="24"/>
          <w:szCs w:val="24"/>
        </w:rPr>
        <w:t xml:space="preserve">к Извещению об осуществлении закупки </w:t>
      </w:r>
    </w:p>
    <w:p w14:paraId="20AFFC69" w14:textId="46391F08" w:rsidR="000937C1" w:rsidRPr="00DD37FD" w:rsidRDefault="000937C1" w:rsidP="00082064">
      <w:pPr>
        <w:tabs>
          <w:tab w:val="left" w:pos="1560"/>
        </w:tabs>
        <w:spacing w:after="0" w:line="240" w:lineRule="auto"/>
        <w:ind w:left="4820"/>
        <w:rPr>
          <w:rFonts w:eastAsia="Calibri"/>
          <w:sz w:val="24"/>
          <w:szCs w:val="24"/>
        </w:rPr>
      </w:pPr>
      <w:r w:rsidRPr="00DD37FD">
        <w:rPr>
          <w:rFonts w:eastAsia="Calibri"/>
          <w:sz w:val="24"/>
          <w:szCs w:val="24"/>
        </w:rPr>
        <w:t xml:space="preserve">при проведении электронного аукциона </w:t>
      </w:r>
      <w:r w:rsidR="000301FC" w:rsidRPr="00DD37FD">
        <w:rPr>
          <w:rFonts w:eastAsia="Calibri"/>
          <w:sz w:val="24"/>
          <w:szCs w:val="24"/>
        </w:rPr>
        <w:br/>
      </w:r>
      <w:r w:rsidR="00082064" w:rsidRPr="00DD37FD">
        <w:rPr>
          <w:rFonts w:eastAsia="Calibri"/>
          <w:sz w:val="24"/>
          <w:szCs w:val="24"/>
        </w:rPr>
        <w:t xml:space="preserve">на поставку </w:t>
      </w:r>
      <w:r w:rsidR="009B31E6">
        <w:rPr>
          <w:rFonts w:eastAsia="Calibri"/>
          <w:sz w:val="24"/>
          <w:szCs w:val="24"/>
        </w:rPr>
        <w:t xml:space="preserve">светильников под </w:t>
      </w:r>
      <w:r w:rsidR="009B31E6">
        <w:rPr>
          <w:rFonts w:eastAsia="Calibri"/>
          <w:sz w:val="24"/>
          <w:szCs w:val="24"/>
          <w:lang w:val="en-US"/>
        </w:rPr>
        <w:t>LED</w:t>
      </w:r>
      <w:r w:rsidR="00DD37FD" w:rsidRPr="00DD37FD">
        <w:rPr>
          <w:rFonts w:eastAsia="Calibri"/>
          <w:sz w:val="24"/>
          <w:szCs w:val="24"/>
        </w:rPr>
        <w:t xml:space="preserve"> для нужд ИПУ РАН</w:t>
      </w:r>
    </w:p>
    <w:p w14:paraId="63F9FE4F" w14:textId="77777777" w:rsidR="00082064" w:rsidRPr="00DD37FD" w:rsidRDefault="00082064" w:rsidP="00082064">
      <w:pPr>
        <w:tabs>
          <w:tab w:val="left" w:pos="1560"/>
        </w:tabs>
        <w:spacing w:after="0" w:line="240" w:lineRule="auto"/>
        <w:ind w:left="5245"/>
        <w:rPr>
          <w:rFonts w:eastAsia="Calibri"/>
          <w:sz w:val="24"/>
          <w:szCs w:val="24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4259"/>
        <w:gridCol w:w="5380"/>
      </w:tblGrid>
      <w:tr w:rsidR="000937C1" w:rsidRPr="00DD37FD" w14:paraId="5CDFCD09" w14:textId="77777777" w:rsidTr="000301FC">
        <w:trPr>
          <w:trHeight w:val="1510"/>
        </w:trPr>
        <w:tc>
          <w:tcPr>
            <w:tcW w:w="4259" w:type="dxa"/>
            <w:shd w:val="clear" w:color="auto" w:fill="auto"/>
          </w:tcPr>
          <w:p w14:paraId="1A731BC4" w14:textId="77777777" w:rsidR="000937C1" w:rsidRPr="00DD37FD" w:rsidRDefault="000937C1" w:rsidP="004B6ED0">
            <w:pPr>
              <w:tabs>
                <w:tab w:val="left" w:pos="1560"/>
              </w:tabs>
              <w:spacing w:after="0" w:line="240" w:lineRule="auto"/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0" w:type="dxa"/>
            <w:shd w:val="clear" w:color="auto" w:fill="auto"/>
          </w:tcPr>
          <w:p w14:paraId="4CFCFCF4" w14:textId="77777777" w:rsidR="000937C1" w:rsidRPr="00DD37FD" w:rsidRDefault="000937C1" w:rsidP="004B6ED0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DD37FD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2080F2CF" w14:textId="77777777" w:rsidR="000301FC" w:rsidRPr="00DD37FD" w:rsidRDefault="000301FC" w:rsidP="004B6ED0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DD37FD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Заместитель директора по финансовой работе</w:t>
            </w:r>
          </w:p>
          <w:p w14:paraId="0DEFC4B2" w14:textId="77777777" w:rsidR="000301FC" w:rsidRPr="00DD37FD" w:rsidRDefault="000301FC" w:rsidP="004B6ED0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14:paraId="42599DCE" w14:textId="77777777" w:rsidR="000301FC" w:rsidRPr="00DD37FD" w:rsidRDefault="000301FC" w:rsidP="004B6ED0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DD37FD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C20408" w:rsidRPr="00DD37FD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____________________ </w:t>
            </w:r>
            <w:r w:rsidRPr="00DD37FD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Е.А. Володин</w:t>
            </w:r>
          </w:p>
          <w:p w14:paraId="0307CA12" w14:textId="77777777" w:rsidR="000937C1" w:rsidRPr="00DD37FD" w:rsidRDefault="000301FC" w:rsidP="004B6ED0">
            <w:pPr>
              <w:tabs>
                <w:tab w:val="left" w:pos="1173"/>
              </w:tabs>
              <w:spacing w:after="0" w:line="240" w:lineRule="auto"/>
              <w:ind w:firstLine="29"/>
              <w:contextualSpacing/>
              <w:rPr>
                <w:rFonts w:eastAsia="Calibri"/>
                <w:i/>
                <w:sz w:val="20"/>
                <w:szCs w:val="20"/>
              </w:rPr>
            </w:pPr>
            <w:r w:rsidRPr="00DD37FD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                             </w:t>
            </w:r>
            <w:r w:rsidR="004B6ED0" w:rsidRPr="00DD37FD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                </w:t>
            </w:r>
            <w:r w:rsidRPr="00DD37FD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D37FD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10C9AA77" w14:textId="77777777" w:rsidR="004B6ED0" w:rsidRPr="00DD37FD" w:rsidRDefault="004B6ED0" w:rsidP="004B6ED0">
      <w:pPr>
        <w:tabs>
          <w:tab w:val="left" w:pos="0"/>
        </w:tabs>
        <w:spacing w:after="0" w:line="240" w:lineRule="auto"/>
        <w:jc w:val="center"/>
        <w:rPr>
          <w:rFonts w:eastAsia="Calibri"/>
          <w:sz w:val="20"/>
          <w:szCs w:val="20"/>
        </w:rPr>
      </w:pPr>
    </w:p>
    <w:p w14:paraId="239D59B2" w14:textId="77777777" w:rsidR="000937C1" w:rsidRPr="00DD37FD" w:rsidRDefault="000937C1" w:rsidP="004B6ED0">
      <w:pPr>
        <w:tabs>
          <w:tab w:val="left" w:pos="0"/>
        </w:tabs>
        <w:spacing w:after="0" w:line="240" w:lineRule="auto"/>
        <w:jc w:val="center"/>
        <w:rPr>
          <w:rFonts w:eastAsia="Calibri"/>
          <w:sz w:val="24"/>
          <w:szCs w:val="24"/>
        </w:rPr>
      </w:pPr>
      <w:r w:rsidRPr="00DD37FD">
        <w:rPr>
          <w:rFonts w:eastAsia="Calibri"/>
          <w:sz w:val="24"/>
          <w:szCs w:val="24"/>
        </w:rPr>
        <w:t>Обоснование</w:t>
      </w:r>
    </w:p>
    <w:p w14:paraId="6686B98F" w14:textId="77777777" w:rsidR="000937C1" w:rsidRPr="00DD37FD" w:rsidRDefault="000937C1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sz w:val="24"/>
          <w:szCs w:val="24"/>
        </w:rPr>
      </w:pPr>
      <w:r w:rsidRPr="00DD37FD">
        <w:rPr>
          <w:rFonts w:eastAsia="Calibri"/>
          <w:sz w:val="24"/>
          <w:szCs w:val="24"/>
        </w:rPr>
        <w:t xml:space="preserve">начальной максимальной цены контракта, цены контракта, заключаемого </w:t>
      </w:r>
      <w:r w:rsidR="000301FC" w:rsidRPr="00DD37FD">
        <w:rPr>
          <w:rFonts w:eastAsia="Calibri"/>
          <w:sz w:val="24"/>
          <w:szCs w:val="24"/>
        </w:rPr>
        <w:br/>
      </w:r>
      <w:r w:rsidRPr="00DD37FD">
        <w:rPr>
          <w:rFonts w:eastAsia="Calibri"/>
          <w:sz w:val="24"/>
          <w:szCs w:val="24"/>
        </w:rPr>
        <w:t>с единственным поставщиком (подрядчиком, исполнителем)</w:t>
      </w:r>
    </w:p>
    <w:p w14:paraId="1C4F5930" w14:textId="77777777" w:rsidR="009B31E6" w:rsidRDefault="009B31E6" w:rsidP="009B31E6">
      <w:pPr>
        <w:tabs>
          <w:tab w:val="left" w:pos="1560"/>
        </w:tabs>
        <w:spacing w:after="0" w:line="240" w:lineRule="auto"/>
        <w:rPr>
          <w:rFonts w:eastAsia="Calibri"/>
          <w:sz w:val="24"/>
          <w:szCs w:val="24"/>
        </w:rPr>
      </w:pPr>
    </w:p>
    <w:p w14:paraId="1AADE5A3" w14:textId="1AFBBAEA" w:rsidR="009B31E6" w:rsidRPr="009B31E6" w:rsidRDefault="009B31E6" w:rsidP="009B31E6">
      <w:pPr>
        <w:tabs>
          <w:tab w:val="left" w:pos="1560"/>
        </w:tabs>
        <w:spacing w:after="0" w:line="240" w:lineRule="auto"/>
        <w:jc w:val="center"/>
        <w:rPr>
          <w:rFonts w:eastAsia="Calibri"/>
          <w:sz w:val="24"/>
          <w:szCs w:val="24"/>
          <w:u w:val="single"/>
        </w:rPr>
      </w:pPr>
      <w:r w:rsidRPr="009B31E6">
        <w:rPr>
          <w:rFonts w:eastAsia="Calibri"/>
          <w:sz w:val="24"/>
          <w:szCs w:val="24"/>
          <w:u w:val="single"/>
        </w:rPr>
        <w:t>П</w:t>
      </w:r>
      <w:r w:rsidRPr="009B31E6">
        <w:rPr>
          <w:rFonts w:eastAsia="Calibri"/>
          <w:sz w:val="24"/>
          <w:szCs w:val="24"/>
          <w:u w:val="single"/>
        </w:rPr>
        <w:t xml:space="preserve">оставку светильников под </w:t>
      </w:r>
      <w:r w:rsidRPr="009B31E6">
        <w:rPr>
          <w:rFonts w:eastAsia="Calibri"/>
          <w:sz w:val="24"/>
          <w:szCs w:val="24"/>
          <w:u w:val="single"/>
          <w:lang w:val="en-US"/>
        </w:rPr>
        <w:t>LED</w:t>
      </w:r>
      <w:r w:rsidRPr="009B31E6">
        <w:rPr>
          <w:rFonts w:eastAsia="Calibri"/>
          <w:sz w:val="24"/>
          <w:szCs w:val="24"/>
          <w:u w:val="single"/>
        </w:rPr>
        <w:t xml:space="preserve"> для нужд ИПУ РАН</w:t>
      </w:r>
    </w:p>
    <w:p w14:paraId="53956144" w14:textId="77777777" w:rsidR="004B6ED0" w:rsidRPr="00DD37FD" w:rsidRDefault="004B6ED0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sz w:val="24"/>
          <w:szCs w:val="24"/>
          <w:u w:val="singl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5953"/>
      </w:tblGrid>
      <w:tr w:rsidR="000937C1" w:rsidRPr="00DD37FD" w14:paraId="4E6AB16B" w14:textId="77777777" w:rsidTr="004B6ED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4FDC" w14:textId="77777777" w:rsidR="000937C1" w:rsidRPr="00DD37FD" w:rsidRDefault="000937C1" w:rsidP="004B6ED0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DD37FD">
              <w:rPr>
                <w:rFonts w:eastAsia="Calibri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230F" w14:textId="772F5D80" w:rsidR="000937C1" w:rsidRPr="00DD37FD" w:rsidRDefault="009B31E6" w:rsidP="009B31E6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 w:rsidRPr="009B31E6">
              <w:rPr>
                <w:rFonts w:eastAsia="Times New Roman"/>
                <w:sz w:val="24"/>
                <w:szCs w:val="24"/>
                <w:shd w:val="clear" w:color="auto" w:fill="FFFFFF"/>
                <w:lang w:eastAsia="zh-CN"/>
              </w:rPr>
              <w:t>27.40.39.113 - Светильники и устройства осветительные прочие, не включенные в другие группировки, предназначенные для использования со светодиодными лампами и прочими светодиодными источниками света (КТРУ отсутствует)</w:t>
            </w:r>
          </w:p>
        </w:tc>
      </w:tr>
      <w:tr w:rsidR="000937C1" w:rsidRPr="00DD37FD" w14:paraId="39D6900A" w14:textId="77777777" w:rsidTr="004B6ED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2DD6" w14:textId="77777777" w:rsidR="000937C1" w:rsidRPr="00DD37FD" w:rsidRDefault="000937C1" w:rsidP="004B6ED0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DD37FD">
              <w:rPr>
                <w:rFonts w:eastAsia="Calibri"/>
                <w:sz w:val="24"/>
                <w:szCs w:val="24"/>
              </w:rPr>
              <w:lastRenderedPageBreak/>
              <w:t>Используемый метод определения НМЦК с обоснованием: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4E06" w14:textId="6D8CF7BB" w:rsidR="004B6ED0" w:rsidRPr="00DD37FD" w:rsidRDefault="004B6ED0" w:rsidP="004B6ED0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D37FD">
              <w:rPr>
                <w:sz w:val="24"/>
                <w:szCs w:val="24"/>
              </w:rPr>
              <w:t xml:space="preserve">Определение и расчет начальной (максимальной) цены контракта составлен в соответствии с ч. 2 ст. 22 Федерального закона № 44-ФЗ методом сопоставимых рыночных цен (анализ рынка), руководствуясь положениями приказа Минэкономразвития России </w:t>
            </w:r>
            <w:r w:rsidR="00082064" w:rsidRPr="00DD37FD">
              <w:rPr>
                <w:sz w:val="24"/>
                <w:szCs w:val="24"/>
              </w:rPr>
              <w:br/>
            </w:r>
            <w:r w:rsidRPr="00DD37FD">
              <w:rPr>
                <w:sz w:val="24"/>
                <w:szCs w:val="24"/>
              </w:rPr>
              <w:t>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272A0995" w14:textId="77777777" w:rsidR="004B6ED0" w:rsidRPr="00DD37FD" w:rsidRDefault="004B6ED0" w:rsidP="004B6ED0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D37FD">
              <w:rPr>
                <w:sz w:val="24"/>
                <w:szCs w:val="24"/>
              </w:rPr>
              <w:t xml:space="preserve">Начальная (максимальная) цена контракта составляет: </w:t>
            </w:r>
          </w:p>
          <w:p w14:paraId="204D5555" w14:textId="77777777" w:rsidR="009B31E6" w:rsidRDefault="00082064" w:rsidP="009B31E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D37FD">
              <w:rPr>
                <w:sz w:val="24"/>
                <w:szCs w:val="24"/>
              </w:rPr>
              <w:t xml:space="preserve">Начальная (максимальная) цена контракта составляет: </w:t>
            </w:r>
            <w:r w:rsidR="009B31E6">
              <w:rPr>
                <w:rFonts w:eastAsia="Times New Roman"/>
                <w:sz w:val="24"/>
                <w:szCs w:val="24"/>
                <w:lang w:eastAsia="ru-RU"/>
              </w:rPr>
              <w:t>389 520</w:t>
            </w:r>
            <w:r w:rsidR="00FF6F38" w:rsidRPr="00FF6F38">
              <w:rPr>
                <w:rFonts w:eastAsia="Times New Roman"/>
                <w:sz w:val="24"/>
                <w:szCs w:val="24"/>
                <w:lang w:eastAsia="ru-RU"/>
              </w:rPr>
              <w:t xml:space="preserve"> (</w:t>
            </w:r>
            <w:r w:rsidR="009B31E6">
              <w:rPr>
                <w:rFonts w:eastAsia="Times New Roman"/>
                <w:sz w:val="24"/>
                <w:szCs w:val="24"/>
                <w:lang w:eastAsia="ru-RU"/>
              </w:rPr>
              <w:t>Триста восемьдесят девять тысяч пятьсот двадцать</w:t>
            </w:r>
            <w:r w:rsidR="00FF6F38" w:rsidRPr="00FF6F38">
              <w:rPr>
                <w:rFonts w:eastAsia="Times New Roman"/>
                <w:sz w:val="24"/>
                <w:szCs w:val="24"/>
                <w:lang w:eastAsia="ru-RU"/>
              </w:rPr>
              <w:t xml:space="preserve">) рублей </w:t>
            </w:r>
            <w:r w:rsidR="009B31E6">
              <w:rPr>
                <w:rFonts w:eastAsia="Times New Roman"/>
                <w:sz w:val="24"/>
                <w:szCs w:val="24"/>
                <w:lang w:eastAsia="ru-RU"/>
              </w:rPr>
              <w:t>10 копеек, в том числе НДС.</w:t>
            </w:r>
          </w:p>
          <w:p w14:paraId="2D33DDF3" w14:textId="0A09429E" w:rsidR="000937C1" w:rsidRPr="00DD37FD" w:rsidRDefault="00DD37FD" w:rsidP="009B31E6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DD37FD">
              <w:rPr>
                <w:sz w:val="24"/>
                <w:szCs w:val="24"/>
              </w:rPr>
              <w:t>Начальная (максимальная) цена контракта включает в себя стоимость Товара, расходы, связанные с доставкой, разгрузкой-погрузкой, стоимость упаковки (тары), маркировки, гарантийные обязательства, страхование, таможенные платежи (пошлины), НДС, другие установленные налоги, сборы и иные расходы, связанные с исполнением Контракта</w:t>
            </w:r>
          </w:p>
        </w:tc>
      </w:tr>
      <w:tr w:rsidR="000937C1" w:rsidRPr="00DD37FD" w14:paraId="4DF7A518" w14:textId="77777777" w:rsidTr="004B6ED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A486" w14:textId="51CF5E9E" w:rsidR="000937C1" w:rsidRPr="00DD37FD" w:rsidRDefault="000937C1" w:rsidP="004B6ED0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D37FD">
              <w:rPr>
                <w:rFonts w:eastAsia="Calibri"/>
                <w:sz w:val="24"/>
                <w:szCs w:val="24"/>
              </w:rPr>
              <w:t>Расчет НМЦК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A12A" w14:textId="5C04E24A" w:rsidR="000937C1" w:rsidRPr="00DD37FD" w:rsidRDefault="000937C1" w:rsidP="009B31E6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DD37FD">
              <w:rPr>
                <w:rFonts w:eastAsia="Calibri"/>
                <w:sz w:val="24"/>
                <w:szCs w:val="24"/>
              </w:rPr>
              <w:t xml:space="preserve">Согласно приложению на </w:t>
            </w:r>
            <w:r w:rsidR="009B31E6">
              <w:rPr>
                <w:rFonts w:eastAsia="Calibri"/>
                <w:sz w:val="24"/>
                <w:szCs w:val="24"/>
              </w:rPr>
              <w:t>2</w:t>
            </w:r>
            <w:r w:rsidRPr="00DD37FD">
              <w:rPr>
                <w:rFonts w:eastAsia="Calibri"/>
                <w:sz w:val="24"/>
                <w:szCs w:val="24"/>
              </w:rPr>
              <w:t xml:space="preserve"> л. в 1 экз.</w:t>
            </w:r>
          </w:p>
        </w:tc>
      </w:tr>
      <w:tr w:rsidR="000937C1" w:rsidRPr="00DD37FD" w14:paraId="0896D322" w14:textId="77777777" w:rsidTr="000301F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6595" w14:textId="255EC941" w:rsidR="000937C1" w:rsidRPr="00DD37FD" w:rsidRDefault="000937C1" w:rsidP="009B31E6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D37FD">
              <w:rPr>
                <w:rFonts w:eastAsia="Calibri"/>
                <w:sz w:val="24"/>
                <w:szCs w:val="24"/>
              </w:rPr>
              <w:t xml:space="preserve">Дата подготовки обоснования НМЦК: </w:t>
            </w:r>
            <w:r w:rsidR="009B31E6">
              <w:rPr>
                <w:rFonts w:eastAsia="Calibri"/>
                <w:sz w:val="24"/>
                <w:szCs w:val="24"/>
              </w:rPr>
              <w:t>28</w:t>
            </w:r>
            <w:r w:rsidR="00C20408" w:rsidRPr="00DD37FD">
              <w:rPr>
                <w:rFonts w:eastAsia="Calibri"/>
                <w:sz w:val="24"/>
                <w:szCs w:val="24"/>
              </w:rPr>
              <w:t>.</w:t>
            </w:r>
            <w:r w:rsidR="004B6ED0" w:rsidRPr="00DD37FD">
              <w:rPr>
                <w:rFonts w:eastAsia="Calibri"/>
                <w:sz w:val="24"/>
                <w:szCs w:val="24"/>
              </w:rPr>
              <w:t>0</w:t>
            </w:r>
            <w:r w:rsidR="009B31E6">
              <w:rPr>
                <w:rFonts w:eastAsia="Calibri"/>
                <w:sz w:val="24"/>
                <w:szCs w:val="24"/>
              </w:rPr>
              <w:t>8</w:t>
            </w:r>
            <w:r w:rsidRPr="00DD37FD">
              <w:rPr>
                <w:rFonts w:eastAsia="Calibri"/>
                <w:sz w:val="24"/>
                <w:szCs w:val="24"/>
              </w:rPr>
              <w:t>.202</w:t>
            </w:r>
            <w:r w:rsidR="00D82756" w:rsidRPr="00DD37FD">
              <w:rPr>
                <w:rFonts w:eastAsia="Calibri"/>
                <w:sz w:val="24"/>
                <w:szCs w:val="24"/>
              </w:rPr>
              <w:t>5</w:t>
            </w:r>
          </w:p>
        </w:tc>
      </w:tr>
    </w:tbl>
    <w:p w14:paraId="1D2E7634" w14:textId="77777777" w:rsidR="000301FC" w:rsidRPr="00DD37FD" w:rsidRDefault="000301FC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0"/>
          <w:szCs w:val="20"/>
        </w:rPr>
      </w:pPr>
    </w:p>
    <w:p w14:paraId="1A795ADF" w14:textId="7EE815D0" w:rsidR="00C02116" w:rsidRPr="00DD37FD" w:rsidRDefault="000937C1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DD37FD">
        <w:rPr>
          <w:rFonts w:eastAsia="Calibri"/>
          <w:sz w:val="24"/>
          <w:szCs w:val="24"/>
        </w:rPr>
        <w:t xml:space="preserve">Приложение: Расчет НМЦК: в соответствии с приказом Минэкономразвития России </w:t>
      </w:r>
      <w:r w:rsidR="004B6ED0" w:rsidRPr="00DD37FD">
        <w:rPr>
          <w:rFonts w:eastAsia="Calibri"/>
          <w:sz w:val="24"/>
          <w:szCs w:val="24"/>
        </w:rPr>
        <w:br/>
      </w:r>
      <w:r w:rsidRPr="00FF6F38">
        <w:rPr>
          <w:rFonts w:eastAsia="Calibri"/>
          <w:sz w:val="24"/>
          <w:szCs w:val="24"/>
        </w:rPr>
        <w:t xml:space="preserve">от 02.10.2013 № 567 на </w:t>
      </w:r>
      <w:r w:rsidR="00FF6F38" w:rsidRPr="00FF6F38">
        <w:rPr>
          <w:rFonts w:eastAsia="Calibri"/>
          <w:sz w:val="24"/>
          <w:szCs w:val="24"/>
        </w:rPr>
        <w:t xml:space="preserve">9 </w:t>
      </w:r>
      <w:r w:rsidR="00E50783" w:rsidRPr="00FF6F38">
        <w:rPr>
          <w:rFonts w:eastAsia="Calibri"/>
          <w:sz w:val="24"/>
          <w:szCs w:val="24"/>
        </w:rPr>
        <w:t>л. в 1 экз.</w:t>
      </w:r>
    </w:p>
    <w:p w14:paraId="4B9B32DD" w14:textId="77777777" w:rsidR="00DD37FD" w:rsidRPr="00DD37FD" w:rsidRDefault="00DD37FD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  <w:bookmarkStart w:id="0" w:name="_GoBack"/>
      <w:bookmarkEnd w:id="0"/>
    </w:p>
    <w:p w14:paraId="72393561" w14:textId="6F3E7F01" w:rsidR="000937C1" w:rsidRPr="00DD37FD" w:rsidRDefault="00D82756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DD37FD">
        <w:rPr>
          <w:rFonts w:eastAsia="Calibri"/>
          <w:sz w:val="24"/>
          <w:szCs w:val="24"/>
        </w:rPr>
        <w:t>З</w:t>
      </w:r>
      <w:r w:rsidR="000937C1" w:rsidRPr="00DD37FD">
        <w:rPr>
          <w:rFonts w:eastAsia="Calibri"/>
          <w:sz w:val="24"/>
          <w:szCs w:val="24"/>
        </w:rPr>
        <w:t>аведующ</w:t>
      </w:r>
      <w:r w:rsidRPr="00DD37FD">
        <w:rPr>
          <w:rFonts w:eastAsia="Calibri"/>
          <w:sz w:val="24"/>
          <w:szCs w:val="24"/>
        </w:rPr>
        <w:t>ий</w:t>
      </w:r>
      <w:r w:rsidR="000937C1" w:rsidRPr="00DD37FD">
        <w:rPr>
          <w:rFonts w:eastAsia="Calibri"/>
          <w:sz w:val="24"/>
          <w:szCs w:val="24"/>
        </w:rPr>
        <w:t xml:space="preserve"> ФЭО                                  </w:t>
      </w:r>
      <w:r w:rsidR="004B6ED0" w:rsidRPr="00DD37FD">
        <w:rPr>
          <w:rFonts w:eastAsia="Calibri"/>
          <w:sz w:val="24"/>
          <w:szCs w:val="24"/>
        </w:rPr>
        <w:tab/>
      </w:r>
      <w:r w:rsidR="004B6ED0" w:rsidRPr="00DD37FD">
        <w:rPr>
          <w:rFonts w:eastAsia="Calibri"/>
          <w:sz w:val="24"/>
          <w:szCs w:val="24"/>
        </w:rPr>
        <w:tab/>
      </w:r>
      <w:r w:rsidR="004B6ED0" w:rsidRPr="00DD37FD">
        <w:rPr>
          <w:rFonts w:eastAsia="Calibri"/>
          <w:sz w:val="24"/>
          <w:szCs w:val="24"/>
        </w:rPr>
        <w:tab/>
      </w:r>
      <w:r w:rsidR="004B6ED0" w:rsidRPr="00DD37FD">
        <w:rPr>
          <w:rFonts w:eastAsia="Calibri"/>
          <w:sz w:val="24"/>
          <w:szCs w:val="24"/>
        </w:rPr>
        <w:tab/>
        <w:t xml:space="preserve">      </w:t>
      </w:r>
      <w:r w:rsidRPr="00DD37FD">
        <w:rPr>
          <w:rFonts w:eastAsia="Calibri"/>
          <w:sz w:val="24"/>
          <w:szCs w:val="24"/>
        </w:rPr>
        <w:t xml:space="preserve">                 Н.М. Меньщикова</w:t>
      </w:r>
    </w:p>
    <w:p w14:paraId="2622E058" w14:textId="77777777" w:rsidR="00615A59" w:rsidRPr="00DD37FD" w:rsidRDefault="00615A59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23056850" w14:textId="77777777" w:rsidR="00615A59" w:rsidRPr="00DD37FD" w:rsidRDefault="00615A59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sectPr w:rsidR="00615A59" w:rsidRPr="00DD37FD" w:rsidSect="004B6ED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84"/>
    <w:rsid w:val="000301FC"/>
    <w:rsid w:val="00082064"/>
    <w:rsid w:val="000937C1"/>
    <w:rsid w:val="00265AC7"/>
    <w:rsid w:val="002E3958"/>
    <w:rsid w:val="00373CCE"/>
    <w:rsid w:val="004B6ED0"/>
    <w:rsid w:val="006117F6"/>
    <w:rsid w:val="00615A59"/>
    <w:rsid w:val="006C3A42"/>
    <w:rsid w:val="006E4F10"/>
    <w:rsid w:val="008D6184"/>
    <w:rsid w:val="00942132"/>
    <w:rsid w:val="009B31E6"/>
    <w:rsid w:val="009F3406"/>
    <w:rsid w:val="00C02116"/>
    <w:rsid w:val="00C20408"/>
    <w:rsid w:val="00D82756"/>
    <w:rsid w:val="00DC30E8"/>
    <w:rsid w:val="00DD37FD"/>
    <w:rsid w:val="00E50783"/>
    <w:rsid w:val="00EC33EB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45F9"/>
  <w15:chartTrackingRefBased/>
  <w15:docId w15:val="{6E4DF95C-9FE6-4899-8577-8831EBCD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3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73164-6851-45B1-97F8-123E038A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2023-05-22T12:19:00Z</cp:lastPrinted>
  <dcterms:created xsi:type="dcterms:W3CDTF">2023-04-24T13:25:00Z</dcterms:created>
  <dcterms:modified xsi:type="dcterms:W3CDTF">2025-09-22T15:03:00Z</dcterms:modified>
</cp:coreProperties>
</file>