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F374FA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F374FA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F374FA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F374FA" w:rsidRDefault="00CE4D6C" w:rsidP="00F374FA">
      <w:pPr>
        <w:spacing w:after="0" w:line="240" w:lineRule="auto"/>
        <w:ind w:firstLine="439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F374FA">
        <w:rPr>
          <w:sz w:val="24"/>
          <w:szCs w:val="24"/>
        </w:rPr>
        <w:t>работ по текущему</w:t>
      </w:r>
    </w:p>
    <w:p w:rsidR="0010515C" w:rsidRPr="00017B8A" w:rsidRDefault="00F374FA" w:rsidP="00F374FA">
      <w:pPr>
        <w:spacing w:after="0"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 xml:space="preserve">ремонту </w:t>
      </w:r>
      <w:r w:rsidR="00017B8A">
        <w:rPr>
          <w:sz w:val="24"/>
          <w:szCs w:val="24"/>
        </w:rPr>
        <w:t>входа в блок 1 строения № 1 ИПУ РАН</w:t>
      </w:r>
    </w:p>
    <w:p w:rsidR="00625B27" w:rsidRPr="00E03084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A57464" w:rsidRDefault="00A57464" w:rsidP="00A57464">
      <w:pPr>
        <w:tabs>
          <w:tab w:val="left" w:pos="1560"/>
        </w:tabs>
        <w:spacing w:after="0" w:line="240" w:lineRule="auto"/>
        <w:ind w:firstLine="567"/>
        <w:rPr>
          <w:b/>
          <w:sz w:val="24"/>
          <w:szCs w:val="24"/>
        </w:rPr>
      </w:pPr>
    </w:p>
    <w:p w:rsidR="0010515C" w:rsidRDefault="00017B8A" w:rsidP="00017B8A">
      <w:pPr>
        <w:tabs>
          <w:tab w:val="left" w:pos="1560"/>
        </w:tabs>
        <w:spacing w:after="0" w:line="240" w:lineRule="auto"/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</w:t>
      </w:r>
      <w:r w:rsidRPr="00017B8A">
        <w:rPr>
          <w:b/>
          <w:sz w:val="24"/>
          <w:szCs w:val="24"/>
          <w:u w:val="single"/>
        </w:rPr>
        <w:t>ыполнение работ по текущему</w:t>
      </w:r>
      <w:r>
        <w:rPr>
          <w:b/>
          <w:sz w:val="24"/>
          <w:szCs w:val="24"/>
          <w:u w:val="single"/>
        </w:rPr>
        <w:t xml:space="preserve"> </w:t>
      </w:r>
      <w:r w:rsidRPr="00017B8A">
        <w:rPr>
          <w:b/>
          <w:sz w:val="24"/>
          <w:szCs w:val="24"/>
          <w:u w:val="single"/>
        </w:rPr>
        <w:t>ремонту входа в блок 1 строения № 1 ИПУ РАН</w:t>
      </w:r>
    </w:p>
    <w:p w:rsidR="00017B8A" w:rsidRPr="0010515C" w:rsidRDefault="00017B8A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017B8A">
            <w:pPr>
              <w:suppressAutoHyphens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A7BEC">
              <w:rPr>
                <w:b/>
                <w:bCs/>
                <w:sz w:val="24"/>
                <w:szCs w:val="24"/>
                <w:lang w:eastAsia="ar-SA"/>
              </w:rPr>
              <w:t xml:space="preserve">ОКПД 2: </w:t>
            </w:r>
            <w:r w:rsidR="00017B8A" w:rsidRPr="009E6BC4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 xml:space="preserve">43.33.21.100 «Работы по устройству полов из тераццо, работы с использованием мрамора, гранита и сланца, кроме работ на объектах культурного наследия» </w:t>
            </w:r>
            <w:r w:rsidR="00017B8A" w:rsidRPr="009E6BC4">
              <w:rPr>
                <w:rFonts w:eastAsiaTheme="minorHAnsi" w:cstheme="minorBidi"/>
                <w:bCs/>
                <w:i/>
                <w:sz w:val="24"/>
                <w:szCs w:val="24"/>
                <w:lang w:eastAsia="ru-RU"/>
              </w:rPr>
              <w:t>(КТРУ 43.33.10.000-00000003 – не применяется. Обязат</w:t>
            </w:r>
            <w:r w:rsidR="00017B8A">
              <w:rPr>
                <w:rFonts w:eastAsiaTheme="minorHAnsi" w:cstheme="minorBidi"/>
                <w:bCs/>
                <w:i/>
                <w:sz w:val="24"/>
                <w:szCs w:val="24"/>
                <w:lang w:eastAsia="ru-RU"/>
              </w:rPr>
              <w:t>ельное применение с 01.01.2024)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4A7BEC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Начальная (максимальная) цена контракта </w:t>
            </w:r>
            <w:proofErr w:type="gramStart"/>
            <w:r w:rsidR="00F374FA" w:rsidRPr="004A7BEC">
              <w:rPr>
                <w:sz w:val="24"/>
                <w:szCs w:val="24"/>
              </w:rPr>
              <w:t xml:space="preserve">составляет: </w:t>
            </w:r>
            <w:r w:rsidR="00F374FA">
              <w:rPr>
                <w:sz w:val="24"/>
                <w:szCs w:val="24"/>
              </w:rPr>
              <w:t xml:space="preserve"> </w:t>
            </w:r>
            <w:r w:rsidR="0010515C">
              <w:rPr>
                <w:sz w:val="24"/>
                <w:szCs w:val="24"/>
              </w:rPr>
              <w:t xml:space="preserve"> </w:t>
            </w:r>
            <w:proofErr w:type="gramEnd"/>
            <w:r w:rsidR="0010515C">
              <w:rPr>
                <w:sz w:val="24"/>
                <w:szCs w:val="24"/>
              </w:rPr>
              <w:t xml:space="preserve">           </w:t>
            </w:r>
            <w:r w:rsidR="00017B8A">
              <w:rPr>
                <w:color w:val="000000" w:themeColor="text1"/>
                <w:spacing w:val="-1"/>
                <w:sz w:val="24"/>
                <w:szCs w:val="24"/>
              </w:rPr>
              <w:t>879 788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="00017B8A">
              <w:rPr>
                <w:color w:val="000000" w:themeColor="text1"/>
                <w:spacing w:val="-1"/>
                <w:sz w:val="24"/>
                <w:szCs w:val="24"/>
              </w:rPr>
              <w:t>Восемьсот семьдесят девять тысяч семьсот восемьдесят восемь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>) рубл</w:t>
            </w:r>
            <w:r w:rsidR="00F374FA">
              <w:rPr>
                <w:color w:val="000000" w:themeColor="text1"/>
                <w:spacing w:val="-1"/>
                <w:sz w:val="24"/>
                <w:szCs w:val="24"/>
              </w:rPr>
              <w:t>ей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017B8A">
              <w:rPr>
                <w:color w:val="000000" w:themeColor="text1"/>
                <w:spacing w:val="-1"/>
                <w:sz w:val="24"/>
                <w:szCs w:val="24"/>
              </w:rPr>
              <w:t>64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копе</w:t>
            </w:r>
            <w:r w:rsidR="00017B8A">
              <w:rPr>
                <w:color w:val="000000" w:themeColor="text1"/>
                <w:spacing w:val="-1"/>
                <w:sz w:val="24"/>
                <w:szCs w:val="24"/>
              </w:rPr>
              <w:t>йки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, с учетом НДС 20% - </w:t>
            </w:r>
            <w:r w:rsidR="00017B8A">
              <w:rPr>
                <w:color w:val="000000" w:themeColor="text1"/>
                <w:spacing w:val="-1"/>
                <w:sz w:val="24"/>
                <w:szCs w:val="24"/>
              </w:rPr>
              <w:t>146 631,44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руб.</w:t>
            </w:r>
          </w:p>
          <w:p w:rsidR="00DF5060" w:rsidRPr="004A7BEC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C27E1D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F374FA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F374FA">
              <w:rPr>
                <w:sz w:val="24"/>
                <w:szCs w:val="24"/>
              </w:rPr>
              <w:t>27.07</w:t>
            </w:r>
            <w:r w:rsidRPr="004A7BEC">
              <w:rPr>
                <w:sz w:val="24"/>
                <w:szCs w:val="24"/>
              </w:rPr>
              <w:t>.2023</w:t>
            </w:r>
          </w:p>
        </w:tc>
      </w:tr>
    </w:tbl>
    <w:p w:rsidR="0010515C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4A7BEC">
        <w:rPr>
          <w:sz w:val="24"/>
          <w:szCs w:val="24"/>
        </w:rPr>
        <w:lastRenderedPageBreak/>
        <w:t xml:space="preserve">Приложение: Расчет НМЦК: в соответствии с приказом Минэкономразвития России от 02.10.2013 № 567 на </w:t>
      </w:r>
      <w:r w:rsidR="00C27E1D">
        <w:rPr>
          <w:sz w:val="24"/>
          <w:szCs w:val="24"/>
        </w:rPr>
        <w:t>1</w:t>
      </w:r>
      <w:r w:rsidR="0010515C">
        <w:rPr>
          <w:sz w:val="24"/>
          <w:szCs w:val="24"/>
        </w:rPr>
        <w:t xml:space="preserve"> л. в 1 экз.</w:t>
      </w:r>
    </w:p>
    <w:p w:rsidR="00C04F31" w:rsidRPr="0010515C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B25CDA" w:rsidRDefault="00B25CDA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bookmarkStart w:id="0" w:name="_GoBack"/>
      <w:bookmarkEnd w:id="0"/>
    </w:p>
    <w:p w:rsidR="00CE4D6C" w:rsidRPr="004A7BEC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Заведующий ФЭО           </w:t>
      </w:r>
      <w:r w:rsidR="004A7BEC">
        <w:rPr>
          <w:sz w:val="24"/>
          <w:szCs w:val="24"/>
        </w:rPr>
        <w:t xml:space="preserve">                           </w:t>
      </w:r>
      <w:r w:rsidRPr="004A7BEC">
        <w:rPr>
          <w:sz w:val="24"/>
          <w:szCs w:val="24"/>
        </w:rPr>
        <w:t xml:space="preserve">_________________       </w:t>
      </w:r>
      <w:r w:rsidR="004A7BEC">
        <w:rPr>
          <w:sz w:val="24"/>
          <w:szCs w:val="24"/>
        </w:rPr>
        <w:t xml:space="preserve">                        </w:t>
      </w:r>
      <w:r w:rsidRPr="004A7BEC">
        <w:rPr>
          <w:sz w:val="24"/>
          <w:szCs w:val="24"/>
        </w:rPr>
        <w:t>/А.В. Костина/</w:t>
      </w:r>
    </w:p>
    <w:sectPr w:rsidR="00CE4D6C" w:rsidRPr="004A7BEC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17B8A"/>
    <w:rsid w:val="0010515C"/>
    <w:rsid w:val="004672B9"/>
    <w:rsid w:val="004A7BEC"/>
    <w:rsid w:val="00503DB4"/>
    <w:rsid w:val="00514D05"/>
    <w:rsid w:val="00625B27"/>
    <w:rsid w:val="00707927"/>
    <w:rsid w:val="007152E6"/>
    <w:rsid w:val="00864A97"/>
    <w:rsid w:val="00946C3E"/>
    <w:rsid w:val="009A6722"/>
    <w:rsid w:val="00A57464"/>
    <w:rsid w:val="00A7773E"/>
    <w:rsid w:val="00B25CDA"/>
    <w:rsid w:val="00BA0103"/>
    <w:rsid w:val="00C04F31"/>
    <w:rsid w:val="00C27E1D"/>
    <w:rsid w:val="00CE4D6C"/>
    <w:rsid w:val="00DF5060"/>
    <w:rsid w:val="00E67F41"/>
    <w:rsid w:val="00F374FA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2023-08-01T09:40:00Z</cp:lastPrinted>
  <dcterms:created xsi:type="dcterms:W3CDTF">2023-02-21T13:28:00Z</dcterms:created>
  <dcterms:modified xsi:type="dcterms:W3CDTF">2023-08-01T14:52:00Z</dcterms:modified>
</cp:coreProperties>
</file>