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188" w:rsidRDefault="005360B7" w:rsidP="00721188">
      <w:pPr>
        <w:ind w:firstLine="3828"/>
        <w:jc w:val="both"/>
        <w:outlineLvl w:val="0"/>
        <w:rPr>
          <w:bCs/>
        </w:rPr>
      </w:pPr>
      <w:r w:rsidRPr="005360B7">
        <w:rPr>
          <w:bCs/>
        </w:rPr>
        <w:t xml:space="preserve">Приложение № </w:t>
      </w:r>
      <w:r>
        <w:rPr>
          <w:bCs/>
        </w:rPr>
        <w:t>3</w:t>
      </w:r>
    </w:p>
    <w:p w:rsidR="00721188" w:rsidRDefault="00721188" w:rsidP="00721188">
      <w:pPr>
        <w:ind w:firstLine="3828"/>
        <w:rPr>
          <w:bCs/>
        </w:rPr>
      </w:pPr>
      <w:r>
        <w:rPr>
          <w:bCs/>
        </w:rPr>
        <w:t xml:space="preserve">к </w:t>
      </w:r>
      <w:r w:rsidRPr="00FF4304">
        <w:rPr>
          <w:bCs/>
        </w:rPr>
        <w:t xml:space="preserve">Извещению об осуществлении закупки при проведении </w:t>
      </w:r>
    </w:p>
    <w:p w:rsidR="00721188" w:rsidRDefault="00721188" w:rsidP="00721188">
      <w:pPr>
        <w:ind w:firstLine="3828"/>
        <w:rPr>
          <w:rFonts w:eastAsia="Times New Roman"/>
          <w:bCs/>
        </w:rPr>
      </w:pPr>
      <w:r w:rsidRPr="00FF4304">
        <w:rPr>
          <w:bCs/>
        </w:rPr>
        <w:t>электронного аукциона</w:t>
      </w:r>
      <w:r w:rsidRPr="00FF4304">
        <w:t xml:space="preserve"> на </w:t>
      </w:r>
      <w:r>
        <w:t xml:space="preserve">оказание услуг </w:t>
      </w:r>
      <w:r>
        <w:rPr>
          <w:rFonts w:eastAsia="Times New Roman"/>
          <w:bCs/>
        </w:rPr>
        <w:t xml:space="preserve">по техническому </w:t>
      </w:r>
    </w:p>
    <w:p w:rsidR="00721188" w:rsidRDefault="00721188" w:rsidP="00721188">
      <w:pPr>
        <w:ind w:firstLine="3828"/>
        <w:rPr>
          <w:rFonts w:eastAsia="Times New Roman"/>
          <w:bCs/>
        </w:rPr>
      </w:pPr>
      <w:r>
        <w:rPr>
          <w:rFonts w:eastAsia="Times New Roman"/>
          <w:bCs/>
        </w:rPr>
        <w:t>обслуживанию лифтов в строениях ИПУ РАН</w:t>
      </w:r>
    </w:p>
    <w:p w:rsidR="00721188" w:rsidRDefault="00721188" w:rsidP="00721188">
      <w:pPr>
        <w:jc w:val="both"/>
        <w:outlineLvl w:val="0"/>
        <w:rPr>
          <w:bCs/>
        </w:rPr>
      </w:pPr>
    </w:p>
    <w:p w:rsidR="004E3212" w:rsidRPr="005360B7" w:rsidRDefault="004E3212" w:rsidP="00721188">
      <w:pPr>
        <w:jc w:val="both"/>
        <w:outlineLvl w:val="0"/>
        <w:rPr>
          <w:bCs/>
        </w:rPr>
      </w:pPr>
    </w:p>
    <w:p w:rsidR="004E3212" w:rsidRPr="003C49FE" w:rsidRDefault="004E3212" w:rsidP="004E3212">
      <w:pPr>
        <w:jc w:val="center"/>
        <w:rPr>
          <w:b/>
        </w:rPr>
      </w:pPr>
      <w:r w:rsidRPr="003C49FE">
        <w:rPr>
          <w:b/>
        </w:rPr>
        <w:t>ОПИСАНИЕ ОБЪЕКТА ЗАКУПКИ</w:t>
      </w:r>
    </w:p>
    <w:p w:rsidR="00D66662" w:rsidRPr="00F83664" w:rsidRDefault="00D66662" w:rsidP="00D66662">
      <w:pPr>
        <w:pStyle w:val="Style12"/>
        <w:adjustRightInd/>
        <w:spacing w:before="252" w:line="266" w:lineRule="auto"/>
        <w:ind w:left="3528"/>
        <w:rPr>
          <w:sz w:val="24"/>
          <w:szCs w:val="24"/>
          <w:lang w:val="ru-RU"/>
        </w:rPr>
      </w:pPr>
      <w:r w:rsidRPr="00F83664">
        <w:rPr>
          <w:sz w:val="24"/>
          <w:szCs w:val="24"/>
          <w:lang w:val="ru-RU"/>
        </w:rPr>
        <w:t>ТЕХНИЧЕСКОЕ ЗАДАНИЕ</w:t>
      </w:r>
    </w:p>
    <w:p w:rsidR="00D66662" w:rsidRPr="002614EA" w:rsidRDefault="00D66662" w:rsidP="00D66662">
      <w:pPr>
        <w:suppressAutoHyphens/>
        <w:jc w:val="center"/>
        <w:rPr>
          <w:rFonts w:eastAsia="Times New Roman"/>
          <w:bCs/>
          <w:kern w:val="1"/>
          <w:lang w:eastAsia="ru-RU"/>
        </w:rPr>
      </w:pPr>
      <w:r w:rsidRPr="002614EA">
        <w:rPr>
          <w:rFonts w:eastAsia="Times New Roman"/>
          <w:bCs/>
          <w:kern w:val="1"/>
          <w:lang w:eastAsia="ru-RU"/>
        </w:rPr>
        <w:t>на оказание услуг по техническому обслуживанию лифтов в строениях ИПУ РАН</w:t>
      </w:r>
    </w:p>
    <w:p w:rsidR="00D66662" w:rsidRPr="002614EA" w:rsidRDefault="00D66662" w:rsidP="00D66662">
      <w:pPr>
        <w:suppressAutoHyphens/>
        <w:jc w:val="center"/>
        <w:rPr>
          <w:rFonts w:eastAsia="Times New Roman"/>
          <w:bCs/>
          <w:kern w:val="1"/>
          <w:lang w:eastAsia="ru-RU"/>
        </w:rPr>
      </w:pPr>
    </w:p>
    <w:p w:rsidR="00D66662" w:rsidRPr="00A4520F" w:rsidRDefault="00D66662" w:rsidP="00D66662">
      <w:pPr>
        <w:suppressAutoHyphens/>
        <w:jc w:val="both"/>
        <w:rPr>
          <w:b/>
        </w:rPr>
      </w:pPr>
      <w:r w:rsidRPr="00A4520F">
        <w:rPr>
          <w:rFonts w:eastAsia="Times New Roman"/>
          <w:b/>
          <w:bCs/>
          <w:kern w:val="1"/>
          <w:lang w:eastAsia="ru-RU"/>
        </w:rPr>
        <w:t xml:space="preserve">1. Объект закупки: </w:t>
      </w:r>
      <w:r w:rsidRPr="00A4520F">
        <w:rPr>
          <w:rFonts w:eastAsia="Times New Roman"/>
          <w:bCs/>
          <w:kern w:val="1"/>
          <w:lang w:eastAsia="ru-RU"/>
        </w:rPr>
        <w:t xml:space="preserve">оказание услуг по техническому обслуживанию </w:t>
      </w:r>
      <w:r w:rsidRPr="00A4520F">
        <w:t>лифтов в строениях ИПУ РАН (далее – Услуги)</w:t>
      </w:r>
    </w:p>
    <w:p w:rsidR="00D66662" w:rsidRPr="00A4520F" w:rsidRDefault="00D66662" w:rsidP="00F83664">
      <w:pPr>
        <w:overflowPunct w:val="0"/>
        <w:autoSpaceDE w:val="0"/>
        <w:spacing w:before="120"/>
        <w:jc w:val="both"/>
        <w:rPr>
          <w:rFonts w:eastAsia="Times New Roman"/>
          <w:bCs/>
          <w:kern w:val="1"/>
          <w:lang w:eastAsia="ru-RU"/>
        </w:rPr>
      </w:pPr>
      <w:r w:rsidRPr="00A4520F">
        <w:rPr>
          <w:rFonts w:eastAsia="Times New Roman"/>
          <w:bCs/>
          <w:kern w:val="1"/>
          <w:lang w:eastAsia="ru-RU"/>
        </w:rPr>
        <w:t>1.1. Место оказания услуг: г. Москва, ул. Профсоюзная, д. 65, стр. 1,2, ИПУ РАН (далее – Объект)</w:t>
      </w:r>
    </w:p>
    <w:p w:rsidR="00D66662" w:rsidRPr="00A4520F" w:rsidRDefault="00D66662" w:rsidP="00F83664">
      <w:pPr>
        <w:tabs>
          <w:tab w:val="left" w:pos="1134"/>
        </w:tabs>
        <w:spacing w:before="120"/>
        <w:jc w:val="both"/>
        <w:rPr>
          <w:rFonts w:eastAsia="Times New Roman"/>
          <w:lang w:eastAsia="ru-RU"/>
        </w:rPr>
      </w:pPr>
      <w:r w:rsidRPr="00A4520F">
        <w:rPr>
          <w:rFonts w:eastAsia="Times New Roman"/>
          <w:bCs/>
          <w:kern w:val="1"/>
          <w:lang w:eastAsia="ru-RU"/>
        </w:rPr>
        <w:t xml:space="preserve">1.2. Код ОКПД 2: </w:t>
      </w:r>
      <w:r w:rsidRPr="00A4520F">
        <w:rPr>
          <w:rFonts w:eastAsia="Times New Roman"/>
          <w:lang w:eastAsia="ru-RU"/>
        </w:rPr>
        <w:t>43.29.19.110 «Работы по монтажу лифтов, эскалаторов, и движущихся тротуаров, требующие специальной квалификации, включая ремонт и техническое обслуживание».</w:t>
      </w:r>
    </w:p>
    <w:p w:rsidR="00D66662" w:rsidRPr="00A4520F" w:rsidRDefault="00D66662" w:rsidP="00F83664">
      <w:pPr>
        <w:overflowPunct w:val="0"/>
        <w:autoSpaceDE w:val="0"/>
        <w:spacing w:before="120"/>
        <w:jc w:val="both"/>
        <w:rPr>
          <w:rFonts w:eastAsia="Times New Roman"/>
          <w:bCs/>
          <w:kern w:val="1"/>
          <w:lang w:eastAsia="ru-RU"/>
        </w:rPr>
      </w:pPr>
      <w:r w:rsidRPr="00A4520F">
        <w:rPr>
          <w:rFonts w:eastAsia="Times New Roman"/>
          <w:bCs/>
          <w:kern w:val="1"/>
          <w:lang w:eastAsia="ru-RU"/>
        </w:rPr>
        <w:t>1.3. Объем услуг по техническому облуживанию лифтов: согласно Приложению № 1 «График обслуживания».</w:t>
      </w:r>
    </w:p>
    <w:p w:rsidR="00D66662" w:rsidRPr="00A4520F" w:rsidRDefault="00D66662" w:rsidP="00D66662">
      <w:pPr>
        <w:overflowPunct w:val="0"/>
        <w:autoSpaceDE w:val="0"/>
        <w:jc w:val="both"/>
        <w:rPr>
          <w:rFonts w:eastAsia="Times New Roman"/>
          <w:bCs/>
          <w:kern w:val="1"/>
          <w:lang w:eastAsia="ru-RU"/>
        </w:rPr>
      </w:pPr>
      <w:r w:rsidRPr="00A4520F">
        <w:rPr>
          <w:rFonts w:eastAsia="Times New Roman"/>
          <w:bCs/>
          <w:kern w:val="1"/>
          <w:lang w:eastAsia="ru-RU"/>
        </w:rPr>
        <w:t>1.3.1. Перечень объектов (лифтов): согласно Приложению № 2 «Перечень объектов (лифтов)».</w:t>
      </w:r>
    </w:p>
    <w:p w:rsidR="00D66662" w:rsidRPr="00A4520F" w:rsidRDefault="00D66662" w:rsidP="00D66662">
      <w:pPr>
        <w:overflowPunct w:val="0"/>
        <w:autoSpaceDE w:val="0"/>
        <w:jc w:val="both"/>
        <w:rPr>
          <w:rFonts w:eastAsia="Times New Roman"/>
          <w:bCs/>
          <w:kern w:val="1"/>
          <w:lang w:eastAsia="ru-RU"/>
        </w:rPr>
      </w:pPr>
      <w:r w:rsidRPr="00A4520F">
        <w:rPr>
          <w:rFonts w:eastAsia="Times New Roman"/>
          <w:bCs/>
          <w:kern w:val="1"/>
          <w:lang w:eastAsia="ru-RU"/>
        </w:rPr>
        <w:t>1.4. Техническое обслуживание лифтов производится согласно графику обслуживания (Приложение № 1 к Техническому заданию).</w:t>
      </w:r>
    </w:p>
    <w:p w:rsidR="00D66662" w:rsidRPr="00A4520F" w:rsidRDefault="00D66662" w:rsidP="00D66662">
      <w:pPr>
        <w:overflowPunct w:val="0"/>
        <w:autoSpaceDE w:val="0"/>
        <w:spacing w:before="120"/>
        <w:jc w:val="both"/>
        <w:rPr>
          <w:rFonts w:eastAsia="Times New Roman"/>
          <w:b/>
          <w:bCs/>
          <w:kern w:val="1"/>
          <w:lang w:eastAsia="ru-RU"/>
        </w:rPr>
      </w:pPr>
      <w:r w:rsidRPr="00A4520F">
        <w:rPr>
          <w:rFonts w:eastAsia="Times New Roman"/>
          <w:bCs/>
          <w:kern w:val="1"/>
          <w:lang w:eastAsia="ru-RU"/>
        </w:rPr>
        <w:t xml:space="preserve">1.5. Срок оказания услуг: </w:t>
      </w:r>
      <w:r w:rsidRPr="00C65667">
        <w:rPr>
          <w:rFonts w:eastAsia="Times New Roman"/>
          <w:b/>
          <w:bCs/>
          <w:kern w:val="1"/>
          <w:lang w:eastAsia="ru-RU"/>
        </w:rPr>
        <w:t>с</w:t>
      </w:r>
      <w:r w:rsidRPr="00A4520F">
        <w:rPr>
          <w:rFonts w:eastAsia="Times New Roman"/>
          <w:b/>
          <w:bCs/>
          <w:kern w:val="1"/>
          <w:lang w:eastAsia="ru-RU"/>
        </w:rPr>
        <w:t xml:space="preserve"> 01 </w:t>
      </w:r>
      <w:r>
        <w:rPr>
          <w:rFonts w:eastAsia="Times New Roman"/>
          <w:b/>
          <w:bCs/>
          <w:kern w:val="1"/>
          <w:lang w:eastAsia="ru-RU"/>
        </w:rPr>
        <w:t>сентября</w:t>
      </w:r>
      <w:r w:rsidRPr="00A4520F">
        <w:rPr>
          <w:rFonts w:eastAsia="Times New Roman"/>
          <w:b/>
          <w:bCs/>
          <w:kern w:val="1"/>
          <w:lang w:eastAsia="ru-RU"/>
        </w:rPr>
        <w:t xml:space="preserve"> 2023 года по 31 </w:t>
      </w:r>
      <w:r>
        <w:rPr>
          <w:rFonts w:eastAsia="Times New Roman"/>
          <w:b/>
          <w:bCs/>
          <w:kern w:val="1"/>
          <w:lang w:eastAsia="ru-RU"/>
        </w:rPr>
        <w:t>августа</w:t>
      </w:r>
      <w:r w:rsidRPr="00A4520F">
        <w:rPr>
          <w:rFonts w:eastAsia="Times New Roman"/>
          <w:b/>
          <w:bCs/>
          <w:kern w:val="1"/>
          <w:lang w:eastAsia="ru-RU"/>
        </w:rPr>
        <w:t xml:space="preserve"> 2024 года включительно:</w:t>
      </w:r>
    </w:p>
    <w:p w:rsidR="00D66662" w:rsidRPr="00A4520F" w:rsidRDefault="00D66662" w:rsidP="00D66662">
      <w:pPr>
        <w:jc w:val="both"/>
        <w:rPr>
          <w:rFonts w:eastAsia="Times New Roman"/>
          <w:lang w:eastAsia="ru-RU"/>
        </w:rPr>
      </w:pPr>
      <w:r w:rsidRPr="00A4520F">
        <w:rPr>
          <w:rFonts w:eastAsia="Times New Roman"/>
          <w:lang w:eastAsia="ru-RU"/>
        </w:rPr>
        <w:t xml:space="preserve">- </w:t>
      </w:r>
      <w:r w:rsidRPr="00A4520F">
        <w:rPr>
          <w:rFonts w:eastAsia="Times New Roman"/>
          <w:b/>
          <w:lang w:eastAsia="ru-RU"/>
        </w:rPr>
        <w:t>1 этап:</w:t>
      </w:r>
      <w:r w:rsidRPr="00A4520F">
        <w:rPr>
          <w:rFonts w:eastAsia="Times New Roman"/>
          <w:lang w:eastAsia="ru-RU"/>
        </w:rPr>
        <w:t xml:space="preserve"> с </w:t>
      </w:r>
      <w:r>
        <w:rPr>
          <w:rFonts w:eastAsia="Times New Roman"/>
          <w:lang w:eastAsia="ru-RU"/>
        </w:rPr>
        <w:t>01 сентября 2023</w:t>
      </w:r>
      <w:r w:rsidRPr="00A4520F">
        <w:rPr>
          <w:rFonts w:eastAsia="Times New Roman"/>
          <w:lang w:eastAsia="ru-RU"/>
        </w:rPr>
        <w:t xml:space="preserve"> по 3</w:t>
      </w:r>
      <w:r>
        <w:rPr>
          <w:rFonts w:eastAsia="Times New Roman"/>
          <w:lang w:eastAsia="ru-RU"/>
        </w:rPr>
        <w:t>0 сентября</w:t>
      </w:r>
      <w:r w:rsidRPr="00A4520F">
        <w:rPr>
          <w:rFonts w:eastAsia="Times New Roman"/>
          <w:lang w:eastAsia="ru-RU"/>
        </w:rPr>
        <w:t xml:space="preserve"> 2023 г.;</w:t>
      </w:r>
    </w:p>
    <w:p w:rsidR="00D66662" w:rsidRPr="00A4520F" w:rsidRDefault="00D66662" w:rsidP="00D66662">
      <w:pPr>
        <w:jc w:val="both"/>
        <w:rPr>
          <w:rFonts w:eastAsia="Times New Roman"/>
          <w:lang w:eastAsia="ru-RU"/>
        </w:rPr>
      </w:pPr>
      <w:r w:rsidRPr="00A4520F">
        <w:rPr>
          <w:rFonts w:eastAsia="Times New Roman"/>
          <w:lang w:eastAsia="ru-RU"/>
        </w:rPr>
        <w:t xml:space="preserve">- </w:t>
      </w:r>
      <w:r w:rsidRPr="00A4520F">
        <w:rPr>
          <w:rFonts w:eastAsia="Times New Roman"/>
          <w:b/>
          <w:lang w:eastAsia="ru-RU"/>
        </w:rPr>
        <w:t>2 этап:</w:t>
      </w:r>
      <w:r>
        <w:rPr>
          <w:rFonts w:eastAsia="Times New Roman"/>
          <w:lang w:eastAsia="ru-RU"/>
        </w:rPr>
        <w:t xml:space="preserve"> </w:t>
      </w:r>
      <w:r w:rsidRPr="00A4520F">
        <w:rPr>
          <w:rFonts w:eastAsia="Times New Roman"/>
          <w:lang w:eastAsia="ru-RU"/>
        </w:rPr>
        <w:t>с 01 октября 2023 г. по 31 октября 2023 г.;</w:t>
      </w:r>
    </w:p>
    <w:p w:rsidR="00D66662" w:rsidRPr="00A4520F" w:rsidRDefault="00D66662" w:rsidP="00D66662">
      <w:pPr>
        <w:jc w:val="both"/>
        <w:rPr>
          <w:rFonts w:eastAsia="Times New Roman"/>
          <w:lang w:eastAsia="ru-RU"/>
        </w:rPr>
      </w:pPr>
      <w:r w:rsidRPr="00A4520F">
        <w:rPr>
          <w:rFonts w:eastAsia="Times New Roman"/>
          <w:lang w:eastAsia="ru-RU"/>
        </w:rPr>
        <w:t xml:space="preserve">- </w:t>
      </w:r>
      <w:r>
        <w:rPr>
          <w:rFonts w:eastAsia="Times New Roman"/>
          <w:b/>
          <w:lang w:eastAsia="ru-RU"/>
        </w:rPr>
        <w:t>3</w:t>
      </w:r>
      <w:r w:rsidRPr="00A4520F">
        <w:rPr>
          <w:rFonts w:eastAsia="Times New Roman"/>
          <w:b/>
          <w:lang w:eastAsia="ru-RU"/>
        </w:rPr>
        <w:t xml:space="preserve"> этап:</w:t>
      </w:r>
      <w:r w:rsidRPr="00A4520F">
        <w:rPr>
          <w:rFonts w:eastAsia="Times New Roman"/>
          <w:lang w:eastAsia="ru-RU"/>
        </w:rPr>
        <w:t xml:space="preserve"> с 01 ноября 2023 г. по 30 ноября 2023 г.;</w:t>
      </w:r>
    </w:p>
    <w:p w:rsidR="00D66662" w:rsidRPr="00A4520F" w:rsidRDefault="00D66662" w:rsidP="00D66662">
      <w:pPr>
        <w:jc w:val="both"/>
        <w:rPr>
          <w:rFonts w:eastAsia="Times New Roman"/>
          <w:lang w:eastAsia="ru-RU"/>
        </w:rPr>
      </w:pPr>
      <w:r w:rsidRPr="00A4520F">
        <w:rPr>
          <w:rFonts w:eastAsia="Times New Roman"/>
          <w:lang w:eastAsia="ru-RU"/>
        </w:rPr>
        <w:t xml:space="preserve">- </w:t>
      </w:r>
      <w:r w:rsidRPr="003D2BCE">
        <w:rPr>
          <w:rFonts w:eastAsia="Times New Roman"/>
          <w:b/>
          <w:lang w:eastAsia="ru-RU"/>
        </w:rPr>
        <w:t>4</w:t>
      </w:r>
      <w:r w:rsidRPr="00A4520F">
        <w:rPr>
          <w:rFonts w:eastAsia="Times New Roman"/>
          <w:b/>
          <w:lang w:eastAsia="ru-RU"/>
        </w:rPr>
        <w:t xml:space="preserve"> этап:</w:t>
      </w:r>
      <w:r w:rsidRPr="00A4520F">
        <w:rPr>
          <w:rFonts w:eastAsia="Times New Roman"/>
          <w:lang w:eastAsia="ru-RU"/>
        </w:rPr>
        <w:t xml:space="preserve"> с 01 декабря 2023 г. по 31 декабря 2023 г.;</w:t>
      </w:r>
    </w:p>
    <w:p w:rsidR="00D66662" w:rsidRPr="00A4520F" w:rsidRDefault="00D66662" w:rsidP="00D66662">
      <w:pPr>
        <w:jc w:val="both"/>
        <w:rPr>
          <w:rFonts w:eastAsia="Times New Roman"/>
          <w:lang w:eastAsia="ru-RU"/>
        </w:rPr>
      </w:pPr>
      <w:r w:rsidRPr="00A4520F">
        <w:rPr>
          <w:rFonts w:eastAsia="Times New Roman"/>
          <w:lang w:eastAsia="ru-RU"/>
        </w:rPr>
        <w:t xml:space="preserve">- </w:t>
      </w:r>
      <w:r>
        <w:rPr>
          <w:rFonts w:eastAsia="Times New Roman"/>
          <w:b/>
          <w:lang w:eastAsia="ru-RU"/>
        </w:rPr>
        <w:t>5</w:t>
      </w:r>
      <w:r w:rsidRPr="00A4520F">
        <w:rPr>
          <w:rFonts w:eastAsia="Times New Roman"/>
          <w:b/>
          <w:lang w:eastAsia="ru-RU"/>
        </w:rPr>
        <w:t xml:space="preserve"> этап:</w:t>
      </w:r>
      <w:r w:rsidRPr="00A4520F">
        <w:rPr>
          <w:rFonts w:eastAsia="Times New Roman"/>
          <w:lang w:eastAsia="ru-RU"/>
        </w:rPr>
        <w:t xml:space="preserve"> с 01 января 2024 г. по 31 января 2024 г.;</w:t>
      </w:r>
    </w:p>
    <w:p w:rsidR="00D66662" w:rsidRPr="00A4520F" w:rsidRDefault="00D66662" w:rsidP="00D66662">
      <w:pPr>
        <w:jc w:val="both"/>
        <w:rPr>
          <w:rFonts w:eastAsia="Times New Roman"/>
          <w:lang w:eastAsia="ru-RU"/>
        </w:rPr>
      </w:pPr>
      <w:r w:rsidRPr="00A4520F">
        <w:rPr>
          <w:rFonts w:eastAsia="Times New Roman"/>
          <w:lang w:eastAsia="ru-RU"/>
        </w:rPr>
        <w:t xml:space="preserve">- </w:t>
      </w:r>
      <w:r>
        <w:rPr>
          <w:rFonts w:eastAsia="Times New Roman"/>
          <w:b/>
          <w:lang w:eastAsia="ru-RU"/>
        </w:rPr>
        <w:t>6</w:t>
      </w:r>
      <w:r w:rsidRPr="00A4520F">
        <w:rPr>
          <w:rFonts w:eastAsia="Times New Roman"/>
          <w:b/>
          <w:lang w:eastAsia="ru-RU"/>
        </w:rPr>
        <w:t xml:space="preserve"> этап:</w:t>
      </w:r>
      <w:r w:rsidRPr="00A4520F">
        <w:rPr>
          <w:rFonts w:eastAsia="Times New Roman"/>
          <w:lang w:eastAsia="ru-RU"/>
        </w:rPr>
        <w:t xml:space="preserve"> с 01 февраля 2024 г. по 2</w:t>
      </w:r>
      <w:r>
        <w:rPr>
          <w:rFonts w:eastAsia="Times New Roman"/>
          <w:lang w:eastAsia="ru-RU"/>
        </w:rPr>
        <w:t>9</w:t>
      </w:r>
      <w:r w:rsidRPr="00A4520F">
        <w:rPr>
          <w:rFonts w:eastAsia="Times New Roman"/>
          <w:lang w:eastAsia="ru-RU"/>
        </w:rPr>
        <w:t xml:space="preserve"> февраля 2024 г.;</w:t>
      </w:r>
    </w:p>
    <w:p w:rsidR="00D66662" w:rsidRPr="00A4520F" w:rsidRDefault="00D66662" w:rsidP="00D66662">
      <w:pPr>
        <w:jc w:val="both"/>
        <w:rPr>
          <w:rFonts w:eastAsia="Times New Roman"/>
          <w:lang w:eastAsia="ru-RU"/>
        </w:rPr>
      </w:pPr>
      <w:r w:rsidRPr="00A4520F">
        <w:rPr>
          <w:rFonts w:eastAsia="Times New Roman"/>
          <w:lang w:eastAsia="ru-RU"/>
        </w:rPr>
        <w:t xml:space="preserve">- </w:t>
      </w:r>
      <w:r>
        <w:rPr>
          <w:rFonts w:eastAsia="Times New Roman"/>
          <w:b/>
          <w:lang w:eastAsia="ru-RU"/>
        </w:rPr>
        <w:t>7</w:t>
      </w:r>
      <w:r w:rsidRPr="00A4520F">
        <w:rPr>
          <w:rFonts w:eastAsia="Times New Roman"/>
          <w:b/>
          <w:lang w:eastAsia="ru-RU"/>
        </w:rPr>
        <w:t xml:space="preserve"> этап:</w:t>
      </w:r>
      <w:r w:rsidRPr="00A4520F">
        <w:rPr>
          <w:rFonts w:eastAsia="Times New Roman"/>
          <w:lang w:eastAsia="ru-RU"/>
        </w:rPr>
        <w:t xml:space="preserve"> с 01 марта 2024 г. по 31 марта 2024 г.;</w:t>
      </w:r>
    </w:p>
    <w:p w:rsidR="00D66662" w:rsidRPr="00A4520F" w:rsidRDefault="00D66662" w:rsidP="00D66662">
      <w:pPr>
        <w:jc w:val="both"/>
        <w:rPr>
          <w:rFonts w:eastAsia="Times New Roman"/>
          <w:lang w:eastAsia="ru-RU"/>
        </w:rPr>
      </w:pPr>
      <w:r w:rsidRPr="00A4520F">
        <w:rPr>
          <w:rFonts w:eastAsia="Times New Roman"/>
          <w:lang w:eastAsia="ru-RU"/>
        </w:rPr>
        <w:t xml:space="preserve">- </w:t>
      </w:r>
      <w:r>
        <w:rPr>
          <w:rFonts w:eastAsia="Times New Roman"/>
          <w:b/>
          <w:lang w:eastAsia="ru-RU"/>
        </w:rPr>
        <w:t>8</w:t>
      </w:r>
      <w:r w:rsidRPr="00A4520F">
        <w:rPr>
          <w:rFonts w:eastAsia="Times New Roman"/>
          <w:b/>
          <w:lang w:eastAsia="ru-RU"/>
        </w:rPr>
        <w:t xml:space="preserve"> этап:</w:t>
      </w:r>
      <w:r w:rsidRPr="00A4520F">
        <w:rPr>
          <w:rFonts w:eastAsia="Times New Roman"/>
          <w:lang w:eastAsia="ru-RU"/>
        </w:rPr>
        <w:t xml:space="preserve"> с 01 апреля 2024 г. по 30 апреля 2024 г.;</w:t>
      </w:r>
    </w:p>
    <w:p w:rsidR="00D66662" w:rsidRPr="00A4520F" w:rsidRDefault="00D66662" w:rsidP="00D66662">
      <w:pPr>
        <w:jc w:val="both"/>
        <w:rPr>
          <w:rFonts w:eastAsia="Times New Roman"/>
          <w:lang w:eastAsia="ru-RU"/>
        </w:rPr>
      </w:pPr>
      <w:r w:rsidRPr="00A4520F">
        <w:rPr>
          <w:rFonts w:eastAsia="Times New Roman"/>
          <w:lang w:eastAsia="ru-RU"/>
        </w:rPr>
        <w:t xml:space="preserve">- </w:t>
      </w:r>
      <w:r>
        <w:rPr>
          <w:rFonts w:eastAsia="Times New Roman"/>
          <w:b/>
          <w:lang w:eastAsia="ru-RU"/>
        </w:rPr>
        <w:t>9</w:t>
      </w:r>
      <w:r w:rsidRPr="00A4520F">
        <w:rPr>
          <w:rFonts w:eastAsia="Times New Roman"/>
          <w:b/>
          <w:lang w:eastAsia="ru-RU"/>
        </w:rPr>
        <w:t xml:space="preserve"> этап:</w:t>
      </w:r>
      <w:r w:rsidRPr="00A4520F">
        <w:rPr>
          <w:rFonts w:eastAsia="Times New Roman"/>
          <w:lang w:eastAsia="ru-RU"/>
        </w:rPr>
        <w:t xml:space="preserve"> с 01 мая 2024 г. по 31 мая 2024 г.;</w:t>
      </w:r>
    </w:p>
    <w:p w:rsidR="00D66662" w:rsidRDefault="00D66662" w:rsidP="00D66662">
      <w:pPr>
        <w:jc w:val="both"/>
        <w:rPr>
          <w:rFonts w:eastAsia="Times New Roman"/>
          <w:lang w:eastAsia="ru-RU"/>
        </w:rPr>
      </w:pPr>
      <w:r w:rsidRPr="00A4520F">
        <w:rPr>
          <w:rFonts w:eastAsia="Times New Roman"/>
          <w:lang w:eastAsia="ru-RU"/>
        </w:rPr>
        <w:t xml:space="preserve">- </w:t>
      </w:r>
      <w:r>
        <w:rPr>
          <w:rFonts w:eastAsia="Times New Roman"/>
          <w:b/>
          <w:lang w:eastAsia="ru-RU"/>
        </w:rPr>
        <w:t>10</w:t>
      </w:r>
      <w:r w:rsidRPr="00A4520F">
        <w:rPr>
          <w:rFonts w:eastAsia="Times New Roman"/>
          <w:b/>
          <w:lang w:eastAsia="ru-RU"/>
        </w:rPr>
        <w:t xml:space="preserve"> этап:</w:t>
      </w:r>
      <w:r w:rsidRPr="00A4520F">
        <w:rPr>
          <w:rFonts w:eastAsia="Times New Roman"/>
          <w:lang w:eastAsia="ru-RU"/>
        </w:rPr>
        <w:t xml:space="preserve"> с 01 июня 2024 г. по 30 июня 2024 г.;</w:t>
      </w:r>
    </w:p>
    <w:p w:rsidR="00D66662" w:rsidRPr="00A4520F" w:rsidRDefault="00D66662" w:rsidP="00D66662">
      <w:pPr>
        <w:jc w:val="both"/>
        <w:rPr>
          <w:rFonts w:eastAsia="Times New Roman"/>
          <w:lang w:eastAsia="ru-RU"/>
        </w:rPr>
      </w:pPr>
      <w:r>
        <w:rPr>
          <w:rFonts w:eastAsia="Times New Roman"/>
          <w:lang w:eastAsia="ru-RU"/>
        </w:rPr>
        <w:t xml:space="preserve">- </w:t>
      </w:r>
      <w:r w:rsidRPr="00A4520F">
        <w:rPr>
          <w:rFonts w:eastAsia="Times New Roman"/>
          <w:b/>
          <w:lang w:eastAsia="ru-RU"/>
        </w:rPr>
        <w:t>1</w:t>
      </w:r>
      <w:r>
        <w:rPr>
          <w:rFonts w:eastAsia="Times New Roman"/>
          <w:b/>
          <w:lang w:eastAsia="ru-RU"/>
        </w:rPr>
        <w:t>1</w:t>
      </w:r>
      <w:r w:rsidRPr="00A4520F">
        <w:rPr>
          <w:rFonts w:eastAsia="Times New Roman"/>
          <w:b/>
          <w:lang w:eastAsia="ru-RU"/>
        </w:rPr>
        <w:t xml:space="preserve"> этап:</w:t>
      </w:r>
      <w:r w:rsidRPr="00A4520F">
        <w:rPr>
          <w:rFonts w:eastAsia="Times New Roman"/>
          <w:lang w:eastAsia="ru-RU"/>
        </w:rPr>
        <w:t xml:space="preserve"> с 01 июля 2024 г. по 31 июля 2024 г</w:t>
      </w:r>
    </w:p>
    <w:p w:rsidR="00D66662" w:rsidRPr="00A4520F" w:rsidRDefault="00D66662" w:rsidP="00D66662">
      <w:pPr>
        <w:jc w:val="both"/>
        <w:rPr>
          <w:rFonts w:eastAsia="Times New Roman"/>
          <w:lang w:eastAsia="ru-RU"/>
        </w:rPr>
      </w:pPr>
      <w:r w:rsidRPr="00A4520F">
        <w:rPr>
          <w:rFonts w:eastAsia="Times New Roman"/>
          <w:lang w:eastAsia="ru-RU"/>
        </w:rPr>
        <w:t xml:space="preserve">- </w:t>
      </w:r>
      <w:r w:rsidRPr="00A4520F">
        <w:rPr>
          <w:rFonts w:eastAsia="Times New Roman"/>
          <w:b/>
          <w:lang w:eastAsia="ru-RU"/>
        </w:rPr>
        <w:t>12 этап:</w:t>
      </w:r>
      <w:r w:rsidRPr="00A4520F">
        <w:rPr>
          <w:rFonts w:eastAsia="Times New Roman"/>
          <w:lang w:eastAsia="ru-RU"/>
        </w:rPr>
        <w:t xml:space="preserve"> с 01 </w:t>
      </w:r>
      <w:r>
        <w:rPr>
          <w:rFonts w:eastAsia="Times New Roman"/>
          <w:lang w:eastAsia="ru-RU"/>
        </w:rPr>
        <w:t>августа</w:t>
      </w:r>
      <w:r w:rsidRPr="00A4520F">
        <w:rPr>
          <w:rFonts w:eastAsia="Times New Roman"/>
          <w:lang w:eastAsia="ru-RU"/>
        </w:rPr>
        <w:t xml:space="preserve"> 2024 г. по 31 </w:t>
      </w:r>
      <w:r>
        <w:rPr>
          <w:rFonts w:eastAsia="Times New Roman"/>
          <w:lang w:eastAsia="ru-RU"/>
        </w:rPr>
        <w:t>августа</w:t>
      </w:r>
      <w:r w:rsidRPr="00A4520F">
        <w:rPr>
          <w:rFonts w:eastAsia="Times New Roman"/>
          <w:lang w:eastAsia="ru-RU"/>
        </w:rPr>
        <w:t xml:space="preserve"> 2024 г. </w:t>
      </w:r>
      <w:r w:rsidRPr="00A4520F">
        <w:rPr>
          <w:rFonts w:eastAsia="Times New Roman"/>
          <w:bCs/>
          <w:kern w:val="1"/>
          <w:lang w:val="x-none" w:eastAsia="ru-RU"/>
        </w:rPr>
        <w:t>согласно Приложению № 1 «График обслуживания» к Техническому заданию.</w:t>
      </w:r>
    </w:p>
    <w:p w:rsidR="00D66662" w:rsidRPr="00A4520F" w:rsidRDefault="00D66662" w:rsidP="00D66662">
      <w:pPr>
        <w:overflowPunct w:val="0"/>
        <w:autoSpaceDE w:val="0"/>
        <w:jc w:val="both"/>
        <w:rPr>
          <w:rFonts w:eastAsia="Times New Roman"/>
          <w:bCs/>
          <w:kern w:val="1"/>
          <w:lang w:eastAsia="ru-RU"/>
        </w:rPr>
      </w:pPr>
      <w:r w:rsidRPr="00A4520F">
        <w:rPr>
          <w:rFonts w:eastAsia="Times New Roman"/>
          <w:bCs/>
          <w:kern w:val="1"/>
          <w:lang w:eastAsia="ru-RU"/>
        </w:rPr>
        <w:t>1.6. Приложения к техническому заданию:</w:t>
      </w:r>
    </w:p>
    <w:p w:rsidR="00D66662" w:rsidRPr="00A4520F" w:rsidRDefault="00D66662" w:rsidP="00D66662">
      <w:pPr>
        <w:overflowPunct w:val="0"/>
        <w:autoSpaceDE w:val="0"/>
        <w:jc w:val="both"/>
        <w:rPr>
          <w:rFonts w:eastAsia="Times New Roman"/>
          <w:bCs/>
          <w:kern w:val="1"/>
          <w:lang w:eastAsia="ru-RU"/>
        </w:rPr>
      </w:pPr>
      <w:r w:rsidRPr="00A4520F">
        <w:rPr>
          <w:rFonts w:eastAsia="Times New Roman"/>
          <w:bCs/>
          <w:kern w:val="1"/>
          <w:lang w:eastAsia="ru-RU"/>
        </w:rPr>
        <w:t>- Приложение 1: «График обслуживания»;</w:t>
      </w:r>
    </w:p>
    <w:p w:rsidR="00D66662" w:rsidRPr="00A4520F" w:rsidRDefault="00D66662" w:rsidP="00D66662">
      <w:pPr>
        <w:overflowPunct w:val="0"/>
        <w:autoSpaceDE w:val="0"/>
        <w:jc w:val="both"/>
        <w:rPr>
          <w:rFonts w:eastAsia="Times New Roman"/>
          <w:bCs/>
          <w:kern w:val="1"/>
          <w:lang w:eastAsia="ru-RU"/>
        </w:rPr>
      </w:pPr>
      <w:r w:rsidRPr="00A4520F">
        <w:rPr>
          <w:rFonts w:eastAsia="Times New Roman"/>
          <w:bCs/>
          <w:kern w:val="1"/>
          <w:lang w:eastAsia="ru-RU"/>
        </w:rPr>
        <w:t>- Приложение 2: «Перечень объектов (лифтов)».</w:t>
      </w:r>
    </w:p>
    <w:p w:rsidR="00D66662" w:rsidRPr="00A4520F" w:rsidRDefault="00D66662" w:rsidP="00D66662">
      <w:pPr>
        <w:overflowPunct w:val="0"/>
        <w:autoSpaceDE w:val="0"/>
        <w:spacing w:before="120"/>
        <w:jc w:val="both"/>
        <w:rPr>
          <w:rFonts w:eastAsia="Times New Roman"/>
          <w:b/>
          <w:bCs/>
          <w:iCs/>
          <w:kern w:val="1"/>
          <w:lang w:eastAsia="ru-RU"/>
        </w:rPr>
      </w:pPr>
      <w:r w:rsidRPr="00A4520F">
        <w:rPr>
          <w:rFonts w:eastAsia="Times New Roman"/>
          <w:b/>
          <w:bCs/>
          <w:iCs/>
          <w:kern w:val="1"/>
          <w:lang w:eastAsia="ru-RU"/>
        </w:rPr>
        <w:t>2. Объем услуг:</w:t>
      </w:r>
    </w:p>
    <w:p w:rsidR="00D66662" w:rsidRPr="00A4520F" w:rsidRDefault="00D66662" w:rsidP="00D66662">
      <w:pPr>
        <w:overflowPunct w:val="0"/>
        <w:autoSpaceDE w:val="0"/>
        <w:jc w:val="both"/>
        <w:rPr>
          <w:rFonts w:eastAsia="Times New Roman"/>
          <w:b/>
          <w:bCs/>
          <w:iCs/>
          <w:kern w:val="1"/>
          <w:u w:val="single"/>
          <w:lang w:eastAsia="ru-RU"/>
        </w:rPr>
      </w:pPr>
      <w:r w:rsidRPr="00A4520F">
        <w:rPr>
          <w:rFonts w:eastAsia="Times New Roman"/>
          <w:b/>
          <w:bCs/>
          <w:iCs/>
          <w:kern w:val="1"/>
          <w:u w:val="single"/>
          <w:lang w:eastAsia="ru-RU"/>
        </w:rPr>
        <w:t>2.1. Краткое содержание оказываемых услуг:</w:t>
      </w:r>
    </w:p>
    <w:p w:rsidR="00D66662" w:rsidRPr="00A4520F" w:rsidRDefault="00D66662" w:rsidP="00D66662">
      <w:pPr>
        <w:overflowPunct w:val="0"/>
        <w:autoSpaceDE w:val="0"/>
        <w:spacing w:before="120" w:after="120"/>
        <w:jc w:val="both"/>
        <w:rPr>
          <w:rFonts w:eastAsia="Times New Roman"/>
          <w:b/>
          <w:iCs/>
          <w:kern w:val="1"/>
          <w:lang w:eastAsia="ru-RU"/>
        </w:rPr>
      </w:pPr>
      <w:r w:rsidRPr="00A4520F">
        <w:rPr>
          <w:rFonts w:eastAsia="Times New Roman"/>
          <w:bCs/>
          <w:iCs/>
          <w:kern w:val="1"/>
          <w:lang w:eastAsia="ru-RU"/>
        </w:rPr>
        <w:t>- </w:t>
      </w:r>
      <w:r w:rsidRPr="00A4520F">
        <w:rPr>
          <w:rFonts w:eastAsia="Times New Roman"/>
          <w:b/>
          <w:iCs/>
          <w:kern w:val="1"/>
          <w:lang w:eastAsia="ru-RU"/>
        </w:rPr>
        <w:t>периодические осмотры лифтов;</w:t>
      </w:r>
    </w:p>
    <w:p w:rsidR="00D66662" w:rsidRPr="00A4520F" w:rsidRDefault="00D66662" w:rsidP="00D66662">
      <w:pPr>
        <w:overflowPunct w:val="0"/>
        <w:autoSpaceDE w:val="0"/>
        <w:spacing w:before="120" w:after="120"/>
        <w:jc w:val="both"/>
        <w:rPr>
          <w:rFonts w:eastAsia="Times New Roman"/>
          <w:bCs/>
          <w:iCs/>
          <w:kern w:val="1"/>
          <w:lang w:eastAsia="ru-RU"/>
        </w:rPr>
      </w:pPr>
      <w:r w:rsidRPr="00A4520F">
        <w:rPr>
          <w:rFonts w:eastAsia="Times New Roman"/>
          <w:bCs/>
          <w:iCs/>
          <w:kern w:val="1"/>
          <w:lang w:eastAsia="ru-RU"/>
        </w:rPr>
        <w:t>- </w:t>
      </w:r>
      <w:r w:rsidRPr="00A4520F">
        <w:rPr>
          <w:rFonts w:eastAsia="Times New Roman"/>
          <w:b/>
          <w:iCs/>
          <w:kern w:val="1"/>
          <w:lang w:eastAsia="ru-RU"/>
        </w:rPr>
        <w:t>техническое обслуживание лифтов</w:t>
      </w:r>
      <w:r w:rsidRPr="00A4520F">
        <w:rPr>
          <w:rFonts w:eastAsia="Times New Roman"/>
          <w:bCs/>
          <w:iCs/>
          <w:kern w:val="1"/>
          <w:lang w:eastAsia="ru-RU"/>
        </w:rPr>
        <w:t xml:space="preserve"> в соответствии с паспортом на лифт и Руководством</w:t>
      </w:r>
      <w:r w:rsidRPr="00A4520F">
        <w:rPr>
          <w:rFonts w:eastAsia="Times New Roman"/>
          <w:bCs/>
          <w:iCs/>
          <w:kern w:val="1"/>
          <w:lang w:eastAsia="ru-RU"/>
        </w:rPr>
        <w:br/>
        <w:t>по эксплуатации лифтов;</w:t>
      </w:r>
    </w:p>
    <w:p w:rsidR="00D66662" w:rsidRPr="00A4520F" w:rsidRDefault="00D66662" w:rsidP="00D66662">
      <w:pPr>
        <w:overflowPunct w:val="0"/>
        <w:autoSpaceDE w:val="0"/>
        <w:spacing w:before="120" w:after="120"/>
        <w:jc w:val="both"/>
        <w:rPr>
          <w:rFonts w:eastAsia="Times New Roman"/>
          <w:bCs/>
          <w:iCs/>
          <w:kern w:val="1"/>
          <w:lang w:eastAsia="ru-RU"/>
        </w:rPr>
      </w:pPr>
      <w:r w:rsidRPr="00A4520F">
        <w:rPr>
          <w:rFonts w:eastAsia="Times New Roman"/>
          <w:bCs/>
          <w:iCs/>
          <w:kern w:val="1"/>
          <w:lang w:eastAsia="ru-RU"/>
        </w:rPr>
        <w:t>- </w:t>
      </w:r>
      <w:r w:rsidRPr="00A4520F">
        <w:rPr>
          <w:rFonts w:eastAsia="Times New Roman"/>
          <w:b/>
          <w:iCs/>
          <w:kern w:val="1"/>
          <w:lang w:eastAsia="ru-RU"/>
        </w:rPr>
        <w:t>мелкий ремонт лифтов</w:t>
      </w:r>
      <w:r w:rsidRPr="00A4520F">
        <w:rPr>
          <w:rFonts w:eastAsia="Times New Roman"/>
          <w:bCs/>
          <w:iCs/>
          <w:kern w:val="1"/>
          <w:lang w:eastAsia="ru-RU"/>
        </w:rPr>
        <w:t xml:space="preserve"> с целью восстановления их исправности (работоспособности</w:t>
      </w:r>
      <w:proofErr w:type="gramStart"/>
      <w:r w:rsidRPr="00A4520F">
        <w:rPr>
          <w:rFonts w:eastAsia="Times New Roman"/>
          <w:bCs/>
          <w:iCs/>
          <w:kern w:val="1"/>
          <w:lang w:eastAsia="ru-RU"/>
        </w:rPr>
        <w:t>),</w:t>
      </w:r>
      <w:r w:rsidRPr="00A4520F">
        <w:rPr>
          <w:rFonts w:eastAsia="Times New Roman"/>
          <w:bCs/>
          <w:iCs/>
          <w:kern w:val="1"/>
          <w:lang w:eastAsia="ru-RU"/>
        </w:rPr>
        <w:br/>
        <w:t>а</w:t>
      </w:r>
      <w:proofErr w:type="gramEnd"/>
      <w:r w:rsidRPr="00A4520F">
        <w:rPr>
          <w:rFonts w:eastAsia="Times New Roman"/>
          <w:bCs/>
          <w:iCs/>
          <w:kern w:val="1"/>
          <w:lang w:eastAsia="ru-RU"/>
        </w:rPr>
        <w:t xml:space="preserve"> также поддержания эксплуатационных показателей;</w:t>
      </w:r>
    </w:p>
    <w:p w:rsidR="00D66662" w:rsidRPr="00A4520F" w:rsidRDefault="00D66662" w:rsidP="00D66662">
      <w:pPr>
        <w:overflowPunct w:val="0"/>
        <w:autoSpaceDE w:val="0"/>
        <w:spacing w:before="120" w:after="120"/>
        <w:jc w:val="both"/>
        <w:rPr>
          <w:rFonts w:eastAsia="Times New Roman"/>
          <w:bCs/>
          <w:iCs/>
          <w:kern w:val="1"/>
          <w:lang w:eastAsia="ru-RU"/>
        </w:rPr>
      </w:pPr>
      <w:r w:rsidRPr="00A4520F">
        <w:rPr>
          <w:rFonts w:eastAsia="Times New Roman"/>
          <w:bCs/>
          <w:iCs/>
          <w:kern w:val="1"/>
          <w:lang w:eastAsia="ru-RU"/>
        </w:rPr>
        <w:t>- </w:t>
      </w:r>
      <w:r w:rsidRPr="00A4520F">
        <w:rPr>
          <w:rFonts w:eastAsia="Times New Roman"/>
          <w:b/>
          <w:iCs/>
          <w:kern w:val="1"/>
          <w:lang w:eastAsia="ru-RU"/>
        </w:rPr>
        <w:t>аварийно-техническое обслуживание</w:t>
      </w:r>
      <w:r w:rsidRPr="00A4520F">
        <w:rPr>
          <w:rFonts w:eastAsia="Times New Roman"/>
          <w:bCs/>
          <w:iCs/>
          <w:kern w:val="1"/>
          <w:lang w:eastAsia="ru-RU"/>
        </w:rPr>
        <w:t xml:space="preserve">, включающее проведение работ по освобождению пассажиров из остановившихся лифтов и пуск остановившихся лифтов в работу, </w:t>
      </w:r>
      <w:r w:rsidRPr="00A4520F">
        <w:rPr>
          <w:rFonts w:eastAsia="Times New Roman"/>
          <w:b/>
          <w:iCs/>
          <w:kern w:val="1"/>
          <w:lang w:eastAsia="ru-RU"/>
        </w:rPr>
        <w:t>в том числе в выходные и праздничные дни</w:t>
      </w:r>
      <w:r w:rsidRPr="00A4520F">
        <w:rPr>
          <w:rFonts w:eastAsia="Times New Roman"/>
          <w:bCs/>
          <w:iCs/>
          <w:kern w:val="1"/>
          <w:lang w:eastAsia="ru-RU"/>
        </w:rPr>
        <w:t>;</w:t>
      </w:r>
    </w:p>
    <w:p w:rsidR="00D66662" w:rsidRPr="00A4520F" w:rsidRDefault="00D66662" w:rsidP="00D66662">
      <w:pPr>
        <w:overflowPunct w:val="0"/>
        <w:autoSpaceDE w:val="0"/>
        <w:jc w:val="both"/>
        <w:rPr>
          <w:rFonts w:eastAsia="Times New Roman"/>
          <w:iCs/>
          <w:kern w:val="1"/>
          <w:lang w:eastAsia="ru-RU"/>
        </w:rPr>
      </w:pPr>
      <w:r w:rsidRPr="00A4520F">
        <w:rPr>
          <w:rFonts w:eastAsia="Times New Roman"/>
          <w:bCs/>
          <w:iCs/>
          <w:kern w:val="1"/>
          <w:lang w:eastAsia="ru-RU"/>
        </w:rPr>
        <w:t>- </w:t>
      </w:r>
      <w:r w:rsidRPr="00A4520F">
        <w:rPr>
          <w:rFonts w:eastAsia="Times New Roman"/>
          <w:b/>
          <w:iCs/>
          <w:kern w:val="1"/>
          <w:lang w:eastAsia="ru-RU"/>
        </w:rPr>
        <w:t xml:space="preserve">подготовка лифтов к техническому освидетельствованию и диагностике </w:t>
      </w:r>
      <w:r w:rsidRPr="00A4520F">
        <w:rPr>
          <w:rFonts w:eastAsia="Times New Roman"/>
          <w:iCs/>
          <w:kern w:val="1"/>
          <w:lang w:eastAsia="ru-RU"/>
        </w:rPr>
        <w:t xml:space="preserve">в соответствии с документами: </w:t>
      </w:r>
    </w:p>
    <w:p w:rsidR="00D66662" w:rsidRPr="00A4520F" w:rsidRDefault="00D66662" w:rsidP="00D66662">
      <w:pPr>
        <w:numPr>
          <w:ilvl w:val="0"/>
          <w:numId w:val="44"/>
        </w:numPr>
        <w:overflowPunct w:val="0"/>
        <w:autoSpaceDE w:val="0"/>
        <w:jc w:val="both"/>
        <w:rPr>
          <w:rFonts w:eastAsia="Times New Roman"/>
          <w:bCs/>
          <w:iCs/>
          <w:kern w:val="1"/>
          <w:lang w:eastAsia="ru-RU"/>
        </w:rPr>
      </w:pPr>
      <w:r w:rsidRPr="00A4520F">
        <w:rPr>
          <w:rFonts w:eastAsia="Times New Roman"/>
          <w:bCs/>
          <w:iCs/>
          <w:kern w:val="1"/>
          <w:lang w:eastAsia="ru-RU"/>
        </w:rPr>
        <w:t>Решением Комиссии Таможенного союза от 18.10.2011 № 824 «О принятии технического регламента Таможенного союза «Безопасность лифтов»;</w:t>
      </w:r>
    </w:p>
    <w:p w:rsidR="00D66662" w:rsidRPr="00A4520F" w:rsidRDefault="00D66662" w:rsidP="00D66662">
      <w:pPr>
        <w:numPr>
          <w:ilvl w:val="0"/>
          <w:numId w:val="44"/>
        </w:numPr>
        <w:overflowPunct w:val="0"/>
        <w:autoSpaceDE w:val="0"/>
        <w:jc w:val="both"/>
        <w:rPr>
          <w:rFonts w:eastAsia="Times New Roman"/>
          <w:bCs/>
          <w:iCs/>
          <w:kern w:val="1"/>
          <w:lang w:eastAsia="ru-RU"/>
        </w:rPr>
      </w:pPr>
      <w:r w:rsidRPr="00A4520F">
        <w:rPr>
          <w:rFonts w:eastAsia="Times New Roman"/>
          <w:bCs/>
          <w:iCs/>
          <w:kern w:val="1"/>
          <w:lang w:eastAsia="ru-RU"/>
        </w:rPr>
        <w:t xml:space="preserve">Постановлением Правительства РФ от 24.06.2017 №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w:t>
      </w:r>
    </w:p>
    <w:p w:rsidR="00D66662" w:rsidRPr="00A4520F" w:rsidRDefault="00D66662" w:rsidP="00D66662">
      <w:pPr>
        <w:numPr>
          <w:ilvl w:val="0"/>
          <w:numId w:val="44"/>
        </w:numPr>
        <w:overflowPunct w:val="0"/>
        <w:autoSpaceDE w:val="0"/>
        <w:jc w:val="both"/>
        <w:rPr>
          <w:rFonts w:eastAsia="Times New Roman"/>
          <w:bCs/>
          <w:iCs/>
          <w:kern w:val="1"/>
          <w:lang w:eastAsia="ru-RU"/>
        </w:rPr>
      </w:pPr>
      <w:r w:rsidRPr="00A4520F">
        <w:rPr>
          <w:rFonts w:eastAsia="Times New Roman"/>
          <w:bCs/>
          <w:iCs/>
          <w:kern w:val="1"/>
          <w:lang w:eastAsia="ru-RU"/>
        </w:rPr>
        <w:t xml:space="preserve">Распоряжением Департамента жилищно-коммунального хозяйства и благоустройства </w:t>
      </w:r>
      <w:r w:rsidRPr="00A4520F">
        <w:rPr>
          <w:rFonts w:eastAsia="Times New Roman"/>
          <w:bCs/>
          <w:iCs/>
          <w:kern w:val="1"/>
          <w:lang w:eastAsia="ru-RU"/>
        </w:rPr>
        <w:br/>
        <w:t>г. Москвы от 10.02.2014 № 05-14-43/4 «Об утверждении Регламента технического обслуживания пассажирских лифтов».</w:t>
      </w:r>
    </w:p>
    <w:p w:rsidR="00D66662" w:rsidRPr="00A4520F" w:rsidRDefault="00D66662" w:rsidP="00D66662">
      <w:pPr>
        <w:overflowPunct w:val="0"/>
        <w:autoSpaceDE w:val="0"/>
        <w:spacing w:before="120"/>
        <w:jc w:val="both"/>
        <w:rPr>
          <w:rFonts w:eastAsia="Times New Roman"/>
          <w:b/>
          <w:bCs/>
          <w:iCs/>
          <w:kern w:val="1"/>
          <w:lang w:eastAsia="ru-RU"/>
        </w:rPr>
      </w:pPr>
      <w:r w:rsidRPr="00A4520F">
        <w:rPr>
          <w:rFonts w:eastAsia="Times New Roman"/>
          <w:b/>
          <w:bCs/>
          <w:iCs/>
          <w:kern w:val="1"/>
          <w:lang w:eastAsia="ru-RU"/>
        </w:rPr>
        <w:t>2.2. Сопутствующие работы и услуги, сроки и требования к их выполнению и оказанию:</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2.2.1. Перед началом оказания услуг на Объекте Исполнитель должен:</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xml:space="preserve">2.2.1.1. Направить в адрес Заказчика приказ о назначении ответственных </w:t>
      </w:r>
      <w:proofErr w:type="gramStart"/>
      <w:r w:rsidRPr="00A4520F">
        <w:rPr>
          <w:rFonts w:eastAsia="Times New Roman"/>
          <w:bCs/>
          <w:iCs/>
          <w:kern w:val="1"/>
          <w:lang w:eastAsia="ru-RU"/>
        </w:rPr>
        <w:t>исполнителей,</w:t>
      </w:r>
      <w:r w:rsidRPr="00A4520F">
        <w:rPr>
          <w:rFonts w:eastAsia="Times New Roman"/>
          <w:bCs/>
          <w:iCs/>
          <w:kern w:val="1"/>
          <w:lang w:eastAsia="ru-RU"/>
        </w:rPr>
        <w:br/>
        <w:t>с</w:t>
      </w:r>
      <w:proofErr w:type="gramEnd"/>
      <w:r w:rsidRPr="00A4520F">
        <w:rPr>
          <w:rFonts w:eastAsia="Times New Roman"/>
          <w:bCs/>
          <w:iCs/>
          <w:kern w:val="1"/>
          <w:lang w:eastAsia="ru-RU"/>
        </w:rPr>
        <w:t xml:space="preserve"> указанием закрепленного за ними Объекта.</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2.2.1.2. Предоставить Заказчику информацию о квалифицированном персонале с учетом требований к персональным данным, установленными законодательством Российской Федерации.</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2.2.1.3. Обеспечить получение своими силами и средствами всех необходимых допусков</w:t>
      </w:r>
      <w:r w:rsidRPr="00A4520F">
        <w:rPr>
          <w:rFonts w:eastAsia="Times New Roman"/>
          <w:bCs/>
          <w:iCs/>
          <w:kern w:val="1"/>
          <w:lang w:eastAsia="ru-RU"/>
        </w:rPr>
        <w:br/>
        <w:t>для оказания услуг на Объекте (в здании: чердаках, подвалах, шахтах лифтов, машинных отделениях), лицензий, разрешений, сертификатов, документов о качестве поставляемого оборудования и материалов, свидетельств на право оказания услуг на Объекте, требуемых</w:t>
      </w:r>
      <w:r w:rsidRPr="00A4520F">
        <w:rPr>
          <w:rFonts w:eastAsia="Times New Roman"/>
          <w:bCs/>
          <w:iCs/>
          <w:kern w:val="1"/>
          <w:lang w:eastAsia="ru-RU"/>
        </w:rPr>
        <w:br/>
        <w:t>в соответствии с законодательством Российской Федерации и города Москвы.</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2.2.2. Незамедлительно информировать Заказчика в случае проведения работ, требующих отключения лифтов, путем направления указанной информации в виде уведомления посредством факсимильной связи или электронной почте, с согласованием с Заказчиком точного времени и сроков оказания услуг в части проведения ремонтных работ на Объекте.</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xml:space="preserve">2.2.3. Последовательность оказания услуг определяется в соответствии с технологией производства работ и Руководством по техническому обслуживанию лифтов; </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2.2.4. Исполнитель не допускается к оказанию услуг на Объекте при не выполнении</w:t>
      </w:r>
      <w:r w:rsidRPr="00A4520F">
        <w:rPr>
          <w:rFonts w:eastAsia="Times New Roman"/>
          <w:bCs/>
          <w:iCs/>
          <w:kern w:val="1"/>
          <w:lang w:eastAsia="ru-RU"/>
        </w:rPr>
        <w:br/>
        <w:t>в полном объеме требований по пунктам 2.2.1.1 - 2.2.1.3 настоящего технического задания.</w:t>
      </w:r>
    </w:p>
    <w:p w:rsidR="00D66662" w:rsidRPr="00A4520F" w:rsidRDefault="00D66662" w:rsidP="00D66662">
      <w:pPr>
        <w:overflowPunct w:val="0"/>
        <w:autoSpaceDE w:val="0"/>
        <w:jc w:val="both"/>
        <w:rPr>
          <w:rFonts w:eastAsia="Times New Roman"/>
          <w:b/>
          <w:iCs/>
          <w:kern w:val="1"/>
          <w:lang w:eastAsia="ru-RU"/>
        </w:rPr>
      </w:pPr>
      <w:r w:rsidRPr="00A4520F">
        <w:rPr>
          <w:rFonts w:eastAsia="Times New Roman"/>
          <w:b/>
          <w:iCs/>
          <w:kern w:val="1"/>
          <w:lang w:eastAsia="ru-RU"/>
        </w:rPr>
        <w:t>2.2.4. В процессе оказания услуг Исполнитель:</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2.2.4.1. Самостоятельно обеспечивает хранение материалов и оборудования, необходимого для оказания услуг в месте оказания услуг - в течение всего срока оказания услуг на Объекте;</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2.2.4.2. Обеспечивает уборку места оказания услуг на Объекте и прилегающей территории с соблюдением норм технической и пожарной безопасности, производственной санитарии.</w:t>
      </w:r>
      <w:r w:rsidRPr="00A4520F">
        <w:rPr>
          <w:rFonts w:eastAsia="Times New Roman"/>
          <w:bCs/>
          <w:iCs/>
          <w:kern w:val="1"/>
          <w:lang w:eastAsia="ru-RU"/>
        </w:rPr>
        <w:br/>
        <w:t>При невыполнении Исполнителем указанных обязательств, оказание услуг приостанавливается до момента устранения указанных нарушений.</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2.2.4.3. Вывозит за пределы места оказания услуг на Объекте принадлежащие Исполнителю строительные машины и оборудование, транспортные средства, инвентарь и иное принадлежащее Исполнителю имущество, а также строительный мусор до предъявления услуг к приемке. При невыполнении Исполнителем указанных обязательств, Заказчик отказывает</w:t>
      </w:r>
      <w:r w:rsidRPr="00A4520F">
        <w:rPr>
          <w:rFonts w:eastAsia="Times New Roman"/>
          <w:bCs/>
          <w:iCs/>
          <w:kern w:val="1"/>
          <w:lang w:eastAsia="ru-RU"/>
        </w:rPr>
        <w:br/>
        <w:t>в приемке оказанных услуг.</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2.2.4.4. Незамедлительно уведомляет Заказчика о выходе из строя (поломке) деталей</w:t>
      </w:r>
      <w:r w:rsidRPr="00A4520F">
        <w:rPr>
          <w:rFonts w:eastAsia="Times New Roman"/>
          <w:bCs/>
          <w:iCs/>
          <w:kern w:val="1"/>
          <w:lang w:eastAsia="ru-RU"/>
        </w:rPr>
        <w:br/>
        <w:t>и узлов лифтов, которые создают аварийную ситуацию на Объекте или риск возникновения чрезвычайной ситуации.</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2.2.4.5.  Обязан документировать результаты технического обслуживания – вести записи в журналах технического обслуживания лифтов по всему составу и объему услуг на весь период действия Контракта.</w:t>
      </w:r>
    </w:p>
    <w:p w:rsidR="00D66662" w:rsidRPr="00A4520F" w:rsidRDefault="00D66662" w:rsidP="00D66662">
      <w:pPr>
        <w:overflowPunct w:val="0"/>
        <w:autoSpaceDE w:val="0"/>
        <w:spacing w:before="120"/>
        <w:jc w:val="both"/>
        <w:rPr>
          <w:rFonts w:eastAsia="Times New Roman"/>
          <w:b/>
          <w:bCs/>
          <w:iCs/>
          <w:kern w:val="1"/>
          <w:lang w:eastAsia="ru-RU"/>
        </w:rPr>
      </w:pPr>
      <w:r w:rsidRPr="00A4520F">
        <w:rPr>
          <w:rFonts w:eastAsia="Times New Roman"/>
          <w:b/>
          <w:bCs/>
          <w:iCs/>
          <w:kern w:val="1"/>
          <w:lang w:eastAsia="ru-RU"/>
        </w:rPr>
        <w:t>2.3. Общие требования к Исполнителю и оказываемым им услугам, работам, требования по объему и срокам гарантий качества</w:t>
      </w:r>
    </w:p>
    <w:p w:rsidR="00D66662" w:rsidRPr="00A4520F" w:rsidRDefault="00D66662" w:rsidP="00D66662">
      <w:pPr>
        <w:overflowPunct w:val="0"/>
        <w:autoSpaceDE w:val="0"/>
        <w:jc w:val="both"/>
        <w:rPr>
          <w:rFonts w:eastAsia="Times New Roman"/>
          <w:b/>
          <w:bCs/>
          <w:iCs/>
          <w:kern w:val="1"/>
          <w:lang w:eastAsia="ru-RU"/>
        </w:rPr>
      </w:pPr>
      <w:r w:rsidRPr="00A4520F">
        <w:rPr>
          <w:rFonts w:eastAsia="Times New Roman"/>
          <w:b/>
          <w:bCs/>
          <w:iCs/>
          <w:kern w:val="1"/>
          <w:lang w:eastAsia="ru-RU"/>
        </w:rPr>
        <w:t>Общие требования:</w:t>
      </w:r>
    </w:p>
    <w:p w:rsidR="00D66662" w:rsidRPr="00A4520F" w:rsidRDefault="00D66662" w:rsidP="00D66662">
      <w:pPr>
        <w:overflowPunct w:val="0"/>
        <w:autoSpaceDE w:val="0"/>
        <w:jc w:val="both"/>
        <w:rPr>
          <w:rFonts w:eastAsia="Times New Roman"/>
          <w:b/>
          <w:bCs/>
          <w:iCs/>
          <w:kern w:val="1"/>
          <w:lang w:eastAsia="ru-RU"/>
        </w:rPr>
      </w:pPr>
      <w:r w:rsidRPr="00A4520F">
        <w:rPr>
          <w:rFonts w:eastAsia="Times New Roman"/>
          <w:bCs/>
          <w:iCs/>
          <w:kern w:val="1"/>
          <w:lang w:eastAsia="ru-RU"/>
        </w:rPr>
        <w:t>При оказании услуг по техническому обслуживанию лифтов Исполнитель обязан обеспечить:</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xml:space="preserve">- оказание услуг с использованием своих материалов, ресурсов и собственных </w:t>
      </w:r>
      <w:proofErr w:type="gramStart"/>
      <w:r w:rsidRPr="00A4520F">
        <w:rPr>
          <w:rFonts w:eastAsia="Times New Roman"/>
          <w:bCs/>
          <w:iCs/>
          <w:kern w:val="1"/>
          <w:lang w:eastAsia="ru-RU"/>
        </w:rPr>
        <w:t>средств,</w:t>
      </w:r>
      <w:r w:rsidRPr="00A4520F">
        <w:rPr>
          <w:rFonts w:eastAsia="Times New Roman"/>
          <w:bCs/>
          <w:iCs/>
          <w:kern w:val="1"/>
          <w:lang w:eastAsia="ru-RU"/>
        </w:rPr>
        <w:br/>
        <w:t>в</w:t>
      </w:r>
      <w:proofErr w:type="gramEnd"/>
      <w:r w:rsidRPr="00A4520F">
        <w:rPr>
          <w:rFonts w:eastAsia="Times New Roman"/>
          <w:bCs/>
          <w:iCs/>
          <w:kern w:val="1"/>
          <w:lang w:eastAsia="ru-RU"/>
        </w:rPr>
        <w:t xml:space="preserve"> соответствии с нормами и правилами, установленными законодательством Российской Федерации;</w:t>
      </w:r>
    </w:p>
    <w:p w:rsidR="00D66662" w:rsidRPr="00A4520F" w:rsidRDefault="00D66662" w:rsidP="00D66662">
      <w:pPr>
        <w:autoSpaceDE w:val="0"/>
        <w:autoSpaceDN w:val="0"/>
        <w:adjustRightInd w:val="0"/>
        <w:jc w:val="both"/>
      </w:pPr>
      <w:r w:rsidRPr="00A4520F">
        <w:t xml:space="preserve">- допуск к оказанию услуг по Контракту квалифицированного персонала с уровнем квалификации, соответствующему требованиям профессиональных стандартов Российской Федерации, включая наличие соответствующей аттестации для оказания услуг; </w:t>
      </w:r>
    </w:p>
    <w:p w:rsidR="00D66662" w:rsidRPr="00A4520F" w:rsidRDefault="00D66662" w:rsidP="00D66662">
      <w:pPr>
        <w:autoSpaceDE w:val="0"/>
        <w:autoSpaceDN w:val="0"/>
        <w:adjustRightInd w:val="0"/>
        <w:jc w:val="both"/>
      </w:pPr>
      <w:r w:rsidRPr="00A4520F">
        <w:t xml:space="preserve">- оценку квалификации специалистов, осуществляющих выполнение трудовых функций (или по гражданско-правовым Контрактам) по обслуживанию лифтов, включая аварийно-техническое обслуживание лифтов, на соответствие квалификационным характеристикам, содержащимся в профессиональных стандартах, которая проводится в порядке, установленном Федеральным </w:t>
      </w:r>
      <w:hyperlink r:id="rId8" w:history="1">
        <w:r w:rsidRPr="00A4520F">
          <w:t>законом</w:t>
        </w:r>
      </w:hyperlink>
      <w:r w:rsidRPr="00A4520F">
        <w:t xml:space="preserve"> от 03.07.2016 № 238-ФЗ «О независимой оценке квалификации»;</w:t>
      </w:r>
    </w:p>
    <w:p w:rsidR="00D66662" w:rsidRPr="00A4520F" w:rsidRDefault="00D66662" w:rsidP="00D66662">
      <w:pPr>
        <w:autoSpaceDE w:val="0"/>
        <w:autoSpaceDN w:val="0"/>
        <w:adjustRightInd w:val="0"/>
        <w:jc w:val="both"/>
      </w:pPr>
      <w:r w:rsidRPr="00A4520F">
        <w:t>- допускать только квалифицированных специалистов к оказанию услуг по Контракту, обладающими необходимыми документами, подтверждающими квалификацию работника (</w:t>
      </w:r>
      <w:proofErr w:type="spellStart"/>
      <w:r w:rsidRPr="00A4520F">
        <w:t>ов</w:t>
      </w:r>
      <w:proofErr w:type="spellEnd"/>
      <w:r w:rsidRPr="00A4520F">
        <w:t>)</w:t>
      </w:r>
      <w:r w:rsidRPr="00A4520F">
        <w:br/>
        <w:t xml:space="preserve">(в соответствии с трудовым законодательством и законодательством о независимой оценке квалификации является свидетельство о квалификации, выданное в порядке, установленном </w:t>
      </w:r>
      <w:hyperlink r:id="rId9" w:history="1">
        <w:r w:rsidRPr="00A4520F">
          <w:t>Правилами</w:t>
        </w:r>
      </w:hyperlink>
      <w:r w:rsidRPr="00A4520F">
        <w:t xml:space="preserve"> проведения центром оценки квалификаций независимой оценки квалификации</w:t>
      </w:r>
      <w:r w:rsidRPr="00A4520F">
        <w:br/>
        <w:t xml:space="preserve">в форме профессионального экзамена, утвержденными Постановлением Правительства Российской Федерации от 16.11.2016 № 1204), в качестве подтверждения уровня квалификации </w:t>
      </w:r>
      <w:r w:rsidRPr="00A4520F">
        <w:rPr>
          <w:rFonts w:eastAsia="Times New Roman"/>
          <w:bCs/>
          <w:iCs/>
          <w:kern w:val="1"/>
          <w:lang w:eastAsia="ru-RU"/>
        </w:rPr>
        <w:t>которых Исполнитель обязан предоставить незамедлительно по требованию Заказчика в виде копий документов или предоставить Заказчику данные документы, если такое условие предусмотрено законодательством Российской Федерации;</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обеспечить надлежащее санитарное и противопожарное состояние зоны оказания услуг</w:t>
      </w:r>
      <w:r w:rsidRPr="00A4520F">
        <w:rPr>
          <w:rFonts w:eastAsia="Times New Roman"/>
          <w:bCs/>
          <w:iCs/>
          <w:kern w:val="1"/>
          <w:lang w:eastAsia="ru-RU"/>
        </w:rPr>
        <w:br/>
        <w:t>и прилегающей непосредственно к ней территории;</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обеспечить осуществление, при необходимости, экологических мероприятий</w:t>
      </w:r>
      <w:r w:rsidRPr="00A4520F">
        <w:rPr>
          <w:rFonts w:eastAsia="Times New Roman"/>
          <w:bCs/>
          <w:iCs/>
          <w:kern w:val="1"/>
          <w:lang w:eastAsia="ru-RU"/>
        </w:rPr>
        <w:br/>
        <w:t>в соответствии с Федеральным законом Российской Федерации от 10.01.2002 № 7-</w:t>
      </w:r>
      <w:proofErr w:type="gramStart"/>
      <w:r w:rsidRPr="00A4520F">
        <w:rPr>
          <w:rFonts w:eastAsia="Times New Roman"/>
          <w:bCs/>
          <w:iCs/>
          <w:kern w:val="1"/>
          <w:lang w:eastAsia="ru-RU"/>
        </w:rPr>
        <w:t>ФЗ</w:t>
      </w:r>
      <w:r w:rsidRPr="00A4520F">
        <w:rPr>
          <w:rFonts w:eastAsia="Times New Roman"/>
          <w:bCs/>
          <w:iCs/>
          <w:kern w:val="1"/>
          <w:lang w:eastAsia="ru-RU"/>
        </w:rPr>
        <w:br/>
        <w:t>«</w:t>
      </w:r>
      <w:proofErr w:type="gramEnd"/>
      <w:r w:rsidRPr="00A4520F">
        <w:rPr>
          <w:rFonts w:eastAsia="Times New Roman"/>
          <w:bCs/>
          <w:iCs/>
          <w:kern w:val="1"/>
          <w:lang w:eastAsia="ru-RU"/>
        </w:rPr>
        <w:t xml:space="preserve">Об охране окружающей среды», </w:t>
      </w:r>
      <w:r w:rsidRPr="00A4520F">
        <w:rPr>
          <w:spacing w:val="4"/>
        </w:rPr>
        <w:t>Законом г. Москвы от 30.11.2005 № 68 «Об отходах производства и потребления в городе Москве»;</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обеспечить организацию и оказания услуг по техническому обслуживанию лифтов</w:t>
      </w:r>
      <w:r w:rsidRPr="00A4520F">
        <w:rPr>
          <w:rFonts w:eastAsia="Times New Roman"/>
          <w:bCs/>
          <w:iCs/>
          <w:kern w:val="1"/>
          <w:lang w:eastAsia="ru-RU"/>
        </w:rPr>
        <w:br/>
        <w:t>в соответствии с инструкциями завода-изготовителя, Положением о системе планово-предупредительных ремонтов лифтов, утвержденного приказом Министерства Российской Федерации по земельной политике, строительству и жилищно-коммунальному хозяйству</w:t>
      </w:r>
      <w:r w:rsidRPr="00A4520F">
        <w:rPr>
          <w:rFonts w:eastAsia="Times New Roman"/>
          <w:bCs/>
          <w:iCs/>
          <w:kern w:val="1"/>
          <w:lang w:eastAsia="ru-RU"/>
        </w:rPr>
        <w:br/>
        <w:t>от 17.08.1998 № 53;</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xml:space="preserve">- обеспечить оказание услуг квалифицированным и аттестованным в установленном порядке персоналом согласно Техническому регламенту Таможенного союза </w:t>
      </w:r>
      <w:r w:rsidRPr="00A4520F">
        <w:t>ТР ТС 011/2011</w:t>
      </w:r>
      <w:r w:rsidRPr="00A4520F">
        <w:rPr>
          <w:bCs/>
          <w:color w:val="444444"/>
          <w:shd w:val="clear" w:color="auto" w:fill="FFFFFF"/>
        </w:rPr>
        <w:t xml:space="preserve"> «</w:t>
      </w:r>
      <w:r w:rsidRPr="00A4520F">
        <w:rPr>
          <w:bCs/>
        </w:rPr>
        <w:t>Безопасность лифтов», утвержденного Решением</w:t>
      </w:r>
      <w:r w:rsidRPr="00A4520F">
        <w:t xml:space="preserve"> </w:t>
      </w:r>
      <w:r w:rsidRPr="00A4520F">
        <w:rPr>
          <w:bCs/>
        </w:rPr>
        <w:t xml:space="preserve">Комиссии Таможенного </w:t>
      </w:r>
      <w:r w:rsidRPr="00A4520F">
        <w:t>от 18.10.2011 № 82</w:t>
      </w:r>
      <w:r w:rsidRPr="00A4520F">
        <w:rPr>
          <w:rFonts w:eastAsia="Times New Roman"/>
          <w:bCs/>
          <w:iCs/>
          <w:kern w:val="1"/>
          <w:lang w:eastAsia="ru-RU"/>
        </w:rPr>
        <w:t>;</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обеспечить перед началом оказания услуг предоставление списка (с подтверждением соответствующих документов) обученного и аттестованного персонала для оказания услуг</w:t>
      </w:r>
      <w:r w:rsidRPr="00A4520F">
        <w:rPr>
          <w:rFonts w:eastAsia="Times New Roman"/>
          <w:bCs/>
          <w:iCs/>
          <w:kern w:val="1"/>
          <w:lang w:eastAsia="ru-RU"/>
        </w:rPr>
        <w:br/>
        <w:t>на Объекте;</w:t>
      </w:r>
    </w:p>
    <w:p w:rsidR="00D66662" w:rsidRPr="00A4520F" w:rsidRDefault="00D66662" w:rsidP="00D66662">
      <w:pPr>
        <w:tabs>
          <w:tab w:val="left" w:pos="0"/>
        </w:tabs>
        <w:suppressAutoHyphens/>
        <w:jc w:val="both"/>
      </w:pPr>
      <w:r w:rsidRPr="00A4520F">
        <w:t>- в связи с необходимостью соблюдения режимных требований и пропускного режима, установленных у Заказчика, для организации доступа на Объект, Исполнитель представляет список работников (сотрудников, персонала), задействованных при оказании услуг, с указанием их паспортных данных для прохода в здания Заказчика, а также перечень автомобилей</w:t>
      </w:r>
      <w:r w:rsidRPr="00A4520F">
        <w:br/>
        <w:t xml:space="preserve">с </w:t>
      </w:r>
      <w:r w:rsidRPr="00A4520F">
        <w:rPr>
          <w:spacing w:val="9"/>
        </w:rPr>
        <w:t>указанием марки и государственного номера для проезда на территорию Заказчика</w:t>
      </w:r>
      <w:r w:rsidRPr="00A4520F">
        <w:rPr>
          <w:spacing w:val="9"/>
        </w:rPr>
        <w:br/>
        <w:t>на весь срок оказания услуг</w:t>
      </w:r>
      <w:r w:rsidRPr="00A4520F">
        <w:t>;</w:t>
      </w:r>
    </w:p>
    <w:p w:rsidR="00D66662" w:rsidRPr="00A4520F" w:rsidRDefault="00D66662" w:rsidP="00D66662">
      <w:pPr>
        <w:tabs>
          <w:tab w:val="left" w:pos="0"/>
        </w:tabs>
        <w:suppressAutoHyphens/>
        <w:jc w:val="both"/>
        <w:rPr>
          <w:rFonts w:eastAsia="Times New Roman"/>
          <w:bCs/>
          <w:iCs/>
          <w:kern w:val="1"/>
          <w:lang w:eastAsia="ru-RU"/>
        </w:rPr>
      </w:pPr>
      <w:r w:rsidRPr="00A4520F">
        <w:rPr>
          <w:rFonts w:eastAsia="Times New Roman"/>
          <w:bCs/>
          <w:iCs/>
          <w:kern w:val="1"/>
          <w:lang w:eastAsia="ru-RU"/>
        </w:rPr>
        <w:t>- обеспечить наличие круглосуточной диспетчерской и аварийной службы на весь срок оказания услуг;</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обеспечить эвакуацию пассажиров из кабины лифтов – не более 30 минут с момента поступления вызова в любой форме от Заказчика;</w:t>
      </w:r>
    </w:p>
    <w:p w:rsidR="00D66662" w:rsidRPr="00A4520F" w:rsidRDefault="00D66662" w:rsidP="00D66662">
      <w:pPr>
        <w:overflowPunct w:val="0"/>
        <w:autoSpaceDE w:val="0"/>
        <w:jc w:val="both"/>
        <w:rPr>
          <w:rFonts w:eastAsia="Times New Roman"/>
          <w:b/>
          <w:iCs/>
          <w:kern w:val="1"/>
          <w:lang w:eastAsia="ru-RU"/>
        </w:rPr>
      </w:pPr>
      <w:r w:rsidRPr="00A4520F">
        <w:rPr>
          <w:rFonts w:eastAsia="Times New Roman"/>
          <w:b/>
          <w:iCs/>
          <w:kern w:val="1"/>
          <w:lang w:eastAsia="ru-RU"/>
        </w:rPr>
        <w:t>- обеспечить прибытие на аварийно-технические работы по вызову Заказчика: в рабочие дни с 08:00 до 17:30 (по МСК) в течение 2 часов; в рабочие дни с 17:30 до 8:00 (по МСК), выходные и праздничные дни – в течение 3 часов;</w:t>
      </w:r>
    </w:p>
    <w:p w:rsidR="00D66662" w:rsidRPr="00A4520F" w:rsidRDefault="00D66662" w:rsidP="00D66662">
      <w:pPr>
        <w:tabs>
          <w:tab w:val="left" w:pos="0"/>
        </w:tabs>
        <w:suppressAutoHyphens/>
        <w:jc w:val="both"/>
      </w:pPr>
      <w:r w:rsidRPr="00A4520F">
        <w:t>- пуск остановившихся лифтов осуществлять в сроки:</w:t>
      </w:r>
    </w:p>
    <w:p w:rsidR="00D66662" w:rsidRPr="00A4520F" w:rsidRDefault="00D66662" w:rsidP="00D66662">
      <w:pPr>
        <w:tabs>
          <w:tab w:val="left" w:pos="0"/>
        </w:tabs>
        <w:suppressAutoHyphens/>
        <w:jc w:val="both"/>
      </w:pPr>
      <w:r w:rsidRPr="00A4520F">
        <w:t xml:space="preserve">а) пуск лифтов, не требующих замены оборудования, если причина остановки лифтов не связана с </w:t>
      </w:r>
      <w:proofErr w:type="spellStart"/>
      <w:r w:rsidRPr="00A4520F">
        <w:t>вандальными</w:t>
      </w:r>
      <w:proofErr w:type="spellEnd"/>
      <w:r w:rsidRPr="00A4520F">
        <w:t xml:space="preserve"> действиями, а также с необходимостью оказания услуг капитального характера осуществляется в сроки не более 5 (пяти) часов с момента получения обращения Исполнителем от Заказчика в любой форме;</w:t>
      </w:r>
    </w:p>
    <w:p w:rsidR="00D66662" w:rsidRPr="00A4520F" w:rsidRDefault="00D66662" w:rsidP="00D66662">
      <w:pPr>
        <w:tabs>
          <w:tab w:val="left" w:pos="0"/>
        </w:tabs>
        <w:suppressAutoHyphens/>
        <w:jc w:val="both"/>
      </w:pPr>
      <w:r w:rsidRPr="00A4520F">
        <w:rPr>
          <w:rFonts w:eastAsia="Times New Roman"/>
          <w:bCs/>
          <w:iCs/>
          <w:kern w:val="1"/>
          <w:lang w:eastAsia="ru-RU"/>
        </w:rPr>
        <w:t>б) пуск лифтов, требующих замены оборудования осуществляется в течение 24 часов с момента получения обращения Исполнителем от Заказчика в любой форме;</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в) пуск лифтов, на которых требуется проведение работ капитального характера, осуществляется по согласованию с Заказчиком.</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осуществлять доставку работников (сотрудников, персонала), материалов</w:t>
      </w:r>
      <w:r w:rsidRPr="00A4520F">
        <w:rPr>
          <w:rFonts w:eastAsia="Times New Roman"/>
          <w:bCs/>
          <w:iCs/>
          <w:kern w:val="1"/>
          <w:lang w:eastAsia="ru-RU"/>
        </w:rPr>
        <w:br/>
        <w:t>и комплектующих изделий к месту оказания услуг за свой счет;</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составлять по каждому этапу Контракта после завершения ежемесячных работ по техническому обслуживанию документ о приемке и предоставлять все необходимые документы, предусмотренные Контрактом;</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Использовать при оказании услуг проверенное и исправное оборудование</w:t>
      </w:r>
      <w:r w:rsidRPr="00A4520F">
        <w:rPr>
          <w:rFonts w:eastAsia="Times New Roman"/>
          <w:bCs/>
          <w:iCs/>
          <w:kern w:val="1"/>
          <w:lang w:eastAsia="ru-RU"/>
        </w:rPr>
        <w:br/>
        <w:t>и инструменты;</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Условия оказания услуг по техническому обслуживанию лифтов состоят в том, что Исполнитель обязан:</w:t>
      </w:r>
    </w:p>
    <w:p w:rsidR="00D66662" w:rsidRPr="00A4520F" w:rsidRDefault="00D66662" w:rsidP="00D66662">
      <w:pPr>
        <w:shd w:val="clear" w:color="auto" w:fill="FFFFFF"/>
        <w:jc w:val="both"/>
        <w:textAlignment w:val="baseline"/>
        <w:rPr>
          <w:rFonts w:eastAsia="Times New Roman"/>
          <w:bCs/>
          <w:lang w:eastAsia="ru-RU"/>
        </w:rPr>
      </w:pPr>
      <w:r w:rsidRPr="00A4520F">
        <w:rPr>
          <w:rFonts w:eastAsia="Times New Roman"/>
          <w:bCs/>
          <w:iCs/>
          <w:kern w:val="1"/>
          <w:lang w:eastAsia="ru-RU"/>
        </w:rPr>
        <w:t xml:space="preserve">- проводить все работы по техническому обслуживанию лифтов в соответствии                            с требованиями Регламента технического обслуживания пассажирских лифтов </w:t>
      </w:r>
      <w:r w:rsidRPr="00A4520F">
        <w:rPr>
          <w:rFonts w:eastAsia="Times New Roman"/>
          <w:bCs/>
          <w:lang w:eastAsia="ru-RU"/>
        </w:rPr>
        <w:t xml:space="preserve">от 10.02.2014               № 05-14-43/4; </w:t>
      </w:r>
    </w:p>
    <w:p w:rsidR="00D66662" w:rsidRPr="00A4520F" w:rsidRDefault="00D66662" w:rsidP="00D66662">
      <w:pPr>
        <w:shd w:val="clear" w:color="auto" w:fill="FFFFFF"/>
        <w:textAlignment w:val="baseline"/>
        <w:rPr>
          <w:rFonts w:eastAsia="Times New Roman"/>
          <w:bCs/>
          <w:iCs/>
          <w:kern w:val="1"/>
          <w:lang w:eastAsia="ru-RU"/>
        </w:rPr>
      </w:pPr>
      <w:r w:rsidRPr="00A4520F">
        <w:rPr>
          <w:rFonts w:eastAsia="Times New Roman"/>
          <w:bCs/>
          <w:iCs/>
          <w:kern w:val="1"/>
          <w:lang w:eastAsia="ru-RU"/>
        </w:rPr>
        <w:t>- оказывать услуги только в отведенной для них зоне (далее – зона услуг);</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оказывать услуги минимально необходимым количеством технических средств</w:t>
      </w:r>
      <w:r w:rsidRPr="00A4520F">
        <w:rPr>
          <w:rFonts w:eastAsia="Times New Roman"/>
          <w:bCs/>
          <w:iCs/>
          <w:kern w:val="1"/>
          <w:lang w:eastAsia="ru-RU"/>
        </w:rPr>
        <w:br/>
        <w:t>и механизмов для сокращения шума, пыли и загрязнения воздуха;</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осуществлять ликвидацию рабочей зоны, вывоз отходов, мусора и материалов, а также уборку помещений в зоне услуг после их окончания;</w:t>
      </w:r>
    </w:p>
    <w:p w:rsidR="00D66662" w:rsidRPr="00A4520F" w:rsidRDefault="00D66662" w:rsidP="00D66662">
      <w:pPr>
        <w:overflowPunct w:val="0"/>
        <w:autoSpaceDE w:val="0"/>
        <w:jc w:val="both"/>
        <w:rPr>
          <w:rFonts w:eastAsia="Times New Roman"/>
          <w:b/>
          <w:iCs/>
          <w:kern w:val="1"/>
          <w:lang w:eastAsia="ru-RU"/>
        </w:rPr>
      </w:pPr>
      <w:r w:rsidRPr="00A4520F">
        <w:rPr>
          <w:rFonts w:eastAsia="Times New Roman"/>
          <w:b/>
          <w:iCs/>
          <w:kern w:val="1"/>
          <w:lang w:eastAsia="ru-RU"/>
        </w:rPr>
        <w:t xml:space="preserve">Особые условия: </w:t>
      </w:r>
    </w:p>
    <w:p w:rsidR="00D66662" w:rsidRPr="00A4520F" w:rsidRDefault="00D66662" w:rsidP="00D66662">
      <w:pPr>
        <w:tabs>
          <w:tab w:val="left" w:pos="851"/>
        </w:tabs>
        <w:overflowPunct w:val="0"/>
        <w:autoSpaceDE w:val="0"/>
        <w:jc w:val="both"/>
        <w:rPr>
          <w:rFonts w:eastAsia="Times New Roman"/>
          <w:bCs/>
          <w:iCs/>
          <w:kern w:val="1"/>
          <w:lang w:eastAsia="ru-RU"/>
        </w:rPr>
      </w:pPr>
      <w:r w:rsidRPr="00A4520F">
        <w:rPr>
          <w:rFonts w:eastAsia="Times New Roman"/>
          <w:bCs/>
          <w:iCs/>
          <w:kern w:val="1"/>
          <w:lang w:eastAsia="ru-RU"/>
        </w:rPr>
        <w:t>-</w:t>
      </w:r>
      <w:r w:rsidRPr="00A4520F">
        <w:rPr>
          <w:rFonts w:eastAsia="Times New Roman"/>
          <w:bCs/>
          <w:iCs/>
          <w:kern w:val="1"/>
          <w:lang w:eastAsia="ru-RU"/>
        </w:rPr>
        <w:tab/>
        <w:t>режим работы лифтов Заказчика – круглосуточный;</w:t>
      </w:r>
    </w:p>
    <w:p w:rsidR="00D66662" w:rsidRPr="00A4520F" w:rsidRDefault="00D66662" w:rsidP="00D66662">
      <w:pPr>
        <w:tabs>
          <w:tab w:val="left" w:pos="851"/>
        </w:tabs>
        <w:overflowPunct w:val="0"/>
        <w:autoSpaceDE w:val="0"/>
        <w:jc w:val="both"/>
        <w:rPr>
          <w:rFonts w:eastAsia="Times New Roman"/>
          <w:bCs/>
          <w:iCs/>
          <w:kern w:val="1"/>
          <w:lang w:eastAsia="ru-RU"/>
        </w:rPr>
      </w:pPr>
      <w:r w:rsidRPr="00A4520F">
        <w:rPr>
          <w:rFonts w:eastAsia="Times New Roman"/>
          <w:bCs/>
          <w:iCs/>
          <w:kern w:val="1"/>
          <w:lang w:eastAsia="ru-RU"/>
        </w:rPr>
        <w:t>-</w:t>
      </w:r>
      <w:r w:rsidRPr="00A4520F">
        <w:rPr>
          <w:rFonts w:eastAsia="Times New Roman"/>
          <w:bCs/>
          <w:iCs/>
          <w:kern w:val="1"/>
          <w:lang w:eastAsia="ru-RU"/>
        </w:rPr>
        <w:tab/>
        <w:t>аварийное обслуживание – круглосуточно;</w:t>
      </w:r>
    </w:p>
    <w:p w:rsidR="00D66662" w:rsidRPr="00A4520F" w:rsidRDefault="00D66662" w:rsidP="00D66662">
      <w:pPr>
        <w:tabs>
          <w:tab w:val="left" w:pos="851"/>
        </w:tabs>
        <w:overflowPunct w:val="0"/>
        <w:autoSpaceDE w:val="0"/>
        <w:jc w:val="both"/>
        <w:rPr>
          <w:rFonts w:eastAsia="Times New Roman"/>
          <w:bCs/>
          <w:iCs/>
          <w:kern w:val="1"/>
          <w:lang w:eastAsia="ru-RU"/>
        </w:rPr>
      </w:pPr>
      <w:r w:rsidRPr="00A4520F">
        <w:rPr>
          <w:rFonts w:eastAsia="Times New Roman"/>
          <w:bCs/>
          <w:iCs/>
          <w:kern w:val="1"/>
          <w:lang w:eastAsia="ru-RU"/>
        </w:rPr>
        <w:t>-</w:t>
      </w:r>
      <w:r w:rsidRPr="00A4520F">
        <w:rPr>
          <w:rFonts w:eastAsia="Times New Roman"/>
          <w:bCs/>
          <w:iCs/>
          <w:kern w:val="1"/>
          <w:lang w:eastAsia="ru-RU"/>
        </w:rPr>
        <w:tab/>
        <w:t>обеспечение необходимого комплекта запасных частей, принадлежностей</w:t>
      </w:r>
      <w:r w:rsidRPr="00A4520F">
        <w:rPr>
          <w:rFonts w:eastAsia="Times New Roman"/>
          <w:bCs/>
          <w:iCs/>
          <w:kern w:val="1"/>
          <w:lang w:eastAsia="ru-RU"/>
        </w:rPr>
        <w:br/>
        <w:t>к эксплуатируемым лифтам.</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При оказании услуг по техническому обслуживанию лифтов (лифтового оборудования) Исполнитель должен руководствоваться нормативно-технической документацией по эксплуатации и техническому обслуживанию лифтового оборудования, а также нормами и правилами, действующими в Российской Федерации и регламентирующими деятельность технического персонала по предмету Контракта.</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На электромехаников Исполнителя возлагается оказание услуг по техническому обслуживанию на закрепленных за ними лифтах.</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Исполнитель обеспечивает укомплектованность штата работников (сотрудников, персонала), исходя из условий оказания объема услуг.</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Система планово-предупредительных ремонтов включает в себя:</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а) систему технического обслуживания, состоящую из:</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периодических осмотров;</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аварийно-технического обслуживания;</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б) систему восстановления ресурса лифтов.</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При необходимости замены мелких запасных частей и расходных материалов, используемых в ходе технического обслуживания лифтов Исполнитель обязан своевременно заменить на новые своими силами и за свой счет.</w:t>
      </w:r>
    </w:p>
    <w:p w:rsidR="00D66662" w:rsidRPr="00A4520F" w:rsidRDefault="00D66662" w:rsidP="00D66662">
      <w:pPr>
        <w:overflowPunct w:val="0"/>
        <w:autoSpaceDE w:val="0"/>
        <w:spacing w:before="120"/>
        <w:jc w:val="both"/>
        <w:rPr>
          <w:rFonts w:eastAsia="Times New Roman"/>
          <w:b/>
          <w:bCs/>
          <w:iCs/>
          <w:kern w:val="1"/>
          <w:lang w:eastAsia="ru-RU"/>
        </w:rPr>
      </w:pPr>
      <w:r w:rsidRPr="00A4520F">
        <w:rPr>
          <w:rFonts w:eastAsia="Times New Roman"/>
          <w:b/>
          <w:bCs/>
          <w:iCs/>
          <w:kern w:val="1"/>
          <w:lang w:eastAsia="ru-RU"/>
        </w:rPr>
        <w:t>Гарантии качества:</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Исполнитель берет на себя гарантийные обязательства по качеству оказываемых услуг</w:t>
      </w:r>
      <w:r w:rsidRPr="00A4520F">
        <w:rPr>
          <w:rFonts w:eastAsia="Times New Roman"/>
          <w:bCs/>
          <w:iCs/>
          <w:kern w:val="1"/>
          <w:lang w:eastAsia="ru-RU"/>
        </w:rPr>
        <w:br/>
        <w:t xml:space="preserve">в течение всего срока действия Контракта, а </w:t>
      </w:r>
      <w:r w:rsidRPr="00E77455">
        <w:rPr>
          <w:rFonts w:eastAsia="Times New Roman"/>
          <w:bCs/>
          <w:iCs/>
          <w:kern w:val="1"/>
          <w:lang w:eastAsia="ru-RU"/>
        </w:rPr>
        <w:t>также, при необходимости, ежеквартально предоставляет технические отчеты о состоянии лифтового оборудования и рек</w:t>
      </w:r>
      <w:r w:rsidRPr="00A4520F">
        <w:rPr>
          <w:rFonts w:eastAsia="Times New Roman"/>
          <w:bCs/>
          <w:iCs/>
          <w:kern w:val="1"/>
          <w:lang w:eastAsia="ru-RU"/>
        </w:rPr>
        <w:t>омендации по проведению планово-предупредительных работ на лифтовом оборудовании (в том числе на момент окончания Контракта).</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При оказании услуг по техническому обслуживанию лифтов:</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xml:space="preserve">- гарантийный срок на установленные элементы </w:t>
      </w:r>
      <w:r w:rsidRPr="00E77455">
        <w:rPr>
          <w:rFonts w:eastAsia="Times New Roman"/>
          <w:bCs/>
          <w:iCs/>
          <w:kern w:val="1"/>
          <w:lang w:eastAsia="ru-RU"/>
        </w:rPr>
        <w:t>и запасные части при ремонте должен быть согласно гарантии завода-изготовителя (производителя товара), но не менее 12 месяцев с даты подписания документа о приемке;</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при обнаружении в период гарантийного срока недостатков или дефектов, Исполнитель (в случае, если не докажет отсутствие своей вины в судебном порядке) обязан устранить</w:t>
      </w:r>
      <w:r w:rsidRPr="00A4520F">
        <w:rPr>
          <w:rFonts w:eastAsia="Times New Roman"/>
          <w:bCs/>
          <w:iCs/>
          <w:kern w:val="1"/>
          <w:lang w:eastAsia="ru-RU"/>
        </w:rPr>
        <w:br/>
        <w:t>их за свой счет и в сроки, установленные Заказчиком в акте с перечнем выявленных недостатков. Гарантийный срок в этом случае соответственно продлевается на период устранения дефектов.</w:t>
      </w:r>
    </w:p>
    <w:p w:rsidR="00D66662" w:rsidRPr="00A4520F" w:rsidRDefault="00D66662" w:rsidP="00D66662">
      <w:pPr>
        <w:overflowPunct w:val="0"/>
        <w:autoSpaceDE w:val="0"/>
        <w:spacing w:before="120"/>
        <w:jc w:val="both"/>
        <w:rPr>
          <w:rFonts w:eastAsia="Times New Roman"/>
          <w:b/>
          <w:bCs/>
          <w:iCs/>
          <w:kern w:val="1"/>
          <w:lang w:eastAsia="ru-RU"/>
        </w:rPr>
      </w:pPr>
      <w:r w:rsidRPr="00A4520F">
        <w:rPr>
          <w:rFonts w:eastAsia="Times New Roman"/>
          <w:b/>
          <w:bCs/>
          <w:iCs/>
          <w:kern w:val="1"/>
          <w:lang w:eastAsia="ru-RU"/>
        </w:rPr>
        <w:t>2.4. Требования к качественным характеристикам услуг</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Исполнитель обеспечивает за свой счет наличие моющих средств для уборки кабин лифтов, расходного материала для обслуживания оборудования, исправность ламп освещения</w:t>
      </w:r>
      <w:r w:rsidRPr="00A4520F">
        <w:rPr>
          <w:rFonts w:eastAsia="Times New Roman"/>
          <w:bCs/>
          <w:iCs/>
          <w:kern w:val="1"/>
          <w:lang w:eastAsia="ru-RU"/>
        </w:rPr>
        <w:br/>
        <w:t>в лифтовых шахтах, машинных отделениях и кабинах лифтов, а также светодиодов в вызывных аппаратах.</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Исполнитель обеспечивает наличие:</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xml:space="preserve">- диэлектрических ковриков в машинных помещениях перед каждой станцией управления и перед каждым вводным устройством; </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xml:space="preserve">- диэлектрических перчаток; </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наклеек с правилами пользования лифтом (на посадочных этажах и кабинах) и журналов регистрации посещений (в машинных отделениях на станции управления).</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Работники (сотрудники, персонал) Исполнителя должны находиться на Объекте, имея</w:t>
      </w:r>
      <w:r w:rsidRPr="00A4520F">
        <w:rPr>
          <w:rFonts w:eastAsia="Times New Roman"/>
          <w:bCs/>
          <w:iCs/>
          <w:kern w:val="1"/>
          <w:lang w:eastAsia="ru-RU"/>
        </w:rPr>
        <w:br/>
        <w:t>при себе удостоверения, подтверждающие их квалификацию.</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Исполнитель ведет журналы технического обслуживания лифтов.</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Исполнитель обязан:</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назначить приказом специалистов, ответственных за организацию оказания соответствующих услуг (в частности, закрепить лифты за электромеханиками);</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назначить и допустить к самостоятельной работе приказом (распоряжением) работников (сотрудников, персонал) и возложить на них выполнение соответствующих видов работ</w:t>
      </w:r>
      <w:r w:rsidRPr="00A4520F">
        <w:rPr>
          <w:rFonts w:eastAsia="Times New Roman"/>
          <w:bCs/>
          <w:iCs/>
          <w:kern w:val="1"/>
          <w:lang w:eastAsia="ru-RU"/>
        </w:rPr>
        <w:br/>
        <w:t>на закрепленном оборудовании;</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обеспечить специалистов должностными инструкциями, а персонал производственными инструкциями.</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Осмотр лифтов выполняет лифтер и электромеханик по лифтам (обязательно</w:t>
      </w:r>
      <w:r w:rsidRPr="00A4520F">
        <w:rPr>
          <w:rFonts w:eastAsia="Times New Roman"/>
          <w:bCs/>
          <w:iCs/>
          <w:kern w:val="1"/>
          <w:lang w:eastAsia="ru-RU"/>
        </w:rPr>
        <w:br/>
        <w:t>2 (два) специалиста). Контроль лифтового оборудования посредством устройства диспетчерского контроля осуществляет диспетчер (оператор) в соответствии с руководством по эксплуатации устройства диспетчерского контроля.</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Произвести после окончания оказания услуг вывоз строительного мусора, материалов</w:t>
      </w:r>
      <w:r w:rsidRPr="00A4520F">
        <w:rPr>
          <w:rFonts w:eastAsia="Times New Roman"/>
          <w:bCs/>
          <w:iCs/>
          <w:kern w:val="1"/>
          <w:lang w:eastAsia="ru-RU"/>
        </w:rPr>
        <w:br/>
        <w:t>и отходов, а также уборку помещений и демонтированного оборудования, узлов и деталей.</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Обеспечить санитарное и противопожарное содержание и уборку зоны оказания услуг</w:t>
      </w:r>
      <w:r w:rsidRPr="00A4520F">
        <w:rPr>
          <w:rFonts w:eastAsia="Times New Roman"/>
          <w:bCs/>
          <w:iCs/>
          <w:kern w:val="1"/>
          <w:lang w:eastAsia="ru-RU"/>
        </w:rPr>
        <w:br/>
        <w:t>и прилегающей непосредственно к ней территории.</w:t>
      </w:r>
    </w:p>
    <w:p w:rsidR="00D66662" w:rsidRPr="00A4520F" w:rsidRDefault="00D66662" w:rsidP="00D66662">
      <w:pPr>
        <w:overflowPunct w:val="0"/>
        <w:autoSpaceDE w:val="0"/>
        <w:spacing w:before="120"/>
        <w:jc w:val="both"/>
        <w:rPr>
          <w:rFonts w:eastAsia="Times New Roman"/>
          <w:b/>
          <w:bCs/>
          <w:iCs/>
          <w:kern w:val="1"/>
          <w:lang w:eastAsia="ru-RU"/>
        </w:rPr>
      </w:pPr>
      <w:r w:rsidRPr="00A4520F">
        <w:rPr>
          <w:rFonts w:eastAsia="Times New Roman"/>
          <w:b/>
          <w:bCs/>
          <w:iCs/>
          <w:kern w:val="1"/>
          <w:lang w:eastAsia="ru-RU"/>
        </w:rPr>
        <w:t>2.5. Требования к безопасности оказания услуг по техническому обслуживанию лифтового оборудования:</w:t>
      </w:r>
    </w:p>
    <w:p w:rsidR="00D66662" w:rsidRPr="00A4520F" w:rsidRDefault="00D66662" w:rsidP="00D66662">
      <w:pPr>
        <w:tabs>
          <w:tab w:val="left" w:pos="426"/>
        </w:tabs>
        <w:overflowPunct w:val="0"/>
        <w:autoSpaceDE w:val="0"/>
        <w:jc w:val="both"/>
        <w:rPr>
          <w:rFonts w:eastAsia="Times New Roman"/>
          <w:bCs/>
          <w:iCs/>
          <w:kern w:val="1"/>
          <w:lang w:eastAsia="ru-RU"/>
        </w:rPr>
      </w:pPr>
      <w:r w:rsidRPr="00A4520F">
        <w:rPr>
          <w:rFonts w:eastAsia="Times New Roman"/>
          <w:bCs/>
          <w:iCs/>
          <w:kern w:val="1"/>
          <w:lang w:eastAsia="ru-RU"/>
        </w:rPr>
        <w:t>Все работающие работники (сотрудники, персонал) должны быть обеспечены спецодеждой (униформой, касками, обувью и др.) и средствами индивидуальной защиты.</w:t>
      </w:r>
    </w:p>
    <w:p w:rsidR="00D66662" w:rsidRPr="00A4520F" w:rsidRDefault="00D66662" w:rsidP="00D66662">
      <w:pPr>
        <w:tabs>
          <w:tab w:val="left" w:pos="426"/>
        </w:tabs>
        <w:overflowPunct w:val="0"/>
        <w:autoSpaceDE w:val="0"/>
        <w:jc w:val="both"/>
        <w:rPr>
          <w:rFonts w:eastAsia="Times New Roman"/>
          <w:bCs/>
          <w:iCs/>
          <w:kern w:val="1"/>
          <w:lang w:eastAsia="ru-RU"/>
        </w:rPr>
      </w:pPr>
      <w:r w:rsidRPr="00A4520F">
        <w:rPr>
          <w:rFonts w:eastAsia="Times New Roman"/>
          <w:bCs/>
          <w:iCs/>
          <w:kern w:val="1"/>
          <w:lang w:eastAsia="ru-RU"/>
        </w:rPr>
        <w:t>Исполнитель обязан соблюдать требования к безопасности выполняемых работ, оказываемых услуг и их результатов в соответствии со следующими документами:</w:t>
      </w:r>
    </w:p>
    <w:p w:rsidR="00D66662" w:rsidRPr="00A4520F" w:rsidRDefault="00D66662" w:rsidP="00D66662">
      <w:pPr>
        <w:tabs>
          <w:tab w:val="left" w:pos="426"/>
        </w:tabs>
        <w:overflowPunct w:val="0"/>
        <w:autoSpaceDE w:val="0"/>
        <w:jc w:val="both"/>
        <w:rPr>
          <w:rFonts w:eastAsia="Times New Roman"/>
          <w:color w:val="000000"/>
          <w:lang w:eastAsia="ru-RU"/>
        </w:rPr>
      </w:pPr>
      <w:r w:rsidRPr="00A4520F">
        <w:rPr>
          <w:rFonts w:eastAsia="Times New Roman"/>
          <w:bCs/>
          <w:iCs/>
          <w:kern w:val="1"/>
          <w:lang w:eastAsia="ru-RU"/>
        </w:rPr>
        <w:t>- Приказ МЧС РФ от 28.05.2012 № 291</w:t>
      </w:r>
      <w:r w:rsidRPr="00A4520F">
        <w:rPr>
          <w:rFonts w:eastAsia="Times New Roman"/>
          <w:color w:val="000000"/>
          <w:lang w:eastAsia="ru-RU"/>
        </w:rPr>
        <w:t xml:space="preserve">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лицензированию деятельности по монтажу, техническому обслуживанию и ремонту средств обеспечения пожарной безопасности зданий и сооружений»;</w:t>
      </w:r>
    </w:p>
    <w:p w:rsidR="00D66662" w:rsidRPr="00DE6E45" w:rsidRDefault="00D66662" w:rsidP="00D66662">
      <w:pPr>
        <w:tabs>
          <w:tab w:val="left" w:pos="426"/>
        </w:tabs>
        <w:overflowPunct w:val="0"/>
        <w:autoSpaceDE w:val="0"/>
        <w:rPr>
          <w:rFonts w:eastAsia="Times New Roman"/>
          <w:bCs/>
          <w:kern w:val="36"/>
          <w:lang w:eastAsia="ru-RU"/>
        </w:rPr>
      </w:pPr>
      <w:r w:rsidRPr="00DE6E45">
        <w:rPr>
          <w:rFonts w:eastAsia="Times New Roman"/>
          <w:bCs/>
          <w:iCs/>
          <w:kern w:val="1"/>
          <w:lang w:eastAsia="ru-RU"/>
        </w:rPr>
        <w:t>- </w:t>
      </w:r>
      <w:r w:rsidRPr="00DE6E45">
        <w:rPr>
          <w:rFonts w:eastAsia="Times New Roman"/>
          <w:bCs/>
          <w:kern w:val="36"/>
          <w:lang w:eastAsia="ru-RU"/>
        </w:rPr>
        <w:t>Правила противопожарного режима в Российской Федерации, утвержденные Постановлением Правительства Российской Федерации от 16.09.2020 № 1479;</w:t>
      </w:r>
    </w:p>
    <w:p w:rsidR="00D66662" w:rsidRPr="00A4520F" w:rsidRDefault="00D66662" w:rsidP="00D66662">
      <w:pPr>
        <w:tabs>
          <w:tab w:val="left" w:pos="426"/>
        </w:tabs>
        <w:overflowPunct w:val="0"/>
        <w:autoSpaceDE w:val="0"/>
        <w:jc w:val="both"/>
        <w:rPr>
          <w:rFonts w:eastAsia="Times New Roman"/>
          <w:bCs/>
          <w:iCs/>
          <w:kern w:val="1"/>
          <w:lang w:eastAsia="ru-RU"/>
        </w:rPr>
      </w:pPr>
      <w:r w:rsidRPr="00A4520F">
        <w:rPr>
          <w:rFonts w:eastAsia="Times New Roman"/>
          <w:bCs/>
          <w:kern w:val="36"/>
          <w:lang w:eastAsia="ru-RU"/>
        </w:rPr>
        <w:t>- </w:t>
      </w:r>
      <w:r w:rsidRPr="00A4520F">
        <w:rPr>
          <w:rFonts w:eastAsia="Times New Roman"/>
          <w:bCs/>
          <w:iCs/>
          <w:kern w:val="1"/>
          <w:lang w:eastAsia="ru-RU"/>
        </w:rPr>
        <w:t>СНиП 12-03-2001 «Безопасность труда в строительстве. Часть 1. Общие требования»;</w:t>
      </w:r>
    </w:p>
    <w:p w:rsidR="00D66662" w:rsidRPr="00A4520F" w:rsidRDefault="00D66662" w:rsidP="00D66662">
      <w:pPr>
        <w:tabs>
          <w:tab w:val="left" w:pos="426"/>
        </w:tabs>
        <w:overflowPunct w:val="0"/>
        <w:autoSpaceDE w:val="0"/>
        <w:jc w:val="both"/>
        <w:rPr>
          <w:rFonts w:eastAsia="Times New Roman"/>
          <w:bCs/>
          <w:iCs/>
          <w:kern w:val="1"/>
          <w:lang w:eastAsia="ru-RU"/>
        </w:rPr>
      </w:pPr>
      <w:r w:rsidRPr="00A4520F">
        <w:rPr>
          <w:rFonts w:eastAsia="Times New Roman"/>
          <w:bCs/>
          <w:iCs/>
          <w:kern w:val="1"/>
          <w:lang w:eastAsia="ru-RU"/>
        </w:rPr>
        <w:t>- СНиП 12-04-2002 «Безопасность труда в строительстве. Часть 2. Строительное производство».</w:t>
      </w:r>
    </w:p>
    <w:p w:rsidR="00D66662" w:rsidRPr="00A4520F" w:rsidRDefault="00D66662" w:rsidP="00D66662">
      <w:pPr>
        <w:tabs>
          <w:tab w:val="left" w:pos="426"/>
        </w:tabs>
        <w:overflowPunct w:val="0"/>
        <w:autoSpaceDE w:val="0"/>
        <w:jc w:val="both"/>
        <w:rPr>
          <w:rFonts w:eastAsia="Times New Roman"/>
          <w:bCs/>
          <w:iCs/>
          <w:kern w:val="1"/>
          <w:lang w:eastAsia="ru-RU"/>
        </w:rPr>
      </w:pPr>
      <w:r w:rsidRPr="00A4520F">
        <w:rPr>
          <w:rFonts w:eastAsia="Times New Roman"/>
          <w:bCs/>
          <w:iCs/>
          <w:kern w:val="1"/>
          <w:lang w:eastAsia="ru-RU"/>
        </w:rPr>
        <w:t>Работа с электрическими приборами (техникой) должна производиться только</w:t>
      </w:r>
      <w:r w:rsidRPr="00A4520F">
        <w:rPr>
          <w:rFonts w:eastAsia="Times New Roman"/>
          <w:bCs/>
          <w:iCs/>
          <w:kern w:val="1"/>
          <w:lang w:eastAsia="ru-RU"/>
        </w:rPr>
        <w:br/>
        <w:t>с соответствующей разрешительной документацией и лицами, имеющими удостоверение, подтверждающее допуск к этим работам.</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Запрещается применять для оказания услуг электроинструмент с поврежденной изоляцией, применять нестандартное (самодельное) электрооборудование, оставлять</w:t>
      </w:r>
      <w:r w:rsidRPr="00A4520F">
        <w:rPr>
          <w:rFonts w:eastAsia="Times New Roman"/>
          <w:bCs/>
          <w:iCs/>
          <w:kern w:val="1"/>
          <w:lang w:eastAsia="ru-RU"/>
        </w:rPr>
        <w:br/>
        <w:t xml:space="preserve">под напряжением электрические провода и кабели с неизолированными концами, использовать некалиброванные плавкие вставки, пользоваться поврежденными розетками, рубильниками, другими </w:t>
      </w:r>
      <w:proofErr w:type="spellStart"/>
      <w:r w:rsidRPr="00A4520F">
        <w:rPr>
          <w:rFonts w:eastAsia="Times New Roman"/>
          <w:bCs/>
          <w:iCs/>
          <w:kern w:val="1"/>
          <w:lang w:eastAsia="ru-RU"/>
        </w:rPr>
        <w:t>электроустановочными</w:t>
      </w:r>
      <w:proofErr w:type="spellEnd"/>
      <w:r w:rsidRPr="00A4520F">
        <w:rPr>
          <w:rFonts w:eastAsia="Times New Roman"/>
          <w:bCs/>
          <w:iCs/>
          <w:kern w:val="1"/>
          <w:lang w:eastAsia="ru-RU"/>
        </w:rPr>
        <w:t xml:space="preserve"> изделиями.</w:t>
      </w:r>
    </w:p>
    <w:p w:rsidR="00D66662" w:rsidRPr="00A4520F" w:rsidRDefault="00D66662" w:rsidP="00D66662">
      <w:pPr>
        <w:overflowPunct w:val="0"/>
        <w:autoSpaceDE w:val="0"/>
        <w:spacing w:before="120"/>
        <w:jc w:val="both"/>
        <w:rPr>
          <w:rFonts w:eastAsia="Times New Roman"/>
          <w:b/>
          <w:bCs/>
          <w:iCs/>
          <w:kern w:val="1"/>
          <w:lang w:eastAsia="ru-RU"/>
        </w:rPr>
      </w:pPr>
      <w:r w:rsidRPr="00A4520F">
        <w:rPr>
          <w:rFonts w:eastAsia="Times New Roman"/>
          <w:b/>
          <w:bCs/>
          <w:iCs/>
          <w:kern w:val="1"/>
          <w:lang w:eastAsia="ru-RU"/>
        </w:rPr>
        <w:t>2.6. Требования при аварийных ситуациях:</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Аварийно-техническое обслуживание лифтов предусматривает безопасную эвакуацию пассажиров из кабин остановившихся лифтов и (или) восстановлению работоспособности лифтов случае обнаружения неисправностей (остановка лифта и пр.). Аварийно-техническое обслуживание лифтов проводится аварийной службой Исполнителя.</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Время эвакуации пассажиров из кабины остановившегося лифта не должно превышать</w:t>
      </w:r>
      <w:r w:rsidRPr="00A4520F">
        <w:rPr>
          <w:rFonts w:eastAsia="Times New Roman"/>
          <w:bCs/>
          <w:iCs/>
          <w:kern w:val="1"/>
          <w:lang w:eastAsia="ru-RU"/>
        </w:rPr>
        <w:br/>
        <w:t>30 минут с момента поступления заявки в диспетчерскую аварийной службы Исполнителя.</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Услуги по аварийно-техническому обслуживанию лифтов оказываются круглосуточно</w:t>
      </w:r>
      <w:r w:rsidRPr="00A4520F">
        <w:rPr>
          <w:rFonts w:eastAsia="Times New Roman"/>
          <w:bCs/>
          <w:iCs/>
          <w:kern w:val="1"/>
          <w:lang w:eastAsia="ru-RU"/>
        </w:rPr>
        <w:br/>
        <w:t>и предусматривают:</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порядок функционирования службы в рабочие, выходные и праздничные дни, а также</w:t>
      </w:r>
      <w:r w:rsidRPr="00A4520F">
        <w:rPr>
          <w:rFonts w:eastAsia="Times New Roman"/>
          <w:bCs/>
          <w:iCs/>
          <w:kern w:val="1"/>
          <w:lang w:eastAsia="ru-RU"/>
        </w:rPr>
        <w:br/>
        <w:t>в дневное и ночное время;</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порядок приемки, регистрации и выполнения заявок Заказчика, передачи их</w:t>
      </w:r>
      <w:r w:rsidRPr="00A4520F">
        <w:rPr>
          <w:rFonts w:eastAsia="Times New Roman"/>
          <w:bCs/>
          <w:iCs/>
          <w:kern w:val="1"/>
          <w:lang w:eastAsia="ru-RU"/>
        </w:rPr>
        <w:br/>
        <w:t>на исполнение работникам (сотрудникам, персоналом) Исполнителя;</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особенности организации оказания услуг в экстремальных условиях (исчезновение электроэнергии в зданиях Заказчика, пожар, затопление и т. п.).</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Аварийная служба Исполнителя должна быть укомплектована необходимым количеством электромехаников по лифтам для выполнения требований по аварийно-техническому обслуживанию с учетом количества лифтов на Объекте, их типов и модификации, а также оснащена необходимым автотранспортом, инструментом, приспособлениями и механизмами. Работники (сотрудники, персонал) аварийной службы Исполнителя должны быть обучены безопасному проведению работ на соответствующих типах лифтов.</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При аварийных ситуациях лифтового оборудования:</w:t>
      </w:r>
    </w:p>
    <w:p w:rsidR="00D66662" w:rsidRPr="00A4520F" w:rsidRDefault="00D66662" w:rsidP="00D66662">
      <w:pPr>
        <w:tabs>
          <w:tab w:val="left" w:pos="284"/>
        </w:tabs>
        <w:overflowPunct w:val="0"/>
        <w:autoSpaceDE w:val="0"/>
        <w:jc w:val="both"/>
        <w:rPr>
          <w:rFonts w:eastAsia="Times New Roman"/>
          <w:bCs/>
          <w:iCs/>
          <w:kern w:val="1"/>
          <w:lang w:eastAsia="ru-RU"/>
        </w:rPr>
      </w:pPr>
      <w:r w:rsidRPr="00A4520F">
        <w:rPr>
          <w:rFonts w:eastAsia="Times New Roman"/>
          <w:bCs/>
          <w:iCs/>
          <w:kern w:val="1"/>
          <w:lang w:eastAsia="ru-RU"/>
        </w:rPr>
        <w:t>- устранение аварийных ситуаций выполняется по мере поступления заявок Заказчика посредством факсимильной связи или электронной почте;</w:t>
      </w:r>
    </w:p>
    <w:p w:rsidR="00D66662" w:rsidRPr="00A4520F" w:rsidRDefault="00D66662" w:rsidP="00D66662">
      <w:pPr>
        <w:tabs>
          <w:tab w:val="left" w:pos="284"/>
        </w:tabs>
        <w:overflowPunct w:val="0"/>
        <w:autoSpaceDE w:val="0"/>
        <w:jc w:val="both"/>
        <w:rPr>
          <w:rFonts w:eastAsia="Times New Roman"/>
          <w:bCs/>
          <w:iCs/>
          <w:kern w:val="1"/>
          <w:lang w:eastAsia="ru-RU"/>
        </w:rPr>
      </w:pPr>
      <w:r w:rsidRPr="00A4520F">
        <w:rPr>
          <w:rFonts w:eastAsia="Times New Roman"/>
          <w:bCs/>
          <w:iCs/>
          <w:kern w:val="1"/>
          <w:lang w:eastAsia="ru-RU"/>
        </w:rPr>
        <w:t>- при отказах работы лифтов и аварийных повреждениях систем, устранение аварийных ситуаций выполняется не позднее 24 часов, включая время прибытия электромеханика на Объект, с момента получения заявки Заказчика в любой форме, если пуск лифта не связан</w:t>
      </w:r>
      <w:r w:rsidRPr="00A4520F">
        <w:rPr>
          <w:rFonts w:eastAsia="Times New Roman"/>
          <w:bCs/>
          <w:iCs/>
          <w:kern w:val="1"/>
          <w:lang w:eastAsia="ru-RU"/>
        </w:rPr>
        <w:br/>
        <w:t>с необходимостью выполнения работ капитального характера.</w:t>
      </w:r>
    </w:p>
    <w:p w:rsidR="00D66662" w:rsidRPr="00A4520F" w:rsidRDefault="00D66662" w:rsidP="00D66662">
      <w:pPr>
        <w:overflowPunct w:val="0"/>
        <w:autoSpaceDE w:val="0"/>
        <w:spacing w:before="120"/>
        <w:jc w:val="both"/>
        <w:rPr>
          <w:rFonts w:eastAsia="Times New Roman"/>
          <w:b/>
          <w:bCs/>
          <w:iCs/>
          <w:kern w:val="1"/>
          <w:lang w:eastAsia="ru-RU"/>
        </w:rPr>
      </w:pPr>
      <w:r w:rsidRPr="00A4520F">
        <w:rPr>
          <w:rFonts w:eastAsia="Times New Roman"/>
          <w:b/>
          <w:bCs/>
          <w:iCs/>
          <w:kern w:val="1"/>
          <w:lang w:eastAsia="ru-RU"/>
        </w:rPr>
        <w:t>2.7. Требования соответствия нормативным документам</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Услуги должны оказываться с соблюдением требований действующего законодательства Российской Федерации, нормативно-правовыми документами – государственными стандартами (ГОСТ), строительными нормами и правилами (СНиП), санитарными нормами и правилами (СанПиН), в указанной сфере деятельности, включая, но не ограничиваясь:</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Федеральный закон Российской Федерации от 10.01.2002 № 7-ФЗ «Об охране окружающей среды»;</w:t>
      </w:r>
    </w:p>
    <w:p w:rsidR="00D66662" w:rsidRPr="00A4520F" w:rsidRDefault="00D66662" w:rsidP="00D66662">
      <w:pPr>
        <w:overflowPunct w:val="0"/>
        <w:autoSpaceDE w:val="0"/>
        <w:jc w:val="both"/>
        <w:rPr>
          <w:spacing w:val="4"/>
          <w:shd w:val="clear" w:color="auto" w:fill="F1F1F1"/>
        </w:rPr>
      </w:pPr>
      <w:r w:rsidRPr="00A4520F">
        <w:rPr>
          <w:rFonts w:eastAsia="Times New Roman"/>
          <w:bCs/>
          <w:iCs/>
          <w:kern w:val="1"/>
          <w:lang w:eastAsia="ru-RU"/>
        </w:rPr>
        <w:t>- </w:t>
      </w:r>
      <w:r w:rsidRPr="00A4520F">
        <w:rPr>
          <w:spacing w:val="4"/>
        </w:rPr>
        <w:t>Закон г. Москвы от 30.11.2005 № 68 «Об отходах производства и потребления</w:t>
      </w:r>
      <w:r w:rsidRPr="00A4520F">
        <w:rPr>
          <w:spacing w:val="4"/>
        </w:rPr>
        <w:br/>
        <w:t>в городе Москве»;</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Приказ Минэнерго РФ от 09.04.2003 № 150 «Правила устройства электроустановок (ПУЭ) (Седьмое издание). Раздел 1. Общие требования Глава 1.8»;</w:t>
      </w:r>
    </w:p>
    <w:p w:rsidR="00D66662" w:rsidRPr="00A4520F" w:rsidRDefault="00D66662" w:rsidP="00D66662">
      <w:pPr>
        <w:overflowPunct w:val="0"/>
        <w:autoSpaceDE w:val="0"/>
        <w:jc w:val="both"/>
        <w:rPr>
          <w:rFonts w:eastAsia="Times New Roman"/>
          <w:bCs/>
          <w:iCs/>
          <w:kern w:val="1"/>
          <w:lang w:eastAsia="ru-RU"/>
        </w:rPr>
      </w:pPr>
      <w:r w:rsidRPr="00ED4A0D">
        <w:rPr>
          <w:rFonts w:eastAsia="Times New Roman"/>
          <w:bCs/>
          <w:iCs/>
          <w:kern w:val="1"/>
          <w:lang w:eastAsia="ru-RU"/>
        </w:rPr>
        <w:t>- Приказ Министерства Российской Федерации по земельной политике, строительству</w:t>
      </w:r>
      <w:r w:rsidRPr="00ED4A0D">
        <w:rPr>
          <w:rFonts w:eastAsia="Times New Roman"/>
          <w:bCs/>
          <w:iCs/>
          <w:kern w:val="1"/>
          <w:lang w:eastAsia="ru-RU"/>
        </w:rPr>
        <w:br/>
        <w:t>и жилищно-коммунальному хозяйству от 17.08.1998 г. № 53 «Об утверждении Положения о системе планово-предупредительных ремонтов лифтов»;</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xml:space="preserve">- Технический регламент Таможенного союза </w:t>
      </w:r>
      <w:r w:rsidRPr="00A4520F">
        <w:t>ТР ТС 011/2011</w:t>
      </w:r>
      <w:r w:rsidRPr="00A4520F">
        <w:rPr>
          <w:bCs/>
          <w:color w:val="444444"/>
          <w:shd w:val="clear" w:color="auto" w:fill="FFFFFF"/>
        </w:rPr>
        <w:t xml:space="preserve"> «</w:t>
      </w:r>
      <w:r w:rsidRPr="00A4520F">
        <w:rPr>
          <w:bCs/>
        </w:rPr>
        <w:t>Безопасность лифтов», утвержденного Решением</w:t>
      </w:r>
      <w:r w:rsidRPr="00A4520F">
        <w:t xml:space="preserve"> </w:t>
      </w:r>
      <w:r w:rsidRPr="00A4520F">
        <w:rPr>
          <w:bCs/>
        </w:rPr>
        <w:t xml:space="preserve">Комиссии Таможенного </w:t>
      </w:r>
      <w:r w:rsidRPr="00A4520F">
        <w:t>от 18.10.2011 № 824</w:t>
      </w:r>
      <w:r w:rsidRPr="00A4520F">
        <w:rPr>
          <w:rFonts w:eastAsia="Times New Roman"/>
          <w:bCs/>
          <w:iCs/>
          <w:kern w:val="1"/>
          <w:lang w:eastAsia="ru-RU"/>
        </w:rPr>
        <w:t>;</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xml:space="preserve">- Регламент технического обслуживания пассажирских лифтов </w:t>
      </w:r>
      <w:r w:rsidRPr="00A4520F">
        <w:rPr>
          <w:bCs/>
        </w:rPr>
        <w:t>от 10.02.</w:t>
      </w:r>
      <w:r w:rsidRPr="00A4520F">
        <w:rPr>
          <w:rFonts w:eastAsia="Times New Roman"/>
          <w:bCs/>
          <w:lang w:eastAsia="ru-RU"/>
        </w:rPr>
        <w:t>2014</w:t>
      </w:r>
      <w:r w:rsidRPr="00A4520F">
        <w:rPr>
          <w:bCs/>
        </w:rPr>
        <w:br/>
        <w:t>№</w:t>
      </w:r>
      <w:r w:rsidRPr="00A4520F">
        <w:rPr>
          <w:rFonts w:eastAsia="Times New Roman"/>
          <w:bCs/>
          <w:lang w:eastAsia="ru-RU"/>
        </w:rPr>
        <w:t xml:space="preserve"> 05-14-43/4;</w:t>
      </w:r>
    </w:p>
    <w:p w:rsidR="00D66662" w:rsidRPr="00A4520F" w:rsidRDefault="00D66662" w:rsidP="00D66662">
      <w:pPr>
        <w:overflowPunct w:val="0"/>
        <w:autoSpaceDE w:val="0"/>
        <w:jc w:val="both"/>
      </w:pPr>
      <w:r w:rsidRPr="00A4520F">
        <w:rPr>
          <w:rFonts w:eastAsia="Times New Roman"/>
          <w:bCs/>
          <w:caps/>
          <w:spacing w:val="12"/>
          <w:kern w:val="36"/>
        </w:rPr>
        <w:t>- </w:t>
      </w:r>
      <w:r w:rsidRPr="00A4520F">
        <w:t>ГОСТ 34303-2017 «Лифты. Общие требования к руководству по техническому обслуживанию лифтов»;</w:t>
      </w:r>
    </w:p>
    <w:p w:rsidR="00D66662" w:rsidRPr="00A4520F" w:rsidRDefault="00D66662" w:rsidP="00D66662">
      <w:pPr>
        <w:overflowPunct w:val="0"/>
        <w:autoSpaceDE w:val="0"/>
        <w:jc w:val="both"/>
      </w:pPr>
      <w:r w:rsidRPr="00A4520F">
        <w:rPr>
          <w:bCs/>
          <w:shd w:val="clear" w:color="auto" w:fill="FFFFFF"/>
        </w:rPr>
        <w:t>- ГОСТ</w:t>
      </w:r>
      <w:r w:rsidRPr="00A4520F">
        <w:rPr>
          <w:shd w:val="clear" w:color="auto" w:fill="FFFFFF"/>
        </w:rPr>
        <w:t> </w:t>
      </w:r>
      <w:r w:rsidRPr="00A4520F">
        <w:rPr>
          <w:bCs/>
          <w:shd w:val="clear" w:color="auto" w:fill="FFFFFF"/>
        </w:rPr>
        <w:t>Р</w:t>
      </w:r>
      <w:r w:rsidRPr="00A4520F">
        <w:rPr>
          <w:shd w:val="clear" w:color="auto" w:fill="FFFFFF"/>
        </w:rPr>
        <w:t> </w:t>
      </w:r>
      <w:r w:rsidRPr="00A4520F">
        <w:rPr>
          <w:bCs/>
          <w:shd w:val="clear" w:color="auto" w:fill="FFFFFF"/>
        </w:rPr>
        <w:t>58495</w:t>
      </w:r>
      <w:r w:rsidRPr="00A4520F">
        <w:rPr>
          <w:shd w:val="clear" w:color="auto" w:fill="FFFFFF"/>
        </w:rPr>
        <w:t>-</w:t>
      </w:r>
      <w:r w:rsidRPr="00A4520F">
        <w:rPr>
          <w:bCs/>
          <w:shd w:val="clear" w:color="auto" w:fill="FFFFFF"/>
        </w:rPr>
        <w:t>2019</w:t>
      </w:r>
      <w:r w:rsidRPr="00A4520F">
        <w:rPr>
          <w:shd w:val="clear" w:color="auto" w:fill="FFFFFF"/>
        </w:rPr>
        <w:t> «Лифты. Модернизация находящихся в эксплуатации лифтов. Общие требования»;</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ГОСТ 33652-2019 «Лифты. Специальные требования безопасности и доступности для инвалидов и других маломобильных групп населения»;</w:t>
      </w:r>
    </w:p>
    <w:p w:rsidR="00D66662" w:rsidRPr="00A4520F" w:rsidRDefault="00D66662" w:rsidP="00D66662">
      <w:pPr>
        <w:overflowPunct w:val="0"/>
        <w:autoSpaceDE w:val="0"/>
        <w:spacing w:line="264" w:lineRule="auto"/>
        <w:jc w:val="both"/>
        <w:rPr>
          <w:rFonts w:eastAsia="Times New Roman"/>
          <w:bCs/>
          <w:iCs/>
          <w:kern w:val="1"/>
          <w:lang w:eastAsia="ru-RU"/>
        </w:rPr>
      </w:pPr>
      <w:r w:rsidRPr="00A4520F">
        <w:rPr>
          <w:rFonts w:eastAsia="Times New Roman"/>
          <w:bCs/>
          <w:iCs/>
          <w:kern w:val="1"/>
          <w:lang w:eastAsia="ru-RU"/>
        </w:rPr>
        <w:t xml:space="preserve">- ГОСТ 33653-2019 «Лифты. Специальные требования безопасности. </w:t>
      </w:r>
      <w:proofErr w:type="spellStart"/>
      <w:r w:rsidRPr="00A4520F">
        <w:rPr>
          <w:rFonts w:eastAsia="Times New Roman"/>
          <w:bCs/>
          <w:iCs/>
          <w:kern w:val="1"/>
          <w:lang w:eastAsia="ru-RU"/>
        </w:rPr>
        <w:t>Вандалозащищенность</w:t>
      </w:r>
      <w:proofErr w:type="spellEnd"/>
      <w:r w:rsidRPr="00A4520F">
        <w:rPr>
          <w:rFonts w:eastAsia="Times New Roman"/>
          <w:bCs/>
          <w:iCs/>
          <w:kern w:val="1"/>
          <w:lang w:eastAsia="ru-RU"/>
        </w:rPr>
        <w:t>»;</w:t>
      </w:r>
    </w:p>
    <w:p w:rsidR="00D66662" w:rsidRPr="00A4520F" w:rsidRDefault="00D66662" w:rsidP="00D66662">
      <w:pPr>
        <w:overflowPunct w:val="0"/>
        <w:autoSpaceDE w:val="0"/>
        <w:spacing w:line="264" w:lineRule="auto"/>
        <w:jc w:val="both"/>
        <w:rPr>
          <w:rFonts w:eastAsia="Times New Roman"/>
          <w:bCs/>
          <w:iCs/>
          <w:kern w:val="1"/>
          <w:lang w:eastAsia="ru-RU"/>
        </w:rPr>
      </w:pPr>
      <w:r w:rsidRPr="00A4520F">
        <w:rPr>
          <w:rFonts w:eastAsia="Times New Roman"/>
          <w:bCs/>
          <w:iCs/>
          <w:kern w:val="1"/>
          <w:lang w:eastAsia="ru-RU"/>
        </w:rPr>
        <w:t>- ГОСТ Р 53780-2010 «Лифты Общие требования безопасности к устройству и установке»;</w:t>
      </w:r>
    </w:p>
    <w:p w:rsidR="00D66662" w:rsidRPr="00A4520F" w:rsidRDefault="00D66662" w:rsidP="00D66662">
      <w:pPr>
        <w:overflowPunct w:val="0"/>
        <w:autoSpaceDE w:val="0"/>
        <w:spacing w:line="264" w:lineRule="auto"/>
        <w:jc w:val="both"/>
        <w:rPr>
          <w:rFonts w:eastAsia="Times New Roman"/>
          <w:bCs/>
          <w:iCs/>
          <w:kern w:val="1"/>
          <w:lang w:eastAsia="ru-RU"/>
        </w:rPr>
      </w:pPr>
      <w:r w:rsidRPr="00A4520F">
        <w:rPr>
          <w:rFonts w:eastAsia="Times New Roman"/>
          <w:bCs/>
          <w:iCs/>
          <w:kern w:val="1"/>
          <w:lang w:eastAsia="ru-RU"/>
        </w:rPr>
        <w:t>- </w:t>
      </w:r>
      <w:hyperlink r:id="rId10" w:history="1">
        <w:r w:rsidRPr="00A4520F">
          <w:rPr>
            <w:rFonts w:eastAsia="Times New Roman"/>
            <w:bCs/>
            <w:iCs/>
            <w:kern w:val="1"/>
            <w:lang w:eastAsia="ru-RU"/>
          </w:rPr>
          <w:t>ГОСТ 34582-2019</w:t>
        </w:r>
      </w:hyperlink>
      <w:r w:rsidRPr="00A4520F">
        <w:rPr>
          <w:rFonts w:eastAsia="Times New Roman"/>
          <w:bCs/>
          <w:iCs/>
          <w:kern w:val="1"/>
          <w:lang w:eastAsia="ru-RU"/>
        </w:rPr>
        <w:t> «Лифты. Правила и методы испытаний, измерений и проверок перед вводом в эксплуатацию»;</w:t>
      </w:r>
    </w:p>
    <w:p w:rsidR="00D66662" w:rsidRPr="00A4520F" w:rsidRDefault="00D66662" w:rsidP="00D66662">
      <w:pPr>
        <w:overflowPunct w:val="0"/>
        <w:autoSpaceDE w:val="0"/>
        <w:spacing w:line="264" w:lineRule="auto"/>
        <w:jc w:val="both"/>
        <w:rPr>
          <w:rFonts w:eastAsia="Times New Roman"/>
          <w:bCs/>
          <w:iCs/>
          <w:kern w:val="1"/>
          <w:lang w:eastAsia="ru-RU"/>
        </w:rPr>
      </w:pPr>
      <w:r w:rsidRPr="00A4520F">
        <w:rPr>
          <w:rFonts w:eastAsia="Times New Roman"/>
          <w:bCs/>
          <w:iCs/>
          <w:kern w:val="1"/>
          <w:lang w:eastAsia="ru-RU"/>
        </w:rPr>
        <w:t>- ГОСТ 34583-2019 «Лифты. Правила и методы испытаний, измерений и проверок в период эксплуатации»;</w:t>
      </w:r>
    </w:p>
    <w:p w:rsidR="00D66662" w:rsidRPr="00104395" w:rsidRDefault="00D66662" w:rsidP="00D66662">
      <w:pPr>
        <w:overflowPunct w:val="0"/>
        <w:autoSpaceDE w:val="0"/>
        <w:spacing w:line="264" w:lineRule="auto"/>
        <w:jc w:val="both"/>
        <w:rPr>
          <w:rFonts w:eastAsia="Times New Roman"/>
          <w:bCs/>
          <w:iCs/>
          <w:kern w:val="1"/>
          <w:lang w:eastAsia="ru-RU"/>
        </w:rPr>
      </w:pPr>
      <w:r w:rsidRPr="00104395">
        <w:rPr>
          <w:rFonts w:eastAsia="Times New Roman"/>
          <w:bCs/>
          <w:iCs/>
          <w:kern w:val="1"/>
          <w:lang w:eastAsia="ru-RU"/>
        </w:rPr>
        <w:t>- ГОСТ Р 55964-2022 «Лифты. Общие требования безопасности при эксплуатации»;</w:t>
      </w:r>
    </w:p>
    <w:p w:rsidR="00D66662" w:rsidRPr="00A4520F" w:rsidRDefault="00D66662" w:rsidP="00D66662">
      <w:pPr>
        <w:overflowPunct w:val="0"/>
        <w:autoSpaceDE w:val="0"/>
        <w:jc w:val="both"/>
        <w:rPr>
          <w:rFonts w:eastAsia="Times New Roman"/>
          <w:bCs/>
          <w:iCs/>
          <w:kern w:val="1"/>
          <w:lang w:eastAsia="ru-RU"/>
        </w:rPr>
      </w:pPr>
      <w:r w:rsidRPr="00104395">
        <w:rPr>
          <w:rFonts w:eastAsia="Times New Roman"/>
          <w:bCs/>
          <w:iCs/>
          <w:kern w:val="1"/>
          <w:lang w:eastAsia="ru-RU"/>
        </w:rPr>
        <w:t xml:space="preserve">- Приказ Министерства энергетики Российской Федерации от 12.08.2022 № 811 </w:t>
      </w:r>
      <w:r w:rsidRPr="00104395">
        <w:rPr>
          <w:rFonts w:eastAsia="Times New Roman"/>
          <w:bCs/>
          <w:iCs/>
          <w:kern w:val="1"/>
          <w:lang w:eastAsia="ru-RU"/>
        </w:rPr>
        <w:br/>
        <w:t>«Об утверждении правил технической эксплуатации электроустановок потребителей электрической энергии»;</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Приказ Минэнерго РФ от 09.04.2003 № 150 «Правила устройства электроустановок (ПУЭ) Седьмое издание. Раздел 1. Общие правила. Глава 1.8».</w:t>
      </w:r>
    </w:p>
    <w:p w:rsidR="00D66662" w:rsidRPr="00A4520F" w:rsidRDefault="00D66662" w:rsidP="00D66662">
      <w:pPr>
        <w:overflowPunct w:val="0"/>
        <w:autoSpaceDE w:val="0"/>
        <w:spacing w:before="120"/>
        <w:jc w:val="both"/>
        <w:rPr>
          <w:rFonts w:eastAsia="Times New Roman"/>
          <w:b/>
          <w:bCs/>
          <w:iCs/>
          <w:kern w:val="1"/>
          <w:lang w:eastAsia="ru-RU"/>
        </w:rPr>
      </w:pPr>
      <w:r w:rsidRPr="00A4520F">
        <w:rPr>
          <w:rFonts w:eastAsia="Times New Roman"/>
          <w:b/>
          <w:bCs/>
          <w:iCs/>
          <w:kern w:val="1"/>
          <w:lang w:eastAsia="ru-RU"/>
        </w:rPr>
        <w:t>3. Порядок оказания услуг, этапы, последовательность, график, порядок поэтапной выплаты авансирования, а также поэтапной оплаты исполненны</w:t>
      </w:r>
      <w:r>
        <w:rPr>
          <w:rFonts w:eastAsia="Times New Roman"/>
          <w:b/>
          <w:bCs/>
          <w:iCs/>
          <w:kern w:val="1"/>
          <w:lang w:eastAsia="ru-RU"/>
        </w:rPr>
        <w:t xml:space="preserve">х условий </w:t>
      </w:r>
      <w:proofErr w:type="gramStart"/>
      <w:r>
        <w:rPr>
          <w:rFonts w:eastAsia="Times New Roman"/>
          <w:b/>
          <w:bCs/>
          <w:iCs/>
          <w:kern w:val="1"/>
          <w:lang w:eastAsia="ru-RU"/>
        </w:rPr>
        <w:t xml:space="preserve">Контракта:   </w:t>
      </w:r>
      <w:proofErr w:type="gramEnd"/>
      <w:r>
        <w:rPr>
          <w:rFonts w:eastAsia="Times New Roman"/>
          <w:b/>
          <w:bCs/>
          <w:iCs/>
          <w:kern w:val="1"/>
          <w:lang w:eastAsia="ru-RU"/>
        </w:rPr>
        <w:t xml:space="preserve">        </w:t>
      </w:r>
      <w:r w:rsidRPr="00A4520F">
        <w:rPr>
          <w:rFonts w:eastAsia="Times New Roman"/>
          <w:bCs/>
          <w:iCs/>
          <w:kern w:val="1"/>
          <w:lang w:eastAsia="ru-RU"/>
        </w:rPr>
        <w:t>в соответствии с условиями Контракта.</w:t>
      </w:r>
    </w:p>
    <w:p w:rsidR="00D66662" w:rsidRPr="00A4520F" w:rsidRDefault="00D66662" w:rsidP="00D66662">
      <w:pPr>
        <w:spacing w:before="120"/>
        <w:jc w:val="both"/>
        <w:rPr>
          <w:rFonts w:eastAsia="Times New Roman"/>
          <w:bCs/>
          <w:shd w:val="clear" w:color="auto" w:fill="FFFFFF"/>
          <w:lang w:eastAsia="ru-RU"/>
        </w:rPr>
      </w:pPr>
      <w:r w:rsidRPr="00A4520F">
        <w:rPr>
          <w:rFonts w:eastAsia="Times New Roman"/>
          <w:bCs/>
          <w:shd w:val="clear" w:color="auto" w:fill="FFFFFF"/>
          <w:lang w:eastAsia="ru-RU"/>
        </w:rPr>
        <w:t>При поломке оборудования приобретение расходных средств, деталей и узлов осуществляется силами Исполнителя за счет средств Исполнителя и входит в стоимость Контракта. Ответственность за приобретенные материалы полностью возлагается на Исполнителя.</w:t>
      </w:r>
    </w:p>
    <w:p w:rsidR="00D66662" w:rsidRPr="00A4520F" w:rsidRDefault="00D66662" w:rsidP="00D66662">
      <w:pPr>
        <w:overflowPunct w:val="0"/>
        <w:autoSpaceDE w:val="0"/>
        <w:jc w:val="both"/>
        <w:rPr>
          <w:rFonts w:eastAsia="Times New Roman"/>
          <w:b/>
          <w:bCs/>
          <w:iCs/>
          <w:kern w:val="1"/>
          <w:u w:val="single"/>
          <w:lang w:eastAsia="ru-RU"/>
        </w:rPr>
      </w:pPr>
    </w:p>
    <w:p w:rsidR="00D66662" w:rsidRPr="00A4520F" w:rsidRDefault="00D66662" w:rsidP="00D66662">
      <w:pPr>
        <w:overflowPunct w:val="0"/>
        <w:autoSpaceDE w:val="0"/>
        <w:jc w:val="both"/>
        <w:rPr>
          <w:rFonts w:eastAsia="Times New Roman"/>
          <w:b/>
          <w:bCs/>
          <w:iCs/>
          <w:kern w:val="1"/>
          <w:u w:val="single"/>
          <w:lang w:eastAsia="ru-RU"/>
        </w:rPr>
      </w:pPr>
      <w:r w:rsidRPr="00A4520F">
        <w:rPr>
          <w:rFonts w:eastAsia="Times New Roman"/>
          <w:b/>
          <w:bCs/>
          <w:iCs/>
          <w:kern w:val="1"/>
          <w:u w:val="single"/>
          <w:lang w:eastAsia="ru-RU"/>
        </w:rPr>
        <w:t>Регламентные работы:</w:t>
      </w:r>
    </w:p>
    <w:p w:rsidR="00D66662" w:rsidRPr="00A4520F" w:rsidRDefault="00D66662" w:rsidP="00D66662">
      <w:pPr>
        <w:overflowPunct w:val="0"/>
        <w:autoSpaceDE w:val="0"/>
        <w:jc w:val="both"/>
        <w:rPr>
          <w:rFonts w:eastAsia="Times New Roman"/>
          <w:b/>
          <w:bCs/>
          <w:iCs/>
          <w:kern w:val="1"/>
          <w:lang w:eastAsia="ru-RU"/>
        </w:rPr>
      </w:pPr>
      <w:r w:rsidRPr="00A4520F">
        <w:rPr>
          <w:rFonts w:eastAsia="Times New Roman"/>
          <w:b/>
          <w:bCs/>
          <w:iCs/>
          <w:kern w:val="1"/>
          <w:lang w:eastAsia="ru-RU"/>
        </w:rPr>
        <w:t>ПО - периодические осмотры (1 раз в месяц):</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Периодический осмотр обязательный к проведению на лифтовом оборудовании:</w:t>
      </w:r>
    </w:p>
    <w:p w:rsidR="00D66662" w:rsidRPr="00A4520F" w:rsidRDefault="00D66662" w:rsidP="00D66662">
      <w:pPr>
        <w:overflowPunct w:val="0"/>
        <w:autoSpaceDE w:val="0"/>
        <w:spacing w:line="264" w:lineRule="auto"/>
        <w:jc w:val="both"/>
        <w:rPr>
          <w:rFonts w:eastAsia="Times New Roman"/>
          <w:bCs/>
          <w:iCs/>
          <w:kern w:val="1"/>
          <w:lang w:eastAsia="ru-RU"/>
        </w:rPr>
      </w:pPr>
      <w:r w:rsidRPr="00A4520F">
        <w:rPr>
          <w:rFonts w:eastAsia="Times New Roman"/>
          <w:bCs/>
          <w:iCs/>
          <w:kern w:val="1"/>
          <w:lang w:eastAsia="ru-RU"/>
        </w:rPr>
        <w:t>- осмотр освещения шахты;</w:t>
      </w:r>
    </w:p>
    <w:p w:rsidR="00D66662" w:rsidRPr="00A4520F" w:rsidRDefault="00D66662" w:rsidP="00D66662">
      <w:pPr>
        <w:overflowPunct w:val="0"/>
        <w:autoSpaceDE w:val="0"/>
        <w:spacing w:line="264" w:lineRule="auto"/>
        <w:jc w:val="both"/>
        <w:rPr>
          <w:rFonts w:eastAsia="Times New Roman"/>
          <w:bCs/>
          <w:iCs/>
          <w:kern w:val="1"/>
          <w:lang w:eastAsia="ru-RU"/>
        </w:rPr>
      </w:pPr>
      <w:r w:rsidRPr="00A4520F">
        <w:rPr>
          <w:rFonts w:eastAsia="Times New Roman"/>
          <w:bCs/>
          <w:iCs/>
          <w:kern w:val="1"/>
          <w:lang w:eastAsia="ru-RU"/>
        </w:rPr>
        <w:t>- осмотр вызывного поста;</w:t>
      </w:r>
    </w:p>
    <w:p w:rsidR="00D66662" w:rsidRPr="00A4520F" w:rsidRDefault="00D66662" w:rsidP="00D66662">
      <w:pPr>
        <w:overflowPunct w:val="0"/>
        <w:autoSpaceDE w:val="0"/>
        <w:spacing w:line="264" w:lineRule="auto"/>
        <w:jc w:val="both"/>
        <w:rPr>
          <w:rFonts w:eastAsia="Times New Roman"/>
          <w:bCs/>
          <w:iCs/>
          <w:kern w:val="1"/>
          <w:lang w:eastAsia="ru-RU"/>
        </w:rPr>
      </w:pPr>
      <w:r w:rsidRPr="00A4520F">
        <w:rPr>
          <w:rFonts w:eastAsia="Times New Roman"/>
          <w:bCs/>
          <w:iCs/>
          <w:kern w:val="1"/>
          <w:lang w:eastAsia="ru-RU"/>
        </w:rPr>
        <w:t>- осмотр освещения кабины лифта;</w:t>
      </w:r>
    </w:p>
    <w:p w:rsidR="00D66662" w:rsidRPr="00A4520F" w:rsidRDefault="00D66662" w:rsidP="00D66662">
      <w:pPr>
        <w:overflowPunct w:val="0"/>
        <w:autoSpaceDE w:val="0"/>
        <w:spacing w:line="264" w:lineRule="auto"/>
        <w:jc w:val="both"/>
        <w:rPr>
          <w:rFonts w:eastAsia="Times New Roman"/>
          <w:bCs/>
          <w:iCs/>
          <w:kern w:val="1"/>
          <w:lang w:eastAsia="ru-RU"/>
        </w:rPr>
      </w:pPr>
      <w:r w:rsidRPr="00A4520F">
        <w:rPr>
          <w:rFonts w:eastAsia="Times New Roman"/>
          <w:bCs/>
          <w:iCs/>
          <w:kern w:val="1"/>
          <w:lang w:eastAsia="ru-RU"/>
        </w:rPr>
        <w:t>- осмотр состояние купе кабины и установленного в нем оборудования;</w:t>
      </w:r>
    </w:p>
    <w:p w:rsidR="00D66662" w:rsidRPr="00A4520F" w:rsidRDefault="00D66662" w:rsidP="00D66662">
      <w:pPr>
        <w:overflowPunct w:val="0"/>
        <w:autoSpaceDE w:val="0"/>
        <w:spacing w:line="264" w:lineRule="auto"/>
        <w:jc w:val="both"/>
        <w:rPr>
          <w:rFonts w:eastAsia="Times New Roman"/>
          <w:bCs/>
          <w:iCs/>
          <w:kern w:val="1"/>
          <w:lang w:eastAsia="ru-RU"/>
        </w:rPr>
      </w:pPr>
      <w:r w:rsidRPr="00A4520F">
        <w:rPr>
          <w:rFonts w:eastAsia="Times New Roman"/>
          <w:bCs/>
          <w:iCs/>
          <w:kern w:val="1"/>
          <w:lang w:eastAsia="ru-RU"/>
        </w:rPr>
        <w:t>- осмотр состояния покрытия пола.</w:t>
      </w:r>
    </w:p>
    <w:p w:rsidR="00D66662" w:rsidRPr="00A4520F" w:rsidRDefault="00D66662" w:rsidP="00D66662">
      <w:pPr>
        <w:overflowPunct w:val="0"/>
        <w:autoSpaceDE w:val="0"/>
        <w:spacing w:before="120"/>
        <w:jc w:val="both"/>
        <w:rPr>
          <w:rFonts w:eastAsia="Times New Roman"/>
          <w:b/>
          <w:bCs/>
          <w:iCs/>
          <w:kern w:val="1"/>
          <w:lang w:eastAsia="ru-RU"/>
        </w:rPr>
      </w:pPr>
      <w:r w:rsidRPr="00A4520F">
        <w:rPr>
          <w:rFonts w:eastAsia="Times New Roman"/>
          <w:b/>
          <w:bCs/>
          <w:iCs/>
          <w:kern w:val="1"/>
          <w:lang w:eastAsia="ru-RU"/>
        </w:rPr>
        <w:t>ТО-1 - ежемесячное техническое обслуживание. Работы производятся дополнительно к ПО (1 раз в месяц):</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Ежемесячное техническое обслуживание обязательное к провидению на лифтовом оборудовании:</w:t>
      </w:r>
    </w:p>
    <w:p w:rsidR="00D66662" w:rsidRPr="00A4520F" w:rsidRDefault="00D66662" w:rsidP="00D66662">
      <w:pPr>
        <w:overflowPunct w:val="0"/>
        <w:autoSpaceDE w:val="0"/>
        <w:spacing w:line="264" w:lineRule="auto"/>
        <w:jc w:val="both"/>
        <w:rPr>
          <w:rFonts w:eastAsia="Times New Roman"/>
          <w:bCs/>
          <w:iCs/>
          <w:kern w:val="1"/>
          <w:lang w:eastAsia="ru-RU"/>
        </w:rPr>
      </w:pPr>
      <w:r w:rsidRPr="00A4520F">
        <w:rPr>
          <w:rFonts w:eastAsia="Times New Roman"/>
          <w:bCs/>
          <w:iCs/>
          <w:kern w:val="1"/>
          <w:lang w:eastAsia="ru-RU"/>
        </w:rPr>
        <w:t>- проверить точность остановки кабины на этажах;</w:t>
      </w:r>
    </w:p>
    <w:p w:rsidR="00D66662" w:rsidRPr="00A4520F" w:rsidRDefault="00D66662" w:rsidP="00D66662">
      <w:pPr>
        <w:overflowPunct w:val="0"/>
        <w:autoSpaceDE w:val="0"/>
        <w:spacing w:line="264" w:lineRule="auto"/>
        <w:jc w:val="both"/>
        <w:rPr>
          <w:rFonts w:eastAsia="Times New Roman"/>
          <w:bCs/>
          <w:iCs/>
          <w:kern w:val="1"/>
          <w:lang w:eastAsia="ru-RU"/>
        </w:rPr>
      </w:pPr>
      <w:r w:rsidRPr="00A4520F">
        <w:rPr>
          <w:rFonts w:eastAsia="Times New Roman"/>
          <w:bCs/>
          <w:iCs/>
          <w:kern w:val="1"/>
          <w:lang w:eastAsia="ru-RU"/>
        </w:rPr>
        <w:t>- проверить отсутствие течи масла в местах установки крышек и валов;</w:t>
      </w:r>
    </w:p>
    <w:p w:rsidR="00D66662" w:rsidRPr="00A4520F" w:rsidRDefault="00D66662" w:rsidP="00D66662">
      <w:pPr>
        <w:overflowPunct w:val="0"/>
        <w:autoSpaceDE w:val="0"/>
        <w:spacing w:line="264" w:lineRule="auto"/>
        <w:jc w:val="both"/>
        <w:rPr>
          <w:rFonts w:eastAsia="Times New Roman"/>
          <w:bCs/>
          <w:iCs/>
          <w:kern w:val="1"/>
          <w:lang w:eastAsia="ru-RU"/>
        </w:rPr>
      </w:pPr>
      <w:r w:rsidRPr="00A4520F">
        <w:rPr>
          <w:rFonts w:eastAsia="Times New Roman"/>
          <w:bCs/>
          <w:iCs/>
          <w:kern w:val="1"/>
          <w:lang w:eastAsia="ru-RU"/>
        </w:rPr>
        <w:t>- проверить уровень масла в редукторе;</w:t>
      </w:r>
    </w:p>
    <w:p w:rsidR="00D66662" w:rsidRPr="00A4520F" w:rsidRDefault="00D66662" w:rsidP="00D66662">
      <w:pPr>
        <w:overflowPunct w:val="0"/>
        <w:autoSpaceDE w:val="0"/>
        <w:spacing w:line="264" w:lineRule="auto"/>
        <w:jc w:val="both"/>
        <w:rPr>
          <w:rFonts w:eastAsia="Times New Roman"/>
          <w:bCs/>
          <w:iCs/>
          <w:kern w:val="1"/>
          <w:lang w:eastAsia="ru-RU"/>
        </w:rPr>
      </w:pPr>
      <w:r w:rsidRPr="00A4520F">
        <w:rPr>
          <w:rFonts w:eastAsia="Times New Roman"/>
          <w:bCs/>
          <w:iCs/>
          <w:kern w:val="1"/>
          <w:lang w:eastAsia="ru-RU"/>
        </w:rPr>
        <w:t>- проверить состояние канатоведущего шкива (далее - КВШ), подтянуть крепления;</w:t>
      </w:r>
    </w:p>
    <w:p w:rsidR="00D66662" w:rsidRPr="00A4520F" w:rsidRDefault="00D66662" w:rsidP="00D66662">
      <w:pPr>
        <w:overflowPunct w:val="0"/>
        <w:autoSpaceDE w:val="0"/>
        <w:spacing w:line="264" w:lineRule="auto"/>
        <w:jc w:val="both"/>
        <w:rPr>
          <w:rFonts w:eastAsia="Times New Roman"/>
          <w:bCs/>
          <w:iCs/>
          <w:kern w:val="1"/>
          <w:lang w:eastAsia="ru-RU"/>
        </w:rPr>
      </w:pPr>
      <w:r w:rsidRPr="00A4520F">
        <w:rPr>
          <w:rFonts w:eastAsia="Times New Roman"/>
          <w:bCs/>
          <w:iCs/>
          <w:kern w:val="1"/>
          <w:lang w:eastAsia="ru-RU"/>
        </w:rPr>
        <w:t>- проверка состояния ограждения шахты;</w:t>
      </w:r>
    </w:p>
    <w:p w:rsidR="00D66662" w:rsidRPr="00A4520F" w:rsidRDefault="00D66662" w:rsidP="00D66662">
      <w:pPr>
        <w:overflowPunct w:val="0"/>
        <w:autoSpaceDE w:val="0"/>
        <w:spacing w:line="264" w:lineRule="auto"/>
        <w:jc w:val="both"/>
        <w:rPr>
          <w:rFonts w:eastAsia="Times New Roman"/>
          <w:bCs/>
          <w:iCs/>
          <w:kern w:val="1"/>
          <w:lang w:eastAsia="ru-RU"/>
        </w:rPr>
      </w:pPr>
      <w:r w:rsidRPr="00A4520F">
        <w:rPr>
          <w:rFonts w:eastAsia="Times New Roman"/>
          <w:bCs/>
          <w:iCs/>
          <w:kern w:val="1"/>
          <w:lang w:eastAsia="ru-RU"/>
        </w:rPr>
        <w:t>- провести внешний осмотр составных частей дверей шахты;</w:t>
      </w:r>
    </w:p>
    <w:p w:rsidR="00D66662" w:rsidRPr="00A4520F" w:rsidRDefault="00D66662" w:rsidP="00D66662">
      <w:pPr>
        <w:overflowPunct w:val="0"/>
        <w:autoSpaceDE w:val="0"/>
        <w:spacing w:line="264" w:lineRule="auto"/>
        <w:jc w:val="both"/>
        <w:rPr>
          <w:rFonts w:eastAsia="Times New Roman"/>
          <w:bCs/>
          <w:iCs/>
          <w:kern w:val="1"/>
          <w:lang w:eastAsia="ru-RU"/>
        </w:rPr>
      </w:pPr>
      <w:r w:rsidRPr="00A4520F">
        <w:rPr>
          <w:rFonts w:eastAsia="Times New Roman"/>
          <w:bCs/>
          <w:iCs/>
          <w:kern w:val="1"/>
          <w:lang w:eastAsia="ru-RU"/>
        </w:rPr>
        <w:t>- проверить и отрегулировать зазор между упорами кареток и коромыслами блок-контроля дверей шахты или копированными выключателями и площадками защелок;</w:t>
      </w:r>
    </w:p>
    <w:p w:rsidR="00D66662" w:rsidRPr="00A4520F" w:rsidRDefault="00D66662" w:rsidP="00D66662">
      <w:pPr>
        <w:overflowPunct w:val="0"/>
        <w:autoSpaceDE w:val="0"/>
        <w:spacing w:line="264" w:lineRule="auto"/>
        <w:jc w:val="both"/>
        <w:rPr>
          <w:rFonts w:eastAsia="Times New Roman"/>
          <w:bCs/>
          <w:iCs/>
          <w:kern w:val="1"/>
          <w:lang w:eastAsia="ru-RU"/>
        </w:rPr>
      </w:pPr>
      <w:r w:rsidRPr="00A4520F">
        <w:rPr>
          <w:rFonts w:eastAsia="Times New Roman"/>
          <w:bCs/>
          <w:iCs/>
          <w:kern w:val="1"/>
          <w:lang w:eastAsia="ru-RU"/>
        </w:rPr>
        <w:t>- проверить работу блока контроля на срабатывание блокировок раздельно каждого</w:t>
      </w:r>
      <w:r w:rsidRPr="00A4520F">
        <w:rPr>
          <w:rFonts w:eastAsia="Times New Roman"/>
          <w:bCs/>
          <w:iCs/>
          <w:kern w:val="1"/>
          <w:lang w:eastAsia="ru-RU"/>
        </w:rPr>
        <w:br/>
        <w:t>из замков;</w:t>
      </w:r>
    </w:p>
    <w:p w:rsidR="00D66662" w:rsidRPr="00A4520F" w:rsidRDefault="00D66662" w:rsidP="00D66662">
      <w:pPr>
        <w:overflowPunct w:val="0"/>
        <w:autoSpaceDE w:val="0"/>
        <w:spacing w:line="264" w:lineRule="auto"/>
        <w:jc w:val="both"/>
        <w:rPr>
          <w:rFonts w:eastAsia="Times New Roman"/>
          <w:bCs/>
          <w:iCs/>
          <w:kern w:val="1"/>
          <w:lang w:eastAsia="ru-RU"/>
        </w:rPr>
      </w:pPr>
      <w:r w:rsidRPr="00A4520F">
        <w:rPr>
          <w:rFonts w:eastAsia="Times New Roman"/>
          <w:bCs/>
          <w:iCs/>
          <w:kern w:val="1"/>
          <w:lang w:eastAsia="ru-RU"/>
        </w:rPr>
        <w:t>- проверить исправность запирания замков двери шахты;</w:t>
      </w:r>
    </w:p>
    <w:p w:rsidR="00D66662" w:rsidRPr="00A4520F" w:rsidRDefault="00D66662" w:rsidP="00D66662">
      <w:pPr>
        <w:overflowPunct w:val="0"/>
        <w:autoSpaceDE w:val="0"/>
        <w:spacing w:line="264" w:lineRule="auto"/>
        <w:jc w:val="both"/>
        <w:rPr>
          <w:rFonts w:eastAsia="Times New Roman"/>
          <w:bCs/>
          <w:iCs/>
          <w:kern w:val="1"/>
          <w:lang w:eastAsia="ru-RU"/>
        </w:rPr>
      </w:pPr>
      <w:r w:rsidRPr="00A4520F">
        <w:rPr>
          <w:rFonts w:eastAsia="Times New Roman"/>
          <w:bCs/>
          <w:iCs/>
          <w:kern w:val="1"/>
          <w:lang w:eastAsia="ru-RU"/>
        </w:rPr>
        <w:t>- проверить наличие и исправность замков дверей машинного помещения;</w:t>
      </w:r>
    </w:p>
    <w:p w:rsidR="00D66662" w:rsidRPr="00A4520F" w:rsidRDefault="00D66662" w:rsidP="00D66662">
      <w:pPr>
        <w:overflowPunct w:val="0"/>
        <w:autoSpaceDE w:val="0"/>
        <w:spacing w:line="264" w:lineRule="auto"/>
        <w:jc w:val="both"/>
        <w:rPr>
          <w:rFonts w:eastAsia="Times New Roman"/>
          <w:bCs/>
          <w:iCs/>
          <w:kern w:val="1"/>
          <w:lang w:eastAsia="ru-RU"/>
        </w:rPr>
      </w:pPr>
      <w:r w:rsidRPr="00A4520F">
        <w:rPr>
          <w:rFonts w:eastAsia="Times New Roman"/>
          <w:bCs/>
          <w:iCs/>
          <w:kern w:val="1"/>
          <w:lang w:eastAsia="ru-RU"/>
        </w:rPr>
        <w:t>- провести осмотр состояния составных частей в балансирной подвеске и их креплений;</w:t>
      </w:r>
    </w:p>
    <w:p w:rsidR="00D66662" w:rsidRDefault="00D66662" w:rsidP="00D66662">
      <w:pPr>
        <w:overflowPunct w:val="0"/>
        <w:autoSpaceDE w:val="0"/>
        <w:spacing w:line="264" w:lineRule="auto"/>
        <w:jc w:val="both"/>
        <w:rPr>
          <w:rFonts w:eastAsia="Times New Roman"/>
          <w:bCs/>
          <w:iCs/>
          <w:kern w:val="1"/>
          <w:lang w:eastAsia="ru-RU"/>
        </w:rPr>
      </w:pPr>
      <w:r w:rsidRPr="00A4520F">
        <w:rPr>
          <w:rFonts w:eastAsia="Times New Roman"/>
          <w:bCs/>
          <w:iCs/>
          <w:kern w:val="1"/>
          <w:lang w:eastAsia="ru-RU"/>
        </w:rPr>
        <w:t>- проверить надежность крепления канатов в клиновых патронах;</w:t>
      </w:r>
    </w:p>
    <w:p w:rsidR="00D66662" w:rsidRPr="00A4520F" w:rsidRDefault="00D66662" w:rsidP="00D66662">
      <w:pPr>
        <w:overflowPunct w:val="0"/>
        <w:autoSpaceDE w:val="0"/>
        <w:spacing w:line="264" w:lineRule="auto"/>
        <w:jc w:val="both"/>
        <w:rPr>
          <w:rFonts w:eastAsia="Times New Roman"/>
          <w:bCs/>
          <w:iCs/>
          <w:kern w:val="1"/>
          <w:lang w:eastAsia="ru-RU"/>
        </w:rPr>
      </w:pPr>
    </w:p>
    <w:p w:rsidR="00D66662" w:rsidRPr="00A4520F" w:rsidRDefault="00D66662" w:rsidP="00D66662">
      <w:pPr>
        <w:overflowPunct w:val="0"/>
        <w:autoSpaceDE w:val="0"/>
        <w:spacing w:line="264" w:lineRule="auto"/>
        <w:jc w:val="both"/>
        <w:rPr>
          <w:rFonts w:eastAsia="Times New Roman"/>
          <w:bCs/>
          <w:iCs/>
          <w:kern w:val="1"/>
          <w:lang w:eastAsia="ru-RU"/>
        </w:rPr>
      </w:pPr>
      <w:r w:rsidRPr="005D4B2B">
        <w:rPr>
          <w:rFonts w:eastAsia="Times New Roman"/>
          <w:bCs/>
          <w:iCs/>
          <w:kern w:val="1"/>
          <w:lang w:eastAsia="ru-RU"/>
        </w:rPr>
        <w:t>- прочистить зазоры между плинтусом и щитами купе;</w:t>
      </w:r>
    </w:p>
    <w:p w:rsidR="00D66662" w:rsidRPr="00A4520F" w:rsidRDefault="00D66662" w:rsidP="00D66662">
      <w:pPr>
        <w:overflowPunct w:val="0"/>
        <w:autoSpaceDE w:val="0"/>
        <w:spacing w:line="264" w:lineRule="auto"/>
        <w:jc w:val="both"/>
        <w:rPr>
          <w:rFonts w:eastAsia="Times New Roman"/>
          <w:bCs/>
          <w:iCs/>
          <w:kern w:val="1"/>
          <w:lang w:eastAsia="ru-RU"/>
        </w:rPr>
      </w:pPr>
      <w:r w:rsidRPr="00A4520F">
        <w:rPr>
          <w:rFonts w:eastAsia="Times New Roman"/>
          <w:bCs/>
          <w:iCs/>
          <w:kern w:val="1"/>
          <w:lang w:eastAsia="ru-RU"/>
        </w:rPr>
        <w:t>- провести осмотр состояния привода дверей, верхней балки, створок дверей и порога;</w:t>
      </w:r>
    </w:p>
    <w:p w:rsidR="00D66662" w:rsidRPr="00A4520F" w:rsidRDefault="00D66662" w:rsidP="00D66662">
      <w:pPr>
        <w:overflowPunct w:val="0"/>
        <w:autoSpaceDE w:val="0"/>
        <w:spacing w:line="264" w:lineRule="auto"/>
        <w:jc w:val="both"/>
        <w:rPr>
          <w:rFonts w:eastAsia="Times New Roman"/>
          <w:bCs/>
          <w:iCs/>
          <w:kern w:val="1"/>
          <w:lang w:eastAsia="ru-RU"/>
        </w:rPr>
      </w:pPr>
      <w:r w:rsidRPr="00A4520F">
        <w:rPr>
          <w:rFonts w:eastAsia="Times New Roman"/>
          <w:bCs/>
          <w:iCs/>
          <w:kern w:val="1"/>
          <w:lang w:eastAsia="ru-RU"/>
        </w:rPr>
        <w:t>- проверка правильности установки привода дверей в вертикальной плоскости;</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и отрегулировать натяжение клинового ремня;</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уровень масла в редукторе;</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узел автоматического контроля состояния блокировочных выключателей дверей шахты;</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исправность подвижного пола.</w:t>
      </w:r>
    </w:p>
    <w:p w:rsidR="00D66662" w:rsidRPr="00A4520F" w:rsidRDefault="00D66662" w:rsidP="00D66662">
      <w:pPr>
        <w:overflowPunct w:val="0"/>
        <w:autoSpaceDE w:val="0"/>
        <w:spacing w:before="120"/>
        <w:jc w:val="both"/>
        <w:rPr>
          <w:rFonts w:eastAsia="Times New Roman"/>
          <w:b/>
          <w:bCs/>
          <w:iCs/>
          <w:kern w:val="1"/>
          <w:lang w:eastAsia="ru-RU"/>
        </w:rPr>
      </w:pPr>
      <w:r w:rsidRPr="00A4520F">
        <w:rPr>
          <w:rFonts w:eastAsia="Times New Roman"/>
          <w:b/>
          <w:bCs/>
          <w:iCs/>
          <w:kern w:val="1"/>
          <w:lang w:eastAsia="ru-RU"/>
        </w:rPr>
        <w:t>ТО-3 - ежеквартальное техническое обслуживание. Работы производятся дополнительно к ПО и ТО-1 (1 раз в 3 месяца):</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Ежеквартальное техническое обслуживание обязательное к провидению на лифтовом оборудовании:</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очистить тормоз от загрязнений;</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осмотреть тормоз и убедиться в отсутствии механических повреждений;</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износ фрикционных накладок;</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и подтянуть крепление деталей тормоза;</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ход якоря тормозного электромагнита;</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установочный размер пружин тормоза;</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очистить редуктор и раму лебедки от загрязнений осмотреть их;</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очистить КВШ от излишней смазки и грязи;</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неравномерность износа ручьев канатоведущего шкива;</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состояние составных частей и установку ограничителя скорости, подтянуть крепления;</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и отрегулировать установку упоров;</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действие отводки рычага на концевой выключатель;</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исправность работы лифта в режиме «ревизия» и исправность действия выключателей безопасности СПК (контакт контроля слабины подъемных канатов), устройство контроля слабины канатов (далее – ДУСК).</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и отрегулировать зазоры между обрамлением двери шахты и створками;</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и отрегулировать зазор между низом створок и порогом;</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и отрегулировать зазоры между роликами замков дверей шахты и боковыми поверхностями отводок дверей кабины;</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и отрегулировать заход ролика защелок в отводку двери кабины по глубине;</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и отрегулировать зазор между пружинами створок;</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провести осмотр пружин подвески противовеса;</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суммарные боковой и торцевой зазоры между вкладышами и направляющими противовеса;</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очистить башмаки от грязи и излишней смазки;</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провести осмотр состояния башмаков и их креплений;</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суммарные боковой и торцевой зазоры между вкладышами и направляющими кабины лифта;</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очистить подвеску и крышу кабины от грязи и пыли;</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очистить составные элементы двери кабины от пыли и грязи;</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провести смазку элементов привода дверей;</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уровень масла в редукторе дверей кабины;</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xml:space="preserve">- проверить и отрегулировать зазоры между </w:t>
      </w:r>
      <w:proofErr w:type="spellStart"/>
      <w:r w:rsidRPr="00A4520F">
        <w:rPr>
          <w:rFonts w:eastAsia="Times New Roman"/>
          <w:bCs/>
          <w:iCs/>
          <w:kern w:val="1"/>
          <w:lang w:eastAsia="ru-RU"/>
        </w:rPr>
        <w:t>контрроликом</w:t>
      </w:r>
      <w:proofErr w:type="spellEnd"/>
      <w:r w:rsidRPr="00A4520F">
        <w:rPr>
          <w:rFonts w:eastAsia="Times New Roman"/>
          <w:bCs/>
          <w:iCs/>
          <w:kern w:val="1"/>
          <w:lang w:eastAsia="ru-RU"/>
        </w:rPr>
        <w:t xml:space="preserve"> и линейкой;</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зажим кареток и состояние пружины;</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правильность установки кулачков выключателей;</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правильность установки привода дверей;</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отсутствие течи масла из редуктора;</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работу механического реверса и заход штифта за упор отводки;</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исправность блокировочного выключателя;</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узел (устройство) автоматического отключения лифта при проникновении посторонних лиц в шахту;</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устройство автоматического отключения лифта в случае подъема противовеса</w:t>
      </w:r>
      <w:r w:rsidRPr="00A4520F">
        <w:rPr>
          <w:rFonts w:eastAsia="Times New Roman"/>
          <w:bCs/>
          <w:iCs/>
          <w:kern w:val="1"/>
          <w:lang w:eastAsia="ru-RU"/>
        </w:rPr>
        <w:br/>
        <w:t>при неподвижной кабине;</w:t>
      </w:r>
    </w:p>
    <w:p w:rsidR="00D66662" w:rsidRPr="00A4520F" w:rsidRDefault="00D66662" w:rsidP="00D66662">
      <w:pPr>
        <w:overflowPunct w:val="0"/>
        <w:autoSpaceDE w:val="0"/>
        <w:spacing w:before="120"/>
        <w:jc w:val="both"/>
        <w:rPr>
          <w:rFonts w:eastAsia="Times New Roman"/>
          <w:bCs/>
          <w:iCs/>
          <w:kern w:val="1"/>
          <w:lang w:eastAsia="ru-RU"/>
        </w:rPr>
      </w:pPr>
      <w:r w:rsidRPr="00A4520F">
        <w:rPr>
          <w:rFonts w:eastAsia="Times New Roman"/>
          <w:b/>
          <w:bCs/>
          <w:iCs/>
          <w:kern w:val="1"/>
          <w:lang w:eastAsia="ru-RU"/>
        </w:rPr>
        <w:t xml:space="preserve">ТО-6 - полугодовое техническое обслуживание. Работы производятся дополнительно к ПО, ТО-1 </w:t>
      </w:r>
      <w:proofErr w:type="gramStart"/>
      <w:r w:rsidRPr="00A4520F">
        <w:rPr>
          <w:rFonts w:eastAsia="Times New Roman"/>
          <w:b/>
          <w:bCs/>
          <w:iCs/>
          <w:kern w:val="1"/>
          <w:lang w:eastAsia="ru-RU"/>
        </w:rPr>
        <w:t>и</w:t>
      </w:r>
      <w:proofErr w:type="gramEnd"/>
      <w:r w:rsidRPr="00A4520F">
        <w:rPr>
          <w:rFonts w:eastAsia="Times New Roman"/>
          <w:b/>
          <w:bCs/>
          <w:iCs/>
          <w:kern w:val="1"/>
          <w:lang w:eastAsia="ru-RU"/>
        </w:rPr>
        <w:t xml:space="preserve"> ТО-3</w:t>
      </w:r>
      <w:r w:rsidRPr="00A4520F">
        <w:rPr>
          <w:rFonts w:eastAsia="Times New Roman"/>
          <w:bCs/>
          <w:iCs/>
          <w:kern w:val="1"/>
          <w:lang w:eastAsia="ru-RU"/>
        </w:rPr>
        <w:t xml:space="preserve"> </w:t>
      </w:r>
      <w:r w:rsidRPr="00A4520F">
        <w:rPr>
          <w:rFonts w:eastAsia="Times New Roman"/>
          <w:b/>
          <w:bCs/>
          <w:iCs/>
          <w:kern w:val="1"/>
          <w:lang w:eastAsia="ru-RU"/>
        </w:rPr>
        <w:t>(1 раз в 6 месяцев):</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Полугодовое техническое обслуживание обязательное к провидению на лифтовом оборудовании:</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провести очистку электроаппаратуры и электронных устройств шкафа управления;</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xml:space="preserve">- проверить крепление проводов в зажимах </w:t>
      </w:r>
      <w:proofErr w:type="spellStart"/>
      <w:r w:rsidRPr="00A4520F">
        <w:rPr>
          <w:rFonts w:eastAsia="Times New Roman"/>
          <w:bCs/>
          <w:iCs/>
          <w:kern w:val="1"/>
          <w:lang w:eastAsia="ru-RU"/>
        </w:rPr>
        <w:t>клемных</w:t>
      </w:r>
      <w:proofErr w:type="spellEnd"/>
      <w:r w:rsidRPr="00A4520F">
        <w:rPr>
          <w:rFonts w:eastAsia="Times New Roman"/>
          <w:bCs/>
          <w:iCs/>
          <w:kern w:val="1"/>
          <w:lang w:eastAsia="ru-RU"/>
        </w:rPr>
        <w:t xml:space="preserve"> реек;</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ход подвижных частей контакторов, пускателей и реле при включении;</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очистить трансформаторы от грязи и пыли, проверить и подтянуть крепления проводов, клемм обмоток и заземления;</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зазоры между губками пинцетов вводного устройства;</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крепление рукоятки вводного устройства;</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состояние резьбовых креплений;</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состояние буферных пальцев, их креплений;</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xml:space="preserve">- проверить и подтянуть крепления электродвигателя, </w:t>
      </w:r>
      <w:proofErr w:type="spellStart"/>
      <w:r w:rsidRPr="00A4520F">
        <w:rPr>
          <w:rFonts w:eastAsia="Times New Roman"/>
          <w:bCs/>
          <w:iCs/>
          <w:kern w:val="1"/>
          <w:lang w:eastAsia="ru-RU"/>
        </w:rPr>
        <w:t>клемных</w:t>
      </w:r>
      <w:proofErr w:type="spellEnd"/>
      <w:r w:rsidRPr="00A4520F">
        <w:rPr>
          <w:rFonts w:eastAsia="Times New Roman"/>
          <w:bCs/>
          <w:iCs/>
          <w:kern w:val="1"/>
          <w:lang w:eastAsia="ru-RU"/>
        </w:rPr>
        <w:t xml:space="preserve"> соединений и проводов;</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наличие смазки в подшипниках;</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и отрегулировать центровку электродвигателей, исполнение на лапах;</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очистить ограничитель скорости от грязи;</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правильность настройки ограничителя скорости;</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очистить тяговые канаты и канат ограничителя скорости от излишней смазки</w:t>
      </w:r>
      <w:r w:rsidRPr="00A4520F">
        <w:rPr>
          <w:rFonts w:eastAsia="Times New Roman"/>
          <w:bCs/>
          <w:iCs/>
          <w:kern w:val="1"/>
          <w:lang w:eastAsia="ru-RU"/>
        </w:rPr>
        <w:br/>
        <w:t>и загрязнений;</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равномерность натяжения тяговых канатов;</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очистить направляющие от грязи;</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и отрегулировать зазоры между защелками и опорными поверхностями окон блока контроля;</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xml:space="preserve">- проверить и отрегулировать зазор между </w:t>
      </w:r>
      <w:proofErr w:type="spellStart"/>
      <w:r w:rsidRPr="00A4520F">
        <w:rPr>
          <w:rFonts w:eastAsia="Times New Roman"/>
          <w:bCs/>
          <w:iCs/>
          <w:kern w:val="1"/>
          <w:lang w:eastAsia="ru-RU"/>
        </w:rPr>
        <w:t>контрроликами</w:t>
      </w:r>
      <w:proofErr w:type="spellEnd"/>
      <w:r w:rsidRPr="00A4520F">
        <w:rPr>
          <w:rFonts w:eastAsia="Times New Roman"/>
          <w:bCs/>
          <w:iCs/>
          <w:kern w:val="1"/>
          <w:lang w:eastAsia="ru-RU"/>
        </w:rPr>
        <w:t xml:space="preserve"> и линейкой;</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исправность работы ДУСКА;</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очистить ловители и механизм включения ловителей от загрязнений;</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произвести осмотр состояния ловителей и механизма включения, проверить состояние креплений;</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xml:space="preserve">- проверить устройство защиты электродвигателя главного привода и привода </w:t>
      </w:r>
      <w:proofErr w:type="gramStart"/>
      <w:r w:rsidRPr="00A4520F">
        <w:rPr>
          <w:rFonts w:eastAsia="Times New Roman"/>
          <w:bCs/>
          <w:iCs/>
          <w:kern w:val="1"/>
          <w:lang w:eastAsia="ru-RU"/>
        </w:rPr>
        <w:t>дверей</w:t>
      </w:r>
      <w:r w:rsidRPr="00A4520F">
        <w:rPr>
          <w:rFonts w:eastAsia="Times New Roman"/>
          <w:bCs/>
          <w:iCs/>
          <w:kern w:val="1"/>
          <w:lang w:eastAsia="ru-RU"/>
        </w:rPr>
        <w:br/>
        <w:t>(</w:t>
      </w:r>
      <w:proofErr w:type="gramEnd"/>
      <w:r w:rsidRPr="00A4520F">
        <w:rPr>
          <w:rFonts w:eastAsia="Times New Roman"/>
          <w:bCs/>
          <w:iCs/>
          <w:kern w:val="1"/>
          <w:lang w:eastAsia="ru-RU"/>
        </w:rPr>
        <w:t>в функции времени);</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устройство температурной защиты;</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проверка и наладка узла индикации местонахождения кабины;</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проверка и наладка релейно-контакторной функциональной группы;</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проверка и наладка узлов управления главного привода;</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проверка и наладка узла формирования и выбора направления движения.</w:t>
      </w:r>
    </w:p>
    <w:p w:rsidR="00D66662" w:rsidRPr="00A4520F" w:rsidRDefault="00D66662" w:rsidP="00D66662">
      <w:pPr>
        <w:overflowPunct w:val="0"/>
        <w:autoSpaceDE w:val="0"/>
        <w:spacing w:before="120"/>
        <w:jc w:val="both"/>
        <w:rPr>
          <w:rFonts w:eastAsia="Times New Roman"/>
          <w:b/>
          <w:bCs/>
          <w:iCs/>
          <w:kern w:val="1"/>
          <w:lang w:eastAsia="ru-RU"/>
        </w:rPr>
      </w:pPr>
      <w:r w:rsidRPr="00A4520F">
        <w:rPr>
          <w:rFonts w:eastAsia="Times New Roman"/>
          <w:b/>
          <w:bCs/>
          <w:iCs/>
          <w:kern w:val="1"/>
          <w:lang w:eastAsia="ru-RU"/>
        </w:rPr>
        <w:t>ТО-12 — годовое техническое обслуживание. Работы производятся дополнительно</w:t>
      </w:r>
      <w:r w:rsidRPr="00A4520F">
        <w:rPr>
          <w:rFonts w:eastAsia="Times New Roman"/>
          <w:b/>
          <w:bCs/>
          <w:iCs/>
          <w:kern w:val="1"/>
          <w:lang w:eastAsia="ru-RU"/>
        </w:rPr>
        <w:br/>
        <w:t>к ПО, ТО-1</w:t>
      </w:r>
      <w:proofErr w:type="gramStart"/>
      <w:r w:rsidRPr="00A4520F">
        <w:rPr>
          <w:rFonts w:eastAsia="Times New Roman"/>
          <w:b/>
          <w:bCs/>
          <w:iCs/>
          <w:kern w:val="1"/>
          <w:lang w:eastAsia="ru-RU"/>
        </w:rPr>
        <w:t>,</w:t>
      </w:r>
      <w:proofErr w:type="gramEnd"/>
      <w:r w:rsidRPr="00A4520F">
        <w:rPr>
          <w:rFonts w:eastAsia="Times New Roman"/>
          <w:b/>
          <w:bCs/>
          <w:iCs/>
          <w:kern w:val="1"/>
          <w:lang w:eastAsia="ru-RU"/>
        </w:rPr>
        <w:t xml:space="preserve"> ТО-3 и ТО-6.</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Годовое техническое обслуживание обязательное к провидению на лифтовом оборудовании:</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xml:space="preserve">- проверить крепление и состояние </w:t>
      </w:r>
      <w:proofErr w:type="spellStart"/>
      <w:r w:rsidRPr="00A4520F">
        <w:rPr>
          <w:rFonts w:eastAsia="Times New Roman"/>
          <w:bCs/>
          <w:iCs/>
          <w:kern w:val="1"/>
          <w:lang w:eastAsia="ru-RU"/>
        </w:rPr>
        <w:t>электроразводки</w:t>
      </w:r>
      <w:proofErr w:type="spellEnd"/>
      <w:r w:rsidRPr="00A4520F">
        <w:rPr>
          <w:rFonts w:eastAsia="Times New Roman"/>
          <w:bCs/>
          <w:iCs/>
          <w:kern w:val="1"/>
          <w:lang w:eastAsia="ru-RU"/>
        </w:rPr>
        <w:t xml:space="preserve"> проводов и сети заземления;</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износ червячной пары, определить боковой зазор червячной пары и осевой люфт червячного вала;</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тяговую способность канатоведущего шкива;</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надежность сцепления каната со шкивом ограничителя скорости на рабочем ручье;</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провести смазку шарниров и подшипниковых узлов;</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произвести осмотр и выборку канатов;</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очистить шунты и датчики от грязи, подтянуть крепления и произвести их визуальный осмотр;</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взаимодействие шунтов и датчиков кабины с шунтами и датчиками, установленными в шахте;</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состояние электропроводки;</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xml:space="preserve">- очистить оборудование дверей шахты (линейки, ролики, </w:t>
      </w:r>
      <w:proofErr w:type="spellStart"/>
      <w:r w:rsidRPr="00A4520F">
        <w:rPr>
          <w:rFonts w:eastAsia="Times New Roman"/>
          <w:bCs/>
          <w:iCs/>
          <w:kern w:val="1"/>
          <w:lang w:eastAsia="ru-RU"/>
        </w:rPr>
        <w:t>контрролики</w:t>
      </w:r>
      <w:proofErr w:type="spellEnd"/>
      <w:r w:rsidRPr="00A4520F">
        <w:rPr>
          <w:rFonts w:eastAsia="Times New Roman"/>
          <w:bCs/>
          <w:iCs/>
          <w:kern w:val="1"/>
          <w:lang w:eastAsia="ru-RU"/>
        </w:rPr>
        <w:t>, защелки, блокировочные выключатели, створки ворот) от грязи и пыли;</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произвести осмотри замеры износа тяг и отверстий верхней балки или сферической втулки, произвести смазку поверхности в зоне контакта;</w:t>
      </w:r>
    </w:p>
    <w:p w:rsidR="00D66662" w:rsidRPr="00A4520F" w:rsidRDefault="00D66662" w:rsidP="00D66662">
      <w:pPr>
        <w:tabs>
          <w:tab w:val="left" w:pos="284"/>
        </w:tabs>
        <w:overflowPunct w:val="0"/>
        <w:autoSpaceDE w:val="0"/>
        <w:jc w:val="both"/>
        <w:rPr>
          <w:rFonts w:eastAsia="Times New Roman"/>
          <w:bCs/>
          <w:iCs/>
          <w:kern w:val="1"/>
          <w:lang w:eastAsia="ru-RU"/>
        </w:rPr>
      </w:pPr>
      <w:r w:rsidRPr="00A4520F">
        <w:rPr>
          <w:rFonts w:eastAsia="Times New Roman"/>
          <w:bCs/>
          <w:iCs/>
          <w:kern w:val="1"/>
          <w:lang w:eastAsia="ru-RU"/>
        </w:rPr>
        <w:t>- подтянуть крепления составных частей противовеса и проверить надежность крепления грузов;</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зазоры между клиньями и направляющими;</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ход клиньев и одновременность их касания с направляющими;</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действие блокировочного выключателя ловителей;</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состояние кабелей, электроаппаратов, проводов заземления;</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очистить электропроводку от пыли и грязи, подтянуть крепления электроаппаратов</w:t>
      </w:r>
      <w:r w:rsidRPr="00A4520F">
        <w:rPr>
          <w:rFonts w:eastAsia="Times New Roman"/>
          <w:bCs/>
          <w:iCs/>
          <w:kern w:val="1"/>
          <w:lang w:eastAsia="ru-RU"/>
        </w:rPr>
        <w:br/>
        <w:t>и контактные соединения;</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и отрегулировать зазоры между обрамлением дверного проема и створками;</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и отрегулировать зазор между низом створки и порогом;</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износ червячной пары редуктора привода дверей и крепления водила на валу редуктора;</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очистить натяжное устройство от грязи и пыли;</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осмотреть устройство и подтянуть крепления;</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очистить пружинные буфера от пыли и грязи;</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провести осмотр и убедится в исправности буферов;</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вертикальность установки пружин буфера;</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состояние проводов и кабелей, электроаппаратов, их крепление и заземление;</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проверить исправность выключателя приямка и контактных соединений;</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проверка и наладка ячейки управления движением;</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проверка и наладка ячейки выбора направления;</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проверка и наладка ячейки логического управления;</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 производится подготовка к годовому освидетельствованию, с записью в паспорте лифта.</w:t>
      </w:r>
    </w:p>
    <w:p w:rsidR="00D66662" w:rsidRPr="00A4520F" w:rsidRDefault="00D66662" w:rsidP="00D66662">
      <w:pPr>
        <w:overflowPunct w:val="0"/>
        <w:autoSpaceDE w:val="0"/>
        <w:spacing w:before="120"/>
        <w:jc w:val="both"/>
        <w:rPr>
          <w:rFonts w:eastAsia="Times New Roman"/>
          <w:b/>
          <w:bCs/>
          <w:iCs/>
          <w:kern w:val="1"/>
          <w:lang w:eastAsia="ru-RU"/>
        </w:rPr>
      </w:pPr>
      <w:r w:rsidRPr="00A4520F">
        <w:rPr>
          <w:rFonts w:eastAsia="Times New Roman"/>
          <w:b/>
          <w:bCs/>
          <w:iCs/>
          <w:kern w:val="1"/>
          <w:lang w:eastAsia="ru-RU"/>
        </w:rPr>
        <w:t>Требования к используемым материалам и оборудованию.</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1. При оказании услуг Исполнитель должен обеспечить применение современных материалов и других установочных изделий российского производства, которые (были изготовлены в 2021-2022 году и не были использованы ранее (являются новыми) и разрешены</w:t>
      </w:r>
      <w:r w:rsidRPr="00A4520F">
        <w:rPr>
          <w:rFonts w:eastAsia="Times New Roman"/>
          <w:bCs/>
          <w:iCs/>
          <w:kern w:val="1"/>
          <w:lang w:eastAsia="ru-RU"/>
        </w:rPr>
        <w:br/>
        <w:t>к использованию на территории Российской Федерации. Допускается применение материалов</w:t>
      </w:r>
      <w:r w:rsidRPr="00A4520F">
        <w:rPr>
          <w:rFonts w:eastAsia="Times New Roman"/>
          <w:bCs/>
          <w:iCs/>
          <w:kern w:val="1"/>
          <w:lang w:eastAsia="ru-RU"/>
        </w:rPr>
        <w:br/>
        <w:t>и изделий импортного производства при отсутствии возможности установки российских аналогов, без нарушения законодательства Российской Федерации и Федерального закона от 05.04.2013 № 44-ФЗ.</w:t>
      </w:r>
    </w:p>
    <w:p w:rsidR="00D66662" w:rsidRPr="00D66662" w:rsidRDefault="00D66662" w:rsidP="00D66662">
      <w:pPr>
        <w:overflowPunct w:val="0"/>
        <w:autoSpaceDE w:val="0"/>
        <w:jc w:val="both"/>
        <w:rPr>
          <w:rFonts w:eastAsia="Times New Roman"/>
          <w:bCs/>
          <w:iCs/>
          <w:kern w:val="1"/>
          <w:sz w:val="20"/>
          <w:szCs w:val="20"/>
          <w:lang w:eastAsia="ru-RU"/>
        </w:rPr>
      </w:pPr>
      <w:r w:rsidRPr="00A4520F">
        <w:rPr>
          <w:rFonts w:eastAsia="Times New Roman"/>
          <w:bCs/>
          <w:iCs/>
          <w:kern w:val="1"/>
          <w:lang w:eastAsia="ru-RU"/>
        </w:rPr>
        <w:t xml:space="preserve"> </w:t>
      </w: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2. Если в настоящем техническом задании и Приложениях к нему имеются ссылки</w:t>
      </w:r>
      <w:r w:rsidRPr="00A4520F">
        <w:rPr>
          <w:rFonts w:eastAsia="Times New Roman"/>
          <w:bCs/>
          <w:iCs/>
          <w:kern w:val="1"/>
          <w:lang w:eastAsia="ru-RU"/>
        </w:rPr>
        <w:br/>
        <w:t>на конкретные товарные знаки, допускается применение эквивалента, который соответствует</w:t>
      </w:r>
      <w:r w:rsidRPr="00A4520F">
        <w:rPr>
          <w:rFonts w:eastAsia="Times New Roman"/>
          <w:bCs/>
          <w:iCs/>
          <w:kern w:val="1"/>
          <w:lang w:eastAsia="ru-RU"/>
        </w:rPr>
        <w:br/>
        <w:t>или превосходит по качеству и техническим характеристикам указанные в Контракте.</w:t>
      </w:r>
    </w:p>
    <w:p w:rsidR="00D66662" w:rsidRPr="00D66662" w:rsidRDefault="00D66662" w:rsidP="00D66662">
      <w:pPr>
        <w:overflowPunct w:val="0"/>
        <w:autoSpaceDE w:val="0"/>
        <w:jc w:val="both"/>
        <w:rPr>
          <w:rFonts w:eastAsia="Times New Roman"/>
          <w:bCs/>
          <w:iCs/>
          <w:kern w:val="1"/>
          <w:sz w:val="16"/>
          <w:szCs w:val="16"/>
          <w:lang w:eastAsia="ru-RU"/>
        </w:rPr>
      </w:pP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3. Все применяемое оборудование и материалы должны иметь соответствующие сертификаты на весь срок действия Контракта, включая гарантийный срок на оборудование</w:t>
      </w:r>
      <w:r w:rsidRPr="00A4520F">
        <w:rPr>
          <w:rFonts w:eastAsia="Times New Roman"/>
          <w:bCs/>
          <w:iCs/>
          <w:kern w:val="1"/>
          <w:lang w:eastAsia="ru-RU"/>
        </w:rPr>
        <w:br/>
        <w:t xml:space="preserve">и материалы, технические паспорта и другие документы, удостоверяющие их качество. Исполнитель несет ответственность за соответствие используемых материалов государственным стандартами, техническим условиям производителя. </w:t>
      </w:r>
    </w:p>
    <w:p w:rsidR="00D66662" w:rsidRPr="00D66662" w:rsidRDefault="00D66662" w:rsidP="00D66662">
      <w:pPr>
        <w:overflowPunct w:val="0"/>
        <w:autoSpaceDE w:val="0"/>
        <w:jc w:val="both"/>
        <w:rPr>
          <w:rFonts w:eastAsia="Times New Roman"/>
          <w:bCs/>
          <w:iCs/>
          <w:kern w:val="1"/>
          <w:sz w:val="16"/>
          <w:szCs w:val="16"/>
          <w:lang w:eastAsia="ru-RU"/>
        </w:rPr>
      </w:pP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4. В ходе оказания услуг Исполнитель может подготавливать предложения</w:t>
      </w:r>
      <w:r w:rsidRPr="00A4520F">
        <w:rPr>
          <w:rFonts w:eastAsia="Times New Roman"/>
          <w:bCs/>
          <w:iCs/>
          <w:kern w:val="1"/>
          <w:lang w:eastAsia="ru-RU"/>
        </w:rPr>
        <w:br/>
        <w:t>по использованию новейших современных материалов и оборудования для повышения срока службы оборудования, описания технологических процессов обслуживания оборудования.</w:t>
      </w:r>
    </w:p>
    <w:p w:rsidR="00D66662" w:rsidRPr="00A4520F" w:rsidRDefault="00D66662" w:rsidP="00D66662">
      <w:pPr>
        <w:overflowPunct w:val="0"/>
        <w:autoSpaceDE w:val="0"/>
        <w:jc w:val="both"/>
        <w:rPr>
          <w:rFonts w:eastAsia="Times New Roman"/>
          <w:bCs/>
          <w:iCs/>
          <w:kern w:val="1"/>
          <w:lang w:eastAsia="ru-RU"/>
        </w:rPr>
      </w:pP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5. На применяемое оборудование, если оно подлежит сертификации согласно Постановлению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(действует до 1 сентября 2022 года), Постановлению правительства Российской Федерации от 23.12.2021 г № 2425 «Об утверждении единого перечня продукции, подлежащей обязательной сертификации, и единого перечня продукции подлещей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 (действует с 1 сентября 2022 года), Исполнитель должен обеспечить наличие сертификатов.</w:t>
      </w:r>
    </w:p>
    <w:p w:rsidR="00D66662" w:rsidRPr="00A4520F" w:rsidRDefault="00D66662" w:rsidP="00D66662">
      <w:pPr>
        <w:overflowPunct w:val="0"/>
        <w:autoSpaceDE w:val="0"/>
        <w:jc w:val="both"/>
        <w:rPr>
          <w:rFonts w:eastAsia="Times New Roman"/>
          <w:bCs/>
          <w:iCs/>
          <w:kern w:val="1"/>
          <w:lang w:eastAsia="ru-RU"/>
        </w:rPr>
      </w:pP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6. Все применяемые приборы, материалы и оборудование, необходимые для оказания услуг обеспечиваются Исполнителем своими силами и за свой счет, включая их доставку</w:t>
      </w:r>
      <w:r w:rsidRPr="00A4520F">
        <w:rPr>
          <w:rFonts w:eastAsia="Times New Roman"/>
          <w:bCs/>
          <w:iCs/>
          <w:kern w:val="1"/>
          <w:lang w:eastAsia="ru-RU"/>
        </w:rPr>
        <w:br/>
        <w:t>на Объект Заказчика.</w:t>
      </w:r>
    </w:p>
    <w:p w:rsidR="00D66662" w:rsidRPr="00A4520F" w:rsidRDefault="00D66662" w:rsidP="00D66662">
      <w:pPr>
        <w:overflowPunct w:val="0"/>
        <w:autoSpaceDE w:val="0"/>
        <w:jc w:val="both"/>
        <w:rPr>
          <w:rFonts w:eastAsia="Times New Roman"/>
          <w:bCs/>
          <w:iCs/>
          <w:kern w:val="1"/>
          <w:lang w:eastAsia="ru-RU"/>
        </w:rPr>
      </w:pPr>
    </w:p>
    <w:p w:rsidR="00D66662" w:rsidRPr="00A4520F" w:rsidRDefault="00D66662" w:rsidP="00D66662">
      <w:pPr>
        <w:overflowPunct w:val="0"/>
        <w:autoSpaceDE w:val="0"/>
        <w:jc w:val="both"/>
        <w:rPr>
          <w:rFonts w:eastAsia="Times New Roman"/>
          <w:bCs/>
          <w:iCs/>
          <w:kern w:val="1"/>
          <w:lang w:eastAsia="ru-RU"/>
        </w:rPr>
      </w:pPr>
      <w:r w:rsidRPr="00A4520F">
        <w:rPr>
          <w:rFonts w:eastAsia="Times New Roman"/>
          <w:bCs/>
          <w:iCs/>
          <w:kern w:val="1"/>
          <w:lang w:eastAsia="ru-RU"/>
        </w:rPr>
        <w:t>7. Обеспечить нормативную потребность в запасных частях на ежемесячное техническое обслуживание, установленных лифтов Заказчика.</w:t>
      </w:r>
    </w:p>
    <w:p w:rsidR="00D66662" w:rsidRDefault="00D66662" w:rsidP="004E3212">
      <w:pPr>
        <w:jc w:val="center"/>
        <w:rPr>
          <w:b/>
        </w:rPr>
      </w:pPr>
    </w:p>
    <w:p w:rsidR="00D66662" w:rsidRDefault="00D66662" w:rsidP="004E3212">
      <w:pPr>
        <w:jc w:val="center"/>
        <w:rPr>
          <w:b/>
        </w:rPr>
      </w:pPr>
    </w:p>
    <w:p w:rsidR="00D66662" w:rsidRDefault="00D66662" w:rsidP="004E3212">
      <w:pPr>
        <w:jc w:val="center"/>
        <w:rPr>
          <w:b/>
        </w:rPr>
      </w:pPr>
    </w:p>
    <w:p w:rsidR="00D66662" w:rsidRDefault="00D66662" w:rsidP="004E3212">
      <w:pPr>
        <w:jc w:val="center"/>
        <w:rPr>
          <w:b/>
        </w:rPr>
      </w:pPr>
    </w:p>
    <w:p w:rsidR="00D66662" w:rsidRDefault="00D66662" w:rsidP="004E3212">
      <w:pPr>
        <w:jc w:val="center"/>
        <w:rPr>
          <w:b/>
        </w:rPr>
      </w:pPr>
    </w:p>
    <w:p w:rsidR="00D66662" w:rsidRDefault="00D66662" w:rsidP="004E3212">
      <w:pPr>
        <w:jc w:val="center"/>
        <w:rPr>
          <w:b/>
        </w:rPr>
      </w:pPr>
    </w:p>
    <w:p w:rsidR="00D66662" w:rsidRDefault="00D66662" w:rsidP="004E3212">
      <w:pPr>
        <w:jc w:val="center"/>
        <w:rPr>
          <w:b/>
        </w:rPr>
      </w:pPr>
    </w:p>
    <w:p w:rsidR="004E3212" w:rsidRPr="004E3212" w:rsidRDefault="004E3212" w:rsidP="004E3212">
      <w:pPr>
        <w:suppressAutoHyphens/>
        <w:rPr>
          <w:rFonts w:eastAsia="Times New Roman"/>
          <w:b/>
        </w:rPr>
      </w:pPr>
    </w:p>
    <w:p w:rsidR="00A47B03" w:rsidRDefault="00A47B03" w:rsidP="004E3212">
      <w:pPr>
        <w:tabs>
          <w:tab w:val="left" w:pos="6804"/>
        </w:tabs>
        <w:spacing w:after="160" w:line="259" w:lineRule="auto"/>
        <w:jc w:val="both"/>
        <w:rPr>
          <w:rFonts w:eastAsiaTheme="minorHAnsi"/>
          <w:lang w:eastAsia="en-US"/>
        </w:rPr>
      </w:pPr>
    </w:p>
    <w:p w:rsidR="004E3212" w:rsidRPr="004E3212" w:rsidRDefault="004E3212" w:rsidP="004E3212">
      <w:pPr>
        <w:tabs>
          <w:tab w:val="left" w:pos="6804"/>
        </w:tabs>
        <w:spacing w:after="160" w:line="259" w:lineRule="auto"/>
        <w:jc w:val="both"/>
        <w:rPr>
          <w:rFonts w:eastAsiaTheme="minorHAnsi"/>
          <w:lang w:eastAsia="en-US"/>
        </w:rPr>
      </w:pPr>
      <w:r w:rsidRPr="004E3212">
        <w:rPr>
          <w:rFonts w:eastAsiaTheme="minorHAnsi"/>
          <w:lang w:eastAsia="en-US"/>
        </w:rPr>
        <w:t>Главный энергетик</w:t>
      </w:r>
      <w:r w:rsidRPr="004E3212">
        <w:rPr>
          <w:rFonts w:eastAsiaTheme="minorHAnsi"/>
          <w:lang w:eastAsia="en-US"/>
        </w:rPr>
        <w:tab/>
        <w:t xml:space="preserve">         </w:t>
      </w:r>
      <w:proofErr w:type="spellStart"/>
      <w:r w:rsidRPr="004E3212">
        <w:rPr>
          <w:rFonts w:eastAsiaTheme="minorHAnsi"/>
          <w:lang w:eastAsia="en-US"/>
        </w:rPr>
        <w:t>Лихолетов</w:t>
      </w:r>
      <w:proofErr w:type="spellEnd"/>
      <w:r w:rsidRPr="004E3212">
        <w:rPr>
          <w:rFonts w:eastAsiaTheme="minorHAnsi"/>
          <w:lang w:eastAsia="en-US"/>
        </w:rPr>
        <w:t xml:space="preserve"> Г.А.</w:t>
      </w:r>
    </w:p>
    <w:p w:rsidR="004E3212" w:rsidRPr="004E3212" w:rsidRDefault="004E3212" w:rsidP="004E3212">
      <w:pPr>
        <w:suppressAutoHyphens/>
        <w:jc w:val="right"/>
        <w:rPr>
          <w:rFonts w:ascii="Calibri" w:eastAsia="Times New Roman" w:hAnsi="Calibri" w:cs="Calibri"/>
          <w:highlight w:val="yellow"/>
        </w:rPr>
      </w:pPr>
    </w:p>
    <w:p w:rsidR="004E3212" w:rsidRPr="004E3212" w:rsidRDefault="004E3212" w:rsidP="004E3212">
      <w:pPr>
        <w:suppressAutoHyphens/>
        <w:jc w:val="right"/>
        <w:rPr>
          <w:rFonts w:ascii="Calibri" w:eastAsia="Times New Roman" w:hAnsi="Calibri" w:cs="Calibri"/>
          <w:highlight w:val="yellow"/>
        </w:rPr>
        <w:sectPr w:rsidR="004E3212" w:rsidRPr="004E3212" w:rsidSect="00A47B03">
          <w:footerReference w:type="first" r:id="rId11"/>
          <w:pgSz w:w="11906" w:h="16838"/>
          <w:pgMar w:top="851" w:right="851" w:bottom="851" w:left="1134" w:header="567" w:footer="340" w:gutter="0"/>
          <w:cols w:space="708"/>
          <w:titlePg/>
          <w:docGrid w:linePitch="360"/>
        </w:sectPr>
      </w:pPr>
    </w:p>
    <w:p w:rsidR="00D66662" w:rsidRDefault="00D66662" w:rsidP="004E3212">
      <w:pPr>
        <w:suppressAutoHyphens/>
        <w:jc w:val="right"/>
        <w:rPr>
          <w:rFonts w:eastAsia="Times New Roman"/>
          <w:i/>
        </w:rPr>
      </w:pPr>
    </w:p>
    <w:p w:rsidR="004E3212" w:rsidRPr="004E3212" w:rsidRDefault="004E3212" w:rsidP="004E3212">
      <w:pPr>
        <w:suppressAutoHyphens/>
        <w:jc w:val="right"/>
        <w:rPr>
          <w:rFonts w:eastAsia="Times New Roman"/>
          <w:i/>
        </w:rPr>
      </w:pPr>
      <w:r w:rsidRPr="004E3212">
        <w:rPr>
          <w:rFonts w:eastAsia="Times New Roman"/>
          <w:i/>
        </w:rPr>
        <w:t>Приложение № 1 к Техническому заданию</w:t>
      </w:r>
    </w:p>
    <w:p w:rsidR="004E3212" w:rsidRPr="004E3212" w:rsidRDefault="004E3212" w:rsidP="004E3212">
      <w:pPr>
        <w:suppressAutoHyphens/>
        <w:rPr>
          <w:rFonts w:eastAsia="Times New Roman"/>
          <w:b/>
          <w:sz w:val="20"/>
          <w:szCs w:val="20"/>
        </w:rPr>
      </w:pPr>
    </w:p>
    <w:p w:rsidR="004E3212" w:rsidRPr="004E3212" w:rsidRDefault="004E3212" w:rsidP="004E3212">
      <w:pPr>
        <w:suppressAutoHyphens/>
        <w:jc w:val="center"/>
        <w:rPr>
          <w:b/>
          <w:lang w:eastAsia="en-US"/>
        </w:rPr>
      </w:pPr>
      <w:r w:rsidRPr="004E3212">
        <w:rPr>
          <w:b/>
          <w:lang w:eastAsia="en-US"/>
        </w:rPr>
        <w:t>График обслуживания</w:t>
      </w:r>
    </w:p>
    <w:p w:rsidR="004E3212" w:rsidRPr="004E3212" w:rsidRDefault="004E3212" w:rsidP="004E3212">
      <w:pPr>
        <w:suppressAutoHyphens/>
        <w:jc w:val="center"/>
        <w:rPr>
          <w:b/>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1979"/>
        <w:gridCol w:w="3105"/>
        <w:gridCol w:w="2543"/>
      </w:tblGrid>
      <w:tr w:rsidR="004E3212" w:rsidRPr="004E3212" w:rsidTr="002D3072">
        <w:tc>
          <w:tcPr>
            <w:tcW w:w="10173" w:type="dxa"/>
            <w:gridSpan w:val="4"/>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Обслуживание техническое лифтов</w:t>
            </w:r>
          </w:p>
        </w:tc>
      </w:tr>
      <w:tr w:rsidR="004E3212" w:rsidRPr="004E3212" w:rsidTr="002D3072">
        <w:tc>
          <w:tcPr>
            <w:tcW w:w="10173" w:type="dxa"/>
            <w:gridSpan w:val="4"/>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Техническое обслуживание лифтового оборудования</w:t>
            </w:r>
          </w:p>
        </w:tc>
      </w:tr>
      <w:tr w:rsidR="004E3212" w:rsidRPr="004E3212" w:rsidTr="002D3072">
        <w:tc>
          <w:tcPr>
            <w:tcW w:w="2518"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Адрес</w:t>
            </w:r>
          </w:p>
        </w:tc>
        <w:tc>
          <w:tcPr>
            <w:tcW w:w="1985"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Объем (единица измерения)</w:t>
            </w:r>
          </w:p>
        </w:tc>
        <w:tc>
          <w:tcPr>
            <w:tcW w:w="3118"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Характеристики</w:t>
            </w:r>
          </w:p>
        </w:tc>
        <w:tc>
          <w:tcPr>
            <w:tcW w:w="2552"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Период обслуживания</w:t>
            </w:r>
          </w:p>
        </w:tc>
      </w:tr>
      <w:tr w:rsidR="004E3212" w:rsidRPr="00884641" w:rsidTr="002D3072">
        <w:tc>
          <w:tcPr>
            <w:tcW w:w="2518" w:type="dxa"/>
            <w:shd w:val="clear" w:color="auto" w:fill="auto"/>
          </w:tcPr>
          <w:p w:rsidR="004E3212" w:rsidRPr="00884641" w:rsidRDefault="004E3212" w:rsidP="004E3212">
            <w:pPr>
              <w:suppressAutoHyphens/>
              <w:rPr>
                <w:rFonts w:eastAsia="Times New Roman"/>
                <w:lang w:eastAsia="en-US"/>
              </w:rPr>
            </w:pPr>
            <w:r w:rsidRPr="00884641">
              <w:rPr>
                <w:rFonts w:eastAsia="Times New Roman"/>
                <w:lang w:eastAsia="en-US"/>
              </w:rPr>
              <w:t>г. Москва, ул. Профсоюзная, д. 65, стр. 1</w:t>
            </w:r>
          </w:p>
        </w:tc>
        <w:tc>
          <w:tcPr>
            <w:tcW w:w="1985" w:type="dxa"/>
            <w:shd w:val="clear" w:color="auto" w:fill="auto"/>
          </w:tcPr>
          <w:p w:rsidR="004E3212" w:rsidRPr="00884641" w:rsidRDefault="004E3212" w:rsidP="004E3212">
            <w:pPr>
              <w:suppressAutoHyphens/>
              <w:jc w:val="center"/>
              <w:rPr>
                <w:rFonts w:eastAsia="Times New Roman"/>
                <w:lang w:eastAsia="en-US"/>
              </w:rPr>
            </w:pPr>
            <w:r w:rsidRPr="00884641">
              <w:rPr>
                <w:rFonts w:eastAsia="Times New Roman"/>
                <w:lang w:eastAsia="en-US"/>
              </w:rPr>
              <w:t>5 (шт.)</w:t>
            </w:r>
          </w:p>
        </w:tc>
        <w:tc>
          <w:tcPr>
            <w:tcW w:w="3118" w:type="dxa"/>
            <w:shd w:val="clear" w:color="auto" w:fill="auto"/>
          </w:tcPr>
          <w:p w:rsidR="004E3212" w:rsidRPr="00884641" w:rsidRDefault="004E3212" w:rsidP="004E3212">
            <w:pPr>
              <w:suppressAutoHyphens/>
              <w:rPr>
                <w:rFonts w:eastAsia="Times New Roman"/>
                <w:lang w:eastAsia="en-US"/>
              </w:rPr>
            </w:pPr>
            <w:r w:rsidRPr="00884641">
              <w:rPr>
                <w:rFonts w:eastAsia="Times New Roman"/>
                <w:lang w:eastAsia="en-US"/>
              </w:rPr>
              <w:t>Вид услуги: Техническое</w:t>
            </w:r>
          </w:p>
          <w:p w:rsidR="004E3212" w:rsidRPr="00884641" w:rsidRDefault="004E3212" w:rsidP="004E3212">
            <w:pPr>
              <w:suppressAutoHyphens/>
              <w:rPr>
                <w:rFonts w:eastAsia="Times New Roman"/>
                <w:lang w:eastAsia="en-US"/>
              </w:rPr>
            </w:pPr>
            <w:r w:rsidRPr="00884641">
              <w:rPr>
                <w:rFonts w:eastAsia="Times New Roman"/>
                <w:lang w:eastAsia="en-US"/>
              </w:rPr>
              <w:t>обслуживание лифтового</w:t>
            </w:r>
          </w:p>
          <w:p w:rsidR="004E3212" w:rsidRPr="00884641" w:rsidRDefault="004E3212" w:rsidP="004E3212">
            <w:pPr>
              <w:suppressAutoHyphens/>
              <w:rPr>
                <w:rFonts w:eastAsia="Times New Roman"/>
                <w:lang w:eastAsia="en-US"/>
              </w:rPr>
            </w:pPr>
            <w:r w:rsidRPr="00884641">
              <w:rPr>
                <w:rFonts w:eastAsia="Times New Roman"/>
                <w:lang w:eastAsia="en-US"/>
              </w:rPr>
              <w:t>оборудования.</w:t>
            </w:r>
          </w:p>
        </w:tc>
        <w:tc>
          <w:tcPr>
            <w:tcW w:w="2552" w:type="dxa"/>
            <w:shd w:val="clear" w:color="auto" w:fill="auto"/>
          </w:tcPr>
          <w:p w:rsidR="004E3212" w:rsidRPr="00884641" w:rsidRDefault="00D66662" w:rsidP="0094100C">
            <w:pPr>
              <w:suppressAutoHyphens/>
              <w:rPr>
                <w:rFonts w:eastAsia="Times New Roman"/>
                <w:lang w:eastAsia="en-US"/>
              </w:rPr>
            </w:pPr>
            <w:proofErr w:type="gramStart"/>
            <w:r>
              <w:rPr>
                <w:rFonts w:eastAsia="Times New Roman"/>
                <w:lang w:eastAsia="en-US"/>
              </w:rPr>
              <w:t xml:space="preserve">с </w:t>
            </w:r>
            <w:r w:rsidR="004E3212" w:rsidRPr="00884641">
              <w:rPr>
                <w:rFonts w:eastAsia="Times New Roman"/>
                <w:lang w:eastAsia="en-US"/>
              </w:rPr>
              <w:t xml:space="preserve"> 01</w:t>
            </w:r>
            <w:proofErr w:type="gramEnd"/>
            <w:r w:rsidR="004E3212" w:rsidRPr="00884641">
              <w:rPr>
                <w:rFonts w:eastAsia="Times New Roman"/>
                <w:lang w:eastAsia="en-US"/>
              </w:rPr>
              <w:t xml:space="preserve"> </w:t>
            </w:r>
            <w:r w:rsidR="0094100C" w:rsidRPr="00884641">
              <w:rPr>
                <w:rFonts w:eastAsia="Times New Roman"/>
                <w:lang w:eastAsia="en-US"/>
              </w:rPr>
              <w:t>сентября</w:t>
            </w:r>
            <w:r w:rsidR="004E3212" w:rsidRPr="00884641">
              <w:rPr>
                <w:rFonts w:eastAsia="Times New Roman"/>
                <w:lang w:eastAsia="en-US"/>
              </w:rPr>
              <w:t xml:space="preserve"> 2023 года по 31 </w:t>
            </w:r>
            <w:r w:rsidR="0094100C" w:rsidRPr="00884641">
              <w:rPr>
                <w:rFonts w:eastAsia="Times New Roman"/>
                <w:lang w:eastAsia="en-US"/>
              </w:rPr>
              <w:t xml:space="preserve">августа </w:t>
            </w:r>
            <w:r w:rsidR="004E3212" w:rsidRPr="00884641">
              <w:rPr>
                <w:rFonts w:eastAsia="Times New Roman"/>
                <w:lang w:eastAsia="en-US"/>
              </w:rPr>
              <w:t>2024 года включительно</w:t>
            </w:r>
          </w:p>
        </w:tc>
      </w:tr>
      <w:tr w:rsidR="004E3212" w:rsidRPr="00884641" w:rsidTr="002D3072">
        <w:tc>
          <w:tcPr>
            <w:tcW w:w="2518" w:type="dxa"/>
            <w:shd w:val="clear" w:color="auto" w:fill="auto"/>
          </w:tcPr>
          <w:p w:rsidR="004E3212" w:rsidRPr="00884641" w:rsidRDefault="004E3212" w:rsidP="004E3212">
            <w:pPr>
              <w:suppressAutoHyphens/>
              <w:rPr>
                <w:rFonts w:eastAsia="Times New Roman"/>
                <w:lang w:eastAsia="en-US"/>
              </w:rPr>
            </w:pPr>
            <w:r w:rsidRPr="00884641">
              <w:rPr>
                <w:rFonts w:eastAsia="Times New Roman"/>
                <w:lang w:eastAsia="en-US"/>
              </w:rPr>
              <w:t>г. Москва, ул. Профсоюзная, д. 65, стр. 2</w:t>
            </w:r>
          </w:p>
        </w:tc>
        <w:tc>
          <w:tcPr>
            <w:tcW w:w="1985" w:type="dxa"/>
            <w:shd w:val="clear" w:color="auto" w:fill="auto"/>
          </w:tcPr>
          <w:p w:rsidR="004E3212" w:rsidRPr="00884641" w:rsidRDefault="004E3212" w:rsidP="004E3212">
            <w:pPr>
              <w:suppressAutoHyphens/>
              <w:jc w:val="center"/>
              <w:rPr>
                <w:rFonts w:eastAsia="Times New Roman"/>
                <w:lang w:eastAsia="en-US"/>
              </w:rPr>
            </w:pPr>
            <w:r w:rsidRPr="00884641">
              <w:rPr>
                <w:rFonts w:eastAsia="Times New Roman"/>
                <w:lang w:eastAsia="en-US"/>
              </w:rPr>
              <w:t>1 (шт.)</w:t>
            </w:r>
          </w:p>
        </w:tc>
        <w:tc>
          <w:tcPr>
            <w:tcW w:w="3118" w:type="dxa"/>
            <w:shd w:val="clear" w:color="auto" w:fill="auto"/>
          </w:tcPr>
          <w:p w:rsidR="004E3212" w:rsidRPr="00884641" w:rsidRDefault="004E3212" w:rsidP="004E3212">
            <w:pPr>
              <w:suppressAutoHyphens/>
              <w:rPr>
                <w:rFonts w:eastAsia="Times New Roman"/>
                <w:lang w:eastAsia="en-US"/>
              </w:rPr>
            </w:pPr>
            <w:r w:rsidRPr="00884641">
              <w:rPr>
                <w:rFonts w:eastAsia="Times New Roman"/>
                <w:lang w:eastAsia="en-US"/>
              </w:rPr>
              <w:t>Вид услуги: Техническое</w:t>
            </w:r>
          </w:p>
          <w:p w:rsidR="004E3212" w:rsidRPr="00884641" w:rsidRDefault="004E3212" w:rsidP="004E3212">
            <w:pPr>
              <w:suppressAutoHyphens/>
              <w:rPr>
                <w:rFonts w:eastAsia="Times New Roman"/>
                <w:lang w:eastAsia="en-US"/>
              </w:rPr>
            </w:pPr>
            <w:r w:rsidRPr="00884641">
              <w:rPr>
                <w:rFonts w:eastAsia="Times New Roman"/>
                <w:lang w:eastAsia="en-US"/>
              </w:rPr>
              <w:t>обслуживание лифтового</w:t>
            </w:r>
          </w:p>
          <w:p w:rsidR="004E3212" w:rsidRPr="00884641" w:rsidRDefault="004E3212" w:rsidP="004E3212">
            <w:pPr>
              <w:suppressAutoHyphens/>
              <w:rPr>
                <w:rFonts w:eastAsia="Times New Roman"/>
                <w:lang w:eastAsia="en-US"/>
              </w:rPr>
            </w:pPr>
            <w:r w:rsidRPr="00884641">
              <w:rPr>
                <w:rFonts w:eastAsia="Times New Roman"/>
                <w:lang w:eastAsia="en-US"/>
              </w:rPr>
              <w:t>оборудования.</w:t>
            </w:r>
          </w:p>
        </w:tc>
        <w:tc>
          <w:tcPr>
            <w:tcW w:w="2552" w:type="dxa"/>
            <w:shd w:val="clear" w:color="auto" w:fill="auto"/>
          </w:tcPr>
          <w:p w:rsidR="004E3212" w:rsidRPr="00884641" w:rsidRDefault="004E3212" w:rsidP="00D66662">
            <w:pPr>
              <w:suppressAutoHyphens/>
              <w:rPr>
                <w:rFonts w:eastAsia="Times New Roman"/>
                <w:lang w:eastAsia="en-US"/>
              </w:rPr>
            </w:pPr>
            <w:r w:rsidRPr="00884641">
              <w:rPr>
                <w:rFonts w:eastAsia="Times New Roman"/>
                <w:lang w:eastAsia="en-US"/>
              </w:rPr>
              <w:t xml:space="preserve">с 01 </w:t>
            </w:r>
            <w:r w:rsidR="0094100C" w:rsidRPr="00884641">
              <w:rPr>
                <w:rFonts w:eastAsia="Times New Roman"/>
                <w:lang w:eastAsia="en-US"/>
              </w:rPr>
              <w:t>сентября</w:t>
            </w:r>
            <w:r w:rsidRPr="00884641">
              <w:rPr>
                <w:rFonts w:eastAsia="Times New Roman"/>
                <w:lang w:eastAsia="en-US"/>
              </w:rPr>
              <w:t xml:space="preserve"> 2023 года по 31 </w:t>
            </w:r>
            <w:r w:rsidR="0094100C" w:rsidRPr="00884641">
              <w:rPr>
                <w:rFonts w:eastAsia="Times New Roman"/>
                <w:lang w:eastAsia="en-US"/>
              </w:rPr>
              <w:t xml:space="preserve">августа </w:t>
            </w:r>
            <w:r w:rsidRPr="00884641">
              <w:rPr>
                <w:rFonts w:eastAsia="Times New Roman"/>
                <w:lang w:eastAsia="en-US"/>
              </w:rPr>
              <w:t>2024 года включительно</w:t>
            </w:r>
          </w:p>
        </w:tc>
      </w:tr>
    </w:tbl>
    <w:p w:rsidR="004E3212" w:rsidRPr="00884641" w:rsidRDefault="004E3212" w:rsidP="004E3212">
      <w:pPr>
        <w:suppressAutoHyphens/>
        <w:jc w:val="center"/>
        <w:rPr>
          <w:b/>
          <w:sz w:val="10"/>
          <w:szCs w:val="1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2401"/>
        <w:gridCol w:w="2689"/>
        <w:gridCol w:w="2538"/>
      </w:tblGrid>
      <w:tr w:rsidR="004E3212" w:rsidRPr="004E3212" w:rsidTr="002D3072">
        <w:tc>
          <w:tcPr>
            <w:tcW w:w="10137" w:type="dxa"/>
            <w:gridSpan w:val="4"/>
            <w:shd w:val="clear" w:color="auto" w:fill="auto"/>
          </w:tcPr>
          <w:p w:rsidR="004E3212" w:rsidRPr="004E3212" w:rsidRDefault="004E3212" w:rsidP="004E3212">
            <w:pPr>
              <w:suppressAutoHyphens/>
              <w:jc w:val="center"/>
              <w:rPr>
                <w:rFonts w:eastAsia="Times New Roman"/>
                <w:lang w:eastAsia="en-US"/>
              </w:rPr>
            </w:pPr>
            <w:r w:rsidRPr="00884641">
              <w:rPr>
                <w:rFonts w:eastAsia="Times New Roman"/>
                <w:lang w:eastAsia="en-US"/>
              </w:rPr>
              <w:t>Обслуживание техническое лифтов</w:t>
            </w:r>
          </w:p>
        </w:tc>
      </w:tr>
      <w:tr w:rsidR="004E3212" w:rsidRPr="004E3212" w:rsidTr="002D3072">
        <w:tc>
          <w:tcPr>
            <w:tcW w:w="10137" w:type="dxa"/>
            <w:gridSpan w:val="4"/>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Техническое обслуживание лифтового оборудования</w:t>
            </w:r>
          </w:p>
        </w:tc>
      </w:tr>
      <w:tr w:rsidR="004E3212" w:rsidRPr="004E3212" w:rsidTr="002D3072">
        <w:tc>
          <w:tcPr>
            <w:tcW w:w="2509"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Адрес</w:t>
            </w:r>
          </w:p>
        </w:tc>
        <w:tc>
          <w:tcPr>
            <w:tcW w:w="2401"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Тип лифта</w:t>
            </w:r>
          </w:p>
        </w:tc>
        <w:tc>
          <w:tcPr>
            <w:tcW w:w="2689"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Вид регламентированных работ</w:t>
            </w:r>
          </w:p>
        </w:tc>
        <w:tc>
          <w:tcPr>
            <w:tcW w:w="2538"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Срок</w:t>
            </w:r>
          </w:p>
        </w:tc>
      </w:tr>
      <w:tr w:rsidR="004E3212" w:rsidRPr="004E3212" w:rsidTr="002D3072">
        <w:tc>
          <w:tcPr>
            <w:tcW w:w="2509" w:type="dxa"/>
            <w:vMerge w:val="restart"/>
            <w:shd w:val="clear" w:color="auto" w:fill="auto"/>
            <w:vAlign w:val="center"/>
          </w:tcPr>
          <w:p w:rsidR="004E3212" w:rsidRPr="004E3212" w:rsidRDefault="004E3212" w:rsidP="004E3212">
            <w:pPr>
              <w:widowControl w:val="0"/>
              <w:autoSpaceDE w:val="0"/>
              <w:autoSpaceDN w:val="0"/>
              <w:adjustRightInd w:val="0"/>
              <w:rPr>
                <w:rFonts w:eastAsia="Times New Roman"/>
                <w:spacing w:val="-2"/>
                <w:lang w:eastAsia="ru-RU"/>
              </w:rPr>
            </w:pPr>
            <w:r w:rsidRPr="004E3212">
              <w:rPr>
                <w:rFonts w:eastAsia="Times New Roman"/>
                <w:lang w:eastAsia="ru-RU"/>
              </w:rPr>
              <w:t>г. Москва, ул. Профсоюзная д. 65</w:t>
            </w:r>
            <w:r w:rsidRPr="004E3212">
              <w:rPr>
                <w:rFonts w:eastAsia="Times New Roman"/>
                <w:spacing w:val="-2"/>
                <w:lang w:eastAsia="ru-RU"/>
              </w:rPr>
              <w:t>, стр. 2</w:t>
            </w:r>
          </w:p>
        </w:tc>
        <w:tc>
          <w:tcPr>
            <w:tcW w:w="2401" w:type="dxa"/>
            <w:vMerge w:val="restart"/>
            <w:shd w:val="clear" w:color="auto" w:fill="auto"/>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Пассажирский лифт</w:t>
            </w:r>
          </w:p>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val="en-US" w:eastAsia="ru-RU"/>
              </w:rPr>
              <w:t>ЛП</w:t>
            </w:r>
            <w:r w:rsidRPr="004E3212">
              <w:rPr>
                <w:rFonts w:eastAsia="Times New Roman"/>
                <w:lang w:eastAsia="ru-RU"/>
              </w:rPr>
              <w:t>-0411</w:t>
            </w:r>
          </w:p>
        </w:tc>
        <w:tc>
          <w:tcPr>
            <w:tcW w:w="2689"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bCs/>
                <w:iCs/>
                <w:color w:val="000000"/>
                <w:kern w:val="1"/>
                <w:lang w:eastAsia="ru-RU"/>
              </w:rPr>
              <w:t>ПО</w:t>
            </w:r>
          </w:p>
        </w:tc>
        <w:tc>
          <w:tcPr>
            <w:tcW w:w="2538" w:type="dxa"/>
            <w:shd w:val="clear" w:color="auto" w:fill="auto"/>
          </w:tcPr>
          <w:p w:rsidR="004E3212" w:rsidRPr="004E3212" w:rsidRDefault="004E3212" w:rsidP="004E3212">
            <w:pPr>
              <w:suppressAutoHyphens/>
              <w:rPr>
                <w:rFonts w:eastAsia="Times New Roman"/>
                <w:lang w:eastAsia="en-US"/>
              </w:rPr>
            </w:pPr>
            <w:r w:rsidRPr="004E3212">
              <w:rPr>
                <w:rFonts w:eastAsia="Times New Roman"/>
                <w:lang w:eastAsia="en-US"/>
              </w:rPr>
              <w:t>1 раз в месяц</w:t>
            </w:r>
          </w:p>
        </w:tc>
      </w:tr>
      <w:tr w:rsidR="004E3212" w:rsidRPr="004E3212" w:rsidTr="002D3072">
        <w:tc>
          <w:tcPr>
            <w:tcW w:w="2509" w:type="dxa"/>
            <w:vMerge/>
            <w:shd w:val="clear" w:color="auto" w:fill="auto"/>
          </w:tcPr>
          <w:p w:rsidR="004E3212" w:rsidRPr="004E3212" w:rsidRDefault="004E3212" w:rsidP="004E3212">
            <w:pPr>
              <w:suppressAutoHyphens/>
              <w:rPr>
                <w:rFonts w:eastAsia="Times New Roman"/>
                <w:lang w:eastAsia="en-US"/>
              </w:rPr>
            </w:pPr>
          </w:p>
        </w:tc>
        <w:tc>
          <w:tcPr>
            <w:tcW w:w="2401" w:type="dxa"/>
            <w:vMerge/>
            <w:shd w:val="clear" w:color="auto" w:fill="auto"/>
          </w:tcPr>
          <w:p w:rsidR="004E3212" w:rsidRPr="004E3212" w:rsidRDefault="004E3212" w:rsidP="004E3212">
            <w:pPr>
              <w:suppressAutoHyphens/>
              <w:jc w:val="center"/>
              <w:rPr>
                <w:rFonts w:eastAsia="Times New Roman"/>
                <w:lang w:eastAsia="en-US"/>
              </w:rPr>
            </w:pPr>
          </w:p>
        </w:tc>
        <w:tc>
          <w:tcPr>
            <w:tcW w:w="2689"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ТО-1</w:t>
            </w:r>
          </w:p>
        </w:tc>
        <w:tc>
          <w:tcPr>
            <w:tcW w:w="2538" w:type="dxa"/>
            <w:shd w:val="clear" w:color="auto" w:fill="auto"/>
          </w:tcPr>
          <w:p w:rsidR="004E3212" w:rsidRPr="004E3212" w:rsidRDefault="004E3212" w:rsidP="004E3212">
            <w:pPr>
              <w:suppressAutoHyphens/>
              <w:rPr>
                <w:rFonts w:eastAsia="Times New Roman"/>
                <w:lang w:eastAsia="en-US"/>
              </w:rPr>
            </w:pPr>
            <w:r w:rsidRPr="004E3212">
              <w:rPr>
                <w:rFonts w:eastAsia="Times New Roman"/>
                <w:lang w:eastAsia="en-US"/>
              </w:rPr>
              <w:t xml:space="preserve">1 раз в месяц  </w:t>
            </w:r>
          </w:p>
        </w:tc>
      </w:tr>
      <w:tr w:rsidR="004E3212" w:rsidRPr="004E3212" w:rsidTr="002D3072">
        <w:tc>
          <w:tcPr>
            <w:tcW w:w="2509" w:type="dxa"/>
            <w:vMerge/>
            <w:shd w:val="clear" w:color="auto" w:fill="auto"/>
          </w:tcPr>
          <w:p w:rsidR="004E3212" w:rsidRPr="004E3212" w:rsidRDefault="004E3212" w:rsidP="004E3212">
            <w:pPr>
              <w:suppressAutoHyphens/>
              <w:rPr>
                <w:rFonts w:eastAsia="Times New Roman"/>
                <w:lang w:eastAsia="en-US"/>
              </w:rPr>
            </w:pPr>
          </w:p>
        </w:tc>
        <w:tc>
          <w:tcPr>
            <w:tcW w:w="2401" w:type="dxa"/>
            <w:vMerge/>
            <w:shd w:val="clear" w:color="auto" w:fill="auto"/>
          </w:tcPr>
          <w:p w:rsidR="004E3212" w:rsidRPr="004E3212" w:rsidRDefault="004E3212" w:rsidP="004E3212">
            <w:pPr>
              <w:suppressAutoHyphens/>
              <w:jc w:val="center"/>
              <w:rPr>
                <w:rFonts w:eastAsia="Times New Roman"/>
                <w:lang w:eastAsia="en-US"/>
              </w:rPr>
            </w:pPr>
          </w:p>
        </w:tc>
        <w:tc>
          <w:tcPr>
            <w:tcW w:w="2689"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ТО-3</w:t>
            </w:r>
          </w:p>
        </w:tc>
        <w:tc>
          <w:tcPr>
            <w:tcW w:w="2538" w:type="dxa"/>
            <w:shd w:val="clear" w:color="auto" w:fill="auto"/>
          </w:tcPr>
          <w:p w:rsidR="004E3212" w:rsidRPr="004E3212" w:rsidRDefault="004E3212" w:rsidP="004E3212">
            <w:pPr>
              <w:suppressAutoHyphens/>
              <w:rPr>
                <w:rFonts w:eastAsia="Times New Roman"/>
                <w:lang w:eastAsia="en-US"/>
              </w:rPr>
            </w:pPr>
            <w:r w:rsidRPr="004E3212">
              <w:rPr>
                <w:rFonts w:eastAsia="Times New Roman"/>
                <w:lang w:eastAsia="en-US"/>
              </w:rPr>
              <w:t xml:space="preserve">1 раз в 3 месяца </w:t>
            </w:r>
          </w:p>
        </w:tc>
      </w:tr>
      <w:tr w:rsidR="004E3212" w:rsidRPr="004E3212" w:rsidTr="002D3072">
        <w:tc>
          <w:tcPr>
            <w:tcW w:w="2509" w:type="dxa"/>
            <w:vMerge/>
            <w:shd w:val="clear" w:color="auto" w:fill="auto"/>
          </w:tcPr>
          <w:p w:rsidR="004E3212" w:rsidRPr="004E3212" w:rsidRDefault="004E3212" w:rsidP="004E3212">
            <w:pPr>
              <w:suppressAutoHyphens/>
              <w:rPr>
                <w:rFonts w:eastAsia="Times New Roman"/>
                <w:lang w:eastAsia="en-US"/>
              </w:rPr>
            </w:pPr>
          </w:p>
        </w:tc>
        <w:tc>
          <w:tcPr>
            <w:tcW w:w="2401" w:type="dxa"/>
            <w:vMerge/>
            <w:shd w:val="clear" w:color="auto" w:fill="auto"/>
          </w:tcPr>
          <w:p w:rsidR="004E3212" w:rsidRPr="004E3212" w:rsidRDefault="004E3212" w:rsidP="004E3212">
            <w:pPr>
              <w:suppressAutoHyphens/>
              <w:jc w:val="center"/>
              <w:rPr>
                <w:rFonts w:eastAsia="Times New Roman"/>
                <w:lang w:eastAsia="en-US"/>
              </w:rPr>
            </w:pPr>
          </w:p>
        </w:tc>
        <w:tc>
          <w:tcPr>
            <w:tcW w:w="2689"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ТО-6</w:t>
            </w:r>
          </w:p>
        </w:tc>
        <w:tc>
          <w:tcPr>
            <w:tcW w:w="2538" w:type="dxa"/>
            <w:shd w:val="clear" w:color="auto" w:fill="auto"/>
          </w:tcPr>
          <w:p w:rsidR="004E3212" w:rsidRPr="004E3212" w:rsidRDefault="004E3212" w:rsidP="004E3212">
            <w:pPr>
              <w:suppressAutoHyphens/>
              <w:rPr>
                <w:rFonts w:eastAsia="Times New Roman"/>
                <w:lang w:eastAsia="en-US"/>
              </w:rPr>
            </w:pPr>
            <w:r w:rsidRPr="004E3212">
              <w:rPr>
                <w:rFonts w:eastAsia="Times New Roman"/>
                <w:lang w:eastAsia="en-US"/>
              </w:rPr>
              <w:t xml:space="preserve">1 раз в 6 месяцев </w:t>
            </w:r>
          </w:p>
        </w:tc>
      </w:tr>
      <w:tr w:rsidR="004E3212" w:rsidRPr="004E3212" w:rsidTr="002D3072">
        <w:tc>
          <w:tcPr>
            <w:tcW w:w="2509" w:type="dxa"/>
            <w:vMerge/>
            <w:shd w:val="clear" w:color="auto" w:fill="auto"/>
          </w:tcPr>
          <w:p w:rsidR="004E3212" w:rsidRPr="004E3212" w:rsidRDefault="004E3212" w:rsidP="004E3212">
            <w:pPr>
              <w:suppressAutoHyphens/>
              <w:rPr>
                <w:rFonts w:eastAsia="Times New Roman"/>
                <w:lang w:eastAsia="en-US"/>
              </w:rPr>
            </w:pPr>
          </w:p>
        </w:tc>
        <w:tc>
          <w:tcPr>
            <w:tcW w:w="2401" w:type="dxa"/>
            <w:vMerge/>
            <w:shd w:val="clear" w:color="auto" w:fill="auto"/>
          </w:tcPr>
          <w:p w:rsidR="004E3212" w:rsidRPr="004E3212" w:rsidRDefault="004E3212" w:rsidP="004E3212">
            <w:pPr>
              <w:suppressAutoHyphens/>
              <w:jc w:val="center"/>
              <w:rPr>
                <w:rFonts w:eastAsia="Times New Roman"/>
                <w:lang w:eastAsia="en-US"/>
              </w:rPr>
            </w:pPr>
          </w:p>
        </w:tc>
        <w:tc>
          <w:tcPr>
            <w:tcW w:w="2689"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ТО-12</w:t>
            </w:r>
          </w:p>
        </w:tc>
        <w:tc>
          <w:tcPr>
            <w:tcW w:w="2538" w:type="dxa"/>
            <w:shd w:val="clear" w:color="auto" w:fill="auto"/>
          </w:tcPr>
          <w:p w:rsidR="004E3212" w:rsidRPr="004E3212" w:rsidRDefault="004E3212" w:rsidP="004E3212">
            <w:pPr>
              <w:suppressAutoHyphens/>
              <w:rPr>
                <w:rFonts w:eastAsia="Times New Roman"/>
                <w:lang w:eastAsia="en-US"/>
              </w:rPr>
            </w:pPr>
            <w:r w:rsidRPr="004E3212">
              <w:rPr>
                <w:rFonts w:eastAsia="Times New Roman"/>
                <w:lang w:eastAsia="en-US"/>
              </w:rPr>
              <w:t xml:space="preserve">1 раз в год </w:t>
            </w:r>
          </w:p>
        </w:tc>
      </w:tr>
      <w:tr w:rsidR="004E3212" w:rsidRPr="004E3212" w:rsidTr="002D3072">
        <w:tc>
          <w:tcPr>
            <w:tcW w:w="2509" w:type="dxa"/>
            <w:vMerge w:val="restart"/>
            <w:shd w:val="clear" w:color="auto" w:fill="auto"/>
          </w:tcPr>
          <w:p w:rsidR="004E3212" w:rsidRPr="004E3212" w:rsidRDefault="004E3212" w:rsidP="004E3212">
            <w:pPr>
              <w:widowControl w:val="0"/>
              <w:autoSpaceDE w:val="0"/>
              <w:autoSpaceDN w:val="0"/>
              <w:adjustRightInd w:val="0"/>
              <w:snapToGrid w:val="0"/>
              <w:rPr>
                <w:rFonts w:eastAsia="Times New Roman"/>
                <w:lang w:eastAsia="ru-RU"/>
              </w:rPr>
            </w:pPr>
            <w:r w:rsidRPr="004E3212">
              <w:rPr>
                <w:rFonts w:eastAsia="Times New Roman"/>
                <w:lang w:eastAsia="ru-RU"/>
              </w:rPr>
              <w:t>г. Москва, ул. Профсоюзная д. 65</w:t>
            </w:r>
            <w:r w:rsidRPr="004E3212">
              <w:rPr>
                <w:rFonts w:eastAsia="Times New Roman"/>
                <w:spacing w:val="-2"/>
                <w:lang w:eastAsia="ru-RU"/>
              </w:rPr>
              <w:t>, стр. 1</w:t>
            </w:r>
          </w:p>
        </w:tc>
        <w:tc>
          <w:tcPr>
            <w:tcW w:w="2401" w:type="dxa"/>
            <w:vMerge w:val="restart"/>
            <w:shd w:val="clear" w:color="auto" w:fill="auto"/>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Пассажирский лифт</w:t>
            </w:r>
          </w:p>
          <w:p w:rsidR="004E3212" w:rsidRPr="004E3212" w:rsidRDefault="004E3212" w:rsidP="004E3212">
            <w:pPr>
              <w:widowControl w:val="0"/>
              <w:autoSpaceDE w:val="0"/>
              <w:autoSpaceDN w:val="0"/>
              <w:adjustRightInd w:val="0"/>
              <w:snapToGrid w:val="0"/>
              <w:jc w:val="center"/>
              <w:rPr>
                <w:rFonts w:eastAsia="Times New Roman"/>
                <w:lang w:val="en-US" w:eastAsia="ru-RU"/>
              </w:rPr>
            </w:pPr>
            <w:r w:rsidRPr="004E3212">
              <w:rPr>
                <w:rFonts w:eastAsia="Times New Roman"/>
                <w:lang w:val="en-US" w:eastAsia="ru-RU"/>
              </w:rPr>
              <w:t>ЛП-347</w:t>
            </w:r>
          </w:p>
        </w:tc>
        <w:tc>
          <w:tcPr>
            <w:tcW w:w="2689"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bCs/>
                <w:iCs/>
                <w:color w:val="000000"/>
                <w:kern w:val="1"/>
                <w:lang w:eastAsia="ru-RU"/>
              </w:rPr>
              <w:t>ПО</w:t>
            </w:r>
          </w:p>
        </w:tc>
        <w:tc>
          <w:tcPr>
            <w:tcW w:w="2538" w:type="dxa"/>
            <w:shd w:val="clear" w:color="auto" w:fill="auto"/>
          </w:tcPr>
          <w:p w:rsidR="004E3212" w:rsidRPr="004E3212" w:rsidRDefault="004E3212" w:rsidP="004E3212">
            <w:pPr>
              <w:suppressAutoHyphens/>
              <w:rPr>
                <w:rFonts w:eastAsia="Times New Roman"/>
                <w:lang w:eastAsia="en-US"/>
              </w:rPr>
            </w:pPr>
            <w:r w:rsidRPr="004E3212">
              <w:rPr>
                <w:rFonts w:eastAsia="Times New Roman"/>
                <w:lang w:eastAsia="en-US"/>
              </w:rPr>
              <w:t>1 раз в месяц</w:t>
            </w:r>
          </w:p>
        </w:tc>
      </w:tr>
      <w:tr w:rsidR="004E3212" w:rsidRPr="004E3212" w:rsidTr="002D3072">
        <w:tc>
          <w:tcPr>
            <w:tcW w:w="2509" w:type="dxa"/>
            <w:vMerge/>
            <w:shd w:val="clear" w:color="auto" w:fill="auto"/>
          </w:tcPr>
          <w:p w:rsidR="004E3212" w:rsidRPr="004E3212" w:rsidRDefault="004E3212" w:rsidP="004E3212">
            <w:pPr>
              <w:suppressAutoHyphens/>
              <w:rPr>
                <w:rFonts w:eastAsia="Times New Roman"/>
                <w:lang w:eastAsia="en-US"/>
              </w:rPr>
            </w:pPr>
          </w:p>
        </w:tc>
        <w:tc>
          <w:tcPr>
            <w:tcW w:w="2401" w:type="dxa"/>
            <w:vMerge/>
            <w:shd w:val="clear" w:color="auto" w:fill="auto"/>
          </w:tcPr>
          <w:p w:rsidR="004E3212" w:rsidRPr="004E3212" w:rsidRDefault="004E3212" w:rsidP="004E3212">
            <w:pPr>
              <w:suppressAutoHyphens/>
              <w:jc w:val="center"/>
              <w:rPr>
                <w:rFonts w:eastAsia="Times New Roman"/>
                <w:lang w:eastAsia="en-US"/>
              </w:rPr>
            </w:pPr>
          </w:p>
        </w:tc>
        <w:tc>
          <w:tcPr>
            <w:tcW w:w="2689"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ТО-1</w:t>
            </w:r>
          </w:p>
        </w:tc>
        <w:tc>
          <w:tcPr>
            <w:tcW w:w="2538" w:type="dxa"/>
            <w:shd w:val="clear" w:color="auto" w:fill="auto"/>
          </w:tcPr>
          <w:p w:rsidR="004E3212" w:rsidRPr="004E3212" w:rsidRDefault="004E3212" w:rsidP="004E3212">
            <w:pPr>
              <w:suppressAutoHyphens/>
              <w:rPr>
                <w:rFonts w:eastAsia="Times New Roman"/>
                <w:lang w:eastAsia="en-US"/>
              </w:rPr>
            </w:pPr>
            <w:r w:rsidRPr="004E3212">
              <w:rPr>
                <w:rFonts w:eastAsia="Times New Roman"/>
                <w:lang w:eastAsia="en-US"/>
              </w:rPr>
              <w:t xml:space="preserve">1 раз в месяц  </w:t>
            </w:r>
          </w:p>
        </w:tc>
      </w:tr>
      <w:tr w:rsidR="004E3212" w:rsidRPr="004E3212" w:rsidTr="002D3072">
        <w:tc>
          <w:tcPr>
            <w:tcW w:w="2509" w:type="dxa"/>
            <w:vMerge/>
            <w:shd w:val="clear" w:color="auto" w:fill="auto"/>
          </w:tcPr>
          <w:p w:rsidR="004E3212" w:rsidRPr="004E3212" w:rsidRDefault="004E3212" w:rsidP="004E3212">
            <w:pPr>
              <w:suppressAutoHyphens/>
              <w:rPr>
                <w:rFonts w:eastAsia="Times New Roman"/>
                <w:lang w:eastAsia="en-US"/>
              </w:rPr>
            </w:pPr>
          </w:p>
        </w:tc>
        <w:tc>
          <w:tcPr>
            <w:tcW w:w="2401" w:type="dxa"/>
            <w:vMerge/>
            <w:shd w:val="clear" w:color="auto" w:fill="auto"/>
          </w:tcPr>
          <w:p w:rsidR="004E3212" w:rsidRPr="004E3212" w:rsidRDefault="004E3212" w:rsidP="004E3212">
            <w:pPr>
              <w:suppressAutoHyphens/>
              <w:jc w:val="center"/>
              <w:rPr>
                <w:rFonts w:eastAsia="Times New Roman"/>
                <w:lang w:eastAsia="en-US"/>
              </w:rPr>
            </w:pPr>
          </w:p>
        </w:tc>
        <w:tc>
          <w:tcPr>
            <w:tcW w:w="2689"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ТО-3</w:t>
            </w:r>
          </w:p>
        </w:tc>
        <w:tc>
          <w:tcPr>
            <w:tcW w:w="2538" w:type="dxa"/>
            <w:shd w:val="clear" w:color="auto" w:fill="auto"/>
          </w:tcPr>
          <w:p w:rsidR="004E3212" w:rsidRPr="004E3212" w:rsidRDefault="004E3212" w:rsidP="004E3212">
            <w:pPr>
              <w:suppressAutoHyphens/>
              <w:rPr>
                <w:rFonts w:eastAsia="Times New Roman"/>
                <w:lang w:eastAsia="en-US"/>
              </w:rPr>
            </w:pPr>
            <w:r w:rsidRPr="004E3212">
              <w:rPr>
                <w:rFonts w:eastAsia="Times New Roman"/>
                <w:lang w:eastAsia="en-US"/>
              </w:rPr>
              <w:t xml:space="preserve">1 раз в 3 месяца </w:t>
            </w:r>
          </w:p>
        </w:tc>
      </w:tr>
      <w:tr w:rsidR="004E3212" w:rsidRPr="004E3212" w:rsidTr="002D3072">
        <w:tc>
          <w:tcPr>
            <w:tcW w:w="2509" w:type="dxa"/>
            <w:vMerge/>
            <w:shd w:val="clear" w:color="auto" w:fill="auto"/>
          </w:tcPr>
          <w:p w:rsidR="004E3212" w:rsidRPr="004E3212" w:rsidRDefault="004E3212" w:rsidP="004E3212">
            <w:pPr>
              <w:suppressAutoHyphens/>
              <w:rPr>
                <w:rFonts w:eastAsia="Times New Roman"/>
                <w:lang w:eastAsia="en-US"/>
              </w:rPr>
            </w:pPr>
          </w:p>
        </w:tc>
        <w:tc>
          <w:tcPr>
            <w:tcW w:w="2401" w:type="dxa"/>
            <w:vMerge/>
            <w:shd w:val="clear" w:color="auto" w:fill="auto"/>
          </w:tcPr>
          <w:p w:rsidR="004E3212" w:rsidRPr="004E3212" w:rsidRDefault="004E3212" w:rsidP="004E3212">
            <w:pPr>
              <w:suppressAutoHyphens/>
              <w:jc w:val="center"/>
              <w:rPr>
                <w:rFonts w:eastAsia="Times New Roman"/>
                <w:lang w:eastAsia="en-US"/>
              </w:rPr>
            </w:pPr>
          </w:p>
        </w:tc>
        <w:tc>
          <w:tcPr>
            <w:tcW w:w="2689"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ТО-6</w:t>
            </w:r>
          </w:p>
        </w:tc>
        <w:tc>
          <w:tcPr>
            <w:tcW w:w="2538" w:type="dxa"/>
            <w:shd w:val="clear" w:color="auto" w:fill="auto"/>
          </w:tcPr>
          <w:p w:rsidR="004E3212" w:rsidRPr="004E3212" w:rsidRDefault="004E3212" w:rsidP="004E3212">
            <w:pPr>
              <w:suppressAutoHyphens/>
              <w:rPr>
                <w:rFonts w:eastAsia="Times New Roman"/>
                <w:lang w:eastAsia="en-US"/>
              </w:rPr>
            </w:pPr>
            <w:r w:rsidRPr="004E3212">
              <w:rPr>
                <w:rFonts w:eastAsia="Times New Roman"/>
                <w:lang w:eastAsia="en-US"/>
              </w:rPr>
              <w:t xml:space="preserve">1 раз в 6 месяцев </w:t>
            </w:r>
          </w:p>
        </w:tc>
      </w:tr>
      <w:tr w:rsidR="004E3212" w:rsidRPr="004E3212" w:rsidTr="002D3072">
        <w:tc>
          <w:tcPr>
            <w:tcW w:w="2509" w:type="dxa"/>
            <w:vMerge/>
            <w:shd w:val="clear" w:color="auto" w:fill="auto"/>
          </w:tcPr>
          <w:p w:rsidR="004E3212" w:rsidRPr="004E3212" w:rsidRDefault="004E3212" w:rsidP="004E3212">
            <w:pPr>
              <w:suppressAutoHyphens/>
              <w:rPr>
                <w:rFonts w:eastAsia="Times New Roman"/>
                <w:lang w:eastAsia="en-US"/>
              </w:rPr>
            </w:pPr>
          </w:p>
        </w:tc>
        <w:tc>
          <w:tcPr>
            <w:tcW w:w="2401" w:type="dxa"/>
            <w:vMerge/>
            <w:shd w:val="clear" w:color="auto" w:fill="auto"/>
          </w:tcPr>
          <w:p w:rsidR="004E3212" w:rsidRPr="004E3212" w:rsidRDefault="004E3212" w:rsidP="004E3212">
            <w:pPr>
              <w:suppressAutoHyphens/>
              <w:jc w:val="center"/>
              <w:rPr>
                <w:rFonts w:eastAsia="Times New Roman"/>
                <w:lang w:eastAsia="en-US"/>
              </w:rPr>
            </w:pPr>
          </w:p>
        </w:tc>
        <w:tc>
          <w:tcPr>
            <w:tcW w:w="2689"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ТО-12</w:t>
            </w:r>
          </w:p>
        </w:tc>
        <w:tc>
          <w:tcPr>
            <w:tcW w:w="2538" w:type="dxa"/>
            <w:shd w:val="clear" w:color="auto" w:fill="auto"/>
          </w:tcPr>
          <w:p w:rsidR="004E3212" w:rsidRPr="004E3212" w:rsidRDefault="004E3212" w:rsidP="004E3212">
            <w:pPr>
              <w:suppressAutoHyphens/>
              <w:rPr>
                <w:rFonts w:eastAsia="Times New Roman"/>
                <w:lang w:eastAsia="en-US"/>
              </w:rPr>
            </w:pPr>
            <w:r w:rsidRPr="004E3212">
              <w:rPr>
                <w:rFonts w:eastAsia="Times New Roman"/>
                <w:lang w:eastAsia="en-US"/>
              </w:rPr>
              <w:t xml:space="preserve">1 раз в год </w:t>
            </w:r>
          </w:p>
        </w:tc>
      </w:tr>
      <w:tr w:rsidR="004E3212" w:rsidRPr="004E3212" w:rsidTr="002D3072">
        <w:tc>
          <w:tcPr>
            <w:tcW w:w="2509" w:type="dxa"/>
            <w:vMerge w:val="restart"/>
            <w:shd w:val="clear" w:color="auto" w:fill="auto"/>
          </w:tcPr>
          <w:p w:rsidR="004E3212" w:rsidRPr="004E3212" w:rsidRDefault="004E3212" w:rsidP="004E3212">
            <w:pPr>
              <w:widowControl w:val="0"/>
              <w:autoSpaceDE w:val="0"/>
              <w:autoSpaceDN w:val="0"/>
              <w:adjustRightInd w:val="0"/>
              <w:rPr>
                <w:rFonts w:eastAsia="Times New Roman"/>
                <w:lang w:eastAsia="ru-RU"/>
              </w:rPr>
            </w:pPr>
            <w:r w:rsidRPr="004E3212">
              <w:rPr>
                <w:rFonts w:eastAsia="Times New Roman"/>
                <w:lang w:eastAsia="ru-RU"/>
              </w:rPr>
              <w:t>г. Москва, ул. Профсоюзная д. 65</w:t>
            </w:r>
            <w:r w:rsidRPr="004E3212">
              <w:rPr>
                <w:rFonts w:eastAsia="Times New Roman"/>
                <w:spacing w:val="-2"/>
                <w:lang w:eastAsia="ru-RU"/>
              </w:rPr>
              <w:t>, стр. 1</w:t>
            </w:r>
          </w:p>
        </w:tc>
        <w:tc>
          <w:tcPr>
            <w:tcW w:w="2401" w:type="dxa"/>
            <w:vMerge w:val="restart"/>
            <w:shd w:val="clear" w:color="auto" w:fill="auto"/>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Пассажирский лифт</w:t>
            </w:r>
          </w:p>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ЛП-1000-1</w:t>
            </w:r>
          </w:p>
        </w:tc>
        <w:tc>
          <w:tcPr>
            <w:tcW w:w="2689"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bCs/>
                <w:iCs/>
                <w:color w:val="000000"/>
                <w:kern w:val="1"/>
                <w:lang w:eastAsia="ru-RU"/>
              </w:rPr>
              <w:t>ПО</w:t>
            </w:r>
          </w:p>
        </w:tc>
        <w:tc>
          <w:tcPr>
            <w:tcW w:w="2538" w:type="dxa"/>
            <w:shd w:val="clear" w:color="auto" w:fill="auto"/>
          </w:tcPr>
          <w:p w:rsidR="004E3212" w:rsidRPr="004E3212" w:rsidRDefault="004E3212" w:rsidP="004E3212">
            <w:pPr>
              <w:suppressAutoHyphens/>
              <w:rPr>
                <w:rFonts w:eastAsia="Times New Roman"/>
                <w:lang w:eastAsia="en-US"/>
              </w:rPr>
            </w:pPr>
            <w:r w:rsidRPr="004E3212">
              <w:rPr>
                <w:rFonts w:eastAsia="Times New Roman"/>
                <w:lang w:eastAsia="en-US"/>
              </w:rPr>
              <w:t>1 раз в месяц</w:t>
            </w:r>
          </w:p>
        </w:tc>
      </w:tr>
      <w:tr w:rsidR="004E3212" w:rsidRPr="004E3212" w:rsidTr="002D3072">
        <w:tc>
          <w:tcPr>
            <w:tcW w:w="2509" w:type="dxa"/>
            <w:vMerge/>
            <w:shd w:val="clear" w:color="auto" w:fill="auto"/>
          </w:tcPr>
          <w:p w:rsidR="004E3212" w:rsidRPr="004E3212" w:rsidRDefault="004E3212" w:rsidP="004E3212">
            <w:pPr>
              <w:widowControl w:val="0"/>
              <w:autoSpaceDE w:val="0"/>
              <w:autoSpaceDN w:val="0"/>
              <w:adjustRightInd w:val="0"/>
              <w:rPr>
                <w:rFonts w:eastAsia="Times New Roman"/>
                <w:lang w:eastAsia="ru-RU"/>
              </w:rPr>
            </w:pPr>
          </w:p>
        </w:tc>
        <w:tc>
          <w:tcPr>
            <w:tcW w:w="2401" w:type="dxa"/>
            <w:vMerge/>
            <w:shd w:val="clear" w:color="auto" w:fill="auto"/>
          </w:tcPr>
          <w:p w:rsidR="004E3212" w:rsidRPr="004E3212" w:rsidRDefault="004E3212" w:rsidP="004E3212">
            <w:pPr>
              <w:widowControl w:val="0"/>
              <w:autoSpaceDE w:val="0"/>
              <w:autoSpaceDN w:val="0"/>
              <w:adjustRightInd w:val="0"/>
              <w:snapToGrid w:val="0"/>
              <w:jc w:val="center"/>
              <w:rPr>
                <w:rFonts w:eastAsia="Times New Roman"/>
                <w:lang w:eastAsia="ru-RU"/>
              </w:rPr>
            </w:pPr>
          </w:p>
        </w:tc>
        <w:tc>
          <w:tcPr>
            <w:tcW w:w="2689"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ТО-1</w:t>
            </w:r>
          </w:p>
        </w:tc>
        <w:tc>
          <w:tcPr>
            <w:tcW w:w="2538" w:type="dxa"/>
            <w:shd w:val="clear" w:color="auto" w:fill="auto"/>
          </w:tcPr>
          <w:p w:rsidR="004E3212" w:rsidRPr="004E3212" w:rsidRDefault="004E3212" w:rsidP="004E3212">
            <w:pPr>
              <w:suppressAutoHyphens/>
              <w:rPr>
                <w:rFonts w:eastAsia="Times New Roman"/>
                <w:lang w:eastAsia="en-US"/>
              </w:rPr>
            </w:pPr>
            <w:r w:rsidRPr="004E3212">
              <w:rPr>
                <w:rFonts w:eastAsia="Times New Roman"/>
                <w:lang w:eastAsia="en-US"/>
              </w:rPr>
              <w:t>1 раз в месяц</w:t>
            </w:r>
          </w:p>
        </w:tc>
      </w:tr>
      <w:tr w:rsidR="004E3212" w:rsidRPr="004E3212" w:rsidTr="002D3072">
        <w:tc>
          <w:tcPr>
            <w:tcW w:w="2509" w:type="dxa"/>
            <w:vMerge/>
            <w:shd w:val="clear" w:color="auto" w:fill="auto"/>
          </w:tcPr>
          <w:p w:rsidR="004E3212" w:rsidRPr="004E3212" w:rsidRDefault="004E3212" w:rsidP="004E3212">
            <w:pPr>
              <w:widowControl w:val="0"/>
              <w:autoSpaceDE w:val="0"/>
              <w:autoSpaceDN w:val="0"/>
              <w:adjustRightInd w:val="0"/>
              <w:rPr>
                <w:rFonts w:eastAsia="Times New Roman"/>
                <w:lang w:eastAsia="ru-RU"/>
              </w:rPr>
            </w:pPr>
          </w:p>
        </w:tc>
        <w:tc>
          <w:tcPr>
            <w:tcW w:w="2401" w:type="dxa"/>
            <w:vMerge/>
            <w:shd w:val="clear" w:color="auto" w:fill="auto"/>
          </w:tcPr>
          <w:p w:rsidR="004E3212" w:rsidRPr="004E3212" w:rsidRDefault="004E3212" w:rsidP="004E3212">
            <w:pPr>
              <w:widowControl w:val="0"/>
              <w:autoSpaceDE w:val="0"/>
              <w:autoSpaceDN w:val="0"/>
              <w:adjustRightInd w:val="0"/>
              <w:snapToGrid w:val="0"/>
              <w:jc w:val="center"/>
              <w:rPr>
                <w:rFonts w:eastAsia="Times New Roman"/>
                <w:lang w:eastAsia="ru-RU"/>
              </w:rPr>
            </w:pPr>
          </w:p>
        </w:tc>
        <w:tc>
          <w:tcPr>
            <w:tcW w:w="2689"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ТО-3</w:t>
            </w:r>
          </w:p>
        </w:tc>
        <w:tc>
          <w:tcPr>
            <w:tcW w:w="2538" w:type="dxa"/>
            <w:shd w:val="clear" w:color="auto" w:fill="auto"/>
          </w:tcPr>
          <w:p w:rsidR="004E3212" w:rsidRPr="004E3212" w:rsidRDefault="004E3212" w:rsidP="004E3212">
            <w:pPr>
              <w:suppressAutoHyphens/>
              <w:rPr>
                <w:rFonts w:eastAsia="Times New Roman"/>
                <w:lang w:eastAsia="en-US"/>
              </w:rPr>
            </w:pPr>
            <w:r w:rsidRPr="004E3212">
              <w:rPr>
                <w:rFonts w:eastAsia="Times New Roman"/>
                <w:lang w:eastAsia="en-US"/>
              </w:rPr>
              <w:t xml:space="preserve">1 раз в 3 месяца </w:t>
            </w:r>
          </w:p>
        </w:tc>
      </w:tr>
      <w:tr w:rsidR="004E3212" w:rsidRPr="004E3212" w:rsidTr="002D3072">
        <w:tc>
          <w:tcPr>
            <w:tcW w:w="2509" w:type="dxa"/>
            <w:vMerge/>
            <w:shd w:val="clear" w:color="auto" w:fill="auto"/>
          </w:tcPr>
          <w:p w:rsidR="004E3212" w:rsidRPr="004E3212" w:rsidRDefault="004E3212" w:rsidP="004E3212">
            <w:pPr>
              <w:widowControl w:val="0"/>
              <w:autoSpaceDE w:val="0"/>
              <w:autoSpaceDN w:val="0"/>
              <w:adjustRightInd w:val="0"/>
              <w:rPr>
                <w:rFonts w:eastAsia="Times New Roman"/>
                <w:lang w:eastAsia="ru-RU"/>
              </w:rPr>
            </w:pPr>
          </w:p>
        </w:tc>
        <w:tc>
          <w:tcPr>
            <w:tcW w:w="2401" w:type="dxa"/>
            <w:vMerge/>
            <w:shd w:val="clear" w:color="auto" w:fill="auto"/>
          </w:tcPr>
          <w:p w:rsidR="004E3212" w:rsidRPr="004E3212" w:rsidRDefault="004E3212" w:rsidP="004E3212">
            <w:pPr>
              <w:widowControl w:val="0"/>
              <w:autoSpaceDE w:val="0"/>
              <w:autoSpaceDN w:val="0"/>
              <w:adjustRightInd w:val="0"/>
              <w:snapToGrid w:val="0"/>
              <w:jc w:val="center"/>
              <w:rPr>
                <w:rFonts w:eastAsia="Times New Roman"/>
                <w:lang w:eastAsia="ru-RU"/>
              </w:rPr>
            </w:pPr>
          </w:p>
        </w:tc>
        <w:tc>
          <w:tcPr>
            <w:tcW w:w="2689"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ТО-6</w:t>
            </w:r>
          </w:p>
        </w:tc>
        <w:tc>
          <w:tcPr>
            <w:tcW w:w="2538" w:type="dxa"/>
            <w:shd w:val="clear" w:color="auto" w:fill="auto"/>
          </w:tcPr>
          <w:p w:rsidR="004E3212" w:rsidRPr="004E3212" w:rsidRDefault="004E3212" w:rsidP="004E3212">
            <w:pPr>
              <w:suppressAutoHyphens/>
              <w:rPr>
                <w:rFonts w:eastAsia="Times New Roman"/>
                <w:lang w:eastAsia="en-US"/>
              </w:rPr>
            </w:pPr>
            <w:r w:rsidRPr="004E3212">
              <w:rPr>
                <w:rFonts w:eastAsia="Times New Roman"/>
                <w:lang w:eastAsia="en-US"/>
              </w:rPr>
              <w:t xml:space="preserve">1 раз в 6 месяцев </w:t>
            </w:r>
          </w:p>
        </w:tc>
      </w:tr>
      <w:tr w:rsidR="004E3212" w:rsidRPr="004E3212" w:rsidTr="002D3072">
        <w:tc>
          <w:tcPr>
            <w:tcW w:w="2509" w:type="dxa"/>
            <w:vMerge/>
            <w:shd w:val="clear" w:color="auto" w:fill="auto"/>
          </w:tcPr>
          <w:p w:rsidR="004E3212" w:rsidRPr="004E3212" w:rsidRDefault="004E3212" w:rsidP="004E3212">
            <w:pPr>
              <w:widowControl w:val="0"/>
              <w:autoSpaceDE w:val="0"/>
              <w:autoSpaceDN w:val="0"/>
              <w:adjustRightInd w:val="0"/>
              <w:rPr>
                <w:rFonts w:eastAsia="Times New Roman"/>
                <w:lang w:eastAsia="ru-RU"/>
              </w:rPr>
            </w:pPr>
          </w:p>
        </w:tc>
        <w:tc>
          <w:tcPr>
            <w:tcW w:w="2401" w:type="dxa"/>
            <w:vMerge/>
            <w:shd w:val="clear" w:color="auto" w:fill="auto"/>
          </w:tcPr>
          <w:p w:rsidR="004E3212" w:rsidRPr="004E3212" w:rsidRDefault="004E3212" w:rsidP="004E3212">
            <w:pPr>
              <w:widowControl w:val="0"/>
              <w:autoSpaceDE w:val="0"/>
              <w:autoSpaceDN w:val="0"/>
              <w:adjustRightInd w:val="0"/>
              <w:snapToGrid w:val="0"/>
              <w:jc w:val="center"/>
              <w:rPr>
                <w:rFonts w:eastAsia="Times New Roman"/>
                <w:lang w:eastAsia="ru-RU"/>
              </w:rPr>
            </w:pPr>
          </w:p>
        </w:tc>
        <w:tc>
          <w:tcPr>
            <w:tcW w:w="2689"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ТО-12</w:t>
            </w:r>
          </w:p>
        </w:tc>
        <w:tc>
          <w:tcPr>
            <w:tcW w:w="2538" w:type="dxa"/>
            <w:shd w:val="clear" w:color="auto" w:fill="auto"/>
          </w:tcPr>
          <w:p w:rsidR="004E3212" w:rsidRPr="004E3212" w:rsidRDefault="004E3212" w:rsidP="004E3212">
            <w:pPr>
              <w:suppressAutoHyphens/>
              <w:rPr>
                <w:rFonts w:eastAsia="Times New Roman"/>
                <w:lang w:eastAsia="en-US"/>
              </w:rPr>
            </w:pPr>
            <w:r w:rsidRPr="004E3212">
              <w:rPr>
                <w:rFonts w:eastAsia="Times New Roman"/>
                <w:lang w:eastAsia="en-US"/>
              </w:rPr>
              <w:t xml:space="preserve">1 раз в год </w:t>
            </w:r>
          </w:p>
        </w:tc>
      </w:tr>
      <w:tr w:rsidR="004E3212" w:rsidRPr="004E3212" w:rsidTr="002D3072">
        <w:tc>
          <w:tcPr>
            <w:tcW w:w="2509" w:type="dxa"/>
            <w:vMerge w:val="restart"/>
            <w:shd w:val="clear" w:color="auto" w:fill="auto"/>
          </w:tcPr>
          <w:p w:rsidR="004E3212" w:rsidRPr="004E3212" w:rsidRDefault="004E3212" w:rsidP="004E3212">
            <w:pPr>
              <w:widowControl w:val="0"/>
              <w:autoSpaceDE w:val="0"/>
              <w:autoSpaceDN w:val="0"/>
              <w:adjustRightInd w:val="0"/>
              <w:rPr>
                <w:rFonts w:eastAsia="Times New Roman"/>
                <w:lang w:eastAsia="ru-RU"/>
              </w:rPr>
            </w:pPr>
            <w:r w:rsidRPr="004E3212">
              <w:rPr>
                <w:rFonts w:eastAsia="Times New Roman"/>
                <w:lang w:eastAsia="ru-RU"/>
              </w:rPr>
              <w:t>г. Москва, ул. Профсоюзная д. 65</w:t>
            </w:r>
            <w:r w:rsidRPr="004E3212">
              <w:rPr>
                <w:rFonts w:eastAsia="Times New Roman"/>
                <w:spacing w:val="-2"/>
                <w:lang w:eastAsia="ru-RU"/>
              </w:rPr>
              <w:t>, стр. 1</w:t>
            </w:r>
          </w:p>
        </w:tc>
        <w:tc>
          <w:tcPr>
            <w:tcW w:w="2401" w:type="dxa"/>
            <w:vMerge w:val="restart"/>
            <w:shd w:val="clear" w:color="auto" w:fill="auto"/>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Пассажирский лифт РТ 12/10-06</w:t>
            </w:r>
          </w:p>
        </w:tc>
        <w:tc>
          <w:tcPr>
            <w:tcW w:w="2689"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bCs/>
                <w:iCs/>
                <w:color w:val="000000"/>
                <w:kern w:val="1"/>
                <w:lang w:eastAsia="ru-RU"/>
              </w:rPr>
              <w:t>ПО</w:t>
            </w:r>
          </w:p>
        </w:tc>
        <w:tc>
          <w:tcPr>
            <w:tcW w:w="2538" w:type="dxa"/>
            <w:shd w:val="clear" w:color="auto" w:fill="auto"/>
          </w:tcPr>
          <w:p w:rsidR="004E3212" w:rsidRPr="004E3212" w:rsidRDefault="004E3212" w:rsidP="004E3212">
            <w:pPr>
              <w:suppressAutoHyphens/>
              <w:rPr>
                <w:rFonts w:eastAsia="Times New Roman"/>
                <w:lang w:eastAsia="en-US"/>
              </w:rPr>
            </w:pPr>
            <w:r w:rsidRPr="004E3212">
              <w:rPr>
                <w:rFonts w:eastAsia="Times New Roman"/>
                <w:lang w:eastAsia="en-US"/>
              </w:rPr>
              <w:t>1 раз в месяц</w:t>
            </w:r>
          </w:p>
        </w:tc>
      </w:tr>
      <w:tr w:rsidR="004E3212" w:rsidRPr="004E3212" w:rsidTr="002D3072">
        <w:tc>
          <w:tcPr>
            <w:tcW w:w="2509" w:type="dxa"/>
            <w:vMerge/>
            <w:shd w:val="clear" w:color="auto" w:fill="auto"/>
          </w:tcPr>
          <w:p w:rsidR="004E3212" w:rsidRPr="004E3212" w:rsidRDefault="004E3212" w:rsidP="004E3212">
            <w:pPr>
              <w:suppressAutoHyphens/>
              <w:rPr>
                <w:rFonts w:eastAsia="Times New Roman"/>
                <w:lang w:eastAsia="en-US"/>
              </w:rPr>
            </w:pPr>
          </w:p>
        </w:tc>
        <w:tc>
          <w:tcPr>
            <w:tcW w:w="2401" w:type="dxa"/>
            <w:vMerge/>
            <w:shd w:val="clear" w:color="auto" w:fill="auto"/>
          </w:tcPr>
          <w:p w:rsidR="004E3212" w:rsidRPr="004E3212" w:rsidRDefault="004E3212" w:rsidP="004E3212">
            <w:pPr>
              <w:suppressAutoHyphens/>
              <w:jc w:val="center"/>
              <w:rPr>
                <w:rFonts w:eastAsia="Times New Roman"/>
                <w:lang w:eastAsia="en-US"/>
              </w:rPr>
            </w:pPr>
          </w:p>
        </w:tc>
        <w:tc>
          <w:tcPr>
            <w:tcW w:w="2689"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ТО-1</w:t>
            </w:r>
          </w:p>
        </w:tc>
        <w:tc>
          <w:tcPr>
            <w:tcW w:w="2538" w:type="dxa"/>
            <w:shd w:val="clear" w:color="auto" w:fill="auto"/>
          </w:tcPr>
          <w:p w:rsidR="004E3212" w:rsidRPr="004E3212" w:rsidRDefault="004E3212" w:rsidP="004E3212">
            <w:pPr>
              <w:suppressAutoHyphens/>
              <w:rPr>
                <w:rFonts w:eastAsia="Times New Roman"/>
                <w:lang w:eastAsia="en-US"/>
              </w:rPr>
            </w:pPr>
            <w:r w:rsidRPr="004E3212">
              <w:rPr>
                <w:rFonts w:eastAsia="Times New Roman"/>
                <w:lang w:eastAsia="en-US"/>
              </w:rPr>
              <w:t xml:space="preserve">1 раз в месяц </w:t>
            </w:r>
          </w:p>
        </w:tc>
      </w:tr>
      <w:tr w:rsidR="004E3212" w:rsidRPr="004E3212" w:rsidTr="002D3072">
        <w:tc>
          <w:tcPr>
            <w:tcW w:w="2509" w:type="dxa"/>
            <w:vMerge/>
            <w:shd w:val="clear" w:color="auto" w:fill="auto"/>
          </w:tcPr>
          <w:p w:rsidR="004E3212" w:rsidRPr="004E3212" w:rsidRDefault="004E3212" w:rsidP="004E3212">
            <w:pPr>
              <w:suppressAutoHyphens/>
              <w:rPr>
                <w:rFonts w:eastAsia="Times New Roman"/>
                <w:lang w:eastAsia="en-US"/>
              </w:rPr>
            </w:pPr>
          </w:p>
        </w:tc>
        <w:tc>
          <w:tcPr>
            <w:tcW w:w="2401" w:type="dxa"/>
            <w:vMerge/>
            <w:shd w:val="clear" w:color="auto" w:fill="auto"/>
          </w:tcPr>
          <w:p w:rsidR="004E3212" w:rsidRPr="004E3212" w:rsidRDefault="004E3212" w:rsidP="004E3212">
            <w:pPr>
              <w:suppressAutoHyphens/>
              <w:jc w:val="center"/>
              <w:rPr>
                <w:rFonts w:eastAsia="Times New Roman"/>
                <w:lang w:eastAsia="en-US"/>
              </w:rPr>
            </w:pPr>
          </w:p>
        </w:tc>
        <w:tc>
          <w:tcPr>
            <w:tcW w:w="2689"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ТО-3</w:t>
            </w:r>
          </w:p>
        </w:tc>
        <w:tc>
          <w:tcPr>
            <w:tcW w:w="2538" w:type="dxa"/>
            <w:shd w:val="clear" w:color="auto" w:fill="auto"/>
          </w:tcPr>
          <w:p w:rsidR="004E3212" w:rsidRPr="004E3212" w:rsidRDefault="004E3212" w:rsidP="004E3212">
            <w:pPr>
              <w:suppressAutoHyphens/>
              <w:rPr>
                <w:rFonts w:eastAsia="Times New Roman"/>
                <w:lang w:eastAsia="en-US"/>
              </w:rPr>
            </w:pPr>
            <w:r w:rsidRPr="004E3212">
              <w:rPr>
                <w:rFonts w:eastAsia="Times New Roman"/>
                <w:lang w:eastAsia="en-US"/>
              </w:rPr>
              <w:t xml:space="preserve">1 раз в 3 месяца </w:t>
            </w:r>
          </w:p>
        </w:tc>
      </w:tr>
      <w:tr w:rsidR="004E3212" w:rsidRPr="004E3212" w:rsidTr="002D3072">
        <w:tc>
          <w:tcPr>
            <w:tcW w:w="2509" w:type="dxa"/>
            <w:vMerge/>
            <w:shd w:val="clear" w:color="auto" w:fill="auto"/>
          </w:tcPr>
          <w:p w:rsidR="004E3212" w:rsidRPr="004E3212" w:rsidRDefault="004E3212" w:rsidP="004E3212">
            <w:pPr>
              <w:suppressAutoHyphens/>
              <w:rPr>
                <w:rFonts w:eastAsia="Times New Roman"/>
                <w:lang w:eastAsia="en-US"/>
              </w:rPr>
            </w:pPr>
          </w:p>
        </w:tc>
        <w:tc>
          <w:tcPr>
            <w:tcW w:w="2401" w:type="dxa"/>
            <w:vMerge/>
            <w:shd w:val="clear" w:color="auto" w:fill="auto"/>
          </w:tcPr>
          <w:p w:rsidR="004E3212" w:rsidRPr="004E3212" w:rsidRDefault="004E3212" w:rsidP="004E3212">
            <w:pPr>
              <w:suppressAutoHyphens/>
              <w:jc w:val="center"/>
              <w:rPr>
                <w:rFonts w:eastAsia="Times New Roman"/>
                <w:lang w:eastAsia="en-US"/>
              </w:rPr>
            </w:pPr>
          </w:p>
        </w:tc>
        <w:tc>
          <w:tcPr>
            <w:tcW w:w="2689"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ТО-6</w:t>
            </w:r>
          </w:p>
        </w:tc>
        <w:tc>
          <w:tcPr>
            <w:tcW w:w="2538" w:type="dxa"/>
            <w:shd w:val="clear" w:color="auto" w:fill="auto"/>
          </w:tcPr>
          <w:p w:rsidR="004E3212" w:rsidRPr="004E3212" w:rsidRDefault="004E3212" w:rsidP="004E3212">
            <w:pPr>
              <w:suppressAutoHyphens/>
              <w:rPr>
                <w:rFonts w:eastAsia="Times New Roman"/>
                <w:lang w:eastAsia="en-US"/>
              </w:rPr>
            </w:pPr>
            <w:r w:rsidRPr="004E3212">
              <w:rPr>
                <w:rFonts w:eastAsia="Times New Roman"/>
                <w:lang w:eastAsia="en-US"/>
              </w:rPr>
              <w:t xml:space="preserve">1 раз в 6 месяцев </w:t>
            </w:r>
          </w:p>
        </w:tc>
      </w:tr>
      <w:tr w:rsidR="004E3212" w:rsidRPr="004E3212" w:rsidTr="002D3072">
        <w:tc>
          <w:tcPr>
            <w:tcW w:w="2509" w:type="dxa"/>
            <w:vMerge/>
            <w:shd w:val="clear" w:color="auto" w:fill="auto"/>
          </w:tcPr>
          <w:p w:rsidR="004E3212" w:rsidRPr="004E3212" w:rsidRDefault="004E3212" w:rsidP="004E3212">
            <w:pPr>
              <w:suppressAutoHyphens/>
              <w:rPr>
                <w:rFonts w:eastAsia="Times New Roman"/>
                <w:lang w:eastAsia="en-US"/>
              </w:rPr>
            </w:pPr>
          </w:p>
        </w:tc>
        <w:tc>
          <w:tcPr>
            <w:tcW w:w="2401" w:type="dxa"/>
            <w:vMerge/>
            <w:shd w:val="clear" w:color="auto" w:fill="auto"/>
          </w:tcPr>
          <w:p w:rsidR="004E3212" w:rsidRPr="004E3212" w:rsidRDefault="004E3212" w:rsidP="004E3212">
            <w:pPr>
              <w:suppressAutoHyphens/>
              <w:jc w:val="center"/>
              <w:rPr>
                <w:rFonts w:eastAsia="Times New Roman"/>
                <w:lang w:eastAsia="en-US"/>
              </w:rPr>
            </w:pPr>
          </w:p>
        </w:tc>
        <w:tc>
          <w:tcPr>
            <w:tcW w:w="2689"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ТО-12</w:t>
            </w:r>
          </w:p>
        </w:tc>
        <w:tc>
          <w:tcPr>
            <w:tcW w:w="2538" w:type="dxa"/>
            <w:shd w:val="clear" w:color="auto" w:fill="auto"/>
          </w:tcPr>
          <w:p w:rsidR="004E3212" w:rsidRPr="004E3212" w:rsidRDefault="004E3212" w:rsidP="004E3212">
            <w:pPr>
              <w:suppressAutoHyphens/>
              <w:rPr>
                <w:rFonts w:eastAsia="Times New Roman"/>
                <w:lang w:eastAsia="en-US"/>
              </w:rPr>
            </w:pPr>
            <w:r w:rsidRPr="004E3212">
              <w:rPr>
                <w:rFonts w:eastAsia="Times New Roman"/>
                <w:lang w:eastAsia="en-US"/>
              </w:rPr>
              <w:t xml:space="preserve">1 раз в год </w:t>
            </w:r>
          </w:p>
        </w:tc>
      </w:tr>
      <w:tr w:rsidR="004E3212" w:rsidRPr="004E3212" w:rsidTr="002D3072">
        <w:tc>
          <w:tcPr>
            <w:tcW w:w="2509" w:type="dxa"/>
            <w:vMerge w:val="restart"/>
            <w:shd w:val="clear" w:color="auto" w:fill="auto"/>
          </w:tcPr>
          <w:p w:rsidR="004E3212" w:rsidRPr="004E3212" w:rsidRDefault="004E3212" w:rsidP="004E3212">
            <w:pPr>
              <w:widowControl w:val="0"/>
              <w:autoSpaceDE w:val="0"/>
              <w:autoSpaceDN w:val="0"/>
              <w:adjustRightInd w:val="0"/>
              <w:rPr>
                <w:rFonts w:eastAsia="Times New Roman"/>
                <w:lang w:eastAsia="ru-RU"/>
              </w:rPr>
            </w:pPr>
            <w:r w:rsidRPr="004E3212">
              <w:rPr>
                <w:rFonts w:eastAsia="Times New Roman"/>
                <w:lang w:eastAsia="ru-RU"/>
              </w:rPr>
              <w:t>г. Москва, ул. Профсоюзная д. 65</w:t>
            </w:r>
            <w:r w:rsidRPr="004E3212">
              <w:rPr>
                <w:rFonts w:eastAsia="Times New Roman"/>
                <w:spacing w:val="-2"/>
                <w:lang w:eastAsia="ru-RU"/>
              </w:rPr>
              <w:t>, стр. 1</w:t>
            </w:r>
          </w:p>
        </w:tc>
        <w:tc>
          <w:tcPr>
            <w:tcW w:w="2401" w:type="dxa"/>
            <w:vMerge w:val="restart"/>
            <w:shd w:val="clear" w:color="auto" w:fill="auto"/>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 xml:space="preserve">Пассажирский лифт </w:t>
            </w:r>
          </w:p>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ЛП-347-М</w:t>
            </w:r>
          </w:p>
        </w:tc>
        <w:tc>
          <w:tcPr>
            <w:tcW w:w="2689"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bCs/>
                <w:iCs/>
                <w:color w:val="000000"/>
                <w:kern w:val="1"/>
                <w:lang w:eastAsia="ru-RU"/>
              </w:rPr>
              <w:t>ПО</w:t>
            </w:r>
          </w:p>
        </w:tc>
        <w:tc>
          <w:tcPr>
            <w:tcW w:w="2538" w:type="dxa"/>
            <w:shd w:val="clear" w:color="auto" w:fill="auto"/>
          </w:tcPr>
          <w:p w:rsidR="004E3212" w:rsidRPr="004E3212" w:rsidRDefault="004E3212" w:rsidP="004E3212">
            <w:pPr>
              <w:suppressAutoHyphens/>
              <w:rPr>
                <w:rFonts w:eastAsia="Times New Roman"/>
                <w:lang w:eastAsia="en-US"/>
              </w:rPr>
            </w:pPr>
            <w:r w:rsidRPr="004E3212">
              <w:rPr>
                <w:rFonts w:eastAsia="Times New Roman"/>
                <w:lang w:eastAsia="en-US"/>
              </w:rPr>
              <w:t>1 раз в месяц</w:t>
            </w:r>
          </w:p>
        </w:tc>
      </w:tr>
      <w:tr w:rsidR="004E3212" w:rsidRPr="004E3212" w:rsidTr="002D3072">
        <w:tc>
          <w:tcPr>
            <w:tcW w:w="2509" w:type="dxa"/>
            <w:vMerge/>
            <w:shd w:val="clear" w:color="auto" w:fill="auto"/>
          </w:tcPr>
          <w:p w:rsidR="004E3212" w:rsidRPr="004E3212" w:rsidRDefault="004E3212" w:rsidP="004E3212">
            <w:pPr>
              <w:suppressAutoHyphens/>
              <w:rPr>
                <w:rFonts w:eastAsia="Times New Roman"/>
                <w:lang w:eastAsia="en-US"/>
              </w:rPr>
            </w:pPr>
          </w:p>
        </w:tc>
        <w:tc>
          <w:tcPr>
            <w:tcW w:w="2401" w:type="dxa"/>
            <w:vMerge/>
            <w:shd w:val="clear" w:color="auto" w:fill="auto"/>
          </w:tcPr>
          <w:p w:rsidR="004E3212" w:rsidRPr="004E3212" w:rsidRDefault="004E3212" w:rsidP="004E3212">
            <w:pPr>
              <w:suppressAutoHyphens/>
              <w:jc w:val="center"/>
              <w:rPr>
                <w:rFonts w:eastAsia="Times New Roman"/>
                <w:lang w:eastAsia="en-US"/>
              </w:rPr>
            </w:pPr>
          </w:p>
        </w:tc>
        <w:tc>
          <w:tcPr>
            <w:tcW w:w="2689"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ТО-1</w:t>
            </w:r>
          </w:p>
        </w:tc>
        <w:tc>
          <w:tcPr>
            <w:tcW w:w="2538" w:type="dxa"/>
            <w:shd w:val="clear" w:color="auto" w:fill="auto"/>
          </w:tcPr>
          <w:p w:rsidR="004E3212" w:rsidRPr="004E3212" w:rsidRDefault="004E3212" w:rsidP="004E3212">
            <w:pPr>
              <w:suppressAutoHyphens/>
              <w:rPr>
                <w:rFonts w:eastAsia="Times New Roman"/>
                <w:lang w:eastAsia="en-US"/>
              </w:rPr>
            </w:pPr>
            <w:r w:rsidRPr="004E3212">
              <w:rPr>
                <w:rFonts w:eastAsia="Times New Roman"/>
                <w:lang w:eastAsia="en-US"/>
              </w:rPr>
              <w:t>1 раз в месяц</w:t>
            </w:r>
          </w:p>
        </w:tc>
      </w:tr>
      <w:tr w:rsidR="004E3212" w:rsidRPr="004E3212" w:rsidTr="002D3072">
        <w:tc>
          <w:tcPr>
            <w:tcW w:w="2509" w:type="dxa"/>
            <w:vMerge/>
            <w:shd w:val="clear" w:color="auto" w:fill="auto"/>
          </w:tcPr>
          <w:p w:rsidR="004E3212" w:rsidRPr="004E3212" w:rsidRDefault="004E3212" w:rsidP="004E3212">
            <w:pPr>
              <w:suppressAutoHyphens/>
              <w:rPr>
                <w:rFonts w:eastAsia="Times New Roman"/>
                <w:lang w:eastAsia="en-US"/>
              </w:rPr>
            </w:pPr>
          </w:p>
        </w:tc>
        <w:tc>
          <w:tcPr>
            <w:tcW w:w="2401" w:type="dxa"/>
            <w:vMerge/>
            <w:shd w:val="clear" w:color="auto" w:fill="auto"/>
          </w:tcPr>
          <w:p w:rsidR="004E3212" w:rsidRPr="004E3212" w:rsidRDefault="004E3212" w:rsidP="004E3212">
            <w:pPr>
              <w:suppressAutoHyphens/>
              <w:jc w:val="center"/>
              <w:rPr>
                <w:rFonts w:eastAsia="Times New Roman"/>
                <w:lang w:eastAsia="en-US"/>
              </w:rPr>
            </w:pPr>
          </w:p>
        </w:tc>
        <w:tc>
          <w:tcPr>
            <w:tcW w:w="2689"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ТО-3</w:t>
            </w:r>
          </w:p>
        </w:tc>
        <w:tc>
          <w:tcPr>
            <w:tcW w:w="2538" w:type="dxa"/>
            <w:shd w:val="clear" w:color="auto" w:fill="auto"/>
          </w:tcPr>
          <w:p w:rsidR="004E3212" w:rsidRPr="004E3212" w:rsidRDefault="004E3212" w:rsidP="004E3212">
            <w:pPr>
              <w:suppressAutoHyphens/>
              <w:rPr>
                <w:rFonts w:eastAsia="Times New Roman"/>
                <w:lang w:eastAsia="en-US"/>
              </w:rPr>
            </w:pPr>
            <w:r w:rsidRPr="004E3212">
              <w:rPr>
                <w:rFonts w:eastAsia="Times New Roman"/>
                <w:lang w:eastAsia="en-US"/>
              </w:rPr>
              <w:t xml:space="preserve">1 раз в 3 месяца </w:t>
            </w:r>
          </w:p>
        </w:tc>
      </w:tr>
      <w:tr w:rsidR="004E3212" w:rsidRPr="004E3212" w:rsidTr="002D3072">
        <w:tc>
          <w:tcPr>
            <w:tcW w:w="2509" w:type="dxa"/>
            <w:vMerge/>
            <w:shd w:val="clear" w:color="auto" w:fill="auto"/>
          </w:tcPr>
          <w:p w:rsidR="004E3212" w:rsidRPr="004E3212" w:rsidRDefault="004E3212" w:rsidP="004E3212">
            <w:pPr>
              <w:suppressAutoHyphens/>
              <w:rPr>
                <w:rFonts w:eastAsia="Times New Roman"/>
                <w:lang w:eastAsia="en-US"/>
              </w:rPr>
            </w:pPr>
          </w:p>
        </w:tc>
        <w:tc>
          <w:tcPr>
            <w:tcW w:w="2401" w:type="dxa"/>
            <w:vMerge/>
            <w:shd w:val="clear" w:color="auto" w:fill="auto"/>
          </w:tcPr>
          <w:p w:rsidR="004E3212" w:rsidRPr="004E3212" w:rsidRDefault="004E3212" w:rsidP="004E3212">
            <w:pPr>
              <w:suppressAutoHyphens/>
              <w:jc w:val="center"/>
              <w:rPr>
                <w:rFonts w:eastAsia="Times New Roman"/>
                <w:lang w:eastAsia="en-US"/>
              </w:rPr>
            </w:pPr>
          </w:p>
        </w:tc>
        <w:tc>
          <w:tcPr>
            <w:tcW w:w="2689"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ТО-6</w:t>
            </w:r>
          </w:p>
        </w:tc>
        <w:tc>
          <w:tcPr>
            <w:tcW w:w="2538" w:type="dxa"/>
            <w:shd w:val="clear" w:color="auto" w:fill="auto"/>
          </w:tcPr>
          <w:p w:rsidR="004E3212" w:rsidRPr="004E3212" w:rsidRDefault="004E3212" w:rsidP="004E3212">
            <w:pPr>
              <w:suppressAutoHyphens/>
              <w:rPr>
                <w:rFonts w:eastAsia="Times New Roman"/>
                <w:lang w:eastAsia="en-US"/>
              </w:rPr>
            </w:pPr>
            <w:r w:rsidRPr="004E3212">
              <w:rPr>
                <w:rFonts w:eastAsia="Times New Roman"/>
                <w:lang w:eastAsia="en-US"/>
              </w:rPr>
              <w:t xml:space="preserve">1 раз в 6 месяцев </w:t>
            </w:r>
          </w:p>
        </w:tc>
      </w:tr>
      <w:tr w:rsidR="004E3212" w:rsidRPr="004E3212" w:rsidTr="002D3072">
        <w:tc>
          <w:tcPr>
            <w:tcW w:w="2509" w:type="dxa"/>
            <w:vMerge/>
            <w:shd w:val="clear" w:color="auto" w:fill="auto"/>
          </w:tcPr>
          <w:p w:rsidR="004E3212" w:rsidRPr="004E3212" w:rsidRDefault="004E3212" w:rsidP="004E3212">
            <w:pPr>
              <w:suppressAutoHyphens/>
              <w:rPr>
                <w:rFonts w:eastAsia="Times New Roman"/>
                <w:lang w:eastAsia="en-US"/>
              </w:rPr>
            </w:pPr>
          </w:p>
        </w:tc>
        <w:tc>
          <w:tcPr>
            <w:tcW w:w="2401" w:type="dxa"/>
            <w:vMerge/>
            <w:shd w:val="clear" w:color="auto" w:fill="auto"/>
          </w:tcPr>
          <w:p w:rsidR="004E3212" w:rsidRPr="004E3212" w:rsidRDefault="004E3212" w:rsidP="004E3212">
            <w:pPr>
              <w:suppressAutoHyphens/>
              <w:jc w:val="center"/>
              <w:rPr>
                <w:rFonts w:eastAsia="Times New Roman"/>
                <w:lang w:eastAsia="en-US"/>
              </w:rPr>
            </w:pPr>
          </w:p>
        </w:tc>
        <w:tc>
          <w:tcPr>
            <w:tcW w:w="2689"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ТО-12</w:t>
            </w:r>
          </w:p>
        </w:tc>
        <w:tc>
          <w:tcPr>
            <w:tcW w:w="2538" w:type="dxa"/>
            <w:shd w:val="clear" w:color="auto" w:fill="auto"/>
          </w:tcPr>
          <w:p w:rsidR="004E3212" w:rsidRPr="004E3212" w:rsidRDefault="004E3212" w:rsidP="004E3212">
            <w:pPr>
              <w:suppressAutoHyphens/>
              <w:rPr>
                <w:rFonts w:eastAsia="Times New Roman"/>
                <w:lang w:eastAsia="en-US"/>
              </w:rPr>
            </w:pPr>
            <w:r w:rsidRPr="004E3212">
              <w:rPr>
                <w:rFonts w:eastAsia="Times New Roman"/>
                <w:lang w:eastAsia="en-US"/>
              </w:rPr>
              <w:t xml:space="preserve">1 раз в год </w:t>
            </w:r>
          </w:p>
        </w:tc>
      </w:tr>
      <w:tr w:rsidR="004E3212" w:rsidRPr="004E3212" w:rsidTr="002D3072">
        <w:tc>
          <w:tcPr>
            <w:tcW w:w="2509" w:type="dxa"/>
            <w:vMerge w:val="restart"/>
            <w:shd w:val="clear" w:color="auto" w:fill="auto"/>
          </w:tcPr>
          <w:p w:rsidR="004E3212" w:rsidRPr="004E3212" w:rsidRDefault="004E3212" w:rsidP="004E3212">
            <w:pPr>
              <w:widowControl w:val="0"/>
              <w:autoSpaceDE w:val="0"/>
              <w:autoSpaceDN w:val="0"/>
              <w:adjustRightInd w:val="0"/>
              <w:rPr>
                <w:rFonts w:eastAsia="Times New Roman"/>
                <w:lang w:eastAsia="ru-RU"/>
              </w:rPr>
            </w:pPr>
            <w:r w:rsidRPr="004E3212">
              <w:rPr>
                <w:rFonts w:eastAsia="Times New Roman"/>
                <w:lang w:eastAsia="ru-RU"/>
              </w:rPr>
              <w:t>г. Москва, ул. Профсоюзная д. 65</w:t>
            </w:r>
            <w:r w:rsidRPr="004E3212">
              <w:rPr>
                <w:rFonts w:eastAsia="Times New Roman"/>
                <w:spacing w:val="-2"/>
                <w:lang w:eastAsia="ru-RU"/>
              </w:rPr>
              <w:t>, стр.1</w:t>
            </w:r>
          </w:p>
        </w:tc>
        <w:tc>
          <w:tcPr>
            <w:tcW w:w="2401" w:type="dxa"/>
            <w:vMerge w:val="restart"/>
            <w:shd w:val="clear" w:color="auto" w:fill="auto"/>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 xml:space="preserve">Грузовой лифт  </w:t>
            </w:r>
          </w:p>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ПГ-1005</w:t>
            </w:r>
          </w:p>
        </w:tc>
        <w:tc>
          <w:tcPr>
            <w:tcW w:w="2689"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bCs/>
                <w:iCs/>
                <w:color w:val="000000"/>
                <w:kern w:val="1"/>
                <w:lang w:eastAsia="ru-RU"/>
              </w:rPr>
              <w:t>ПО</w:t>
            </w:r>
          </w:p>
        </w:tc>
        <w:tc>
          <w:tcPr>
            <w:tcW w:w="2538" w:type="dxa"/>
            <w:shd w:val="clear" w:color="auto" w:fill="auto"/>
          </w:tcPr>
          <w:p w:rsidR="004E3212" w:rsidRPr="004E3212" w:rsidRDefault="004E3212" w:rsidP="004E3212">
            <w:pPr>
              <w:suppressAutoHyphens/>
              <w:rPr>
                <w:rFonts w:eastAsia="Times New Roman"/>
                <w:lang w:eastAsia="en-US"/>
              </w:rPr>
            </w:pPr>
            <w:r w:rsidRPr="004E3212">
              <w:rPr>
                <w:rFonts w:eastAsia="Times New Roman"/>
                <w:lang w:eastAsia="en-US"/>
              </w:rPr>
              <w:t>1 раз в месяц</w:t>
            </w:r>
          </w:p>
        </w:tc>
      </w:tr>
      <w:tr w:rsidR="004E3212" w:rsidRPr="004E3212" w:rsidTr="002D3072">
        <w:tc>
          <w:tcPr>
            <w:tcW w:w="2509" w:type="dxa"/>
            <w:vMerge/>
            <w:shd w:val="clear" w:color="auto" w:fill="auto"/>
          </w:tcPr>
          <w:p w:rsidR="004E3212" w:rsidRPr="004E3212" w:rsidRDefault="004E3212" w:rsidP="004E3212">
            <w:pPr>
              <w:suppressAutoHyphens/>
              <w:jc w:val="center"/>
              <w:rPr>
                <w:rFonts w:eastAsia="Times New Roman"/>
                <w:lang w:eastAsia="en-US"/>
              </w:rPr>
            </w:pPr>
          </w:p>
        </w:tc>
        <w:tc>
          <w:tcPr>
            <w:tcW w:w="2401" w:type="dxa"/>
            <w:vMerge/>
            <w:shd w:val="clear" w:color="auto" w:fill="auto"/>
          </w:tcPr>
          <w:p w:rsidR="004E3212" w:rsidRPr="004E3212" w:rsidRDefault="004E3212" w:rsidP="004E3212">
            <w:pPr>
              <w:suppressAutoHyphens/>
              <w:jc w:val="center"/>
              <w:rPr>
                <w:rFonts w:eastAsia="Times New Roman"/>
                <w:lang w:eastAsia="en-US"/>
              </w:rPr>
            </w:pPr>
          </w:p>
        </w:tc>
        <w:tc>
          <w:tcPr>
            <w:tcW w:w="2689"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ТО-1</w:t>
            </w:r>
          </w:p>
        </w:tc>
        <w:tc>
          <w:tcPr>
            <w:tcW w:w="2538" w:type="dxa"/>
            <w:shd w:val="clear" w:color="auto" w:fill="auto"/>
          </w:tcPr>
          <w:p w:rsidR="004E3212" w:rsidRPr="004E3212" w:rsidRDefault="004E3212" w:rsidP="004E3212">
            <w:pPr>
              <w:suppressAutoHyphens/>
              <w:rPr>
                <w:rFonts w:eastAsia="Times New Roman"/>
                <w:lang w:eastAsia="en-US"/>
              </w:rPr>
            </w:pPr>
            <w:r w:rsidRPr="004E3212">
              <w:rPr>
                <w:rFonts w:eastAsia="Times New Roman"/>
                <w:lang w:eastAsia="en-US"/>
              </w:rPr>
              <w:t>1 раз в месяц</w:t>
            </w:r>
          </w:p>
        </w:tc>
      </w:tr>
      <w:tr w:rsidR="004E3212" w:rsidRPr="004E3212" w:rsidTr="002D3072">
        <w:tc>
          <w:tcPr>
            <w:tcW w:w="2509" w:type="dxa"/>
            <w:vMerge/>
            <w:shd w:val="clear" w:color="auto" w:fill="auto"/>
          </w:tcPr>
          <w:p w:rsidR="004E3212" w:rsidRPr="004E3212" w:rsidRDefault="004E3212" w:rsidP="004E3212">
            <w:pPr>
              <w:suppressAutoHyphens/>
              <w:jc w:val="center"/>
              <w:rPr>
                <w:rFonts w:eastAsia="Times New Roman"/>
                <w:lang w:eastAsia="en-US"/>
              </w:rPr>
            </w:pPr>
          </w:p>
        </w:tc>
        <w:tc>
          <w:tcPr>
            <w:tcW w:w="2401" w:type="dxa"/>
            <w:vMerge/>
            <w:shd w:val="clear" w:color="auto" w:fill="auto"/>
          </w:tcPr>
          <w:p w:rsidR="004E3212" w:rsidRPr="004E3212" w:rsidRDefault="004E3212" w:rsidP="004E3212">
            <w:pPr>
              <w:suppressAutoHyphens/>
              <w:jc w:val="center"/>
              <w:rPr>
                <w:rFonts w:eastAsia="Times New Roman"/>
                <w:lang w:eastAsia="en-US"/>
              </w:rPr>
            </w:pPr>
          </w:p>
        </w:tc>
        <w:tc>
          <w:tcPr>
            <w:tcW w:w="2689"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ТО-3</w:t>
            </w:r>
          </w:p>
        </w:tc>
        <w:tc>
          <w:tcPr>
            <w:tcW w:w="2538" w:type="dxa"/>
            <w:shd w:val="clear" w:color="auto" w:fill="auto"/>
          </w:tcPr>
          <w:p w:rsidR="004E3212" w:rsidRPr="004E3212" w:rsidRDefault="004E3212" w:rsidP="004E3212">
            <w:pPr>
              <w:suppressAutoHyphens/>
              <w:rPr>
                <w:rFonts w:eastAsia="Times New Roman"/>
                <w:lang w:eastAsia="en-US"/>
              </w:rPr>
            </w:pPr>
            <w:r w:rsidRPr="004E3212">
              <w:rPr>
                <w:rFonts w:eastAsia="Times New Roman"/>
                <w:lang w:eastAsia="en-US"/>
              </w:rPr>
              <w:t xml:space="preserve">1 раз в 3 месяца </w:t>
            </w:r>
          </w:p>
        </w:tc>
      </w:tr>
      <w:tr w:rsidR="004E3212" w:rsidRPr="004E3212" w:rsidTr="002D3072">
        <w:tc>
          <w:tcPr>
            <w:tcW w:w="2509" w:type="dxa"/>
            <w:vMerge/>
            <w:shd w:val="clear" w:color="auto" w:fill="auto"/>
          </w:tcPr>
          <w:p w:rsidR="004E3212" w:rsidRPr="004E3212" w:rsidRDefault="004E3212" w:rsidP="004E3212">
            <w:pPr>
              <w:suppressAutoHyphens/>
              <w:jc w:val="center"/>
              <w:rPr>
                <w:rFonts w:eastAsia="Times New Roman"/>
                <w:lang w:eastAsia="en-US"/>
              </w:rPr>
            </w:pPr>
          </w:p>
        </w:tc>
        <w:tc>
          <w:tcPr>
            <w:tcW w:w="2401" w:type="dxa"/>
            <w:vMerge/>
            <w:shd w:val="clear" w:color="auto" w:fill="auto"/>
          </w:tcPr>
          <w:p w:rsidR="004E3212" w:rsidRPr="004E3212" w:rsidRDefault="004E3212" w:rsidP="004E3212">
            <w:pPr>
              <w:suppressAutoHyphens/>
              <w:jc w:val="center"/>
              <w:rPr>
                <w:rFonts w:eastAsia="Times New Roman"/>
                <w:lang w:eastAsia="en-US"/>
              </w:rPr>
            </w:pPr>
          </w:p>
        </w:tc>
        <w:tc>
          <w:tcPr>
            <w:tcW w:w="2689"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ТО-6</w:t>
            </w:r>
          </w:p>
        </w:tc>
        <w:tc>
          <w:tcPr>
            <w:tcW w:w="2538" w:type="dxa"/>
            <w:shd w:val="clear" w:color="auto" w:fill="auto"/>
          </w:tcPr>
          <w:p w:rsidR="004E3212" w:rsidRPr="004E3212" w:rsidRDefault="004E3212" w:rsidP="004E3212">
            <w:pPr>
              <w:suppressAutoHyphens/>
              <w:rPr>
                <w:rFonts w:eastAsia="Times New Roman"/>
                <w:lang w:eastAsia="en-US"/>
              </w:rPr>
            </w:pPr>
            <w:r w:rsidRPr="004E3212">
              <w:rPr>
                <w:rFonts w:eastAsia="Times New Roman"/>
                <w:lang w:eastAsia="en-US"/>
              </w:rPr>
              <w:t xml:space="preserve">1 раз в 6 месяцев </w:t>
            </w:r>
          </w:p>
        </w:tc>
      </w:tr>
      <w:tr w:rsidR="004E3212" w:rsidRPr="004E3212" w:rsidTr="002D3072">
        <w:tc>
          <w:tcPr>
            <w:tcW w:w="2509" w:type="dxa"/>
            <w:vMerge/>
            <w:shd w:val="clear" w:color="auto" w:fill="auto"/>
          </w:tcPr>
          <w:p w:rsidR="004E3212" w:rsidRPr="004E3212" w:rsidRDefault="004E3212" w:rsidP="004E3212">
            <w:pPr>
              <w:suppressAutoHyphens/>
              <w:jc w:val="center"/>
              <w:rPr>
                <w:rFonts w:eastAsia="Times New Roman"/>
                <w:lang w:eastAsia="en-US"/>
              </w:rPr>
            </w:pPr>
          </w:p>
        </w:tc>
        <w:tc>
          <w:tcPr>
            <w:tcW w:w="2401" w:type="dxa"/>
            <w:vMerge/>
            <w:shd w:val="clear" w:color="auto" w:fill="auto"/>
          </w:tcPr>
          <w:p w:rsidR="004E3212" w:rsidRPr="004E3212" w:rsidRDefault="004E3212" w:rsidP="004E3212">
            <w:pPr>
              <w:suppressAutoHyphens/>
              <w:jc w:val="center"/>
              <w:rPr>
                <w:rFonts w:eastAsia="Times New Roman"/>
                <w:lang w:eastAsia="en-US"/>
              </w:rPr>
            </w:pPr>
          </w:p>
        </w:tc>
        <w:tc>
          <w:tcPr>
            <w:tcW w:w="2689" w:type="dxa"/>
            <w:shd w:val="clear" w:color="auto" w:fill="auto"/>
          </w:tcPr>
          <w:p w:rsidR="004E3212" w:rsidRPr="004E3212" w:rsidRDefault="004E3212" w:rsidP="004E3212">
            <w:pPr>
              <w:suppressAutoHyphens/>
              <w:jc w:val="center"/>
              <w:rPr>
                <w:rFonts w:eastAsia="Times New Roman"/>
                <w:lang w:eastAsia="en-US"/>
              </w:rPr>
            </w:pPr>
            <w:r w:rsidRPr="004E3212">
              <w:rPr>
                <w:rFonts w:eastAsia="Times New Roman"/>
                <w:lang w:eastAsia="en-US"/>
              </w:rPr>
              <w:t>ТО-12</w:t>
            </w:r>
          </w:p>
        </w:tc>
        <w:tc>
          <w:tcPr>
            <w:tcW w:w="2538" w:type="dxa"/>
            <w:shd w:val="clear" w:color="auto" w:fill="auto"/>
          </w:tcPr>
          <w:p w:rsidR="004E3212" w:rsidRPr="004E3212" w:rsidRDefault="004E3212" w:rsidP="004E3212">
            <w:pPr>
              <w:suppressAutoHyphens/>
              <w:rPr>
                <w:rFonts w:eastAsia="Times New Roman"/>
                <w:lang w:eastAsia="en-US"/>
              </w:rPr>
            </w:pPr>
            <w:r w:rsidRPr="004E3212">
              <w:rPr>
                <w:rFonts w:eastAsia="Times New Roman"/>
                <w:lang w:eastAsia="en-US"/>
              </w:rPr>
              <w:t xml:space="preserve">1 раз в год </w:t>
            </w:r>
          </w:p>
        </w:tc>
      </w:tr>
    </w:tbl>
    <w:p w:rsidR="00D66662" w:rsidRDefault="00D66662" w:rsidP="004E3212">
      <w:pPr>
        <w:suppressAutoHyphens/>
        <w:jc w:val="right"/>
        <w:rPr>
          <w:i/>
          <w:lang w:eastAsia="en-US"/>
        </w:rPr>
        <w:sectPr w:rsidR="00D66662" w:rsidSect="009E5ADB">
          <w:footerReference w:type="default" r:id="rId12"/>
          <w:pgSz w:w="11906" w:h="16838"/>
          <w:pgMar w:top="851" w:right="851" w:bottom="567" w:left="1134" w:header="567" w:footer="340" w:gutter="0"/>
          <w:cols w:space="708"/>
          <w:titlePg/>
          <w:docGrid w:linePitch="360"/>
        </w:sectPr>
      </w:pPr>
    </w:p>
    <w:p w:rsidR="00F83664" w:rsidRDefault="00F83664" w:rsidP="004E3212">
      <w:pPr>
        <w:suppressAutoHyphens/>
        <w:jc w:val="right"/>
        <w:rPr>
          <w:i/>
          <w:lang w:eastAsia="en-US"/>
        </w:rPr>
      </w:pPr>
    </w:p>
    <w:p w:rsidR="004E3212" w:rsidRPr="004E3212" w:rsidRDefault="004E3212" w:rsidP="004E3212">
      <w:pPr>
        <w:suppressAutoHyphens/>
        <w:jc w:val="right"/>
        <w:rPr>
          <w:i/>
          <w:lang w:eastAsia="en-US"/>
        </w:rPr>
      </w:pPr>
      <w:r w:rsidRPr="004E3212">
        <w:rPr>
          <w:i/>
          <w:lang w:eastAsia="en-US"/>
        </w:rPr>
        <w:t>Приложение №2 к Техническому заданию</w:t>
      </w:r>
    </w:p>
    <w:p w:rsidR="004E3212" w:rsidRPr="004E3212" w:rsidRDefault="004E3212" w:rsidP="004E3212">
      <w:pPr>
        <w:suppressAutoHyphens/>
        <w:jc w:val="center"/>
        <w:rPr>
          <w:b/>
          <w:lang w:eastAsia="en-US"/>
        </w:rPr>
      </w:pPr>
    </w:p>
    <w:p w:rsidR="004E3212" w:rsidRPr="004E3212" w:rsidRDefault="004E3212" w:rsidP="004E3212">
      <w:pPr>
        <w:suppressAutoHyphens/>
        <w:jc w:val="center"/>
        <w:rPr>
          <w:b/>
          <w:lang w:eastAsia="en-US"/>
        </w:rPr>
      </w:pPr>
      <w:r w:rsidRPr="004E3212">
        <w:rPr>
          <w:b/>
          <w:lang w:eastAsia="en-US"/>
        </w:rPr>
        <w:t>Перечень объектов (лифтов)</w:t>
      </w:r>
    </w:p>
    <w:p w:rsidR="004E3212" w:rsidRPr="004E3212" w:rsidRDefault="004E3212" w:rsidP="004E3212">
      <w:pPr>
        <w:suppressAutoHyphens/>
        <w:jc w:val="center"/>
        <w:rPr>
          <w:b/>
          <w:lang w:eastAsia="en-US"/>
        </w:rPr>
      </w:pPr>
    </w:p>
    <w:tbl>
      <w:tblPr>
        <w:tblW w:w="9639" w:type="dxa"/>
        <w:tblInd w:w="-1" w:type="dxa"/>
        <w:tblLayout w:type="fixed"/>
        <w:tblCellMar>
          <w:left w:w="0" w:type="dxa"/>
          <w:right w:w="0" w:type="dxa"/>
        </w:tblCellMar>
        <w:tblLook w:val="0000" w:firstRow="0" w:lastRow="0" w:firstColumn="0" w:lastColumn="0" w:noHBand="0" w:noVBand="0"/>
      </w:tblPr>
      <w:tblGrid>
        <w:gridCol w:w="568"/>
        <w:gridCol w:w="2126"/>
        <w:gridCol w:w="2126"/>
        <w:gridCol w:w="1701"/>
        <w:gridCol w:w="1134"/>
        <w:gridCol w:w="992"/>
        <w:gridCol w:w="992"/>
      </w:tblGrid>
      <w:tr w:rsidR="004E3212" w:rsidRPr="004E3212" w:rsidTr="002D3072">
        <w:trPr>
          <w:trHeight w:val="914"/>
        </w:trPr>
        <w:tc>
          <w:tcPr>
            <w:tcW w:w="568" w:type="dxa"/>
            <w:tcBorders>
              <w:top w:val="single" w:sz="1" w:space="0" w:color="000000"/>
              <w:left w:val="single" w:sz="1" w:space="0" w:color="000000"/>
              <w:bottom w:val="single" w:sz="1" w:space="0" w:color="000000"/>
            </w:tcBorders>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w:t>
            </w:r>
          </w:p>
        </w:tc>
        <w:tc>
          <w:tcPr>
            <w:tcW w:w="2126" w:type="dxa"/>
            <w:tcBorders>
              <w:top w:val="single" w:sz="1" w:space="0" w:color="000000"/>
              <w:left w:val="single" w:sz="1" w:space="0" w:color="000000"/>
              <w:bottom w:val="single" w:sz="1" w:space="0" w:color="000000"/>
            </w:tcBorders>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Тип лифта (подъемного устройства)</w:t>
            </w:r>
          </w:p>
        </w:tc>
        <w:tc>
          <w:tcPr>
            <w:tcW w:w="2126" w:type="dxa"/>
            <w:tcBorders>
              <w:top w:val="single" w:sz="1" w:space="0" w:color="000000"/>
              <w:left w:val="single" w:sz="1" w:space="0" w:color="000000"/>
              <w:bottom w:val="single" w:sz="1" w:space="0" w:color="000000"/>
            </w:tcBorders>
          </w:tcPr>
          <w:p w:rsidR="004E3212" w:rsidRPr="004E3212" w:rsidRDefault="004E3212" w:rsidP="004E3212">
            <w:pPr>
              <w:widowControl w:val="0"/>
              <w:autoSpaceDE w:val="0"/>
              <w:autoSpaceDN w:val="0"/>
              <w:adjustRightInd w:val="0"/>
              <w:snapToGrid w:val="0"/>
              <w:jc w:val="center"/>
              <w:rPr>
                <w:rFonts w:eastAsia="Times New Roman"/>
                <w:lang w:val="en-US" w:eastAsia="ru-RU"/>
              </w:rPr>
            </w:pPr>
            <w:r w:rsidRPr="004E3212">
              <w:rPr>
                <w:rFonts w:eastAsia="Times New Roman"/>
                <w:lang w:eastAsia="ru-RU"/>
              </w:rPr>
              <w:t>Нахождение объекта (адрес, строение</w:t>
            </w:r>
            <w:r w:rsidRPr="004E3212">
              <w:rPr>
                <w:rFonts w:eastAsia="Times New Roman"/>
                <w:lang w:val="en-US" w:eastAsia="ru-RU"/>
              </w:rPr>
              <w:t>)</w:t>
            </w:r>
          </w:p>
        </w:tc>
        <w:tc>
          <w:tcPr>
            <w:tcW w:w="1701" w:type="dxa"/>
            <w:tcBorders>
              <w:top w:val="single" w:sz="1" w:space="0" w:color="000000"/>
              <w:left w:val="single" w:sz="1" w:space="0" w:color="000000"/>
              <w:bottom w:val="single" w:sz="1" w:space="0" w:color="000000"/>
              <w:right w:val="single" w:sz="1" w:space="0" w:color="000000"/>
            </w:tcBorders>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Заводской и Регистрационный номер</w:t>
            </w:r>
          </w:p>
        </w:tc>
        <w:tc>
          <w:tcPr>
            <w:tcW w:w="1134" w:type="dxa"/>
            <w:tcBorders>
              <w:top w:val="single" w:sz="1" w:space="0" w:color="000000"/>
              <w:left w:val="single" w:sz="1" w:space="0" w:color="000000"/>
              <w:bottom w:val="single" w:sz="1" w:space="0" w:color="000000"/>
            </w:tcBorders>
          </w:tcPr>
          <w:p w:rsidR="004E3212" w:rsidRPr="004E3212" w:rsidRDefault="004E3212" w:rsidP="004E3212">
            <w:pPr>
              <w:widowControl w:val="0"/>
              <w:autoSpaceDE w:val="0"/>
              <w:autoSpaceDN w:val="0"/>
              <w:adjustRightInd w:val="0"/>
              <w:jc w:val="center"/>
              <w:rPr>
                <w:rFonts w:eastAsia="Times New Roman"/>
                <w:lang w:eastAsia="ru-RU"/>
              </w:rPr>
            </w:pPr>
            <w:r w:rsidRPr="004E3212">
              <w:rPr>
                <w:rFonts w:eastAsia="Times New Roman"/>
                <w:lang w:eastAsia="ru-RU"/>
              </w:rPr>
              <w:t>Инвентарный номер</w:t>
            </w:r>
          </w:p>
        </w:tc>
        <w:tc>
          <w:tcPr>
            <w:tcW w:w="992" w:type="dxa"/>
            <w:tcBorders>
              <w:top w:val="single" w:sz="1" w:space="0" w:color="000000"/>
              <w:left w:val="single" w:sz="1" w:space="0" w:color="000000"/>
              <w:bottom w:val="single" w:sz="1" w:space="0" w:color="000000"/>
            </w:tcBorders>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Кол-во остановок</w:t>
            </w:r>
          </w:p>
        </w:tc>
        <w:tc>
          <w:tcPr>
            <w:tcW w:w="992" w:type="dxa"/>
            <w:tcBorders>
              <w:top w:val="single" w:sz="1" w:space="0" w:color="000000"/>
              <w:left w:val="single" w:sz="1" w:space="0" w:color="000000"/>
              <w:bottom w:val="single" w:sz="1" w:space="0" w:color="000000"/>
              <w:right w:val="single" w:sz="1" w:space="0" w:color="000000"/>
            </w:tcBorders>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Г/п, кг</w:t>
            </w:r>
          </w:p>
        </w:tc>
      </w:tr>
      <w:tr w:rsidR="004E3212" w:rsidRPr="004E3212" w:rsidTr="002D3072">
        <w:trPr>
          <w:trHeight w:val="321"/>
        </w:trPr>
        <w:tc>
          <w:tcPr>
            <w:tcW w:w="568" w:type="dxa"/>
            <w:tcBorders>
              <w:top w:val="single" w:sz="1" w:space="0" w:color="000000"/>
              <w:left w:val="single" w:sz="1" w:space="0" w:color="000000"/>
              <w:bottom w:val="single" w:sz="1" w:space="0" w:color="000000"/>
            </w:tcBorders>
          </w:tcPr>
          <w:p w:rsidR="004E3212" w:rsidRPr="004E3212" w:rsidRDefault="004E3212" w:rsidP="004E3212">
            <w:pPr>
              <w:widowControl w:val="0"/>
              <w:autoSpaceDE w:val="0"/>
              <w:autoSpaceDN w:val="0"/>
              <w:adjustRightInd w:val="0"/>
              <w:snapToGrid w:val="0"/>
              <w:jc w:val="center"/>
              <w:rPr>
                <w:rFonts w:eastAsia="Times New Roman"/>
                <w:lang w:val="en-US" w:eastAsia="ru-RU"/>
              </w:rPr>
            </w:pPr>
            <w:r w:rsidRPr="004E3212">
              <w:rPr>
                <w:rFonts w:eastAsia="Times New Roman"/>
                <w:lang w:val="en-US" w:eastAsia="ru-RU"/>
              </w:rPr>
              <w:t>1</w:t>
            </w:r>
          </w:p>
        </w:tc>
        <w:tc>
          <w:tcPr>
            <w:tcW w:w="2126" w:type="dxa"/>
            <w:tcBorders>
              <w:top w:val="single" w:sz="1" w:space="0" w:color="000000"/>
              <w:left w:val="single" w:sz="1" w:space="0" w:color="000000"/>
              <w:bottom w:val="single" w:sz="1" w:space="0" w:color="000000"/>
            </w:tcBorders>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2</w:t>
            </w:r>
          </w:p>
        </w:tc>
        <w:tc>
          <w:tcPr>
            <w:tcW w:w="2126" w:type="dxa"/>
            <w:tcBorders>
              <w:top w:val="single" w:sz="1" w:space="0" w:color="000000"/>
              <w:left w:val="single" w:sz="1" w:space="0" w:color="000000"/>
              <w:bottom w:val="single" w:sz="1" w:space="0" w:color="000000"/>
            </w:tcBorders>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3</w:t>
            </w:r>
          </w:p>
        </w:tc>
        <w:tc>
          <w:tcPr>
            <w:tcW w:w="1701" w:type="dxa"/>
            <w:tcBorders>
              <w:top w:val="single" w:sz="1" w:space="0" w:color="000000"/>
              <w:left w:val="single" w:sz="1" w:space="0" w:color="000000"/>
              <w:bottom w:val="single" w:sz="1" w:space="0" w:color="000000"/>
              <w:right w:val="single" w:sz="1" w:space="0" w:color="000000"/>
            </w:tcBorders>
          </w:tcPr>
          <w:p w:rsidR="004E3212" w:rsidRPr="004E3212" w:rsidRDefault="004E3212" w:rsidP="004E3212">
            <w:pPr>
              <w:widowControl w:val="0"/>
              <w:autoSpaceDE w:val="0"/>
              <w:autoSpaceDN w:val="0"/>
              <w:adjustRightInd w:val="0"/>
              <w:snapToGrid w:val="0"/>
              <w:jc w:val="center"/>
              <w:rPr>
                <w:rFonts w:eastAsia="Times New Roman"/>
                <w:lang w:val="en-US" w:eastAsia="ru-RU"/>
              </w:rPr>
            </w:pPr>
            <w:r w:rsidRPr="004E3212">
              <w:rPr>
                <w:rFonts w:eastAsia="Times New Roman"/>
                <w:lang w:val="en-US" w:eastAsia="ru-RU"/>
              </w:rPr>
              <w:t>4</w:t>
            </w:r>
          </w:p>
        </w:tc>
        <w:tc>
          <w:tcPr>
            <w:tcW w:w="1134" w:type="dxa"/>
            <w:tcBorders>
              <w:top w:val="single" w:sz="1" w:space="0" w:color="000000"/>
              <w:left w:val="single" w:sz="1" w:space="0" w:color="000000"/>
              <w:bottom w:val="single" w:sz="1" w:space="0" w:color="000000"/>
            </w:tcBorders>
          </w:tcPr>
          <w:p w:rsidR="004E3212" w:rsidRPr="004E3212" w:rsidRDefault="004E3212" w:rsidP="004E3212">
            <w:pPr>
              <w:widowControl w:val="0"/>
              <w:autoSpaceDE w:val="0"/>
              <w:autoSpaceDN w:val="0"/>
              <w:adjustRightInd w:val="0"/>
              <w:snapToGrid w:val="0"/>
              <w:jc w:val="center"/>
              <w:rPr>
                <w:rFonts w:eastAsia="Times New Roman"/>
                <w:lang w:val="en-US" w:eastAsia="ru-RU"/>
              </w:rPr>
            </w:pPr>
            <w:r w:rsidRPr="004E3212">
              <w:rPr>
                <w:rFonts w:eastAsia="Times New Roman"/>
                <w:lang w:val="en-US" w:eastAsia="ru-RU"/>
              </w:rPr>
              <w:t>5</w:t>
            </w:r>
          </w:p>
        </w:tc>
        <w:tc>
          <w:tcPr>
            <w:tcW w:w="992" w:type="dxa"/>
            <w:tcBorders>
              <w:top w:val="single" w:sz="1" w:space="0" w:color="000000"/>
              <w:left w:val="single" w:sz="1" w:space="0" w:color="000000"/>
              <w:bottom w:val="single" w:sz="1" w:space="0" w:color="000000"/>
            </w:tcBorders>
          </w:tcPr>
          <w:p w:rsidR="004E3212" w:rsidRPr="004E3212" w:rsidRDefault="004E3212" w:rsidP="004E3212">
            <w:pPr>
              <w:widowControl w:val="0"/>
              <w:autoSpaceDE w:val="0"/>
              <w:autoSpaceDN w:val="0"/>
              <w:adjustRightInd w:val="0"/>
              <w:snapToGrid w:val="0"/>
              <w:jc w:val="center"/>
              <w:rPr>
                <w:rFonts w:eastAsia="Times New Roman"/>
                <w:lang w:val="en-US" w:eastAsia="ru-RU"/>
              </w:rPr>
            </w:pPr>
            <w:r w:rsidRPr="004E3212">
              <w:rPr>
                <w:rFonts w:eastAsia="Times New Roman"/>
                <w:lang w:val="en-US" w:eastAsia="ru-RU"/>
              </w:rPr>
              <w:t>6</w:t>
            </w:r>
          </w:p>
        </w:tc>
        <w:tc>
          <w:tcPr>
            <w:tcW w:w="992" w:type="dxa"/>
            <w:tcBorders>
              <w:top w:val="single" w:sz="1" w:space="0" w:color="000000"/>
              <w:left w:val="single" w:sz="1" w:space="0" w:color="000000"/>
              <w:bottom w:val="single" w:sz="1" w:space="0" w:color="000000"/>
              <w:right w:val="single" w:sz="1" w:space="0" w:color="000000"/>
            </w:tcBorders>
          </w:tcPr>
          <w:p w:rsidR="004E3212" w:rsidRPr="004E3212" w:rsidRDefault="004E3212" w:rsidP="004E3212">
            <w:pPr>
              <w:widowControl w:val="0"/>
              <w:autoSpaceDE w:val="0"/>
              <w:autoSpaceDN w:val="0"/>
              <w:adjustRightInd w:val="0"/>
              <w:snapToGrid w:val="0"/>
              <w:jc w:val="center"/>
              <w:rPr>
                <w:rFonts w:eastAsia="Times New Roman"/>
                <w:lang w:val="en-US" w:eastAsia="ru-RU"/>
              </w:rPr>
            </w:pPr>
            <w:r w:rsidRPr="004E3212">
              <w:rPr>
                <w:rFonts w:eastAsia="Times New Roman"/>
                <w:lang w:val="en-US" w:eastAsia="ru-RU"/>
              </w:rPr>
              <w:t>7</w:t>
            </w:r>
          </w:p>
        </w:tc>
      </w:tr>
      <w:tr w:rsidR="004E3212" w:rsidRPr="004E3212" w:rsidTr="002D3072">
        <w:trPr>
          <w:trHeight w:val="761"/>
        </w:trPr>
        <w:tc>
          <w:tcPr>
            <w:tcW w:w="568" w:type="dxa"/>
            <w:tcBorders>
              <w:top w:val="single" w:sz="1" w:space="0" w:color="000000"/>
              <w:left w:val="single" w:sz="1" w:space="0" w:color="000000"/>
              <w:bottom w:val="single" w:sz="1"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val="en-US" w:eastAsia="ru-RU"/>
              </w:rPr>
            </w:pPr>
            <w:r w:rsidRPr="004E3212">
              <w:rPr>
                <w:rFonts w:eastAsia="Times New Roman"/>
                <w:lang w:val="en-US" w:eastAsia="ru-RU"/>
              </w:rPr>
              <w:t>1.</w:t>
            </w:r>
          </w:p>
        </w:tc>
        <w:tc>
          <w:tcPr>
            <w:tcW w:w="2126" w:type="dxa"/>
            <w:tcBorders>
              <w:top w:val="single" w:sz="1" w:space="0" w:color="000000"/>
              <w:left w:val="single" w:sz="1" w:space="0" w:color="000000"/>
              <w:bottom w:val="single" w:sz="1"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Пассажирский лифт</w:t>
            </w:r>
          </w:p>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val="en-US" w:eastAsia="ru-RU"/>
              </w:rPr>
              <w:t>ЛП</w:t>
            </w:r>
            <w:r w:rsidRPr="004E3212">
              <w:rPr>
                <w:rFonts w:eastAsia="Times New Roman"/>
                <w:lang w:eastAsia="ru-RU"/>
              </w:rPr>
              <w:t>-0411</w:t>
            </w:r>
          </w:p>
        </w:tc>
        <w:tc>
          <w:tcPr>
            <w:tcW w:w="2126" w:type="dxa"/>
            <w:tcBorders>
              <w:top w:val="single" w:sz="1" w:space="0" w:color="000000"/>
              <w:left w:val="single" w:sz="1" w:space="0" w:color="000000"/>
              <w:bottom w:val="single" w:sz="1" w:space="0" w:color="000000"/>
            </w:tcBorders>
            <w:vAlign w:val="center"/>
          </w:tcPr>
          <w:p w:rsidR="004E3212" w:rsidRPr="004E3212" w:rsidRDefault="004E3212" w:rsidP="004E3212">
            <w:pPr>
              <w:widowControl w:val="0"/>
              <w:autoSpaceDE w:val="0"/>
              <w:autoSpaceDN w:val="0"/>
              <w:adjustRightInd w:val="0"/>
              <w:jc w:val="center"/>
              <w:rPr>
                <w:rFonts w:eastAsia="Times New Roman"/>
                <w:lang w:eastAsia="ru-RU"/>
              </w:rPr>
            </w:pPr>
            <w:r w:rsidRPr="004E3212">
              <w:rPr>
                <w:rFonts w:eastAsia="Times New Roman"/>
                <w:lang w:eastAsia="ru-RU"/>
              </w:rPr>
              <w:t>г. Москва,</w:t>
            </w:r>
          </w:p>
          <w:p w:rsidR="004E3212" w:rsidRPr="004E3212" w:rsidRDefault="004E3212" w:rsidP="004E3212">
            <w:pPr>
              <w:widowControl w:val="0"/>
              <w:autoSpaceDE w:val="0"/>
              <w:autoSpaceDN w:val="0"/>
              <w:adjustRightInd w:val="0"/>
              <w:jc w:val="center"/>
              <w:rPr>
                <w:rFonts w:eastAsia="Times New Roman"/>
                <w:spacing w:val="-2"/>
                <w:lang w:eastAsia="ru-RU"/>
              </w:rPr>
            </w:pPr>
            <w:r w:rsidRPr="004E3212">
              <w:rPr>
                <w:rFonts w:eastAsia="Times New Roman"/>
                <w:lang w:eastAsia="ru-RU"/>
              </w:rPr>
              <w:t>ул. Профсоюзная д.65</w:t>
            </w:r>
            <w:r w:rsidRPr="004E3212">
              <w:rPr>
                <w:rFonts w:eastAsia="Times New Roman"/>
                <w:spacing w:val="-2"/>
                <w:lang w:eastAsia="ru-RU"/>
              </w:rPr>
              <w:t>, стр.2</w:t>
            </w:r>
          </w:p>
        </w:tc>
        <w:tc>
          <w:tcPr>
            <w:tcW w:w="1701" w:type="dxa"/>
            <w:tcBorders>
              <w:top w:val="single" w:sz="1" w:space="0" w:color="000000"/>
              <w:left w:val="single" w:sz="1" w:space="0" w:color="000000"/>
              <w:bottom w:val="single" w:sz="1" w:space="0" w:color="000000"/>
              <w:right w:val="single" w:sz="1"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Зав. № 219182</w:t>
            </w:r>
          </w:p>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Рег. № 120399</w:t>
            </w:r>
          </w:p>
        </w:tc>
        <w:tc>
          <w:tcPr>
            <w:tcW w:w="1134" w:type="dxa"/>
            <w:tcBorders>
              <w:top w:val="single" w:sz="1" w:space="0" w:color="000000"/>
              <w:left w:val="single" w:sz="1" w:space="0" w:color="000000"/>
              <w:bottom w:val="single" w:sz="1"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11271</w:t>
            </w:r>
          </w:p>
        </w:tc>
        <w:tc>
          <w:tcPr>
            <w:tcW w:w="992" w:type="dxa"/>
            <w:tcBorders>
              <w:top w:val="single" w:sz="1" w:space="0" w:color="000000"/>
              <w:left w:val="single" w:sz="1" w:space="0" w:color="000000"/>
              <w:bottom w:val="single" w:sz="1"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3</w:t>
            </w:r>
          </w:p>
        </w:tc>
        <w:tc>
          <w:tcPr>
            <w:tcW w:w="992" w:type="dxa"/>
            <w:tcBorders>
              <w:top w:val="single" w:sz="1" w:space="0" w:color="000000"/>
              <w:left w:val="single" w:sz="1" w:space="0" w:color="000000"/>
              <w:bottom w:val="single" w:sz="1" w:space="0" w:color="000000"/>
              <w:right w:val="single" w:sz="1"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400 кг.</w:t>
            </w:r>
          </w:p>
        </w:tc>
      </w:tr>
      <w:tr w:rsidR="004E3212" w:rsidRPr="004E3212" w:rsidTr="002D3072">
        <w:trPr>
          <w:trHeight w:val="722"/>
        </w:trPr>
        <w:tc>
          <w:tcPr>
            <w:tcW w:w="568" w:type="dxa"/>
            <w:tcBorders>
              <w:top w:val="single" w:sz="1" w:space="0" w:color="000000"/>
              <w:left w:val="single" w:sz="1" w:space="0" w:color="000000"/>
              <w:bottom w:val="single" w:sz="1"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2.</w:t>
            </w:r>
          </w:p>
        </w:tc>
        <w:tc>
          <w:tcPr>
            <w:tcW w:w="2126" w:type="dxa"/>
            <w:tcBorders>
              <w:top w:val="single" w:sz="1" w:space="0" w:color="000000"/>
              <w:left w:val="single" w:sz="1" w:space="0" w:color="000000"/>
              <w:bottom w:val="single" w:sz="1"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Пассажирский лифт</w:t>
            </w:r>
          </w:p>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ЛП-347</w:t>
            </w:r>
          </w:p>
        </w:tc>
        <w:tc>
          <w:tcPr>
            <w:tcW w:w="2126" w:type="dxa"/>
            <w:tcBorders>
              <w:top w:val="single" w:sz="1" w:space="0" w:color="000000"/>
              <w:left w:val="single" w:sz="1" w:space="0" w:color="000000"/>
              <w:bottom w:val="single" w:sz="1"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eastAsia="ru-RU"/>
              </w:rPr>
            </w:pPr>
            <w:bookmarkStart w:id="0" w:name="_GoBack"/>
            <w:bookmarkEnd w:id="0"/>
            <w:r w:rsidRPr="004E3212">
              <w:rPr>
                <w:rFonts w:eastAsia="Times New Roman"/>
                <w:lang w:eastAsia="ru-RU"/>
              </w:rPr>
              <w:t>г. Москва,</w:t>
            </w:r>
          </w:p>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ул. Профсоюзная д.65</w:t>
            </w:r>
            <w:r w:rsidRPr="004E3212">
              <w:rPr>
                <w:rFonts w:eastAsia="Times New Roman"/>
                <w:spacing w:val="-2"/>
                <w:lang w:eastAsia="ru-RU"/>
              </w:rPr>
              <w:t>, стр.1</w:t>
            </w:r>
          </w:p>
        </w:tc>
        <w:tc>
          <w:tcPr>
            <w:tcW w:w="1701" w:type="dxa"/>
            <w:tcBorders>
              <w:top w:val="single" w:sz="1" w:space="0" w:color="000000"/>
              <w:left w:val="single" w:sz="1" w:space="0" w:color="000000"/>
              <w:bottom w:val="single" w:sz="1" w:space="0" w:color="000000"/>
              <w:right w:val="single" w:sz="1"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Зав. № 19517</w:t>
            </w:r>
          </w:p>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Рег. № 68363</w:t>
            </w:r>
          </w:p>
        </w:tc>
        <w:tc>
          <w:tcPr>
            <w:tcW w:w="1134" w:type="dxa"/>
            <w:tcBorders>
              <w:top w:val="single" w:sz="1" w:space="0" w:color="000000"/>
              <w:left w:val="single" w:sz="1" w:space="0" w:color="000000"/>
              <w:bottom w:val="single" w:sz="1"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67276</w:t>
            </w:r>
          </w:p>
        </w:tc>
        <w:tc>
          <w:tcPr>
            <w:tcW w:w="992" w:type="dxa"/>
            <w:tcBorders>
              <w:top w:val="single" w:sz="1" w:space="0" w:color="000000"/>
              <w:left w:val="single" w:sz="1" w:space="0" w:color="000000"/>
              <w:bottom w:val="single" w:sz="1"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6</w:t>
            </w:r>
          </w:p>
        </w:tc>
        <w:tc>
          <w:tcPr>
            <w:tcW w:w="992" w:type="dxa"/>
            <w:tcBorders>
              <w:top w:val="single" w:sz="1" w:space="0" w:color="000000"/>
              <w:left w:val="single" w:sz="1" w:space="0" w:color="000000"/>
              <w:bottom w:val="single" w:sz="1" w:space="0" w:color="000000"/>
              <w:right w:val="single" w:sz="1"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1000 кг.</w:t>
            </w:r>
          </w:p>
        </w:tc>
      </w:tr>
      <w:tr w:rsidR="004E3212" w:rsidRPr="004E3212" w:rsidTr="002D3072">
        <w:trPr>
          <w:trHeight w:val="685"/>
        </w:trPr>
        <w:tc>
          <w:tcPr>
            <w:tcW w:w="568" w:type="dxa"/>
            <w:tcBorders>
              <w:top w:val="single" w:sz="1" w:space="0" w:color="000000"/>
              <w:left w:val="single" w:sz="1" w:space="0" w:color="000000"/>
              <w:bottom w:val="single" w:sz="1"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3.</w:t>
            </w:r>
          </w:p>
        </w:tc>
        <w:tc>
          <w:tcPr>
            <w:tcW w:w="2126" w:type="dxa"/>
            <w:tcBorders>
              <w:top w:val="single" w:sz="1" w:space="0" w:color="000000"/>
              <w:left w:val="single" w:sz="1" w:space="0" w:color="000000"/>
              <w:bottom w:val="single" w:sz="1"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Пассажирский лифт</w:t>
            </w:r>
          </w:p>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ЛП-1000-1</w:t>
            </w:r>
          </w:p>
        </w:tc>
        <w:tc>
          <w:tcPr>
            <w:tcW w:w="2126" w:type="dxa"/>
            <w:tcBorders>
              <w:top w:val="single" w:sz="1" w:space="0" w:color="000000"/>
              <w:left w:val="single" w:sz="1" w:space="0" w:color="000000"/>
              <w:bottom w:val="single" w:sz="1" w:space="0" w:color="000000"/>
            </w:tcBorders>
            <w:vAlign w:val="center"/>
          </w:tcPr>
          <w:p w:rsidR="004E3212" w:rsidRPr="004E3212" w:rsidRDefault="004E3212" w:rsidP="004E3212">
            <w:pPr>
              <w:widowControl w:val="0"/>
              <w:autoSpaceDE w:val="0"/>
              <w:autoSpaceDN w:val="0"/>
              <w:adjustRightInd w:val="0"/>
              <w:jc w:val="center"/>
              <w:rPr>
                <w:rFonts w:eastAsia="Times New Roman"/>
                <w:lang w:eastAsia="ru-RU"/>
              </w:rPr>
            </w:pPr>
            <w:r w:rsidRPr="004E3212">
              <w:rPr>
                <w:rFonts w:eastAsia="Times New Roman"/>
                <w:lang w:eastAsia="ru-RU"/>
              </w:rPr>
              <w:t>г. Москва,</w:t>
            </w:r>
          </w:p>
          <w:p w:rsidR="004E3212" w:rsidRPr="004E3212" w:rsidRDefault="004E3212" w:rsidP="004E3212">
            <w:pPr>
              <w:widowControl w:val="0"/>
              <w:autoSpaceDE w:val="0"/>
              <w:autoSpaceDN w:val="0"/>
              <w:adjustRightInd w:val="0"/>
              <w:jc w:val="center"/>
              <w:rPr>
                <w:rFonts w:eastAsia="Times New Roman"/>
                <w:lang w:eastAsia="ru-RU"/>
              </w:rPr>
            </w:pPr>
            <w:r w:rsidRPr="004E3212">
              <w:rPr>
                <w:rFonts w:eastAsia="Times New Roman"/>
                <w:lang w:eastAsia="ru-RU"/>
              </w:rPr>
              <w:t>ул. Профсоюзная д.65</w:t>
            </w:r>
            <w:r w:rsidRPr="004E3212">
              <w:rPr>
                <w:rFonts w:eastAsia="Times New Roman"/>
                <w:spacing w:val="-2"/>
                <w:lang w:eastAsia="ru-RU"/>
              </w:rPr>
              <w:t>, стр.1</w:t>
            </w:r>
          </w:p>
        </w:tc>
        <w:tc>
          <w:tcPr>
            <w:tcW w:w="1701" w:type="dxa"/>
            <w:tcBorders>
              <w:top w:val="single" w:sz="1" w:space="0" w:color="000000"/>
              <w:left w:val="single" w:sz="1" w:space="0" w:color="000000"/>
              <w:bottom w:val="single" w:sz="1" w:space="0" w:color="000000"/>
              <w:right w:val="single" w:sz="1" w:space="0" w:color="000000"/>
            </w:tcBorders>
            <w:vAlign w:val="center"/>
          </w:tcPr>
          <w:p w:rsidR="004E3212" w:rsidRPr="004E3212" w:rsidRDefault="004E3212" w:rsidP="004E3212">
            <w:pPr>
              <w:widowControl w:val="0"/>
              <w:autoSpaceDE w:val="0"/>
              <w:autoSpaceDN w:val="0"/>
              <w:adjustRightInd w:val="0"/>
              <w:snapToGrid w:val="0"/>
              <w:jc w:val="center"/>
              <w:rPr>
                <w:lang w:eastAsia="en-US"/>
              </w:rPr>
            </w:pPr>
            <w:r w:rsidRPr="004E3212">
              <w:rPr>
                <w:rFonts w:eastAsia="Times New Roman"/>
                <w:lang w:eastAsia="ru-RU"/>
              </w:rPr>
              <w:t xml:space="preserve">Зав. № </w:t>
            </w:r>
            <w:r w:rsidRPr="004E3212">
              <w:rPr>
                <w:lang w:eastAsia="en-US"/>
              </w:rPr>
              <w:t>3686</w:t>
            </w:r>
          </w:p>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Рег. № 83109</w:t>
            </w:r>
          </w:p>
        </w:tc>
        <w:tc>
          <w:tcPr>
            <w:tcW w:w="1134" w:type="dxa"/>
            <w:tcBorders>
              <w:top w:val="single" w:sz="1" w:space="0" w:color="000000"/>
              <w:left w:val="single" w:sz="1" w:space="0" w:color="000000"/>
              <w:bottom w:val="single" w:sz="1"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46787</w:t>
            </w:r>
          </w:p>
        </w:tc>
        <w:tc>
          <w:tcPr>
            <w:tcW w:w="992" w:type="dxa"/>
            <w:tcBorders>
              <w:top w:val="single" w:sz="1" w:space="0" w:color="000000"/>
              <w:left w:val="single" w:sz="1" w:space="0" w:color="000000"/>
              <w:bottom w:val="single" w:sz="1"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6</w:t>
            </w:r>
          </w:p>
        </w:tc>
        <w:tc>
          <w:tcPr>
            <w:tcW w:w="992" w:type="dxa"/>
            <w:tcBorders>
              <w:top w:val="single" w:sz="1" w:space="0" w:color="000000"/>
              <w:left w:val="single" w:sz="1" w:space="0" w:color="000000"/>
              <w:bottom w:val="single" w:sz="1" w:space="0" w:color="000000"/>
              <w:right w:val="single" w:sz="1"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val="en-US" w:eastAsia="ru-RU"/>
              </w:rPr>
            </w:pPr>
            <w:r w:rsidRPr="004E3212">
              <w:rPr>
                <w:rFonts w:eastAsia="Times New Roman"/>
                <w:lang w:eastAsia="ru-RU"/>
              </w:rPr>
              <w:t>1000 к</w:t>
            </w:r>
            <w:r w:rsidRPr="004E3212">
              <w:rPr>
                <w:rFonts w:eastAsia="Times New Roman"/>
                <w:lang w:val="en-US" w:eastAsia="ru-RU"/>
              </w:rPr>
              <w:t>г.</w:t>
            </w:r>
          </w:p>
        </w:tc>
      </w:tr>
      <w:tr w:rsidR="004E3212" w:rsidRPr="004E3212" w:rsidTr="002D3072">
        <w:trPr>
          <w:trHeight w:val="706"/>
        </w:trPr>
        <w:tc>
          <w:tcPr>
            <w:tcW w:w="568" w:type="dxa"/>
            <w:tcBorders>
              <w:top w:val="single" w:sz="1" w:space="0" w:color="000000"/>
              <w:left w:val="single" w:sz="1" w:space="0" w:color="000000"/>
              <w:bottom w:val="single" w:sz="1"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val="en-US" w:eastAsia="ru-RU"/>
              </w:rPr>
            </w:pPr>
            <w:r w:rsidRPr="004E3212">
              <w:rPr>
                <w:rFonts w:eastAsia="Times New Roman"/>
                <w:lang w:val="en-US" w:eastAsia="ru-RU"/>
              </w:rPr>
              <w:t>4.</w:t>
            </w:r>
          </w:p>
        </w:tc>
        <w:tc>
          <w:tcPr>
            <w:tcW w:w="2126" w:type="dxa"/>
            <w:tcBorders>
              <w:top w:val="single" w:sz="1" w:space="0" w:color="000000"/>
              <w:left w:val="single" w:sz="1" w:space="0" w:color="000000"/>
              <w:bottom w:val="single" w:sz="1"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Пассажирский лифт</w:t>
            </w:r>
          </w:p>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РТ 12/10-06</w:t>
            </w:r>
          </w:p>
        </w:tc>
        <w:tc>
          <w:tcPr>
            <w:tcW w:w="2126" w:type="dxa"/>
            <w:tcBorders>
              <w:top w:val="single" w:sz="1" w:space="0" w:color="000000"/>
              <w:left w:val="single" w:sz="1" w:space="0" w:color="000000"/>
              <w:bottom w:val="single" w:sz="1" w:space="0" w:color="000000"/>
            </w:tcBorders>
            <w:vAlign w:val="center"/>
          </w:tcPr>
          <w:p w:rsidR="004E3212" w:rsidRPr="004E3212" w:rsidRDefault="004E3212" w:rsidP="004E3212">
            <w:pPr>
              <w:widowControl w:val="0"/>
              <w:autoSpaceDE w:val="0"/>
              <w:autoSpaceDN w:val="0"/>
              <w:adjustRightInd w:val="0"/>
              <w:jc w:val="center"/>
              <w:rPr>
                <w:rFonts w:eastAsia="Times New Roman"/>
                <w:lang w:eastAsia="ru-RU"/>
              </w:rPr>
            </w:pPr>
            <w:r w:rsidRPr="004E3212">
              <w:rPr>
                <w:rFonts w:eastAsia="Times New Roman"/>
                <w:lang w:eastAsia="ru-RU"/>
              </w:rPr>
              <w:t>г. Москва,</w:t>
            </w:r>
          </w:p>
          <w:p w:rsidR="004E3212" w:rsidRPr="004E3212" w:rsidRDefault="004E3212" w:rsidP="004E3212">
            <w:pPr>
              <w:widowControl w:val="0"/>
              <w:autoSpaceDE w:val="0"/>
              <w:autoSpaceDN w:val="0"/>
              <w:adjustRightInd w:val="0"/>
              <w:jc w:val="center"/>
              <w:rPr>
                <w:rFonts w:eastAsia="Times New Roman"/>
                <w:lang w:eastAsia="ru-RU"/>
              </w:rPr>
            </w:pPr>
            <w:r w:rsidRPr="004E3212">
              <w:rPr>
                <w:rFonts w:eastAsia="Times New Roman"/>
                <w:lang w:eastAsia="ru-RU"/>
              </w:rPr>
              <w:t>ул. Профсоюзная д.65</w:t>
            </w:r>
            <w:r w:rsidRPr="004E3212">
              <w:rPr>
                <w:rFonts w:eastAsia="Times New Roman"/>
                <w:spacing w:val="-2"/>
                <w:lang w:eastAsia="ru-RU"/>
              </w:rPr>
              <w:t>, стр.1</w:t>
            </w:r>
          </w:p>
        </w:tc>
        <w:tc>
          <w:tcPr>
            <w:tcW w:w="1701" w:type="dxa"/>
            <w:tcBorders>
              <w:top w:val="single" w:sz="1" w:space="0" w:color="000000"/>
              <w:left w:val="single" w:sz="1" w:space="0" w:color="000000"/>
              <w:bottom w:val="single" w:sz="1" w:space="0" w:color="000000"/>
              <w:right w:val="single" w:sz="1"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Зав. № Н 301185</w:t>
            </w:r>
          </w:p>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Рег. № 138354</w:t>
            </w:r>
          </w:p>
        </w:tc>
        <w:tc>
          <w:tcPr>
            <w:tcW w:w="1134" w:type="dxa"/>
            <w:tcBorders>
              <w:top w:val="single" w:sz="1" w:space="0" w:color="000000"/>
              <w:left w:val="single" w:sz="1" w:space="0" w:color="000000"/>
              <w:bottom w:val="single" w:sz="1"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67277</w:t>
            </w:r>
          </w:p>
        </w:tc>
        <w:tc>
          <w:tcPr>
            <w:tcW w:w="992" w:type="dxa"/>
            <w:tcBorders>
              <w:top w:val="single" w:sz="1" w:space="0" w:color="000000"/>
              <w:left w:val="single" w:sz="1" w:space="0" w:color="000000"/>
              <w:bottom w:val="single" w:sz="1"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6</w:t>
            </w:r>
          </w:p>
        </w:tc>
        <w:tc>
          <w:tcPr>
            <w:tcW w:w="992" w:type="dxa"/>
            <w:tcBorders>
              <w:top w:val="single" w:sz="1" w:space="0" w:color="000000"/>
              <w:left w:val="single" w:sz="1" w:space="0" w:color="000000"/>
              <w:bottom w:val="single" w:sz="1" w:space="0" w:color="000000"/>
              <w:right w:val="single" w:sz="1"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1000 кг.</w:t>
            </w:r>
          </w:p>
        </w:tc>
      </w:tr>
      <w:tr w:rsidR="004E3212" w:rsidRPr="004E3212" w:rsidTr="002D3072">
        <w:trPr>
          <w:trHeight w:val="579"/>
        </w:trPr>
        <w:tc>
          <w:tcPr>
            <w:tcW w:w="568" w:type="dxa"/>
            <w:tcBorders>
              <w:top w:val="single" w:sz="1" w:space="0" w:color="000000"/>
              <w:left w:val="single" w:sz="1" w:space="0" w:color="000000"/>
              <w:bottom w:val="single" w:sz="4"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5.</w:t>
            </w:r>
          </w:p>
        </w:tc>
        <w:tc>
          <w:tcPr>
            <w:tcW w:w="2126" w:type="dxa"/>
            <w:tcBorders>
              <w:top w:val="single" w:sz="1" w:space="0" w:color="000000"/>
              <w:left w:val="single" w:sz="1" w:space="0" w:color="000000"/>
              <w:bottom w:val="single" w:sz="4"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Пассажирский лифт</w:t>
            </w:r>
          </w:p>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ЛП-347-М</w:t>
            </w:r>
          </w:p>
        </w:tc>
        <w:tc>
          <w:tcPr>
            <w:tcW w:w="2126" w:type="dxa"/>
            <w:tcBorders>
              <w:top w:val="single" w:sz="1" w:space="0" w:color="000000"/>
              <w:left w:val="single" w:sz="1" w:space="0" w:color="000000"/>
              <w:bottom w:val="single" w:sz="4" w:space="0" w:color="000000"/>
            </w:tcBorders>
            <w:vAlign w:val="center"/>
          </w:tcPr>
          <w:p w:rsidR="004E3212" w:rsidRPr="004E3212" w:rsidRDefault="004E3212" w:rsidP="004E3212">
            <w:pPr>
              <w:widowControl w:val="0"/>
              <w:autoSpaceDE w:val="0"/>
              <w:autoSpaceDN w:val="0"/>
              <w:adjustRightInd w:val="0"/>
              <w:jc w:val="center"/>
              <w:rPr>
                <w:rFonts w:eastAsia="Times New Roman"/>
                <w:lang w:eastAsia="ru-RU"/>
              </w:rPr>
            </w:pPr>
            <w:r w:rsidRPr="004E3212">
              <w:rPr>
                <w:rFonts w:eastAsia="Times New Roman"/>
                <w:lang w:eastAsia="ru-RU"/>
              </w:rPr>
              <w:t>г. Москва,</w:t>
            </w:r>
          </w:p>
          <w:p w:rsidR="004E3212" w:rsidRPr="004E3212" w:rsidRDefault="004E3212" w:rsidP="004E3212">
            <w:pPr>
              <w:widowControl w:val="0"/>
              <w:autoSpaceDE w:val="0"/>
              <w:autoSpaceDN w:val="0"/>
              <w:adjustRightInd w:val="0"/>
              <w:jc w:val="center"/>
              <w:rPr>
                <w:rFonts w:eastAsia="Times New Roman"/>
                <w:lang w:eastAsia="ru-RU"/>
              </w:rPr>
            </w:pPr>
            <w:r w:rsidRPr="004E3212">
              <w:rPr>
                <w:rFonts w:eastAsia="Times New Roman"/>
                <w:lang w:eastAsia="ru-RU"/>
              </w:rPr>
              <w:t>ул. Профсоюзная д.65</w:t>
            </w:r>
            <w:r w:rsidRPr="004E3212">
              <w:rPr>
                <w:rFonts w:eastAsia="Times New Roman"/>
                <w:spacing w:val="-2"/>
                <w:lang w:eastAsia="ru-RU"/>
              </w:rPr>
              <w:t>, стр.1</w:t>
            </w:r>
          </w:p>
        </w:tc>
        <w:tc>
          <w:tcPr>
            <w:tcW w:w="1701" w:type="dxa"/>
            <w:tcBorders>
              <w:top w:val="single" w:sz="1" w:space="0" w:color="000000"/>
              <w:left w:val="single" w:sz="1" w:space="0" w:color="000000"/>
              <w:bottom w:val="single" w:sz="4" w:space="0" w:color="000000"/>
              <w:right w:val="single" w:sz="1"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Зав.№ 19462</w:t>
            </w:r>
          </w:p>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Рег. № 83110</w:t>
            </w:r>
          </w:p>
        </w:tc>
        <w:tc>
          <w:tcPr>
            <w:tcW w:w="1134" w:type="dxa"/>
            <w:tcBorders>
              <w:top w:val="single" w:sz="1" w:space="0" w:color="000000"/>
              <w:left w:val="single" w:sz="1" w:space="0" w:color="000000"/>
              <w:bottom w:val="single" w:sz="4"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67275</w:t>
            </w:r>
          </w:p>
        </w:tc>
        <w:tc>
          <w:tcPr>
            <w:tcW w:w="992" w:type="dxa"/>
            <w:tcBorders>
              <w:top w:val="single" w:sz="1" w:space="0" w:color="000000"/>
              <w:left w:val="single" w:sz="1" w:space="0" w:color="000000"/>
              <w:bottom w:val="single" w:sz="4"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6</w:t>
            </w:r>
          </w:p>
        </w:tc>
        <w:tc>
          <w:tcPr>
            <w:tcW w:w="992" w:type="dxa"/>
            <w:tcBorders>
              <w:top w:val="single" w:sz="1" w:space="0" w:color="000000"/>
              <w:left w:val="single" w:sz="1" w:space="0" w:color="000000"/>
              <w:bottom w:val="single" w:sz="4" w:space="0" w:color="000000"/>
              <w:right w:val="single" w:sz="1"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1000 кг.</w:t>
            </w:r>
          </w:p>
        </w:tc>
      </w:tr>
      <w:tr w:rsidR="004E3212" w:rsidRPr="004E3212" w:rsidTr="002D3072">
        <w:trPr>
          <w:trHeight w:val="594"/>
        </w:trPr>
        <w:tc>
          <w:tcPr>
            <w:tcW w:w="568" w:type="dxa"/>
            <w:tcBorders>
              <w:top w:val="single" w:sz="4" w:space="0" w:color="000000"/>
              <w:left w:val="single" w:sz="1" w:space="0" w:color="000000"/>
              <w:bottom w:val="single" w:sz="1"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6.</w:t>
            </w:r>
          </w:p>
        </w:tc>
        <w:tc>
          <w:tcPr>
            <w:tcW w:w="2126" w:type="dxa"/>
            <w:tcBorders>
              <w:top w:val="single" w:sz="4" w:space="0" w:color="000000"/>
              <w:left w:val="single" w:sz="1" w:space="0" w:color="000000"/>
              <w:bottom w:val="single" w:sz="1"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Грузовой лифт</w:t>
            </w:r>
          </w:p>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ПГ-1005</w:t>
            </w:r>
          </w:p>
        </w:tc>
        <w:tc>
          <w:tcPr>
            <w:tcW w:w="2126" w:type="dxa"/>
            <w:tcBorders>
              <w:top w:val="single" w:sz="4" w:space="0" w:color="000000"/>
              <w:left w:val="single" w:sz="1" w:space="0" w:color="000000"/>
              <w:bottom w:val="single" w:sz="1" w:space="0" w:color="000000"/>
            </w:tcBorders>
            <w:vAlign w:val="center"/>
          </w:tcPr>
          <w:p w:rsidR="004E3212" w:rsidRPr="004E3212" w:rsidRDefault="004E3212" w:rsidP="004E3212">
            <w:pPr>
              <w:widowControl w:val="0"/>
              <w:autoSpaceDE w:val="0"/>
              <w:autoSpaceDN w:val="0"/>
              <w:adjustRightInd w:val="0"/>
              <w:jc w:val="center"/>
              <w:rPr>
                <w:rFonts w:eastAsia="Times New Roman"/>
                <w:lang w:eastAsia="ru-RU"/>
              </w:rPr>
            </w:pPr>
            <w:r w:rsidRPr="004E3212">
              <w:rPr>
                <w:rFonts w:eastAsia="Times New Roman"/>
                <w:lang w:eastAsia="ru-RU"/>
              </w:rPr>
              <w:t>г. Москва,</w:t>
            </w:r>
          </w:p>
          <w:p w:rsidR="004E3212" w:rsidRPr="004E3212" w:rsidRDefault="004E3212" w:rsidP="004E3212">
            <w:pPr>
              <w:widowControl w:val="0"/>
              <w:autoSpaceDE w:val="0"/>
              <w:autoSpaceDN w:val="0"/>
              <w:adjustRightInd w:val="0"/>
              <w:jc w:val="center"/>
              <w:rPr>
                <w:rFonts w:eastAsia="Times New Roman"/>
                <w:lang w:eastAsia="ru-RU"/>
              </w:rPr>
            </w:pPr>
            <w:r w:rsidRPr="004E3212">
              <w:rPr>
                <w:rFonts w:eastAsia="Times New Roman"/>
                <w:lang w:eastAsia="ru-RU"/>
              </w:rPr>
              <w:t>ул. Профсоюзная д.65</w:t>
            </w:r>
            <w:r w:rsidRPr="004E3212">
              <w:rPr>
                <w:rFonts w:eastAsia="Times New Roman"/>
                <w:spacing w:val="-2"/>
                <w:lang w:eastAsia="ru-RU"/>
              </w:rPr>
              <w:t>, стр.1</w:t>
            </w:r>
          </w:p>
        </w:tc>
        <w:tc>
          <w:tcPr>
            <w:tcW w:w="1701" w:type="dxa"/>
            <w:tcBorders>
              <w:top w:val="single" w:sz="4" w:space="0" w:color="000000"/>
              <w:left w:val="single" w:sz="1" w:space="0" w:color="000000"/>
              <w:bottom w:val="single" w:sz="1" w:space="0" w:color="000000"/>
              <w:right w:val="single" w:sz="1" w:space="0" w:color="000000"/>
            </w:tcBorders>
            <w:vAlign w:val="center"/>
          </w:tcPr>
          <w:p w:rsidR="004E3212" w:rsidRPr="004E3212" w:rsidRDefault="004E3212" w:rsidP="004E3212">
            <w:pPr>
              <w:widowControl w:val="0"/>
              <w:autoSpaceDE w:val="0"/>
              <w:autoSpaceDN w:val="0"/>
              <w:adjustRightInd w:val="0"/>
              <w:snapToGrid w:val="0"/>
              <w:ind w:right="280"/>
              <w:jc w:val="center"/>
              <w:rPr>
                <w:rFonts w:eastAsia="Times New Roman"/>
                <w:lang w:eastAsia="ru-RU"/>
              </w:rPr>
            </w:pPr>
            <w:r w:rsidRPr="004E3212">
              <w:rPr>
                <w:rFonts w:eastAsia="Times New Roman"/>
                <w:lang w:eastAsia="ru-RU"/>
              </w:rPr>
              <w:t>Зав.№ 97275</w:t>
            </w:r>
          </w:p>
          <w:p w:rsidR="004E3212" w:rsidRPr="004E3212" w:rsidRDefault="004E3212" w:rsidP="004E3212">
            <w:pPr>
              <w:widowControl w:val="0"/>
              <w:autoSpaceDE w:val="0"/>
              <w:autoSpaceDN w:val="0"/>
              <w:adjustRightInd w:val="0"/>
              <w:snapToGrid w:val="0"/>
              <w:ind w:right="280"/>
              <w:jc w:val="center"/>
              <w:rPr>
                <w:rFonts w:eastAsia="Times New Roman"/>
                <w:lang w:eastAsia="ru-RU"/>
              </w:rPr>
            </w:pPr>
            <w:r w:rsidRPr="004E3212">
              <w:rPr>
                <w:rFonts w:eastAsia="Times New Roman"/>
                <w:lang w:eastAsia="ru-RU"/>
              </w:rPr>
              <w:t>Рег. № 32974</w:t>
            </w:r>
          </w:p>
        </w:tc>
        <w:tc>
          <w:tcPr>
            <w:tcW w:w="1134" w:type="dxa"/>
            <w:tcBorders>
              <w:top w:val="single" w:sz="4" w:space="0" w:color="000000"/>
              <w:left w:val="single" w:sz="1" w:space="0" w:color="000000"/>
              <w:bottom w:val="single" w:sz="1"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33088</w:t>
            </w:r>
          </w:p>
        </w:tc>
        <w:tc>
          <w:tcPr>
            <w:tcW w:w="992" w:type="dxa"/>
            <w:tcBorders>
              <w:top w:val="single" w:sz="4" w:space="0" w:color="000000"/>
              <w:left w:val="single" w:sz="1" w:space="0" w:color="000000"/>
              <w:bottom w:val="single" w:sz="1"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6</w:t>
            </w:r>
          </w:p>
        </w:tc>
        <w:tc>
          <w:tcPr>
            <w:tcW w:w="992" w:type="dxa"/>
            <w:tcBorders>
              <w:top w:val="single" w:sz="4" w:space="0" w:color="000000"/>
              <w:left w:val="single" w:sz="1" w:space="0" w:color="000000"/>
              <w:bottom w:val="single" w:sz="1" w:space="0" w:color="000000"/>
              <w:right w:val="single" w:sz="1" w:space="0" w:color="000000"/>
            </w:tcBorders>
            <w:vAlign w:val="center"/>
          </w:tcPr>
          <w:p w:rsidR="004E3212" w:rsidRPr="004E3212" w:rsidRDefault="004E3212" w:rsidP="004E3212">
            <w:pPr>
              <w:widowControl w:val="0"/>
              <w:autoSpaceDE w:val="0"/>
              <w:autoSpaceDN w:val="0"/>
              <w:adjustRightInd w:val="0"/>
              <w:snapToGrid w:val="0"/>
              <w:jc w:val="center"/>
              <w:rPr>
                <w:rFonts w:eastAsia="Times New Roman"/>
                <w:lang w:eastAsia="ru-RU"/>
              </w:rPr>
            </w:pPr>
            <w:r w:rsidRPr="004E3212">
              <w:rPr>
                <w:rFonts w:eastAsia="Times New Roman"/>
                <w:lang w:eastAsia="ru-RU"/>
              </w:rPr>
              <w:t>1000 кг.</w:t>
            </w:r>
          </w:p>
        </w:tc>
      </w:tr>
    </w:tbl>
    <w:p w:rsidR="004E3212" w:rsidRPr="004E3212" w:rsidRDefault="004E3212" w:rsidP="004E3212">
      <w:pPr>
        <w:suppressAutoHyphens/>
        <w:jc w:val="center"/>
        <w:rPr>
          <w:rFonts w:eastAsia="Times New Roman"/>
          <w:b/>
        </w:rPr>
      </w:pPr>
    </w:p>
    <w:sectPr w:rsidR="004E3212" w:rsidRPr="004E3212" w:rsidSect="009E5ADB">
      <w:pgSz w:w="11906" w:h="16838"/>
      <w:pgMar w:top="851" w:right="851" w:bottom="567" w:left="1134"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072" w:rsidRDefault="002D3072">
      <w:r>
        <w:separator/>
      </w:r>
    </w:p>
  </w:endnote>
  <w:endnote w:type="continuationSeparator" w:id="0">
    <w:p w:rsidR="002D3072" w:rsidRDefault="002D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iberation Sans">
    <w:altName w:val="Arial"/>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072" w:rsidRDefault="002D3072">
    <w:pPr>
      <w:pStyle w:val="aff"/>
      <w:jc w:val="right"/>
    </w:pPr>
  </w:p>
  <w:p w:rsidR="002D3072" w:rsidRDefault="002D3072">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106267"/>
      <w:docPartObj>
        <w:docPartGallery w:val="Page Numbers (Bottom of Page)"/>
        <w:docPartUnique/>
      </w:docPartObj>
    </w:sdtPr>
    <w:sdtEndPr>
      <w:rPr>
        <w:sz w:val="24"/>
        <w:szCs w:val="24"/>
      </w:rPr>
    </w:sdtEndPr>
    <w:sdtContent>
      <w:p w:rsidR="002D3072" w:rsidRPr="00AE1713" w:rsidRDefault="002D3072">
        <w:pPr>
          <w:pStyle w:val="1b"/>
          <w:jc w:val="center"/>
          <w:rPr>
            <w:sz w:val="24"/>
            <w:szCs w:val="24"/>
          </w:rPr>
        </w:pPr>
        <w:r w:rsidRPr="00AE1713">
          <w:rPr>
            <w:sz w:val="24"/>
            <w:szCs w:val="24"/>
          </w:rPr>
          <w:fldChar w:fldCharType="begin"/>
        </w:r>
        <w:r w:rsidRPr="00AE1713">
          <w:rPr>
            <w:sz w:val="24"/>
            <w:szCs w:val="24"/>
          </w:rPr>
          <w:instrText>PAGE   \* MERGEFORMAT</w:instrText>
        </w:r>
        <w:r w:rsidRPr="00AE1713">
          <w:rPr>
            <w:sz w:val="24"/>
            <w:szCs w:val="24"/>
          </w:rPr>
          <w:fldChar w:fldCharType="separate"/>
        </w:r>
        <w:r w:rsidR="00D66662">
          <w:rPr>
            <w:noProof/>
            <w:sz w:val="24"/>
            <w:szCs w:val="24"/>
          </w:rPr>
          <w:t>13</w:t>
        </w:r>
        <w:r w:rsidRPr="00AE1713">
          <w:rPr>
            <w:sz w:val="24"/>
            <w:szCs w:val="24"/>
          </w:rPr>
          <w:fldChar w:fldCharType="end"/>
        </w:r>
      </w:p>
    </w:sdtContent>
  </w:sdt>
  <w:p w:rsidR="002D3072" w:rsidRDefault="002D3072">
    <w:pPr>
      <w:pStyle w:val="1b"/>
    </w:pPr>
  </w:p>
  <w:p w:rsidR="002D3072" w:rsidRDefault="002D3072"/>
  <w:p w:rsidR="002D3072" w:rsidRDefault="002D3072"/>
  <w:p w:rsidR="002D3072" w:rsidRDefault="002D3072"/>
  <w:p w:rsidR="002D3072" w:rsidRDefault="002D3072"/>
  <w:p w:rsidR="002D3072" w:rsidRDefault="002D30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072" w:rsidRDefault="002D3072">
      <w:r>
        <w:separator/>
      </w:r>
    </w:p>
  </w:footnote>
  <w:footnote w:type="continuationSeparator" w:id="0">
    <w:p w:rsidR="002D3072" w:rsidRDefault="002D3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1">
    <w:nsid w:val="0B1A0630"/>
    <w:multiLevelType w:val="multilevel"/>
    <w:tmpl w:val="53988318"/>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2">
    <w:nsid w:val="0CD21988"/>
    <w:multiLevelType w:val="hybridMultilevel"/>
    <w:tmpl w:val="3F8C56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7D279BF"/>
    <w:multiLevelType w:val="multilevel"/>
    <w:tmpl w:val="4E3A792A"/>
    <w:styleLink w:val="12"/>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DA911C3"/>
    <w:multiLevelType w:val="hybridMultilevel"/>
    <w:tmpl w:val="1C08C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styleLink w:val="112"/>
    <w:lvl w:ilvl="0">
      <w:start w:val="1"/>
      <w:numFmt w:val="decimal"/>
      <w:pStyle w:val="33"/>
      <w:lvlText w:val="%1."/>
      <w:lvlJc w:val="left"/>
      <w:pPr>
        <w:tabs>
          <w:tab w:val="num" w:pos="360"/>
        </w:tabs>
        <w:ind w:left="360" w:hanging="360"/>
      </w:pPr>
    </w:lvl>
  </w:abstractNum>
  <w:abstractNum w:abstractNumId="18">
    <w:nsid w:val="22747B57"/>
    <w:multiLevelType w:val="multilevel"/>
    <w:tmpl w:val="7C10E738"/>
    <w:styleLink w:val="34"/>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5"/>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9">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1">
    <w:nsid w:val="2A2F7FF9"/>
    <w:multiLevelType w:val="multilevel"/>
    <w:tmpl w:val="95CC47CE"/>
    <w:styleLink w:val="StyleBulleted3"/>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3">
    <w:nsid w:val="35D604AF"/>
    <w:multiLevelType w:val="multilevel"/>
    <w:tmpl w:val="0F28C51E"/>
    <w:styleLink w:val="1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4">
    <w:nsid w:val="39D31F98"/>
    <w:multiLevelType w:val="hybridMultilevel"/>
    <w:tmpl w:val="7FC4257A"/>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465D3282"/>
    <w:multiLevelType w:val="multilevel"/>
    <w:tmpl w:val="0BBCA63E"/>
    <w:styleLink w:val="36"/>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6E62E29"/>
    <w:multiLevelType w:val="multilevel"/>
    <w:tmpl w:val="3A288E1C"/>
    <w:styleLink w:val="a6"/>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7"/>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7">
    <w:nsid w:val="48BF1693"/>
    <w:multiLevelType w:val="multilevel"/>
    <w:tmpl w:val="0CE86FE0"/>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5AB80C8D"/>
    <w:multiLevelType w:val="multilevel"/>
    <w:tmpl w:val="17940E20"/>
    <w:styleLink w:val="ab"/>
    <w:lvl w:ilvl="0">
      <w:start w:val="1"/>
      <w:numFmt w:val="decimal"/>
      <w:pStyle w:val="14"/>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8C23604"/>
    <w:multiLevelType w:val="hybridMultilevel"/>
    <w:tmpl w:val="C7DCFF0C"/>
    <w:styleLink w:val="1111113"/>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B96D99"/>
    <w:multiLevelType w:val="hybridMultilevel"/>
    <w:tmpl w:val="503A3B3C"/>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4">
    <w:nsid w:val="6CF70BC1"/>
    <w:multiLevelType w:val="multilevel"/>
    <w:tmpl w:val="EB605EC0"/>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E3C34A2"/>
    <w:multiLevelType w:val="hybridMultilevel"/>
    <w:tmpl w:val="DBC830BE"/>
    <w:styleLink w:val="113"/>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6">
    <w:nsid w:val="6F1F3FCA"/>
    <w:multiLevelType w:val="hybridMultilevel"/>
    <w:tmpl w:val="2014096A"/>
    <w:lvl w:ilvl="0" w:tplc="FFFFFFFF">
      <w:start w:val="1"/>
      <w:numFmt w:val="upperRoman"/>
      <w:pStyle w:val="ac"/>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d"/>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7"/>
  </w:num>
  <w:num w:numId="11">
    <w:abstractNumId w:val="17"/>
  </w:num>
  <w:num w:numId="12">
    <w:abstractNumId w:val="16"/>
  </w:num>
  <w:num w:numId="13">
    <w:abstractNumId w:val="34"/>
  </w:num>
  <w:num w:numId="14">
    <w:abstractNumId w:val="35"/>
  </w:num>
  <w:num w:numId="15">
    <w:abstractNumId w:val="29"/>
  </w:num>
  <w:num w:numId="16">
    <w:abstractNumId w:val="2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 w:numId="20">
    <w:abstractNumId w:val="36"/>
  </w:num>
  <w:num w:numId="21">
    <w:abstractNumId w:val="22"/>
  </w:num>
  <w:num w:numId="22">
    <w:abstractNumId w:val="31"/>
  </w:num>
  <w:num w:numId="23">
    <w:abstractNumId w:val="38"/>
  </w:num>
  <w:num w:numId="24">
    <w:abstractNumId w:val="14"/>
  </w:num>
  <w:num w:numId="25">
    <w:abstractNumId w:val="25"/>
  </w:num>
  <w:num w:numId="26">
    <w:abstractNumId w:val="27"/>
  </w:num>
  <w:num w:numId="27">
    <w:abstractNumId w:val="21"/>
  </w:num>
  <w:num w:numId="28">
    <w:abstractNumId w:val="13"/>
    <w:lvlOverride w:ilvl="0">
      <w:lvl w:ilvl="0">
        <w:start w:val="1"/>
        <w:numFmt w:val="bullet"/>
        <w:pStyle w:val="c1"/>
        <w:lvlText w:val="-"/>
        <w:lvlJc w:val="left"/>
        <w:pPr>
          <w:ind w:left="851" w:hanging="284"/>
        </w:pPr>
        <w:rPr>
          <w:rFonts w:ascii="Courier New" w:hAnsi="Courier New" w:hint="default"/>
        </w:rPr>
      </w:lvl>
    </w:lvlOverride>
  </w:num>
  <w:num w:numId="29">
    <w:abstractNumId w:val="18"/>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5"/>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0">
    <w:abstractNumId w:val="39"/>
  </w:num>
  <w:num w:numId="31">
    <w:abstractNumId w:val="32"/>
  </w:num>
  <w:num w:numId="32">
    <w:abstractNumId w:val="23"/>
  </w:num>
  <w:num w:numId="33">
    <w:abstractNumId w:val="19"/>
  </w:num>
  <w:num w:numId="34">
    <w:abstractNumId w:val="30"/>
    <w:lvlOverride w:ilvl="0">
      <w:lvl w:ilvl="0">
        <w:start w:val="1"/>
        <w:numFmt w:val="decimal"/>
        <w:pStyle w:val="14"/>
        <w:suff w:val="space"/>
        <w:lvlText w:val="%1)"/>
        <w:lvlJc w:val="left"/>
        <w:pPr>
          <w:ind w:left="767" w:hanging="284"/>
        </w:pPr>
        <w:rPr>
          <w:rFonts w:ascii="Times New Roman" w:hAnsi="Times New Roman" w:hint="default"/>
          <w:sz w:val="24"/>
        </w:rPr>
      </w:lvl>
    </w:lvlOverride>
  </w:num>
  <w:num w:numId="35">
    <w:abstractNumId w:val="33"/>
  </w:num>
  <w:num w:numId="36">
    <w:abstractNumId w:val="24"/>
  </w:num>
  <w:num w:numId="37">
    <w:abstractNumId w:val="26"/>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7"/>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38">
    <w:abstractNumId w:val="11"/>
  </w:num>
  <w:num w:numId="39">
    <w:abstractNumId w:val="12"/>
  </w:num>
  <w:num w:numId="40">
    <w:abstractNumId w:val="13"/>
  </w:num>
  <w:num w:numId="41">
    <w:abstractNumId w:val="18"/>
  </w:num>
  <w:num w:numId="42">
    <w:abstractNumId w:val="26"/>
  </w:num>
  <w:num w:numId="43">
    <w:abstractNumId w:val="30"/>
  </w:num>
  <w:num w:numId="44">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520"/>
    <w:rsid w:val="00000D39"/>
    <w:rsid w:val="00002445"/>
    <w:rsid w:val="0000497E"/>
    <w:rsid w:val="00004E66"/>
    <w:rsid w:val="0000543D"/>
    <w:rsid w:val="00006892"/>
    <w:rsid w:val="00006A43"/>
    <w:rsid w:val="00006FAF"/>
    <w:rsid w:val="000075A8"/>
    <w:rsid w:val="00011D84"/>
    <w:rsid w:val="00011F31"/>
    <w:rsid w:val="00012A9E"/>
    <w:rsid w:val="00012BEF"/>
    <w:rsid w:val="00016608"/>
    <w:rsid w:val="00016CD5"/>
    <w:rsid w:val="000217A0"/>
    <w:rsid w:val="00021A8D"/>
    <w:rsid w:val="000257F2"/>
    <w:rsid w:val="00026E9B"/>
    <w:rsid w:val="0002732E"/>
    <w:rsid w:val="00027AC8"/>
    <w:rsid w:val="00030105"/>
    <w:rsid w:val="00030B15"/>
    <w:rsid w:val="00031E0C"/>
    <w:rsid w:val="000334A9"/>
    <w:rsid w:val="0003435F"/>
    <w:rsid w:val="00034BF2"/>
    <w:rsid w:val="0003684F"/>
    <w:rsid w:val="00037805"/>
    <w:rsid w:val="00041D2F"/>
    <w:rsid w:val="00041EE0"/>
    <w:rsid w:val="00042424"/>
    <w:rsid w:val="00042E00"/>
    <w:rsid w:val="00043379"/>
    <w:rsid w:val="000439BD"/>
    <w:rsid w:val="00044C30"/>
    <w:rsid w:val="00044E04"/>
    <w:rsid w:val="00045BDE"/>
    <w:rsid w:val="000466B1"/>
    <w:rsid w:val="00050B98"/>
    <w:rsid w:val="0005238C"/>
    <w:rsid w:val="00052AFC"/>
    <w:rsid w:val="0005457F"/>
    <w:rsid w:val="00054FF9"/>
    <w:rsid w:val="00056075"/>
    <w:rsid w:val="00057AF8"/>
    <w:rsid w:val="00060578"/>
    <w:rsid w:val="000649D4"/>
    <w:rsid w:val="00065519"/>
    <w:rsid w:val="000657B8"/>
    <w:rsid w:val="00066F83"/>
    <w:rsid w:val="00067443"/>
    <w:rsid w:val="000716B9"/>
    <w:rsid w:val="00074C24"/>
    <w:rsid w:val="00080C60"/>
    <w:rsid w:val="000811A1"/>
    <w:rsid w:val="00081ADB"/>
    <w:rsid w:val="00082896"/>
    <w:rsid w:val="000845F0"/>
    <w:rsid w:val="000846B6"/>
    <w:rsid w:val="00085FAA"/>
    <w:rsid w:val="000861A9"/>
    <w:rsid w:val="00090EB7"/>
    <w:rsid w:val="00094A18"/>
    <w:rsid w:val="00095AE9"/>
    <w:rsid w:val="00095F52"/>
    <w:rsid w:val="000961DB"/>
    <w:rsid w:val="00097D63"/>
    <w:rsid w:val="000A0542"/>
    <w:rsid w:val="000A06F2"/>
    <w:rsid w:val="000A07C6"/>
    <w:rsid w:val="000A10A1"/>
    <w:rsid w:val="000A1166"/>
    <w:rsid w:val="000A350B"/>
    <w:rsid w:val="000A39A4"/>
    <w:rsid w:val="000A5A9F"/>
    <w:rsid w:val="000A6651"/>
    <w:rsid w:val="000A740A"/>
    <w:rsid w:val="000A7A6F"/>
    <w:rsid w:val="000A7E37"/>
    <w:rsid w:val="000B0157"/>
    <w:rsid w:val="000B140D"/>
    <w:rsid w:val="000B1B5F"/>
    <w:rsid w:val="000B1C18"/>
    <w:rsid w:val="000B2FAD"/>
    <w:rsid w:val="000B560F"/>
    <w:rsid w:val="000C0CBF"/>
    <w:rsid w:val="000C1446"/>
    <w:rsid w:val="000C16B0"/>
    <w:rsid w:val="000C32E5"/>
    <w:rsid w:val="000C55FA"/>
    <w:rsid w:val="000C56DF"/>
    <w:rsid w:val="000C5ADD"/>
    <w:rsid w:val="000C6194"/>
    <w:rsid w:val="000C7CA2"/>
    <w:rsid w:val="000D0748"/>
    <w:rsid w:val="000D2482"/>
    <w:rsid w:val="000D3C92"/>
    <w:rsid w:val="000D4131"/>
    <w:rsid w:val="000D4F6B"/>
    <w:rsid w:val="000D521B"/>
    <w:rsid w:val="000D5B97"/>
    <w:rsid w:val="000D5EBF"/>
    <w:rsid w:val="000D6033"/>
    <w:rsid w:val="000D61E7"/>
    <w:rsid w:val="000E75DA"/>
    <w:rsid w:val="000F16C6"/>
    <w:rsid w:val="000F1B73"/>
    <w:rsid w:val="000F24AB"/>
    <w:rsid w:val="000F3755"/>
    <w:rsid w:val="000F3C1C"/>
    <w:rsid w:val="000F6E0D"/>
    <w:rsid w:val="000F713C"/>
    <w:rsid w:val="00101F9A"/>
    <w:rsid w:val="001030CA"/>
    <w:rsid w:val="00103AA7"/>
    <w:rsid w:val="00104AB8"/>
    <w:rsid w:val="001055BD"/>
    <w:rsid w:val="001058BB"/>
    <w:rsid w:val="00105DCC"/>
    <w:rsid w:val="001066FB"/>
    <w:rsid w:val="00106CB5"/>
    <w:rsid w:val="001103B7"/>
    <w:rsid w:val="00112277"/>
    <w:rsid w:val="00113E1D"/>
    <w:rsid w:val="00114BD6"/>
    <w:rsid w:val="001171F5"/>
    <w:rsid w:val="00122561"/>
    <w:rsid w:val="00122CCC"/>
    <w:rsid w:val="00123781"/>
    <w:rsid w:val="00123E69"/>
    <w:rsid w:val="00125EC4"/>
    <w:rsid w:val="001279B7"/>
    <w:rsid w:val="00127D3F"/>
    <w:rsid w:val="00127F4D"/>
    <w:rsid w:val="0013118B"/>
    <w:rsid w:val="001312A0"/>
    <w:rsid w:val="00134893"/>
    <w:rsid w:val="001362B1"/>
    <w:rsid w:val="0013635A"/>
    <w:rsid w:val="0013758D"/>
    <w:rsid w:val="001377DC"/>
    <w:rsid w:val="00142B10"/>
    <w:rsid w:val="001444FD"/>
    <w:rsid w:val="00144C99"/>
    <w:rsid w:val="00145CDE"/>
    <w:rsid w:val="00146426"/>
    <w:rsid w:val="00147948"/>
    <w:rsid w:val="00152A51"/>
    <w:rsid w:val="00152D68"/>
    <w:rsid w:val="0015798F"/>
    <w:rsid w:val="00160D94"/>
    <w:rsid w:val="00161AE2"/>
    <w:rsid w:val="00163514"/>
    <w:rsid w:val="00166B30"/>
    <w:rsid w:val="00167BD4"/>
    <w:rsid w:val="00171417"/>
    <w:rsid w:val="00173804"/>
    <w:rsid w:val="00174A8D"/>
    <w:rsid w:val="00176001"/>
    <w:rsid w:val="001763EB"/>
    <w:rsid w:val="00180802"/>
    <w:rsid w:val="0018390C"/>
    <w:rsid w:val="001843C7"/>
    <w:rsid w:val="00185ADC"/>
    <w:rsid w:val="001870BD"/>
    <w:rsid w:val="00190905"/>
    <w:rsid w:val="00190E4D"/>
    <w:rsid w:val="00191263"/>
    <w:rsid w:val="00191F8B"/>
    <w:rsid w:val="001927A8"/>
    <w:rsid w:val="0019314A"/>
    <w:rsid w:val="00194B5F"/>
    <w:rsid w:val="00194C73"/>
    <w:rsid w:val="00196EEF"/>
    <w:rsid w:val="001A2AEE"/>
    <w:rsid w:val="001A2B58"/>
    <w:rsid w:val="001A375A"/>
    <w:rsid w:val="001A45BF"/>
    <w:rsid w:val="001A70B0"/>
    <w:rsid w:val="001B1DFE"/>
    <w:rsid w:val="001B2C12"/>
    <w:rsid w:val="001B4302"/>
    <w:rsid w:val="001B4E93"/>
    <w:rsid w:val="001B54CB"/>
    <w:rsid w:val="001B6D17"/>
    <w:rsid w:val="001C0482"/>
    <w:rsid w:val="001C0586"/>
    <w:rsid w:val="001C223B"/>
    <w:rsid w:val="001C5A99"/>
    <w:rsid w:val="001C5B12"/>
    <w:rsid w:val="001C7691"/>
    <w:rsid w:val="001C7BF0"/>
    <w:rsid w:val="001D6DAD"/>
    <w:rsid w:val="001D702E"/>
    <w:rsid w:val="001E07C8"/>
    <w:rsid w:val="001E32F2"/>
    <w:rsid w:val="001E3692"/>
    <w:rsid w:val="001E48D5"/>
    <w:rsid w:val="001E5008"/>
    <w:rsid w:val="001E5F64"/>
    <w:rsid w:val="001E64DD"/>
    <w:rsid w:val="001E69F3"/>
    <w:rsid w:val="001F04E2"/>
    <w:rsid w:val="001F164A"/>
    <w:rsid w:val="001F24D8"/>
    <w:rsid w:val="001F29F0"/>
    <w:rsid w:val="001F3B01"/>
    <w:rsid w:val="001F5AD0"/>
    <w:rsid w:val="001F615F"/>
    <w:rsid w:val="00200130"/>
    <w:rsid w:val="00202032"/>
    <w:rsid w:val="0020693C"/>
    <w:rsid w:val="00206E5A"/>
    <w:rsid w:val="00210AB4"/>
    <w:rsid w:val="00213934"/>
    <w:rsid w:val="002166E2"/>
    <w:rsid w:val="00216CB9"/>
    <w:rsid w:val="00217E08"/>
    <w:rsid w:val="0022025A"/>
    <w:rsid w:val="00221038"/>
    <w:rsid w:val="00221D2B"/>
    <w:rsid w:val="00222940"/>
    <w:rsid w:val="0022365E"/>
    <w:rsid w:val="002254EB"/>
    <w:rsid w:val="00225AC4"/>
    <w:rsid w:val="002269BF"/>
    <w:rsid w:val="0022741E"/>
    <w:rsid w:val="00230AB7"/>
    <w:rsid w:val="00231F53"/>
    <w:rsid w:val="00231FA2"/>
    <w:rsid w:val="00236B30"/>
    <w:rsid w:val="00240C0D"/>
    <w:rsid w:val="00242807"/>
    <w:rsid w:val="00242912"/>
    <w:rsid w:val="00242A7D"/>
    <w:rsid w:val="00244576"/>
    <w:rsid w:val="00244911"/>
    <w:rsid w:val="00244AE2"/>
    <w:rsid w:val="002450DC"/>
    <w:rsid w:val="002458DF"/>
    <w:rsid w:val="002459A1"/>
    <w:rsid w:val="00247E19"/>
    <w:rsid w:val="00251FA4"/>
    <w:rsid w:val="00252316"/>
    <w:rsid w:val="00253791"/>
    <w:rsid w:val="002554FE"/>
    <w:rsid w:val="00255681"/>
    <w:rsid w:val="002558F2"/>
    <w:rsid w:val="0025591A"/>
    <w:rsid w:val="0026091D"/>
    <w:rsid w:val="00264BA7"/>
    <w:rsid w:val="002707D3"/>
    <w:rsid w:val="00270D7E"/>
    <w:rsid w:val="00270E6C"/>
    <w:rsid w:val="002716BE"/>
    <w:rsid w:val="00271A02"/>
    <w:rsid w:val="00271BFB"/>
    <w:rsid w:val="002725D3"/>
    <w:rsid w:val="00273A37"/>
    <w:rsid w:val="00274347"/>
    <w:rsid w:val="002751E8"/>
    <w:rsid w:val="00280B48"/>
    <w:rsid w:val="00281E06"/>
    <w:rsid w:val="0028283B"/>
    <w:rsid w:val="00282AE2"/>
    <w:rsid w:val="00284EF1"/>
    <w:rsid w:val="00285949"/>
    <w:rsid w:val="00285A1E"/>
    <w:rsid w:val="002902BD"/>
    <w:rsid w:val="00291125"/>
    <w:rsid w:val="00293FC8"/>
    <w:rsid w:val="00294231"/>
    <w:rsid w:val="0029449C"/>
    <w:rsid w:val="00294651"/>
    <w:rsid w:val="00294C1A"/>
    <w:rsid w:val="00295423"/>
    <w:rsid w:val="00296550"/>
    <w:rsid w:val="002A06A6"/>
    <w:rsid w:val="002A1D5C"/>
    <w:rsid w:val="002A1F2C"/>
    <w:rsid w:val="002A25E6"/>
    <w:rsid w:val="002A4A85"/>
    <w:rsid w:val="002A5EE9"/>
    <w:rsid w:val="002A7F83"/>
    <w:rsid w:val="002B1CA4"/>
    <w:rsid w:val="002B5904"/>
    <w:rsid w:val="002B5951"/>
    <w:rsid w:val="002B660A"/>
    <w:rsid w:val="002B7B83"/>
    <w:rsid w:val="002C0651"/>
    <w:rsid w:val="002C13E1"/>
    <w:rsid w:val="002C1BC1"/>
    <w:rsid w:val="002C20FF"/>
    <w:rsid w:val="002C2F47"/>
    <w:rsid w:val="002C425B"/>
    <w:rsid w:val="002C6282"/>
    <w:rsid w:val="002C6808"/>
    <w:rsid w:val="002D1EEE"/>
    <w:rsid w:val="002D3072"/>
    <w:rsid w:val="002D333D"/>
    <w:rsid w:val="002D736F"/>
    <w:rsid w:val="002E08D2"/>
    <w:rsid w:val="002E2E8E"/>
    <w:rsid w:val="002E33AF"/>
    <w:rsid w:val="002E63FC"/>
    <w:rsid w:val="002F22B0"/>
    <w:rsid w:val="002F3C10"/>
    <w:rsid w:val="002F63EF"/>
    <w:rsid w:val="002F7E1D"/>
    <w:rsid w:val="002F7E4E"/>
    <w:rsid w:val="003018E3"/>
    <w:rsid w:val="003024AA"/>
    <w:rsid w:val="003055F3"/>
    <w:rsid w:val="00306470"/>
    <w:rsid w:val="00311743"/>
    <w:rsid w:val="00312376"/>
    <w:rsid w:val="00313456"/>
    <w:rsid w:val="00313881"/>
    <w:rsid w:val="0031632A"/>
    <w:rsid w:val="00320C57"/>
    <w:rsid w:val="003228FE"/>
    <w:rsid w:val="00327C7F"/>
    <w:rsid w:val="00330502"/>
    <w:rsid w:val="00330622"/>
    <w:rsid w:val="0033411B"/>
    <w:rsid w:val="00336815"/>
    <w:rsid w:val="0034126C"/>
    <w:rsid w:val="0034224B"/>
    <w:rsid w:val="00342D56"/>
    <w:rsid w:val="003440F4"/>
    <w:rsid w:val="00345D96"/>
    <w:rsid w:val="00346E08"/>
    <w:rsid w:val="00350E0D"/>
    <w:rsid w:val="003510F8"/>
    <w:rsid w:val="00352F45"/>
    <w:rsid w:val="00353265"/>
    <w:rsid w:val="00353658"/>
    <w:rsid w:val="00353977"/>
    <w:rsid w:val="00353E1F"/>
    <w:rsid w:val="003552E0"/>
    <w:rsid w:val="00362023"/>
    <w:rsid w:val="0036205E"/>
    <w:rsid w:val="00362AC9"/>
    <w:rsid w:val="003638F8"/>
    <w:rsid w:val="00363D1A"/>
    <w:rsid w:val="003641AF"/>
    <w:rsid w:val="00364E26"/>
    <w:rsid w:val="003662CE"/>
    <w:rsid w:val="00371E49"/>
    <w:rsid w:val="00374B2C"/>
    <w:rsid w:val="00376BB6"/>
    <w:rsid w:val="00376BB7"/>
    <w:rsid w:val="00377591"/>
    <w:rsid w:val="00377A8B"/>
    <w:rsid w:val="00380EB1"/>
    <w:rsid w:val="00381208"/>
    <w:rsid w:val="003813BF"/>
    <w:rsid w:val="00383E6E"/>
    <w:rsid w:val="003850F6"/>
    <w:rsid w:val="00390D67"/>
    <w:rsid w:val="00391ECF"/>
    <w:rsid w:val="0039250E"/>
    <w:rsid w:val="00392C53"/>
    <w:rsid w:val="003941F2"/>
    <w:rsid w:val="0039549B"/>
    <w:rsid w:val="003959BF"/>
    <w:rsid w:val="003965BC"/>
    <w:rsid w:val="003970CB"/>
    <w:rsid w:val="00397B94"/>
    <w:rsid w:val="003A0849"/>
    <w:rsid w:val="003A13DC"/>
    <w:rsid w:val="003A19E3"/>
    <w:rsid w:val="003A1F0B"/>
    <w:rsid w:val="003A4190"/>
    <w:rsid w:val="003B0AC1"/>
    <w:rsid w:val="003B1218"/>
    <w:rsid w:val="003B48A8"/>
    <w:rsid w:val="003B5676"/>
    <w:rsid w:val="003B6C3D"/>
    <w:rsid w:val="003C146E"/>
    <w:rsid w:val="003C2308"/>
    <w:rsid w:val="003C677F"/>
    <w:rsid w:val="003C73DE"/>
    <w:rsid w:val="003C784D"/>
    <w:rsid w:val="003D0E3C"/>
    <w:rsid w:val="003D1FE6"/>
    <w:rsid w:val="003D4D98"/>
    <w:rsid w:val="003D584B"/>
    <w:rsid w:val="003E0C7C"/>
    <w:rsid w:val="003E1202"/>
    <w:rsid w:val="003E545B"/>
    <w:rsid w:val="003F2C1D"/>
    <w:rsid w:val="003F45F3"/>
    <w:rsid w:val="003F66FC"/>
    <w:rsid w:val="003F685A"/>
    <w:rsid w:val="003F7191"/>
    <w:rsid w:val="003F735D"/>
    <w:rsid w:val="00402F09"/>
    <w:rsid w:val="00402F3F"/>
    <w:rsid w:val="00403AB8"/>
    <w:rsid w:val="00405096"/>
    <w:rsid w:val="004060A6"/>
    <w:rsid w:val="00410818"/>
    <w:rsid w:val="00412AB1"/>
    <w:rsid w:val="00414294"/>
    <w:rsid w:val="004148A6"/>
    <w:rsid w:val="00415F50"/>
    <w:rsid w:val="00420017"/>
    <w:rsid w:val="0042025A"/>
    <w:rsid w:val="004202F2"/>
    <w:rsid w:val="004213AC"/>
    <w:rsid w:val="004218CE"/>
    <w:rsid w:val="004224FC"/>
    <w:rsid w:val="00423C7E"/>
    <w:rsid w:val="0042604D"/>
    <w:rsid w:val="00427023"/>
    <w:rsid w:val="0042775B"/>
    <w:rsid w:val="00431C09"/>
    <w:rsid w:val="00434B75"/>
    <w:rsid w:val="00434D68"/>
    <w:rsid w:val="00437DFC"/>
    <w:rsid w:val="004412AD"/>
    <w:rsid w:val="0044134D"/>
    <w:rsid w:val="0044153F"/>
    <w:rsid w:val="0044229D"/>
    <w:rsid w:val="004437A8"/>
    <w:rsid w:val="00444D9F"/>
    <w:rsid w:val="004478F2"/>
    <w:rsid w:val="00450A65"/>
    <w:rsid w:val="00451231"/>
    <w:rsid w:val="004535CF"/>
    <w:rsid w:val="004537CE"/>
    <w:rsid w:val="00454379"/>
    <w:rsid w:val="00456946"/>
    <w:rsid w:val="00457D17"/>
    <w:rsid w:val="00457EF9"/>
    <w:rsid w:val="0046175E"/>
    <w:rsid w:val="00463E96"/>
    <w:rsid w:val="004704FB"/>
    <w:rsid w:val="00472979"/>
    <w:rsid w:val="00472A89"/>
    <w:rsid w:val="004735EA"/>
    <w:rsid w:val="00473818"/>
    <w:rsid w:val="0047383B"/>
    <w:rsid w:val="0047495D"/>
    <w:rsid w:val="0047496C"/>
    <w:rsid w:val="0047678F"/>
    <w:rsid w:val="00477F7C"/>
    <w:rsid w:val="00477FF4"/>
    <w:rsid w:val="00490A31"/>
    <w:rsid w:val="004919F6"/>
    <w:rsid w:val="00494C10"/>
    <w:rsid w:val="0049632A"/>
    <w:rsid w:val="004A094C"/>
    <w:rsid w:val="004A1367"/>
    <w:rsid w:val="004A1402"/>
    <w:rsid w:val="004A1F31"/>
    <w:rsid w:val="004A287E"/>
    <w:rsid w:val="004A37E7"/>
    <w:rsid w:val="004A4039"/>
    <w:rsid w:val="004A6160"/>
    <w:rsid w:val="004A7BA4"/>
    <w:rsid w:val="004B0123"/>
    <w:rsid w:val="004B0861"/>
    <w:rsid w:val="004B15DB"/>
    <w:rsid w:val="004B2772"/>
    <w:rsid w:val="004B3F64"/>
    <w:rsid w:val="004B6508"/>
    <w:rsid w:val="004B6CB0"/>
    <w:rsid w:val="004B6CCF"/>
    <w:rsid w:val="004B7304"/>
    <w:rsid w:val="004C3CB2"/>
    <w:rsid w:val="004D2633"/>
    <w:rsid w:val="004D27E5"/>
    <w:rsid w:val="004D409B"/>
    <w:rsid w:val="004D42A5"/>
    <w:rsid w:val="004D4F70"/>
    <w:rsid w:val="004D5FC6"/>
    <w:rsid w:val="004E1546"/>
    <w:rsid w:val="004E269F"/>
    <w:rsid w:val="004E26F7"/>
    <w:rsid w:val="004E3212"/>
    <w:rsid w:val="004E3434"/>
    <w:rsid w:val="004E4771"/>
    <w:rsid w:val="004E6501"/>
    <w:rsid w:val="004E766C"/>
    <w:rsid w:val="004F0C85"/>
    <w:rsid w:val="004F2B80"/>
    <w:rsid w:val="004F3E53"/>
    <w:rsid w:val="004F4470"/>
    <w:rsid w:val="004F6379"/>
    <w:rsid w:val="004F7C54"/>
    <w:rsid w:val="004F7C9E"/>
    <w:rsid w:val="0050030A"/>
    <w:rsid w:val="0050118F"/>
    <w:rsid w:val="00502C52"/>
    <w:rsid w:val="005053E1"/>
    <w:rsid w:val="005073D6"/>
    <w:rsid w:val="00510D12"/>
    <w:rsid w:val="005118ED"/>
    <w:rsid w:val="00511A3F"/>
    <w:rsid w:val="00511A6E"/>
    <w:rsid w:val="00511F8B"/>
    <w:rsid w:val="00514A36"/>
    <w:rsid w:val="00514C3E"/>
    <w:rsid w:val="005153E8"/>
    <w:rsid w:val="0051561E"/>
    <w:rsid w:val="00515F81"/>
    <w:rsid w:val="00521038"/>
    <w:rsid w:val="00522E77"/>
    <w:rsid w:val="00525AFE"/>
    <w:rsid w:val="00527295"/>
    <w:rsid w:val="0052738F"/>
    <w:rsid w:val="00530434"/>
    <w:rsid w:val="005337C1"/>
    <w:rsid w:val="00533A62"/>
    <w:rsid w:val="00534CF9"/>
    <w:rsid w:val="005360B7"/>
    <w:rsid w:val="00536A91"/>
    <w:rsid w:val="005375FE"/>
    <w:rsid w:val="00537F19"/>
    <w:rsid w:val="005404A6"/>
    <w:rsid w:val="005413DE"/>
    <w:rsid w:val="00543E65"/>
    <w:rsid w:val="00547234"/>
    <w:rsid w:val="005502AE"/>
    <w:rsid w:val="005526E5"/>
    <w:rsid w:val="00553376"/>
    <w:rsid w:val="00554C03"/>
    <w:rsid w:val="005579F4"/>
    <w:rsid w:val="00560106"/>
    <w:rsid w:val="00560C10"/>
    <w:rsid w:val="00562A8C"/>
    <w:rsid w:val="00564247"/>
    <w:rsid w:val="00564923"/>
    <w:rsid w:val="00564DC5"/>
    <w:rsid w:val="00565164"/>
    <w:rsid w:val="0056558B"/>
    <w:rsid w:val="005662C6"/>
    <w:rsid w:val="00566758"/>
    <w:rsid w:val="0056683B"/>
    <w:rsid w:val="005679C1"/>
    <w:rsid w:val="00571461"/>
    <w:rsid w:val="005727E4"/>
    <w:rsid w:val="0057519D"/>
    <w:rsid w:val="005751BE"/>
    <w:rsid w:val="005753CB"/>
    <w:rsid w:val="00576184"/>
    <w:rsid w:val="00576F94"/>
    <w:rsid w:val="00580575"/>
    <w:rsid w:val="005807CE"/>
    <w:rsid w:val="00581134"/>
    <w:rsid w:val="00582805"/>
    <w:rsid w:val="005833FA"/>
    <w:rsid w:val="00585306"/>
    <w:rsid w:val="00586227"/>
    <w:rsid w:val="005876D6"/>
    <w:rsid w:val="00587A6E"/>
    <w:rsid w:val="00590AF8"/>
    <w:rsid w:val="005911D8"/>
    <w:rsid w:val="00591B40"/>
    <w:rsid w:val="00593BF7"/>
    <w:rsid w:val="00593E5B"/>
    <w:rsid w:val="0059485E"/>
    <w:rsid w:val="005951EF"/>
    <w:rsid w:val="005953FA"/>
    <w:rsid w:val="00595D34"/>
    <w:rsid w:val="00596F0F"/>
    <w:rsid w:val="005A2083"/>
    <w:rsid w:val="005A4377"/>
    <w:rsid w:val="005A4486"/>
    <w:rsid w:val="005A5BC4"/>
    <w:rsid w:val="005A5D20"/>
    <w:rsid w:val="005B1E31"/>
    <w:rsid w:val="005B308E"/>
    <w:rsid w:val="005B3DBA"/>
    <w:rsid w:val="005B498D"/>
    <w:rsid w:val="005B58DF"/>
    <w:rsid w:val="005B716F"/>
    <w:rsid w:val="005B7AA4"/>
    <w:rsid w:val="005C06F2"/>
    <w:rsid w:val="005C0BEF"/>
    <w:rsid w:val="005C18D9"/>
    <w:rsid w:val="005C1C4B"/>
    <w:rsid w:val="005C2B99"/>
    <w:rsid w:val="005C34B4"/>
    <w:rsid w:val="005C3781"/>
    <w:rsid w:val="005C4A0E"/>
    <w:rsid w:val="005C4BDF"/>
    <w:rsid w:val="005C6147"/>
    <w:rsid w:val="005C7347"/>
    <w:rsid w:val="005C74BB"/>
    <w:rsid w:val="005D1FA9"/>
    <w:rsid w:val="005D24E5"/>
    <w:rsid w:val="005D6EA3"/>
    <w:rsid w:val="005E0C38"/>
    <w:rsid w:val="005E1C9C"/>
    <w:rsid w:val="005E23C9"/>
    <w:rsid w:val="005E249D"/>
    <w:rsid w:val="005E3B79"/>
    <w:rsid w:val="005E5174"/>
    <w:rsid w:val="005E66EF"/>
    <w:rsid w:val="005E6D27"/>
    <w:rsid w:val="005E7A58"/>
    <w:rsid w:val="005F0224"/>
    <w:rsid w:val="005F0BF7"/>
    <w:rsid w:val="005F1EDB"/>
    <w:rsid w:val="005F21D3"/>
    <w:rsid w:val="005F2861"/>
    <w:rsid w:val="005F404C"/>
    <w:rsid w:val="005F48B6"/>
    <w:rsid w:val="005F4E5D"/>
    <w:rsid w:val="005F5700"/>
    <w:rsid w:val="005F6948"/>
    <w:rsid w:val="006003A7"/>
    <w:rsid w:val="00600C65"/>
    <w:rsid w:val="0060105C"/>
    <w:rsid w:val="006022FC"/>
    <w:rsid w:val="00603C63"/>
    <w:rsid w:val="00605FD0"/>
    <w:rsid w:val="00606F69"/>
    <w:rsid w:val="00611360"/>
    <w:rsid w:val="006121E5"/>
    <w:rsid w:val="0061246E"/>
    <w:rsid w:val="006136D2"/>
    <w:rsid w:val="00614ABE"/>
    <w:rsid w:val="00617F7A"/>
    <w:rsid w:val="0062073D"/>
    <w:rsid w:val="00620A46"/>
    <w:rsid w:val="00620E18"/>
    <w:rsid w:val="0062207C"/>
    <w:rsid w:val="00622A92"/>
    <w:rsid w:val="006250A3"/>
    <w:rsid w:val="00625637"/>
    <w:rsid w:val="0062576D"/>
    <w:rsid w:val="006258B2"/>
    <w:rsid w:val="006263D1"/>
    <w:rsid w:val="006273CD"/>
    <w:rsid w:val="006305F0"/>
    <w:rsid w:val="00630F09"/>
    <w:rsid w:val="00631974"/>
    <w:rsid w:val="00631DBB"/>
    <w:rsid w:val="006326BC"/>
    <w:rsid w:val="00632939"/>
    <w:rsid w:val="00633F3C"/>
    <w:rsid w:val="00635D33"/>
    <w:rsid w:val="00636E29"/>
    <w:rsid w:val="006378A8"/>
    <w:rsid w:val="00637C13"/>
    <w:rsid w:val="00640257"/>
    <w:rsid w:val="0064034D"/>
    <w:rsid w:val="00643AA7"/>
    <w:rsid w:val="00644529"/>
    <w:rsid w:val="00644854"/>
    <w:rsid w:val="006452DD"/>
    <w:rsid w:val="0064588D"/>
    <w:rsid w:val="0064627C"/>
    <w:rsid w:val="006478E4"/>
    <w:rsid w:val="00647CDB"/>
    <w:rsid w:val="0065019A"/>
    <w:rsid w:val="006502AD"/>
    <w:rsid w:val="00654058"/>
    <w:rsid w:val="006559FB"/>
    <w:rsid w:val="00656E32"/>
    <w:rsid w:val="00657537"/>
    <w:rsid w:val="00660C94"/>
    <w:rsid w:val="00661314"/>
    <w:rsid w:val="0066223E"/>
    <w:rsid w:val="006644DB"/>
    <w:rsid w:val="006648EA"/>
    <w:rsid w:val="00666B86"/>
    <w:rsid w:val="00667DE8"/>
    <w:rsid w:val="006722B3"/>
    <w:rsid w:val="006734AB"/>
    <w:rsid w:val="0067474E"/>
    <w:rsid w:val="006747BE"/>
    <w:rsid w:val="006750B0"/>
    <w:rsid w:val="00677190"/>
    <w:rsid w:val="00677698"/>
    <w:rsid w:val="00680706"/>
    <w:rsid w:val="00681A8F"/>
    <w:rsid w:val="00683AC7"/>
    <w:rsid w:val="00685EA5"/>
    <w:rsid w:val="0068673E"/>
    <w:rsid w:val="00686E42"/>
    <w:rsid w:val="0068703E"/>
    <w:rsid w:val="0068744A"/>
    <w:rsid w:val="006902F8"/>
    <w:rsid w:val="0069161C"/>
    <w:rsid w:val="006922CD"/>
    <w:rsid w:val="00692A1C"/>
    <w:rsid w:val="0069397B"/>
    <w:rsid w:val="00695E79"/>
    <w:rsid w:val="006979D1"/>
    <w:rsid w:val="006A3B40"/>
    <w:rsid w:val="006A3D57"/>
    <w:rsid w:val="006A723D"/>
    <w:rsid w:val="006B26E2"/>
    <w:rsid w:val="006B4B88"/>
    <w:rsid w:val="006B5050"/>
    <w:rsid w:val="006B5BBF"/>
    <w:rsid w:val="006B692B"/>
    <w:rsid w:val="006B7EAA"/>
    <w:rsid w:val="006C0A39"/>
    <w:rsid w:val="006C13B1"/>
    <w:rsid w:val="006C1BF5"/>
    <w:rsid w:val="006C22CA"/>
    <w:rsid w:val="006C30EF"/>
    <w:rsid w:val="006C313D"/>
    <w:rsid w:val="006C54D2"/>
    <w:rsid w:val="006C5E97"/>
    <w:rsid w:val="006D0EBC"/>
    <w:rsid w:val="006D6009"/>
    <w:rsid w:val="006D67CB"/>
    <w:rsid w:val="006E1AFD"/>
    <w:rsid w:val="006E2993"/>
    <w:rsid w:val="006E76F7"/>
    <w:rsid w:val="006F0160"/>
    <w:rsid w:val="006F0A52"/>
    <w:rsid w:val="006F0E0B"/>
    <w:rsid w:val="006F2FB3"/>
    <w:rsid w:val="006F36BD"/>
    <w:rsid w:val="00701177"/>
    <w:rsid w:val="00701A23"/>
    <w:rsid w:val="00701A6B"/>
    <w:rsid w:val="00703755"/>
    <w:rsid w:val="00703B76"/>
    <w:rsid w:val="0070408A"/>
    <w:rsid w:val="0070411D"/>
    <w:rsid w:val="007045B9"/>
    <w:rsid w:val="007046F4"/>
    <w:rsid w:val="00705B26"/>
    <w:rsid w:val="007077E7"/>
    <w:rsid w:val="00707D24"/>
    <w:rsid w:val="00710514"/>
    <w:rsid w:val="007118BE"/>
    <w:rsid w:val="00711BF0"/>
    <w:rsid w:val="0071411D"/>
    <w:rsid w:val="00715E64"/>
    <w:rsid w:val="007162D0"/>
    <w:rsid w:val="00721188"/>
    <w:rsid w:val="00721A6D"/>
    <w:rsid w:val="0072705F"/>
    <w:rsid w:val="0073041A"/>
    <w:rsid w:val="007307EE"/>
    <w:rsid w:val="007314CD"/>
    <w:rsid w:val="00731D9B"/>
    <w:rsid w:val="00734BEC"/>
    <w:rsid w:val="00734FF7"/>
    <w:rsid w:val="007361CE"/>
    <w:rsid w:val="007368F7"/>
    <w:rsid w:val="00736F3E"/>
    <w:rsid w:val="00737922"/>
    <w:rsid w:val="00737A1B"/>
    <w:rsid w:val="00741D46"/>
    <w:rsid w:val="0074526E"/>
    <w:rsid w:val="00746D06"/>
    <w:rsid w:val="00746E84"/>
    <w:rsid w:val="007526E8"/>
    <w:rsid w:val="00752BAF"/>
    <w:rsid w:val="00754612"/>
    <w:rsid w:val="007550C6"/>
    <w:rsid w:val="007554B4"/>
    <w:rsid w:val="0075591B"/>
    <w:rsid w:val="00757438"/>
    <w:rsid w:val="00757FF3"/>
    <w:rsid w:val="00760776"/>
    <w:rsid w:val="00760D96"/>
    <w:rsid w:val="0076391D"/>
    <w:rsid w:val="0076503F"/>
    <w:rsid w:val="0076508A"/>
    <w:rsid w:val="007662A2"/>
    <w:rsid w:val="00770C88"/>
    <w:rsid w:val="00770E4F"/>
    <w:rsid w:val="007723E3"/>
    <w:rsid w:val="00772671"/>
    <w:rsid w:val="007731D4"/>
    <w:rsid w:val="00773B87"/>
    <w:rsid w:val="00774C60"/>
    <w:rsid w:val="00775D1A"/>
    <w:rsid w:val="0077664B"/>
    <w:rsid w:val="007774AB"/>
    <w:rsid w:val="00780966"/>
    <w:rsid w:val="007816DA"/>
    <w:rsid w:val="007825CF"/>
    <w:rsid w:val="00785343"/>
    <w:rsid w:val="00786311"/>
    <w:rsid w:val="007910DE"/>
    <w:rsid w:val="00791129"/>
    <w:rsid w:val="00791C68"/>
    <w:rsid w:val="007939EC"/>
    <w:rsid w:val="0079733F"/>
    <w:rsid w:val="007A2266"/>
    <w:rsid w:val="007A2CBA"/>
    <w:rsid w:val="007A50FD"/>
    <w:rsid w:val="007A5819"/>
    <w:rsid w:val="007A6B3C"/>
    <w:rsid w:val="007A7A39"/>
    <w:rsid w:val="007A7D95"/>
    <w:rsid w:val="007B05D5"/>
    <w:rsid w:val="007B06ED"/>
    <w:rsid w:val="007B1DEA"/>
    <w:rsid w:val="007B31AD"/>
    <w:rsid w:val="007B487E"/>
    <w:rsid w:val="007B548E"/>
    <w:rsid w:val="007B6672"/>
    <w:rsid w:val="007C0AC5"/>
    <w:rsid w:val="007C0C1B"/>
    <w:rsid w:val="007C3A95"/>
    <w:rsid w:val="007C5788"/>
    <w:rsid w:val="007C61C3"/>
    <w:rsid w:val="007C7CE1"/>
    <w:rsid w:val="007D268E"/>
    <w:rsid w:val="007D27C4"/>
    <w:rsid w:val="007D372C"/>
    <w:rsid w:val="007D4AE3"/>
    <w:rsid w:val="007D588A"/>
    <w:rsid w:val="007D60D1"/>
    <w:rsid w:val="007D7393"/>
    <w:rsid w:val="007E14BB"/>
    <w:rsid w:val="007E1699"/>
    <w:rsid w:val="007E3A89"/>
    <w:rsid w:val="007E3EAE"/>
    <w:rsid w:val="007E5AC9"/>
    <w:rsid w:val="007E78A2"/>
    <w:rsid w:val="007F327A"/>
    <w:rsid w:val="007F5811"/>
    <w:rsid w:val="00801450"/>
    <w:rsid w:val="00802BD6"/>
    <w:rsid w:val="00804770"/>
    <w:rsid w:val="0080563C"/>
    <w:rsid w:val="00807C94"/>
    <w:rsid w:val="008128D1"/>
    <w:rsid w:val="008134AD"/>
    <w:rsid w:val="00813F32"/>
    <w:rsid w:val="0081499B"/>
    <w:rsid w:val="00814F28"/>
    <w:rsid w:val="00816301"/>
    <w:rsid w:val="00816CD6"/>
    <w:rsid w:val="00817257"/>
    <w:rsid w:val="00817305"/>
    <w:rsid w:val="008173FA"/>
    <w:rsid w:val="008200CD"/>
    <w:rsid w:val="008203B1"/>
    <w:rsid w:val="008205BC"/>
    <w:rsid w:val="00821367"/>
    <w:rsid w:val="00821D9B"/>
    <w:rsid w:val="00822D66"/>
    <w:rsid w:val="008253FE"/>
    <w:rsid w:val="00826356"/>
    <w:rsid w:val="00827B0A"/>
    <w:rsid w:val="0083256E"/>
    <w:rsid w:val="0083542B"/>
    <w:rsid w:val="00840B8B"/>
    <w:rsid w:val="008414E7"/>
    <w:rsid w:val="008424E0"/>
    <w:rsid w:val="00844079"/>
    <w:rsid w:val="00844593"/>
    <w:rsid w:val="008464B2"/>
    <w:rsid w:val="008536BD"/>
    <w:rsid w:val="00854632"/>
    <w:rsid w:val="0085468D"/>
    <w:rsid w:val="00854F5E"/>
    <w:rsid w:val="00856260"/>
    <w:rsid w:val="0085660B"/>
    <w:rsid w:val="00856BB6"/>
    <w:rsid w:val="008573D0"/>
    <w:rsid w:val="00857438"/>
    <w:rsid w:val="008577A2"/>
    <w:rsid w:val="00857DDD"/>
    <w:rsid w:val="008600B8"/>
    <w:rsid w:val="0086379D"/>
    <w:rsid w:val="00864CB8"/>
    <w:rsid w:val="0086609D"/>
    <w:rsid w:val="008660BF"/>
    <w:rsid w:val="00866A71"/>
    <w:rsid w:val="008701EA"/>
    <w:rsid w:val="0087168F"/>
    <w:rsid w:val="00871986"/>
    <w:rsid w:val="0087271F"/>
    <w:rsid w:val="0087407F"/>
    <w:rsid w:val="008742B5"/>
    <w:rsid w:val="00874C97"/>
    <w:rsid w:val="00875199"/>
    <w:rsid w:val="00875600"/>
    <w:rsid w:val="0087566C"/>
    <w:rsid w:val="00875972"/>
    <w:rsid w:val="008768FB"/>
    <w:rsid w:val="00877C5E"/>
    <w:rsid w:val="0088175F"/>
    <w:rsid w:val="00882112"/>
    <w:rsid w:val="00883C2D"/>
    <w:rsid w:val="00883C81"/>
    <w:rsid w:val="00884641"/>
    <w:rsid w:val="00885427"/>
    <w:rsid w:val="00885994"/>
    <w:rsid w:val="00887512"/>
    <w:rsid w:val="00887D10"/>
    <w:rsid w:val="00890088"/>
    <w:rsid w:val="008920CE"/>
    <w:rsid w:val="0089394C"/>
    <w:rsid w:val="00894B88"/>
    <w:rsid w:val="008972D1"/>
    <w:rsid w:val="008A1512"/>
    <w:rsid w:val="008A2BBA"/>
    <w:rsid w:val="008A5874"/>
    <w:rsid w:val="008A6525"/>
    <w:rsid w:val="008B2D3F"/>
    <w:rsid w:val="008B4250"/>
    <w:rsid w:val="008B4982"/>
    <w:rsid w:val="008B5AB1"/>
    <w:rsid w:val="008C4AB8"/>
    <w:rsid w:val="008C6387"/>
    <w:rsid w:val="008C7487"/>
    <w:rsid w:val="008C7E2B"/>
    <w:rsid w:val="008D06B0"/>
    <w:rsid w:val="008D0B65"/>
    <w:rsid w:val="008D3643"/>
    <w:rsid w:val="008D51D7"/>
    <w:rsid w:val="008D54AE"/>
    <w:rsid w:val="008D5FF0"/>
    <w:rsid w:val="008D6454"/>
    <w:rsid w:val="008E16B0"/>
    <w:rsid w:val="008E1CD6"/>
    <w:rsid w:val="008E1FF5"/>
    <w:rsid w:val="008E601D"/>
    <w:rsid w:val="008E6521"/>
    <w:rsid w:val="008E68E8"/>
    <w:rsid w:val="008E7D90"/>
    <w:rsid w:val="008F078C"/>
    <w:rsid w:val="008F0B8E"/>
    <w:rsid w:val="008F1C78"/>
    <w:rsid w:val="008F2A8D"/>
    <w:rsid w:val="008F5876"/>
    <w:rsid w:val="008F6D29"/>
    <w:rsid w:val="008F77F1"/>
    <w:rsid w:val="008F795B"/>
    <w:rsid w:val="00902A67"/>
    <w:rsid w:val="0090323B"/>
    <w:rsid w:val="00903C79"/>
    <w:rsid w:val="00903CC3"/>
    <w:rsid w:val="00904552"/>
    <w:rsid w:val="0090598B"/>
    <w:rsid w:val="00907833"/>
    <w:rsid w:val="00910699"/>
    <w:rsid w:val="009107AF"/>
    <w:rsid w:val="00911272"/>
    <w:rsid w:val="00912C99"/>
    <w:rsid w:val="009156FA"/>
    <w:rsid w:val="00915A81"/>
    <w:rsid w:val="00915EF3"/>
    <w:rsid w:val="00920168"/>
    <w:rsid w:val="0092139C"/>
    <w:rsid w:val="0092237B"/>
    <w:rsid w:val="0092491F"/>
    <w:rsid w:val="00924F8A"/>
    <w:rsid w:val="00925692"/>
    <w:rsid w:val="00926DD8"/>
    <w:rsid w:val="00932829"/>
    <w:rsid w:val="00933105"/>
    <w:rsid w:val="009345FB"/>
    <w:rsid w:val="00935C8D"/>
    <w:rsid w:val="0094012B"/>
    <w:rsid w:val="0094100C"/>
    <w:rsid w:val="00947AE7"/>
    <w:rsid w:val="009522DB"/>
    <w:rsid w:val="0095266C"/>
    <w:rsid w:val="00952B09"/>
    <w:rsid w:val="0095349C"/>
    <w:rsid w:val="009537C2"/>
    <w:rsid w:val="00953943"/>
    <w:rsid w:val="00954349"/>
    <w:rsid w:val="0095511C"/>
    <w:rsid w:val="00956A5C"/>
    <w:rsid w:val="00964FFC"/>
    <w:rsid w:val="00966998"/>
    <w:rsid w:val="00966A2B"/>
    <w:rsid w:val="00973E77"/>
    <w:rsid w:val="00974041"/>
    <w:rsid w:val="00974A02"/>
    <w:rsid w:val="00975CBC"/>
    <w:rsid w:val="009766C9"/>
    <w:rsid w:val="00976A47"/>
    <w:rsid w:val="009779ED"/>
    <w:rsid w:val="009805AC"/>
    <w:rsid w:val="00980794"/>
    <w:rsid w:val="00980FD0"/>
    <w:rsid w:val="009812F7"/>
    <w:rsid w:val="00982307"/>
    <w:rsid w:val="00983DCF"/>
    <w:rsid w:val="00984509"/>
    <w:rsid w:val="0098494F"/>
    <w:rsid w:val="00984B5E"/>
    <w:rsid w:val="00987893"/>
    <w:rsid w:val="009909DA"/>
    <w:rsid w:val="00991068"/>
    <w:rsid w:val="00993001"/>
    <w:rsid w:val="0099490E"/>
    <w:rsid w:val="00997FB7"/>
    <w:rsid w:val="009A0BBB"/>
    <w:rsid w:val="009A5A00"/>
    <w:rsid w:val="009B1D1E"/>
    <w:rsid w:val="009B3B82"/>
    <w:rsid w:val="009B3BCA"/>
    <w:rsid w:val="009B547B"/>
    <w:rsid w:val="009B5A4C"/>
    <w:rsid w:val="009B70D7"/>
    <w:rsid w:val="009B7FDF"/>
    <w:rsid w:val="009C0305"/>
    <w:rsid w:val="009C0337"/>
    <w:rsid w:val="009C47C9"/>
    <w:rsid w:val="009C6CCA"/>
    <w:rsid w:val="009D1653"/>
    <w:rsid w:val="009D1789"/>
    <w:rsid w:val="009D1818"/>
    <w:rsid w:val="009D4094"/>
    <w:rsid w:val="009D45B2"/>
    <w:rsid w:val="009D6520"/>
    <w:rsid w:val="009E0FDA"/>
    <w:rsid w:val="009E146F"/>
    <w:rsid w:val="009E34A8"/>
    <w:rsid w:val="009E5ADB"/>
    <w:rsid w:val="009E631A"/>
    <w:rsid w:val="009F1B1D"/>
    <w:rsid w:val="009F4A9C"/>
    <w:rsid w:val="009F5207"/>
    <w:rsid w:val="009F544B"/>
    <w:rsid w:val="00A0174F"/>
    <w:rsid w:val="00A02D74"/>
    <w:rsid w:val="00A0319E"/>
    <w:rsid w:val="00A04700"/>
    <w:rsid w:val="00A04C2D"/>
    <w:rsid w:val="00A06473"/>
    <w:rsid w:val="00A10FBE"/>
    <w:rsid w:val="00A11C82"/>
    <w:rsid w:val="00A12470"/>
    <w:rsid w:val="00A14500"/>
    <w:rsid w:val="00A16A62"/>
    <w:rsid w:val="00A17297"/>
    <w:rsid w:val="00A1732D"/>
    <w:rsid w:val="00A20904"/>
    <w:rsid w:val="00A2325F"/>
    <w:rsid w:val="00A23EE3"/>
    <w:rsid w:val="00A26C2B"/>
    <w:rsid w:val="00A30905"/>
    <w:rsid w:val="00A30B64"/>
    <w:rsid w:val="00A3362D"/>
    <w:rsid w:val="00A348B8"/>
    <w:rsid w:val="00A35859"/>
    <w:rsid w:val="00A36DD3"/>
    <w:rsid w:val="00A370C5"/>
    <w:rsid w:val="00A41106"/>
    <w:rsid w:val="00A44C86"/>
    <w:rsid w:val="00A454DB"/>
    <w:rsid w:val="00A477D5"/>
    <w:rsid w:val="00A47B03"/>
    <w:rsid w:val="00A50669"/>
    <w:rsid w:val="00A52AF4"/>
    <w:rsid w:val="00A53BCE"/>
    <w:rsid w:val="00A54241"/>
    <w:rsid w:val="00A55164"/>
    <w:rsid w:val="00A56271"/>
    <w:rsid w:val="00A566AC"/>
    <w:rsid w:val="00A60563"/>
    <w:rsid w:val="00A6241E"/>
    <w:rsid w:val="00A65A06"/>
    <w:rsid w:val="00A704BC"/>
    <w:rsid w:val="00A71648"/>
    <w:rsid w:val="00A71BFA"/>
    <w:rsid w:val="00A73583"/>
    <w:rsid w:val="00A738BA"/>
    <w:rsid w:val="00A74A24"/>
    <w:rsid w:val="00A75090"/>
    <w:rsid w:val="00A7570C"/>
    <w:rsid w:val="00A758CF"/>
    <w:rsid w:val="00A759B0"/>
    <w:rsid w:val="00A7749B"/>
    <w:rsid w:val="00A77C05"/>
    <w:rsid w:val="00A80A7C"/>
    <w:rsid w:val="00A80BE2"/>
    <w:rsid w:val="00A82419"/>
    <w:rsid w:val="00A83521"/>
    <w:rsid w:val="00A86210"/>
    <w:rsid w:val="00A86BB1"/>
    <w:rsid w:val="00A90E17"/>
    <w:rsid w:val="00A90FB1"/>
    <w:rsid w:val="00A9147D"/>
    <w:rsid w:val="00A91ABE"/>
    <w:rsid w:val="00A9234D"/>
    <w:rsid w:val="00A933EB"/>
    <w:rsid w:val="00A93982"/>
    <w:rsid w:val="00A953CC"/>
    <w:rsid w:val="00A95523"/>
    <w:rsid w:val="00A9712D"/>
    <w:rsid w:val="00AA0CEB"/>
    <w:rsid w:val="00AA59F4"/>
    <w:rsid w:val="00AA5D0B"/>
    <w:rsid w:val="00AB1826"/>
    <w:rsid w:val="00AB3CBD"/>
    <w:rsid w:val="00AB5441"/>
    <w:rsid w:val="00AB57D5"/>
    <w:rsid w:val="00AB74F1"/>
    <w:rsid w:val="00AC0370"/>
    <w:rsid w:val="00AC5B29"/>
    <w:rsid w:val="00AC5BE5"/>
    <w:rsid w:val="00AC63A0"/>
    <w:rsid w:val="00AD04F2"/>
    <w:rsid w:val="00AD08A7"/>
    <w:rsid w:val="00AD2CAB"/>
    <w:rsid w:val="00AD2D23"/>
    <w:rsid w:val="00AD484E"/>
    <w:rsid w:val="00AD755B"/>
    <w:rsid w:val="00AE040F"/>
    <w:rsid w:val="00AE1713"/>
    <w:rsid w:val="00AE29E6"/>
    <w:rsid w:val="00AE63AC"/>
    <w:rsid w:val="00AE7685"/>
    <w:rsid w:val="00AF025B"/>
    <w:rsid w:val="00AF1835"/>
    <w:rsid w:val="00AF3539"/>
    <w:rsid w:val="00AF3B17"/>
    <w:rsid w:val="00AF40FA"/>
    <w:rsid w:val="00AF52E9"/>
    <w:rsid w:val="00AF6374"/>
    <w:rsid w:val="00AF7730"/>
    <w:rsid w:val="00B007B9"/>
    <w:rsid w:val="00B0107F"/>
    <w:rsid w:val="00B02CE9"/>
    <w:rsid w:val="00B04561"/>
    <w:rsid w:val="00B05F62"/>
    <w:rsid w:val="00B067F0"/>
    <w:rsid w:val="00B103FB"/>
    <w:rsid w:val="00B11EF2"/>
    <w:rsid w:val="00B138B6"/>
    <w:rsid w:val="00B145E3"/>
    <w:rsid w:val="00B153C2"/>
    <w:rsid w:val="00B1675E"/>
    <w:rsid w:val="00B1682A"/>
    <w:rsid w:val="00B17DB9"/>
    <w:rsid w:val="00B20526"/>
    <w:rsid w:val="00B21210"/>
    <w:rsid w:val="00B22025"/>
    <w:rsid w:val="00B224F2"/>
    <w:rsid w:val="00B22E73"/>
    <w:rsid w:val="00B2301E"/>
    <w:rsid w:val="00B24A3F"/>
    <w:rsid w:val="00B24E4A"/>
    <w:rsid w:val="00B24FF4"/>
    <w:rsid w:val="00B25FD4"/>
    <w:rsid w:val="00B260B2"/>
    <w:rsid w:val="00B27BF8"/>
    <w:rsid w:val="00B27EBE"/>
    <w:rsid w:val="00B30AE1"/>
    <w:rsid w:val="00B3185E"/>
    <w:rsid w:val="00B32987"/>
    <w:rsid w:val="00B3328C"/>
    <w:rsid w:val="00B33E83"/>
    <w:rsid w:val="00B369C3"/>
    <w:rsid w:val="00B369EB"/>
    <w:rsid w:val="00B36FCD"/>
    <w:rsid w:val="00B372FB"/>
    <w:rsid w:val="00B376E5"/>
    <w:rsid w:val="00B41FBE"/>
    <w:rsid w:val="00B4463A"/>
    <w:rsid w:val="00B47653"/>
    <w:rsid w:val="00B47D7F"/>
    <w:rsid w:val="00B47ED7"/>
    <w:rsid w:val="00B521CE"/>
    <w:rsid w:val="00B54391"/>
    <w:rsid w:val="00B55FFA"/>
    <w:rsid w:val="00B5656B"/>
    <w:rsid w:val="00B57784"/>
    <w:rsid w:val="00B62127"/>
    <w:rsid w:val="00B62514"/>
    <w:rsid w:val="00B627FB"/>
    <w:rsid w:val="00B633C4"/>
    <w:rsid w:val="00B635C3"/>
    <w:rsid w:val="00B637BE"/>
    <w:rsid w:val="00B64C1C"/>
    <w:rsid w:val="00B67167"/>
    <w:rsid w:val="00B6780E"/>
    <w:rsid w:val="00B67C60"/>
    <w:rsid w:val="00B70D75"/>
    <w:rsid w:val="00B72BB3"/>
    <w:rsid w:val="00B7519D"/>
    <w:rsid w:val="00B75FB7"/>
    <w:rsid w:val="00B83E60"/>
    <w:rsid w:val="00B84B03"/>
    <w:rsid w:val="00B870C1"/>
    <w:rsid w:val="00B875BD"/>
    <w:rsid w:val="00B900DE"/>
    <w:rsid w:val="00B90B11"/>
    <w:rsid w:val="00B90D2B"/>
    <w:rsid w:val="00B911A1"/>
    <w:rsid w:val="00B92AEE"/>
    <w:rsid w:val="00B93483"/>
    <w:rsid w:val="00B94D68"/>
    <w:rsid w:val="00B9512D"/>
    <w:rsid w:val="00B95844"/>
    <w:rsid w:val="00B96604"/>
    <w:rsid w:val="00B96F03"/>
    <w:rsid w:val="00B971A2"/>
    <w:rsid w:val="00B971EB"/>
    <w:rsid w:val="00BA0604"/>
    <w:rsid w:val="00BA418F"/>
    <w:rsid w:val="00BA420C"/>
    <w:rsid w:val="00BA5243"/>
    <w:rsid w:val="00BA663A"/>
    <w:rsid w:val="00BA7981"/>
    <w:rsid w:val="00BB0F4B"/>
    <w:rsid w:val="00BB1B5E"/>
    <w:rsid w:val="00BB25C4"/>
    <w:rsid w:val="00BB2FB6"/>
    <w:rsid w:val="00BB33BF"/>
    <w:rsid w:val="00BB3410"/>
    <w:rsid w:val="00BB37FB"/>
    <w:rsid w:val="00BB3E14"/>
    <w:rsid w:val="00BB4BD6"/>
    <w:rsid w:val="00BB6E28"/>
    <w:rsid w:val="00BB7531"/>
    <w:rsid w:val="00BB7AD5"/>
    <w:rsid w:val="00BC0049"/>
    <w:rsid w:val="00BC2F0F"/>
    <w:rsid w:val="00BC3029"/>
    <w:rsid w:val="00BC376B"/>
    <w:rsid w:val="00BC5CCA"/>
    <w:rsid w:val="00BC5D0D"/>
    <w:rsid w:val="00BC76B8"/>
    <w:rsid w:val="00BD3447"/>
    <w:rsid w:val="00BD3826"/>
    <w:rsid w:val="00BD4D4A"/>
    <w:rsid w:val="00BD50B7"/>
    <w:rsid w:val="00BE0A88"/>
    <w:rsid w:val="00BE3173"/>
    <w:rsid w:val="00BE49CA"/>
    <w:rsid w:val="00BE714F"/>
    <w:rsid w:val="00BE7846"/>
    <w:rsid w:val="00BF2030"/>
    <w:rsid w:val="00BF207F"/>
    <w:rsid w:val="00BF256B"/>
    <w:rsid w:val="00BF347D"/>
    <w:rsid w:val="00BF452B"/>
    <w:rsid w:val="00BF4DEE"/>
    <w:rsid w:val="00BF7DFB"/>
    <w:rsid w:val="00C0105A"/>
    <w:rsid w:val="00C03238"/>
    <w:rsid w:val="00C033F2"/>
    <w:rsid w:val="00C043B1"/>
    <w:rsid w:val="00C05031"/>
    <w:rsid w:val="00C05C06"/>
    <w:rsid w:val="00C0600C"/>
    <w:rsid w:val="00C06F2D"/>
    <w:rsid w:val="00C070D9"/>
    <w:rsid w:val="00C07539"/>
    <w:rsid w:val="00C07AFA"/>
    <w:rsid w:val="00C116EA"/>
    <w:rsid w:val="00C12B47"/>
    <w:rsid w:val="00C12E31"/>
    <w:rsid w:val="00C14708"/>
    <w:rsid w:val="00C15CD7"/>
    <w:rsid w:val="00C16CCA"/>
    <w:rsid w:val="00C1748A"/>
    <w:rsid w:val="00C2073A"/>
    <w:rsid w:val="00C21083"/>
    <w:rsid w:val="00C2118A"/>
    <w:rsid w:val="00C21B2B"/>
    <w:rsid w:val="00C22500"/>
    <w:rsid w:val="00C22728"/>
    <w:rsid w:val="00C24899"/>
    <w:rsid w:val="00C24D4E"/>
    <w:rsid w:val="00C254CD"/>
    <w:rsid w:val="00C25EAF"/>
    <w:rsid w:val="00C31CEB"/>
    <w:rsid w:val="00C330B2"/>
    <w:rsid w:val="00C33A42"/>
    <w:rsid w:val="00C37495"/>
    <w:rsid w:val="00C375AC"/>
    <w:rsid w:val="00C41872"/>
    <w:rsid w:val="00C47520"/>
    <w:rsid w:val="00C50ACE"/>
    <w:rsid w:val="00C50FB5"/>
    <w:rsid w:val="00C52051"/>
    <w:rsid w:val="00C52C52"/>
    <w:rsid w:val="00C5356E"/>
    <w:rsid w:val="00C53B06"/>
    <w:rsid w:val="00C56694"/>
    <w:rsid w:val="00C60214"/>
    <w:rsid w:val="00C6171B"/>
    <w:rsid w:val="00C61B91"/>
    <w:rsid w:val="00C635A3"/>
    <w:rsid w:val="00C65692"/>
    <w:rsid w:val="00C671E9"/>
    <w:rsid w:val="00C674B8"/>
    <w:rsid w:val="00C702ED"/>
    <w:rsid w:val="00C74506"/>
    <w:rsid w:val="00C74A7E"/>
    <w:rsid w:val="00C74CD7"/>
    <w:rsid w:val="00C769D7"/>
    <w:rsid w:val="00C778C9"/>
    <w:rsid w:val="00C779AD"/>
    <w:rsid w:val="00C8156B"/>
    <w:rsid w:val="00C8604D"/>
    <w:rsid w:val="00C864F1"/>
    <w:rsid w:val="00C86716"/>
    <w:rsid w:val="00C86746"/>
    <w:rsid w:val="00C86FF7"/>
    <w:rsid w:val="00C90289"/>
    <w:rsid w:val="00C92258"/>
    <w:rsid w:val="00C92BA3"/>
    <w:rsid w:val="00C94966"/>
    <w:rsid w:val="00C949AC"/>
    <w:rsid w:val="00C95607"/>
    <w:rsid w:val="00C96022"/>
    <w:rsid w:val="00C96861"/>
    <w:rsid w:val="00C96BC4"/>
    <w:rsid w:val="00C97F80"/>
    <w:rsid w:val="00CA0E0F"/>
    <w:rsid w:val="00CA41D8"/>
    <w:rsid w:val="00CA4ADF"/>
    <w:rsid w:val="00CA4FF8"/>
    <w:rsid w:val="00CA5C3E"/>
    <w:rsid w:val="00CA6F98"/>
    <w:rsid w:val="00CB1E64"/>
    <w:rsid w:val="00CB3058"/>
    <w:rsid w:val="00CB6268"/>
    <w:rsid w:val="00CB6497"/>
    <w:rsid w:val="00CB6CB7"/>
    <w:rsid w:val="00CB6FD0"/>
    <w:rsid w:val="00CB71AD"/>
    <w:rsid w:val="00CB748A"/>
    <w:rsid w:val="00CC1485"/>
    <w:rsid w:val="00CC2B6B"/>
    <w:rsid w:val="00CC405A"/>
    <w:rsid w:val="00CD0C79"/>
    <w:rsid w:val="00CD14B8"/>
    <w:rsid w:val="00CD1884"/>
    <w:rsid w:val="00CD18E3"/>
    <w:rsid w:val="00CD2813"/>
    <w:rsid w:val="00CD316D"/>
    <w:rsid w:val="00CD5556"/>
    <w:rsid w:val="00CD5567"/>
    <w:rsid w:val="00CD6AA3"/>
    <w:rsid w:val="00CE0CEB"/>
    <w:rsid w:val="00CE1B71"/>
    <w:rsid w:val="00CE1D8D"/>
    <w:rsid w:val="00CE3124"/>
    <w:rsid w:val="00CE38DA"/>
    <w:rsid w:val="00CE39B1"/>
    <w:rsid w:val="00CE3B59"/>
    <w:rsid w:val="00CE5AED"/>
    <w:rsid w:val="00CE7A71"/>
    <w:rsid w:val="00CF0977"/>
    <w:rsid w:val="00CF1996"/>
    <w:rsid w:val="00CF1AC4"/>
    <w:rsid w:val="00CF3388"/>
    <w:rsid w:val="00CF555B"/>
    <w:rsid w:val="00CF5722"/>
    <w:rsid w:val="00CF7418"/>
    <w:rsid w:val="00D00736"/>
    <w:rsid w:val="00D02284"/>
    <w:rsid w:val="00D025F5"/>
    <w:rsid w:val="00D04B31"/>
    <w:rsid w:val="00D05374"/>
    <w:rsid w:val="00D07DFE"/>
    <w:rsid w:val="00D1123A"/>
    <w:rsid w:val="00D12ABA"/>
    <w:rsid w:val="00D13C6C"/>
    <w:rsid w:val="00D15F93"/>
    <w:rsid w:val="00D16044"/>
    <w:rsid w:val="00D17204"/>
    <w:rsid w:val="00D20F15"/>
    <w:rsid w:val="00D22A0D"/>
    <w:rsid w:val="00D24A7A"/>
    <w:rsid w:val="00D25C98"/>
    <w:rsid w:val="00D263D5"/>
    <w:rsid w:val="00D26620"/>
    <w:rsid w:val="00D2745C"/>
    <w:rsid w:val="00D306FD"/>
    <w:rsid w:val="00D327AD"/>
    <w:rsid w:val="00D3340E"/>
    <w:rsid w:val="00D36B92"/>
    <w:rsid w:val="00D37824"/>
    <w:rsid w:val="00D42659"/>
    <w:rsid w:val="00D42729"/>
    <w:rsid w:val="00D439DD"/>
    <w:rsid w:val="00D445D2"/>
    <w:rsid w:val="00D4571D"/>
    <w:rsid w:val="00D4752E"/>
    <w:rsid w:val="00D5061C"/>
    <w:rsid w:val="00D523D9"/>
    <w:rsid w:val="00D533D7"/>
    <w:rsid w:val="00D53C18"/>
    <w:rsid w:val="00D5487A"/>
    <w:rsid w:val="00D557D9"/>
    <w:rsid w:val="00D55F5F"/>
    <w:rsid w:val="00D574CE"/>
    <w:rsid w:val="00D603C4"/>
    <w:rsid w:val="00D61D34"/>
    <w:rsid w:val="00D62437"/>
    <w:rsid w:val="00D62FB4"/>
    <w:rsid w:val="00D66662"/>
    <w:rsid w:val="00D67FC8"/>
    <w:rsid w:val="00D70ED2"/>
    <w:rsid w:val="00D713AC"/>
    <w:rsid w:val="00D714A7"/>
    <w:rsid w:val="00D7380C"/>
    <w:rsid w:val="00D73ABD"/>
    <w:rsid w:val="00D73D7D"/>
    <w:rsid w:val="00D73F8F"/>
    <w:rsid w:val="00D74F71"/>
    <w:rsid w:val="00D7567F"/>
    <w:rsid w:val="00D763EC"/>
    <w:rsid w:val="00D76E44"/>
    <w:rsid w:val="00D7737D"/>
    <w:rsid w:val="00D77CC8"/>
    <w:rsid w:val="00D77FB1"/>
    <w:rsid w:val="00D8009B"/>
    <w:rsid w:val="00D820C4"/>
    <w:rsid w:val="00D83066"/>
    <w:rsid w:val="00D84D1D"/>
    <w:rsid w:val="00D87B81"/>
    <w:rsid w:val="00D90303"/>
    <w:rsid w:val="00D90898"/>
    <w:rsid w:val="00D93961"/>
    <w:rsid w:val="00DA0270"/>
    <w:rsid w:val="00DA2B19"/>
    <w:rsid w:val="00DA4543"/>
    <w:rsid w:val="00DA47D1"/>
    <w:rsid w:val="00DA4928"/>
    <w:rsid w:val="00DA5E3A"/>
    <w:rsid w:val="00DA6B18"/>
    <w:rsid w:val="00DB3EA6"/>
    <w:rsid w:val="00DB43D3"/>
    <w:rsid w:val="00DB529F"/>
    <w:rsid w:val="00DB5D51"/>
    <w:rsid w:val="00DB5FF1"/>
    <w:rsid w:val="00DB760A"/>
    <w:rsid w:val="00DB76EC"/>
    <w:rsid w:val="00DB7C94"/>
    <w:rsid w:val="00DC1A81"/>
    <w:rsid w:val="00DC2112"/>
    <w:rsid w:val="00DC2628"/>
    <w:rsid w:val="00DC2FAC"/>
    <w:rsid w:val="00DC32CE"/>
    <w:rsid w:val="00DC5C85"/>
    <w:rsid w:val="00DC6182"/>
    <w:rsid w:val="00DC7C04"/>
    <w:rsid w:val="00DD0E2A"/>
    <w:rsid w:val="00DD143A"/>
    <w:rsid w:val="00DD31B4"/>
    <w:rsid w:val="00DD4A4E"/>
    <w:rsid w:val="00DD5106"/>
    <w:rsid w:val="00DD63FE"/>
    <w:rsid w:val="00DD6ED1"/>
    <w:rsid w:val="00DE078E"/>
    <w:rsid w:val="00DE07BA"/>
    <w:rsid w:val="00DE1B58"/>
    <w:rsid w:val="00DE1DDE"/>
    <w:rsid w:val="00DE4503"/>
    <w:rsid w:val="00DE4AC5"/>
    <w:rsid w:val="00DE50CD"/>
    <w:rsid w:val="00DE51C6"/>
    <w:rsid w:val="00DE6CF6"/>
    <w:rsid w:val="00DE7654"/>
    <w:rsid w:val="00DE79EC"/>
    <w:rsid w:val="00DF1722"/>
    <w:rsid w:val="00DF33A1"/>
    <w:rsid w:val="00DF6733"/>
    <w:rsid w:val="00DF7329"/>
    <w:rsid w:val="00DF7402"/>
    <w:rsid w:val="00DF747F"/>
    <w:rsid w:val="00E02E14"/>
    <w:rsid w:val="00E04EC4"/>
    <w:rsid w:val="00E0790B"/>
    <w:rsid w:val="00E07C6F"/>
    <w:rsid w:val="00E13896"/>
    <w:rsid w:val="00E1433D"/>
    <w:rsid w:val="00E14617"/>
    <w:rsid w:val="00E14B81"/>
    <w:rsid w:val="00E14C71"/>
    <w:rsid w:val="00E1655D"/>
    <w:rsid w:val="00E167D7"/>
    <w:rsid w:val="00E16CE9"/>
    <w:rsid w:val="00E1746A"/>
    <w:rsid w:val="00E17FCE"/>
    <w:rsid w:val="00E17FEB"/>
    <w:rsid w:val="00E20D32"/>
    <w:rsid w:val="00E2147E"/>
    <w:rsid w:val="00E21615"/>
    <w:rsid w:val="00E220D6"/>
    <w:rsid w:val="00E2450E"/>
    <w:rsid w:val="00E24B29"/>
    <w:rsid w:val="00E25DE7"/>
    <w:rsid w:val="00E2796C"/>
    <w:rsid w:val="00E3213C"/>
    <w:rsid w:val="00E33A3D"/>
    <w:rsid w:val="00E345DC"/>
    <w:rsid w:val="00E35089"/>
    <w:rsid w:val="00E35C61"/>
    <w:rsid w:val="00E3689C"/>
    <w:rsid w:val="00E36BB9"/>
    <w:rsid w:val="00E370EE"/>
    <w:rsid w:val="00E37435"/>
    <w:rsid w:val="00E379A6"/>
    <w:rsid w:val="00E37D84"/>
    <w:rsid w:val="00E41038"/>
    <w:rsid w:val="00E41237"/>
    <w:rsid w:val="00E43BB2"/>
    <w:rsid w:val="00E44DD4"/>
    <w:rsid w:val="00E44F57"/>
    <w:rsid w:val="00E47273"/>
    <w:rsid w:val="00E47757"/>
    <w:rsid w:val="00E513B9"/>
    <w:rsid w:val="00E518DD"/>
    <w:rsid w:val="00E52D01"/>
    <w:rsid w:val="00E55181"/>
    <w:rsid w:val="00E553FF"/>
    <w:rsid w:val="00E62600"/>
    <w:rsid w:val="00E6267C"/>
    <w:rsid w:val="00E633A9"/>
    <w:rsid w:val="00E66F62"/>
    <w:rsid w:val="00E67A48"/>
    <w:rsid w:val="00E7046D"/>
    <w:rsid w:val="00E7078C"/>
    <w:rsid w:val="00E70B1E"/>
    <w:rsid w:val="00E71254"/>
    <w:rsid w:val="00E73299"/>
    <w:rsid w:val="00E73387"/>
    <w:rsid w:val="00E7378C"/>
    <w:rsid w:val="00E73D72"/>
    <w:rsid w:val="00E75D4C"/>
    <w:rsid w:val="00E75D6A"/>
    <w:rsid w:val="00E808C6"/>
    <w:rsid w:val="00E81A91"/>
    <w:rsid w:val="00E838D8"/>
    <w:rsid w:val="00E83D0F"/>
    <w:rsid w:val="00E842FD"/>
    <w:rsid w:val="00E847EF"/>
    <w:rsid w:val="00E84CE4"/>
    <w:rsid w:val="00E86276"/>
    <w:rsid w:val="00E86D2E"/>
    <w:rsid w:val="00E87169"/>
    <w:rsid w:val="00E901F9"/>
    <w:rsid w:val="00E90A2B"/>
    <w:rsid w:val="00E92101"/>
    <w:rsid w:val="00E9294E"/>
    <w:rsid w:val="00E9364D"/>
    <w:rsid w:val="00E94E4F"/>
    <w:rsid w:val="00E950C1"/>
    <w:rsid w:val="00E95234"/>
    <w:rsid w:val="00E9677F"/>
    <w:rsid w:val="00E97174"/>
    <w:rsid w:val="00E97BBF"/>
    <w:rsid w:val="00EA0B33"/>
    <w:rsid w:val="00EA2E50"/>
    <w:rsid w:val="00EA312D"/>
    <w:rsid w:val="00EA4D4E"/>
    <w:rsid w:val="00EA4EED"/>
    <w:rsid w:val="00EB1D91"/>
    <w:rsid w:val="00EB2FD5"/>
    <w:rsid w:val="00EB3DA6"/>
    <w:rsid w:val="00EB415F"/>
    <w:rsid w:val="00EB545A"/>
    <w:rsid w:val="00EB7084"/>
    <w:rsid w:val="00EB79B8"/>
    <w:rsid w:val="00EB7ECB"/>
    <w:rsid w:val="00EC271E"/>
    <w:rsid w:val="00EC3610"/>
    <w:rsid w:val="00EC5002"/>
    <w:rsid w:val="00EC58F3"/>
    <w:rsid w:val="00EC5E28"/>
    <w:rsid w:val="00EC5E58"/>
    <w:rsid w:val="00EC77F5"/>
    <w:rsid w:val="00ED0C58"/>
    <w:rsid w:val="00ED0E1E"/>
    <w:rsid w:val="00ED1D0B"/>
    <w:rsid w:val="00ED4074"/>
    <w:rsid w:val="00ED49F4"/>
    <w:rsid w:val="00ED5C40"/>
    <w:rsid w:val="00ED6245"/>
    <w:rsid w:val="00ED7500"/>
    <w:rsid w:val="00ED7DA8"/>
    <w:rsid w:val="00EE01DB"/>
    <w:rsid w:val="00EE17FE"/>
    <w:rsid w:val="00EE263C"/>
    <w:rsid w:val="00EE2C68"/>
    <w:rsid w:val="00EE3D8A"/>
    <w:rsid w:val="00EE4140"/>
    <w:rsid w:val="00EF086C"/>
    <w:rsid w:val="00EF2FA2"/>
    <w:rsid w:val="00EF49DA"/>
    <w:rsid w:val="00EF5782"/>
    <w:rsid w:val="00EF6C2C"/>
    <w:rsid w:val="00EF7097"/>
    <w:rsid w:val="00F0051A"/>
    <w:rsid w:val="00F02F23"/>
    <w:rsid w:val="00F0484C"/>
    <w:rsid w:val="00F04C22"/>
    <w:rsid w:val="00F059FC"/>
    <w:rsid w:val="00F064E5"/>
    <w:rsid w:val="00F074E7"/>
    <w:rsid w:val="00F07BAC"/>
    <w:rsid w:val="00F11ADC"/>
    <w:rsid w:val="00F12536"/>
    <w:rsid w:val="00F13C97"/>
    <w:rsid w:val="00F13CB0"/>
    <w:rsid w:val="00F14519"/>
    <w:rsid w:val="00F14AFA"/>
    <w:rsid w:val="00F151C7"/>
    <w:rsid w:val="00F16A49"/>
    <w:rsid w:val="00F172BE"/>
    <w:rsid w:val="00F173EE"/>
    <w:rsid w:val="00F1762B"/>
    <w:rsid w:val="00F209F5"/>
    <w:rsid w:val="00F21A1D"/>
    <w:rsid w:val="00F2234B"/>
    <w:rsid w:val="00F23DA3"/>
    <w:rsid w:val="00F25585"/>
    <w:rsid w:val="00F25FE8"/>
    <w:rsid w:val="00F33051"/>
    <w:rsid w:val="00F357C7"/>
    <w:rsid w:val="00F35B5C"/>
    <w:rsid w:val="00F35E76"/>
    <w:rsid w:val="00F362DF"/>
    <w:rsid w:val="00F36516"/>
    <w:rsid w:val="00F376F4"/>
    <w:rsid w:val="00F3792D"/>
    <w:rsid w:val="00F417AD"/>
    <w:rsid w:val="00F43947"/>
    <w:rsid w:val="00F43E1B"/>
    <w:rsid w:val="00F4438A"/>
    <w:rsid w:val="00F449F2"/>
    <w:rsid w:val="00F452D4"/>
    <w:rsid w:val="00F4561F"/>
    <w:rsid w:val="00F468B3"/>
    <w:rsid w:val="00F47BBB"/>
    <w:rsid w:val="00F507B3"/>
    <w:rsid w:val="00F53992"/>
    <w:rsid w:val="00F54C57"/>
    <w:rsid w:val="00F553BB"/>
    <w:rsid w:val="00F556BF"/>
    <w:rsid w:val="00F568EC"/>
    <w:rsid w:val="00F569EA"/>
    <w:rsid w:val="00F578BD"/>
    <w:rsid w:val="00F61435"/>
    <w:rsid w:val="00F63A20"/>
    <w:rsid w:val="00F63B8D"/>
    <w:rsid w:val="00F63D95"/>
    <w:rsid w:val="00F64EDD"/>
    <w:rsid w:val="00F65052"/>
    <w:rsid w:val="00F65075"/>
    <w:rsid w:val="00F65CA1"/>
    <w:rsid w:val="00F67576"/>
    <w:rsid w:val="00F67B9E"/>
    <w:rsid w:val="00F7169B"/>
    <w:rsid w:val="00F74707"/>
    <w:rsid w:val="00F750CA"/>
    <w:rsid w:val="00F7599C"/>
    <w:rsid w:val="00F75A8F"/>
    <w:rsid w:val="00F77547"/>
    <w:rsid w:val="00F77773"/>
    <w:rsid w:val="00F8133B"/>
    <w:rsid w:val="00F81C11"/>
    <w:rsid w:val="00F82715"/>
    <w:rsid w:val="00F82DC2"/>
    <w:rsid w:val="00F83664"/>
    <w:rsid w:val="00F872C3"/>
    <w:rsid w:val="00F873EC"/>
    <w:rsid w:val="00F92A05"/>
    <w:rsid w:val="00F92AA8"/>
    <w:rsid w:val="00F93197"/>
    <w:rsid w:val="00F93215"/>
    <w:rsid w:val="00F93EC6"/>
    <w:rsid w:val="00F94006"/>
    <w:rsid w:val="00F947D6"/>
    <w:rsid w:val="00F964A0"/>
    <w:rsid w:val="00FA04D9"/>
    <w:rsid w:val="00FA0F44"/>
    <w:rsid w:val="00FA127E"/>
    <w:rsid w:val="00FA201C"/>
    <w:rsid w:val="00FA222B"/>
    <w:rsid w:val="00FA2FFC"/>
    <w:rsid w:val="00FA31A5"/>
    <w:rsid w:val="00FA3709"/>
    <w:rsid w:val="00FA4694"/>
    <w:rsid w:val="00FA4A65"/>
    <w:rsid w:val="00FA50BC"/>
    <w:rsid w:val="00FA5BD5"/>
    <w:rsid w:val="00FB19D9"/>
    <w:rsid w:val="00FB30D0"/>
    <w:rsid w:val="00FB517D"/>
    <w:rsid w:val="00FB64CE"/>
    <w:rsid w:val="00FB6965"/>
    <w:rsid w:val="00FC0448"/>
    <w:rsid w:val="00FC0453"/>
    <w:rsid w:val="00FC05CE"/>
    <w:rsid w:val="00FC1936"/>
    <w:rsid w:val="00FC239F"/>
    <w:rsid w:val="00FC29D0"/>
    <w:rsid w:val="00FC3366"/>
    <w:rsid w:val="00FC34B7"/>
    <w:rsid w:val="00FC46CB"/>
    <w:rsid w:val="00FC68B7"/>
    <w:rsid w:val="00FD1D1B"/>
    <w:rsid w:val="00FD232D"/>
    <w:rsid w:val="00FD4A15"/>
    <w:rsid w:val="00FD4A3D"/>
    <w:rsid w:val="00FD5011"/>
    <w:rsid w:val="00FD58CC"/>
    <w:rsid w:val="00FE00D7"/>
    <w:rsid w:val="00FE2ED0"/>
    <w:rsid w:val="00FE5DCB"/>
    <w:rsid w:val="00FE6132"/>
    <w:rsid w:val="00FE6447"/>
    <w:rsid w:val="00FE6E8F"/>
    <w:rsid w:val="00FE7787"/>
    <w:rsid w:val="00FF1545"/>
    <w:rsid w:val="00FF1BC6"/>
    <w:rsid w:val="00FF1BE6"/>
    <w:rsid w:val="00FF281B"/>
    <w:rsid w:val="00FF426B"/>
    <w:rsid w:val="00FF6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2090FB-D34E-401D-BF6C-1ACF367F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9D6520"/>
    <w:rPr>
      <w:rFonts w:eastAsia="Calibri"/>
      <w:sz w:val="24"/>
      <w:szCs w:val="24"/>
      <w:lang w:eastAsia="ar-SA"/>
    </w:rPr>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link w:val="18"/>
    <w:uiPriority w:val="9"/>
    <w:qFormat/>
    <w:rsid w:val="00F07BAC"/>
    <w:pPr>
      <w:spacing w:before="100" w:beforeAutospacing="1" w:after="100" w:afterAutospacing="1"/>
      <w:outlineLvl w:val="0"/>
    </w:pPr>
    <w:rPr>
      <w:rFonts w:eastAsia="Times New Roman"/>
      <w:b/>
      <w:bCs/>
      <w:kern w:val="36"/>
      <w:sz w:val="48"/>
      <w:szCs w:val="48"/>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unhideWhenUsed/>
    <w:qFormat/>
    <w:rsid w:val="005F022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unhideWhenUsed/>
    <w:qFormat/>
    <w:rsid w:val="00242912"/>
    <w:pPr>
      <w:keepNext/>
      <w:keepLines/>
      <w:spacing w:before="40"/>
      <w:outlineLvl w:val="2"/>
    </w:pPr>
    <w:rPr>
      <w:rFonts w:asciiTheme="majorHAnsi" w:eastAsiaTheme="majorEastAsia" w:hAnsiTheme="majorHAnsi" w:cstheme="majorBidi"/>
      <w:color w:val="1F4D78" w:themeColor="accent1" w:themeShade="7F"/>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CE3124"/>
    <w:pPr>
      <w:keepNext/>
      <w:spacing w:before="240" w:after="60"/>
      <w:jc w:val="both"/>
      <w:outlineLvl w:val="3"/>
    </w:pPr>
    <w:rPr>
      <w:rFonts w:ascii="Arial" w:eastAsia="Times New Roman" w:hAnsi="Arial"/>
      <w:lang w:eastAsia="en-US"/>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CE3124"/>
    <w:pPr>
      <w:spacing w:before="240" w:after="60"/>
      <w:jc w:val="both"/>
      <w:outlineLvl w:val="4"/>
    </w:pPr>
    <w:rPr>
      <w:rFonts w:eastAsia="Times New Roman"/>
      <w:sz w:val="22"/>
      <w:szCs w:val="22"/>
      <w:lang w:eastAsia="en-US"/>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CE3124"/>
    <w:pPr>
      <w:tabs>
        <w:tab w:val="num" w:pos="1152"/>
      </w:tabs>
      <w:spacing w:before="240" w:after="60"/>
      <w:ind w:left="1152" w:hanging="1152"/>
      <w:jc w:val="both"/>
      <w:outlineLvl w:val="5"/>
    </w:pPr>
    <w:rPr>
      <w:rFonts w:eastAsia="Times New Roman"/>
      <w:i/>
      <w:iCs/>
      <w:sz w:val="22"/>
      <w:szCs w:val="22"/>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CE3124"/>
    <w:pPr>
      <w:tabs>
        <w:tab w:val="num" w:pos="1296"/>
      </w:tabs>
      <w:spacing w:before="240" w:after="60"/>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CE3124"/>
    <w:pPr>
      <w:tabs>
        <w:tab w:val="num" w:pos="1440"/>
      </w:tabs>
      <w:spacing w:before="240" w:after="60"/>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CE3124"/>
    <w:pPr>
      <w:tabs>
        <w:tab w:val="num" w:pos="1584"/>
      </w:tabs>
      <w:spacing w:before="240" w:after="60"/>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apple-converted-space">
    <w:name w:val="apple-converted-space"/>
    <w:rsid w:val="009D6520"/>
    <w:rPr>
      <w:rFonts w:cs="Times New Roman"/>
    </w:rPr>
  </w:style>
  <w:style w:type="paragraph" w:customStyle="1" w:styleId="19">
    <w:name w:val="Без интервала1"/>
    <w:rsid w:val="009D6520"/>
    <w:pPr>
      <w:suppressAutoHyphens/>
    </w:pPr>
    <w:rPr>
      <w:rFonts w:ascii="Calibri" w:eastAsia="Calibri" w:hAnsi="Calibri" w:cs="Calibri"/>
      <w:sz w:val="22"/>
      <w:szCs w:val="22"/>
      <w:lang w:eastAsia="ar-SA"/>
    </w:rPr>
  </w:style>
  <w:style w:type="paragraph" w:styleId="af2">
    <w:name w:val="Body Text"/>
    <w:aliases w:val="Основной текст Знак Знак,Список 1,body text,NoticeText-List,Основной текст1"/>
    <w:basedOn w:val="ae"/>
    <w:link w:val="af3"/>
    <w:rsid w:val="009D6520"/>
    <w:pPr>
      <w:spacing w:after="120"/>
    </w:pPr>
  </w:style>
  <w:style w:type="character" w:customStyle="1" w:styleId="af3">
    <w:name w:val="Основной текст Знак"/>
    <w:aliases w:val="Основной текст Знак Знак Знак,Список 1 Знак1,body text Знак1,NoticeText-List Знак1,Основной текст1 Знак1"/>
    <w:basedOn w:val="af"/>
    <w:link w:val="af2"/>
    <w:rsid w:val="009D6520"/>
    <w:rPr>
      <w:rFonts w:eastAsia="Calibri"/>
      <w:sz w:val="24"/>
      <w:szCs w:val="24"/>
      <w:lang w:eastAsia="ar-SA"/>
    </w:rPr>
  </w:style>
  <w:style w:type="paragraph" w:customStyle="1" w:styleId="1a">
    <w:name w:val="Абзац списка1"/>
    <w:basedOn w:val="ae"/>
    <w:rsid w:val="009D6520"/>
    <w:pPr>
      <w:spacing w:after="200" w:line="276" w:lineRule="auto"/>
      <w:ind w:left="720"/>
      <w:contextualSpacing/>
    </w:pPr>
    <w:rPr>
      <w:rFonts w:ascii="Calibri" w:eastAsia="Times New Roman" w:hAnsi="Calibri"/>
      <w:sz w:val="22"/>
      <w:szCs w:val="22"/>
      <w:lang w:eastAsia="en-US"/>
    </w:rPr>
  </w:style>
  <w:style w:type="paragraph" w:styleId="af4">
    <w:name w:val="Normal (Web)"/>
    <w:aliases w:val="Обычный (Web),Обычный (веб) Знак Знак,Обычный (Web) Знак Знак Знак"/>
    <w:basedOn w:val="ae"/>
    <w:link w:val="af5"/>
    <w:uiPriority w:val="99"/>
    <w:rsid w:val="009D6520"/>
    <w:pPr>
      <w:spacing w:before="100" w:beforeAutospacing="1" w:after="100" w:afterAutospacing="1"/>
    </w:pPr>
    <w:rPr>
      <w:lang w:eastAsia="ru-RU"/>
    </w:rPr>
  </w:style>
  <w:style w:type="character" w:styleId="af6">
    <w:name w:val="Strong"/>
    <w:uiPriority w:val="22"/>
    <w:qFormat/>
    <w:rsid w:val="009D6520"/>
    <w:rPr>
      <w:b/>
    </w:rPr>
  </w:style>
  <w:style w:type="paragraph" w:customStyle="1" w:styleId="western">
    <w:name w:val="western"/>
    <w:basedOn w:val="ae"/>
    <w:rsid w:val="009D6520"/>
    <w:pPr>
      <w:spacing w:before="100" w:beforeAutospacing="1" w:after="100" w:afterAutospacing="1"/>
    </w:pPr>
    <w:rPr>
      <w:lang w:eastAsia="ru-RU"/>
    </w:rPr>
  </w:style>
  <w:style w:type="paragraph" w:styleId="af7">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e"/>
    <w:link w:val="af8"/>
    <w:uiPriority w:val="34"/>
    <w:qFormat/>
    <w:rsid w:val="009D6520"/>
    <w:pPr>
      <w:spacing w:after="200" w:line="276" w:lineRule="auto"/>
      <w:ind w:left="720"/>
      <w:contextualSpacing/>
    </w:pPr>
    <w:rPr>
      <w:rFonts w:ascii="Calibri" w:hAnsi="Calibri"/>
      <w:sz w:val="22"/>
      <w:szCs w:val="22"/>
      <w:lang w:eastAsia="en-US"/>
    </w:rPr>
  </w:style>
  <w:style w:type="table" w:styleId="af9">
    <w:name w:val="Table Grid"/>
    <w:basedOn w:val="af0"/>
    <w:rsid w:val="009D6520"/>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e"/>
    <w:link w:val="afb"/>
    <w:uiPriority w:val="99"/>
    <w:semiHidden/>
    <w:unhideWhenUsed/>
    <w:rsid w:val="00E66F62"/>
    <w:rPr>
      <w:rFonts w:ascii="Segoe UI" w:hAnsi="Segoe UI" w:cs="Segoe UI"/>
      <w:sz w:val="18"/>
      <w:szCs w:val="18"/>
    </w:rPr>
  </w:style>
  <w:style w:type="character" w:customStyle="1" w:styleId="afb">
    <w:name w:val="Текст выноски Знак"/>
    <w:basedOn w:val="af"/>
    <w:link w:val="afa"/>
    <w:uiPriority w:val="99"/>
    <w:semiHidden/>
    <w:rsid w:val="00E66F62"/>
    <w:rPr>
      <w:rFonts w:ascii="Segoe UI" w:eastAsia="Calibri" w:hAnsi="Segoe UI" w:cs="Segoe UI"/>
      <w:sz w:val="18"/>
      <w:szCs w:val="18"/>
      <w:lang w:eastAsia="ar-SA"/>
    </w:rPr>
  </w:style>
  <w:style w:type="character" w:styleId="afc">
    <w:name w:val="Hyperlink"/>
    <w:basedOn w:val="af"/>
    <w:uiPriority w:val="99"/>
    <w:unhideWhenUsed/>
    <w:rsid w:val="00A933EB"/>
    <w:rPr>
      <w:color w:val="0000FF"/>
      <w:u w:val="single"/>
    </w:rPr>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link w:val="17"/>
    <w:uiPriority w:val="9"/>
    <w:rsid w:val="00F07BAC"/>
    <w:rPr>
      <w:rFonts w:eastAsia="Times New Roman"/>
      <w:b/>
      <w:bCs/>
      <w:kern w:val="36"/>
      <w:sz w:val="48"/>
      <w:szCs w:val="48"/>
      <w:lang w:eastAsia="ru-RU"/>
    </w:rPr>
  </w:style>
  <w:style w:type="paragraph" w:styleId="2c">
    <w:name w:val="Body Text Indent 2"/>
    <w:aliases w:val="Знак"/>
    <w:basedOn w:val="ae"/>
    <w:link w:val="2d"/>
    <w:unhideWhenUsed/>
    <w:rsid w:val="00A759B0"/>
    <w:pPr>
      <w:spacing w:after="120" w:line="480" w:lineRule="auto"/>
      <w:ind w:left="283"/>
    </w:pPr>
  </w:style>
  <w:style w:type="character" w:customStyle="1" w:styleId="2d">
    <w:name w:val="Основной текст с отступом 2 Знак"/>
    <w:aliases w:val="Знак Знак2"/>
    <w:basedOn w:val="af"/>
    <w:link w:val="2c"/>
    <w:rsid w:val="00A759B0"/>
    <w:rPr>
      <w:rFonts w:eastAsia="Calibri"/>
      <w:sz w:val="24"/>
      <w:szCs w:val="24"/>
      <w:lang w:eastAsia="ar-SA"/>
    </w:rPr>
  </w:style>
  <w:style w:type="character" w:customStyle="1" w:styleId="3a">
    <w:name w:val="Заголовок 3 Знак"/>
    <w:aliases w:val="H3 Знак1,ToolsHeading 3 Знак,h3 Знак1,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rsid w:val="00242912"/>
    <w:rPr>
      <w:rFonts w:asciiTheme="majorHAnsi" w:eastAsiaTheme="majorEastAsia" w:hAnsiTheme="majorHAnsi" w:cstheme="majorBidi"/>
      <w:color w:val="1F4D78" w:themeColor="accent1" w:themeShade="7F"/>
      <w:sz w:val="24"/>
      <w:szCs w:val="24"/>
      <w:lang w:eastAsia="ar-SA"/>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5F0224"/>
    <w:rPr>
      <w:rFonts w:asciiTheme="majorHAnsi" w:eastAsiaTheme="majorEastAsia" w:hAnsiTheme="majorHAnsi" w:cstheme="majorBidi"/>
      <w:color w:val="2E74B5" w:themeColor="accent1" w:themeShade="BF"/>
      <w:sz w:val="26"/>
      <w:szCs w:val="26"/>
      <w:lang w:eastAsia="ar-SA"/>
    </w:rPr>
  </w:style>
  <w:style w:type="character" w:customStyle="1" w:styleId="CharacterStyle1">
    <w:name w:val="Character Style 1"/>
    <w:uiPriority w:val="99"/>
    <w:rsid w:val="00C2073A"/>
    <w:rPr>
      <w:rFonts w:ascii="Tahoma" w:hAnsi="Tahoma" w:cs="Tahoma"/>
      <w:sz w:val="26"/>
      <w:szCs w:val="26"/>
    </w:rPr>
  </w:style>
  <w:style w:type="paragraph" w:styleId="afd">
    <w:name w:val="No Spacing"/>
    <w:link w:val="afe"/>
    <w:uiPriority w:val="1"/>
    <w:qFormat/>
    <w:rsid w:val="00C2073A"/>
    <w:pPr>
      <w:widowControl w:val="0"/>
      <w:autoSpaceDE w:val="0"/>
      <w:autoSpaceDN w:val="0"/>
      <w:adjustRightInd w:val="0"/>
    </w:pPr>
    <w:rPr>
      <w:rFonts w:eastAsia="Times New Roman"/>
      <w:sz w:val="20"/>
      <w:szCs w:val="20"/>
      <w:lang w:val="en-US" w:eastAsia="ru-RU"/>
    </w:rPr>
  </w:style>
  <w:style w:type="character" w:customStyle="1" w:styleId="310">
    <w:name w:val="Заголовок 3 Знак1"/>
    <w:aliases w:val="h3 Знак,Gliederung3 Char Знак,Gliederung3 Знак,H3 Знак,Çàãîëîâîê 3 Знак"/>
    <w:rsid w:val="00CF5722"/>
    <w:rPr>
      <w:rFonts w:ascii="Arial" w:hAnsi="Arial"/>
      <w:b/>
      <w:sz w:val="24"/>
    </w:rPr>
  </w:style>
  <w:style w:type="paragraph" w:customStyle="1" w:styleId="1b">
    <w:name w:val="Нижний колонтитул1"/>
    <w:basedOn w:val="ae"/>
    <w:next w:val="aff"/>
    <w:link w:val="aff0"/>
    <w:uiPriority w:val="99"/>
    <w:unhideWhenUsed/>
    <w:rsid w:val="00006892"/>
    <w:pPr>
      <w:tabs>
        <w:tab w:val="center" w:pos="4677"/>
        <w:tab w:val="right" w:pos="9355"/>
      </w:tabs>
    </w:pPr>
    <w:rPr>
      <w:rFonts w:eastAsiaTheme="minorHAnsi"/>
      <w:sz w:val="28"/>
      <w:szCs w:val="28"/>
      <w:lang w:eastAsia="en-US"/>
    </w:rPr>
  </w:style>
  <w:style w:type="character" w:customStyle="1" w:styleId="aff0">
    <w:name w:val="Нижний колонтитул Знак"/>
    <w:basedOn w:val="af"/>
    <w:link w:val="1b"/>
    <w:uiPriority w:val="99"/>
    <w:rsid w:val="00006892"/>
  </w:style>
  <w:style w:type="paragraph" w:styleId="aff">
    <w:name w:val="footer"/>
    <w:basedOn w:val="ae"/>
    <w:link w:val="1c"/>
    <w:uiPriority w:val="99"/>
    <w:unhideWhenUsed/>
    <w:rsid w:val="00006892"/>
    <w:pPr>
      <w:tabs>
        <w:tab w:val="center" w:pos="4677"/>
        <w:tab w:val="right" w:pos="9355"/>
      </w:tabs>
    </w:pPr>
  </w:style>
  <w:style w:type="character" w:customStyle="1" w:styleId="1c">
    <w:name w:val="Нижний колонтитул Знак1"/>
    <w:basedOn w:val="af"/>
    <w:link w:val="aff"/>
    <w:uiPriority w:val="99"/>
    <w:rsid w:val="00006892"/>
    <w:rPr>
      <w:rFonts w:eastAsia="Calibri"/>
      <w:sz w:val="24"/>
      <w:szCs w:val="24"/>
      <w:lang w:eastAsia="ar-SA"/>
    </w:rPr>
  </w:style>
  <w:style w:type="paragraph" w:styleId="aff1">
    <w:name w:val="header"/>
    <w:basedOn w:val="ae"/>
    <w:link w:val="aff2"/>
    <w:uiPriority w:val="99"/>
    <w:unhideWhenUsed/>
    <w:rsid w:val="00AE1713"/>
    <w:pPr>
      <w:tabs>
        <w:tab w:val="center" w:pos="4677"/>
        <w:tab w:val="right" w:pos="9355"/>
      </w:tabs>
    </w:pPr>
  </w:style>
  <w:style w:type="character" w:customStyle="1" w:styleId="aff2">
    <w:name w:val="Верхний колонтитул Знак"/>
    <w:basedOn w:val="af"/>
    <w:link w:val="aff1"/>
    <w:uiPriority w:val="99"/>
    <w:rsid w:val="00AE1713"/>
    <w:rPr>
      <w:rFonts w:eastAsia="Calibri"/>
      <w:sz w:val="24"/>
      <w:szCs w:val="24"/>
      <w:lang w:eastAsia="ar-SA"/>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CE3124"/>
    <w:rPr>
      <w:rFonts w:ascii="Arial" w:eastAsia="Times New Roman" w:hAnsi="Arial"/>
      <w:sz w:val="24"/>
      <w:szCs w:val="24"/>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CE3124"/>
    <w:rPr>
      <w:rFonts w:eastAsia="Times New Roman"/>
      <w:sz w:val="22"/>
      <w:szCs w:val="22"/>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CE3124"/>
    <w:rPr>
      <w:rFonts w:eastAsia="Times New Roman"/>
      <w:i/>
      <w:iCs/>
      <w:sz w:val="22"/>
      <w:szCs w:val="22"/>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CE3124"/>
    <w:rPr>
      <w:rFonts w:ascii="Arial" w:eastAsia="Times New Roman" w:hAnsi="Arial" w:cs="Arial"/>
      <w:sz w:val="20"/>
      <w:szCs w:val="20"/>
      <w:lang w:eastAsia="ru-RU"/>
    </w:rPr>
  </w:style>
  <w:style w:type="character" w:customStyle="1" w:styleId="83">
    <w:name w:val="Заголовок 8 Знак"/>
    <w:basedOn w:val="af"/>
    <w:link w:val="82"/>
    <w:rsid w:val="00CE3124"/>
    <w:rPr>
      <w:rFonts w:ascii="Arial" w:eastAsia="Times New Roman" w:hAnsi="Arial" w:cs="Arial"/>
      <w:i/>
      <w:iCs/>
      <w:sz w:val="20"/>
      <w:szCs w:val="20"/>
      <w:lang w:eastAsia="ru-RU"/>
    </w:rPr>
  </w:style>
  <w:style w:type="character" w:customStyle="1" w:styleId="93">
    <w:name w:val="Заголовок 9 Знак"/>
    <w:basedOn w:val="af"/>
    <w:link w:val="92"/>
    <w:rsid w:val="00CE3124"/>
    <w:rPr>
      <w:rFonts w:ascii="Arial" w:eastAsia="Times New Roman" w:hAnsi="Arial" w:cs="Arial"/>
      <w:b/>
      <w:bCs/>
      <w:i/>
      <w:iCs/>
      <w:sz w:val="18"/>
      <w:szCs w:val="18"/>
      <w:lang w:eastAsia="ru-RU"/>
    </w:rPr>
  </w:style>
  <w:style w:type="numbering" w:customStyle="1" w:styleId="1d">
    <w:name w:val="Нет списка1"/>
    <w:next w:val="af1"/>
    <w:uiPriority w:val="99"/>
    <w:semiHidden/>
    <w:unhideWhenUsed/>
    <w:rsid w:val="00CE3124"/>
  </w:style>
  <w:style w:type="numbering" w:customStyle="1" w:styleId="114">
    <w:name w:val="Нет списка11"/>
    <w:next w:val="af1"/>
    <w:uiPriority w:val="99"/>
    <w:semiHidden/>
    <w:unhideWhenUsed/>
    <w:rsid w:val="00CE3124"/>
  </w:style>
  <w:style w:type="character" w:customStyle="1" w:styleId="115">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E3124"/>
    <w:rPr>
      <w:rFonts w:ascii="Times New Roman" w:eastAsia="Times New Roman" w:hAnsi="Times New Roman"/>
      <w:b/>
      <w:bCs/>
      <w:kern w:val="28"/>
      <w:sz w:val="36"/>
      <w:szCs w:val="36"/>
      <w:lang w:val="x-none"/>
    </w:rPr>
  </w:style>
  <w:style w:type="paragraph" w:styleId="24">
    <w:name w:val="Body Text 2"/>
    <w:basedOn w:val="ae"/>
    <w:link w:val="2e"/>
    <w:rsid w:val="00CE3124"/>
    <w:pPr>
      <w:numPr>
        <w:ilvl w:val="1"/>
        <w:numId w:val="12"/>
      </w:numPr>
      <w:spacing w:after="60"/>
      <w:jc w:val="both"/>
    </w:pPr>
    <w:rPr>
      <w:rFonts w:eastAsia="Times New Roman"/>
      <w:lang w:eastAsia="ru-RU"/>
    </w:rPr>
  </w:style>
  <w:style w:type="character" w:customStyle="1" w:styleId="2e">
    <w:name w:val="Основной текст 2 Знак"/>
    <w:basedOn w:val="af"/>
    <w:link w:val="24"/>
    <w:rsid w:val="00CE3124"/>
    <w:rPr>
      <w:rFonts w:eastAsia="Times New Roman"/>
      <w:sz w:val="24"/>
      <w:szCs w:val="24"/>
      <w:lang w:eastAsia="ru-RU"/>
    </w:rPr>
  </w:style>
  <w:style w:type="paragraph" w:styleId="aff3">
    <w:name w:val="List Bullet"/>
    <w:basedOn w:val="ae"/>
    <w:autoRedefine/>
    <w:rsid w:val="00CE3124"/>
    <w:pPr>
      <w:widowControl w:val="0"/>
      <w:spacing w:after="60"/>
      <w:jc w:val="both"/>
    </w:pPr>
    <w:rPr>
      <w:rFonts w:eastAsia="Times New Roman"/>
      <w:lang w:eastAsia="ru-RU"/>
    </w:rPr>
  </w:style>
  <w:style w:type="paragraph" w:styleId="20">
    <w:name w:val="List Bullet 2"/>
    <w:basedOn w:val="ae"/>
    <w:autoRedefine/>
    <w:rsid w:val="00CE3124"/>
    <w:pPr>
      <w:numPr>
        <w:numId w:val="1"/>
      </w:numPr>
      <w:spacing w:after="60"/>
      <w:jc w:val="both"/>
    </w:pPr>
    <w:rPr>
      <w:rFonts w:eastAsia="Times New Roman"/>
      <w:lang w:eastAsia="ru-RU"/>
    </w:rPr>
  </w:style>
  <w:style w:type="paragraph" w:styleId="30">
    <w:name w:val="List Bullet 3"/>
    <w:basedOn w:val="ae"/>
    <w:autoRedefine/>
    <w:rsid w:val="00CE3124"/>
    <w:pPr>
      <w:numPr>
        <w:numId w:val="2"/>
      </w:numPr>
      <w:spacing w:after="60"/>
      <w:jc w:val="both"/>
    </w:pPr>
    <w:rPr>
      <w:rFonts w:eastAsia="Times New Roman"/>
      <w:lang w:eastAsia="ru-RU"/>
    </w:rPr>
  </w:style>
  <w:style w:type="paragraph" w:styleId="40">
    <w:name w:val="List Bullet 4"/>
    <w:basedOn w:val="ae"/>
    <w:autoRedefine/>
    <w:rsid w:val="00CE3124"/>
    <w:pPr>
      <w:numPr>
        <w:numId w:val="3"/>
      </w:numPr>
      <w:spacing w:after="60"/>
      <w:jc w:val="both"/>
    </w:pPr>
    <w:rPr>
      <w:rFonts w:eastAsia="Times New Roman"/>
      <w:lang w:eastAsia="ru-RU"/>
    </w:rPr>
  </w:style>
  <w:style w:type="paragraph" w:styleId="50">
    <w:name w:val="List Bullet 5"/>
    <w:basedOn w:val="ae"/>
    <w:autoRedefine/>
    <w:rsid w:val="00CE3124"/>
    <w:pPr>
      <w:numPr>
        <w:numId w:val="4"/>
      </w:numPr>
      <w:spacing w:after="60"/>
      <w:jc w:val="both"/>
    </w:pPr>
    <w:rPr>
      <w:rFonts w:eastAsia="Times New Roman"/>
      <w:lang w:eastAsia="ru-RU"/>
    </w:rPr>
  </w:style>
  <w:style w:type="paragraph" w:styleId="a">
    <w:name w:val="List Number"/>
    <w:basedOn w:val="ae"/>
    <w:rsid w:val="00CE3124"/>
    <w:pPr>
      <w:numPr>
        <w:numId w:val="5"/>
      </w:numPr>
      <w:spacing w:after="60"/>
      <w:jc w:val="both"/>
    </w:pPr>
    <w:rPr>
      <w:rFonts w:eastAsia="Times New Roman"/>
      <w:lang w:eastAsia="ru-RU"/>
    </w:rPr>
  </w:style>
  <w:style w:type="paragraph" w:styleId="2">
    <w:name w:val="List Number 2"/>
    <w:basedOn w:val="ae"/>
    <w:rsid w:val="00CE3124"/>
    <w:pPr>
      <w:numPr>
        <w:numId w:val="6"/>
      </w:numPr>
      <w:spacing w:after="60"/>
      <w:jc w:val="both"/>
    </w:pPr>
    <w:rPr>
      <w:rFonts w:eastAsia="Times New Roman"/>
      <w:lang w:eastAsia="ru-RU"/>
    </w:rPr>
  </w:style>
  <w:style w:type="paragraph" w:styleId="3">
    <w:name w:val="List Number 3"/>
    <w:basedOn w:val="ae"/>
    <w:rsid w:val="00CE3124"/>
    <w:pPr>
      <w:numPr>
        <w:numId w:val="7"/>
      </w:numPr>
      <w:spacing w:after="60"/>
      <w:jc w:val="both"/>
    </w:pPr>
    <w:rPr>
      <w:rFonts w:eastAsia="Times New Roman"/>
      <w:lang w:eastAsia="ru-RU"/>
    </w:rPr>
  </w:style>
  <w:style w:type="paragraph" w:styleId="4">
    <w:name w:val="List Number 4"/>
    <w:basedOn w:val="ae"/>
    <w:rsid w:val="00CE3124"/>
    <w:pPr>
      <w:numPr>
        <w:numId w:val="8"/>
      </w:numPr>
      <w:spacing w:after="60"/>
      <w:jc w:val="both"/>
    </w:pPr>
    <w:rPr>
      <w:rFonts w:eastAsia="Times New Roman"/>
      <w:lang w:eastAsia="ru-RU"/>
    </w:rPr>
  </w:style>
  <w:style w:type="paragraph" w:styleId="5">
    <w:name w:val="List Number 5"/>
    <w:basedOn w:val="ae"/>
    <w:rsid w:val="00CE3124"/>
    <w:pPr>
      <w:numPr>
        <w:numId w:val="9"/>
      </w:numPr>
      <w:spacing w:after="60"/>
      <w:jc w:val="both"/>
    </w:pPr>
    <w:rPr>
      <w:rFonts w:eastAsia="Times New Roman"/>
      <w:lang w:eastAsia="ru-RU"/>
    </w:rPr>
  </w:style>
  <w:style w:type="paragraph" w:customStyle="1" w:styleId="ad">
    <w:name w:val="Раздел"/>
    <w:basedOn w:val="ae"/>
    <w:rsid w:val="00CE3124"/>
    <w:pPr>
      <w:numPr>
        <w:ilvl w:val="1"/>
        <w:numId w:val="10"/>
      </w:numPr>
      <w:spacing w:before="120" w:after="120"/>
      <w:jc w:val="center"/>
    </w:pPr>
    <w:rPr>
      <w:rFonts w:ascii="Arial Narrow" w:eastAsia="Times New Roman" w:hAnsi="Arial Narrow" w:cs="Arial Narrow"/>
      <w:b/>
      <w:bCs/>
      <w:sz w:val="28"/>
      <w:szCs w:val="28"/>
      <w:lang w:eastAsia="ru-RU"/>
    </w:rPr>
  </w:style>
  <w:style w:type="paragraph" w:customStyle="1" w:styleId="aff4">
    <w:name w:val="Часть"/>
    <w:basedOn w:val="ae"/>
    <w:link w:val="aff5"/>
    <w:rsid w:val="00CE3124"/>
    <w:pPr>
      <w:spacing w:after="60"/>
      <w:jc w:val="center"/>
    </w:pPr>
    <w:rPr>
      <w:rFonts w:ascii="Arial" w:eastAsia="Times New Roman" w:hAnsi="Arial"/>
      <w:b/>
      <w:bCs/>
      <w:caps/>
      <w:sz w:val="32"/>
      <w:szCs w:val="32"/>
      <w:lang w:val="x-none" w:eastAsia="ru-RU"/>
    </w:rPr>
  </w:style>
  <w:style w:type="paragraph" w:customStyle="1" w:styleId="33">
    <w:name w:val="Раздел 3"/>
    <w:basedOn w:val="ae"/>
    <w:rsid w:val="00CE3124"/>
    <w:pPr>
      <w:numPr>
        <w:numId w:val="11"/>
      </w:numPr>
      <w:spacing w:before="120" w:after="120"/>
      <w:jc w:val="center"/>
    </w:pPr>
    <w:rPr>
      <w:rFonts w:eastAsia="Times New Roman"/>
      <w:b/>
      <w:bCs/>
      <w:lang w:eastAsia="ru-RU"/>
    </w:rPr>
  </w:style>
  <w:style w:type="paragraph" w:customStyle="1" w:styleId="a3">
    <w:name w:val="Условия контракта"/>
    <w:basedOn w:val="ae"/>
    <w:rsid w:val="00CE3124"/>
    <w:pPr>
      <w:numPr>
        <w:numId w:val="12"/>
      </w:numPr>
      <w:spacing w:before="240" w:after="120"/>
      <w:jc w:val="both"/>
    </w:pPr>
    <w:rPr>
      <w:rFonts w:eastAsia="Times New Roman"/>
      <w:b/>
      <w:bCs/>
      <w:lang w:eastAsia="ru-RU"/>
    </w:rPr>
  </w:style>
  <w:style w:type="paragraph" w:customStyle="1" w:styleId="Instruction">
    <w:name w:val="Instruction"/>
    <w:basedOn w:val="24"/>
    <w:rsid w:val="00CE3124"/>
    <w:pPr>
      <w:numPr>
        <w:ilvl w:val="0"/>
        <w:numId w:val="0"/>
      </w:numPr>
      <w:tabs>
        <w:tab w:val="num" w:pos="360"/>
      </w:tabs>
      <w:spacing w:before="180"/>
      <w:ind w:left="360" w:hanging="360"/>
    </w:pPr>
    <w:rPr>
      <w:b/>
      <w:bCs/>
    </w:rPr>
  </w:style>
  <w:style w:type="paragraph" w:styleId="aff6">
    <w:name w:val="Title"/>
    <w:aliases w:val="Знак8 Знак,_Название"/>
    <w:basedOn w:val="ae"/>
    <w:link w:val="aff7"/>
    <w:qFormat/>
    <w:rsid w:val="00CE3124"/>
    <w:pPr>
      <w:spacing w:before="240" w:after="60"/>
      <w:jc w:val="center"/>
      <w:outlineLvl w:val="0"/>
    </w:pPr>
    <w:rPr>
      <w:rFonts w:ascii="Arial" w:eastAsia="Times New Roman" w:hAnsi="Arial"/>
      <w:b/>
      <w:bCs/>
      <w:kern w:val="28"/>
      <w:sz w:val="32"/>
      <w:szCs w:val="32"/>
      <w:lang w:eastAsia="en-US"/>
    </w:rPr>
  </w:style>
  <w:style w:type="character" w:customStyle="1" w:styleId="aff7">
    <w:name w:val="Название Знак"/>
    <w:aliases w:val="Знак8 Знак Знак,_Название Знак"/>
    <w:basedOn w:val="af"/>
    <w:link w:val="aff6"/>
    <w:rsid w:val="00CE3124"/>
    <w:rPr>
      <w:rFonts w:ascii="Arial" w:eastAsia="Times New Roman" w:hAnsi="Arial"/>
      <w:b/>
      <w:bCs/>
      <w:kern w:val="28"/>
      <w:sz w:val="32"/>
      <w:szCs w:val="32"/>
    </w:rPr>
  </w:style>
  <w:style w:type="paragraph" w:styleId="aff8">
    <w:name w:val="Subtitle"/>
    <w:basedOn w:val="ae"/>
    <w:link w:val="aff9"/>
    <w:qFormat/>
    <w:rsid w:val="00CE3124"/>
    <w:pPr>
      <w:spacing w:after="60"/>
      <w:jc w:val="center"/>
      <w:outlineLvl w:val="1"/>
    </w:pPr>
    <w:rPr>
      <w:rFonts w:ascii="Arial" w:eastAsia="Times New Roman" w:hAnsi="Arial"/>
      <w:lang w:eastAsia="en-US"/>
    </w:rPr>
  </w:style>
  <w:style w:type="character" w:customStyle="1" w:styleId="aff9">
    <w:name w:val="Подзаголовок Знак"/>
    <w:basedOn w:val="af"/>
    <w:link w:val="aff8"/>
    <w:rsid w:val="00CE3124"/>
    <w:rPr>
      <w:rFonts w:ascii="Arial" w:eastAsia="Times New Roman" w:hAnsi="Arial"/>
      <w:sz w:val="24"/>
      <w:szCs w:val="24"/>
    </w:rPr>
  </w:style>
  <w:style w:type="paragraph" w:customStyle="1" w:styleId="affa">
    <w:name w:val="Тендерные данные"/>
    <w:basedOn w:val="ae"/>
    <w:rsid w:val="00CE3124"/>
    <w:pPr>
      <w:tabs>
        <w:tab w:val="left" w:pos="1985"/>
      </w:tabs>
      <w:spacing w:before="120" w:after="60"/>
      <w:jc w:val="both"/>
    </w:pPr>
    <w:rPr>
      <w:rFonts w:eastAsia="Times New Roman"/>
      <w:b/>
      <w:bCs/>
      <w:lang w:eastAsia="ru-RU"/>
    </w:rPr>
  </w:style>
  <w:style w:type="paragraph" w:styleId="3b">
    <w:name w:val="toc 3"/>
    <w:basedOn w:val="ae"/>
    <w:next w:val="ae"/>
    <w:autoRedefine/>
    <w:rsid w:val="00CE3124"/>
    <w:pPr>
      <w:ind w:left="480"/>
    </w:pPr>
    <w:rPr>
      <w:rFonts w:eastAsia="Times New Roman"/>
      <w:i/>
      <w:iCs/>
      <w:sz w:val="20"/>
      <w:szCs w:val="20"/>
      <w:lang w:eastAsia="ru-RU"/>
    </w:rPr>
  </w:style>
  <w:style w:type="paragraph" w:styleId="1e">
    <w:name w:val="toc 1"/>
    <w:basedOn w:val="ae"/>
    <w:next w:val="ae"/>
    <w:autoRedefine/>
    <w:rsid w:val="00CE3124"/>
    <w:pPr>
      <w:spacing w:before="120" w:after="120"/>
    </w:pPr>
    <w:rPr>
      <w:rFonts w:eastAsia="Times New Roman"/>
      <w:b/>
      <w:bCs/>
      <w:caps/>
      <w:sz w:val="20"/>
      <w:szCs w:val="20"/>
      <w:lang w:eastAsia="ru-RU"/>
    </w:rPr>
  </w:style>
  <w:style w:type="paragraph" w:styleId="2f">
    <w:name w:val="toc 2"/>
    <w:basedOn w:val="ae"/>
    <w:next w:val="ae"/>
    <w:autoRedefine/>
    <w:rsid w:val="00CE3124"/>
    <w:pPr>
      <w:tabs>
        <w:tab w:val="left" w:pos="720"/>
        <w:tab w:val="right" w:leader="dot" w:pos="10195"/>
      </w:tabs>
      <w:ind w:left="240"/>
      <w:jc w:val="both"/>
    </w:pPr>
    <w:rPr>
      <w:rFonts w:eastAsia="Times New Roman"/>
      <w:smallCaps/>
      <w:noProof/>
      <w:sz w:val="20"/>
      <w:szCs w:val="20"/>
      <w:lang w:eastAsia="ru-RU"/>
    </w:rPr>
  </w:style>
  <w:style w:type="paragraph" w:styleId="affb">
    <w:name w:val="Date"/>
    <w:basedOn w:val="ae"/>
    <w:next w:val="ae"/>
    <w:link w:val="affc"/>
    <w:rsid w:val="00CE3124"/>
    <w:pPr>
      <w:spacing w:after="60"/>
      <w:jc w:val="both"/>
    </w:pPr>
    <w:rPr>
      <w:rFonts w:eastAsia="Times New Roman"/>
      <w:lang w:eastAsia="ru-RU"/>
    </w:rPr>
  </w:style>
  <w:style w:type="character" w:customStyle="1" w:styleId="affc">
    <w:name w:val="Дата Знак"/>
    <w:basedOn w:val="af"/>
    <w:link w:val="affb"/>
    <w:rsid w:val="00CE3124"/>
    <w:rPr>
      <w:rFonts w:eastAsia="Times New Roman"/>
      <w:sz w:val="24"/>
      <w:szCs w:val="24"/>
      <w:lang w:eastAsia="ru-RU"/>
    </w:rPr>
  </w:style>
  <w:style w:type="paragraph" w:customStyle="1" w:styleId="affd">
    <w:name w:val="Îáû÷íûé"/>
    <w:rsid w:val="00CE3124"/>
    <w:rPr>
      <w:rFonts w:eastAsia="Times New Roman"/>
      <w:sz w:val="20"/>
      <w:szCs w:val="20"/>
      <w:lang w:eastAsia="ru-RU"/>
    </w:rPr>
  </w:style>
  <w:style w:type="paragraph" w:customStyle="1" w:styleId="affe">
    <w:name w:val="Íîðìàëüíûé"/>
    <w:rsid w:val="00CE3124"/>
    <w:rPr>
      <w:rFonts w:ascii="Courier" w:eastAsia="Times New Roman" w:hAnsi="Courier" w:cs="Courier"/>
      <w:sz w:val="24"/>
      <w:szCs w:val="24"/>
      <w:lang w:val="en-GB" w:eastAsia="ru-RU"/>
    </w:rPr>
  </w:style>
  <w:style w:type="paragraph" w:customStyle="1" w:styleId="afff">
    <w:name w:val="Подраздел"/>
    <w:basedOn w:val="ae"/>
    <w:rsid w:val="00CE3124"/>
    <w:pPr>
      <w:suppressAutoHyphens/>
      <w:spacing w:before="240" w:after="120"/>
      <w:jc w:val="center"/>
    </w:pPr>
    <w:rPr>
      <w:rFonts w:ascii="TimesDL" w:eastAsia="Times New Roman" w:hAnsi="TimesDL" w:cs="TimesDL"/>
      <w:b/>
      <w:bCs/>
      <w:smallCaps/>
      <w:spacing w:val="-2"/>
      <w:lang w:eastAsia="ru-RU"/>
    </w:rPr>
  </w:style>
  <w:style w:type="paragraph" w:styleId="3c">
    <w:name w:val="Body Text Indent 3"/>
    <w:basedOn w:val="ae"/>
    <w:link w:val="3d"/>
    <w:rsid w:val="00CE3124"/>
    <w:pPr>
      <w:spacing w:after="120"/>
      <w:ind w:left="283"/>
      <w:jc w:val="both"/>
    </w:pPr>
    <w:rPr>
      <w:rFonts w:eastAsia="Times New Roman"/>
      <w:sz w:val="16"/>
      <w:szCs w:val="16"/>
      <w:lang w:eastAsia="en-US"/>
    </w:rPr>
  </w:style>
  <w:style w:type="character" w:customStyle="1" w:styleId="3d">
    <w:name w:val="Основной текст с отступом 3 Знак"/>
    <w:basedOn w:val="af"/>
    <w:link w:val="3c"/>
    <w:rsid w:val="00CE3124"/>
    <w:rPr>
      <w:rFonts w:eastAsia="Times New Roman"/>
      <w:sz w:val="16"/>
      <w:szCs w:val="16"/>
    </w:rPr>
  </w:style>
  <w:style w:type="paragraph" w:styleId="afff0">
    <w:name w:val="Block Text"/>
    <w:basedOn w:val="ae"/>
    <w:rsid w:val="00CE3124"/>
    <w:pPr>
      <w:spacing w:after="120"/>
      <w:ind w:left="1440" w:right="1440"/>
      <w:jc w:val="both"/>
    </w:pPr>
    <w:rPr>
      <w:rFonts w:eastAsia="Times New Roman"/>
      <w:lang w:eastAsia="ru-RU"/>
    </w:rPr>
  </w:style>
  <w:style w:type="character" w:styleId="afff1">
    <w:name w:val="footnote reference"/>
    <w:aliases w:val="Ссылка на сноску 45,Знак сноски 1,Знак сноски-FN"/>
    <w:rsid w:val="00CE3124"/>
    <w:rPr>
      <w:rFonts w:ascii="Times New Roman" w:hAnsi="Times New Roman" w:cs="Times New Roman"/>
      <w:vertAlign w:val="superscript"/>
    </w:rPr>
  </w:style>
  <w:style w:type="paragraph" w:styleId="aff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f3"/>
    <w:qFormat/>
    <w:rsid w:val="00CE3124"/>
    <w:pPr>
      <w:spacing w:after="60"/>
      <w:jc w:val="both"/>
    </w:pPr>
    <w:rPr>
      <w:rFonts w:eastAsia="Times New Roman"/>
      <w:sz w:val="20"/>
      <w:szCs w:val="20"/>
      <w:lang w:eastAsia="ru-RU"/>
    </w:rPr>
  </w:style>
  <w:style w:type="character" w:customStyle="1" w:styleId="afff3">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f2"/>
    <w:rsid w:val="00CE3124"/>
    <w:rPr>
      <w:rFonts w:eastAsia="Times New Roman"/>
      <w:sz w:val="20"/>
      <w:szCs w:val="20"/>
      <w:lang w:eastAsia="ru-RU"/>
    </w:rPr>
  </w:style>
  <w:style w:type="character" w:styleId="afff4">
    <w:name w:val="page number"/>
    <w:uiPriority w:val="99"/>
    <w:rsid w:val="00CE3124"/>
    <w:rPr>
      <w:rFonts w:ascii="Times New Roman" w:hAnsi="Times New Roman" w:cs="Times New Roman"/>
    </w:rPr>
  </w:style>
  <w:style w:type="paragraph" w:styleId="3e">
    <w:name w:val="Body Text 3"/>
    <w:basedOn w:val="ae"/>
    <w:link w:val="3f"/>
    <w:rsid w:val="00CE312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eastAsia="Times New Roman"/>
      <w:b/>
      <w:bCs/>
      <w:i/>
      <w:iCs/>
      <w:sz w:val="22"/>
      <w:szCs w:val="22"/>
      <w:lang w:eastAsia="en-US"/>
    </w:rPr>
  </w:style>
  <w:style w:type="character" w:customStyle="1" w:styleId="3f">
    <w:name w:val="Основной текст 3 Знак"/>
    <w:basedOn w:val="af"/>
    <w:link w:val="3e"/>
    <w:rsid w:val="00CE3124"/>
    <w:rPr>
      <w:rFonts w:eastAsia="Times New Roman"/>
      <w:b/>
      <w:bCs/>
      <w:i/>
      <w:iCs/>
      <w:sz w:val="22"/>
      <w:szCs w:val="22"/>
    </w:rPr>
  </w:style>
  <w:style w:type="paragraph" w:styleId="afff5">
    <w:name w:val="Plain Text"/>
    <w:aliases w:val=" Знак"/>
    <w:basedOn w:val="ae"/>
    <w:link w:val="afff6"/>
    <w:uiPriority w:val="99"/>
    <w:rsid w:val="00CE3124"/>
    <w:rPr>
      <w:rFonts w:ascii="Courier New" w:eastAsia="Times New Roman" w:hAnsi="Courier New"/>
      <w:sz w:val="20"/>
      <w:szCs w:val="20"/>
      <w:lang w:eastAsia="en-US"/>
    </w:rPr>
  </w:style>
  <w:style w:type="character" w:customStyle="1" w:styleId="afff6">
    <w:name w:val="Текст Знак"/>
    <w:aliases w:val=" Знак Знак"/>
    <w:basedOn w:val="af"/>
    <w:link w:val="afff5"/>
    <w:uiPriority w:val="99"/>
    <w:rsid w:val="00CE3124"/>
    <w:rPr>
      <w:rFonts w:ascii="Courier New" w:eastAsia="Times New Roman" w:hAnsi="Courier New"/>
      <w:sz w:val="20"/>
      <w:szCs w:val="20"/>
    </w:rPr>
  </w:style>
  <w:style w:type="paragraph" w:customStyle="1" w:styleId="ConsNormal">
    <w:name w:val="ConsNormal"/>
    <w:link w:val="ConsNormal0"/>
    <w:rsid w:val="00CE3124"/>
    <w:pPr>
      <w:widowControl w:val="0"/>
      <w:autoSpaceDE w:val="0"/>
      <w:autoSpaceDN w:val="0"/>
      <w:adjustRightInd w:val="0"/>
      <w:ind w:right="19772" w:firstLine="720"/>
    </w:pPr>
    <w:rPr>
      <w:rFonts w:ascii="Arial" w:eastAsia="Times New Roman" w:hAnsi="Arial" w:cs="Arial"/>
      <w:sz w:val="22"/>
      <w:szCs w:val="22"/>
      <w:lang w:eastAsia="ru-RU"/>
    </w:rPr>
  </w:style>
  <w:style w:type="character" w:customStyle="1" w:styleId="ConsNormal0">
    <w:name w:val="ConsNormal Знак"/>
    <w:link w:val="ConsNormal"/>
    <w:locked/>
    <w:rsid w:val="00CE3124"/>
    <w:rPr>
      <w:rFonts w:ascii="Arial" w:eastAsia="Times New Roman" w:hAnsi="Arial" w:cs="Arial"/>
      <w:sz w:val="22"/>
      <w:szCs w:val="22"/>
      <w:lang w:eastAsia="ru-RU"/>
    </w:rPr>
  </w:style>
  <w:style w:type="character" w:customStyle="1" w:styleId="afff7">
    <w:name w:val="Знак Знак"/>
    <w:rsid w:val="00CE3124"/>
    <w:rPr>
      <w:rFonts w:ascii="Arial" w:hAnsi="Arial" w:cs="Arial"/>
      <w:sz w:val="24"/>
      <w:szCs w:val="24"/>
      <w:lang w:val="ru-RU" w:eastAsia="ru-RU"/>
    </w:rPr>
  </w:style>
  <w:style w:type="paragraph" w:customStyle="1" w:styleId="ConsNonformat">
    <w:name w:val="ConsNonformat"/>
    <w:rsid w:val="00CE3124"/>
    <w:pPr>
      <w:widowControl w:val="0"/>
      <w:autoSpaceDE w:val="0"/>
      <w:autoSpaceDN w:val="0"/>
      <w:adjustRightInd w:val="0"/>
      <w:ind w:right="19772"/>
    </w:pPr>
    <w:rPr>
      <w:rFonts w:ascii="Courier New" w:eastAsia="Times New Roman" w:hAnsi="Courier New" w:cs="Courier New"/>
      <w:sz w:val="20"/>
      <w:szCs w:val="20"/>
      <w:lang w:eastAsia="ru-RU"/>
    </w:rPr>
  </w:style>
  <w:style w:type="character" w:customStyle="1" w:styleId="afff8">
    <w:name w:val="Основной шрифт"/>
    <w:rsid w:val="00CE3124"/>
  </w:style>
  <w:style w:type="paragraph" w:styleId="HTML">
    <w:name w:val="HTML Address"/>
    <w:basedOn w:val="ae"/>
    <w:link w:val="HTML0"/>
    <w:rsid w:val="00CE3124"/>
    <w:pPr>
      <w:spacing w:after="60"/>
      <w:jc w:val="both"/>
    </w:pPr>
    <w:rPr>
      <w:rFonts w:eastAsia="Times New Roman"/>
      <w:i/>
      <w:iCs/>
      <w:lang w:eastAsia="ru-RU"/>
    </w:rPr>
  </w:style>
  <w:style w:type="character" w:customStyle="1" w:styleId="HTML0">
    <w:name w:val="Адрес HTML Знак"/>
    <w:basedOn w:val="af"/>
    <w:link w:val="HTML"/>
    <w:rsid w:val="00CE3124"/>
    <w:rPr>
      <w:rFonts w:eastAsia="Times New Roman"/>
      <w:i/>
      <w:iCs/>
      <w:sz w:val="24"/>
      <w:szCs w:val="24"/>
      <w:lang w:eastAsia="ru-RU"/>
    </w:rPr>
  </w:style>
  <w:style w:type="paragraph" w:styleId="afff9">
    <w:name w:val="envelope address"/>
    <w:basedOn w:val="ae"/>
    <w:rsid w:val="00CE3124"/>
    <w:pPr>
      <w:framePr w:w="7920" w:h="1980" w:hRule="exact" w:hSpace="180" w:wrap="auto" w:hAnchor="page" w:xAlign="center" w:yAlign="bottom"/>
      <w:spacing w:after="60"/>
      <w:ind w:left="2880"/>
      <w:jc w:val="both"/>
    </w:pPr>
    <w:rPr>
      <w:rFonts w:ascii="Arial" w:eastAsia="Times New Roman" w:hAnsi="Arial" w:cs="Arial"/>
      <w:lang w:eastAsia="ru-RU"/>
    </w:rPr>
  </w:style>
  <w:style w:type="character" w:styleId="HTML1">
    <w:name w:val="HTML Acronym"/>
    <w:basedOn w:val="af"/>
    <w:rsid w:val="00CE3124"/>
  </w:style>
  <w:style w:type="character" w:styleId="afffa">
    <w:name w:val="Emphasis"/>
    <w:qFormat/>
    <w:rsid w:val="00CE3124"/>
    <w:rPr>
      <w:i/>
      <w:iCs/>
    </w:rPr>
  </w:style>
  <w:style w:type="paragraph" w:styleId="afffb">
    <w:name w:val="Note Heading"/>
    <w:basedOn w:val="ae"/>
    <w:next w:val="ae"/>
    <w:link w:val="afffc"/>
    <w:rsid w:val="00CE3124"/>
    <w:pPr>
      <w:spacing w:after="60"/>
      <w:jc w:val="both"/>
    </w:pPr>
    <w:rPr>
      <w:rFonts w:eastAsia="Times New Roman"/>
      <w:lang w:eastAsia="ru-RU"/>
    </w:rPr>
  </w:style>
  <w:style w:type="character" w:customStyle="1" w:styleId="afffc">
    <w:name w:val="Заголовок записки Знак"/>
    <w:basedOn w:val="af"/>
    <w:link w:val="afffb"/>
    <w:rsid w:val="00CE3124"/>
    <w:rPr>
      <w:rFonts w:eastAsia="Times New Roman"/>
      <w:sz w:val="24"/>
      <w:szCs w:val="24"/>
      <w:lang w:eastAsia="ru-RU"/>
    </w:rPr>
  </w:style>
  <w:style w:type="character" w:styleId="HTML2">
    <w:name w:val="HTML Keyboard"/>
    <w:rsid w:val="00CE3124"/>
    <w:rPr>
      <w:rFonts w:ascii="Courier New" w:hAnsi="Courier New" w:cs="Courier New"/>
      <w:sz w:val="20"/>
      <w:szCs w:val="20"/>
    </w:rPr>
  </w:style>
  <w:style w:type="character" w:styleId="HTML3">
    <w:name w:val="HTML Code"/>
    <w:rsid w:val="00CE3124"/>
    <w:rPr>
      <w:rFonts w:ascii="Courier New" w:hAnsi="Courier New" w:cs="Courier New"/>
      <w:sz w:val="20"/>
      <w:szCs w:val="20"/>
    </w:rPr>
  </w:style>
  <w:style w:type="paragraph" w:styleId="afffd">
    <w:name w:val="Body Text First Indent"/>
    <w:basedOn w:val="af2"/>
    <w:link w:val="afffe"/>
    <w:rsid w:val="00CE3124"/>
    <w:pPr>
      <w:ind w:firstLine="210"/>
      <w:jc w:val="both"/>
    </w:pPr>
    <w:rPr>
      <w:rFonts w:eastAsia="Times New Roman"/>
      <w:lang w:eastAsia="en-US"/>
    </w:rPr>
  </w:style>
  <w:style w:type="character" w:customStyle="1" w:styleId="afffe">
    <w:name w:val="Красная строка Знак"/>
    <w:basedOn w:val="af3"/>
    <w:link w:val="afffd"/>
    <w:rsid w:val="00CE3124"/>
    <w:rPr>
      <w:rFonts w:eastAsia="Times New Roman"/>
      <w:sz w:val="24"/>
      <w:szCs w:val="24"/>
      <w:lang w:eastAsia="ar-SA"/>
    </w:rPr>
  </w:style>
  <w:style w:type="paragraph" w:styleId="affff">
    <w:name w:val="Body Text Indent"/>
    <w:basedOn w:val="ae"/>
    <w:link w:val="affff0"/>
    <w:rsid w:val="00CE3124"/>
    <w:pPr>
      <w:spacing w:after="120"/>
      <w:ind w:left="283"/>
      <w:jc w:val="both"/>
    </w:pPr>
    <w:rPr>
      <w:rFonts w:eastAsia="Times New Roman"/>
      <w:lang w:eastAsia="en-US"/>
    </w:rPr>
  </w:style>
  <w:style w:type="character" w:customStyle="1" w:styleId="affff0">
    <w:name w:val="Основной текст с отступом Знак"/>
    <w:basedOn w:val="af"/>
    <w:link w:val="affff"/>
    <w:rsid w:val="00CE3124"/>
    <w:rPr>
      <w:rFonts w:eastAsia="Times New Roman"/>
      <w:sz w:val="24"/>
      <w:szCs w:val="24"/>
    </w:rPr>
  </w:style>
  <w:style w:type="paragraph" w:styleId="2f0">
    <w:name w:val="Body Text First Indent 2"/>
    <w:basedOn w:val="24"/>
    <w:link w:val="2f1"/>
    <w:rsid w:val="00CE3124"/>
    <w:pPr>
      <w:numPr>
        <w:ilvl w:val="0"/>
        <w:numId w:val="0"/>
      </w:numPr>
      <w:spacing w:after="120"/>
      <w:ind w:left="283" w:firstLine="210"/>
    </w:pPr>
  </w:style>
  <w:style w:type="character" w:customStyle="1" w:styleId="2f1">
    <w:name w:val="Красная строка 2 Знак"/>
    <w:basedOn w:val="affff0"/>
    <w:link w:val="2f0"/>
    <w:rsid w:val="00CE3124"/>
    <w:rPr>
      <w:rFonts w:eastAsia="Times New Roman"/>
      <w:sz w:val="24"/>
      <w:szCs w:val="24"/>
      <w:lang w:eastAsia="ru-RU"/>
    </w:rPr>
  </w:style>
  <w:style w:type="character" w:styleId="affff1">
    <w:name w:val="line number"/>
    <w:basedOn w:val="af"/>
    <w:rsid w:val="00CE3124"/>
  </w:style>
  <w:style w:type="character" w:styleId="HTML4">
    <w:name w:val="HTML Sample"/>
    <w:rsid w:val="00CE3124"/>
    <w:rPr>
      <w:rFonts w:ascii="Courier New" w:hAnsi="Courier New" w:cs="Courier New"/>
    </w:rPr>
  </w:style>
  <w:style w:type="paragraph" w:styleId="2f2">
    <w:name w:val="envelope return"/>
    <w:basedOn w:val="ae"/>
    <w:rsid w:val="00CE3124"/>
    <w:pPr>
      <w:spacing w:after="60"/>
      <w:jc w:val="both"/>
    </w:pPr>
    <w:rPr>
      <w:rFonts w:ascii="Arial" w:eastAsia="Times New Roman" w:hAnsi="Arial" w:cs="Arial"/>
      <w:sz w:val="20"/>
      <w:szCs w:val="20"/>
      <w:lang w:eastAsia="ru-RU"/>
    </w:rPr>
  </w:style>
  <w:style w:type="paragraph" w:styleId="affff2">
    <w:name w:val="Normal Indent"/>
    <w:basedOn w:val="ae"/>
    <w:rsid w:val="00CE3124"/>
    <w:pPr>
      <w:spacing w:after="60"/>
      <w:ind w:left="708"/>
      <w:jc w:val="both"/>
    </w:pPr>
    <w:rPr>
      <w:rFonts w:eastAsia="Times New Roman"/>
      <w:lang w:eastAsia="ru-RU"/>
    </w:rPr>
  </w:style>
  <w:style w:type="character" w:styleId="HTML5">
    <w:name w:val="HTML Definition"/>
    <w:rsid w:val="00CE3124"/>
    <w:rPr>
      <w:i/>
      <w:iCs/>
    </w:rPr>
  </w:style>
  <w:style w:type="character" w:styleId="HTML6">
    <w:name w:val="HTML Variable"/>
    <w:rsid w:val="00CE3124"/>
    <w:rPr>
      <w:i/>
      <w:iCs/>
    </w:rPr>
  </w:style>
  <w:style w:type="character" w:styleId="HTML7">
    <w:name w:val="HTML Typewriter"/>
    <w:rsid w:val="00CE3124"/>
    <w:rPr>
      <w:rFonts w:ascii="Courier New" w:hAnsi="Courier New" w:cs="Courier New"/>
      <w:sz w:val="20"/>
      <w:szCs w:val="20"/>
    </w:rPr>
  </w:style>
  <w:style w:type="paragraph" w:styleId="affff3">
    <w:name w:val="Signature"/>
    <w:basedOn w:val="ae"/>
    <w:link w:val="affff4"/>
    <w:rsid w:val="00CE3124"/>
    <w:pPr>
      <w:spacing w:after="60"/>
      <w:ind w:left="4252"/>
      <w:jc w:val="both"/>
    </w:pPr>
    <w:rPr>
      <w:rFonts w:eastAsia="Times New Roman"/>
      <w:lang w:eastAsia="ru-RU"/>
    </w:rPr>
  </w:style>
  <w:style w:type="character" w:customStyle="1" w:styleId="affff4">
    <w:name w:val="Подпись Знак"/>
    <w:basedOn w:val="af"/>
    <w:link w:val="affff3"/>
    <w:rsid w:val="00CE3124"/>
    <w:rPr>
      <w:rFonts w:eastAsia="Times New Roman"/>
      <w:sz w:val="24"/>
      <w:szCs w:val="24"/>
      <w:lang w:eastAsia="ru-RU"/>
    </w:rPr>
  </w:style>
  <w:style w:type="paragraph" w:styleId="affff5">
    <w:name w:val="Salutation"/>
    <w:basedOn w:val="ae"/>
    <w:next w:val="ae"/>
    <w:link w:val="affff6"/>
    <w:rsid w:val="00CE3124"/>
    <w:pPr>
      <w:spacing w:after="60"/>
      <w:jc w:val="both"/>
    </w:pPr>
    <w:rPr>
      <w:rFonts w:eastAsia="Times New Roman"/>
      <w:lang w:eastAsia="ru-RU"/>
    </w:rPr>
  </w:style>
  <w:style w:type="character" w:customStyle="1" w:styleId="affff6">
    <w:name w:val="Приветствие Знак"/>
    <w:basedOn w:val="af"/>
    <w:link w:val="affff5"/>
    <w:rsid w:val="00CE3124"/>
    <w:rPr>
      <w:rFonts w:eastAsia="Times New Roman"/>
      <w:sz w:val="24"/>
      <w:szCs w:val="24"/>
      <w:lang w:eastAsia="ru-RU"/>
    </w:rPr>
  </w:style>
  <w:style w:type="paragraph" w:styleId="affff7">
    <w:name w:val="List Continue"/>
    <w:basedOn w:val="ae"/>
    <w:rsid w:val="00CE3124"/>
    <w:pPr>
      <w:spacing w:after="120"/>
      <w:ind w:left="283"/>
      <w:jc w:val="both"/>
    </w:pPr>
    <w:rPr>
      <w:rFonts w:eastAsia="Times New Roman"/>
      <w:lang w:eastAsia="ru-RU"/>
    </w:rPr>
  </w:style>
  <w:style w:type="paragraph" w:styleId="2f3">
    <w:name w:val="List Continue 2"/>
    <w:basedOn w:val="ae"/>
    <w:rsid w:val="00CE3124"/>
    <w:pPr>
      <w:spacing w:after="120"/>
      <w:ind w:left="566"/>
      <w:jc w:val="both"/>
    </w:pPr>
    <w:rPr>
      <w:rFonts w:eastAsia="Times New Roman"/>
      <w:lang w:eastAsia="ru-RU"/>
    </w:rPr>
  </w:style>
  <w:style w:type="paragraph" w:styleId="3f0">
    <w:name w:val="List Continue 3"/>
    <w:basedOn w:val="ae"/>
    <w:rsid w:val="00CE3124"/>
    <w:pPr>
      <w:spacing w:after="120"/>
      <w:ind w:left="849"/>
      <w:jc w:val="both"/>
    </w:pPr>
    <w:rPr>
      <w:rFonts w:eastAsia="Times New Roman"/>
      <w:lang w:eastAsia="ru-RU"/>
    </w:rPr>
  </w:style>
  <w:style w:type="paragraph" w:styleId="47">
    <w:name w:val="List Continue 4"/>
    <w:basedOn w:val="ae"/>
    <w:rsid w:val="00CE3124"/>
    <w:pPr>
      <w:spacing w:after="120"/>
      <w:ind w:left="1132"/>
      <w:jc w:val="both"/>
    </w:pPr>
    <w:rPr>
      <w:rFonts w:eastAsia="Times New Roman"/>
      <w:lang w:eastAsia="ru-RU"/>
    </w:rPr>
  </w:style>
  <w:style w:type="paragraph" w:styleId="57">
    <w:name w:val="List Continue 5"/>
    <w:basedOn w:val="ae"/>
    <w:rsid w:val="00CE3124"/>
    <w:pPr>
      <w:spacing w:after="120"/>
      <w:ind w:left="1415"/>
      <w:jc w:val="both"/>
    </w:pPr>
    <w:rPr>
      <w:rFonts w:eastAsia="Times New Roman"/>
      <w:lang w:eastAsia="ru-RU"/>
    </w:rPr>
  </w:style>
  <w:style w:type="character" w:styleId="affff8">
    <w:name w:val="FollowedHyperlink"/>
    <w:uiPriority w:val="99"/>
    <w:rsid w:val="00CE3124"/>
    <w:rPr>
      <w:color w:val="800080"/>
      <w:u w:val="single"/>
    </w:rPr>
  </w:style>
  <w:style w:type="paragraph" w:styleId="affff9">
    <w:name w:val="Closing"/>
    <w:basedOn w:val="ae"/>
    <w:link w:val="affffa"/>
    <w:rsid w:val="00CE3124"/>
    <w:pPr>
      <w:spacing w:after="60"/>
      <w:ind w:left="4252"/>
      <w:jc w:val="both"/>
    </w:pPr>
    <w:rPr>
      <w:rFonts w:eastAsia="Times New Roman"/>
      <w:lang w:eastAsia="ru-RU"/>
    </w:rPr>
  </w:style>
  <w:style w:type="character" w:customStyle="1" w:styleId="affffa">
    <w:name w:val="Прощание Знак"/>
    <w:basedOn w:val="af"/>
    <w:link w:val="affff9"/>
    <w:rsid w:val="00CE3124"/>
    <w:rPr>
      <w:rFonts w:eastAsia="Times New Roman"/>
      <w:sz w:val="24"/>
      <w:szCs w:val="24"/>
      <w:lang w:eastAsia="ru-RU"/>
    </w:rPr>
  </w:style>
  <w:style w:type="paragraph" w:styleId="affffb">
    <w:name w:val="List"/>
    <w:basedOn w:val="ae"/>
    <w:rsid w:val="00CE3124"/>
    <w:pPr>
      <w:spacing w:after="60"/>
      <w:ind w:left="283" w:hanging="283"/>
      <w:jc w:val="both"/>
    </w:pPr>
    <w:rPr>
      <w:rFonts w:eastAsia="Times New Roman"/>
      <w:lang w:eastAsia="ru-RU"/>
    </w:rPr>
  </w:style>
  <w:style w:type="paragraph" w:styleId="2f4">
    <w:name w:val="List 2"/>
    <w:basedOn w:val="ae"/>
    <w:rsid w:val="00CE3124"/>
    <w:pPr>
      <w:spacing w:after="60"/>
      <w:ind w:left="566" w:hanging="283"/>
      <w:jc w:val="both"/>
    </w:pPr>
    <w:rPr>
      <w:rFonts w:eastAsia="Times New Roman"/>
      <w:lang w:eastAsia="ru-RU"/>
    </w:rPr>
  </w:style>
  <w:style w:type="paragraph" w:styleId="3f1">
    <w:name w:val="List 3"/>
    <w:basedOn w:val="ae"/>
    <w:rsid w:val="00CE3124"/>
    <w:pPr>
      <w:spacing w:after="60"/>
      <w:ind w:left="849" w:hanging="283"/>
      <w:jc w:val="both"/>
    </w:pPr>
    <w:rPr>
      <w:rFonts w:eastAsia="Times New Roman"/>
      <w:lang w:eastAsia="ru-RU"/>
    </w:rPr>
  </w:style>
  <w:style w:type="paragraph" w:styleId="48">
    <w:name w:val="List 4"/>
    <w:basedOn w:val="ae"/>
    <w:rsid w:val="00CE3124"/>
    <w:pPr>
      <w:spacing w:after="60"/>
      <w:ind w:left="1132" w:hanging="283"/>
      <w:jc w:val="both"/>
    </w:pPr>
    <w:rPr>
      <w:rFonts w:eastAsia="Times New Roman"/>
      <w:lang w:eastAsia="ru-RU"/>
    </w:rPr>
  </w:style>
  <w:style w:type="paragraph" w:styleId="58">
    <w:name w:val="List 5"/>
    <w:basedOn w:val="ae"/>
    <w:rsid w:val="00CE3124"/>
    <w:pPr>
      <w:spacing w:after="60"/>
      <w:ind w:left="1415" w:hanging="283"/>
      <w:jc w:val="both"/>
    </w:pPr>
    <w:rPr>
      <w:rFonts w:eastAsia="Times New Roman"/>
      <w:lang w:eastAsia="ru-RU"/>
    </w:rPr>
  </w:style>
  <w:style w:type="paragraph" w:styleId="HTML8">
    <w:name w:val="HTML Preformatted"/>
    <w:basedOn w:val="ae"/>
    <w:link w:val="HTML9"/>
    <w:uiPriority w:val="99"/>
    <w:rsid w:val="00CE3124"/>
    <w:pPr>
      <w:spacing w:after="60"/>
      <w:jc w:val="both"/>
    </w:pPr>
    <w:rPr>
      <w:rFonts w:ascii="Courier New" w:eastAsia="Times New Roman" w:hAnsi="Courier New"/>
      <w:sz w:val="20"/>
      <w:szCs w:val="20"/>
      <w:lang w:eastAsia="en-US"/>
    </w:rPr>
  </w:style>
  <w:style w:type="character" w:customStyle="1" w:styleId="HTML9">
    <w:name w:val="Стандартный HTML Знак"/>
    <w:basedOn w:val="af"/>
    <w:link w:val="HTML8"/>
    <w:uiPriority w:val="99"/>
    <w:rsid w:val="00CE3124"/>
    <w:rPr>
      <w:rFonts w:ascii="Courier New" w:eastAsia="Times New Roman" w:hAnsi="Courier New"/>
      <w:sz w:val="20"/>
      <w:szCs w:val="20"/>
    </w:rPr>
  </w:style>
  <w:style w:type="character" w:styleId="HTMLa">
    <w:name w:val="HTML Cite"/>
    <w:rsid w:val="00CE3124"/>
    <w:rPr>
      <w:i/>
      <w:iCs/>
    </w:rPr>
  </w:style>
  <w:style w:type="paragraph" w:styleId="affffc">
    <w:name w:val="Message Header"/>
    <w:basedOn w:val="ae"/>
    <w:link w:val="affffd"/>
    <w:rsid w:val="00CE3124"/>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lang w:eastAsia="ru-RU"/>
    </w:rPr>
  </w:style>
  <w:style w:type="character" w:customStyle="1" w:styleId="affffd">
    <w:name w:val="Шапка Знак"/>
    <w:basedOn w:val="af"/>
    <w:link w:val="affffc"/>
    <w:rsid w:val="00CE3124"/>
    <w:rPr>
      <w:rFonts w:ascii="Arial" w:eastAsia="Times New Roman" w:hAnsi="Arial" w:cs="Arial"/>
      <w:sz w:val="24"/>
      <w:szCs w:val="24"/>
      <w:shd w:val="pct20" w:color="auto" w:fill="auto"/>
      <w:lang w:eastAsia="ru-RU"/>
    </w:rPr>
  </w:style>
  <w:style w:type="paragraph" w:styleId="affffe">
    <w:name w:val="E-mail Signature"/>
    <w:basedOn w:val="ae"/>
    <w:link w:val="afffff"/>
    <w:rsid w:val="00CE3124"/>
    <w:pPr>
      <w:spacing w:after="60"/>
      <w:jc w:val="both"/>
    </w:pPr>
    <w:rPr>
      <w:rFonts w:eastAsia="Times New Roman"/>
      <w:lang w:eastAsia="ru-RU"/>
    </w:rPr>
  </w:style>
  <w:style w:type="character" w:customStyle="1" w:styleId="afffff">
    <w:name w:val="Электронная подпись Знак"/>
    <w:basedOn w:val="af"/>
    <w:link w:val="affffe"/>
    <w:rsid w:val="00CE3124"/>
    <w:rPr>
      <w:rFonts w:eastAsia="Times New Roman"/>
      <w:sz w:val="24"/>
      <w:szCs w:val="24"/>
      <w:lang w:eastAsia="ru-RU"/>
    </w:rPr>
  </w:style>
  <w:style w:type="paragraph" w:styleId="49">
    <w:name w:val="toc 4"/>
    <w:basedOn w:val="ae"/>
    <w:next w:val="ae"/>
    <w:autoRedefine/>
    <w:rsid w:val="00CE3124"/>
    <w:pPr>
      <w:ind w:left="720"/>
    </w:pPr>
    <w:rPr>
      <w:rFonts w:eastAsia="Times New Roman"/>
      <w:sz w:val="18"/>
      <w:szCs w:val="18"/>
      <w:lang w:eastAsia="ru-RU"/>
    </w:rPr>
  </w:style>
  <w:style w:type="paragraph" w:styleId="59">
    <w:name w:val="toc 5"/>
    <w:basedOn w:val="ae"/>
    <w:next w:val="ae"/>
    <w:autoRedefine/>
    <w:rsid w:val="00CE3124"/>
    <w:pPr>
      <w:ind w:left="960"/>
    </w:pPr>
    <w:rPr>
      <w:rFonts w:eastAsia="Times New Roman"/>
      <w:sz w:val="18"/>
      <w:szCs w:val="18"/>
      <w:lang w:eastAsia="ru-RU"/>
    </w:rPr>
  </w:style>
  <w:style w:type="paragraph" w:styleId="65">
    <w:name w:val="toc 6"/>
    <w:basedOn w:val="ae"/>
    <w:next w:val="ae"/>
    <w:autoRedefine/>
    <w:rsid w:val="00CE3124"/>
    <w:pPr>
      <w:ind w:left="1200"/>
    </w:pPr>
    <w:rPr>
      <w:rFonts w:eastAsia="Times New Roman"/>
      <w:sz w:val="18"/>
      <w:szCs w:val="18"/>
      <w:lang w:eastAsia="ru-RU"/>
    </w:rPr>
  </w:style>
  <w:style w:type="paragraph" w:styleId="74">
    <w:name w:val="toc 7"/>
    <w:basedOn w:val="ae"/>
    <w:next w:val="ae"/>
    <w:autoRedefine/>
    <w:rsid w:val="00CE3124"/>
    <w:pPr>
      <w:ind w:left="1440"/>
    </w:pPr>
    <w:rPr>
      <w:rFonts w:eastAsia="Times New Roman"/>
      <w:sz w:val="18"/>
      <w:szCs w:val="18"/>
      <w:lang w:eastAsia="ru-RU"/>
    </w:rPr>
  </w:style>
  <w:style w:type="paragraph" w:styleId="84">
    <w:name w:val="toc 8"/>
    <w:basedOn w:val="ae"/>
    <w:next w:val="ae"/>
    <w:autoRedefine/>
    <w:rsid w:val="00CE3124"/>
    <w:pPr>
      <w:ind w:left="1680"/>
    </w:pPr>
    <w:rPr>
      <w:rFonts w:eastAsia="Times New Roman"/>
      <w:sz w:val="18"/>
      <w:szCs w:val="18"/>
      <w:lang w:eastAsia="ru-RU"/>
    </w:rPr>
  </w:style>
  <w:style w:type="paragraph" w:styleId="94">
    <w:name w:val="toc 9"/>
    <w:basedOn w:val="ae"/>
    <w:next w:val="ae"/>
    <w:autoRedefine/>
    <w:rsid w:val="00CE3124"/>
    <w:pPr>
      <w:ind w:left="1920"/>
    </w:pPr>
    <w:rPr>
      <w:rFonts w:eastAsia="Times New Roman"/>
      <w:sz w:val="18"/>
      <w:szCs w:val="18"/>
      <w:lang w:eastAsia="ru-RU"/>
    </w:rPr>
  </w:style>
  <w:style w:type="paragraph" w:customStyle="1" w:styleId="16">
    <w:name w:val="Стиль1"/>
    <w:basedOn w:val="ae"/>
    <w:link w:val="1f"/>
    <w:rsid w:val="00CE3124"/>
    <w:pPr>
      <w:keepNext/>
      <w:keepLines/>
      <w:widowControl w:val="0"/>
      <w:numPr>
        <w:numId w:val="13"/>
      </w:numPr>
      <w:suppressLineNumbers/>
      <w:suppressAutoHyphens/>
      <w:spacing w:after="60"/>
    </w:pPr>
    <w:rPr>
      <w:rFonts w:eastAsia="Times New Roman"/>
      <w:b/>
      <w:bCs/>
      <w:sz w:val="28"/>
      <w:szCs w:val="28"/>
      <w:lang w:val="x-none" w:eastAsia="ru-RU"/>
    </w:rPr>
  </w:style>
  <w:style w:type="paragraph" w:customStyle="1" w:styleId="2-1">
    <w:name w:val="содержание2-1"/>
    <w:basedOn w:val="39"/>
    <w:next w:val="ae"/>
    <w:rsid w:val="00CE3124"/>
    <w:pPr>
      <w:keepLines w:val="0"/>
      <w:spacing w:before="240" w:after="60"/>
      <w:jc w:val="both"/>
    </w:pPr>
    <w:rPr>
      <w:rFonts w:ascii="Arial" w:eastAsia="Times New Roman" w:hAnsi="Arial" w:cs="Times New Roman"/>
      <w:b/>
      <w:bCs/>
      <w:color w:val="auto"/>
      <w:lang w:eastAsia="en-US"/>
    </w:rPr>
  </w:style>
  <w:style w:type="paragraph" w:customStyle="1" w:styleId="210">
    <w:name w:val="Заголовок 2.1"/>
    <w:basedOn w:val="17"/>
    <w:rsid w:val="00CE3124"/>
    <w:pPr>
      <w:keepNext/>
      <w:keepLines/>
      <w:widowControl w:val="0"/>
      <w:suppressLineNumbers/>
      <w:tabs>
        <w:tab w:val="num" w:pos="432"/>
      </w:tabs>
      <w:suppressAutoHyphens/>
      <w:spacing w:before="240" w:beforeAutospacing="0" w:after="60" w:afterAutospacing="0"/>
      <w:ind w:left="432" w:hanging="432"/>
      <w:jc w:val="center"/>
    </w:pPr>
    <w:rPr>
      <w:caps/>
      <w:kern w:val="28"/>
      <w:sz w:val="36"/>
      <w:szCs w:val="36"/>
      <w:lang w:val="x-none"/>
    </w:rPr>
  </w:style>
  <w:style w:type="paragraph" w:customStyle="1" w:styleId="29">
    <w:name w:val="Стиль2"/>
    <w:basedOn w:val="2"/>
    <w:rsid w:val="00CE3124"/>
    <w:pPr>
      <w:keepNext/>
      <w:keepLines/>
      <w:widowControl w:val="0"/>
      <w:numPr>
        <w:ilvl w:val="1"/>
        <w:numId w:val="13"/>
      </w:numPr>
      <w:suppressLineNumbers/>
      <w:tabs>
        <w:tab w:val="num" w:pos="1492"/>
      </w:tabs>
      <w:suppressAutoHyphens/>
    </w:pPr>
    <w:rPr>
      <w:b/>
      <w:bCs/>
    </w:rPr>
  </w:style>
  <w:style w:type="paragraph" w:customStyle="1" w:styleId="38">
    <w:name w:val="Стиль3"/>
    <w:basedOn w:val="2c"/>
    <w:rsid w:val="00CE3124"/>
    <w:pPr>
      <w:widowControl w:val="0"/>
      <w:numPr>
        <w:ilvl w:val="2"/>
        <w:numId w:val="13"/>
      </w:numPr>
      <w:adjustRightInd w:val="0"/>
      <w:spacing w:after="0" w:line="240" w:lineRule="auto"/>
      <w:jc w:val="both"/>
      <w:textAlignment w:val="baseline"/>
    </w:pPr>
    <w:rPr>
      <w:rFonts w:eastAsia="Times New Roman"/>
      <w:lang w:eastAsia="ru-RU"/>
    </w:rPr>
  </w:style>
  <w:style w:type="paragraph" w:customStyle="1" w:styleId="2-11">
    <w:name w:val="содержание2-11"/>
    <w:basedOn w:val="ae"/>
    <w:rsid w:val="00CE3124"/>
    <w:pPr>
      <w:spacing w:after="60"/>
      <w:jc w:val="both"/>
    </w:pPr>
    <w:rPr>
      <w:rFonts w:eastAsia="Times New Roman"/>
      <w:lang w:eastAsia="ru-RU"/>
    </w:rPr>
  </w:style>
  <w:style w:type="character" w:customStyle="1" w:styleId="1f0">
    <w:name w:val="Знак Знак1"/>
    <w:rsid w:val="00CE3124"/>
    <w:rPr>
      <w:sz w:val="24"/>
      <w:szCs w:val="24"/>
      <w:lang w:val="ru-RU" w:eastAsia="ru-RU"/>
    </w:rPr>
  </w:style>
  <w:style w:type="character" w:customStyle="1" w:styleId="3f2">
    <w:name w:val="Стиль3 Знак"/>
    <w:rsid w:val="00CE3124"/>
    <w:rPr>
      <w:sz w:val="24"/>
      <w:szCs w:val="24"/>
      <w:lang w:val="ru-RU" w:eastAsia="ru-RU"/>
    </w:rPr>
  </w:style>
  <w:style w:type="paragraph" w:customStyle="1" w:styleId="4a">
    <w:name w:val="Стиль4"/>
    <w:basedOn w:val="2a"/>
    <w:next w:val="ae"/>
    <w:rsid w:val="00CE3124"/>
    <w:pPr>
      <w:widowControl w:val="0"/>
      <w:suppressLineNumbers/>
      <w:tabs>
        <w:tab w:val="num" w:pos="1116"/>
      </w:tabs>
      <w:suppressAutoHyphens/>
      <w:spacing w:before="0" w:after="60"/>
      <w:ind w:left="1116" w:firstLine="567"/>
      <w:jc w:val="center"/>
    </w:pPr>
    <w:rPr>
      <w:rFonts w:ascii="Times New Roman" w:eastAsia="Times New Roman" w:hAnsi="Times New Roman" w:cs="Times New Roman"/>
      <w:b/>
      <w:bCs/>
      <w:color w:val="auto"/>
      <w:sz w:val="30"/>
      <w:szCs w:val="30"/>
      <w:lang w:eastAsia="en-US"/>
    </w:rPr>
  </w:style>
  <w:style w:type="paragraph" w:customStyle="1" w:styleId="afffff0">
    <w:name w:val="Таблица заголовок"/>
    <w:basedOn w:val="ae"/>
    <w:rsid w:val="00CE3124"/>
    <w:pPr>
      <w:spacing w:before="120" w:after="120" w:line="360" w:lineRule="auto"/>
      <w:jc w:val="right"/>
    </w:pPr>
    <w:rPr>
      <w:rFonts w:eastAsia="Times New Roman"/>
      <w:b/>
      <w:bCs/>
      <w:sz w:val="28"/>
      <w:szCs w:val="28"/>
      <w:lang w:eastAsia="ru-RU"/>
    </w:rPr>
  </w:style>
  <w:style w:type="paragraph" w:customStyle="1" w:styleId="afffff1">
    <w:name w:val="текст таблицы"/>
    <w:basedOn w:val="ae"/>
    <w:rsid w:val="00CE3124"/>
    <w:pPr>
      <w:spacing w:before="120"/>
      <w:ind w:right="-102"/>
    </w:pPr>
    <w:rPr>
      <w:rFonts w:eastAsia="Times New Roman"/>
      <w:lang w:eastAsia="ru-RU"/>
    </w:rPr>
  </w:style>
  <w:style w:type="paragraph" w:customStyle="1" w:styleId="afffff2">
    <w:name w:val="Пункт Знак"/>
    <w:basedOn w:val="ae"/>
    <w:rsid w:val="00CE3124"/>
    <w:pPr>
      <w:tabs>
        <w:tab w:val="num" w:pos="1134"/>
        <w:tab w:val="left" w:pos="1701"/>
      </w:tabs>
      <w:snapToGrid w:val="0"/>
      <w:spacing w:line="360" w:lineRule="auto"/>
      <w:ind w:left="1134" w:hanging="567"/>
      <w:jc w:val="both"/>
    </w:pPr>
    <w:rPr>
      <w:rFonts w:eastAsia="Times New Roman"/>
      <w:sz w:val="28"/>
      <w:szCs w:val="28"/>
      <w:lang w:eastAsia="ru-RU"/>
    </w:rPr>
  </w:style>
  <w:style w:type="paragraph" w:customStyle="1" w:styleId="afffff3">
    <w:name w:val="a"/>
    <w:basedOn w:val="ae"/>
    <w:rsid w:val="00CE3124"/>
    <w:pPr>
      <w:snapToGrid w:val="0"/>
      <w:spacing w:line="360" w:lineRule="auto"/>
      <w:ind w:left="1134" w:hanging="567"/>
      <w:jc w:val="both"/>
    </w:pPr>
    <w:rPr>
      <w:rFonts w:eastAsia="Times New Roman"/>
      <w:sz w:val="28"/>
      <w:szCs w:val="28"/>
      <w:lang w:eastAsia="ru-RU"/>
    </w:rPr>
  </w:style>
  <w:style w:type="paragraph" w:customStyle="1" w:styleId="afffff4">
    <w:name w:val="Словарная статья"/>
    <w:basedOn w:val="ae"/>
    <w:next w:val="ae"/>
    <w:rsid w:val="00CE3124"/>
    <w:pPr>
      <w:autoSpaceDE w:val="0"/>
      <w:autoSpaceDN w:val="0"/>
      <w:adjustRightInd w:val="0"/>
      <w:ind w:right="118"/>
      <w:jc w:val="both"/>
    </w:pPr>
    <w:rPr>
      <w:rFonts w:ascii="Arial" w:eastAsia="Times New Roman" w:hAnsi="Arial" w:cs="Arial"/>
      <w:sz w:val="20"/>
      <w:szCs w:val="20"/>
      <w:lang w:eastAsia="ru-RU"/>
    </w:rPr>
  </w:style>
  <w:style w:type="paragraph" w:customStyle="1" w:styleId="afffff5">
    <w:name w:val="Комментарий пользователя"/>
    <w:basedOn w:val="ae"/>
    <w:next w:val="ae"/>
    <w:rsid w:val="00CE3124"/>
    <w:pPr>
      <w:autoSpaceDE w:val="0"/>
      <w:autoSpaceDN w:val="0"/>
      <w:adjustRightInd w:val="0"/>
      <w:ind w:left="170"/>
    </w:pPr>
    <w:rPr>
      <w:rFonts w:ascii="Arial" w:eastAsia="Times New Roman" w:hAnsi="Arial" w:cs="Arial"/>
      <w:i/>
      <w:iCs/>
      <w:color w:val="000080"/>
      <w:sz w:val="20"/>
      <w:szCs w:val="20"/>
      <w:lang w:eastAsia="ru-RU"/>
    </w:rPr>
  </w:style>
  <w:style w:type="character" w:customStyle="1" w:styleId="3f3">
    <w:name w:val="Стиль3 Знак Знак"/>
    <w:rsid w:val="00CE3124"/>
    <w:rPr>
      <w:sz w:val="24"/>
      <w:szCs w:val="24"/>
      <w:lang w:val="ru-RU" w:eastAsia="ru-RU"/>
    </w:rPr>
  </w:style>
  <w:style w:type="character" w:customStyle="1" w:styleId="labelbodytext1">
    <w:name w:val="label_body_text_1"/>
    <w:basedOn w:val="af"/>
    <w:rsid w:val="00CE3124"/>
  </w:style>
  <w:style w:type="paragraph" w:customStyle="1" w:styleId="1DocumentHeader1">
    <w:name w:val="Заголовок 1.Document Header1"/>
    <w:basedOn w:val="ae"/>
    <w:next w:val="ae"/>
    <w:rsid w:val="00CE3124"/>
    <w:pPr>
      <w:keepNext/>
      <w:spacing w:before="240" w:after="60"/>
      <w:jc w:val="center"/>
      <w:outlineLvl w:val="0"/>
    </w:pPr>
    <w:rPr>
      <w:rFonts w:eastAsia="Times New Roman"/>
      <w:kern w:val="28"/>
      <w:sz w:val="36"/>
      <w:szCs w:val="36"/>
      <w:lang w:eastAsia="ru-RU"/>
    </w:rPr>
  </w:style>
  <w:style w:type="paragraph" w:customStyle="1" w:styleId="ConsPlusNormal">
    <w:name w:val="ConsPlusNormal"/>
    <w:link w:val="ConsPlusNormal0"/>
    <w:rsid w:val="00CE3124"/>
    <w:pPr>
      <w:widowControl w:val="0"/>
      <w:autoSpaceDE w:val="0"/>
      <w:autoSpaceDN w:val="0"/>
      <w:adjustRightInd w:val="0"/>
      <w:ind w:firstLine="720"/>
    </w:pPr>
    <w:rPr>
      <w:rFonts w:ascii="Arial" w:eastAsia="Times New Roman" w:hAnsi="Arial" w:cs="Arial"/>
      <w:sz w:val="22"/>
      <w:szCs w:val="22"/>
      <w:lang w:eastAsia="ru-RU"/>
    </w:rPr>
  </w:style>
  <w:style w:type="character" w:customStyle="1" w:styleId="ConsPlusNormal0">
    <w:name w:val="ConsPlusNormal Знак"/>
    <w:link w:val="ConsPlusNormal"/>
    <w:locked/>
    <w:rsid w:val="00CE3124"/>
    <w:rPr>
      <w:rFonts w:ascii="Arial" w:eastAsia="Times New Roman" w:hAnsi="Arial" w:cs="Arial"/>
      <w:sz w:val="22"/>
      <w:szCs w:val="22"/>
      <w:lang w:eastAsia="ru-RU"/>
    </w:rPr>
  </w:style>
  <w:style w:type="character" w:customStyle="1" w:styleId="116">
    <w:name w:val="Знак Знак11"/>
    <w:rsid w:val="00CE3124"/>
    <w:rPr>
      <w:sz w:val="24"/>
      <w:szCs w:val="24"/>
      <w:lang w:val="ru-RU" w:eastAsia="ru-RU"/>
    </w:rPr>
  </w:style>
  <w:style w:type="character" w:styleId="afffff6">
    <w:name w:val="annotation reference"/>
    <w:rsid w:val="00CE3124"/>
    <w:rPr>
      <w:sz w:val="16"/>
      <w:szCs w:val="16"/>
    </w:rPr>
  </w:style>
  <w:style w:type="paragraph" w:styleId="afffff7">
    <w:name w:val="annotation text"/>
    <w:basedOn w:val="ae"/>
    <w:link w:val="afffff8"/>
    <w:rsid w:val="00CE3124"/>
    <w:pPr>
      <w:spacing w:after="60"/>
      <w:jc w:val="both"/>
    </w:pPr>
    <w:rPr>
      <w:rFonts w:eastAsia="Times New Roman"/>
      <w:sz w:val="20"/>
      <w:szCs w:val="20"/>
      <w:lang w:eastAsia="ru-RU"/>
    </w:rPr>
  </w:style>
  <w:style w:type="character" w:customStyle="1" w:styleId="afffff8">
    <w:name w:val="Текст примечания Знак"/>
    <w:basedOn w:val="af"/>
    <w:link w:val="afffff7"/>
    <w:rsid w:val="00CE3124"/>
    <w:rPr>
      <w:rFonts w:eastAsia="Times New Roman"/>
      <w:sz w:val="20"/>
      <w:szCs w:val="20"/>
      <w:lang w:eastAsia="ru-RU"/>
    </w:rPr>
  </w:style>
  <w:style w:type="paragraph" w:styleId="afffff9">
    <w:name w:val="annotation subject"/>
    <w:basedOn w:val="afffff7"/>
    <w:next w:val="afffff7"/>
    <w:link w:val="afffffa"/>
    <w:rsid w:val="00CE3124"/>
    <w:rPr>
      <w:b/>
      <w:bCs/>
    </w:rPr>
  </w:style>
  <w:style w:type="character" w:customStyle="1" w:styleId="afffffa">
    <w:name w:val="Тема примечания Знак"/>
    <w:basedOn w:val="afffff8"/>
    <w:link w:val="afffff9"/>
    <w:rsid w:val="00CE3124"/>
    <w:rPr>
      <w:rFonts w:eastAsia="Times New Roman"/>
      <w:b/>
      <w:bCs/>
      <w:sz w:val="20"/>
      <w:szCs w:val="20"/>
      <w:lang w:eastAsia="ru-RU"/>
    </w:rPr>
  </w:style>
  <w:style w:type="paragraph" w:customStyle="1" w:styleId="200">
    <w:name w:val="20"/>
    <w:basedOn w:val="ae"/>
    <w:rsid w:val="00CE3124"/>
    <w:pPr>
      <w:spacing w:before="104" w:after="104"/>
      <w:ind w:left="104" w:right="104"/>
    </w:pPr>
    <w:rPr>
      <w:rFonts w:eastAsia="Times New Roman"/>
      <w:lang w:eastAsia="ru-RU"/>
    </w:rPr>
  </w:style>
  <w:style w:type="paragraph" w:customStyle="1" w:styleId="afffffb">
    <w:name w:val="Пункт"/>
    <w:basedOn w:val="ae"/>
    <w:link w:val="1f1"/>
    <w:rsid w:val="00CE3124"/>
    <w:pPr>
      <w:tabs>
        <w:tab w:val="num" w:pos="1980"/>
      </w:tabs>
      <w:ind w:left="1404" w:hanging="504"/>
      <w:jc w:val="both"/>
    </w:pPr>
    <w:rPr>
      <w:rFonts w:eastAsia="Times New Roman"/>
      <w:lang w:val="x-none" w:eastAsia="ru-RU"/>
    </w:rPr>
  </w:style>
  <w:style w:type="paragraph" w:customStyle="1" w:styleId="afffffc">
    <w:name w:val="Подпункт"/>
    <w:basedOn w:val="afffffb"/>
    <w:rsid w:val="00CE3124"/>
    <w:pPr>
      <w:tabs>
        <w:tab w:val="clear" w:pos="1980"/>
        <w:tab w:val="num" w:pos="2520"/>
      </w:tabs>
      <w:ind w:left="1728" w:hanging="648"/>
    </w:pPr>
  </w:style>
  <w:style w:type="paragraph" w:styleId="afffffd">
    <w:name w:val="Document Map"/>
    <w:basedOn w:val="ae"/>
    <w:link w:val="afffffe"/>
    <w:semiHidden/>
    <w:rsid w:val="00CE3124"/>
    <w:pPr>
      <w:shd w:val="clear" w:color="auto" w:fill="000080"/>
      <w:spacing w:after="60"/>
      <w:jc w:val="both"/>
    </w:pPr>
    <w:rPr>
      <w:rFonts w:ascii="Tahoma" w:eastAsia="Times New Roman" w:hAnsi="Tahoma" w:cs="Tahoma"/>
      <w:sz w:val="20"/>
      <w:szCs w:val="20"/>
      <w:lang w:eastAsia="ru-RU"/>
    </w:rPr>
  </w:style>
  <w:style w:type="character" w:customStyle="1" w:styleId="afffffe">
    <w:name w:val="Схема документа Знак"/>
    <w:basedOn w:val="af"/>
    <w:link w:val="afffffd"/>
    <w:semiHidden/>
    <w:rsid w:val="00CE3124"/>
    <w:rPr>
      <w:rFonts w:ascii="Tahoma" w:eastAsia="Times New Roman" w:hAnsi="Tahoma" w:cs="Tahoma"/>
      <w:sz w:val="20"/>
      <w:szCs w:val="20"/>
      <w:shd w:val="clear" w:color="auto" w:fill="000080"/>
      <w:lang w:eastAsia="ru-RU"/>
    </w:rPr>
  </w:style>
  <w:style w:type="paragraph" w:customStyle="1" w:styleId="affffff">
    <w:name w:val="Таблица шапка"/>
    <w:basedOn w:val="ae"/>
    <w:link w:val="affffff0"/>
    <w:rsid w:val="00CE3124"/>
    <w:pPr>
      <w:keepNext/>
      <w:spacing w:before="40" w:after="40"/>
      <w:ind w:left="57" w:right="57"/>
    </w:pPr>
    <w:rPr>
      <w:rFonts w:eastAsia="Times New Roman"/>
      <w:sz w:val="18"/>
      <w:szCs w:val="18"/>
      <w:lang w:val="x-none" w:eastAsia="ru-RU"/>
    </w:rPr>
  </w:style>
  <w:style w:type="paragraph" w:customStyle="1" w:styleId="affffff1">
    <w:name w:val="Таблица текст"/>
    <w:basedOn w:val="ae"/>
    <w:rsid w:val="00CE3124"/>
    <w:pPr>
      <w:spacing w:before="40" w:after="40"/>
      <w:ind w:left="57" w:right="57"/>
    </w:pPr>
    <w:rPr>
      <w:rFonts w:eastAsia="Times New Roman"/>
      <w:sz w:val="22"/>
      <w:szCs w:val="22"/>
      <w:lang w:eastAsia="ru-RU"/>
    </w:rPr>
  </w:style>
  <w:style w:type="paragraph" w:customStyle="1" w:styleId="aa">
    <w:name w:val="пункт"/>
    <w:basedOn w:val="ae"/>
    <w:rsid w:val="00CE3124"/>
    <w:pPr>
      <w:numPr>
        <w:ilvl w:val="2"/>
        <w:numId w:val="15"/>
      </w:numPr>
      <w:spacing w:before="60" w:after="60"/>
    </w:pPr>
    <w:rPr>
      <w:rFonts w:eastAsia="Times New Roman"/>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CE3124"/>
    <w:pPr>
      <w:spacing w:before="100" w:beforeAutospacing="1" w:after="100" w:afterAutospacing="1"/>
    </w:pPr>
    <w:rPr>
      <w:rFonts w:ascii="Tahoma" w:eastAsia="Times New Roman" w:hAnsi="Tahoma"/>
      <w:sz w:val="20"/>
      <w:szCs w:val="20"/>
      <w:lang w:val="en-US" w:eastAsia="en-US"/>
    </w:rPr>
  </w:style>
  <w:style w:type="paragraph" w:customStyle="1" w:styleId="1CharChar">
    <w:name w:val="1 Знак Char Знак Char Знак"/>
    <w:basedOn w:val="ae"/>
    <w:rsid w:val="00CE3124"/>
    <w:pPr>
      <w:spacing w:after="160" w:line="240" w:lineRule="exact"/>
    </w:pPr>
    <w:rPr>
      <w:sz w:val="20"/>
      <w:szCs w:val="20"/>
      <w:lang w:eastAsia="zh-CN"/>
    </w:rPr>
  </w:style>
  <w:style w:type="paragraph" w:customStyle="1" w:styleId="ConsPlusNonformat">
    <w:name w:val="ConsPlusNonformat"/>
    <w:uiPriority w:val="99"/>
    <w:rsid w:val="00CE3124"/>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ffffff2">
    <w:name w:val="Гипертекстовая ссылка"/>
    <w:rsid w:val="00CE3124"/>
    <w:rPr>
      <w:color w:val="008000"/>
      <w:sz w:val="20"/>
      <w:szCs w:val="20"/>
      <w:u w:val="single"/>
    </w:rPr>
  </w:style>
  <w:style w:type="paragraph" w:customStyle="1" w:styleId="affffff3">
    <w:name w:val="Стиль"/>
    <w:rsid w:val="00CE3124"/>
    <w:pPr>
      <w:widowControl w:val="0"/>
      <w:autoSpaceDE w:val="0"/>
      <w:autoSpaceDN w:val="0"/>
      <w:adjustRightInd w:val="0"/>
    </w:pPr>
    <w:rPr>
      <w:rFonts w:ascii="Arial" w:eastAsia="Times New Roman" w:hAnsi="Arial" w:cs="Arial"/>
      <w:sz w:val="24"/>
      <w:szCs w:val="24"/>
      <w:lang w:eastAsia="ru-RU"/>
    </w:rPr>
  </w:style>
  <w:style w:type="paragraph" w:customStyle="1" w:styleId="1f2">
    <w:name w:val="Знак1"/>
    <w:basedOn w:val="ae"/>
    <w:rsid w:val="00CE3124"/>
    <w:pPr>
      <w:spacing w:after="160" w:line="240" w:lineRule="exact"/>
    </w:pPr>
    <w:rPr>
      <w:sz w:val="20"/>
      <w:szCs w:val="20"/>
      <w:lang w:eastAsia="zh-CN"/>
    </w:rPr>
  </w:style>
  <w:style w:type="paragraph" w:customStyle="1" w:styleId="StyleFirstline127cm">
    <w:name w:val="Style First line:  127 cm"/>
    <w:basedOn w:val="ae"/>
    <w:rsid w:val="00CE3124"/>
    <w:pPr>
      <w:spacing w:before="120"/>
      <w:ind w:firstLine="720"/>
      <w:jc w:val="both"/>
    </w:pPr>
    <w:rPr>
      <w:rFonts w:ascii="Arial" w:eastAsia="Times New Roman" w:hAnsi="Arial"/>
      <w:szCs w:val="20"/>
      <w:lang w:eastAsia="en-US"/>
    </w:rPr>
  </w:style>
  <w:style w:type="paragraph" w:customStyle="1" w:styleId="consplusnormal1">
    <w:name w:val="consplusnormal"/>
    <w:basedOn w:val="ae"/>
    <w:rsid w:val="00CE3124"/>
    <w:pPr>
      <w:spacing w:before="100" w:beforeAutospacing="1" w:after="100" w:afterAutospacing="1"/>
    </w:pPr>
    <w:rPr>
      <w:rFonts w:eastAsia="Times New Roman"/>
      <w:lang w:eastAsia="ru-RU"/>
    </w:rPr>
  </w:style>
  <w:style w:type="paragraph" w:customStyle="1" w:styleId="-">
    <w:name w:val="Контракт-пункт"/>
    <w:basedOn w:val="ae"/>
    <w:rsid w:val="00CE3124"/>
    <w:pPr>
      <w:tabs>
        <w:tab w:val="left" w:pos="680"/>
        <w:tab w:val="num" w:pos="1492"/>
      </w:tabs>
      <w:spacing w:after="60"/>
      <w:ind w:left="1492" w:firstLine="567"/>
      <w:jc w:val="both"/>
    </w:pPr>
    <w:rPr>
      <w:rFonts w:eastAsia="Times New Roman"/>
      <w:lang w:eastAsia="ru-RU"/>
    </w:rPr>
  </w:style>
  <w:style w:type="table" w:customStyle="1" w:styleId="1f3">
    <w:name w:val="Сетка таблицы1"/>
    <w:basedOn w:val="af0"/>
    <w:next w:val="af9"/>
    <w:rsid w:val="00CE3124"/>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Обычный1"/>
    <w:rsid w:val="00CE3124"/>
    <w:pPr>
      <w:widowControl w:val="0"/>
      <w:snapToGrid w:val="0"/>
      <w:spacing w:line="259" w:lineRule="auto"/>
      <w:ind w:left="440" w:hanging="260"/>
    </w:pPr>
    <w:rPr>
      <w:rFonts w:eastAsia="Times New Roman"/>
      <w:sz w:val="22"/>
      <w:szCs w:val="20"/>
      <w:lang w:eastAsia="ru-RU"/>
    </w:rPr>
  </w:style>
  <w:style w:type="paragraph" w:styleId="affffff4">
    <w:name w:val="Revision"/>
    <w:hidden/>
    <w:uiPriority w:val="99"/>
    <w:semiHidden/>
    <w:rsid w:val="00CE3124"/>
    <w:rPr>
      <w:rFonts w:eastAsia="Times New Roman"/>
      <w:sz w:val="24"/>
      <w:szCs w:val="24"/>
      <w:lang w:eastAsia="ru-RU"/>
    </w:rPr>
  </w:style>
  <w:style w:type="paragraph" w:customStyle="1" w:styleId="List2">
    <w:name w:val="List2"/>
    <w:basedOn w:val="ae"/>
    <w:rsid w:val="00CE3124"/>
    <w:pPr>
      <w:tabs>
        <w:tab w:val="left" w:pos="1701"/>
      </w:tabs>
      <w:spacing w:line="360" w:lineRule="auto"/>
      <w:jc w:val="both"/>
    </w:pPr>
    <w:rPr>
      <w:rFonts w:eastAsia="Times New Roman"/>
      <w:szCs w:val="20"/>
      <w:lang w:eastAsia="ru-RU"/>
    </w:rPr>
  </w:style>
  <w:style w:type="paragraph" w:customStyle="1" w:styleId="msonormalcxspmiddle">
    <w:name w:val="msonormalcxspmiddle"/>
    <w:basedOn w:val="ae"/>
    <w:rsid w:val="00CE3124"/>
    <w:pPr>
      <w:spacing w:before="100" w:beforeAutospacing="1" w:after="100" w:afterAutospacing="1"/>
    </w:pPr>
    <w:rPr>
      <w:rFonts w:eastAsia="Times New Roman"/>
      <w:lang w:eastAsia="ru-RU"/>
    </w:rPr>
  </w:style>
  <w:style w:type="character" w:customStyle="1" w:styleId="FontStyle12">
    <w:name w:val="Font Style12"/>
    <w:rsid w:val="00CE3124"/>
    <w:rPr>
      <w:rFonts w:ascii="Times New Roman" w:hAnsi="Times New Roman" w:cs="Times New Roman" w:hint="default"/>
      <w:sz w:val="26"/>
      <w:szCs w:val="26"/>
    </w:rPr>
  </w:style>
  <w:style w:type="paragraph" w:customStyle="1" w:styleId="affffff5">
    <w:name w:val="Содержимое таблицы"/>
    <w:basedOn w:val="ae"/>
    <w:qFormat/>
    <w:rsid w:val="00CE3124"/>
    <w:pPr>
      <w:widowControl w:val="0"/>
      <w:suppressLineNumbers/>
      <w:suppressAutoHyphens/>
    </w:pPr>
    <w:rPr>
      <w:rFonts w:ascii="Calibri" w:eastAsia="Times New Roman" w:hAnsi="Calibri"/>
      <w:lang w:eastAsia="ru-RU"/>
    </w:rPr>
  </w:style>
  <w:style w:type="paragraph" w:customStyle="1" w:styleId="affffff6">
    <w:name w:val="Готовый"/>
    <w:basedOn w:val="ae"/>
    <w:rsid w:val="00CE31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napToGrid w:val="0"/>
      <w:sz w:val="20"/>
      <w:szCs w:val="20"/>
      <w:lang w:eastAsia="ru-RU"/>
    </w:rPr>
  </w:style>
  <w:style w:type="paragraph" w:customStyle="1" w:styleId="Style2">
    <w:name w:val="Style2"/>
    <w:basedOn w:val="ae"/>
    <w:uiPriority w:val="99"/>
    <w:rsid w:val="00CE3124"/>
    <w:pPr>
      <w:widowControl w:val="0"/>
      <w:autoSpaceDE w:val="0"/>
      <w:autoSpaceDN w:val="0"/>
      <w:adjustRightInd w:val="0"/>
    </w:pPr>
    <w:rPr>
      <w:rFonts w:eastAsia="Times New Roman"/>
      <w:lang w:eastAsia="ru-RU"/>
    </w:rPr>
  </w:style>
  <w:style w:type="paragraph" w:customStyle="1" w:styleId="Style3">
    <w:name w:val="Style3"/>
    <w:basedOn w:val="ae"/>
    <w:uiPriority w:val="99"/>
    <w:rsid w:val="00CE3124"/>
    <w:pPr>
      <w:widowControl w:val="0"/>
      <w:autoSpaceDE w:val="0"/>
      <w:autoSpaceDN w:val="0"/>
      <w:adjustRightInd w:val="0"/>
    </w:pPr>
    <w:rPr>
      <w:rFonts w:eastAsia="Times New Roman"/>
      <w:lang w:eastAsia="ru-RU"/>
    </w:rPr>
  </w:style>
  <w:style w:type="paragraph" w:customStyle="1" w:styleId="Style4">
    <w:name w:val="Style4"/>
    <w:basedOn w:val="ae"/>
    <w:uiPriority w:val="99"/>
    <w:rsid w:val="00CE3124"/>
    <w:pPr>
      <w:widowControl w:val="0"/>
      <w:autoSpaceDE w:val="0"/>
      <w:autoSpaceDN w:val="0"/>
      <w:adjustRightInd w:val="0"/>
    </w:pPr>
    <w:rPr>
      <w:rFonts w:eastAsia="Times New Roman"/>
      <w:lang w:eastAsia="ru-RU"/>
    </w:rPr>
  </w:style>
  <w:style w:type="paragraph" w:customStyle="1" w:styleId="Style7">
    <w:name w:val="Style7"/>
    <w:basedOn w:val="ae"/>
    <w:uiPriority w:val="99"/>
    <w:rsid w:val="00CE3124"/>
    <w:pPr>
      <w:widowControl w:val="0"/>
      <w:autoSpaceDE w:val="0"/>
      <w:autoSpaceDN w:val="0"/>
      <w:adjustRightInd w:val="0"/>
    </w:pPr>
    <w:rPr>
      <w:rFonts w:eastAsia="Times New Roman"/>
      <w:lang w:eastAsia="ru-RU"/>
    </w:rPr>
  </w:style>
  <w:style w:type="paragraph" w:customStyle="1" w:styleId="Style9">
    <w:name w:val="Style9"/>
    <w:basedOn w:val="ae"/>
    <w:uiPriority w:val="99"/>
    <w:rsid w:val="00CE3124"/>
    <w:pPr>
      <w:widowControl w:val="0"/>
      <w:autoSpaceDE w:val="0"/>
      <w:autoSpaceDN w:val="0"/>
      <w:adjustRightInd w:val="0"/>
    </w:pPr>
    <w:rPr>
      <w:rFonts w:eastAsia="Times New Roman"/>
      <w:lang w:eastAsia="ru-RU"/>
    </w:rPr>
  </w:style>
  <w:style w:type="paragraph" w:customStyle="1" w:styleId="Style10">
    <w:name w:val="Style10"/>
    <w:basedOn w:val="ae"/>
    <w:uiPriority w:val="99"/>
    <w:rsid w:val="00CE3124"/>
    <w:pPr>
      <w:widowControl w:val="0"/>
      <w:autoSpaceDE w:val="0"/>
      <w:autoSpaceDN w:val="0"/>
      <w:adjustRightInd w:val="0"/>
    </w:pPr>
    <w:rPr>
      <w:rFonts w:eastAsia="Times New Roman"/>
      <w:lang w:eastAsia="ru-RU"/>
    </w:rPr>
  </w:style>
  <w:style w:type="paragraph" w:customStyle="1" w:styleId="Style11">
    <w:name w:val="Style11"/>
    <w:basedOn w:val="ae"/>
    <w:uiPriority w:val="99"/>
    <w:rsid w:val="00CE3124"/>
    <w:pPr>
      <w:widowControl w:val="0"/>
      <w:autoSpaceDE w:val="0"/>
      <w:autoSpaceDN w:val="0"/>
      <w:adjustRightInd w:val="0"/>
    </w:pPr>
    <w:rPr>
      <w:rFonts w:eastAsia="Times New Roman"/>
      <w:lang w:eastAsia="ru-RU"/>
    </w:rPr>
  </w:style>
  <w:style w:type="character" w:customStyle="1" w:styleId="FontStyle14">
    <w:name w:val="Font Style14"/>
    <w:uiPriority w:val="99"/>
    <w:rsid w:val="00CE3124"/>
    <w:rPr>
      <w:rFonts w:ascii="Times New Roman" w:hAnsi="Times New Roman" w:cs="Times New Roman"/>
      <w:b/>
      <w:bCs/>
      <w:sz w:val="22"/>
      <w:szCs w:val="22"/>
    </w:rPr>
  </w:style>
  <w:style w:type="character" w:customStyle="1" w:styleId="FontStyle15">
    <w:name w:val="Font Style15"/>
    <w:uiPriority w:val="99"/>
    <w:rsid w:val="00CE3124"/>
    <w:rPr>
      <w:rFonts w:ascii="Times New Roman" w:hAnsi="Times New Roman" w:cs="Times New Roman"/>
      <w:sz w:val="20"/>
      <w:szCs w:val="20"/>
    </w:rPr>
  </w:style>
  <w:style w:type="character" w:customStyle="1" w:styleId="FontStyle16">
    <w:name w:val="Font Style16"/>
    <w:uiPriority w:val="99"/>
    <w:rsid w:val="00CE3124"/>
    <w:rPr>
      <w:rFonts w:ascii="Times New Roman" w:hAnsi="Times New Roman" w:cs="Times New Roman"/>
      <w:sz w:val="20"/>
      <w:szCs w:val="20"/>
    </w:rPr>
  </w:style>
  <w:style w:type="paragraph" w:customStyle="1" w:styleId="Style1">
    <w:name w:val="Style1"/>
    <w:basedOn w:val="ae"/>
    <w:uiPriority w:val="99"/>
    <w:rsid w:val="00CE3124"/>
    <w:pPr>
      <w:widowControl w:val="0"/>
      <w:autoSpaceDE w:val="0"/>
      <w:autoSpaceDN w:val="0"/>
      <w:adjustRightInd w:val="0"/>
      <w:spacing w:line="227" w:lineRule="exact"/>
      <w:jc w:val="right"/>
    </w:pPr>
    <w:rPr>
      <w:rFonts w:eastAsia="Times New Roman"/>
      <w:lang w:eastAsia="ru-RU"/>
    </w:rPr>
  </w:style>
  <w:style w:type="paragraph" w:customStyle="1" w:styleId="Style5">
    <w:name w:val="Style5"/>
    <w:basedOn w:val="ae"/>
    <w:uiPriority w:val="99"/>
    <w:rsid w:val="00CE3124"/>
    <w:pPr>
      <w:widowControl w:val="0"/>
      <w:autoSpaceDE w:val="0"/>
      <w:autoSpaceDN w:val="0"/>
      <w:adjustRightInd w:val="0"/>
    </w:pPr>
    <w:rPr>
      <w:rFonts w:eastAsia="Times New Roman"/>
      <w:lang w:eastAsia="ru-RU"/>
    </w:rPr>
  </w:style>
  <w:style w:type="paragraph" w:customStyle="1" w:styleId="Style6">
    <w:name w:val="Style6"/>
    <w:basedOn w:val="ae"/>
    <w:uiPriority w:val="99"/>
    <w:rsid w:val="00CE3124"/>
    <w:pPr>
      <w:widowControl w:val="0"/>
      <w:autoSpaceDE w:val="0"/>
      <w:autoSpaceDN w:val="0"/>
      <w:adjustRightInd w:val="0"/>
    </w:pPr>
    <w:rPr>
      <w:rFonts w:eastAsia="Times New Roman"/>
      <w:lang w:eastAsia="ru-RU"/>
    </w:rPr>
  </w:style>
  <w:style w:type="paragraph" w:customStyle="1" w:styleId="Style8">
    <w:name w:val="Style8"/>
    <w:basedOn w:val="ae"/>
    <w:uiPriority w:val="99"/>
    <w:rsid w:val="00CE3124"/>
    <w:pPr>
      <w:widowControl w:val="0"/>
      <w:autoSpaceDE w:val="0"/>
      <w:autoSpaceDN w:val="0"/>
      <w:adjustRightInd w:val="0"/>
    </w:pPr>
    <w:rPr>
      <w:rFonts w:eastAsia="Times New Roman"/>
      <w:lang w:eastAsia="ru-RU"/>
    </w:rPr>
  </w:style>
  <w:style w:type="character" w:customStyle="1" w:styleId="FontStyle13">
    <w:name w:val="Font Style13"/>
    <w:uiPriority w:val="99"/>
    <w:rsid w:val="00CE3124"/>
    <w:rPr>
      <w:rFonts w:ascii="Times New Roman" w:hAnsi="Times New Roman" w:cs="Times New Roman"/>
      <w:spacing w:val="10"/>
      <w:sz w:val="16"/>
      <w:szCs w:val="16"/>
    </w:rPr>
  </w:style>
  <w:style w:type="character" w:customStyle="1" w:styleId="FontStyle17">
    <w:name w:val="Font Style17"/>
    <w:uiPriority w:val="99"/>
    <w:rsid w:val="00CE3124"/>
    <w:rPr>
      <w:rFonts w:ascii="Times New Roman" w:hAnsi="Times New Roman" w:cs="Times New Roman"/>
      <w:sz w:val="28"/>
      <w:szCs w:val="28"/>
    </w:rPr>
  </w:style>
  <w:style w:type="character" w:customStyle="1" w:styleId="FontStyle18">
    <w:name w:val="Font Style18"/>
    <w:uiPriority w:val="99"/>
    <w:rsid w:val="00CE3124"/>
    <w:rPr>
      <w:rFonts w:ascii="Times New Roman" w:hAnsi="Times New Roman" w:cs="Times New Roman"/>
      <w:b/>
      <w:bCs/>
      <w:sz w:val="20"/>
      <w:szCs w:val="20"/>
    </w:rPr>
  </w:style>
  <w:style w:type="paragraph" w:customStyle="1" w:styleId="1f5">
    <w:name w:val="Основной текст с отступом1"/>
    <w:basedOn w:val="ae"/>
    <w:rsid w:val="00CE3124"/>
    <w:pPr>
      <w:spacing w:before="60"/>
      <w:ind w:firstLine="851"/>
      <w:jc w:val="both"/>
    </w:pPr>
    <w:rPr>
      <w:rFonts w:eastAsia="Times New Roman"/>
      <w:szCs w:val="20"/>
      <w:lang w:eastAsia="ru-RU"/>
    </w:rPr>
  </w:style>
  <w:style w:type="character" w:customStyle="1" w:styleId="textspanview">
    <w:name w:val="textspanview"/>
    <w:basedOn w:val="af"/>
    <w:rsid w:val="00CE3124"/>
  </w:style>
  <w:style w:type="paragraph" w:styleId="affffff7">
    <w:name w:val="caption"/>
    <w:basedOn w:val="ae"/>
    <w:next w:val="ae"/>
    <w:qFormat/>
    <w:rsid w:val="00CE3124"/>
    <w:pPr>
      <w:jc w:val="center"/>
    </w:pPr>
    <w:rPr>
      <w:rFonts w:eastAsia="Times New Roman"/>
      <w:b/>
      <w:bCs/>
      <w:color w:val="000000"/>
      <w:lang w:eastAsia="ru-RU"/>
    </w:rPr>
  </w:style>
  <w:style w:type="paragraph" w:customStyle="1" w:styleId="ConsPlusCell">
    <w:name w:val="ConsPlusCell"/>
    <w:rsid w:val="00CE3124"/>
    <w:pPr>
      <w:widowControl w:val="0"/>
      <w:autoSpaceDE w:val="0"/>
      <w:autoSpaceDN w:val="0"/>
      <w:adjustRightInd w:val="0"/>
    </w:pPr>
    <w:rPr>
      <w:rFonts w:ascii="Arial" w:eastAsia="Times New Roman" w:hAnsi="Arial" w:cs="Arial"/>
      <w:sz w:val="20"/>
      <w:szCs w:val="20"/>
      <w:lang w:eastAsia="ru-RU"/>
    </w:rPr>
  </w:style>
  <w:style w:type="paragraph" w:customStyle="1" w:styleId="affffff8">
    <w:name w:val="обычн БО"/>
    <w:basedOn w:val="ae"/>
    <w:link w:val="affffff9"/>
    <w:rsid w:val="00CE3124"/>
    <w:pPr>
      <w:widowControl w:val="0"/>
      <w:jc w:val="both"/>
    </w:pPr>
    <w:rPr>
      <w:rFonts w:ascii="Arial" w:eastAsia="Times New Roman" w:hAnsi="Arial"/>
      <w:szCs w:val="20"/>
      <w:lang w:val="x-none" w:eastAsia="x-none"/>
    </w:rPr>
  </w:style>
  <w:style w:type="character" w:customStyle="1" w:styleId="affffff9">
    <w:name w:val="обычн БО Знак"/>
    <w:link w:val="affffff8"/>
    <w:rsid w:val="00CE3124"/>
    <w:rPr>
      <w:rFonts w:ascii="Arial" w:eastAsia="Times New Roman" w:hAnsi="Arial"/>
      <w:sz w:val="24"/>
      <w:szCs w:val="20"/>
      <w:lang w:val="x-none" w:eastAsia="x-none"/>
    </w:rPr>
  </w:style>
  <w:style w:type="character" w:customStyle="1" w:styleId="iceouttxt4">
    <w:name w:val="iceouttxt4"/>
    <w:rsid w:val="00CE3124"/>
  </w:style>
  <w:style w:type="paragraph" w:customStyle="1" w:styleId="Default">
    <w:name w:val="Default"/>
    <w:rsid w:val="00CE3124"/>
    <w:pPr>
      <w:autoSpaceDE w:val="0"/>
      <w:autoSpaceDN w:val="0"/>
      <w:adjustRightInd w:val="0"/>
    </w:pPr>
    <w:rPr>
      <w:rFonts w:ascii="Calibri" w:eastAsia="Calibri" w:hAnsi="Calibri" w:cs="Calibri"/>
      <w:color w:val="000000"/>
      <w:sz w:val="24"/>
      <w:szCs w:val="24"/>
    </w:rPr>
  </w:style>
  <w:style w:type="paragraph" w:customStyle="1" w:styleId="Style12">
    <w:name w:val="Style 1"/>
    <w:uiPriority w:val="99"/>
    <w:rsid w:val="00CE3124"/>
    <w:pPr>
      <w:widowControl w:val="0"/>
      <w:autoSpaceDE w:val="0"/>
      <w:autoSpaceDN w:val="0"/>
      <w:adjustRightInd w:val="0"/>
    </w:pPr>
    <w:rPr>
      <w:rFonts w:eastAsia="Times New Roman"/>
      <w:sz w:val="20"/>
      <w:szCs w:val="20"/>
      <w:lang w:val="en-US" w:eastAsia="ru-RU"/>
    </w:rPr>
  </w:style>
  <w:style w:type="paragraph" w:customStyle="1" w:styleId="Style20">
    <w:name w:val="Style 2"/>
    <w:uiPriority w:val="99"/>
    <w:rsid w:val="00CE3124"/>
    <w:pPr>
      <w:widowControl w:val="0"/>
      <w:autoSpaceDE w:val="0"/>
      <w:autoSpaceDN w:val="0"/>
      <w:ind w:firstLine="936"/>
      <w:jc w:val="both"/>
    </w:pPr>
    <w:rPr>
      <w:rFonts w:ascii="Arial" w:eastAsia="Times New Roman" w:hAnsi="Arial" w:cs="Arial"/>
      <w:sz w:val="24"/>
      <w:szCs w:val="24"/>
      <w:lang w:val="en-US" w:eastAsia="ru-RU"/>
    </w:rPr>
  </w:style>
  <w:style w:type="paragraph" w:customStyle="1" w:styleId="p2">
    <w:name w:val="p2"/>
    <w:basedOn w:val="ae"/>
    <w:rsid w:val="00CE3124"/>
    <w:pPr>
      <w:spacing w:before="100" w:beforeAutospacing="1" w:after="100" w:afterAutospacing="1"/>
    </w:pPr>
    <w:rPr>
      <w:rFonts w:eastAsia="Times New Roman"/>
      <w:lang w:eastAsia="ru-RU"/>
    </w:rPr>
  </w:style>
  <w:style w:type="character" w:customStyle="1" w:styleId="s1">
    <w:name w:val="s1"/>
    <w:rsid w:val="00CE3124"/>
  </w:style>
  <w:style w:type="table" w:customStyle="1" w:styleId="117">
    <w:name w:val="Сетка таблицы11"/>
    <w:basedOn w:val="af0"/>
    <w:next w:val="af9"/>
    <w:uiPriority w:val="59"/>
    <w:rsid w:val="00CE3124"/>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e"/>
    <w:rsid w:val="00CE3124"/>
    <w:pPr>
      <w:numPr>
        <w:numId w:val="17"/>
      </w:numPr>
      <w:tabs>
        <w:tab w:val="left" w:pos="284"/>
      </w:tabs>
      <w:suppressAutoHyphens/>
      <w:autoSpaceDE w:val="0"/>
      <w:ind w:firstLine="426"/>
      <w:jc w:val="both"/>
    </w:pPr>
    <w:rPr>
      <w:rFonts w:eastAsia="Times New Roman"/>
      <w:sz w:val="20"/>
      <w:szCs w:val="20"/>
    </w:rPr>
  </w:style>
  <w:style w:type="character" w:customStyle="1" w:styleId="blk">
    <w:name w:val="blk"/>
    <w:rsid w:val="00CE3124"/>
  </w:style>
  <w:style w:type="character" w:customStyle="1" w:styleId="1f6">
    <w:name w:val="Основной текст Знак1"/>
    <w:aliases w:val="Список 1 Знак,body text Знак,NoticeText-List Знак,Основной текст1 Знак"/>
    <w:rsid w:val="00CE3124"/>
    <w:rPr>
      <w:sz w:val="24"/>
      <w:szCs w:val="24"/>
    </w:rPr>
  </w:style>
  <w:style w:type="character" w:customStyle="1" w:styleId="FontStyle57">
    <w:name w:val="Font Style57"/>
    <w:uiPriority w:val="99"/>
    <w:rsid w:val="00CE3124"/>
    <w:rPr>
      <w:rFonts w:ascii="Times New Roman" w:hAnsi="Times New Roman" w:cs="Times New Roman" w:hint="default"/>
      <w:sz w:val="22"/>
      <w:szCs w:val="22"/>
    </w:rPr>
  </w:style>
  <w:style w:type="paragraph" w:customStyle="1" w:styleId="Style36">
    <w:name w:val="Style36"/>
    <w:basedOn w:val="ae"/>
    <w:uiPriority w:val="99"/>
    <w:rsid w:val="00CE3124"/>
    <w:pPr>
      <w:widowControl w:val="0"/>
      <w:autoSpaceDE w:val="0"/>
      <w:autoSpaceDN w:val="0"/>
      <w:adjustRightInd w:val="0"/>
      <w:spacing w:line="274" w:lineRule="exact"/>
      <w:ind w:hanging="569"/>
      <w:jc w:val="both"/>
    </w:pPr>
    <w:rPr>
      <w:rFonts w:eastAsia="Times New Roman"/>
      <w:lang w:eastAsia="ru-RU"/>
    </w:rPr>
  </w:style>
  <w:style w:type="paragraph" w:customStyle="1" w:styleId="2f5">
    <w:name w:val="Абзац списка2"/>
    <w:basedOn w:val="ae"/>
    <w:link w:val="ListParagraphChar"/>
    <w:rsid w:val="00CE3124"/>
    <w:pPr>
      <w:spacing w:after="200" w:line="276" w:lineRule="auto"/>
      <w:ind w:left="720"/>
      <w:contextualSpacing/>
    </w:pPr>
    <w:rPr>
      <w:rFonts w:ascii="Calibri" w:eastAsia="Times New Roman" w:hAnsi="Calibri"/>
      <w:sz w:val="20"/>
      <w:szCs w:val="20"/>
      <w:lang w:val="x-none" w:eastAsia="x-none"/>
    </w:rPr>
  </w:style>
  <w:style w:type="character" w:customStyle="1" w:styleId="ListParagraphChar">
    <w:name w:val="List Paragraph Char"/>
    <w:link w:val="2f5"/>
    <w:locked/>
    <w:rsid w:val="00CE3124"/>
    <w:rPr>
      <w:rFonts w:ascii="Calibri" w:eastAsia="Times New Roman" w:hAnsi="Calibri"/>
      <w:sz w:val="20"/>
      <w:szCs w:val="20"/>
      <w:lang w:val="x-none" w:eastAsia="x-none"/>
    </w:rPr>
  </w:style>
  <w:style w:type="numbering" w:customStyle="1" w:styleId="1110">
    <w:name w:val="Нет списка111"/>
    <w:next w:val="af1"/>
    <w:uiPriority w:val="99"/>
    <w:semiHidden/>
    <w:unhideWhenUsed/>
    <w:rsid w:val="00CE3124"/>
  </w:style>
  <w:style w:type="numbering" w:customStyle="1" w:styleId="1111">
    <w:name w:val="Нет списка1111"/>
    <w:next w:val="af1"/>
    <w:uiPriority w:val="99"/>
    <w:semiHidden/>
    <w:unhideWhenUsed/>
    <w:rsid w:val="00CE3124"/>
  </w:style>
  <w:style w:type="character" w:styleId="affffffa">
    <w:name w:val="Placeholder Text"/>
    <w:uiPriority w:val="99"/>
    <w:semiHidden/>
    <w:rsid w:val="00CE3124"/>
    <w:rPr>
      <w:color w:val="808080"/>
    </w:rPr>
  </w:style>
  <w:style w:type="paragraph" w:customStyle="1" w:styleId="msonormal0">
    <w:name w:val="msonormal"/>
    <w:basedOn w:val="ae"/>
    <w:rsid w:val="00CE3124"/>
    <w:pPr>
      <w:spacing w:before="100" w:beforeAutospacing="1" w:after="100" w:afterAutospacing="1"/>
    </w:pPr>
    <w:rPr>
      <w:rFonts w:eastAsia="Times New Roman"/>
      <w:lang w:eastAsia="ru-RU"/>
    </w:rPr>
  </w:style>
  <w:style w:type="paragraph" w:customStyle="1" w:styleId="font5">
    <w:name w:val="font5"/>
    <w:basedOn w:val="ae"/>
    <w:rsid w:val="00CE3124"/>
    <w:pPr>
      <w:spacing w:before="100" w:beforeAutospacing="1" w:after="100" w:afterAutospacing="1"/>
    </w:pPr>
    <w:rPr>
      <w:rFonts w:eastAsia="Times New Roman"/>
      <w:color w:val="000000"/>
      <w:lang w:eastAsia="ru-RU"/>
    </w:rPr>
  </w:style>
  <w:style w:type="paragraph" w:customStyle="1" w:styleId="font6">
    <w:name w:val="font6"/>
    <w:basedOn w:val="ae"/>
    <w:rsid w:val="00CE3124"/>
    <w:pPr>
      <w:spacing w:before="100" w:beforeAutospacing="1" w:after="100" w:afterAutospacing="1"/>
    </w:pPr>
    <w:rPr>
      <w:rFonts w:eastAsia="Times New Roman"/>
      <w:color w:val="000000"/>
      <w:lang w:eastAsia="ru-RU"/>
    </w:rPr>
  </w:style>
  <w:style w:type="paragraph" w:customStyle="1" w:styleId="xl65">
    <w:name w:val="xl65"/>
    <w:basedOn w:val="ae"/>
    <w:rsid w:val="00CE3124"/>
    <w:pPr>
      <w:spacing w:before="100" w:beforeAutospacing="1" w:after="100" w:afterAutospacing="1"/>
      <w:textAlignment w:val="center"/>
    </w:pPr>
    <w:rPr>
      <w:rFonts w:eastAsia="Times New Roman"/>
      <w:lang w:eastAsia="ru-RU"/>
    </w:rPr>
  </w:style>
  <w:style w:type="paragraph" w:customStyle="1" w:styleId="xl66">
    <w:name w:val="xl66"/>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7">
    <w:name w:val="xl67"/>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8">
    <w:name w:val="xl68"/>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69">
    <w:name w:val="xl69"/>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lang w:eastAsia="ru-RU"/>
    </w:rPr>
  </w:style>
  <w:style w:type="paragraph" w:customStyle="1" w:styleId="xl70">
    <w:name w:val="xl70"/>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lang w:eastAsia="ru-RU"/>
    </w:rPr>
  </w:style>
  <w:style w:type="paragraph" w:customStyle="1" w:styleId="xl71">
    <w:name w:val="xl71"/>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222222"/>
      <w:lang w:eastAsia="ru-RU"/>
    </w:rPr>
  </w:style>
  <w:style w:type="paragraph" w:customStyle="1" w:styleId="xl72">
    <w:name w:val="xl72"/>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222222"/>
      <w:lang w:eastAsia="ru-RU"/>
    </w:rPr>
  </w:style>
  <w:style w:type="paragraph" w:customStyle="1" w:styleId="xl73">
    <w:name w:val="xl73"/>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000000"/>
      <w:lang w:eastAsia="ru-RU"/>
    </w:rPr>
  </w:style>
  <w:style w:type="paragraph" w:customStyle="1" w:styleId="xl74">
    <w:name w:val="xl74"/>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lang w:eastAsia="ru-RU"/>
    </w:rPr>
  </w:style>
  <w:style w:type="paragraph" w:customStyle="1" w:styleId="xl75">
    <w:name w:val="xl75"/>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lang w:eastAsia="ru-RU"/>
    </w:rPr>
  </w:style>
  <w:style w:type="paragraph" w:customStyle="1" w:styleId="xl76">
    <w:name w:val="xl76"/>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lang w:eastAsia="ru-RU"/>
    </w:rPr>
  </w:style>
  <w:style w:type="paragraph" w:customStyle="1" w:styleId="xl77">
    <w:name w:val="xl77"/>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222222"/>
      <w:lang w:eastAsia="ru-RU"/>
    </w:rPr>
  </w:style>
  <w:style w:type="paragraph" w:customStyle="1" w:styleId="xl78">
    <w:name w:val="xl78"/>
    <w:basedOn w:val="ae"/>
    <w:rsid w:val="00CE31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lang w:eastAsia="ru-RU"/>
    </w:rPr>
  </w:style>
  <w:style w:type="paragraph" w:customStyle="1" w:styleId="xl79">
    <w:name w:val="xl79"/>
    <w:basedOn w:val="ae"/>
    <w:rsid w:val="00CE312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80">
    <w:name w:val="xl80"/>
    <w:basedOn w:val="ae"/>
    <w:rsid w:val="00CE3124"/>
    <w:pPr>
      <w:pBdr>
        <w:left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81">
    <w:name w:val="xl81"/>
    <w:basedOn w:val="ae"/>
    <w:rsid w:val="00CE312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31">
    <w:name w:val="[Ростех] Наименование Подраздела (Уровень 3)"/>
    <w:link w:val="3f4"/>
    <w:uiPriority w:val="99"/>
    <w:qFormat/>
    <w:rsid w:val="00CE3124"/>
    <w:pPr>
      <w:keepNext/>
      <w:keepLines/>
      <w:numPr>
        <w:ilvl w:val="1"/>
        <w:numId w:val="19"/>
      </w:numPr>
      <w:suppressAutoHyphens/>
      <w:spacing w:before="240"/>
      <w:outlineLvl w:val="2"/>
    </w:pPr>
    <w:rPr>
      <w:rFonts w:ascii="Proxima Nova ExCn Rg" w:eastAsia="Times New Roman" w:hAnsi="Proxima Nova ExCn Rg"/>
      <w:b/>
      <w:lang w:eastAsia="ru-RU"/>
    </w:rPr>
  </w:style>
  <w:style w:type="paragraph" w:customStyle="1" w:styleId="22">
    <w:name w:val="[Ростех] Наименование Раздела (Уровень 2)"/>
    <w:uiPriority w:val="99"/>
    <w:qFormat/>
    <w:rsid w:val="00CE3124"/>
    <w:pPr>
      <w:keepNext/>
      <w:keepLines/>
      <w:numPr>
        <w:numId w:val="19"/>
      </w:numPr>
      <w:suppressAutoHyphens/>
      <w:spacing w:before="240"/>
      <w:jc w:val="center"/>
      <w:outlineLvl w:val="1"/>
    </w:pPr>
    <w:rPr>
      <w:rFonts w:ascii="Proxima Nova ExCn Rg" w:eastAsia="Times New Roman" w:hAnsi="Proxima Nova ExCn Rg"/>
      <w:b/>
      <w:lang w:eastAsia="ru-RU"/>
    </w:rPr>
  </w:style>
  <w:style w:type="paragraph" w:customStyle="1" w:styleId="a0">
    <w:name w:val="[Ростех] Простой текст (Без уровня)"/>
    <w:link w:val="affffffb"/>
    <w:uiPriority w:val="99"/>
    <w:qFormat/>
    <w:rsid w:val="00CE3124"/>
    <w:pPr>
      <w:numPr>
        <w:ilvl w:val="5"/>
        <w:numId w:val="19"/>
      </w:numPr>
      <w:suppressAutoHyphens/>
      <w:spacing w:before="120"/>
      <w:jc w:val="both"/>
    </w:pPr>
    <w:rPr>
      <w:rFonts w:ascii="Proxima Nova ExCn Rg" w:eastAsia="Times New Roman" w:hAnsi="Proxima Nova ExCn Rg"/>
      <w:lang w:eastAsia="ru-RU"/>
    </w:rPr>
  </w:style>
  <w:style w:type="paragraph" w:customStyle="1" w:styleId="51">
    <w:name w:val="[Ростех] Текст Подпункта (Уровень 5)"/>
    <w:link w:val="5a"/>
    <w:uiPriority w:val="99"/>
    <w:qFormat/>
    <w:rsid w:val="00CE3124"/>
    <w:pPr>
      <w:numPr>
        <w:ilvl w:val="3"/>
        <w:numId w:val="19"/>
      </w:numPr>
      <w:suppressAutoHyphens/>
      <w:spacing w:before="120"/>
      <w:jc w:val="both"/>
      <w:outlineLvl w:val="4"/>
    </w:pPr>
    <w:rPr>
      <w:rFonts w:ascii="Proxima Nova ExCn Rg" w:eastAsia="Times New Roman" w:hAnsi="Proxima Nova ExCn Rg"/>
      <w:lang w:eastAsia="ru-RU"/>
    </w:rPr>
  </w:style>
  <w:style w:type="paragraph" w:customStyle="1" w:styleId="6">
    <w:name w:val="[Ростех] Текст Подпункта подпункта (Уровень 6)"/>
    <w:link w:val="66"/>
    <w:uiPriority w:val="99"/>
    <w:qFormat/>
    <w:rsid w:val="00CE3124"/>
    <w:pPr>
      <w:numPr>
        <w:ilvl w:val="4"/>
        <w:numId w:val="19"/>
      </w:numPr>
      <w:suppressAutoHyphens/>
      <w:spacing w:before="120"/>
      <w:jc w:val="both"/>
      <w:outlineLvl w:val="5"/>
    </w:pPr>
    <w:rPr>
      <w:rFonts w:ascii="Proxima Nova ExCn Rg" w:eastAsia="Times New Roman" w:hAnsi="Proxima Nova ExCn Rg"/>
      <w:lang w:eastAsia="ru-RU"/>
    </w:rPr>
  </w:style>
  <w:style w:type="paragraph" w:customStyle="1" w:styleId="41">
    <w:name w:val="[Ростех] Текст Пункта (Уровень 4)"/>
    <w:link w:val="4b"/>
    <w:uiPriority w:val="99"/>
    <w:qFormat/>
    <w:rsid w:val="00CE3124"/>
    <w:pPr>
      <w:numPr>
        <w:ilvl w:val="2"/>
        <w:numId w:val="19"/>
      </w:numPr>
      <w:suppressAutoHyphens/>
      <w:spacing w:before="120"/>
      <w:jc w:val="both"/>
      <w:outlineLvl w:val="3"/>
    </w:pPr>
    <w:rPr>
      <w:rFonts w:ascii="Proxima Nova ExCn Rg" w:eastAsia="Times New Roman" w:hAnsi="Proxima Nova ExCn Rg"/>
      <w:lang w:eastAsia="ru-RU"/>
    </w:rPr>
  </w:style>
  <w:style w:type="character" w:customStyle="1" w:styleId="affffffc">
    <w:name w:val="Основной текст_"/>
    <w:link w:val="2f6"/>
    <w:rsid w:val="00CE3124"/>
    <w:rPr>
      <w:sz w:val="21"/>
      <w:szCs w:val="21"/>
      <w:shd w:val="clear" w:color="auto" w:fill="FFFFFF"/>
    </w:rPr>
  </w:style>
  <w:style w:type="paragraph" w:customStyle="1" w:styleId="2f6">
    <w:name w:val="Основной текст2"/>
    <w:basedOn w:val="ae"/>
    <w:link w:val="affffffc"/>
    <w:rsid w:val="00CE3124"/>
    <w:pPr>
      <w:widowControl w:val="0"/>
      <w:shd w:val="clear" w:color="auto" w:fill="FFFFFF"/>
      <w:spacing w:before="120" w:line="528" w:lineRule="exact"/>
      <w:ind w:hanging="160"/>
      <w:jc w:val="center"/>
    </w:pPr>
    <w:rPr>
      <w:rFonts w:eastAsiaTheme="minorHAnsi"/>
      <w:sz w:val="21"/>
      <w:szCs w:val="21"/>
      <w:lang w:eastAsia="en-US"/>
    </w:rPr>
  </w:style>
  <w:style w:type="character" w:customStyle="1" w:styleId="11pt0pt">
    <w:name w:val="Основной текст + 11 pt;Полужирный;Интервал 0 pt"/>
    <w:rsid w:val="00CE3124"/>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9"/>
    <w:uiPriority w:val="59"/>
    <w:rsid w:val="00CE3124"/>
    <w:rPr>
      <w:rFonts w:ascii="Proxima Nova ExCn Rg" w:eastAsia="Calibri" w:hAnsi="Proxima Nova ExCn Rg"/>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e"/>
    <w:rsid w:val="00CE3124"/>
    <w:pPr>
      <w:spacing w:before="100" w:beforeAutospacing="1" w:after="100" w:afterAutospacing="1"/>
    </w:pPr>
    <w:rPr>
      <w:rFonts w:eastAsia="Times New Roman"/>
      <w:lang w:eastAsia="ru-RU"/>
    </w:rPr>
  </w:style>
  <w:style w:type="paragraph" w:customStyle="1" w:styleId="WW-2">
    <w:name w:val="WW-Основной текст с отступом 2"/>
    <w:basedOn w:val="ae"/>
    <w:rsid w:val="00CE3124"/>
    <w:pPr>
      <w:suppressAutoHyphens/>
      <w:ind w:left="-540"/>
      <w:jc w:val="both"/>
    </w:pPr>
    <w:rPr>
      <w:rFonts w:ascii="Arial" w:eastAsia="Times New Roman" w:hAnsi="Arial" w:cs="Arial"/>
      <w:sz w:val="18"/>
    </w:rPr>
  </w:style>
  <w:style w:type="character" w:customStyle="1" w:styleId="extended-textfull">
    <w:name w:val="extended-text__full"/>
    <w:rsid w:val="00CE3124"/>
  </w:style>
  <w:style w:type="paragraph" w:customStyle="1" w:styleId="unip">
    <w:name w:val="unip"/>
    <w:basedOn w:val="ae"/>
    <w:rsid w:val="00CE3124"/>
    <w:pPr>
      <w:ind w:firstLine="390"/>
      <w:jc w:val="both"/>
    </w:pPr>
    <w:rPr>
      <w:rFonts w:eastAsia="Times New Roman"/>
      <w:sz w:val="28"/>
      <w:lang w:eastAsia="ru-RU"/>
    </w:rPr>
  </w:style>
  <w:style w:type="numbering" w:customStyle="1" w:styleId="a5">
    <w:name w:val="НЦРТ Положение"/>
    <w:uiPriority w:val="99"/>
    <w:rsid w:val="00CE3124"/>
    <w:pPr>
      <w:numPr>
        <w:numId w:val="21"/>
      </w:numPr>
    </w:pPr>
  </w:style>
  <w:style w:type="paragraph" w:customStyle="1" w:styleId="4c">
    <w:name w:val="Основной текст4"/>
    <w:basedOn w:val="ae"/>
    <w:rsid w:val="00CE3124"/>
    <w:pPr>
      <w:shd w:val="clear" w:color="auto" w:fill="FFFFFF"/>
      <w:spacing w:line="384" w:lineRule="exact"/>
      <w:ind w:hanging="560"/>
    </w:pPr>
    <w:rPr>
      <w:rFonts w:eastAsia="Times New Roman"/>
      <w:sz w:val="27"/>
      <w:szCs w:val="27"/>
      <w:lang w:eastAsia="en-US"/>
    </w:rPr>
  </w:style>
  <w:style w:type="paragraph" w:customStyle="1" w:styleId="ac">
    <w:name w:val="Глава"/>
    <w:basedOn w:val="ae"/>
    <w:rsid w:val="00CE3124"/>
    <w:pPr>
      <w:pageBreakBefore/>
      <w:numPr>
        <w:numId w:val="20"/>
      </w:numPr>
      <w:suppressAutoHyphens/>
      <w:spacing w:before="720" w:after="240"/>
      <w:ind w:left="0"/>
      <w:jc w:val="center"/>
      <w:outlineLvl w:val="0"/>
    </w:pPr>
    <w:rPr>
      <w:rFonts w:eastAsia="Times New Roman" w:cs="Arial"/>
      <w:b/>
      <w:caps/>
      <w:sz w:val="40"/>
      <w:szCs w:val="48"/>
      <w:lang w:eastAsia="ru-RU"/>
    </w:rPr>
  </w:style>
  <w:style w:type="paragraph" w:customStyle="1" w:styleId="-3">
    <w:name w:val="Пункт-3"/>
    <w:basedOn w:val="ae"/>
    <w:link w:val="-30"/>
    <w:qFormat/>
    <w:rsid w:val="00CE3124"/>
    <w:pPr>
      <w:tabs>
        <w:tab w:val="num" w:pos="1134"/>
        <w:tab w:val="left" w:pos="1701"/>
      </w:tabs>
      <w:ind w:left="-567" w:firstLine="567"/>
      <w:jc w:val="both"/>
    </w:pPr>
    <w:rPr>
      <w:rFonts w:eastAsia="Times New Roman"/>
      <w:sz w:val="28"/>
      <w:lang w:val="x-none" w:eastAsia="ru-RU"/>
    </w:rPr>
  </w:style>
  <w:style w:type="paragraph" w:customStyle="1" w:styleId="-4">
    <w:name w:val="Пункт-4"/>
    <w:basedOn w:val="ae"/>
    <w:link w:val="-41"/>
    <w:rsid w:val="00CE3124"/>
    <w:pPr>
      <w:tabs>
        <w:tab w:val="num" w:pos="1701"/>
      </w:tabs>
      <w:ind w:firstLine="567"/>
      <w:jc w:val="both"/>
    </w:pPr>
    <w:rPr>
      <w:rFonts w:eastAsia="Times New Roman"/>
      <w:sz w:val="28"/>
      <w:lang w:val="x-none" w:eastAsia="ru-RU"/>
    </w:rPr>
  </w:style>
  <w:style w:type="paragraph" w:customStyle="1" w:styleId="-5">
    <w:name w:val="Пункт-5"/>
    <w:basedOn w:val="ae"/>
    <w:rsid w:val="00CE3124"/>
    <w:pPr>
      <w:tabs>
        <w:tab w:val="num" w:pos="1701"/>
      </w:tabs>
      <w:ind w:firstLine="567"/>
      <w:jc w:val="both"/>
    </w:pPr>
    <w:rPr>
      <w:rFonts w:eastAsia="Times New Roman"/>
      <w:sz w:val="28"/>
      <w:lang w:eastAsia="ru-RU"/>
    </w:rPr>
  </w:style>
  <w:style w:type="paragraph" w:customStyle="1" w:styleId="-6">
    <w:name w:val="Пункт-6"/>
    <w:basedOn w:val="ae"/>
    <w:rsid w:val="00CE3124"/>
    <w:pPr>
      <w:tabs>
        <w:tab w:val="num" w:pos="1701"/>
      </w:tabs>
      <w:ind w:firstLine="567"/>
      <w:jc w:val="both"/>
    </w:pPr>
    <w:rPr>
      <w:rFonts w:eastAsia="Times New Roman"/>
      <w:sz w:val="28"/>
      <w:lang w:eastAsia="ru-RU"/>
    </w:rPr>
  </w:style>
  <w:style w:type="paragraph" w:customStyle="1" w:styleId="-7">
    <w:name w:val="Пункт-7"/>
    <w:basedOn w:val="ae"/>
    <w:rsid w:val="00CE3124"/>
    <w:pPr>
      <w:tabs>
        <w:tab w:val="num" w:pos="1701"/>
      </w:tabs>
      <w:ind w:firstLine="567"/>
      <w:jc w:val="both"/>
    </w:pPr>
    <w:rPr>
      <w:rFonts w:eastAsia="Times New Roman"/>
      <w:sz w:val="28"/>
      <w:lang w:eastAsia="ru-RU"/>
    </w:rPr>
  </w:style>
  <w:style w:type="paragraph" w:customStyle="1" w:styleId="3f5">
    <w:name w:val="Пункт_3"/>
    <w:basedOn w:val="ae"/>
    <w:rsid w:val="00CE3124"/>
    <w:pPr>
      <w:spacing w:line="360" w:lineRule="auto"/>
      <w:jc w:val="both"/>
    </w:pPr>
    <w:rPr>
      <w:rFonts w:eastAsia="Times New Roman"/>
      <w:snapToGrid w:val="0"/>
      <w:sz w:val="28"/>
      <w:szCs w:val="20"/>
      <w:lang w:eastAsia="ru-RU"/>
    </w:rPr>
  </w:style>
  <w:style w:type="paragraph" w:customStyle="1" w:styleId="4d">
    <w:name w:val="Пункт_4"/>
    <w:basedOn w:val="3f5"/>
    <w:rsid w:val="00CE3124"/>
    <w:pPr>
      <w:tabs>
        <w:tab w:val="num" w:pos="1134"/>
      </w:tabs>
      <w:ind w:left="1134" w:hanging="1134"/>
    </w:pPr>
    <w:rPr>
      <w:snapToGrid/>
    </w:rPr>
  </w:style>
  <w:style w:type="paragraph" w:customStyle="1" w:styleId="5ABCD">
    <w:name w:val="Пункт_5_ABCD"/>
    <w:basedOn w:val="ae"/>
    <w:rsid w:val="00CE3124"/>
    <w:pPr>
      <w:tabs>
        <w:tab w:val="num" w:pos="1701"/>
      </w:tabs>
      <w:spacing w:line="360" w:lineRule="auto"/>
      <w:ind w:left="1701" w:hanging="567"/>
      <w:jc w:val="both"/>
    </w:pPr>
    <w:rPr>
      <w:rFonts w:eastAsia="Times New Roman"/>
      <w:snapToGrid w:val="0"/>
      <w:sz w:val="28"/>
      <w:szCs w:val="20"/>
      <w:lang w:eastAsia="ru-RU"/>
    </w:rPr>
  </w:style>
  <w:style w:type="character" w:customStyle="1" w:styleId="affffffd">
    <w:name w:val="Основной текст + Полужирный"/>
    <w:rsid w:val="00CE3124"/>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e">
    <w:name w:val="Основной текст + Курсив"/>
    <w:rsid w:val="00CE3124"/>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CE3124"/>
  </w:style>
  <w:style w:type="character" w:customStyle="1" w:styleId="1f7">
    <w:name w:val="Заголовок №1_"/>
    <w:link w:val="1f8"/>
    <w:rsid w:val="00CE3124"/>
    <w:rPr>
      <w:sz w:val="39"/>
      <w:szCs w:val="39"/>
      <w:shd w:val="clear" w:color="auto" w:fill="FFFFFF"/>
    </w:rPr>
  </w:style>
  <w:style w:type="paragraph" w:customStyle="1" w:styleId="1f8">
    <w:name w:val="Заголовок №1"/>
    <w:basedOn w:val="ae"/>
    <w:link w:val="1f7"/>
    <w:rsid w:val="00CE3124"/>
    <w:pPr>
      <w:shd w:val="clear" w:color="auto" w:fill="FFFFFF"/>
      <w:spacing w:after="780" w:line="0" w:lineRule="atLeast"/>
      <w:outlineLvl w:val="0"/>
    </w:pPr>
    <w:rPr>
      <w:rFonts w:eastAsiaTheme="minorHAnsi"/>
      <w:sz w:val="39"/>
      <w:szCs w:val="39"/>
      <w:lang w:eastAsia="en-US"/>
    </w:rPr>
  </w:style>
  <w:style w:type="paragraph" w:customStyle="1" w:styleId="afffffff">
    <w:name w:val="Пункт_б/н"/>
    <w:basedOn w:val="ae"/>
    <w:rsid w:val="00CE3124"/>
    <w:pPr>
      <w:spacing w:line="360" w:lineRule="auto"/>
      <w:ind w:left="1134"/>
      <w:jc w:val="both"/>
    </w:pPr>
    <w:rPr>
      <w:rFonts w:eastAsia="Times New Roman"/>
      <w:snapToGrid w:val="0"/>
      <w:sz w:val="28"/>
      <w:szCs w:val="28"/>
      <w:lang w:eastAsia="ru-RU"/>
    </w:rPr>
  </w:style>
  <w:style w:type="paragraph" w:customStyle="1" w:styleId="afffffff0">
    <w:name w:val="Примечание"/>
    <w:basedOn w:val="ae"/>
    <w:link w:val="afffffff1"/>
    <w:rsid w:val="00CE3124"/>
    <w:pPr>
      <w:numPr>
        <w:ilvl w:val="1"/>
      </w:numPr>
      <w:spacing w:before="240" w:after="240"/>
      <w:ind w:left="1701" w:right="567"/>
      <w:jc w:val="both"/>
    </w:pPr>
    <w:rPr>
      <w:rFonts w:eastAsia="Times New Roman"/>
      <w:snapToGrid w:val="0"/>
      <w:spacing w:val="20"/>
      <w:szCs w:val="20"/>
      <w:lang w:val="x-none" w:eastAsia="ru-RU"/>
    </w:rPr>
  </w:style>
  <w:style w:type="character" w:customStyle="1" w:styleId="afffffff1">
    <w:name w:val="Примечание Знак"/>
    <w:link w:val="afffffff0"/>
    <w:rsid w:val="00CE3124"/>
    <w:rPr>
      <w:rFonts w:eastAsia="Times New Roman"/>
      <w:snapToGrid w:val="0"/>
      <w:spacing w:val="20"/>
      <w:sz w:val="24"/>
      <w:szCs w:val="20"/>
      <w:lang w:val="x-none" w:eastAsia="ru-RU"/>
    </w:rPr>
  </w:style>
  <w:style w:type="paragraph" w:customStyle="1" w:styleId="afffffff2">
    <w:name w:val="Подподпункт"/>
    <w:basedOn w:val="afffffc"/>
    <w:link w:val="afffffff3"/>
    <w:rsid w:val="00CE3124"/>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4">
    <w:name w:val="Подподподпункт"/>
    <w:basedOn w:val="ae"/>
    <w:rsid w:val="00CE3124"/>
    <w:pPr>
      <w:tabs>
        <w:tab w:val="left" w:pos="1134"/>
        <w:tab w:val="left" w:pos="1701"/>
      </w:tabs>
      <w:spacing w:line="360" w:lineRule="auto"/>
      <w:ind w:left="1718" w:hanging="1008"/>
      <w:jc w:val="both"/>
    </w:pPr>
    <w:rPr>
      <w:rFonts w:eastAsia="Times New Roman"/>
      <w:snapToGrid w:val="0"/>
      <w:sz w:val="28"/>
      <w:szCs w:val="20"/>
      <w:lang w:eastAsia="ru-RU"/>
    </w:rPr>
  </w:style>
  <w:style w:type="paragraph" w:customStyle="1" w:styleId="1f9">
    <w:name w:val="Пункт1"/>
    <w:basedOn w:val="ae"/>
    <w:rsid w:val="00CE3124"/>
    <w:pPr>
      <w:tabs>
        <w:tab w:val="num" w:pos="567"/>
      </w:tabs>
      <w:spacing w:before="240" w:line="360" w:lineRule="auto"/>
      <w:ind w:left="567" w:hanging="279"/>
      <w:jc w:val="center"/>
    </w:pPr>
    <w:rPr>
      <w:rFonts w:ascii="Arial" w:eastAsia="Times New Roman" w:hAnsi="Arial"/>
      <w:b/>
      <w:snapToGrid w:val="0"/>
      <w:sz w:val="28"/>
      <w:szCs w:val="28"/>
      <w:lang w:eastAsia="ru-RU"/>
    </w:rPr>
  </w:style>
  <w:style w:type="character" w:customStyle="1" w:styleId="afffffff5">
    <w:name w:val="Колонтитул_"/>
    <w:link w:val="afffffff6"/>
    <w:rsid w:val="00CE3124"/>
    <w:rPr>
      <w:shd w:val="clear" w:color="auto" w:fill="FFFFFF"/>
    </w:rPr>
  </w:style>
  <w:style w:type="paragraph" w:customStyle="1" w:styleId="afffffff6">
    <w:name w:val="Колонтитул"/>
    <w:basedOn w:val="ae"/>
    <w:link w:val="afffffff5"/>
    <w:rsid w:val="00CE3124"/>
    <w:pPr>
      <w:shd w:val="clear" w:color="auto" w:fill="FFFFFF"/>
    </w:pPr>
    <w:rPr>
      <w:rFonts w:eastAsiaTheme="minorHAnsi"/>
      <w:sz w:val="28"/>
      <w:szCs w:val="28"/>
      <w:lang w:eastAsia="en-US"/>
    </w:rPr>
  </w:style>
  <w:style w:type="character" w:customStyle="1" w:styleId="afffffff7">
    <w:name w:val="Сноска_"/>
    <w:link w:val="afffffff8"/>
    <w:rsid w:val="00CE3124"/>
    <w:rPr>
      <w:sz w:val="18"/>
      <w:szCs w:val="18"/>
      <w:shd w:val="clear" w:color="auto" w:fill="FFFFFF"/>
    </w:rPr>
  </w:style>
  <w:style w:type="paragraph" w:customStyle="1" w:styleId="afffffff8">
    <w:name w:val="Сноска"/>
    <w:basedOn w:val="ae"/>
    <w:link w:val="afffffff7"/>
    <w:rsid w:val="00CE3124"/>
    <w:pPr>
      <w:shd w:val="clear" w:color="auto" w:fill="FFFFFF"/>
      <w:spacing w:line="206" w:lineRule="exact"/>
      <w:jc w:val="both"/>
    </w:pPr>
    <w:rPr>
      <w:rFonts w:eastAsiaTheme="minorHAnsi"/>
      <w:sz w:val="18"/>
      <w:szCs w:val="18"/>
      <w:lang w:eastAsia="en-US"/>
    </w:rPr>
  </w:style>
  <w:style w:type="paragraph" w:customStyle="1" w:styleId="u">
    <w:name w:val="u"/>
    <w:basedOn w:val="ae"/>
    <w:rsid w:val="00CE3124"/>
    <w:pPr>
      <w:spacing w:before="100" w:beforeAutospacing="1" w:after="100" w:afterAutospacing="1"/>
    </w:pPr>
    <w:rPr>
      <w:rFonts w:eastAsia="Times New Roman"/>
      <w:lang w:eastAsia="ru-RU"/>
    </w:rPr>
  </w:style>
  <w:style w:type="character" w:customStyle="1" w:styleId="3f6">
    <w:name w:val="Основной текст3"/>
    <w:rsid w:val="00CE312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CE3124"/>
    <w:rPr>
      <w:sz w:val="27"/>
      <w:szCs w:val="27"/>
      <w:shd w:val="clear" w:color="auto" w:fill="FFFFFF"/>
    </w:rPr>
  </w:style>
  <w:style w:type="paragraph" w:customStyle="1" w:styleId="2f9">
    <w:name w:val="Заголовок №2"/>
    <w:basedOn w:val="ae"/>
    <w:link w:val="2f8"/>
    <w:rsid w:val="00CE3124"/>
    <w:pPr>
      <w:shd w:val="clear" w:color="auto" w:fill="FFFFFF"/>
      <w:spacing w:before="2460" w:after="4380" w:line="0" w:lineRule="atLeast"/>
      <w:outlineLvl w:val="1"/>
    </w:pPr>
    <w:rPr>
      <w:rFonts w:eastAsiaTheme="minorHAnsi"/>
      <w:sz w:val="27"/>
      <w:szCs w:val="27"/>
      <w:lang w:eastAsia="en-US"/>
    </w:rPr>
  </w:style>
  <w:style w:type="character" w:customStyle="1" w:styleId="95pt">
    <w:name w:val="Колонтитул + 9;5 pt;Курсив"/>
    <w:rsid w:val="00CE3124"/>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CE3124"/>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CE3124"/>
    <w:pPr>
      <w:tabs>
        <w:tab w:val="num" w:pos="1134"/>
      </w:tabs>
      <w:spacing w:line="360" w:lineRule="auto"/>
      <w:ind w:left="1134" w:hanging="1133"/>
      <w:jc w:val="both"/>
    </w:pPr>
    <w:rPr>
      <w:rFonts w:eastAsia="Times New Roman"/>
      <w:snapToGrid w:val="0"/>
      <w:sz w:val="28"/>
      <w:szCs w:val="20"/>
      <w:lang w:eastAsia="ru-RU"/>
    </w:rPr>
  </w:style>
  <w:style w:type="paragraph" w:customStyle="1" w:styleId="1fa">
    <w:name w:val="Пункт_1"/>
    <w:basedOn w:val="ae"/>
    <w:rsid w:val="00CE3124"/>
    <w:pPr>
      <w:keepNext/>
      <w:tabs>
        <w:tab w:val="num" w:pos="568"/>
      </w:tabs>
      <w:spacing w:before="480" w:after="240"/>
      <w:ind w:left="567" w:hanging="567"/>
      <w:jc w:val="center"/>
      <w:outlineLvl w:val="0"/>
    </w:pPr>
    <w:rPr>
      <w:rFonts w:ascii="Arial" w:eastAsia="Times New Roman" w:hAnsi="Arial"/>
      <w:b/>
      <w:snapToGrid w:val="0"/>
      <w:sz w:val="32"/>
      <w:szCs w:val="28"/>
      <w:lang w:eastAsia="ru-RU"/>
    </w:rPr>
  </w:style>
  <w:style w:type="paragraph" w:customStyle="1" w:styleId="stzag1">
    <w:name w:val="st_zag1"/>
    <w:basedOn w:val="ae"/>
    <w:next w:val="ae"/>
    <w:rsid w:val="00CE3124"/>
    <w:pPr>
      <w:numPr>
        <w:numId w:val="22"/>
      </w:numPr>
      <w:spacing w:line="360" w:lineRule="auto"/>
      <w:jc w:val="center"/>
    </w:pPr>
    <w:rPr>
      <w:rFonts w:ascii="Arial" w:eastAsia="Times New Roman" w:hAnsi="Arial"/>
      <w:b/>
      <w:snapToGrid w:val="0"/>
      <w:sz w:val="36"/>
      <w:szCs w:val="28"/>
      <w:lang w:eastAsia="ru-RU"/>
    </w:rPr>
  </w:style>
  <w:style w:type="paragraph" w:customStyle="1" w:styleId="sttext12">
    <w:name w:val="st_text12"/>
    <w:basedOn w:val="ae"/>
    <w:rsid w:val="00CE3124"/>
    <w:pPr>
      <w:numPr>
        <w:ilvl w:val="1"/>
        <w:numId w:val="22"/>
      </w:numPr>
      <w:spacing w:line="360" w:lineRule="auto"/>
      <w:jc w:val="both"/>
    </w:pPr>
    <w:rPr>
      <w:rFonts w:eastAsia="Times New Roman"/>
      <w:snapToGrid w:val="0"/>
      <w:sz w:val="28"/>
      <w:szCs w:val="28"/>
      <w:lang w:eastAsia="ru-RU"/>
    </w:rPr>
  </w:style>
  <w:style w:type="paragraph" w:customStyle="1" w:styleId="sttext123">
    <w:name w:val="st_text123"/>
    <w:basedOn w:val="ae"/>
    <w:rsid w:val="00CE3124"/>
    <w:pPr>
      <w:numPr>
        <w:ilvl w:val="2"/>
        <w:numId w:val="22"/>
      </w:numPr>
      <w:spacing w:line="360" w:lineRule="auto"/>
      <w:jc w:val="both"/>
    </w:pPr>
    <w:rPr>
      <w:rFonts w:eastAsia="Times New Roman"/>
      <w:snapToGrid w:val="0"/>
      <w:sz w:val="28"/>
      <w:szCs w:val="28"/>
      <w:lang w:eastAsia="ru-RU"/>
    </w:rPr>
  </w:style>
  <w:style w:type="paragraph" w:customStyle="1" w:styleId="sttext1234">
    <w:name w:val="st_text1234"/>
    <w:basedOn w:val="ae"/>
    <w:rsid w:val="00CE3124"/>
    <w:pPr>
      <w:numPr>
        <w:ilvl w:val="3"/>
        <w:numId w:val="22"/>
      </w:numPr>
      <w:spacing w:line="360" w:lineRule="auto"/>
      <w:jc w:val="both"/>
    </w:pPr>
    <w:rPr>
      <w:rFonts w:eastAsia="Times New Roman"/>
      <w:snapToGrid w:val="0"/>
      <w:sz w:val="28"/>
      <w:szCs w:val="28"/>
      <w:lang w:eastAsia="ru-RU"/>
    </w:rPr>
  </w:style>
  <w:style w:type="paragraph" w:customStyle="1" w:styleId="-31">
    <w:name w:val="Подзаголовок-3"/>
    <w:basedOn w:val="-3"/>
    <w:rsid w:val="00CE3124"/>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CE3124"/>
    <w:pPr>
      <w:keepNext/>
      <w:tabs>
        <w:tab w:val="clear" w:pos="1701"/>
      </w:tabs>
      <w:spacing w:before="240"/>
      <w:ind w:left="567" w:firstLine="0"/>
      <w:outlineLvl w:val="3"/>
    </w:pPr>
    <w:rPr>
      <w:b/>
      <w:i/>
    </w:rPr>
  </w:style>
  <w:style w:type="paragraph" w:customStyle="1" w:styleId="-42">
    <w:name w:val="пункт-4"/>
    <w:basedOn w:val="ae"/>
    <w:rsid w:val="00CE3124"/>
    <w:pPr>
      <w:tabs>
        <w:tab w:val="num" w:pos="1701"/>
      </w:tabs>
      <w:spacing w:line="288" w:lineRule="auto"/>
      <w:ind w:firstLine="567"/>
      <w:jc w:val="both"/>
    </w:pPr>
    <w:rPr>
      <w:rFonts w:eastAsia="Times New Roman"/>
      <w:sz w:val="28"/>
      <w:szCs w:val="28"/>
      <w:lang w:eastAsia="ru-RU"/>
    </w:rPr>
  </w:style>
  <w:style w:type="paragraph" w:customStyle="1" w:styleId="-50">
    <w:name w:val="пункт-5"/>
    <w:basedOn w:val="ae"/>
    <w:link w:val="-51"/>
    <w:rsid w:val="00CE3124"/>
    <w:pPr>
      <w:tabs>
        <w:tab w:val="num" w:pos="1701"/>
      </w:tabs>
      <w:spacing w:line="288" w:lineRule="auto"/>
      <w:ind w:firstLine="567"/>
      <w:jc w:val="both"/>
    </w:pPr>
    <w:rPr>
      <w:rFonts w:eastAsia="Times New Roman"/>
      <w:sz w:val="28"/>
      <w:szCs w:val="28"/>
      <w:lang w:val="x-none" w:eastAsia="ru-RU"/>
    </w:rPr>
  </w:style>
  <w:style w:type="character" w:customStyle="1" w:styleId="-51">
    <w:name w:val="пункт-5 Знак"/>
    <w:link w:val="-50"/>
    <w:rsid w:val="00CE3124"/>
    <w:rPr>
      <w:rFonts w:eastAsia="Times New Roman"/>
      <w:lang w:val="x-none" w:eastAsia="ru-RU"/>
    </w:rPr>
  </w:style>
  <w:style w:type="paragraph" w:customStyle="1" w:styleId="-60">
    <w:name w:val="пункт-6"/>
    <w:basedOn w:val="ae"/>
    <w:rsid w:val="00CE3124"/>
    <w:pPr>
      <w:tabs>
        <w:tab w:val="num" w:pos="1701"/>
      </w:tabs>
      <w:spacing w:line="288" w:lineRule="auto"/>
      <w:ind w:firstLine="567"/>
      <w:jc w:val="both"/>
    </w:pPr>
    <w:rPr>
      <w:rFonts w:eastAsia="Times New Roman"/>
      <w:sz w:val="28"/>
      <w:szCs w:val="28"/>
      <w:lang w:eastAsia="ru-RU"/>
    </w:rPr>
  </w:style>
  <w:style w:type="paragraph" w:customStyle="1" w:styleId="-70">
    <w:name w:val="пункт-7"/>
    <w:basedOn w:val="ae"/>
    <w:rsid w:val="00CE3124"/>
    <w:pPr>
      <w:tabs>
        <w:tab w:val="num" w:pos="1701"/>
      </w:tabs>
      <w:spacing w:line="288" w:lineRule="auto"/>
      <w:ind w:firstLine="567"/>
      <w:jc w:val="both"/>
    </w:pPr>
    <w:rPr>
      <w:rFonts w:eastAsia="Times New Roman"/>
      <w:sz w:val="28"/>
      <w:szCs w:val="28"/>
      <w:lang w:eastAsia="ru-RU"/>
    </w:rPr>
  </w:style>
  <w:style w:type="paragraph" w:customStyle="1" w:styleId="afffffff9">
    <w:name w:val="Структура"/>
    <w:basedOn w:val="ae"/>
    <w:rsid w:val="00CE3124"/>
    <w:pPr>
      <w:pageBreakBefore/>
      <w:pBdr>
        <w:bottom w:val="thinThickSmallGap" w:sz="24" w:space="1" w:color="auto"/>
      </w:pBdr>
      <w:tabs>
        <w:tab w:val="left" w:pos="851"/>
      </w:tabs>
      <w:suppressAutoHyphens/>
      <w:spacing w:before="480" w:after="240"/>
      <w:ind w:right="2835" w:firstLine="567"/>
      <w:jc w:val="both"/>
      <w:outlineLvl w:val="0"/>
    </w:pPr>
    <w:rPr>
      <w:rFonts w:ascii="Arial" w:eastAsia="Times New Roman" w:hAnsi="Arial" w:cs="Arial"/>
      <w:b/>
      <w:bCs/>
      <w:caps/>
      <w:sz w:val="36"/>
      <w:szCs w:val="36"/>
      <w:lang w:eastAsia="ru-RU"/>
    </w:rPr>
  </w:style>
  <w:style w:type="paragraph" w:customStyle="1" w:styleId="afffffffa">
    <w:name w:val="Текст таблицы"/>
    <w:basedOn w:val="ae"/>
    <w:semiHidden/>
    <w:rsid w:val="00CE3124"/>
    <w:pPr>
      <w:spacing w:before="40" w:after="40"/>
      <w:ind w:left="57" w:right="57" w:firstLine="567"/>
      <w:jc w:val="both"/>
    </w:pPr>
    <w:rPr>
      <w:rFonts w:eastAsia="Times New Roman"/>
      <w:sz w:val="28"/>
      <w:lang w:eastAsia="ru-RU"/>
    </w:rPr>
  </w:style>
  <w:style w:type="paragraph" w:styleId="1fb">
    <w:name w:val="index 1"/>
    <w:basedOn w:val="ae"/>
    <w:next w:val="ae"/>
    <w:autoRedefine/>
    <w:semiHidden/>
    <w:rsid w:val="00CE3124"/>
    <w:pPr>
      <w:ind w:left="240" w:hanging="240"/>
      <w:jc w:val="both"/>
    </w:pPr>
    <w:rPr>
      <w:rFonts w:eastAsia="Times New Roman"/>
      <w:sz w:val="28"/>
      <w:lang w:val="en-US" w:eastAsia="en-US"/>
    </w:rPr>
  </w:style>
  <w:style w:type="character" w:customStyle="1" w:styleId="aff5">
    <w:name w:val="Часть Знак"/>
    <w:link w:val="aff4"/>
    <w:rsid w:val="00CE3124"/>
    <w:rPr>
      <w:rFonts w:ascii="Arial" w:eastAsia="Times New Roman" w:hAnsi="Arial"/>
      <w:b/>
      <w:bCs/>
      <w:caps/>
      <w:sz w:val="32"/>
      <w:szCs w:val="32"/>
      <w:lang w:val="x-none" w:eastAsia="ru-RU"/>
    </w:rPr>
  </w:style>
  <w:style w:type="paragraph" w:styleId="afffffffb">
    <w:name w:val="endnote text"/>
    <w:basedOn w:val="ae"/>
    <w:link w:val="afffffffc"/>
    <w:rsid w:val="00CE3124"/>
    <w:pPr>
      <w:ind w:firstLine="567"/>
      <w:jc w:val="both"/>
    </w:pPr>
    <w:rPr>
      <w:rFonts w:eastAsia="Times New Roman"/>
      <w:sz w:val="20"/>
      <w:szCs w:val="20"/>
      <w:lang w:eastAsia="ru-RU"/>
    </w:rPr>
  </w:style>
  <w:style w:type="character" w:customStyle="1" w:styleId="afffffffc">
    <w:name w:val="Текст концевой сноски Знак"/>
    <w:basedOn w:val="af"/>
    <w:link w:val="afffffffb"/>
    <w:rsid w:val="00CE3124"/>
    <w:rPr>
      <w:rFonts w:eastAsia="Times New Roman"/>
      <w:sz w:val="20"/>
      <w:szCs w:val="20"/>
      <w:lang w:eastAsia="ru-RU"/>
    </w:rPr>
  </w:style>
  <w:style w:type="paragraph" w:customStyle="1" w:styleId="afffffffd">
    <w:name w:val="маркированный"/>
    <w:basedOn w:val="ae"/>
    <w:rsid w:val="00CE3124"/>
    <w:pPr>
      <w:tabs>
        <w:tab w:val="num" w:pos="0"/>
        <w:tab w:val="num" w:pos="432"/>
        <w:tab w:val="num" w:pos="1134"/>
      </w:tabs>
      <w:spacing w:line="360" w:lineRule="auto"/>
      <w:ind w:left="432" w:hanging="432"/>
      <w:jc w:val="both"/>
    </w:pPr>
    <w:rPr>
      <w:rFonts w:eastAsia="Times New Roman"/>
      <w:sz w:val="28"/>
      <w:szCs w:val="28"/>
      <w:lang w:eastAsia="ru-RU"/>
    </w:rPr>
  </w:style>
  <w:style w:type="paragraph" w:customStyle="1" w:styleId="afffffffe">
    <w:name w:val="нумерованный"/>
    <w:basedOn w:val="ae"/>
    <w:rsid w:val="00CE3124"/>
    <w:pPr>
      <w:tabs>
        <w:tab w:val="num" w:pos="432"/>
        <w:tab w:val="num" w:pos="567"/>
        <w:tab w:val="num" w:pos="1134"/>
      </w:tabs>
      <w:spacing w:line="360" w:lineRule="auto"/>
      <w:ind w:left="432" w:hanging="432"/>
      <w:jc w:val="both"/>
    </w:pPr>
    <w:rPr>
      <w:rFonts w:eastAsia="Times New Roman"/>
      <w:sz w:val="28"/>
      <w:szCs w:val="28"/>
      <w:lang w:eastAsia="ru-RU"/>
    </w:rPr>
  </w:style>
  <w:style w:type="paragraph" w:customStyle="1" w:styleId="affffffff">
    <w:name w:val="Пункт б/н"/>
    <w:basedOn w:val="ae"/>
    <w:rsid w:val="00CE3124"/>
    <w:pPr>
      <w:spacing w:line="360" w:lineRule="auto"/>
      <w:ind w:left="1134" w:firstLine="567"/>
      <w:jc w:val="both"/>
    </w:pPr>
    <w:rPr>
      <w:rFonts w:eastAsia="Times New Roman"/>
      <w:sz w:val="28"/>
      <w:szCs w:val="28"/>
      <w:lang w:eastAsia="ru-RU"/>
    </w:rPr>
  </w:style>
  <w:style w:type="character" w:styleId="affffffff0">
    <w:name w:val="endnote reference"/>
    <w:rsid w:val="00CE3124"/>
    <w:rPr>
      <w:vertAlign w:val="superscript"/>
    </w:rPr>
  </w:style>
  <w:style w:type="paragraph" w:customStyle="1" w:styleId="affffffff1">
    <w:name w:val="Новая редакция"/>
    <w:basedOn w:val="ae"/>
    <w:rsid w:val="00CE3124"/>
    <w:pPr>
      <w:spacing w:line="360" w:lineRule="auto"/>
      <w:ind w:firstLine="567"/>
      <w:jc w:val="both"/>
    </w:pPr>
    <w:rPr>
      <w:rFonts w:ascii="Arial" w:eastAsia="Times New Roman" w:hAnsi="Arial" w:cs="Arial"/>
      <w:sz w:val="28"/>
      <w:lang w:eastAsia="ru-RU"/>
    </w:rPr>
  </w:style>
  <w:style w:type="paragraph" w:customStyle="1" w:styleId="-2">
    <w:name w:val="Подзаголовок-2"/>
    <w:basedOn w:val="-20"/>
    <w:link w:val="-21"/>
    <w:rsid w:val="00CE3124"/>
    <w:pPr>
      <w:keepNext/>
      <w:suppressAutoHyphens/>
      <w:spacing w:before="360" w:after="120"/>
      <w:jc w:val="left"/>
      <w:outlineLvl w:val="1"/>
    </w:pPr>
    <w:rPr>
      <w:b/>
      <w:caps/>
    </w:rPr>
  </w:style>
  <w:style w:type="paragraph" w:customStyle="1" w:styleId="-20">
    <w:name w:val="Пункт-2"/>
    <w:basedOn w:val="ae"/>
    <w:link w:val="-22"/>
    <w:rsid w:val="00CE3124"/>
    <w:pPr>
      <w:spacing w:line="288" w:lineRule="auto"/>
      <w:ind w:firstLine="567"/>
      <w:jc w:val="both"/>
    </w:pPr>
    <w:rPr>
      <w:rFonts w:eastAsia="Times New Roman"/>
      <w:sz w:val="28"/>
      <w:lang w:val="x-none" w:eastAsia="ru-RU"/>
    </w:rPr>
  </w:style>
  <w:style w:type="character" w:customStyle="1" w:styleId="-22">
    <w:name w:val="Пункт-2 Знак"/>
    <w:link w:val="-20"/>
    <w:rsid w:val="00CE3124"/>
    <w:rPr>
      <w:rFonts w:eastAsia="Times New Roman"/>
      <w:szCs w:val="24"/>
      <w:lang w:val="x-none" w:eastAsia="ru-RU"/>
    </w:rPr>
  </w:style>
  <w:style w:type="character" w:customStyle="1" w:styleId="-21">
    <w:name w:val="Подзаголовок-2 Знак"/>
    <w:link w:val="-2"/>
    <w:rsid w:val="00CE3124"/>
    <w:rPr>
      <w:rFonts w:eastAsia="Times New Roman"/>
      <w:b/>
      <w:caps/>
      <w:szCs w:val="24"/>
      <w:lang w:val="x-none" w:eastAsia="ru-RU"/>
    </w:rPr>
  </w:style>
  <w:style w:type="character" w:customStyle="1" w:styleId="2fb">
    <w:name w:val="Основной шрифт абзаца2"/>
    <w:rsid w:val="00CE3124"/>
  </w:style>
  <w:style w:type="character" w:customStyle="1" w:styleId="1fc">
    <w:name w:val="Основной шрифт абзаца1"/>
    <w:rsid w:val="00CE3124"/>
  </w:style>
  <w:style w:type="character" w:customStyle="1" w:styleId="affffffff2">
    <w:name w:val="Символ нумерации"/>
    <w:rsid w:val="00CE3124"/>
  </w:style>
  <w:style w:type="paragraph" w:customStyle="1" w:styleId="2fc">
    <w:name w:val="Название2"/>
    <w:basedOn w:val="ae"/>
    <w:rsid w:val="00CE3124"/>
    <w:pPr>
      <w:suppressLineNumbers/>
      <w:spacing w:before="120" w:after="120" w:line="288" w:lineRule="auto"/>
      <w:ind w:firstLine="567"/>
      <w:jc w:val="both"/>
    </w:pPr>
    <w:rPr>
      <w:rFonts w:ascii="Arial" w:hAnsi="Arial" w:cs="Tahoma"/>
      <w:i/>
      <w:iCs/>
      <w:sz w:val="20"/>
    </w:rPr>
  </w:style>
  <w:style w:type="paragraph" w:customStyle="1" w:styleId="2fd">
    <w:name w:val="Указатель2"/>
    <w:basedOn w:val="ae"/>
    <w:rsid w:val="00CE3124"/>
    <w:pPr>
      <w:suppressLineNumbers/>
      <w:spacing w:line="288" w:lineRule="auto"/>
      <w:ind w:firstLine="567"/>
      <w:jc w:val="both"/>
    </w:pPr>
    <w:rPr>
      <w:rFonts w:ascii="Arial" w:hAnsi="Arial" w:cs="Tahoma"/>
      <w:sz w:val="28"/>
      <w:szCs w:val="28"/>
    </w:rPr>
  </w:style>
  <w:style w:type="paragraph" w:customStyle="1" w:styleId="1fd">
    <w:name w:val="Название1"/>
    <w:basedOn w:val="ae"/>
    <w:rsid w:val="00CE3124"/>
    <w:pPr>
      <w:suppressLineNumbers/>
      <w:spacing w:before="120" w:after="120" w:line="288" w:lineRule="auto"/>
      <w:ind w:firstLine="567"/>
      <w:jc w:val="both"/>
    </w:pPr>
    <w:rPr>
      <w:rFonts w:ascii="Arial" w:hAnsi="Arial" w:cs="Tahoma"/>
      <w:i/>
      <w:iCs/>
      <w:sz w:val="20"/>
    </w:rPr>
  </w:style>
  <w:style w:type="paragraph" w:customStyle="1" w:styleId="1fe">
    <w:name w:val="Указатель1"/>
    <w:basedOn w:val="ae"/>
    <w:rsid w:val="00CE3124"/>
    <w:pPr>
      <w:suppressLineNumbers/>
      <w:spacing w:line="288" w:lineRule="auto"/>
      <w:ind w:firstLine="567"/>
      <w:jc w:val="both"/>
    </w:pPr>
    <w:rPr>
      <w:rFonts w:ascii="Arial" w:hAnsi="Arial" w:cs="Tahoma"/>
      <w:sz w:val="28"/>
      <w:szCs w:val="28"/>
    </w:rPr>
  </w:style>
  <w:style w:type="paragraph" w:customStyle="1" w:styleId="-23">
    <w:name w:val="пункт-2"/>
    <w:basedOn w:val="af2"/>
    <w:rsid w:val="00CE3124"/>
    <w:pPr>
      <w:tabs>
        <w:tab w:val="right" w:pos="0"/>
        <w:tab w:val="num" w:pos="1701"/>
      </w:tabs>
      <w:spacing w:after="0"/>
      <w:ind w:firstLine="709"/>
      <w:jc w:val="both"/>
    </w:pPr>
    <w:rPr>
      <w:rFonts w:eastAsia="Times New Roman"/>
      <w:sz w:val="28"/>
      <w:lang w:eastAsia="ru-RU"/>
    </w:rPr>
  </w:style>
  <w:style w:type="character" w:customStyle="1" w:styleId="affffff0">
    <w:name w:val="Таблица шапка Знак"/>
    <w:link w:val="affffff"/>
    <w:rsid w:val="00CE3124"/>
    <w:rPr>
      <w:rFonts w:eastAsia="Times New Roman"/>
      <w:sz w:val="18"/>
      <w:szCs w:val="18"/>
      <w:lang w:val="x-none" w:eastAsia="ru-RU"/>
    </w:rPr>
  </w:style>
  <w:style w:type="numbering" w:customStyle="1" w:styleId="StyleBulleted">
    <w:name w:val="StyleBulleted"/>
    <w:rsid w:val="00CE3124"/>
    <w:pPr>
      <w:numPr>
        <w:numId w:val="23"/>
      </w:numPr>
    </w:pPr>
  </w:style>
  <w:style w:type="paragraph" w:customStyle="1" w:styleId="up">
    <w:name w:val="up"/>
    <w:basedOn w:val="ae"/>
    <w:rsid w:val="00CE3124"/>
    <w:pPr>
      <w:ind w:firstLine="390"/>
      <w:jc w:val="both"/>
    </w:pPr>
    <w:rPr>
      <w:rFonts w:eastAsia="Times New Roman"/>
      <w:sz w:val="28"/>
      <w:lang w:eastAsia="ru-RU"/>
    </w:rPr>
  </w:style>
  <w:style w:type="paragraph" w:customStyle="1" w:styleId="uni">
    <w:name w:val="uni"/>
    <w:basedOn w:val="ae"/>
    <w:rsid w:val="00CE3124"/>
    <w:pPr>
      <w:ind w:firstLine="390"/>
      <w:jc w:val="both"/>
    </w:pPr>
    <w:rPr>
      <w:rFonts w:eastAsia="Times New Roman"/>
      <w:sz w:val="28"/>
      <w:lang w:eastAsia="ru-RU"/>
    </w:rPr>
  </w:style>
  <w:style w:type="character" w:customStyle="1" w:styleId="affffffff3">
    <w:name w:val="комментарий"/>
    <w:rsid w:val="00CE3124"/>
    <w:rPr>
      <w:b/>
      <w:i/>
      <w:shd w:val="clear" w:color="auto" w:fill="FFFF99"/>
    </w:rPr>
  </w:style>
  <w:style w:type="paragraph" w:customStyle="1" w:styleId="2fe">
    <w:name w:val="Подзаголовок_2"/>
    <w:basedOn w:val="ae"/>
    <w:rsid w:val="00CE3124"/>
    <w:pPr>
      <w:keepNext/>
      <w:tabs>
        <w:tab w:val="num" w:pos="576"/>
        <w:tab w:val="num" w:pos="1701"/>
      </w:tabs>
      <w:suppressAutoHyphens/>
      <w:spacing w:before="360" w:after="120"/>
      <w:ind w:left="576" w:hanging="576"/>
      <w:jc w:val="both"/>
      <w:outlineLvl w:val="1"/>
    </w:pPr>
    <w:rPr>
      <w:rFonts w:eastAsia="Times New Roman"/>
      <w:b/>
      <w:sz w:val="32"/>
      <w:szCs w:val="20"/>
      <w:lang w:eastAsia="ru-RU"/>
    </w:rPr>
  </w:style>
  <w:style w:type="paragraph" w:customStyle="1" w:styleId="Times12">
    <w:name w:val="Times 12"/>
    <w:basedOn w:val="ae"/>
    <w:rsid w:val="00CE3124"/>
    <w:pPr>
      <w:overflowPunct w:val="0"/>
      <w:autoSpaceDE w:val="0"/>
      <w:autoSpaceDN w:val="0"/>
      <w:adjustRightInd w:val="0"/>
      <w:ind w:firstLine="567"/>
      <w:jc w:val="both"/>
    </w:pPr>
    <w:rPr>
      <w:rFonts w:eastAsia="Times New Roman"/>
      <w:sz w:val="28"/>
      <w:szCs w:val="20"/>
      <w:lang w:eastAsia="ru-RU"/>
    </w:rPr>
  </w:style>
  <w:style w:type="character" w:customStyle="1" w:styleId="afffffff3">
    <w:name w:val="Подподпункт Знак"/>
    <w:link w:val="afffffff2"/>
    <w:rsid w:val="00CE3124"/>
    <w:rPr>
      <w:rFonts w:eastAsia="Times New Roman"/>
      <w:b/>
      <w:szCs w:val="20"/>
      <w:lang w:val="x-none" w:eastAsia="ru-RU"/>
    </w:rPr>
  </w:style>
  <w:style w:type="paragraph" w:customStyle="1" w:styleId="2ff">
    <w:name w:val="Стиль Примечание + разреженный на  2 пт"/>
    <w:basedOn w:val="afffffff0"/>
    <w:link w:val="2ff0"/>
    <w:rsid w:val="00CE3124"/>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CE3124"/>
    <w:rPr>
      <w:rFonts w:eastAsia="Times New Roman"/>
      <w:spacing w:val="40"/>
      <w:sz w:val="24"/>
      <w:lang w:val="x-none" w:eastAsia="ru-RU"/>
    </w:rPr>
  </w:style>
  <w:style w:type="paragraph" w:styleId="affffffff4">
    <w:name w:val="TOC Heading"/>
    <w:basedOn w:val="17"/>
    <w:next w:val="ae"/>
    <w:uiPriority w:val="39"/>
    <w:semiHidden/>
    <w:unhideWhenUsed/>
    <w:qFormat/>
    <w:rsid w:val="00CE3124"/>
    <w:pPr>
      <w:keepNext/>
      <w:keepLines/>
      <w:spacing w:before="480" w:beforeAutospacing="0" w:after="0" w:afterAutospacing="0" w:line="276" w:lineRule="auto"/>
      <w:outlineLvl w:val="9"/>
    </w:pPr>
    <w:rPr>
      <w:rFonts w:ascii="Cambria" w:hAnsi="Cambria"/>
      <w:color w:val="365F91"/>
      <w:kern w:val="0"/>
      <w:sz w:val="28"/>
      <w:szCs w:val="28"/>
      <w:lang w:val="x-none"/>
    </w:rPr>
  </w:style>
  <w:style w:type="character" w:customStyle="1" w:styleId="1f1">
    <w:name w:val="Пункт Знак1"/>
    <w:link w:val="afffffb"/>
    <w:rsid w:val="00CE3124"/>
    <w:rPr>
      <w:rFonts w:eastAsia="Times New Roman"/>
      <w:sz w:val="24"/>
      <w:szCs w:val="24"/>
      <w:lang w:val="x-none" w:eastAsia="ru-RU"/>
    </w:rPr>
  </w:style>
  <w:style w:type="character" w:customStyle="1" w:styleId="af5">
    <w:name w:val="Обычный (веб) Знак"/>
    <w:aliases w:val="Обычный (Web) Знак,Обычный (веб) Знак Знак Знак,Обычный (Web) Знак Знак Знак Знак"/>
    <w:link w:val="af4"/>
    <w:uiPriority w:val="99"/>
    <w:rsid w:val="00CE3124"/>
    <w:rPr>
      <w:rFonts w:eastAsia="Calibri"/>
      <w:sz w:val="24"/>
      <w:szCs w:val="24"/>
      <w:lang w:eastAsia="ru-RU"/>
    </w:rPr>
  </w:style>
  <w:style w:type="numbering" w:customStyle="1" w:styleId="2ff1">
    <w:name w:val="Нет списка2"/>
    <w:next w:val="af1"/>
    <w:semiHidden/>
    <w:rsid w:val="00CE3124"/>
  </w:style>
  <w:style w:type="paragraph" w:customStyle="1" w:styleId="affffffff5">
    <w:name w:val="Служебный"/>
    <w:basedOn w:val="a2"/>
    <w:rsid w:val="00CE3124"/>
  </w:style>
  <w:style w:type="paragraph" w:customStyle="1" w:styleId="a2">
    <w:name w:val="Главы"/>
    <w:basedOn w:val="afffffff9"/>
    <w:next w:val="ae"/>
    <w:rsid w:val="00CE3124"/>
    <w:pPr>
      <w:numPr>
        <w:numId w:val="24"/>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6">
    <w:name w:val="Подпункт Знак"/>
    <w:rsid w:val="00CE3124"/>
    <w:rPr>
      <w:noProof w:val="0"/>
      <w:sz w:val="28"/>
      <w:lang w:val="ru-RU" w:eastAsia="ru-RU" w:bidi="ar-SA"/>
    </w:rPr>
  </w:style>
  <w:style w:type="paragraph" w:customStyle="1" w:styleId="26">
    <w:name w:val="Пункт2"/>
    <w:basedOn w:val="af2"/>
    <w:link w:val="2ff2"/>
    <w:rsid w:val="00CE3124"/>
    <w:pPr>
      <w:keepNext/>
      <w:numPr>
        <w:ilvl w:val="2"/>
        <w:numId w:val="25"/>
      </w:numPr>
      <w:suppressAutoHyphens/>
      <w:spacing w:before="240"/>
      <w:outlineLvl w:val="2"/>
    </w:pPr>
    <w:rPr>
      <w:rFonts w:eastAsia="Times New Roman"/>
      <w:snapToGrid w:val="0"/>
      <w:sz w:val="28"/>
      <w:szCs w:val="28"/>
      <w:lang w:val="x-none" w:eastAsia="ru-RU"/>
    </w:rPr>
  </w:style>
  <w:style w:type="paragraph" w:customStyle="1" w:styleId="affffffff7">
    <w:name w:val="Подподподподпункт"/>
    <w:basedOn w:val="ae"/>
    <w:rsid w:val="00CE3124"/>
    <w:pPr>
      <w:tabs>
        <w:tab w:val="num" w:pos="2835"/>
      </w:tabs>
      <w:spacing w:line="360" w:lineRule="auto"/>
      <w:ind w:left="2835" w:hanging="567"/>
      <w:jc w:val="both"/>
    </w:pPr>
    <w:rPr>
      <w:rFonts w:eastAsia="Times New Roman"/>
      <w:snapToGrid w:val="0"/>
      <w:sz w:val="28"/>
      <w:szCs w:val="20"/>
      <w:lang w:eastAsia="ru-RU"/>
    </w:rPr>
  </w:style>
  <w:style w:type="character" w:customStyle="1" w:styleId="2ff2">
    <w:name w:val="Пункт2 Знак"/>
    <w:link w:val="26"/>
    <w:rsid w:val="00CE3124"/>
    <w:rPr>
      <w:rFonts w:eastAsia="Times New Roman"/>
      <w:snapToGrid w:val="0"/>
      <w:lang w:val="x-none" w:eastAsia="ru-RU"/>
    </w:rPr>
  </w:style>
  <w:style w:type="character" w:customStyle="1" w:styleId="5a">
    <w:name w:val="[Ростех] Текст Подпункта (Уровень 5) Знак"/>
    <w:link w:val="51"/>
    <w:uiPriority w:val="99"/>
    <w:rsid w:val="00CE3124"/>
    <w:rPr>
      <w:rFonts w:ascii="Proxima Nova ExCn Rg" w:eastAsia="Times New Roman" w:hAnsi="Proxima Nova ExCn Rg"/>
      <w:lang w:eastAsia="ru-RU"/>
    </w:rPr>
  </w:style>
  <w:style w:type="character" w:customStyle="1" w:styleId="4b">
    <w:name w:val="[Ростех] Текст Пункта (Уровень 4) Знак"/>
    <w:link w:val="41"/>
    <w:uiPriority w:val="99"/>
    <w:rsid w:val="00CE3124"/>
    <w:rPr>
      <w:rFonts w:ascii="Proxima Nova ExCn Rg" w:eastAsia="Times New Roman" w:hAnsi="Proxima Nova ExCn Rg"/>
      <w:lang w:eastAsia="ru-RU"/>
    </w:rPr>
  </w:style>
  <w:style w:type="character" w:customStyle="1" w:styleId="3f4">
    <w:name w:val="[Ростех] Наименование Подраздела (Уровень 3) Знак"/>
    <w:link w:val="31"/>
    <w:uiPriority w:val="99"/>
    <w:rsid w:val="00CE3124"/>
    <w:rPr>
      <w:rFonts w:ascii="Proxima Nova ExCn Rg" w:eastAsia="Times New Roman" w:hAnsi="Proxima Nova ExCn Rg"/>
      <w:b/>
      <w:lang w:eastAsia="ru-RU"/>
    </w:rPr>
  </w:style>
  <w:style w:type="character" w:customStyle="1" w:styleId="affffffb">
    <w:name w:val="[Ростех] Простой текст (Без уровня) Знак"/>
    <w:link w:val="a0"/>
    <w:uiPriority w:val="99"/>
    <w:rsid w:val="00CE3124"/>
    <w:rPr>
      <w:rFonts w:ascii="Proxima Nova ExCn Rg" w:eastAsia="Times New Roman" w:hAnsi="Proxima Nova ExCn Rg"/>
      <w:lang w:eastAsia="ru-RU"/>
    </w:rPr>
  </w:style>
  <w:style w:type="character" w:styleId="affffffff8">
    <w:name w:val="Book Title"/>
    <w:uiPriority w:val="33"/>
    <w:qFormat/>
    <w:rsid w:val="00CE3124"/>
    <w:rPr>
      <w:b/>
      <w:bCs/>
      <w:smallCaps/>
      <w:spacing w:val="5"/>
    </w:rPr>
  </w:style>
  <w:style w:type="character" w:customStyle="1" w:styleId="-30">
    <w:name w:val="Пункт-3 Знак"/>
    <w:link w:val="-3"/>
    <w:rsid w:val="00CE3124"/>
    <w:rPr>
      <w:rFonts w:eastAsia="Times New Roman"/>
      <w:szCs w:val="24"/>
      <w:lang w:val="x-none" w:eastAsia="ru-RU"/>
    </w:rPr>
  </w:style>
  <w:style w:type="paragraph" w:customStyle="1" w:styleId="1ff">
    <w:name w:val="[Ростех] Наименование Главы (Уровень 1)"/>
    <w:link w:val="1ff0"/>
    <w:uiPriority w:val="99"/>
    <w:qFormat/>
    <w:rsid w:val="00CE3124"/>
    <w:pPr>
      <w:keepNext/>
      <w:keepLines/>
      <w:pageBreakBefore/>
      <w:suppressAutoHyphens/>
      <w:spacing w:before="240"/>
      <w:jc w:val="center"/>
      <w:outlineLvl w:val="0"/>
    </w:pPr>
    <w:rPr>
      <w:rFonts w:ascii="Proxima Nova ExCn Rg" w:eastAsia="Calibri" w:hAnsi="Proxima Nova ExCn Rg"/>
      <w:b/>
      <w:caps/>
      <w:lang w:eastAsia="ru-RU"/>
    </w:rPr>
  </w:style>
  <w:style w:type="character" w:customStyle="1" w:styleId="1ff0">
    <w:name w:val="[Ростех] Наименование Главы (Уровень 1) Знак"/>
    <w:link w:val="1ff"/>
    <w:uiPriority w:val="99"/>
    <w:rsid w:val="00CE3124"/>
    <w:rPr>
      <w:rFonts w:ascii="Proxima Nova ExCn Rg" w:eastAsia="Calibri" w:hAnsi="Proxima Nova ExCn Rg"/>
      <w:b/>
      <w:caps/>
      <w:lang w:eastAsia="ru-RU"/>
    </w:rPr>
  </w:style>
  <w:style w:type="character" w:customStyle="1" w:styleId="66">
    <w:name w:val="[Ростех] Текст Подпункта подпункта (Уровень 6) Знак"/>
    <w:link w:val="6"/>
    <w:uiPriority w:val="99"/>
    <w:rsid w:val="00CE3124"/>
    <w:rPr>
      <w:rFonts w:ascii="Proxima Nova ExCn Rg" w:eastAsia="Times New Roman" w:hAnsi="Proxima Nova ExCn Rg"/>
      <w:lang w:eastAsia="ru-RU"/>
    </w:rPr>
  </w:style>
  <w:style w:type="paragraph" w:customStyle="1" w:styleId="02statia2">
    <w:name w:val="02statia2"/>
    <w:basedOn w:val="ae"/>
    <w:rsid w:val="00CE3124"/>
    <w:pPr>
      <w:spacing w:before="120" w:line="320" w:lineRule="atLeast"/>
      <w:ind w:left="2020" w:hanging="880"/>
      <w:jc w:val="both"/>
    </w:pPr>
    <w:rPr>
      <w:rFonts w:ascii="GaramondNarrowC" w:eastAsia="Times New Roman" w:hAnsi="GaramondNarrowC"/>
      <w:color w:val="000000"/>
      <w:sz w:val="21"/>
      <w:szCs w:val="21"/>
      <w:lang w:eastAsia="ru-RU"/>
    </w:rPr>
  </w:style>
  <w:style w:type="paragraph" w:customStyle="1" w:styleId="a8">
    <w:name w:val="_Нумеров Знак Знак"/>
    <w:basedOn w:val="ae"/>
    <w:uiPriority w:val="99"/>
    <w:rsid w:val="00CE3124"/>
    <w:pPr>
      <w:numPr>
        <w:ilvl w:val="1"/>
        <w:numId w:val="26"/>
      </w:numPr>
      <w:tabs>
        <w:tab w:val="clear" w:pos="1498"/>
        <w:tab w:val="num" w:pos="1858"/>
      </w:tabs>
      <w:spacing w:line="360" w:lineRule="auto"/>
      <w:ind w:left="1858" w:hanging="360"/>
      <w:jc w:val="both"/>
    </w:pPr>
    <w:rPr>
      <w:rFonts w:eastAsia="Times New Roman"/>
      <w:lang w:eastAsia="ru-RU"/>
    </w:rPr>
  </w:style>
  <w:style w:type="paragraph" w:customStyle="1" w:styleId="affffffff9">
    <w:name w:val="Подподпункт Знак Знак"/>
    <w:basedOn w:val="afffffc"/>
    <w:rsid w:val="00CE3124"/>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CE3124"/>
    <w:pPr>
      <w:spacing w:after="200" w:line="276" w:lineRule="auto"/>
      <w:ind w:left="720"/>
      <w:contextualSpacing/>
    </w:pPr>
    <w:rPr>
      <w:rFonts w:ascii="Calibri" w:hAnsi="Calibri"/>
      <w:sz w:val="28"/>
      <w:szCs w:val="28"/>
      <w:lang w:eastAsia="en-US"/>
    </w:rPr>
  </w:style>
  <w:style w:type="character" w:customStyle="1" w:styleId="-41">
    <w:name w:val="Пункт-4 Знак1"/>
    <w:link w:val="-4"/>
    <w:rsid w:val="00CE3124"/>
    <w:rPr>
      <w:rFonts w:eastAsia="Times New Roman"/>
      <w:szCs w:val="24"/>
      <w:lang w:val="x-none" w:eastAsia="ru-RU"/>
    </w:rPr>
  </w:style>
  <w:style w:type="paragraph" w:customStyle="1" w:styleId="1ff1">
    <w:name w:val="Знак Знак Знак Знак Знак Знак Знак Знак Знак Знак Знак Знак Знак Знак1 Знак Знак Знак Знак Знак Знак Знак Знак Знак Знак Знак Знак"/>
    <w:basedOn w:val="ae"/>
    <w:rsid w:val="00CE3124"/>
    <w:pPr>
      <w:tabs>
        <w:tab w:val="num" w:pos="360"/>
      </w:tabs>
      <w:spacing w:after="160" w:line="240" w:lineRule="exact"/>
    </w:pPr>
    <w:rPr>
      <w:rFonts w:ascii="Verdana" w:eastAsia="Times New Roman" w:hAnsi="Verdana" w:cs="Verdana"/>
      <w:sz w:val="20"/>
      <w:szCs w:val="20"/>
      <w:lang w:val="en-US" w:eastAsia="en-US"/>
    </w:rPr>
  </w:style>
  <w:style w:type="paragraph" w:customStyle="1" w:styleId="4e">
    <w:name w:val="[Ростех] Текст Подпункта (следующий абзац) (Уровень 4)"/>
    <w:link w:val="4f"/>
    <w:qFormat/>
    <w:rsid w:val="00CE3124"/>
    <w:pPr>
      <w:suppressAutoHyphens/>
      <w:spacing w:before="120"/>
      <w:ind w:left="1134"/>
      <w:jc w:val="both"/>
      <w:outlineLvl w:val="3"/>
    </w:pPr>
    <w:rPr>
      <w:rFonts w:ascii="Proxima Nova ExCn Rg" w:eastAsia="Times New Roman" w:hAnsi="Proxima Nova ExCn Rg"/>
      <w:lang w:eastAsia="ru-RU"/>
    </w:rPr>
  </w:style>
  <w:style w:type="character" w:customStyle="1" w:styleId="4f">
    <w:name w:val="[Ростех] Текст Подпункта (следующий абзац) (Уровень 4) Знак"/>
    <w:link w:val="4e"/>
    <w:rsid w:val="00CE3124"/>
    <w:rPr>
      <w:rFonts w:ascii="Proxima Nova ExCn Rg" w:eastAsia="Times New Roman" w:hAnsi="Proxima Nova ExCn Rg"/>
      <w:lang w:eastAsia="ru-RU"/>
    </w:rPr>
  </w:style>
  <w:style w:type="character" w:customStyle="1" w:styleId="1ff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CE3124"/>
    <w:rPr>
      <w:rFonts w:ascii="Calibri" w:eastAsia="Calibri" w:hAnsi="Calibri" w:cs="Times New Roman"/>
      <w:sz w:val="20"/>
      <w:szCs w:val="20"/>
      <w:lang w:eastAsia="ru-RU"/>
    </w:rPr>
  </w:style>
  <w:style w:type="paragraph" w:customStyle="1" w:styleId="10">
    <w:name w:val="Список1"/>
    <w:basedOn w:val="ae"/>
    <w:rsid w:val="00CE3124"/>
    <w:pPr>
      <w:numPr>
        <w:numId w:val="27"/>
      </w:numPr>
      <w:tabs>
        <w:tab w:val="num" w:pos="360"/>
        <w:tab w:val="left" w:pos="7088"/>
      </w:tabs>
      <w:spacing w:line="360" w:lineRule="auto"/>
      <w:ind w:left="360"/>
    </w:pPr>
    <w:rPr>
      <w:rFonts w:eastAsia="Times New Roman"/>
      <w:szCs w:val="20"/>
      <w:lang w:eastAsia="ru-RU"/>
    </w:rPr>
  </w:style>
  <w:style w:type="character" w:customStyle="1" w:styleId="mail-message-sender-email">
    <w:name w:val="mail-message-sender-email"/>
    <w:rsid w:val="00CE3124"/>
  </w:style>
  <w:style w:type="numbering" w:customStyle="1" w:styleId="3f7">
    <w:name w:val="Нет списка3"/>
    <w:next w:val="af1"/>
    <w:uiPriority w:val="99"/>
    <w:semiHidden/>
    <w:unhideWhenUsed/>
    <w:rsid w:val="00CE3124"/>
  </w:style>
  <w:style w:type="numbering" w:customStyle="1" w:styleId="4f0">
    <w:name w:val="Нет списка4"/>
    <w:next w:val="af1"/>
    <w:uiPriority w:val="99"/>
    <w:semiHidden/>
    <w:unhideWhenUsed/>
    <w:rsid w:val="00CE3124"/>
  </w:style>
  <w:style w:type="paragraph" w:customStyle="1" w:styleId="xl82">
    <w:name w:val="xl82"/>
    <w:basedOn w:val="ae"/>
    <w:rsid w:val="00CE3124"/>
    <w:pPr>
      <w:spacing w:before="100" w:beforeAutospacing="1" w:after="100" w:afterAutospacing="1"/>
      <w:jc w:val="right"/>
    </w:pPr>
    <w:rPr>
      <w:rFonts w:ascii="Arial" w:eastAsia="Times New Roman" w:hAnsi="Arial" w:cs="Arial"/>
      <w:i/>
      <w:iCs/>
      <w:sz w:val="22"/>
      <w:szCs w:val="22"/>
      <w:lang w:eastAsia="ru-RU"/>
    </w:rPr>
  </w:style>
  <w:style w:type="paragraph" w:customStyle="1" w:styleId="xl83">
    <w:name w:val="xl83"/>
    <w:basedOn w:val="ae"/>
    <w:rsid w:val="00CE3124"/>
    <w:pPr>
      <w:spacing w:before="100" w:beforeAutospacing="1" w:after="100" w:afterAutospacing="1"/>
      <w:jc w:val="right"/>
    </w:pPr>
    <w:rPr>
      <w:rFonts w:ascii="Arial" w:eastAsia="Times New Roman" w:hAnsi="Arial" w:cs="Arial"/>
      <w:sz w:val="22"/>
      <w:szCs w:val="22"/>
      <w:lang w:eastAsia="ru-RU"/>
    </w:rPr>
  </w:style>
  <w:style w:type="paragraph" w:customStyle="1" w:styleId="xl84">
    <w:name w:val="xl84"/>
    <w:basedOn w:val="ae"/>
    <w:rsid w:val="00CE3124"/>
    <w:pPr>
      <w:spacing w:before="100" w:beforeAutospacing="1" w:after="100" w:afterAutospacing="1"/>
      <w:jc w:val="right"/>
    </w:pPr>
    <w:rPr>
      <w:rFonts w:ascii="Arial" w:eastAsia="Times New Roman" w:hAnsi="Arial" w:cs="Arial"/>
      <w:sz w:val="18"/>
      <w:szCs w:val="18"/>
      <w:lang w:eastAsia="ru-RU"/>
    </w:rPr>
  </w:style>
  <w:style w:type="paragraph" w:customStyle="1" w:styleId="xl85">
    <w:name w:val="xl85"/>
    <w:basedOn w:val="ae"/>
    <w:rsid w:val="00CE3124"/>
    <w:pPr>
      <w:spacing w:before="100" w:beforeAutospacing="1" w:after="100" w:afterAutospacing="1"/>
      <w:jc w:val="right"/>
    </w:pPr>
    <w:rPr>
      <w:rFonts w:ascii="Arial" w:eastAsia="Times New Roman" w:hAnsi="Arial" w:cs="Arial"/>
      <w:i/>
      <w:iCs/>
      <w:sz w:val="22"/>
      <w:szCs w:val="22"/>
      <w:lang w:eastAsia="ru-RU"/>
    </w:rPr>
  </w:style>
  <w:style w:type="paragraph" w:customStyle="1" w:styleId="xl86">
    <w:name w:val="xl86"/>
    <w:basedOn w:val="ae"/>
    <w:rsid w:val="00CE3124"/>
    <w:pPr>
      <w:spacing w:before="100" w:beforeAutospacing="1" w:after="100" w:afterAutospacing="1"/>
    </w:pPr>
    <w:rPr>
      <w:rFonts w:ascii="Arial" w:eastAsia="Times New Roman" w:hAnsi="Arial" w:cs="Arial"/>
      <w:lang w:eastAsia="ru-RU"/>
    </w:rPr>
  </w:style>
  <w:style w:type="paragraph" w:customStyle="1" w:styleId="xl87">
    <w:name w:val="xl87"/>
    <w:basedOn w:val="ae"/>
    <w:rsid w:val="00CE3124"/>
    <w:pPr>
      <w:spacing w:before="100" w:beforeAutospacing="1" w:after="100" w:afterAutospacing="1"/>
      <w:jc w:val="right"/>
    </w:pPr>
    <w:rPr>
      <w:rFonts w:ascii="Arial" w:eastAsia="Times New Roman" w:hAnsi="Arial" w:cs="Arial"/>
      <w:lang w:eastAsia="ru-RU"/>
    </w:rPr>
  </w:style>
  <w:style w:type="paragraph" w:customStyle="1" w:styleId="xl88">
    <w:name w:val="xl88"/>
    <w:basedOn w:val="ae"/>
    <w:rsid w:val="00CE3124"/>
    <w:pPr>
      <w:spacing w:before="100" w:beforeAutospacing="1" w:after="100" w:afterAutospacing="1"/>
      <w:jc w:val="right"/>
    </w:pPr>
    <w:rPr>
      <w:rFonts w:ascii="Arial" w:eastAsia="Times New Roman" w:hAnsi="Arial" w:cs="Arial"/>
      <w:sz w:val="18"/>
      <w:szCs w:val="18"/>
      <w:lang w:eastAsia="ru-RU"/>
    </w:rPr>
  </w:style>
  <w:style w:type="paragraph" w:customStyle="1" w:styleId="xl89">
    <w:name w:val="xl89"/>
    <w:basedOn w:val="ae"/>
    <w:rsid w:val="00CE3124"/>
    <w:pPr>
      <w:spacing w:before="100" w:beforeAutospacing="1" w:after="100" w:afterAutospacing="1"/>
      <w:jc w:val="right"/>
    </w:pPr>
    <w:rPr>
      <w:rFonts w:ascii="Arial" w:eastAsia="Times New Roman" w:hAnsi="Arial" w:cs="Arial"/>
      <w:b/>
      <w:bCs/>
      <w:sz w:val="18"/>
      <w:szCs w:val="18"/>
      <w:lang w:eastAsia="ru-RU"/>
    </w:rPr>
  </w:style>
  <w:style w:type="paragraph" w:customStyle="1" w:styleId="xl90">
    <w:name w:val="xl90"/>
    <w:basedOn w:val="ae"/>
    <w:rsid w:val="00CE3124"/>
    <w:pPr>
      <w:pBdr>
        <w:bottom w:val="single" w:sz="4" w:space="0" w:color="auto"/>
      </w:pBdr>
      <w:spacing w:before="100" w:beforeAutospacing="1" w:after="100" w:afterAutospacing="1"/>
      <w:textAlignment w:val="top"/>
    </w:pPr>
    <w:rPr>
      <w:rFonts w:ascii="Arial" w:eastAsia="Times New Roman" w:hAnsi="Arial" w:cs="Arial"/>
      <w:sz w:val="22"/>
      <w:szCs w:val="22"/>
      <w:lang w:eastAsia="ru-RU"/>
    </w:rPr>
  </w:style>
  <w:style w:type="paragraph" w:customStyle="1" w:styleId="xl91">
    <w:name w:val="xl91"/>
    <w:basedOn w:val="ae"/>
    <w:rsid w:val="00CE3124"/>
    <w:pPr>
      <w:pBdr>
        <w:bottom w:val="single" w:sz="4" w:space="0" w:color="auto"/>
      </w:pBdr>
      <w:spacing w:before="100" w:beforeAutospacing="1" w:after="100" w:afterAutospacing="1"/>
      <w:textAlignment w:val="top"/>
    </w:pPr>
    <w:rPr>
      <w:rFonts w:ascii="Arial" w:eastAsia="Times New Roman" w:hAnsi="Arial" w:cs="Arial"/>
      <w:sz w:val="22"/>
      <w:szCs w:val="22"/>
      <w:lang w:eastAsia="ru-RU"/>
    </w:rPr>
  </w:style>
  <w:style w:type="paragraph" w:customStyle="1" w:styleId="xl92">
    <w:name w:val="xl92"/>
    <w:basedOn w:val="ae"/>
    <w:rsid w:val="00CE3124"/>
    <w:pPr>
      <w:pBdr>
        <w:bottom w:val="single" w:sz="4" w:space="0" w:color="auto"/>
      </w:pBdr>
      <w:spacing w:before="100" w:beforeAutospacing="1" w:after="100" w:afterAutospacing="1"/>
      <w:jc w:val="right"/>
    </w:pPr>
    <w:rPr>
      <w:rFonts w:ascii="Arial" w:eastAsia="Times New Roman" w:hAnsi="Arial" w:cs="Arial"/>
      <w:i/>
      <w:iCs/>
      <w:sz w:val="22"/>
      <w:szCs w:val="22"/>
      <w:lang w:eastAsia="ru-RU"/>
    </w:rPr>
  </w:style>
  <w:style w:type="paragraph" w:customStyle="1" w:styleId="xl93">
    <w:name w:val="xl93"/>
    <w:basedOn w:val="ae"/>
    <w:rsid w:val="00CE3124"/>
    <w:pPr>
      <w:pBdr>
        <w:bottom w:val="single" w:sz="4" w:space="0" w:color="auto"/>
      </w:pBdr>
      <w:spacing w:before="100" w:beforeAutospacing="1" w:after="100" w:afterAutospacing="1"/>
      <w:jc w:val="right"/>
    </w:pPr>
    <w:rPr>
      <w:rFonts w:ascii="Arial" w:eastAsia="Times New Roman" w:hAnsi="Arial" w:cs="Arial"/>
      <w:sz w:val="22"/>
      <w:szCs w:val="22"/>
      <w:lang w:eastAsia="ru-RU"/>
    </w:rPr>
  </w:style>
  <w:style w:type="paragraph" w:customStyle="1" w:styleId="xl94">
    <w:name w:val="xl94"/>
    <w:basedOn w:val="ae"/>
    <w:rsid w:val="00CE3124"/>
    <w:pPr>
      <w:pBdr>
        <w:bottom w:val="single" w:sz="4" w:space="0" w:color="auto"/>
      </w:pBdr>
      <w:spacing w:before="100" w:beforeAutospacing="1" w:after="100" w:afterAutospacing="1"/>
      <w:jc w:val="right"/>
    </w:pPr>
    <w:rPr>
      <w:rFonts w:ascii="Arial" w:eastAsia="Times New Roman" w:hAnsi="Arial" w:cs="Arial"/>
      <w:sz w:val="22"/>
      <w:szCs w:val="22"/>
      <w:lang w:eastAsia="ru-RU"/>
    </w:rPr>
  </w:style>
  <w:style w:type="paragraph" w:customStyle="1" w:styleId="xl95">
    <w:name w:val="xl95"/>
    <w:basedOn w:val="ae"/>
    <w:rsid w:val="00CE3124"/>
    <w:pPr>
      <w:pBdr>
        <w:bottom w:val="single" w:sz="4" w:space="0" w:color="auto"/>
      </w:pBdr>
      <w:spacing w:before="100" w:beforeAutospacing="1" w:after="100" w:afterAutospacing="1"/>
      <w:jc w:val="right"/>
    </w:pPr>
    <w:rPr>
      <w:rFonts w:ascii="Arial" w:eastAsia="Times New Roman" w:hAnsi="Arial" w:cs="Arial"/>
      <w:sz w:val="22"/>
      <w:szCs w:val="22"/>
      <w:lang w:eastAsia="ru-RU"/>
    </w:rPr>
  </w:style>
  <w:style w:type="paragraph" w:customStyle="1" w:styleId="xl96">
    <w:name w:val="xl96"/>
    <w:basedOn w:val="ae"/>
    <w:rsid w:val="00CE3124"/>
    <w:pPr>
      <w:pBdr>
        <w:bottom w:val="single" w:sz="4" w:space="0" w:color="auto"/>
      </w:pBdr>
      <w:spacing w:before="100" w:beforeAutospacing="1" w:after="100" w:afterAutospacing="1"/>
      <w:jc w:val="right"/>
    </w:pPr>
    <w:rPr>
      <w:rFonts w:ascii="Arial" w:eastAsia="Times New Roman" w:hAnsi="Arial" w:cs="Arial"/>
      <w:sz w:val="22"/>
      <w:szCs w:val="22"/>
      <w:lang w:eastAsia="ru-RU"/>
    </w:rPr>
  </w:style>
  <w:style w:type="paragraph" w:customStyle="1" w:styleId="xl97">
    <w:name w:val="xl97"/>
    <w:basedOn w:val="ae"/>
    <w:rsid w:val="00CE3124"/>
    <w:pPr>
      <w:pBdr>
        <w:bottom w:val="single" w:sz="4" w:space="0" w:color="auto"/>
      </w:pBdr>
      <w:spacing w:before="100" w:beforeAutospacing="1" w:after="100" w:afterAutospacing="1"/>
      <w:jc w:val="right"/>
    </w:pPr>
    <w:rPr>
      <w:rFonts w:ascii="Arial" w:eastAsia="Times New Roman" w:hAnsi="Arial" w:cs="Arial"/>
      <w:sz w:val="18"/>
      <w:szCs w:val="18"/>
      <w:lang w:eastAsia="ru-RU"/>
    </w:rPr>
  </w:style>
  <w:style w:type="paragraph" w:customStyle="1" w:styleId="xl98">
    <w:name w:val="xl98"/>
    <w:basedOn w:val="ae"/>
    <w:rsid w:val="00CE3124"/>
    <w:pPr>
      <w:spacing w:before="100" w:beforeAutospacing="1" w:after="100" w:afterAutospacing="1"/>
    </w:pPr>
    <w:rPr>
      <w:rFonts w:ascii="Arial" w:eastAsia="Times New Roman" w:hAnsi="Arial" w:cs="Arial"/>
      <w:b/>
      <w:bCs/>
      <w:sz w:val="22"/>
      <w:szCs w:val="22"/>
      <w:lang w:eastAsia="ru-RU"/>
    </w:rPr>
  </w:style>
  <w:style w:type="paragraph" w:customStyle="1" w:styleId="xl99">
    <w:name w:val="xl99"/>
    <w:basedOn w:val="ae"/>
    <w:rsid w:val="00CE3124"/>
    <w:pPr>
      <w:pBdr>
        <w:bottom w:val="single" w:sz="4" w:space="0" w:color="auto"/>
      </w:pBdr>
      <w:spacing w:before="100" w:beforeAutospacing="1" w:after="100" w:afterAutospacing="1"/>
      <w:jc w:val="right"/>
    </w:pPr>
    <w:rPr>
      <w:rFonts w:ascii="Arial" w:eastAsia="Times New Roman" w:hAnsi="Arial" w:cs="Arial"/>
      <w:sz w:val="18"/>
      <w:szCs w:val="18"/>
      <w:lang w:eastAsia="ru-RU"/>
    </w:rPr>
  </w:style>
  <w:style w:type="paragraph" w:customStyle="1" w:styleId="xl100">
    <w:name w:val="xl100"/>
    <w:basedOn w:val="ae"/>
    <w:rsid w:val="00CE3124"/>
    <w:pPr>
      <w:spacing w:before="100" w:beforeAutospacing="1" w:after="100" w:afterAutospacing="1"/>
    </w:pPr>
    <w:rPr>
      <w:rFonts w:ascii="Arial" w:eastAsia="Times New Roman" w:hAnsi="Arial" w:cs="Arial"/>
      <w:b/>
      <w:bCs/>
      <w:sz w:val="22"/>
      <w:szCs w:val="22"/>
      <w:lang w:eastAsia="ru-RU"/>
    </w:rPr>
  </w:style>
  <w:style w:type="paragraph" w:customStyle="1" w:styleId="xl101">
    <w:name w:val="xl101"/>
    <w:basedOn w:val="ae"/>
    <w:rsid w:val="00CE3124"/>
    <w:pPr>
      <w:spacing w:before="100" w:beforeAutospacing="1" w:after="100" w:afterAutospacing="1"/>
      <w:jc w:val="right"/>
    </w:pPr>
    <w:rPr>
      <w:rFonts w:ascii="Arial" w:eastAsia="Times New Roman" w:hAnsi="Arial" w:cs="Arial"/>
      <w:b/>
      <w:bCs/>
      <w:sz w:val="22"/>
      <w:szCs w:val="22"/>
      <w:lang w:eastAsia="ru-RU"/>
    </w:rPr>
  </w:style>
  <w:style w:type="paragraph" w:customStyle="1" w:styleId="xl102">
    <w:name w:val="xl102"/>
    <w:basedOn w:val="ae"/>
    <w:rsid w:val="00CE3124"/>
    <w:pPr>
      <w:spacing w:before="100" w:beforeAutospacing="1" w:after="100" w:afterAutospacing="1"/>
      <w:jc w:val="right"/>
    </w:pPr>
    <w:rPr>
      <w:rFonts w:ascii="Arial" w:eastAsia="Times New Roman" w:hAnsi="Arial" w:cs="Arial"/>
      <w:b/>
      <w:bCs/>
      <w:sz w:val="22"/>
      <w:szCs w:val="22"/>
      <w:lang w:eastAsia="ru-RU"/>
    </w:rPr>
  </w:style>
  <w:style w:type="paragraph" w:customStyle="1" w:styleId="xl103">
    <w:name w:val="xl103"/>
    <w:basedOn w:val="ae"/>
    <w:rsid w:val="00CE3124"/>
    <w:pPr>
      <w:spacing w:before="100" w:beforeAutospacing="1" w:after="100" w:afterAutospacing="1"/>
      <w:jc w:val="center"/>
    </w:pPr>
    <w:rPr>
      <w:rFonts w:ascii="Arial" w:eastAsia="Times New Roman" w:hAnsi="Arial" w:cs="Arial"/>
      <w:b/>
      <w:bCs/>
      <w:sz w:val="26"/>
      <w:szCs w:val="26"/>
      <w:lang w:eastAsia="ru-RU"/>
    </w:rPr>
  </w:style>
  <w:style w:type="paragraph" w:customStyle="1" w:styleId="xl104">
    <w:name w:val="xl104"/>
    <w:basedOn w:val="ae"/>
    <w:rsid w:val="00CE3124"/>
    <w:pPr>
      <w:pBdr>
        <w:bottom w:val="single" w:sz="4" w:space="0" w:color="auto"/>
      </w:pBdr>
      <w:spacing w:before="100" w:beforeAutospacing="1" w:after="100" w:afterAutospacing="1"/>
    </w:pPr>
    <w:rPr>
      <w:rFonts w:ascii="Arial" w:eastAsia="Times New Roman" w:hAnsi="Arial" w:cs="Arial"/>
      <w:sz w:val="22"/>
      <w:szCs w:val="22"/>
      <w:lang w:eastAsia="ru-RU"/>
    </w:rPr>
  </w:style>
  <w:style w:type="paragraph" w:customStyle="1" w:styleId="xl105">
    <w:name w:val="xl105"/>
    <w:basedOn w:val="ae"/>
    <w:rsid w:val="00CE3124"/>
    <w:pPr>
      <w:spacing w:before="100" w:beforeAutospacing="1" w:after="100" w:afterAutospacing="1"/>
      <w:jc w:val="center"/>
    </w:pPr>
    <w:rPr>
      <w:rFonts w:ascii="Arial" w:eastAsia="Times New Roman" w:hAnsi="Arial" w:cs="Arial"/>
      <w:b/>
      <w:bCs/>
      <w:sz w:val="28"/>
      <w:szCs w:val="28"/>
      <w:lang w:eastAsia="ru-RU"/>
    </w:rPr>
  </w:style>
  <w:style w:type="paragraph" w:customStyle="1" w:styleId="xl106">
    <w:name w:val="xl106"/>
    <w:basedOn w:val="ae"/>
    <w:rsid w:val="00CE3124"/>
    <w:pPr>
      <w:pBdr>
        <w:bottom w:val="single" w:sz="4" w:space="0" w:color="auto"/>
      </w:pBdr>
      <w:spacing w:before="100" w:beforeAutospacing="1" w:after="100" w:afterAutospacing="1"/>
      <w:jc w:val="center"/>
    </w:pPr>
    <w:rPr>
      <w:rFonts w:ascii="Arial" w:eastAsia="Times New Roman" w:hAnsi="Arial" w:cs="Arial"/>
      <w:b/>
      <w:bCs/>
      <w:sz w:val="28"/>
      <w:szCs w:val="28"/>
      <w:lang w:eastAsia="ru-RU"/>
    </w:rPr>
  </w:style>
  <w:style w:type="paragraph" w:customStyle="1" w:styleId="xl107">
    <w:name w:val="xl107"/>
    <w:basedOn w:val="ae"/>
    <w:rsid w:val="00CE3124"/>
    <w:pPr>
      <w:spacing w:before="100" w:beforeAutospacing="1" w:after="100" w:afterAutospacing="1"/>
      <w:jc w:val="center"/>
      <w:textAlignment w:val="top"/>
    </w:pPr>
    <w:rPr>
      <w:rFonts w:ascii="Arial" w:eastAsia="Times New Roman" w:hAnsi="Arial" w:cs="Arial"/>
      <w:sz w:val="18"/>
      <w:szCs w:val="18"/>
      <w:lang w:eastAsia="ru-RU"/>
    </w:rPr>
  </w:style>
  <w:style w:type="paragraph" w:customStyle="1" w:styleId="xl108">
    <w:name w:val="xl108"/>
    <w:basedOn w:val="ae"/>
    <w:rsid w:val="00CE3124"/>
    <w:pPr>
      <w:spacing w:before="100" w:beforeAutospacing="1" w:after="100" w:afterAutospacing="1"/>
      <w:jc w:val="center"/>
      <w:textAlignment w:val="top"/>
    </w:pPr>
    <w:rPr>
      <w:rFonts w:ascii="Arial" w:eastAsia="Times New Roman" w:hAnsi="Arial" w:cs="Arial"/>
      <w:sz w:val="22"/>
      <w:szCs w:val="22"/>
      <w:lang w:eastAsia="ru-RU"/>
    </w:rPr>
  </w:style>
  <w:style w:type="paragraph" w:customStyle="1" w:styleId="xl109">
    <w:name w:val="xl109"/>
    <w:basedOn w:val="ae"/>
    <w:rsid w:val="00CE3124"/>
    <w:pPr>
      <w:pBdr>
        <w:top w:val="single" w:sz="4" w:space="0" w:color="auto"/>
      </w:pBdr>
      <w:spacing w:before="100" w:beforeAutospacing="1" w:after="100" w:afterAutospacing="1"/>
      <w:jc w:val="center"/>
      <w:textAlignment w:val="top"/>
    </w:pPr>
    <w:rPr>
      <w:rFonts w:ascii="Arial" w:eastAsia="Times New Roman" w:hAnsi="Arial" w:cs="Arial"/>
      <w:sz w:val="18"/>
      <w:szCs w:val="18"/>
      <w:lang w:eastAsia="ru-RU"/>
    </w:rPr>
  </w:style>
  <w:style w:type="paragraph" w:customStyle="1" w:styleId="xl110">
    <w:name w:val="xl110"/>
    <w:basedOn w:val="ae"/>
    <w:rsid w:val="00CE3124"/>
    <w:pPr>
      <w:spacing w:before="100" w:beforeAutospacing="1" w:after="100" w:afterAutospacing="1"/>
    </w:pPr>
    <w:rPr>
      <w:rFonts w:ascii="Arial" w:eastAsia="Times New Roman" w:hAnsi="Arial" w:cs="Arial"/>
      <w:b/>
      <w:bCs/>
      <w:lang w:eastAsia="ru-RU"/>
    </w:rPr>
  </w:style>
  <w:style w:type="paragraph" w:customStyle="1" w:styleId="xl63">
    <w:name w:val="xl63"/>
    <w:basedOn w:val="ae"/>
    <w:rsid w:val="00CE3124"/>
    <w:pPr>
      <w:spacing w:before="100" w:beforeAutospacing="1" w:after="100" w:afterAutospacing="1"/>
      <w:jc w:val="right"/>
    </w:pPr>
    <w:rPr>
      <w:rFonts w:ascii="Arial" w:eastAsia="Times New Roman" w:hAnsi="Arial" w:cs="Arial"/>
      <w:sz w:val="22"/>
      <w:szCs w:val="22"/>
      <w:lang w:eastAsia="ru-RU"/>
    </w:rPr>
  </w:style>
  <w:style w:type="paragraph" w:customStyle="1" w:styleId="xl64">
    <w:name w:val="xl64"/>
    <w:basedOn w:val="ae"/>
    <w:rsid w:val="00CE3124"/>
    <w:pPr>
      <w:spacing w:before="100" w:beforeAutospacing="1" w:after="100" w:afterAutospacing="1"/>
    </w:pPr>
    <w:rPr>
      <w:rFonts w:ascii="Arial" w:eastAsia="Times New Roman" w:hAnsi="Arial" w:cs="Arial"/>
      <w:sz w:val="22"/>
      <w:szCs w:val="22"/>
      <w:lang w:eastAsia="ru-RU"/>
    </w:rPr>
  </w:style>
  <w:style w:type="table" w:customStyle="1" w:styleId="1112">
    <w:name w:val="Сетка таблицы111"/>
    <w:basedOn w:val="af0"/>
    <w:next w:val="af9"/>
    <w:uiPriority w:val="59"/>
    <w:rsid w:val="00CE3124"/>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1"/>
    <w:uiPriority w:val="99"/>
    <w:semiHidden/>
    <w:unhideWhenUsed/>
    <w:rsid w:val="00CE3124"/>
  </w:style>
  <w:style w:type="table" w:customStyle="1" w:styleId="211">
    <w:name w:val="Сетка таблицы21"/>
    <w:basedOn w:val="af0"/>
    <w:next w:val="af9"/>
    <w:uiPriority w:val="59"/>
    <w:rsid w:val="00CE3124"/>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3"/>
    <w:qFormat/>
    <w:rsid w:val="00CE3124"/>
    <w:pPr>
      <w:keepNext/>
      <w:keepLines/>
      <w:numPr>
        <w:numId w:val="29"/>
      </w:numPr>
      <w:spacing w:before="240" w:beforeAutospacing="0" w:after="240" w:afterAutospacing="0" w:line="300" w:lineRule="auto"/>
    </w:pPr>
    <w:rPr>
      <w:bCs w:val="0"/>
      <w:kern w:val="0"/>
      <w:sz w:val="24"/>
      <w:szCs w:val="24"/>
      <w:lang w:val="x-none"/>
    </w:rPr>
  </w:style>
  <w:style w:type="paragraph" w:customStyle="1" w:styleId="25">
    <w:name w:val="_Заг2"/>
    <w:basedOn w:val="2a"/>
    <w:link w:val="2ff3"/>
    <w:qFormat/>
    <w:rsid w:val="00CE3124"/>
    <w:pPr>
      <w:numPr>
        <w:ilvl w:val="1"/>
        <w:numId w:val="29"/>
      </w:numPr>
      <w:tabs>
        <w:tab w:val="left" w:pos="993"/>
      </w:tabs>
      <w:spacing w:before="240" w:after="240" w:line="300" w:lineRule="auto"/>
      <w:ind w:left="788" w:hanging="431"/>
    </w:pPr>
    <w:rPr>
      <w:rFonts w:ascii="Times New Roman" w:eastAsia="Times New Roman" w:hAnsi="Times New Roman" w:cs="Times New Roman"/>
      <w:b/>
      <w:color w:val="auto"/>
      <w:sz w:val="24"/>
      <w:szCs w:val="24"/>
      <w:lang w:val="x-none" w:eastAsia="ru-RU"/>
    </w:rPr>
  </w:style>
  <w:style w:type="character" w:customStyle="1" w:styleId="1ff3">
    <w:name w:val="_Заг1 Знак"/>
    <w:link w:val="1"/>
    <w:rsid w:val="00CE3124"/>
    <w:rPr>
      <w:rFonts w:eastAsia="Times New Roman"/>
      <w:b/>
      <w:sz w:val="24"/>
      <w:szCs w:val="24"/>
      <w:lang w:val="x-none" w:eastAsia="ru-RU"/>
    </w:rPr>
  </w:style>
  <w:style w:type="paragraph" w:customStyle="1" w:styleId="35">
    <w:name w:val="_Заг3"/>
    <w:basedOn w:val="39"/>
    <w:link w:val="3f8"/>
    <w:qFormat/>
    <w:rsid w:val="00CE3124"/>
    <w:pPr>
      <w:numPr>
        <w:ilvl w:val="2"/>
        <w:numId w:val="29"/>
      </w:numPr>
      <w:tabs>
        <w:tab w:val="left" w:pos="993"/>
      </w:tabs>
      <w:spacing w:before="240" w:after="240" w:line="300" w:lineRule="auto"/>
    </w:pPr>
    <w:rPr>
      <w:rFonts w:ascii="Times New Roman" w:eastAsia="Times New Roman" w:hAnsi="Times New Roman" w:cs="Times New Roman"/>
      <w:b/>
      <w:color w:val="auto"/>
      <w:lang w:val="en-US" w:eastAsia="ru-RU"/>
    </w:rPr>
  </w:style>
  <w:style w:type="character" w:customStyle="1" w:styleId="2ff3">
    <w:name w:val="_Заг2 Знак"/>
    <w:link w:val="25"/>
    <w:rsid w:val="00CE3124"/>
    <w:rPr>
      <w:rFonts w:eastAsia="Times New Roman"/>
      <w:b/>
      <w:sz w:val="24"/>
      <w:szCs w:val="24"/>
      <w:lang w:val="x-none" w:eastAsia="ru-RU"/>
    </w:rPr>
  </w:style>
  <w:style w:type="numbering" w:customStyle="1" w:styleId="1ff4">
    <w:name w:val="_Список1"/>
    <w:basedOn w:val="af1"/>
    <w:uiPriority w:val="99"/>
    <w:rsid w:val="00CE3124"/>
  </w:style>
  <w:style w:type="numbering" w:styleId="111111">
    <w:name w:val="Outline List 2"/>
    <w:basedOn w:val="af1"/>
    <w:rsid w:val="00CE3124"/>
  </w:style>
  <w:style w:type="paragraph" w:customStyle="1" w:styleId="43">
    <w:name w:val="_Заг4"/>
    <w:basedOn w:val="35"/>
    <w:link w:val="4f1"/>
    <w:rsid w:val="00CE3124"/>
    <w:pPr>
      <w:numPr>
        <w:ilvl w:val="3"/>
      </w:numPr>
      <w:outlineLvl w:val="3"/>
    </w:pPr>
  </w:style>
  <w:style w:type="paragraph" w:customStyle="1" w:styleId="53">
    <w:name w:val="_Заг5"/>
    <w:basedOn w:val="43"/>
    <w:link w:val="5c"/>
    <w:rsid w:val="00CE3124"/>
    <w:pPr>
      <w:numPr>
        <w:ilvl w:val="4"/>
      </w:numPr>
      <w:outlineLvl w:val="4"/>
    </w:pPr>
  </w:style>
  <w:style w:type="paragraph" w:customStyle="1" w:styleId="affffffffa">
    <w:name w:val="Таб_Заг"/>
    <w:basedOn w:val="ae"/>
    <w:link w:val="affffffffb"/>
    <w:qFormat/>
    <w:rsid w:val="00CE3124"/>
    <w:pPr>
      <w:spacing w:line="300" w:lineRule="auto"/>
      <w:jc w:val="center"/>
    </w:pPr>
    <w:rPr>
      <w:rFonts w:eastAsia="Times New Roman"/>
      <w:b/>
      <w:sz w:val="20"/>
      <w:lang w:val="x-none" w:eastAsia="x-none"/>
    </w:rPr>
  </w:style>
  <w:style w:type="paragraph" w:customStyle="1" w:styleId="61">
    <w:name w:val="_Заг6"/>
    <w:basedOn w:val="35"/>
    <w:link w:val="67"/>
    <w:rsid w:val="00CE3124"/>
    <w:pPr>
      <w:numPr>
        <w:ilvl w:val="5"/>
      </w:numPr>
      <w:outlineLvl w:val="5"/>
    </w:pPr>
  </w:style>
  <w:style w:type="paragraph" w:customStyle="1" w:styleId="70">
    <w:name w:val="_Заг7"/>
    <w:basedOn w:val="35"/>
    <w:link w:val="75"/>
    <w:rsid w:val="00CE3124"/>
    <w:pPr>
      <w:numPr>
        <w:ilvl w:val="6"/>
      </w:numPr>
      <w:outlineLvl w:val="6"/>
    </w:pPr>
  </w:style>
  <w:style w:type="paragraph" w:customStyle="1" w:styleId="affffffffc">
    <w:name w:val="Таб_Центр"/>
    <w:basedOn w:val="ae"/>
    <w:link w:val="affffffffd"/>
    <w:qFormat/>
    <w:rsid w:val="00CE3124"/>
    <w:pPr>
      <w:spacing w:line="300" w:lineRule="auto"/>
      <w:jc w:val="center"/>
    </w:pPr>
    <w:rPr>
      <w:rFonts w:eastAsia="Times New Roman"/>
      <w:sz w:val="20"/>
      <w:lang w:val="x-none" w:eastAsia="x-none"/>
    </w:rPr>
  </w:style>
  <w:style w:type="paragraph" w:customStyle="1" w:styleId="80">
    <w:name w:val="_Заг8"/>
    <w:basedOn w:val="35"/>
    <w:link w:val="85"/>
    <w:rsid w:val="00CE3124"/>
    <w:pPr>
      <w:numPr>
        <w:ilvl w:val="7"/>
      </w:numPr>
      <w:outlineLvl w:val="7"/>
    </w:pPr>
  </w:style>
  <w:style w:type="paragraph" w:customStyle="1" w:styleId="90">
    <w:name w:val="_Заг9"/>
    <w:basedOn w:val="35"/>
    <w:link w:val="95"/>
    <w:rsid w:val="00CE3124"/>
    <w:pPr>
      <w:numPr>
        <w:ilvl w:val="8"/>
      </w:numPr>
      <w:outlineLvl w:val="8"/>
    </w:pPr>
  </w:style>
  <w:style w:type="paragraph" w:customStyle="1" w:styleId="42">
    <w:name w:val="_Спс4"/>
    <w:basedOn w:val="32"/>
    <w:link w:val="4f2"/>
    <w:rsid w:val="00CE3124"/>
    <w:pPr>
      <w:numPr>
        <w:ilvl w:val="3"/>
      </w:numPr>
      <w:tabs>
        <w:tab w:val="num" w:pos="1209"/>
        <w:tab w:val="num" w:pos="1418"/>
      </w:tabs>
      <w:ind w:left="1209" w:hanging="360"/>
    </w:pPr>
  </w:style>
  <w:style w:type="character" w:customStyle="1" w:styleId="affffffffb">
    <w:name w:val="Таб_Заг Знак"/>
    <w:link w:val="affffffffa"/>
    <w:rsid w:val="00CE3124"/>
    <w:rPr>
      <w:rFonts w:eastAsia="Times New Roman"/>
      <w:b/>
      <w:sz w:val="20"/>
      <w:szCs w:val="24"/>
      <w:lang w:val="x-none" w:eastAsia="x-none"/>
    </w:rPr>
  </w:style>
  <w:style w:type="character" w:customStyle="1" w:styleId="affffffffd">
    <w:name w:val="Таб_Центр Знак"/>
    <w:link w:val="affffffffc"/>
    <w:rsid w:val="00CE3124"/>
    <w:rPr>
      <w:rFonts w:eastAsia="Times New Roman"/>
      <w:sz w:val="20"/>
      <w:szCs w:val="24"/>
      <w:lang w:val="x-none" w:eastAsia="x-none"/>
    </w:rPr>
  </w:style>
  <w:style w:type="paragraph" w:customStyle="1" w:styleId="52">
    <w:name w:val="_Спс5"/>
    <w:basedOn w:val="32"/>
    <w:link w:val="5d"/>
    <w:rsid w:val="00CE3124"/>
    <w:pPr>
      <w:numPr>
        <w:ilvl w:val="4"/>
      </w:numPr>
      <w:tabs>
        <w:tab w:val="num" w:pos="1209"/>
        <w:tab w:val="num" w:pos="1418"/>
      </w:tabs>
      <w:ind w:left="1209" w:hanging="360"/>
    </w:pPr>
  </w:style>
  <w:style w:type="paragraph" w:customStyle="1" w:styleId="60">
    <w:name w:val="_Спс6"/>
    <w:basedOn w:val="32"/>
    <w:link w:val="68"/>
    <w:rsid w:val="00CE3124"/>
    <w:pPr>
      <w:numPr>
        <w:ilvl w:val="5"/>
      </w:numPr>
      <w:tabs>
        <w:tab w:val="num" w:pos="1209"/>
        <w:tab w:val="num" w:pos="1985"/>
      </w:tabs>
      <w:ind w:left="1209" w:hanging="360"/>
    </w:pPr>
  </w:style>
  <w:style w:type="paragraph" w:customStyle="1" w:styleId="7">
    <w:name w:val="_Спс7"/>
    <w:basedOn w:val="32"/>
    <w:link w:val="76"/>
    <w:rsid w:val="00CE3124"/>
    <w:pPr>
      <w:numPr>
        <w:ilvl w:val="6"/>
      </w:numPr>
      <w:tabs>
        <w:tab w:val="num" w:pos="1209"/>
        <w:tab w:val="num" w:pos="3119"/>
      </w:tabs>
      <w:ind w:left="1209" w:hanging="360"/>
    </w:pPr>
  </w:style>
  <w:style w:type="paragraph" w:customStyle="1" w:styleId="8">
    <w:name w:val="_Спс8"/>
    <w:basedOn w:val="32"/>
    <w:link w:val="86"/>
    <w:rsid w:val="00CE3124"/>
    <w:pPr>
      <w:numPr>
        <w:ilvl w:val="7"/>
      </w:numPr>
      <w:tabs>
        <w:tab w:val="num" w:pos="1209"/>
        <w:tab w:val="num" w:pos="3402"/>
      </w:tabs>
      <w:ind w:left="1209" w:hanging="360"/>
    </w:pPr>
  </w:style>
  <w:style w:type="paragraph" w:customStyle="1" w:styleId="9">
    <w:name w:val="_Спс9"/>
    <w:basedOn w:val="32"/>
    <w:link w:val="96"/>
    <w:rsid w:val="00CE3124"/>
    <w:pPr>
      <w:numPr>
        <w:ilvl w:val="8"/>
      </w:numPr>
      <w:tabs>
        <w:tab w:val="num" w:pos="1209"/>
        <w:tab w:val="num" w:pos="6120"/>
      </w:tabs>
      <w:ind w:left="1209" w:hanging="360"/>
    </w:pPr>
  </w:style>
  <w:style w:type="paragraph" w:customStyle="1" w:styleId="c1">
    <w:name w:val="_Спc1"/>
    <w:basedOn w:val="ae"/>
    <w:link w:val="c10"/>
    <w:qFormat/>
    <w:rsid w:val="00CE3124"/>
    <w:pPr>
      <w:numPr>
        <w:numId w:val="28"/>
      </w:numPr>
      <w:spacing w:line="300" w:lineRule="auto"/>
      <w:contextualSpacing/>
    </w:pPr>
    <w:rPr>
      <w:rFonts w:eastAsia="Times New Roman"/>
      <w:lang w:val="x-none" w:eastAsia="ru-RU"/>
    </w:rPr>
  </w:style>
  <w:style w:type="character" w:customStyle="1" w:styleId="c10">
    <w:name w:val="_Спc1 Знак"/>
    <w:link w:val="c1"/>
    <w:rsid w:val="00CE3124"/>
    <w:rPr>
      <w:rFonts w:eastAsia="Times New Roman"/>
      <w:sz w:val="24"/>
      <w:szCs w:val="24"/>
      <w:lang w:val="x-none" w:eastAsia="ru-RU"/>
    </w:rPr>
  </w:style>
  <w:style w:type="paragraph" w:customStyle="1" w:styleId="23">
    <w:name w:val="_Спс2"/>
    <w:basedOn w:val="ae"/>
    <w:link w:val="2ff4"/>
    <w:qFormat/>
    <w:rsid w:val="00CE3124"/>
    <w:pPr>
      <w:numPr>
        <w:ilvl w:val="1"/>
        <w:numId w:val="28"/>
      </w:numPr>
      <w:spacing w:line="300" w:lineRule="auto"/>
      <w:contextualSpacing/>
    </w:pPr>
    <w:rPr>
      <w:rFonts w:eastAsia="Times New Roman"/>
      <w:lang w:val="x-none" w:eastAsia="ru-RU"/>
    </w:rPr>
  </w:style>
  <w:style w:type="paragraph" w:customStyle="1" w:styleId="32">
    <w:name w:val="_Спс3"/>
    <w:basedOn w:val="ae"/>
    <w:link w:val="3f9"/>
    <w:qFormat/>
    <w:rsid w:val="00CE3124"/>
    <w:pPr>
      <w:numPr>
        <w:ilvl w:val="2"/>
        <w:numId w:val="28"/>
      </w:numPr>
      <w:spacing w:line="300" w:lineRule="auto"/>
      <w:contextualSpacing/>
    </w:pPr>
    <w:rPr>
      <w:rFonts w:eastAsia="Times New Roman"/>
      <w:lang w:val="x-none" w:eastAsia="ru-RU"/>
    </w:rPr>
  </w:style>
  <w:style w:type="paragraph" w:customStyle="1" w:styleId="affffffffe">
    <w:name w:val="Таб_спс"/>
    <w:basedOn w:val="c1"/>
    <w:link w:val="afffffffff"/>
    <w:qFormat/>
    <w:rsid w:val="00CE3124"/>
    <w:pPr>
      <w:ind w:left="170" w:hanging="227"/>
    </w:pPr>
    <w:rPr>
      <w:sz w:val="20"/>
    </w:rPr>
  </w:style>
  <w:style w:type="character" w:customStyle="1" w:styleId="afffffffff">
    <w:name w:val="Таб_спс Знак"/>
    <w:link w:val="affffffffe"/>
    <w:rsid w:val="00CE3124"/>
    <w:rPr>
      <w:rFonts w:eastAsia="Times New Roman"/>
      <w:sz w:val="20"/>
      <w:szCs w:val="24"/>
      <w:lang w:val="x-none" w:eastAsia="ru-RU"/>
    </w:rPr>
  </w:style>
  <w:style w:type="paragraph" w:customStyle="1" w:styleId="afffffffff0">
    <w:name w:val="Таб_Обы"/>
    <w:basedOn w:val="affffffffc"/>
    <w:link w:val="afffffffff1"/>
    <w:qFormat/>
    <w:rsid w:val="00CE3124"/>
    <w:pPr>
      <w:jc w:val="left"/>
    </w:pPr>
  </w:style>
  <w:style w:type="character" w:customStyle="1" w:styleId="afffffffff1">
    <w:name w:val="Таб_Обы Знак"/>
    <w:link w:val="afffffffff0"/>
    <w:rsid w:val="00CE3124"/>
    <w:rPr>
      <w:rFonts w:eastAsia="Times New Roman"/>
      <w:sz w:val="20"/>
      <w:szCs w:val="24"/>
      <w:lang w:val="x-none" w:eastAsia="x-none"/>
    </w:rPr>
  </w:style>
  <w:style w:type="table" w:customStyle="1" w:styleId="220">
    <w:name w:val="Сетка таблицы22"/>
    <w:basedOn w:val="af0"/>
    <w:uiPriority w:val="59"/>
    <w:rsid w:val="00CE3124"/>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CE3124"/>
  </w:style>
  <w:style w:type="table" w:customStyle="1" w:styleId="5e">
    <w:name w:val="Сетка таблицы5"/>
    <w:basedOn w:val="af0"/>
    <w:uiPriority w:val="59"/>
    <w:rsid w:val="00CE3124"/>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e"/>
    <w:rsid w:val="00CE3124"/>
    <w:pPr>
      <w:spacing w:before="100" w:beforeAutospacing="1" w:after="100" w:afterAutospacing="1"/>
    </w:pPr>
    <w:rPr>
      <w:rFonts w:eastAsia="Times New Roman"/>
      <w:lang w:eastAsia="ru-RU"/>
    </w:rPr>
  </w:style>
  <w:style w:type="numbering" w:customStyle="1" w:styleId="69">
    <w:name w:val="Нет списка6"/>
    <w:next w:val="af1"/>
    <w:uiPriority w:val="99"/>
    <w:semiHidden/>
    <w:unhideWhenUsed/>
    <w:rsid w:val="00CE3124"/>
  </w:style>
  <w:style w:type="numbering" w:customStyle="1" w:styleId="120">
    <w:name w:val="Нет списка12"/>
    <w:next w:val="af1"/>
    <w:uiPriority w:val="99"/>
    <w:semiHidden/>
    <w:unhideWhenUsed/>
    <w:rsid w:val="00CE3124"/>
  </w:style>
  <w:style w:type="character" w:customStyle="1" w:styleId="1113">
    <w:name w:val="Знак Знак111"/>
    <w:semiHidden/>
    <w:rsid w:val="00CE3124"/>
    <w:rPr>
      <w:rFonts w:ascii="Cambria" w:hAnsi="Cambria"/>
      <w:b/>
      <w:bCs/>
      <w:color w:val="4F81BD"/>
      <w:sz w:val="26"/>
      <w:szCs w:val="26"/>
    </w:rPr>
  </w:style>
  <w:style w:type="numbering" w:customStyle="1" w:styleId="11111">
    <w:name w:val="Нет списка11111"/>
    <w:next w:val="af1"/>
    <w:uiPriority w:val="99"/>
    <w:semiHidden/>
    <w:unhideWhenUsed/>
    <w:rsid w:val="00CE3124"/>
  </w:style>
  <w:style w:type="numbering" w:customStyle="1" w:styleId="1111110">
    <w:name w:val="Нет списка111111"/>
    <w:next w:val="af1"/>
    <w:uiPriority w:val="99"/>
    <w:semiHidden/>
    <w:unhideWhenUsed/>
    <w:rsid w:val="00CE3124"/>
  </w:style>
  <w:style w:type="numbering" w:customStyle="1" w:styleId="1ff5">
    <w:name w:val="НЦРТ Положение1"/>
    <w:uiPriority w:val="99"/>
    <w:rsid w:val="00CE3124"/>
  </w:style>
  <w:style w:type="numbering" w:customStyle="1" w:styleId="StyleBulleted1">
    <w:name w:val="StyleBulleted1"/>
    <w:rsid w:val="00CE3124"/>
  </w:style>
  <w:style w:type="numbering" w:customStyle="1" w:styleId="212">
    <w:name w:val="Нет списка21"/>
    <w:next w:val="af1"/>
    <w:semiHidden/>
    <w:rsid w:val="00CE3124"/>
  </w:style>
  <w:style w:type="numbering" w:customStyle="1" w:styleId="311">
    <w:name w:val="Нет списка31"/>
    <w:next w:val="af1"/>
    <w:uiPriority w:val="99"/>
    <w:semiHidden/>
    <w:unhideWhenUsed/>
    <w:rsid w:val="00CE3124"/>
  </w:style>
  <w:style w:type="numbering" w:customStyle="1" w:styleId="410">
    <w:name w:val="Нет списка41"/>
    <w:next w:val="af1"/>
    <w:uiPriority w:val="99"/>
    <w:semiHidden/>
    <w:unhideWhenUsed/>
    <w:rsid w:val="00CE3124"/>
  </w:style>
  <w:style w:type="numbering" w:customStyle="1" w:styleId="510">
    <w:name w:val="Нет списка51"/>
    <w:next w:val="af1"/>
    <w:uiPriority w:val="99"/>
    <w:semiHidden/>
    <w:unhideWhenUsed/>
    <w:rsid w:val="00CE3124"/>
  </w:style>
  <w:style w:type="paragraph" w:customStyle="1" w:styleId="118">
    <w:name w:val="Основной текст с отступом11"/>
    <w:basedOn w:val="ae"/>
    <w:rsid w:val="00CE3124"/>
    <w:pPr>
      <w:spacing w:before="60"/>
      <w:ind w:firstLine="851"/>
      <w:jc w:val="both"/>
    </w:pPr>
    <w:rPr>
      <w:rFonts w:eastAsia="Times New Roman"/>
      <w:szCs w:val="20"/>
      <w:lang w:eastAsia="ru-RU"/>
    </w:rPr>
  </w:style>
  <w:style w:type="paragraph" w:customStyle="1" w:styleId="213">
    <w:name w:val="Абзац списка21"/>
    <w:basedOn w:val="ae"/>
    <w:rsid w:val="00CE3124"/>
    <w:pPr>
      <w:spacing w:after="200" w:line="276" w:lineRule="auto"/>
      <w:ind w:left="720"/>
      <w:contextualSpacing/>
    </w:pPr>
    <w:rPr>
      <w:rFonts w:ascii="Calibri" w:eastAsia="Times New Roman" w:hAnsi="Calibri"/>
      <w:sz w:val="20"/>
      <w:szCs w:val="20"/>
      <w:lang w:eastAsia="en-US"/>
    </w:rPr>
  </w:style>
  <w:style w:type="character" w:customStyle="1" w:styleId="n-product-specvalue-inner">
    <w:name w:val="n-product-spec__value-inner"/>
    <w:rsid w:val="00CE3124"/>
  </w:style>
  <w:style w:type="character" w:customStyle="1" w:styleId="119">
    <w:name w:val="Основной текст11"/>
    <w:rsid w:val="00CE3124"/>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CE3124"/>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CE3124"/>
  </w:style>
  <w:style w:type="paragraph" w:customStyle="1" w:styleId="afffffffff2">
    <w:name w:val="_Обычн"/>
    <w:link w:val="afffffffff3"/>
    <w:rsid w:val="00CE3124"/>
    <w:pPr>
      <w:spacing w:before="120" w:line="300" w:lineRule="auto"/>
      <w:ind w:firstLine="709"/>
      <w:contextualSpacing/>
    </w:pPr>
    <w:rPr>
      <w:rFonts w:eastAsia="Times New Roman"/>
      <w:sz w:val="24"/>
      <w:szCs w:val="24"/>
      <w:lang w:eastAsia="ru-RU"/>
    </w:rPr>
  </w:style>
  <w:style w:type="character" w:customStyle="1" w:styleId="3f8">
    <w:name w:val="_Заг3 Знак"/>
    <w:link w:val="35"/>
    <w:rsid w:val="00CE3124"/>
    <w:rPr>
      <w:rFonts w:eastAsia="Times New Roman"/>
      <w:b/>
      <w:sz w:val="24"/>
      <w:szCs w:val="24"/>
      <w:lang w:val="en-US" w:eastAsia="ru-RU"/>
    </w:rPr>
  </w:style>
  <w:style w:type="table" w:customStyle="1" w:styleId="afffffffff4">
    <w:name w:val="_Таб_стиль"/>
    <w:basedOn w:val="af0"/>
    <w:rsid w:val="00CE3124"/>
    <w:rPr>
      <w:rFonts w:eastAsia="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Liberation Sans" w:hAnsi="Liberation San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3">
    <w:name w:val="_Обычн Знак"/>
    <w:link w:val="afffffffff2"/>
    <w:rsid w:val="00CE3124"/>
    <w:rPr>
      <w:rFonts w:eastAsia="Times New Roman"/>
      <w:sz w:val="24"/>
      <w:szCs w:val="24"/>
      <w:lang w:eastAsia="ru-RU"/>
    </w:rPr>
  </w:style>
  <w:style w:type="numbering" w:customStyle="1" w:styleId="1125036">
    <w:name w:val="Стиль Спис1 + многоуровневый Слева:  125 см Выступ:  036 см"/>
    <w:basedOn w:val="af1"/>
    <w:rsid w:val="00CE3124"/>
  </w:style>
  <w:style w:type="numbering" w:customStyle="1" w:styleId="11a">
    <w:name w:val="_Список11"/>
    <w:basedOn w:val="1125036"/>
    <w:uiPriority w:val="99"/>
    <w:rsid w:val="00CE3124"/>
  </w:style>
  <w:style w:type="numbering" w:customStyle="1" w:styleId="1111111">
    <w:name w:val="1 / 1.1 / 1.1.11"/>
    <w:basedOn w:val="af1"/>
    <w:next w:val="111111"/>
    <w:rsid w:val="00CE3124"/>
  </w:style>
  <w:style w:type="numbering" w:customStyle="1" w:styleId="a4">
    <w:name w:val="_Нум заголовки"/>
    <w:basedOn w:val="af1"/>
    <w:uiPriority w:val="99"/>
    <w:rsid w:val="00CE3124"/>
    <w:pPr>
      <w:numPr>
        <w:numId w:val="33"/>
      </w:numPr>
    </w:pPr>
  </w:style>
  <w:style w:type="table" w:styleId="-1">
    <w:name w:val="Table Web 1"/>
    <w:basedOn w:val="af0"/>
    <w:rsid w:val="00CE3124"/>
    <w:pPr>
      <w:spacing w:line="300" w:lineRule="auto"/>
      <w:ind w:firstLine="709"/>
    </w:pPr>
    <w:rPr>
      <w:rFonts w:eastAsia="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CE3124"/>
    <w:pPr>
      <w:spacing w:line="300" w:lineRule="auto"/>
      <w:ind w:firstLine="709"/>
    </w:pPr>
    <w:rPr>
      <w:rFonts w:eastAsia="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CE3124"/>
    <w:pPr>
      <w:spacing w:line="300" w:lineRule="auto"/>
      <w:ind w:firstLine="709"/>
    </w:pPr>
    <w:rPr>
      <w:rFonts w:eastAsia="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5">
    <w:name w:val="Table Elegant"/>
    <w:basedOn w:val="af0"/>
    <w:rsid w:val="00CE3124"/>
    <w:pPr>
      <w:spacing w:line="300" w:lineRule="auto"/>
      <w:ind w:firstLine="709"/>
    </w:pPr>
    <w:rPr>
      <w:rFonts w:eastAsia="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5">
    <w:name w:val="Table Classic 2"/>
    <w:basedOn w:val="af0"/>
    <w:rsid w:val="00CE3124"/>
    <w:pPr>
      <w:spacing w:line="300" w:lineRule="auto"/>
      <w:ind w:firstLine="709"/>
    </w:pPr>
    <w:rPr>
      <w:rFonts w:eastAsia="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CE3124"/>
    <w:pPr>
      <w:spacing w:line="300" w:lineRule="auto"/>
      <w:ind w:firstLine="709"/>
    </w:pPr>
    <w:rPr>
      <w:rFonts w:eastAsia="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CE3124"/>
    <w:rPr>
      <w:rFonts w:eastAsia="Times New Roman"/>
      <w:b/>
      <w:sz w:val="24"/>
      <w:szCs w:val="24"/>
      <w:lang w:val="en-US" w:eastAsia="ru-RU"/>
    </w:rPr>
  </w:style>
  <w:style w:type="character" w:customStyle="1" w:styleId="5c">
    <w:name w:val="_Заг5 Знак"/>
    <w:link w:val="53"/>
    <w:rsid w:val="00CE3124"/>
    <w:rPr>
      <w:rFonts w:eastAsia="Times New Roman"/>
      <w:b/>
      <w:sz w:val="24"/>
      <w:szCs w:val="24"/>
      <w:lang w:val="en-US" w:eastAsia="ru-RU"/>
    </w:rPr>
  </w:style>
  <w:style w:type="character" w:customStyle="1" w:styleId="67">
    <w:name w:val="_Заг6 Знак"/>
    <w:link w:val="61"/>
    <w:rsid w:val="00CE3124"/>
    <w:rPr>
      <w:rFonts w:eastAsia="Times New Roman"/>
      <w:b/>
      <w:sz w:val="24"/>
      <w:szCs w:val="24"/>
      <w:lang w:val="en-US" w:eastAsia="ru-RU"/>
    </w:rPr>
  </w:style>
  <w:style w:type="character" w:customStyle="1" w:styleId="75">
    <w:name w:val="_Заг7 Знак"/>
    <w:link w:val="70"/>
    <w:rsid w:val="00CE3124"/>
    <w:rPr>
      <w:rFonts w:eastAsia="Times New Roman"/>
      <w:b/>
      <w:sz w:val="24"/>
      <w:szCs w:val="24"/>
      <w:lang w:val="en-US" w:eastAsia="ru-RU"/>
    </w:rPr>
  </w:style>
  <w:style w:type="character" w:customStyle="1" w:styleId="85">
    <w:name w:val="_Заг8 Знак"/>
    <w:link w:val="80"/>
    <w:rsid w:val="00CE3124"/>
    <w:rPr>
      <w:rFonts w:eastAsia="Times New Roman"/>
      <w:b/>
      <w:sz w:val="24"/>
      <w:szCs w:val="24"/>
      <w:lang w:val="en-US" w:eastAsia="ru-RU"/>
    </w:rPr>
  </w:style>
  <w:style w:type="table" w:customStyle="1" w:styleId="3fa">
    <w:name w:val="Сетка таблицы3"/>
    <w:basedOn w:val="af0"/>
    <w:next w:val="af9"/>
    <w:uiPriority w:val="59"/>
    <w:rsid w:val="00CE3124"/>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CE3124"/>
    <w:rPr>
      <w:rFonts w:eastAsia="Times New Roman"/>
      <w:b/>
      <w:sz w:val="24"/>
      <w:szCs w:val="24"/>
      <w:lang w:val="en-US" w:eastAsia="ru-RU"/>
    </w:rPr>
  </w:style>
  <w:style w:type="character" w:customStyle="1" w:styleId="4f2">
    <w:name w:val="_Спс4 Знак"/>
    <w:link w:val="42"/>
    <w:rsid w:val="00CE3124"/>
    <w:rPr>
      <w:rFonts w:eastAsia="Times New Roman"/>
      <w:sz w:val="24"/>
      <w:szCs w:val="24"/>
      <w:lang w:val="x-none" w:eastAsia="ru-RU"/>
    </w:rPr>
  </w:style>
  <w:style w:type="character" w:customStyle="1" w:styleId="5d">
    <w:name w:val="_Спс5 Знак"/>
    <w:link w:val="52"/>
    <w:rsid w:val="00CE3124"/>
    <w:rPr>
      <w:rFonts w:eastAsia="Times New Roman"/>
      <w:sz w:val="24"/>
      <w:szCs w:val="24"/>
      <w:lang w:val="x-none" w:eastAsia="ru-RU"/>
    </w:rPr>
  </w:style>
  <w:style w:type="character" w:customStyle="1" w:styleId="68">
    <w:name w:val="_Спс6 Знак"/>
    <w:link w:val="60"/>
    <w:rsid w:val="00CE3124"/>
    <w:rPr>
      <w:rFonts w:eastAsia="Times New Roman"/>
      <w:sz w:val="24"/>
      <w:szCs w:val="24"/>
      <w:lang w:val="x-none" w:eastAsia="ru-RU"/>
    </w:rPr>
  </w:style>
  <w:style w:type="character" w:customStyle="1" w:styleId="76">
    <w:name w:val="_Спс7 Знак"/>
    <w:link w:val="7"/>
    <w:rsid w:val="00CE3124"/>
    <w:rPr>
      <w:rFonts w:eastAsia="Times New Roman"/>
      <w:sz w:val="24"/>
      <w:szCs w:val="24"/>
      <w:lang w:val="x-none" w:eastAsia="ru-RU"/>
    </w:rPr>
  </w:style>
  <w:style w:type="character" w:customStyle="1" w:styleId="86">
    <w:name w:val="_Спс8 Знак"/>
    <w:link w:val="8"/>
    <w:rsid w:val="00CE3124"/>
    <w:rPr>
      <w:rFonts w:eastAsia="Times New Roman"/>
      <w:sz w:val="24"/>
      <w:szCs w:val="24"/>
      <w:lang w:val="x-none" w:eastAsia="ru-RU"/>
    </w:rPr>
  </w:style>
  <w:style w:type="paragraph" w:customStyle="1" w:styleId="14">
    <w:name w:val="_НСпс1"/>
    <w:basedOn w:val="ae"/>
    <w:link w:val="1ff6"/>
    <w:qFormat/>
    <w:rsid w:val="00CE3124"/>
    <w:pPr>
      <w:numPr>
        <w:numId w:val="34"/>
      </w:numPr>
      <w:spacing w:line="300" w:lineRule="auto"/>
    </w:pPr>
    <w:rPr>
      <w:rFonts w:eastAsia="Times New Roman"/>
      <w:lang w:val="en-US" w:eastAsia="ru-RU"/>
    </w:rPr>
  </w:style>
  <w:style w:type="character" w:customStyle="1" w:styleId="96">
    <w:name w:val="_Спс9 Знак"/>
    <w:link w:val="9"/>
    <w:rsid w:val="00CE3124"/>
    <w:rPr>
      <w:rFonts w:eastAsia="Times New Roman"/>
      <w:sz w:val="24"/>
      <w:szCs w:val="24"/>
      <w:lang w:val="x-none" w:eastAsia="ru-RU"/>
    </w:rPr>
  </w:style>
  <w:style w:type="paragraph" w:customStyle="1" w:styleId="a7">
    <w:name w:val="_НТекст"/>
    <w:basedOn w:val="ae"/>
    <w:link w:val="afffffffff6"/>
    <w:qFormat/>
    <w:rsid w:val="00CE3124"/>
    <w:pPr>
      <w:numPr>
        <w:numId w:val="37"/>
      </w:numPr>
      <w:spacing w:line="300" w:lineRule="auto"/>
    </w:pPr>
    <w:rPr>
      <w:rFonts w:eastAsia="Times New Roman"/>
      <w:lang w:val="en-US" w:eastAsia="ru-RU"/>
    </w:rPr>
  </w:style>
  <w:style w:type="character" w:customStyle="1" w:styleId="1ff6">
    <w:name w:val="_НСпс1 Знак"/>
    <w:link w:val="14"/>
    <w:rsid w:val="00CE3124"/>
    <w:rPr>
      <w:rFonts w:eastAsia="Times New Roman"/>
      <w:sz w:val="24"/>
      <w:szCs w:val="24"/>
      <w:lang w:val="en-US" w:eastAsia="ru-RU"/>
    </w:rPr>
  </w:style>
  <w:style w:type="numbering" w:customStyle="1" w:styleId="ab">
    <w:name w:val="_Нум_спис"/>
    <w:basedOn w:val="af1"/>
    <w:uiPriority w:val="99"/>
    <w:rsid w:val="00CE3124"/>
    <w:pPr>
      <w:numPr>
        <w:numId w:val="43"/>
      </w:numPr>
    </w:pPr>
  </w:style>
  <w:style w:type="paragraph" w:customStyle="1" w:styleId="27">
    <w:name w:val="_НТекст2"/>
    <w:basedOn w:val="a7"/>
    <w:link w:val="2ff6"/>
    <w:rsid w:val="00CE3124"/>
    <w:pPr>
      <w:numPr>
        <w:ilvl w:val="1"/>
      </w:numPr>
    </w:pPr>
  </w:style>
  <w:style w:type="character" w:customStyle="1" w:styleId="afffffffff6">
    <w:name w:val="_НТекст Знак"/>
    <w:link w:val="a7"/>
    <w:rsid w:val="00CE3124"/>
    <w:rPr>
      <w:rFonts w:eastAsia="Times New Roman"/>
      <w:sz w:val="24"/>
      <w:szCs w:val="24"/>
      <w:lang w:val="en-US" w:eastAsia="ru-RU"/>
    </w:rPr>
  </w:style>
  <w:style w:type="numbering" w:customStyle="1" w:styleId="a6">
    <w:name w:val="_Нумтекст"/>
    <w:basedOn w:val="af1"/>
    <w:uiPriority w:val="99"/>
    <w:rsid w:val="00CE3124"/>
    <w:pPr>
      <w:numPr>
        <w:numId w:val="42"/>
      </w:numPr>
    </w:pPr>
  </w:style>
  <w:style w:type="paragraph" w:customStyle="1" w:styleId="37">
    <w:name w:val="_НТекст3"/>
    <w:basedOn w:val="a7"/>
    <w:link w:val="3fb"/>
    <w:rsid w:val="00CE3124"/>
    <w:pPr>
      <w:numPr>
        <w:ilvl w:val="2"/>
      </w:numPr>
    </w:pPr>
  </w:style>
  <w:style w:type="character" w:customStyle="1" w:styleId="2ff6">
    <w:name w:val="_НТекст2 Знак"/>
    <w:link w:val="27"/>
    <w:rsid w:val="00CE3124"/>
    <w:rPr>
      <w:rFonts w:eastAsia="Times New Roman"/>
      <w:sz w:val="24"/>
      <w:szCs w:val="24"/>
      <w:lang w:val="en-US" w:eastAsia="ru-RU"/>
    </w:rPr>
  </w:style>
  <w:style w:type="paragraph" w:customStyle="1" w:styleId="44">
    <w:name w:val="_НТекст4"/>
    <w:basedOn w:val="a7"/>
    <w:link w:val="4f4"/>
    <w:rsid w:val="00CE3124"/>
    <w:pPr>
      <w:numPr>
        <w:ilvl w:val="3"/>
      </w:numPr>
    </w:pPr>
  </w:style>
  <w:style w:type="character" w:customStyle="1" w:styleId="3fb">
    <w:name w:val="_НТекст3 Знак"/>
    <w:link w:val="37"/>
    <w:rsid w:val="00CE3124"/>
    <w:rPr>
      <w:rFonts w:eastAsia="Times New Roman"/>
      <w:sz w:val="24"/>
      <w:szCs w:val="24"/>
      <w:lang w:val="en-US" w:eastAsia="ru-RU"/>
    </w:rPr>
  </w:style>
  <w:style w:type="paragraph" w:customStyle="1" w:styleId="54">
    <w:name w:val="_НТекст5"/>
    <w:basedOn w:val="a7"/>
    <w:link w:val="5f"/>
    <w:rsid w:val="00CE3124"/>
    <w:pPr>
      <w:numPr>
        <w:ilvl w:val="4"/>
      </w:numPr>
    </w:pPr>
  </w:style>
  <w:style w:type="character" w:customStyle="1" w:styleId="4f4">
    <w:name w:val="_НТекст4 Знак"/>
    <w:link w:val="44"/>
    <w:rsid w:val="00CE3124"/>
    <w:rPr>
      <w:rFonts w:eastAsia="Times New Roman"/>
      <w:sz w:val="24"/>
      <w:szCs w:val="24"/>
      <w:lang w:val="en-US" w:eastAsia="ru-RU"/>
    </w:rPr>
  </w:style>
  <w:style w:type="paragraph" w:customStyle="1" w:styleId="62">
    <w:name w:val="_НТекст6"/>
    <w:basedOn w:val="a7"/>
    <w:link w:val="6a"/>
    <w:rsid w:val="00CE3124"/>
    <w:pPr>
      <w:numPr>
        <w:ilvl w:val="5"/>
      </w:numPr>
    </w:pPr>
  </w:style>
  <w:style w:type="character" w:customStyle="1" w:styleId="5f">
    <w:name w:val="_НТекст5 Знак"/>
    <w:link w:val="54"/>
    <w:rsid w:val="00CE3124"/>
    <w:rPr>
      <w:rFonts w:eastAsia="Times New Roman"/>
      <w:sz w:val="24"/>
      <w:szCs w:val="24"/>
      <w:lang w:val="en-US" w:eastAsia="ru-RU"/>
    </w:rPr>
  </w:style>
  <w:style w:type="paragraph" w:customStyle="1" w:styleId="71">
    <w:name w:val="_НТекст7"/>
    <w:basedOn w:val="a7"/>
    <w:link w:val="77"/>
    <w:rsid w:val="00CE3124"/>
    <w:pPr>
      <w:numPr>
        <w:ilvl w:val="6"/>
      </w:numPr>
    </w:pPr>
  </w:style>
  <w:style w:type="character" w:customStyle="1" w:styleId="6a">
    <w:name w:val="_НТекст6 Знак"/>
    <w:link w:val="62"/>
    <w:rsid w:val="00CE3124"/>
    <w:rPr>
      <w:rFonts w:eastAsia="Times New Roman"/>
      <w:sz w:val="24"/>
      <w:szCs w:val="24"/>
      <w:lang w:val="en-US" w:eastAsia="ru-RU"/>
    </w:rPr>
  </w:style>
  <w:style w:type="paragraph" w:customStyle="1" w:styleId="81">
    <w:name w:val="_НТекст8"/>
    <w:basedOn w:val="a7"/>
    <w:link w:val="87"/>
    <w:rsid w:val="00CE3124"/>
    <w:pPr>
      <w:numPr>
        <w:ilvl w:val="7"/>
      </w:numPr>
    </w:pPr>
  </w:style>
  <w:style w:type="character" w:customStyle="1" w:styleId="77">
    <w:name w:val="_НТекст7 Знак"/>
    <w:link w:val="71"/>
    <w:rsid w:val="00CE3124"/>
    <w:rPr>
      <w:rFonts w:eastAsia="Times New Roman"/>
      <w:sz w:val="24"/>
      <w:szCs w:val="24"/>
      <w:lang w:val="en-US" w:eastAsia="ru-RU"/>
    </w:rPr>
  </w:style>
  <w:style w:type="paragraph" w:customStyle="1" w:styleId="91">
    <w:name w:val="_НТекст9"/>
    <w:basedOn w:val="a7"/>
    <w:link w:val="97"/>
    <w:rsid w:val="00CE3124"/>
    <w:pPr>
      <w:numPr>
        <w:ilvl w:val="8"/>
      </w:numPr>
    </w:pPr>
  </w:style>
  <w:style w:type="character" w:customStyle="1" w:styleId="87">
    <w:name w:val="_НТекст8 Знак"/>
    <w:link w:val="81"/>
    <w:rsid w:val="00CE3124"/>
    <w:rPr>
      <w:rFonts w:eastAsia="Times New Roman"/>
      <w:sz w:val="24"/>
      <w:szCs w:val="24"/>
      <w:lang w:val="en-US" w:eastAsia="ru-RU"/>
    </w:rPr>
  </w:style>
  <w:style w:type="character" w:customStyle="1" w:styleId="1f">
    <w:name w:val="Стиль1 Знак"/>
    <w:link w:val="16"/>
    <w:locked/>
    <w:rsid w:val="00CE3124"/>
    <w:rPr>
      <w:rFonts w:eastAsia="Times New Roman"/>
      <w:b/>
      <w:bCs/>
      <w:lang w:val="x-none" w:eastAsia="ru-RU"/>
    </w:rPr>
  </w:style>
  <w:style w:type="character" w:customStyle="1" w:styleId="97">
    <w:name w:val="_НТекст9 Знак"/>
    <w:link w:val="91"/>
    <w:rsid w:val="00CE3124"/>
    <w:rPr>
      <w:rFonts w:eastAsia="Times New Roman"/>
      <w:sz w:val="24"/>
      <w:szCs w:val="24"/>
      <w:lang w:val="en-US" w:eastAsia="ru-RU"/>
    </w:rPr>
  </w:style>
  <w:style w:type="paragraph" w:customStyle="1" w:styleId="000-14">
    <w:name w:val="000-14"/>
    <w:basedOn w:val="ae"/>
    <w:rsid w:val="00CE3124"/>
    <w:pPr>
      <w:ind w:firstLine="708"/>
      <w:jc w:val="both"/>
    </w:pPr>
    <w:rPr>
      <w:rFonts w:eastAsia="Times New Roman"/>
      <w:color w:val="000000"/>
      <w:spacing w:val="7"/>
      <w:sz w:val="28"/>
      <w:szCs w:val="28"/>
      <w:lang w:eastAsia="ru-RU"/>
    </w:rPr>
  </w:style>
  <w:style w:type="paragraph" w:customStyle="1" w:styleId="15">
    <w:name w:val="пульки 1"/>
    <w:basedOn w:val="ae"/>
    <w:rsid w:val="00CE3124"/>
    <w:pPr>
      <w:widowControl w:val="0"/>
      <w:numPr>
        <w:numId w:val="35"/>
      </w:numPr>
      <w:autoSpaceDE w:val="0"/>
      <w:autoSpaceDN w:val="0"/>
      <w:adjustRightInd w:val="0"/>
      <w:jc w:val="both"/>
    </w:pPr>
    <w:rPr>
      <w:rFonts w:eastAsia="Times New Roman"/>
      <w:szCs w:val="22"/>
      <w:lang w:eastAsia="ru-RU"/>
    </w:rPr>
  </w:style>
  <w:style w:type="paragraph" w:customStyle="1" w:styleId="28">
    <w:name w:val="пульки 2"/>
    <w:basedOn w:val="ae"/>
    <w:rsid w:val="00CE3124"/>
    <w:pPr>
      <w:widowControl w:val="0"/>
      <w:numPr>
        <w:ilvl w:val="1"/>
        <w:numId w:val="35"/>
      </w:numPr>
      <w:autoSpaceDE w:val="0"/>
      <w:autoSpaceDN w:val="0"/>
      <w:adjustRightInd w:val="0"/>
      <w:jc w:val="both"/>
    </w:pPr>
    <w:rPr>
      <w:rFonts w:eastAsia="Times New Roman"/>
      <w:snapToGrid w:val="0"/>
      <w:szCs w:val="22"/>
      <w:lang w:eastAsia="ru-RU"/>
    </w:rPr>
  </w:style>
  <w:style w:type="character" w:customStyle="1" w:styleId="1ff7">
    <w:name w:val="Текст выноски Знак1"/>
    <w:uiPriority w:val="99"/>
    <w:semiHidden/>
    <w:rsid w:val="00CE3124"/>
    <w:rPr>
      <w:rFonts w:ascii="Tahoma" w:eastAsia="Times New Roman" w:hAnsi="Tahoma" w:cs="Tahoma"/>
      <w:sz w:val="16"/>
      <w:szCs w:val="16"/>
      <w:lang w:eastAsia="ru-RU"/>
    </w:rPr>
  </w:style>
  <w:style w:type="character" w:customStyle="1" w:styleId="2ff4">
    <w:name w:val="_Спс2 Знак"/>
    <w:link w:val="23"/>
    <w:rsid w:val="00CE3124"/>
    <w:rPr>
      <w:rFonts w:eastAsia="Times New Roman"/>
      <w:sz w:val="24"/>
      <w:szCs w:val="24"/>
      <w:lang w:val="x-none" w:eastAsia="ru-RU"/>
    </w:rPr>
  </w:style>
  <w:style w:type="character" w:customStyle="1" w:styleId="3f9">
    <w:name w:val="_Спс3 Знак"/>
    <w:link w:val="32"/>
    <w:rsid w:val="00CE3124"/>
    <w:rPr>
      <w:rFonts w:eastAsia="Times New Roman"/>
      <w:sz w:val="24"/>
      <w:szCs w:val="24"/>
      <w:lang w:val="x-none" w:eastAsia="ru-RU"/>
    </w:rPr>
  </w:style>
  <w:style w:type="paragraph" w:customStyle="1" w:styleId="4f5">
    <w:name w:val="Заг 4"/>
    <w:basedOn w:val="39"/>
    <w:next w:val="ae"/>
    <w:rsid w:val="00CE3124"/>
    <w:pPr>
      <w:tabs>
        <w:tab w:val="left" w:pos="993"/>
      </w:tabs>
      <w:spacing w:before="240" w:after="240" w:line="300" w:lineRule="auto"/>
      <w:ind w:left="1728" w:hanging="648"/>
      <w:outlineLvl w:val="3"/>
    </w:pPr>
    <w:rPr>
      <w:rFonts w:ascii="Times New Roman" w:eastAsia="Times New Roman" w:hAnsi="Times New Roman" w:cs="Times New Roman"/>
      <w:b/>
      <w:color w:val="auto"/>
      <w:lang w:eastAsia="ru-RU"/>
    </w:rPr>
  </w:style>
  <w:style w:type="paragraph" w:customStyle="1" w:styleId="13">
    <w:name w:val="_Маркированный список уровня 1"/>
    <w:basedOn w:val="ae"/>
    <w:link w:val="1ff8"/>
    <w:rsid w:val="00CE3124"/>
    <w:pPr>
      <w:numPr>
        <w:numId w:val="36"/>
      </w:numPr>
      <w:tabs>
        <w:tab w:val="left" w:pos="567"/>
        <w:tab w:val="left" w:pos="1134"/>
      </w:tabs>
      <w:autoSpaceDN w:val="0"/>
      <w:adjustRightInd w:val="0"/>
      <w:spacing w:line="360" w:lineRule="auto"/>
      <w:jc w:val="both"/>
      <w:textAlignment w:val="baseline"/>
    </w:pPr>
    <w:rPr>
      <w:rFonts w:eastAsia="Times New Roman"/>
      <w:sz w:val="28"/>
      <w:lang w:val="x-none" w:eastAsia="ru-RU"/>
    </w:rPr>
  </w:style>
  <w:style w:type="character" w:customStyle="1" w:styleId="1ff8">
    <w:name w:val="_Маркированный список уровня 1 Знак"/>
    <w:link w:val="13"/>
    <w:rsid w:val="00CE3124"/>
    <w:rPr>
      <w:rFonts w:eastAsia="Times New Roman"/>
      <w:szCs w:val="24"/>
      <w:lang w:val="x-none" w:eastAsia="ru-RU"/>
    </w:rPr>
  </w:style>
  <w:style w:type="character" w:customStyle="1" w:styleId="01">
    <w:name w:val="Абзац 01 маркированный Знак"/>
    <w:link w:val="010"/>
    <w:locked/>
    <w:rsid w:val="00CE3124"/>
    <w:rPr>
      <w:spacing w:val="1"/>
    </w:rPr>
  </w:style>
  <w:style w:type="paragraph" w:customStyle="1" w:styleId="010">
    <w:name w:val="Абзац 01 маркированный"/>
    <w:basedOn w:val="ae"/>
    <w:link w:val="01"/>
    <w:autoRedefine/>
    <w:rsid w:val="00CE3124"/>
    <w:pPr>
      <w:ind w:left="426"/>
      <w:jc w:val="both"/>
    </w:pPr>
    <w:rPr>
      <w:rFonts w:eastAsiaTheme="minorHAnsi"/>
      <w:spacing w:val="1"/>
      <w:sz w:val="28"/>
      <w:szCs w:val="28"/>
      <w:lang w:eastAsia="en-US"/>
    </w:rPr>
  </w:style>
  <w:style w:type="character" w:customStyle="1" w:styleId="011">
    <w:name w:val="Абзац 01 Знак Знак"/>
    <w:link w:val="012"/>
    <w:locked/>
    <w:rsid w:val="00CE3124"/>
    <w:rPr>
      <w:spacing w:val="1"/>
      <w:sz w:val="24"/>
      <w:szCs w:val="24"/>
    </w:rPr>
  </w:style>
  <w:style w:type="paragraph" w:customStyle="1" w:styleId="012">
    <w:name w:val="Абзац 01"/>
    <w:basedOn w:val="ae"/>
    <w:link w:val="011"/>
    <w:autoRedefine/>
    <w:rsid w:val="00CE3124"/>
    <w:pPr>
      <w:ind w:left="720"/>
    </w:pPr>
    <w:rPr>
      <w:rFonts w:eastAsiaTheme="minorHAnsi"/>
      <w:spacing w:val="1"/>
      <w:lang w:eastAsia="en-US"/>
    </w:rPr>
  </w:style>
  <w:style w:type="paragraph" w:customStyle="1" w:styleId="afffffffff7">
    <w:name w:val="_Текст таблицы"/>
    <w:basedOn w:val="ae"/>
    <w:rsid w:val="00CE3124"/>
    <w:pPr>
      <w:jc w:val="both"/>
    </w:pPr>
    <w:rPr>
      <w:rFonts w:eastAsia="SimSun"/>
      <w:lang w:eastAsia="ru-RU"/>
    </w:rPr>
  </w:style>
  <w:style w:type="paragraph" w:customStyle="1" w:styleId="a1">
    <w:name w:val="Таб_Нум"/>
    <w:basedOn w:val="affffffffc"/>
    <w:link w:val="afffffffff8"/>
    <w:rsid w:val="00CE3124"/>
    <w:pPr>
      <w:numPr>
        <w:numId w:val="38"/>
      </w:numPr>
      <w:ind w:left="227" w:hanging="227"/>
      <w:jc w:val="left"/>
    </w:pPr>
    <w:rPr>
      <w:rFonts w:ascii="Calibri" w:hAnsi="Calibri"/>
    </w:rPr>
  </w:style>
  <w:style w:type="character" w:customStyle="1" w:styleId="afffffffff8">
    <w:name w:val="Таб_Нум Знак"/>
    <w:link w:val="a1"/>
    <w:rsid w:val="00CE3124"/>
    <w:rPr>
      <w:rFonts w:ascii="Calibri" w:eastAsia="Times New Roman" w:hAnsi="Calibri"/>
      <w:sz w:val="20"/>
      <w:szCs w:val="24"/>
      <w:lang w:val="x-none" w:eastAsia="x-none"/>
    </w:rPr>
  </w:style>
  <w:style w:type="character" w:customStyle="1" w:styleId="UnresolvedMention">
    <w:name w:val="Unresolved Mention"/>
    <w:uiPriority w:val="99"/>
    <w:semiHidden/>
    <w:unhideWhenUsed/>
    <w:rsid w:val="00CE3124"/>
    <w:rPr>
      <w:color w:val="808080"/>
      <w:shd w:val="clear" w:color="auto" w:fill="E6E6E6"/>
    </w:rPr>
  </w:style>
  <w:style w:type="numbering" w:customStyle="1" w:styleId="78">
    <w:name w:val="Нет списка7"/>
    <w:next w:val="af1"/>
    <w:uiPriority w:val="99"/>
    <w:semiHidden/>
    <w:unhideWhenUsed/>
    <w:rsid w:val="00CE3124"/>
  </w:style>
  <w:style w:type="table" w:customStyle="1" w:styleId="1ff9">
    <w:name w:val="_Таб_стиль1"/>
    <w:basedOn w:val="af0"/>
    <w:rsid w:val="00CE3124"/>
    <w:rPr>
      <w:rFonts w:eastAsia="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Liberation Sans" w:hAnsi="Liberation San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CE3124"/>
  </w:style>
  <w:style w:type="numbering" w:customStyle="1" w:styleId="111">
    <w:name w:val="_Список111"/>
    <w:basedOn w:val="1125036"/>
    <w:uiPriority w:val="99"/>
    <w:rsid w:val="00CE3124"/>
    <w:pPr>
      <w:numPr>
        <w:numId w:val="32"/>
      </w:numPr>
    </w:pPr>
  </w:style>
  <w:style w:type="numbering" w:customStyle="1" w:styleId="11111111">
    <w:name w:val="1 / 1.1 / 1.1.111"/>
    <w:basedOn w:val="af1"/>
    <w:next w:val="111111"/>
    <w:rsid w:val="00CE3124"/>
  </w:style>
  <w:style w:type="numbering" w:customStyle="1" w:styleId="1ffa">
    <w:name w:val="_Нум заголовки1"/>
    <w:basedOn w:val="af1"/>
    <w:uiPriority w:val="99"/>
    <w:rsid w:val="00CE3124"/>
  </w:style>
  <w:style w:type="table" w:customStyle="1" w:styleId="4f6">
    <w:name w:val="Сетка таблицы4"/>
    <w:basedOn w:val="af0"/>
    <w:next w:val="af9"/>
    <w:uiPriority w:val="59"/>
    <w:rsid w:val="00CE3124"/>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b">
    <w:name w:val="_Нум_спис1"/>
    <w:basedOn w:val="af1"/>
    <w:uiPriority w:val="99"/>
    <w:rsid w:val="00CE3124"/>
  </w:style>
  <w:style w:type="numbering" w:customStyle="1" w:styleId="1ffc">
    <w:name w:val="_Нумтекст1"/>
    <w:basedOn w:val="af1"/>
    <w:uiPriority w:val="99"/>
    <w:rsid w:val="00CE3124"/>
  </w:style>
  <w:style w:type="character" w:customStyle="1" w:styleId="1ffd">
    <w:name w:val="Неразрешенное упоминание1"/>
    <w:uiPriority w:val="99"/>
    <w:semiHidden/>
    <w:unhideWhenUsed/>
    <w:rsid w:val="00CE3124"/>
    <w:rPr>
      <w:color w:val="808080"/>
      <w:shd w:val="clear" w:color="auto" w:fill="E6E6E6"/>
    </w:rPr>
  </w:style>
  <w:style w:type="character" w:customStyle="1" w:styleId="ng-binding">
    <w:name w:val="ng-binding"/>
    <w:rsid w:val="00CE3124"/>
  </w:style>
  <w:style w:type="numbering" w:customStyle="1" w:styleId="88">
    <w:name w:val="Нет списка8"/>
    <w:next w:val="af1"/>
    <w:uiPriority w:val="99"/>
    <w:semiHidden/>
    <w:unhideWhenUsed/>
    <w:rsid w:val="00CE3124"/>
  </w:style>
  <w:style w:type="table" w:customStyle="1" w:styleId="2ff7">
    <w:name w:val="_Таб_стиль2"/>
    <w:basedOn w:val="af0"/>
    <w:rsid w:val="00CE3124"/>
    <w:rPr>
      <w:rFonts w:eastAsia="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CE3124"/>
  </w:style>
  <w:style w:type="numbering" w:customStyle="1" w:styleId="12">
    <w:name w:val="_Список12"/>
    <w:basedOn w:val="1125036"/>
    <w:uiPriority w:val="99"/>
    <w:rsid w:val="00CE3124"/>
    <w:pPr>
      <w:numPr>
        <w:numId w:val="40"/>
      </w:numPr>
    </w:pPr>
  </w:style>
  <w:style w:type="numbering" w:customStyle="1" w:styleId="1111112">
    <w:name w:val="1 / 1.1 / 1.1.12"/>
    <w:basedOn w:val="af1"/>
    <w:next w:val="111111"/>
    <w:rsid w:val="00CE3124"/>
  </w:style>
  <w:style w:type="numbering" w:customStyle="1" w:styleId="2ff8">
    <w:name w:val="_Нум заголовки2"/>
    <w:basedOn w:val="af1"/>
    <w:uiPriority w:val="99"/>
    <w:rsid w:val="00CE3124"/>
  </w:style>
  <w:style w:type="table" w:customStyle="1" w:styleId="-11">
    <w:name w:val="Веб-таблица 11"/>
    <w:basedOn w:val="af0"/>
    <w:next w:val="-1"/>
    <w:rsid w:val="00CE3124"/>
    <w:pPr>
      <w:spacing w:line="300" w:lineRule="auto"/>
      <w:ind w:firstLine="709"/>
    </w:pPr>
    <w:rPr>
      <w:rFonts w:eastAsia="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CE3124"/>
    <w:pPr>
      <w:spacing w:line="300" w:lineRule="auto"/>
      <w:ind w:firstLine="709"/>
    </w:pPr>
    <w:rPr>
      <w:rFonts w:eastAsia="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CE3124"/>
    <w:pPr>
      <w:spacing w:line="300" w:lineRule="auto"/>
      <w:ind w:firstLine="709"/>
    </w:pPr>
    <w:rPr>
      <w:rFonts w:eastAsia="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e">
    <w:name w:val="Изысканная таблица1"/>
    <w:basedOn w:val="af0"/>
    <w:next w:val="afffffffff5"/>
    <w:rsid w:val="00CE3124"/>
    <w:pPr>
      <w:spacing w:line="300" w:lineRule="auto"/>
      <w:ind w:firstLine="709"/>
    </w:pPr>
    <w:rPr>
      <w:rFonts w:eastAsia="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5"/>
    <w:rsid w:val="00CE3124"/>
    <w:pPr>
      <w:spacing w:line="300" w:lineRule="auto"/>
      <w:ind w:firstLine="709"/>
    </w:pPr>
    <w:rPr>
      <w:rFonts w:eastAsia="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CE3124"/>
    <w:pPr>
      <w:spacing w:line="300" w:lineRule="auto"/>
      <w:ind w:firstLine="709"/>
    </w:pPr>
    <w:rPr>
      <w:rFonts w:eastAsia="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9"/>
    <w:uiPriority w:val="59"/>
    <w:rsid w:val="00CE3124"/>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9">
    <w:name w:val="_Нум_спис2"/>
    <w:basedOn w:val="af1"/>
    <w:uiPriority w:val="99"/>
    <w:rsid w:val="00CE3124"/>
  </w:style>
  <w:style w:type="numbering" w:customStyle="1" w:styleId="2ffa">
    <w:name w:val="_Нумтекст2"/>
    <w:basedOn w:val="af1"/>
    <w:uiPriority w:val="99"/>
    <w:rsid w:val="00CE3124"/>
  </w:style>
  <w:style w:type="numbering" w:customStyle="1" w:styleId="98">
    <w:name w:val="Нет списка9"/>
    <w:next w:val="af1"/>
    <w:uiPriority w:val="99"/>
    <w:semiHidden/>
    <w:unhideWhenUsed/>
    <w:rsid w:val="00CE3124"/>
  </w:style>
  <w:style w:type="numbering" w:customStyle="1" w:styleId="131">
    <w:name w:val="Нет списка13"/>
    <w:next w:val="af1"/>
    <w:uiPriority w:val="99"/>
    <w:semiHidden/>
    <w:unhideWhenUsed/>
    <w:rsid w:val="00CE3124"/>
  </w:style>
  <w:style w:type="numbering" w:customStyle="1" w:styleId="1120">
    <w:name w:val="Нет списка112"/>
    <w:next w:val="af1"/>
    <w:uiPriority w:val="99"/>
    <w:semiHidden/>
    <w:unhideWhenUsed/>
    <w:rsid w:val="00CE3124"/>
  </w:style>
  <w:style w:type="numbering" w:customStyle="1" w:styleId="11120">
    <w:name w:val="Нет списка1112"/>
    <w:next w:val="af1"/>
    <w:uiPriority w:val="99"/>
    <w:semiHidden/>
    <w:unhideWhenUsed/>
    <w:rsid w:val="00CE3124"/>
  </w:style>
  <w:style w:type="numbering" w:customStyle="1" w:styleId="21">
    <w:name w:val="НЦРТ Положение2"/>
    <w:uiPriority w:val="99"/>
    <w:rsid w:val="00CE3124"/>
    <w:pPr>
      <w:numPr>
        <w:numId w:val="18"/>
      </w:numPr>
    </w:pPr>
  </w:style>
  <w:style w:type="numbering" w:customStyle="1" w:styleId="StyleBulleted2">
    <w:name w:val="StyleBulleted2"/>
    <w:rsid w:val="00CE3124"/>
    <w:pPr>
      <w:numPr>
        <w:numId w:val="19"/>
      </w:numPr>
    </w:pPr>
  </w:style>
  <w:style w:type="numbering" w:customStyle="1" w:styleId="221">
    <w:name w:val="Нет списка22"/>
    <w:next w:val="af1"/>
    <w:semiHidden/>
    <w:rsid w:val="00CE3124"/>
  </w:style>
  <w:style w:type="numbering" w:customStyle="1" w:styleId="320">
    <w:name w:val="Нет списка32"/>
    <w:next w:val="af1"/>
    <w:uiPriority w:val="99"/>
    <w:semiHidden/>
    <w:unhideWhenUsed/>
    <w:rsid w:val="00CE3124"/>
  </w:style>
  <w:style w:type="numbering" w:customStyle="1" w:styleId="420">
    <w:name w:val="Нет списка42"/>
    <w:next w:val="af1"/>
    <w:uiPriority w:val="99"/>
    <w:semiHidden/>
    <w:unhideWhenUsed/>
    <w:rsid w:val="00CE3124"/>
  </w:style>
  <w:style w:type="numbering" w:customStyle="1" w:styleId="520">
    <w:name w:val="Нет списка52"/>
    <w:next w:val="af1"/>
    <w:uiPriority w:val="99"/>
    <w:semiHidden/>
    <w:unhideWhenUsed/>
    <w:rsid w:val="00CE3124"/>
  </w:style>
  <w:style w:type="numbering" w:customStyle="1" w:styleId="620">
    <w:name w:val="Нет списка62"/>
    <w:next w:val="af1"/>
    <w:uiPriority w:val="99"/>
    <w:semiHidden/>
    <w:unhideWhenUsed/>
    <w:rsid w:val="00CE3124"/>
  </w:style>
  <w:style w:type="numbering" w:customStyle="1" w:styleId="11250363">
    <w:name w:val="Стиль Спис1 + многоуровневый Слева:  125 см Выступ:  036 см3"/>
    <w:basedOn w:val="af1"/>
    <w:rsid w:val="00CE3124"/>
  </w:style>
  <w:style w:type="numbering" w:customStyle="1" w:styleId="130">
    <w:name w:val="_Список13"/>
    <w:basedOn w:val="1125036"/>
    <w:uiPriority w:val="99"/>
    <w:rsid w:val="00CE3124"/>
    <w:pPr>
      <w:numPr>
        <w:numId w:val="30"/>
      </w:numPr>
    </w:pPr>
  </w:style>
  <w:style w:type="numbering" w:customStyle="1" w:styleId="1111113">
    <w:name w:val="1 / 1.1 / 1.1.13"/>
    <w:basedOn w:val="af1"/>
    <w:next w:val="111111"/>
    <w:rsid w:val="00CE3124"/>
    <w:pPr>
      <w:numPr>
        <w:numId w:val="31"/>
      </w:numPr>
    </w:pPr>
  </w:style>
  <w:style w:type="numbering" w:customStyle="1" w:styleId="3fc">
    <w:name w:val="_Нум заголовки3"/>
    <w:basedOn w:val="af1"/>
    <w:uiPriority w:val="99"/>
    <w:rsid w:val="00CE3124"/>
  </w:style>
  <w:style w:type="numbering" w:customStyle="1" w:styleId="3fd">
    <w:name w:val="_Нум_спис3"/>
    <w:basedOn w:val="af1"/>
    <w:uiPriority w:val="99"/>
    <w:rsid w:val="00CE3124"/>
  </w:style>
  <w:style w:type="numbering" w:customStyle="1" w:styleId="34">
    <w:name w:val="_Нумтекст3"/>
    <w:basedOn w:val="af1"/>
    <w:uiPriority w:val="99"/>
    <w:rsid w:val="00CE3124"/>
    <w:pPr>
      <w:numPr>
        <w:numId w:val="41"/>
      </w:numPr>
    </w:pPr>
  </w:style>
  <w:style w:type="numbering" w:customStyle="1" w:styleId="710">
    <w:name w:val="Нет списка71"/>
    <w:next w:val="af1"/>
    <w:uiPriority w:val="99"/>
    <w:semiHidden/>
    <w:unhideWhenUsed/>
    <w:rsid w:val="00CE3124"/>
  </w:style>
  <w:style w:type="numbering" w:customStyle="1" w:styleId="112503611">
    <w:name w:val="Стиль Спис1 + многоуровневый Слева:  125 см Выступ:  036 см11"/>
    <w:basedOn w:val="af1"/>
    <w:rsid w:val="00CE3124"/>
    <w:pPr>
      <w:numPr>
        <w:numId w:val="2"/>
      </w:numPr>
    </w:pPr>
  </w:style>
  <w:style w:type="numbering" w:customStyle="1" w:styleId="112">
    <w:name w:val="_Список112"/>
    <w:basedOn w:val="1125036"/>
    <w:uiPriority w:val="99"/>
    <w:rsid w:val="00CE3124"/>
    <w:pPr>
      <w:numPr>
        <w:numId w:val="11"/>
      </w:numPr>
    </w:pPr>
  </w:style>
  <w:style w:type="numbering" w:customStyle="1" w:styleId="11111112">
    <w:name w:val="1 / 1.1 / 1.1.112"/>
    <w:basedOn w:val="af1"/>
    <w:next w:val="111111"/>
    <w:rsid w:val="00CE3124"/>
    <w:pPr>
      <w:numPr>
        <w:numId w:val="12"/>
      </w:numPr>
    </w:pPr>
  </w:style>
  <w:style w:type="numbering" w:customStyle="1" w:styleId="11">
    <w:name w:val="_Нум заголовки11"/>
    <w:basedOn w:val="af1"/>
    <w:uiPriority w:val="99"/>
    <w:rsid w:val="00CE3124"/>
    <w:pPr>
      <w:numPr>
        <w:numId w:val="5"/>
      </w:numPr>
    </w:pPr>
  </w:style>
  <w:style w:type="numbering" w:customStyle="1" w:styleId="113">
    <w:name w:val="_Нум_спис11"/>
    <w:basedOn w:val="af1"/>
    <w:uiPriority w:val="99"/>
    <w:rsid w:val="00CE3124"/>
    <w:pPr>
      <w:numPr>
        <w:numId w:val="14"/>
      </w:numPr>
    </w:pPr>
  </w:style>
  <w:style w:type="numbering" w:customStyle="1" w:styleId="110">
    <w:name w:val="_Нумтекст11"/>
    <w:basedOn w:val="af1"/>
    <w:uiPriority w:val="99"/>
    <w:rsid w:val="00CE3124"/>
    <w:pPr>
      <w:numPr>
        <w:numId w:val="16"/>
      </w:numPr>
    </w:pPr>
  </w:style>
  <w:style w:type="numbering" w:customStyle="1" w:styleId="810">
    <w:name w:val="Нет списка81"/>
    <w:next w:val="af1"/>
    <w:uiPriority w:val="99"/>
    <w:semiHidden/>
    <w:unhideWhenUsed/>
    <w:rsid w:val="00CE3124"/>
  </w:style>
  <w:style w:type="table" w:customStyle="1" w:styleId="215">
    <w:name w:val="_Таб_стиль21"/>
    <w:basedOn w:val="af0"/>
    <w:rsid w:val="00CE3124"/>
    <w:rPr>
      <w:rFonts w:eastAsia="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CE3124"/>
  </w:style>
  <w:style w:type="numbering" w:customStyle="1" w:styleId="121">
    <w:name w:val="_Список121"/>
    <w:basedOn w:val="1125036"/>
    <w:uiPriority w:val="99"/>
    <w:rsid w:val="00CE3124"/>
    <w:pPr>
      <w:numPr>
        <w:numId w:val="24"/>
      </w:numPr>
    </w:pPr>
  </w:style>
  <w:style w:type="numbering" w:customStyle="1" w:styleId="11111121">
    <w:name w:val="1 / 1.1 / 1.1.121"/>
    <w:basedOn w:val="af1"/>
    <w:next w:val="111111"/>
    <w:rsid w:val="00CE3124"/>
  </w:style>
  <w:style w:type="numbering" w:customStyle="1" w:styleId="216">
    <w:name w:val="_Нум заголовки21"/>
    <w:basedOn w:val="af1"/>
    <w:uiPriority w:val="99"/>
    <w:rsid w:val="00CE3124"/>
  </w:style>
  <w:style w:type="table" w:customStyle="1" w:styleId="521">
    <w:name w:val="Сетка таблицы52"/>
    <w:basedOn w:val="af0"/>
    <w:next w:val="af9"/>
    <w:uiPriority w:val="59"/>
    <w:rsid w:val="00CE3124"/>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1"/>
    <w:uiPriority w:val="99"/>
    <w:rsid w:val="00CE3124"/>
  </w:style>
  <w:style w:type="numbering" w:customStyle="1" w:styleId="218">
    <w:name w:val="_Нумтекст21"/>
    <w:basedOn w:val="af1"/>
    <w:uiPriority w:val="99"/>
    <w:rsid w:val="00CE3124"/>
  </w:style>
  <w:style w:type="character" w:customStyle="1" w:styleId="af8">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7"/>
    <w:locked/>
    <w:rsid w:val="00CE3124"/>
    <w:rPr>
      <w:rFonts w:ascii="Calibri" w:eastAsia="Calibri" w:hAnsi="Calibri"/>
      <w:sz w:val="22"/>
      <w:szCs w:val="22"/>
    </w:rPr>
  </w:style>
  <w:style w:type="numbering" w:customStyle="1" w:styleId="100">
    <w:name w:val="Нет списка10"/>
    <w:next w:val="af1"/>
    <w:uiPriority w:val="99"/>
    <w:semiHidden/>
    <w:unhideWhenUsed/>
    <w:rsid w:val="00CE3124"/>
  </w:style>
  <w:style w:type="numbering" w:customStyle="1" w:styleId="140">
    <w:name w:val="Нет списка14"/>
    <w:next w:val="af1"/>
    <w:uiPriority w:val="99"/>
    <w:semiHidden/>
    <w:unhideWhenUsed/>
    <w:rsid w:val="00CE3124"/>
  </w:style>
  <w:style w:type="numbering" w:customStyle="1" w:styleId="1130">
    <w:name w:val="Нет списка113"/>
    <w:next w:val="af1"/>
    <w:uiPriority w:val="99"/>
    <w:semiHidden/>
    <w:unhideWhenUsed/>
    <w:rsid w:val="00CE3124"/>
  </w:style>
  <w:style w:type="numbering" w:customStyle="1" w:styleId="36">
    <w:name w:val="НЦРТ Положение3"/>
    <w:uiPriority w:val="99"/>
    <w:rsid w:val="00CE3124"/>
    <w:pPr>
      <w:numPr>
        <w:numId w:val="25"/>
      </w:numPr>
    </w:pPr>
  </w:style>
  <w:style w:type="numbering" w:customStyle="1" w:styleId="StyleBulleted3">
    <w:name w:val="StyleBulleted3"/>
    <w:rsid w:val="00CE3124"/>
    <w:pPr>
      <w:numPr>
        <w:numId w:val="27"/>
      </w:numPr>
    </w:pPr>
  </w:style>
  <w:style w:type="numbering" w:customStyle="1" w:styleId="230">
    <w:name w:val="Нет списка23"/>
    <w:next w:val="af1"/>
    <w:semiHidden/>
    <w:rsid w:val="00CE3124"/>
  </w:style>
  <w:style w:type="numbering" w:customStyle="1" w:styleId="330">
    <w:name w:val="Нет списка33"/>
    <w:next w:val="af1"/>
    <w:uiPriority w:val="99"/>
    <w:semiHidden/>
    <w:unhideWhenUsed/>
    <w:rsid w:val="00CE3124"/>
  </w:style>
  <w:style w:type="numbering" w:customStyle="1" w:styleId="430">
    <w:name w:val="Нет списка43"/>
    <w:next w:val="af1"/>
    <w:uiPriority w:val="99"/>
    <w:semiHidden/>
    <w:unhideWhenUsed/>
    <w:rsid w:val="00CE3124"/>
  </w:style>
  <w:style w:type="numbering" w:customStyle="1" w:styleId="530">
    <w:name w:val="Нет списка53"/>
    <w:next w:val="af1"/>
    <w:uiPriority w:val="99"/>
    <w:semiHidden/>
    <w:unhideWhenUsed/>
    <w:rsid w:val="00CE3124"/>
  </w:style>
  <w:style w:type="character" w:customStyle="1" w:styleId="-0">
    <w:name w:val="Интернет-ссылка"/>
    <w:rsid w:val="00CE3124"/>
    <w:rPr>
      <w:color w:val="0000FF"/>
      <w:u w:val="single"/>
    </w:rPr>
  </w:style>
  <w:style w:type="character" w:customStyle="1" w:styleId="ListLabel1">
    <w:name w:val="ListLabel 1"/>
    <w:qFormat/>
    <w:rsid w:val="00CE3124"/>
    <w:rPr>
      <w:rFonts w:cs="OpenSymbol"/>
    </w:rPr>
  </w:style>
  <w:style w:type="character" w:customStyle="1" w:styleId="ListLabel2">
    <w:name w:val="ListLabel 2"/>
    <w:qFormat/>
    <w:rsid w:val="00CE3124"/>
    <w:rPr>
      <w:rFonts w:ascii="Times New Roman" w:hAnsi="Times New Roman" w:cs="OpenSymbol"/>
      <w:sz w:val="24"/>
    </w:rPr>
  </w:style>
  <w:style w:type="character" w:customStyle="1" w:styleId="ListLabel3">
    <w:name w:val="ListLabel 3"/>
    <w:qFormat/>
    <w:rsid w:val="00CE3124"/>
    <w:rPr>
      <w:rFonts w:ascii="Times New Roman" w:hAnsi="Times New Roman" w:cs="OpenSymbol"/>
      <w:sz w:val="24"/>
    </w:rPr>
  </w:style>
  <w:style w:type="character" w:customStyle="1" w:styleId="ListLabel4">
    <w:name w:val="ListLabel 4"/>
    <w:qFormat/>
    <w:rsid w:val="00CE3124"/>
    <w:rPr>
      <w:rFonts w:ascii="Times New Roman" w:hAnsi="Times New Roman" w:cs="OpenSymbol"/>
      <w:sz w:val="24"/>
    </w:rPr>
  </w:style>
  <w:style w:type="character" w:customStyle="1" w:styleId="ListLabel5">
    <w:name w:val="ListLabel 5"/>
    <w:qFormat/>
    <w:rsid w:val="00CE3124"/>
    <w:rPr>
      <w:rFonts w:ascii="Times New Roman" w:hAnsi="Times New Roman" w:cs="OpenSymbol"/>
      <w:sz w:val="24"/>
    </w:rPr>
  </w:style>
  <w:style w:type="character" w:customStyle="1" w:styleId="ListLabel6">
    <w:name w:val="ListLabel 6"/>
    <w:qFormat/>
    <w:rsid w:val="00CE3124"/>
    <w:rPr>
      <w:rFonts w:ascii="Times New Roman" w:hAnsi="Times New Roman" w:cs="OpenSymbol"/>
      <w:sz w:val="24"/>
    </w:rPr>
  </w:style>
  <w:style w:type="character" w:customStyle="1" w:styleId="ListLabel7">
    <w:name w:val="ListLabel 7"/>
    <w:qFormat/>
    <w:rsid w:val="00CE3124"/>
    <w:rPr>
      <w:rFonts w:ascii="Times New Roman" w:hAnsi="Times New Roman" w:cs="OpenSymbol"/>
      <w:sz w:val="24"/>
    </w:rPr>
  </w:style>
  <w:style w:type="character" w:customStyle="1" w:styleId="ListLabel8">
    <w:name w:val="ListLabel 8"/>
    <w:qFormat/>
    <w:rsid w:val="00CE3124"/>
    <w:rPr>
      <w:rFonts w:cs="OpenSymbol"/>
    </w:rPr>
  </w:style>
  <w:style w:type="character" w:customStyle="1" w:styleId="ListLabel9">
    <w:name w:val="ListLabel 9"/>
    <w:qFormat/>
    <w:rsid w:val="00CE3124"/>
    <w:rPr>
      <w:rFonts w:ascii="Times New Roman" w:hAnsi="Times New Roman" w:cs="OpenSymbol"/>
      <w:sz w:val="24"/>
    </w:rPr>
  </w:style>
  <w:style w:type="character" w:customStyle="1" w:styleId="ListLabel10">
    <w:name w:val="ListLabel 10"/>
    <w:qFormat/>
    <w:rsid w:val="00CE3124"/>
    <w:rPr>
      <w:rFonts w:ascii="Times New Roman" w:hAnsi="Times New Roman" w:cs="OpenSymbol"/>
      <w:sz w:val="24"/>
    </w:rPr>
  </w:style>
  <w:style w:type="character" w:customStyle="1" w:styleId="ListLabel11">
    <w:name w:val="ListLabel 11"/>
    <w:qFormat/>
    <w:rsid w:val="00CE3124"/>
    <w:rPr>
      <w:rFonts w:ascii="Times New Roman" w:hAnsi="Times New Roman" w:cs="OpenSymbol"/>
      <w:sz w:val="24"/>
    </w:rPr>
  </w:style>
  <w:style w:type="character" w:customStyle="1" w:styleId="ListLabel12">
    <w:name w:val="ListLabel 12"/>
    <w:qFormat/>
    <w:rsid w:val="00CE3124"/>
    <w:rPr>
      <w:rFonts w:ascii="Times New Roman" w:hAnsi="Times New Roman" w:cs="OpenSymbol"/>
      <w:sz w:val="24"/>
    </w:rPr>
  </w:style>
  <w:style w:type="character" w:customStyle="1" w:styleId="ListLabel13">
    <w:name w:val="ListLabel 13"/>
    <w:qFormat/>
    <w:rsid w:val="00CE3124"/>
    <w:rPr>
      <w:rFonts w:ascii="Times New Roman" w:hAnsi="Times New Roman" w:cs="OpenSymbol"/>
      <w:sz w:val="24"/>
    </w:rPr>
  </w:style>
  <w:style w:type="character" w:customStyle="1" w:styleId="ListLabel14">
    <w:name w:val="ListLabel 14"/>
    <w:qFormat/>
    <w:rsid w:val="00CE3124"/>
    <w:rPr>
      <w:rFonts w:ascii="Times New Roman" w:hAnsi="Times New Roman" w:cs="OpenSymbol"/>
      <w:sz w:val="24"/>
    </w:rPr>
  </w:style>
  <w:style w:type="paragraph" w:customStyle="1" w:styleId="afffffffff9">
    <w:name w:val="Заголовок"/>
    <w:basedOn w:val="ae"/>
    <w:next w:val="af2"/>
    <w:qFormat/>
    <w:rsid w:val="00CE3124"/>
    <w:pPr>
      <w:keepNext/>
      <w:spacing w:before="240" w:after="120"/>
    </w:pPr>
    <w:rPr>
      <w:rFonts w:ascii="Liberation Sans" w:eastAsia="Microsoft YaHei" w:hAnsi="Liberation Sans" w:cs="Arial"/>
      <w:sz w:val="28"/>
      <w:szCs w:val="28"/>
      <w:lang w:eastAsia="zh-CN" w:bidi="hi-IN"/>
    </w:rPr>
  </w:style>
  <w:style w:type="paragraph" w:styleId="afffffffffa">
    <w:name w:val="index heading"/>
    <w:basedOn w:val="ae"/>
    <w:qFormat/>
    <w:rsid w:val="00CE3124"/>
    <w:pPr>
      <w:suppressLineNumbers/>
    </w:pPr>
    <w:rPr>
      <w:rFonts w:ascii="Calibri" w:eastAsia="Segoe UI" w:hAnsi="Calibri" w:cs="Arial"/>
      <w:sz w:val="22"/>
      <w:szCs w:val="22"/>
      <w:lang w:eastAsia="zh-CN" w:bidi="hi-IN"/>
    </w:rPr>
  </w:style>
  <w:style w:type="paragraph" w:customStyle="1" w:styleId="afffffffffb">
    <w:name w:val="Заголовок таблицы"/>
    <w:basedOn w:val="affffff5"/>
    <w:qFormat/>
    <w:rsid w:val="00CE3124"/>
    <w:pPr>
      <w:widowControl/>
      <w:suppressAutoHyphens w:val="0"/>
      <w:jc w:val="center"/>
    </w:pPr>
    <w:rPr>
      <w:rFonts w:eastAsia="Segoe UI" w:cs="Arial"/>
      <w:b/>
      <w:bCs/>
      <w:sz w:val="22"/>
      <w:szCs w:val="22"/>
      <w:lang w:eastAsia="zh-CN" w:bidi="hi-IN"/>
    </w:rPr>
  </w:style>
  <w:style w:type="table" w:customStyle="1" w:styleId="99">
    <w:name w:val="Сетка таблицы9"/>
    <w:basedOn w:val="af0"/>
    <w:next w:val="af9"/>
    <w:uiPriority w:val="59"/>
    <w:rsid w:val="00CE3124"/>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Без интервала Знак"/>
    <w:link w:val="afd"/>
    <w:uiPriority w:val="1"/>
    <w:rsid w:val="00CE3124"/>
    <w:rPr>
      <w:rFonts w:eastAsia="Times New Roman"/>
      <w:sz w:val="20"/>
      <w:szCs w:val="20"/>
      <w:lang w:val="en-US" w:eastAsia="ru-RU"/>
    </w:rPr>
  </w:style>
  <w:style w:type="paragraph" w:customStyle="1" w:styleId="NoNumberNonformat">
    <w:name w:val="NoNumberNonformat"/>
    <w:uiPriority w:val="99"/>
    <w:rsid w:val="00CE312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formattext">
    <w:name w:val="formattext"/>
    <w:basedOn w:val="ae"/>
    <w:rsid w:val="00CE3124"/>
    <w:pPr>
      <w:spacing w:before="100" w:beforeAutospacing="1" w:after="100" w:afterAutospacing="1"/>
    </w:pPr>
    <w:rPr>
      <w:rFonts w:eastAsia="Times New Roman"/>
      <w:lang w:eastAsia="ru-RU"/>
    </w:rPr>
  </w:style>
  <w:style w:type="paragraph" w:customStyle="1" w:styleId="headertext">
    <w:name w:val="headertext"/>
    <w:basedOn w:val="ae"/>
    <w:rsid w:val="00CE3124"/>
    <w:pPr>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8276">
      <w:bodyDiv w:val="1"/>
      <w:marLeft w:val="0"/>
      <w:marRight w:val="0"/>
      <w:marTop w:val="0"/>
      <w:marBottom w:val="0"/>
      <w:divBdr>
        <w:top w:val="none" w:sz="0" w:space="0" w:color="auto"/>
        <w:left w:val="none" w:sz="0" w:space="0" w:color="auto"/>
        <w:bottom w:val="none" w:sz="0" w:space="0" w:color="auto"/>
        <w:right w:val="none" w:sz="0" w:space="0" w:color="auto"/>
      </w:divBdr>
    </w:div>
    <w:div w:id="53433903">
      <w:bodyDiv w:val="1"/>
      <w:marLeft w:val="0"/>
      <w:marRight w:val="0"/>
      <w:marTop w:val="0"/>
      <w:marBottom w:val="0"/>
      <w:divBdr>
        <w:top w:val="none" w:sz="0" w:space="0" w:color="auto"/>
        <w:left w:val="none" w:sz="0" w:space="0" w:color="auto"/>
        <w:bottom w:val="none" w:sz="0" w:space="0" w:color="auto"/>
        <w:right w:val="none" w:sz="0" w:space="0" w:color="auto"/>
      </w:divBdr>
    </w:div>
    <w:div w:id="71633234">
      <w:bodyDiv w:val="1"/>
      <w:marLeft w:val="0"/>
      <w:marRight w:val="0"/>
      <w:marTop w:val="0"/>
      <w:marBottom w:val="0"/>
      <w:divBdr>
        <w:top w:val="none" w:sz="0" w:space="0" w:color="auto"/>
        <w:left w:val="none" w:sz="0" w:space="0" w:color="auto"/>
        <w:bottom w:val="none" w:sz="0" w:space="0" w:color="auto"/>
        <w:right w:val="none" w:sz="0" w:space="0" w:color="auto"/>
      </w:divBdr>
    </w:div>
    <w:div w:id="75982522">
      <w:bodyDiv w:val="1"/>
      <w:marLeft w:val="0"/>
      <w:marRight w:val="0"/>
      <w:marTop w:val="0"/>
      <w:marBottom w:val="0"/>
      <w:divBdr>
        <w:top w:val="none" w:sz="0" w:space="0" w:color="auto"/>
        <w:left w:val="none" w:sz="0" w:space="0" w:color="auto"/>
        <w:bottom w:val="none" w:sz="0" w:space="0" w:color="auto"/>
        <w:right w:val="none" w:sz="0" w:space="0" w:color="auto"/>
      </w:divBdr>
    </w:div>
    <w:div w:id="183831090">
      <w:bodyDiv w:val="1"/>
      <w:marLeft w:val="0"/>
      <w:marRight w:val="0"/>
      <w:marTop w:val="0"/>
      <w:marBottom w:val="0"/>
      <w:divBdr>
        <w:top w:val="none" w:sz="0" w:space="0" w:color="auto"/>
        <w:left w:val="none" w:sz="0" w:space="0" w:color="auto"/>
        <w:bottom w:val="none" w:sz="0" w:space="0" w:color="auto"/>
        <w:right w:val="none" w:sz="0" w:space="0" w:color="auto"/>
      </w:divBdr>
    </w:div>
    <w:div w:id="221915850">
      <w:bodyDiv w:val="1"/>
      <w:marLeft w:val="0"/>
      <w:marRight w:val="0"/>
      <w:marTop w:val="0"/>
      <w:marBottom w:val="0"/>
      <w:divBdr>
        <w:top w:val="none" w:sz="0" w:space="0" w:color="auto"/>
        <w:left w:val="none" w:sz="0" w:space="0" w:color="auto"/>
        <w:bottom w:val="none" w:sz="0" w:space="0" w:color="auto"/>
        <w:right w:val="none" w:sz="0" w:space="0" w:color="auto"/>
      </w:divBdr>
    </w:div>
    <w:div w:id="225725417">
      <w:bodyDiv w:val="1"/>
      <w:marLeft w:val="0"/>
      <w:marRight w:val="0"/>
      <w:marTop w:val="0"/>
      <w:marBottom w:val="0"/>
      <w:divBdr>
        <w:top w:val="none" w:sz="0" w:space="0" w:color="auto"/>
        <w:left w:val="none" w:sz="0" w:space="0" w:color="auto"/>
        <w:bottom w:val="none" w:sz="0" w:space="0" w:color="auto"/>
        <w:right w:val="none" w:sz="0" w:space="0" w:color="auto"/>
      </w:divBdr>
    </w:div>
    <w:div w:id="332075451">
      <w:bodyDiv w:val="1"/>
      <w:marLeft w:val="0"/>
      <w:marRight w:val="0"/>
      <w:marTop w:val="0"/>
      <w:marBottom w:val="0"/>
      <w:divBdr>
        <w:top w:val="none" w:sz="0" w:space="0" w:color="auto"/>
        <w:left w:val="none" w:sz="0" w:space="0" w:color="auto"/>
        <w:bottom w:val="none" w:sz="0" w:space="0" w:color="auto"/>
        <w:right w:val="none" w:sz="0" w:space="0" w:color="auto"/>
      </w:divBdr>
    </w:div>
    <w:div w:id="362634490">
      <w:bodyDiv w:val="1"/>
      <w:marLeft w:val="0"/>
      <w:marRight w:val="0"/>
      <w:marTop w:val="0"/>
      <w:marBottom w:val="0"/>
      <w:divBdr>
        <w:top w:val="none" w:sz="0" w:space="0" w:color="auto"/>
        <w:left w:val="none" w:sz="0" w:space="0" w:color="auto"/>
        <w:bottom w:val="none" w:sz="0" w:space="0" w:color="auto"/>
        <w:right w:val="none" w:sz="0" w:space="0" w:color="auto"/>
      </w:divBdr>
      <w:divsChild>
        <w:div w:id="985859610">
          <w:marLeft w:val="0"/>
          <w:marRight w:val="0"/>
          <w:marTop w:val="0"/>
          <w:marBottom w:val="0"/>
          <w:divBdr>
            <w:top w:val="none" w:sz="0" w:space="0" w:color="auto"/>
            <w:left w:val="none" w:sz="0" w:space="0" w:color="auto"/>
            <w:bottom w:val="none" w:sz="0" w:space="0" w:color="auto"/>
            <w:right w:val="none" w:sz="0" w:space="0" w:color="auto"/>
          </w:divBdr>
        </w:div>
        <w:div w:id="2072999499">
          <w:marLeft w:val="0"/>
          <w:marRight w:val="0"/>
          <w:marTop w:val="0"/>
          <w:marBottom w:val="0"/>
          <w:divBdr>
            <w:top w:val="none" w:sz="0" w:space="0" w:color="auto"/>
            <w:left w:val="none" w:sz="0" w:space="0" w:color="auto"/>
            <w:bottom w:val="none" w:sz="0" w:space="0" w:color="auto"/>
            <w:right w:val="none" w:sz="0" w:space="0" w:color="auto"/>
          </w:divBdr>
        </w:div>
      </w:divsChild>
    </w:div>
    <w:div w:id="389159559">
      <w:bodyDiv w:val="1"/>
      <w:marLeft w:val="0"/>
      <w:marRight w:val="0"/>
      <w:marTop w:val="0"/>
      <w:marBottom w:val="0"/>
      <w:divBdr>
        <w:top w:val="none" w:sz="0" w:space="0" w:color="auto"/>
        <w:left w:val="none" w:sz="0" w:space="0" w:color="auto"/>
        <w:bottom w:val="none" w:sz="0" w:space="0" w:color="auto"/>
        <w:right w:val="none" w:sz="0" w:space="0" w:color="auto"/>
      </w:divBdr>
    </w:div>
    <w:div w:id="525564793">
      <w:bodyDiv w:val="1"/>
      <w:marLeft w:val="0"/>
      <w:marRight w:val="0"/>
      <w:marTop w:val="0"/>
      <w:marBottom w:val="0"/>
      <w:divBdr>
        <w:top w:val="none" w:sz="0" w:space="0" w:color="auto"/>
        <w:left w:val="none" w:sz="0" w:space="0" w:color="auto"/>
        <w:bottom w:val="none" w:sz="0" w:space="0" w:color="auto"/>
        <w:right w:val="none" w:sz="0" w:space="0" w:color="auto"/>
      </w:divBdr>
    </w:div>
    <w:div w:id="575633522">
      <w:bodyDiv w:val="1"/>
      <w:marLeft w:val="0"/>
      <w:marRight w:val="0"/>
      <w:marTop w:val="0"/>
      <w:marBottom w:val="0"/>
      <w:divBdr>
        <w:top w:val="none" w:sz="0" w:space="0" w:color="auto"/>
        <w:left w:val="none" w:sz="0" w:space="0" w:color="auto"/>
        <w:bottom w:val="none" w:sz="0" w:space="0" w:color="auto"/>
        <w:right w:val="none" w:sz="0" w:space="0" w:color="auto"/>
      </w:divBdr>
    </w:div>
    <w:div w:id="587662403">
      <w:bodyDiv w:val="1"/>
      <w:marLeft w:val="0"/>
      <w:marRight w:val="0"/>
      <w:marTop w:val="0"/>
      <w:marBottom w:val="0"/>
      <w:divBdr>
        <w:top w:val="none" w:sz="0" w:space="0" w:color="auto"/>
        <w:left w:val="none" w:sz="0" w:space="0" w:color="auto"/>
        <w:bottom w:val="none" w:sz="0" w:space="0" w:color="auto"/>
        <w:right w:val="none" w:sz="0" w:space="0" w:color="auto"/>
      </w:divBdr>
    </w:div>
    <w:div w:id="678428871">
      <w:bodyDiv w:val="1"/>
      <w:marLeft w:val="0"/>
      <w:marRight w:val="0"/>
      <w:marTop w:val="0"/>
      <w:marBottom w:val="0"/>
      <w:divBdr>
        <w:top w:val="none" w:sz="0" w:space="0" w:color="auto"/>
        <w:left w:val="none" w:sz="0" w:space="0" w:color="auto"/>
        <w:bottom w:val="none" w:sz="0" w:space="0" w:color="auto"/>
        <w:right w:val="none" w:sz="0" w:space="0" w:color="auto"/>
      </w:divBdr>
    </w:div>
    <w:div w:id="787895276">
      <w:bodyDiv w:val="1"/>
      <w:marLeft w:val="0"/>
      <w:marRight w:val="0"/>
      <w:marTop w:val="0"/>
      <w:marBottom w:val="0"/>
      <w:divBdr>
        <w:top w:val="none" w:sz="0" w:space="0" w:color="auto"/>
        <w:left w:val="none" w:sz="0" w:space="0" w:color="auto"/>
        <w:bottom w:val="none" w:sz="0" w:space="0" w:color="auto"/>
        <w:right w:val="none" w:sz="0" w:space="0" w:color="auto"/>
      </w:divBdr>
    </w:div>
    <w:div w:id="826555125">
      <w:bodyDiv w:val="1"/>
      <w:marLeft w:val="0"/>
      <w:marRight w:val="0"/>
      <w:marTop w:val="0"/>
      <w:marBottom w:val="0"/>
      <w:divBdr>
        <w:top w:val="none" w:sz="0" w:space="0" w:color="auto"/>
        <w:left w:val="none" w:sz="0" w:space="0" w:color="auto"/>
        <w:bottom w:val="none" w:sz="0" w:space="0" w:color="auto"/>
        <w:right w:val="none" w:sz="0" w:space="0" w:color="auto"/>
      </w:divBdr>
      <w:divsChild>
        <w:div w:id="1112089478">
          <w:marLeft w:val="0"/>
          <w:marRight w:val="0"/>
          <w:marTop w:val="0"/>
          <w:marBottom w:val="0"/>
          <w:divBdr>
            <w:top w:val="none" w:sz="0" w:space="0" w:color="auto"/>
            <w:left w:val="none" w:sz="0" w:space="0" w:color="auto"/>
            <w:bottom w:val="none" w:sz="0" w:space="0" w:color="auto"/>
            <w:right w:val="none" w:sz="0" w:space="0" w:color="auto"/>
          </w:divBdr>
        </w:div>
        <w:div w:id="1423798308">
          <w:marLeft w:val="0"/>
          <w:marRight w:val="0"/>
          <w:marTop w:val="0"/>
          <w:marBottom w:val="0"/>
          <w:divBdr>
            <w:top w:val="none" w:sz="0" w:space="0" w:color="auto"/>
            <w:left w:val="none" w:sz="0" w:space="0" w:color="auto"/>
            <w:bottom w:val="none" w:sz="0" w:space="0" w:color="auto"/>
            <w:right w:val="none" w:sz="0" w:space="0" w:color="auto"/>
          </w:divBdr>
        </w:div>
      </w:divsChild>
    </w:div>
    <w:div w:id="827748922">
      <w:bodyDiv w:val="1"/>
      <w:marLeft w:val="0"/>
      <w:marRight w:val="0"/>
      <w:marTop w:val="0"/>
      <w:marBottom w:val="0"/>
      <w:divBdr>
        <w:top w:val="none" w:sz="0" w:space="0" w:color="auto"/>
        <w:left w:val="none" w:sz="0" w:space="0" w:color="auto"/>
        <w:bottom w:val="none" w:sz="0" w:space="0" w:color="auto"/>
        <w:right w:val="none" w:sz="0" w:space="0" w:color="auto"/>
      </w:divBdr>
    </w:div>
    <w:div w:id="856772388">
      <w:bodyDiv w:val="1"/>
      <w:marLeft w:val="0"/>
      <w:marRight w:val="0"/>
      <w:marTop w:val="0"/>
      <w:marBottom w:val="0"/>
      <w:divBdr>
        <w:top w:val="none" w:sz="0" w:space="0" w:color="auto"/>
        <w:left w:val="none" w:sz="0" w:space="0" w:color="auto"/>
        <w:bottom w:val="none" w:sz="0" w:space="0" w:color="auto"/>
        <w:right w:val="none" w:sz="0" w:space="0" w:color="auto"/>
      </w:divBdr>
    </w:div>
    <w:div w:id="857548634">
      <w:bodyDiv w:val="1"/>
      <w:marLeft w:val="0"/>
      <w:marRight w:val="0"/>
      <w:marTop w:val="0"/>
      <w:marBottom w:val="0"/>
      <w:divBdr>
        <w:top w:val="none" w:sz="0" w:space="0" w:color="auto"/>
        <w:left w:val="none" w:sz="0" w:space="0" w:color="auto"/>
        <w:bottom w:val="none" w:sz="0" w:space="0" w:color="auto"/>
        <w:right w:val="none" w:sz="0" w:space="0" w:color="auto"/>
      </w:divBdr>
    </w:div>
    <w:div w:id="875435929">
      <w:bodyDiv w:val="1"/>
      <w:marLeft w:val="0"/>
      <w:marRight w:val="0"/>
      <w:marTop w:val="0"/>
      <w:marBottom w:val="0"/>
      <w:divBdr>
        <w:top w:val="none" w:sz="0" w:space="0" w:color="auto"/>
        <w:left w:val="none" w:sz="0" w:space="0" w:color="auto"/>
        <w:bottom w:val="none" w:sz="0" w:space="0" w:color="auto"/>
        <w:right w:val="none" w:sz="0" w:space="0" w:color="auto"/>
      </w:divBdr>
    </w:div>
    <w:div w:id="895556112">
      <w:bodyDiv w:val="1"/>
      <w:marLeft w:val="0"/>
      <w:marRight w:val="0"/>
      <w:marTop w:val="0"/>
      <w:marBottom w:val="0"/>
      <w:divBdr>
        <w:top w:val="none" w:sz="0" w:space="0" w:color="auto"/>
        <w:left w:val="none" w:sz="0" w:space="0" w:color="auto"/>
        <w:bottom w:val="none" w:sz="0" w:space="0" w:color="auto"/>
        <w:right w:val="none" w:sz="0" w:space="0" w:color="auto"/>
      </w:divBdr>
    </w:div>
    <w:div w:id="906064962">
      <w:bodyDiv w:val="1"/>
      <w:marLeft w:val="0"/>
      <w:marRight w:val="0"/>
      <w:marTop w:val="0"/>
      <w:marBottom w:val="0"/>
      <w:divBdr>
        <w:top w:val="none" w:sz="0" w:space="0" w:color="auto"/>
        <w:left w:val="none" w:sz="0" w:space="0" w:color="auto"/>
        <w:bottom w:val="none" w:sz="0" w:space="0" w:color="auto"/>
        <w:right w:val="none" w:sz="0" w:space="0" w:color="auto"/>
      </w:divBdr>
    </w:div>
    <w:div w:id="966591353">
      <w:bodyDiv w:val="1"/>
      <w:marLeft w:val="0"/>
      <w:marRight w:val="0"/>
      <w:marTop w:val="0"/>
      <w:marBottom w:val="0"/>
      <w:divBdr>
        <w:top w:val="none" w:sz="0" w:space="0" w:color="auto"/>
        <w:left w:val="none" w:sz="0" w:space="0" w:color="auto"/>
        <w:bottom w:val="none" w:sz="0" w:space="0" w:color="auto"/>
        <w:right w:val="none" w:sz="0" w:space="0" w:color="auto"/>
      </w:divBdr>
    </w:div>
    <w:div w:id="1043556368">
      <w:bodyDiv w:val="1"/>
      <w:marLeft w:val="0"/>
      <w:marRight w:val="0"/>
      <w:marTop w:val="0"/>
      <w:marBottom w:val="0"/>
      <w:divBdr>
        <w:top w:val="none" w:sz="0" w:space="0" w:color="auto"/>
        <w:left w:val="none" w:sz="0" w:space="0" w:color="auto"/>
        <w:bottom w:val="none" w:sz="0" w:space="0" w:color="auto"/>
        <w:right w:val="none" w:sz="0" w:space="0" w:color="auto"/>
      </w:divBdr>
    </w:div>
    <w:div w:id="1051881855">
      <w:bodyDiv w:val="1"/>
      <w:marLeft w:val="0"/>
      <w:marRight w:val="0"/>
      <w:marTop w:val="0"/>
      <w:marBottom w:val="0"/>
      <w:divBdr>
        <w:top w:val="none" w:sz="0" w:space="0" w:color="auto"/>
        <w:left w:val="none" w:sz="0" w:space="0" w:color="auto"/>
        <w:bottom w:val="none" w:sz="0" w:space="0" w:color="auto"/>
        <w:right w:val="none" w:sz="0" w:space="0" w:color="auto"/>
      </w:divBdr>
    </w:div>
    <w:div w:id="1056969453">
      <w:bodyDiv w:val="1"/>
      <w:marLeft w:val="0"/>
      <w:marRight w:val="0"/>
      <w:marTop w:val="0"/>
      <w:marBottom w:val="0"/>
      <w:divBdr>
        <w:top w:val="none" w:sz="0" w:space="0" w:color="auto"/>
        <w:left w:val="none" w:sz="0" w:space="0" w:color="auto"/>
        <w:bottom w:val="none" w:sz="0" w:space="0" w:color="auto"/>
        <w:right w:val="none" w:sz="0" w:space="0" w:color="auto"/>
      </w:divBdr>
    </w:div>
    <w:div w:id="1099837599">
      <w:bodyDiv w:val="1"/>
      <w:marLeft w:val="0"/>
      <w:marRight w:val="0"/>
      <w:marTop w:val="0"/>
      <w:marBottom w:val="0"/>
      <w:divBdr>
        <w:top w:val="none" w:sz="0" w:space="0" w:color="auto"/>
        <w:left w:val="none" w:sz="0" w:space="0" w:color="auto"/>
        <w:bottom w:val="none" w:sz="0" w:space="0" w:color="auto"/>
        <w:right w:val="none" w:sz="0" w:space="0" w:color="auto"/>
      </w:divBdr>
    </w:div>
    <w:div w:id="1101143375">
      <w:bodyDiv w:val="1"/>
      <w:marLeft w:val="0"/>
      <w:marRight w:val="0"/>
      <w:marTop w:val="0"/>
      <w:marBottom w:val="0"/>
      <w:divBdr>
        <w:top w:val="none" w:sz="0" w:space="0" w:color="auto"/>
        <w:left w:val="none" w:sz="0" w:space="0" w:color="auto"/>
        <w:bottom w:val="none" w:sz="0" w:space="0" w:color="auto"/>
        <w:right w:val="none" w:sz="0" w:space="0" w:color="auto"/>
      </w:divBdr>
    </w:div>
    <w:div w:id="1103382078">
      <w:bodyDiv w:val="1"/>
      <w:marLeft w:val="0"/>
      <w:marRight w:val="0"/>
      <w:marTop w:val="0"/>
      <w:marBottom w:val="0"/>
      <w:divBdr>
        <w:top w:val="none" w:sz="0" w:space="0" w:color="auto"/>
        <w:left w:val="none" w:sz="0" w:space="0" w:color="auto"/>
        <w:bottom w:val="none" w:sz="0" w:space="0" w:color="auto"/>
        <w:right w:val="none" w:sz="0" w:space="0" w:color="auto"/>
      </w:divBdr>
    </w:div>
    <w:div w:id="1156654985">
      <w:bodyDiv w:val="1"/>
      <w:marLeft w:val="0"/>
      <w:marRight w:val="0"/>
      <w:marTop w:val="0"/>
      <w:marBottom w:val="0"/>
      <w:divBdr>
        <w:top w:val="none" w:sz="0" w:space="0" w:color="auto"/>
        <w:left w:val="none" w:sz="0" w:space="0" w:color="auto"/>
        <w:bottom w:val="none" w:sz="0" w:space="0" w:color="auto"/>
        <w:right w:val="none" w:sz="0" w:space="0" w:color="auto"/>
      </w:divBdr>
    </w:div>
    <w:div w:id="1167091698">
      <w:bodyDiv w:val="1"/>
      <w:marLeft w:val="0"/>
      <w:marRight w:val="0"/>
      <w:marTop w:val="0"/>
      <w:marBottom w:val="0"/>
      <w:divBdr>
        <w:top w:val="none" w:sz="0" w:space="0" w:color="auto"/>
        <w:left w:val="none" w:sz="0" w:space="0" w:color="auto"/>
        <w:bottom w:val="none" w:sz="0" w:space="0" w:color="auto"/>
        <w:right w:val="none" w:sz="0" w:space="0" w:color="auto"/>
      </w:divBdr>
    </w:div>
    <w:div w:id="1219629618">
      <w:bodyDiv w:val="1"/>
      <w:marLeft w:val="0"/>
      <w:marRight w:val="0"/>
      <w:marTop w:val="0"/>
      <w:marBottom w:val="0"/>
      <w:divBdr>
        <w:top w:val="none" w:sz="0" w:space="0" w:color="auto"/>
        <w:left w:val="none" w:sz="0" w:space="0" w:color="auto"/>
        <w:bottom w:val="none" w:sz="0" w:space="0" w:color="auto"/>
        <w:right w:val="none" w:sz="0" w:space="0" w:color="auto"/>
      </w:divBdr>
    </w:div>
    <w:div w:id="1232933795">
      <w:bodyDiv w:val="1"/>
      <w:marLeft w:val="0"/>
      <w:marRight w:val="0"/>
      <w:marTop w:val="0"/>
      <w:marBottom w:val="0"/>
      <w:divBdr>
        <w:top w:val="none" w:sz="0" w:space="0" w:color="auto"/>
        <w:left w:val="none" w:sz="0" w:space="0" w:color="auto"/>
        <w:bottom w:val="none" w:sz="0" w:space="0" w:color="auto"/>
        <w:right w:val="none" w:sz="0" w:space="0" w:color="auto"/>
      </w:divBdr>
    </w:div>
    <w:div w:id="1341197839">
      <w:bodyDiv w:val="1"/>
      <w:marLeft w:val="0"/>
      <w:marRight w:val="0"/>
      <w:marTop w:val="0"/>
      <w:marBottom w:val="0"/>
      <w:divBdr>
        <w:top w:val="none" w:sz="0" w:space="0" w:color="auto"/>
        <w:left w:val="none" w:sz="0" w:space="0" w:color="auto"/>
        <w:bottom w:val="none" w:sz="0" w:space="0" w:color="auto"/>
        <w:right w:val="none" w:sz="0" w:space="0" w:color="auto"/>
      </w:divBdr>
    </w:div>
    <w:div w:id="1372418555">
      <w:bodyDiv w:val="1"/>
      <w:marLeft w:val="0"/>
      <w:marRight w:val="0"/>
      <w:marTop w:val="0"/>
      <w:marBottom w:val="0"/>
      <w:divBdr>
        <w:top w:val="none" w:sz="0" w:space="0" w:color="auto"/>
        <w:left w:val="none" w:sz="0" w:space="0" w:color="auto"/>
        <w:bottom w:val="none" w:sz="0" w:space="0" w:color="auto"/>
        <w:right w:val="none" w:sz="0" w:space="0" w:color="auto"/>
      </w:divBdr>
    </w:div>
    <w:div w:id="1373579861">
      <w:bodyDiv w:val="1"/>
      <w:marLeft w:val="0"/>
      <w:marRight w:val="0"/>
      <w:marTop w:val="0"/>
      <w:marBottom w:val="0"/>
      <w:divBdr>
        <w:top w:val="none" w:sz="0" w:space="0" w:color="auto"/>
        <w:left w:val="none" w:sz="0" w:space="0" w:color="auto"/>
        <w:bottom w:val="none" w:sz="0" w:space="0" w:color="auto"/>
        <w:right w:val="none" w:sz="0" w:space="0" w:color="auto"/>
      </w:divBdr>
    </w:div>
    <w:div w:id="1419717337">
      <w:bodyDiv w:val="1"/>
      <w:marLeft w:val="0"/>
      <w:marRight w:val="0"/>
      <w:marTop w:val="0"/>
      <w:marBottom w:val="0"/>
      <w:divBdr>
        <w:top w:val="none" w:sz="0" w:space="0" w:color="auto"/>
        <w:left w:val="none" w:sz="0" w:space="0" w:color="auto"/>
        <w:bottom w:val="none" w:sz="0" w:space="0" w:color="auto"/>
        <w:right w:val="none" w:sz="0" w:space="0" w:color="auto"/>
      </w:divBdr>
    </w:div>
    <w:div w:id="1504006046">
      <w:bodyDiv w:val="1"/>
      <w:marLeft w:val="0"/>
      <w:marRight w:val="0"/>
      <w:marTop w:val="0"/>
      <w:marBottom w:val="0"/>
      <w:divBdr>
        <w:top w:val="none" w:sz="0" w:space="0" w:color="auto"/>
        <w:left w:val="none" w:sz="0" w:space="0" w:color="auto"/>
        <w:bottom w:val="none" w:sz="0" w:space="0" w:color="auto"/>
        <w:right w:val="none" w:sz="0" w:space="0" w:color="auto"/>
      </w:divBdr>
    </w:div>
    <w:div w:id="1523666348">
      <w:bodyDiv w:val="1"/>
      <w:marLeft w:val="0"/>
      <w:marRight w:val="0"/>
      <w:marTop w:val="0"/>
      <w:marBottom w:val="0"/>
      <w:divBdr>
        <w:top w:val="none" w:sz="0" w:space="0" w:color="auto"/>
        <w:left w:val="none" w:sz="0" w:space="0" w:color="auto"/>
        <w:bottom w:val="none" w:sz="0" w:space="0" w:color="auto"/>
        <w:right w:val="none" w:sz="0" w:space="0" w:color="auto"/>
      </w:divBdr>
    </w:div>
    <w:div w:id="1632247488">
      <w:bodyDiv w:val="1"/>
      <w:marLeft w:val="0"/>
      <w:marRight w:val="0"/>
      <w:marTop w:val="0"/>
      <w:marBottom w:val="0"/>
      <w:divBdr>
        <w:top w:val="none" w:sz="0" w:space="0" w:color="auto"/>
        <w:left w:val="none" w:sz="0" w:space="0" w:color="auto"/>
        <w:bottom w:val="none" w:sz="0" w:space="0" w:color="auto"/>
        <w:right w:val="none" w:sz="0" w:space="0" w:color="auto"/>
      </w:divBdr>
    </w:div>
    <w:div w:id="1668094489">
      <w:bodyDiv w:val="1"/>
      <w:marLeft w:val="0"/>
      <w:marRight w:val="0"/>
      <w:marTop w:val="0"/>
      <w:marBottom w:val="0"/>
      <w:divBdr>
        <w:top w:val="none" w:sz="0" w:space="0" w:color="auto"/>
        <w:left w:val="none" w:sz="0" w:space="0" w:color="auto"/>
        <w:bottom w:val="none" w:sz="0" w:space="0" w:color="auto"/>
        <w:right w:val="none" w:sz="0" w:space="0" w:color="auto"/>
      </w:divBdr>
    </w:div>
    <w:div w:id="1701583783">
      <w:bodyDiv w:val="1"/>
      <w:marLeft w:val="0"/>
      <w:marRight w:val="0"/>
      <w:marTop w:val="0"/>
      <w:marBottom w:val="0"/>
      <w:divBdr>
        <w:top w:val="none" w:sz="0" w:space="0" w:color="auto"/>
        <w:left w:val="none" w:sz="0" w:space="0" w:color="auto"/>
        <w:bottom w:val="none" w:sz="0" w:space="0" w:color="auto"/>
        <w:right w:val="none" w:sz="0" w:space="0" w:color="auto"/>
      </w:divBdr>
    </w:div>
    <w:div w:id="1761413247">
      <w:bodyDiv w:val="1"/>
      <w:marLeft w:val="0"/>
      <w:marRight w:val="0"/>
      <w:marTop w:val="0"/>
      <w:marBottom w:val="0"/>
      <w:divBdr>
        <w:top w:val="none" w:sz="0" w:space="0" w:color="auto"/>
        <w:left w:val="none" w:sz="0" w:space="0" w:color="auto"/>
        <w:bottom w:val="none" w:sz="0" w:space="0" w:color="auto"/>
        <w:right w:val="none" w:sz="0" w:space="0" w:color="auto"/>
      </w:divBdr>
    </w:div>
    <w:div w:id="1827281819">
      <w:bodyDiv w:val="1"/>
      <w:marLeft w:val="0"/>
      <w:marRight w:val="0"/>
      <w:marTop w:val="0"/>
      <w:marBottom w:val="0"/>
      <w:divBdr>
        <w:top w:val="none" w:sz="0" w:space="0" w:color="auto"/>
        <w:left w:val="none" w:sz="0" w:space="0" w:color="auto"/>
        <w:bottom w:val="none" w:sz="0" w:space="0" w:color="auto"/>
        <w:right w:val="none" w:sz="0" w:space="0" w:color="auto"/>
      </w:divBdr>
    </w:div>
    <w:div w:id="1827743130">
      <w:bodyDiv w:val="1"/>
      <w:marLeft w:val="0"/>
      <w:marRight w:val="0"/>
      <w:marTop w:val="0"/>
      <w:marBottom w:val="0"/>
      <w:divBdr>
        <w:top w:val="none" w:sz="0" w:space="0" w:color="auto"/>
        <w:left w:val="none" w:sz="0" w:space="0" w:color="auto"/>
        <w:bottom w:val="none" w:sz="0" w:space="0" w:color="auto"/>
        <w:right w:val="none" w:sz="0" w:space="0" w:color="auto"/>
      </w:divBdr>
    </w:div>
    <w:div w:id="1862932264">
      <w:bodyDiv w:val="1"/>
      <w:marLeft w:val="0"/>
      <w:marRight w:val="0"/>
      <w:marTop w:val="0"/>
      <w:marBottom w:val="0"/>
      <w:divBdr>
        <w:top w:val="none" w:sz="0" w:space="0" w:color="auto"/>
        <w:left w:val="none" w:sz="0" w:space="0" w:color="auto"/>
        <w:bottom w:val="none" w:sz="0" w:space="0" w:color="auto"/>
        <w:right w:val="none" w:sz="0" w:space="0" w:color="auto"/>
      </w:divBdr>
    </w:div>
    <w:div w:id="1919559907">
      <w:bodyDiv w:val="1"/>
      <w:marLeft w:val="0"/>
      <w:marRight w:val="0"/>
      <w:marTop w:val="0"/>
      <w:marBottom w:val="0"/>
      <w:divBdr>
        <w:top w:val="none" w:sz="0" w:space="0" w:color="auto"/>
        <w:left w:val="none" w:sz="0" w:space="0" w:color="auto"/>
        <w:bottom w:val="none" w:sz="0" w:space="0" w:color="auto"/>
        <w:right w:val="none" w:sz="0" w:space="0" w:color="auto"/>
      </w:divBdr>
    </w:div>
    <w:div w:id="2108112035">
      <w:bodyDiv w:val="1"/>
      <w:marLeft w:val="0"/>
      <w:marRight w:val="0"/>
      <w:marTop w:val="0"/>
      <w:marBottom w:val="0"/>
      <w:divBdr>
        <w:top w:val="none" w:sz="0" w:space="0" w:color="auto"/>
        <w:left w:val="none" w:sz="0" w:space="0" w:color="auto"/>
        <w:bottom w:val="none" w:sz="0" w:space="0" w:color="auto"/>
        <w:right w:val="none" w:sz="0" w:space="0" w:color="auto"/>
      </w:divBdr>
    </w:div>
    <w:div w:id="2110348009">
      <w:bodyDiv w:val="1"/>
      <w:marLeft w:val="0"/>
      <w:marRight w:val="0"/>
      <w:marTop w:val="0"/>
      <w:marBottom w:val="0"/>
      <w:divBdr>
        <w:top w:val="none" w:sz="0" w:space="0" w:color="auto"/>
        <w:left w:val="none" w:sz="0" w:space="0" w:color="auto"/>
        <w:bottom w:val="none" w:sz="0" w:space="0" w:color="auto"/>
        <w:right w:val="none" w:sz="0" w:space="0" w:color="auto"/>
      </w:divBdr>
    </w:div>
    <w:div w:id="213794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17F400F6E4B9923540F5F0C3C341ABB1FE7E3968072D25CEE42EDC4AB0XB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ormacs.ru/Doclist/doc/12ENS.html" TargetMode="External"/><Relationship Id="rId4" Type="http://schemas.openxmlformats.org/officeDocument/2006/relationships/settings" Target="settings.xml"/><Relationship Id="rId9" Type="http://schemas.openxmlformats.org/officeDocument/2006/relationships/hyperlink" Target="consultantplus://offline/ref=9317F400F6E4B9923540F5F0C3C341ABB1FE793F68012D25CEE42EDC4A0B081724EACEE7D820A99DB0XC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3332B-FB7F-46AD-BF4D-DBBB1CC5F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13</Pages>
  <Words>5446</Words>
  <Characters>31044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ИПУ</dc:creator>
  <cp:keywords/>
  <dc:description/>
  <cp:lastModifiedBy>Admin</cp:lastModifiedBy>
  <cp:revision>40</cp:revision>
  <cp:lastPrinted>2023-08-02T10:25:00Z</cp:lastPrinted>
  <dcterms:created xsi:type="dcterms:W3CDTF">2022-05-24T14:35:00Z</dcterms:created>
  <dcterms:modified xsi:type="dcterms:W3CDTF">2023-08-02T10:25:00Z</dcterms:modified>
</cp:coreProperties>
</file>