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D6C" w:rsidRPr="00CE4D6C" w:rsidRDefault="00CE4D6C" w:rsidP="00503DB4">
      <w:pPr>
        <w:spacing w:after="0" w:line="240" w:lineRule="auto"/>
        <w:ind w:firstLine="4395"/>
        <w:rPr>
          <w:rFonts w:eastAsia="Times New Roman"/>
          <w:color w:val="000000"/>
          <w:sz w:val="24"/>
          <w:szCs w:val="24"/>
        </w:rPr>
      </w:pPr>
      <w:r w:rsidRPr="00CE4D6C">
        <w:rPr>
          <w:rFonts w:eastAsia="Times New Roman"/>
          <w:color w:val="000000"/>
          <w:sz w:val="24"/>
          <w:szCs w:val="24"/>
        </w:rPr>
        <w:t xml:space="preserve">Приложение № 1 </w:t>
      </w:r>
    </w:p>
    <w:p w:rsidR="00CE4D6C" w:rsidRDefault="00CE4D6C" w:rsidP="00503DB4">
      <w:pPr>
        <w:spacing w:after="0" w:line="240" w:lineRule="auto"/>
        <w:ind w:firstLine="4395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 Извещению об осуществлении</w:t>
      </w:r>
    </w:p>
    <w:p w:rsidR="00CE4D6C" w:rsidRDefault="00CE4D6C" w:rsidP="00503DB4">
      <w:pPr>
        <w:spacing w:after="0" w:line="240" w:lineRule="auto"/>
        <w:ind w:firstLine="4395"/>
        <w:rPr>
          <w:bCs/>
          <w:color w:val="000000"/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 xml:space="preserve">закупки </w:t>
      </w:r>
      <w:r>
        <w:rPr>
          <w:bCs/>
          <w:color w:val="000000"/>
          <w:sz w:val="24"/>
          <w:szCs w:val="24"/>
        </w:rPr>
        <w:t>при проведении электронного</w:t>
      </w:r>
    </w:p>
    <w:p w:rsidR="00503DB4" w:rsidRDefault="00CE4D6C" w:rsidP="00503DB4">
      <w:pPr>
        <w:spacing w:after="0" w:line="240" w:lineRule="auto"/>
        <w:ind w:firstLine="4395"/>
        <w:rPr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>аукциона</w:t>
      </w:r>
      <w:r>
        <w:rPr>
          <w:bCs/>
          <w:color w:val="000000"/>
          <w:sz w:val="24"/>
          <w:szCs w:val="24"/>
        </w:rPr>
        <w:t xml:space="preserve"> </w:t>
      </w:r>
      <w:r w:rsidRPr="00CE4D6C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поставку </w:t>
      </w:r>
      <w:r w:rsidR="00503DB4">
        <w:rPr>
          <w:sz w:val="24"/>
          <w:szCs w:val="24"/>
        </w:rPr>
        <w:t xml:space="preserve">строительных материалов </w:t>
      </w:r>
    </w:p>
    <w:p w:rsidR="00CE4D6C" w:rsidRDefault="00503DB4" w:rsidP="00503DB4">
      <w:pPr>
        <w:spacing w:after="0" w:line="240" w:lineRule="auto"/>
        <w:ind w:firstLine="4395"/>
        <w:rPr>
          <w:sz w:val="24"/>
          <w:szCs w:val="24"/>
        </w:rPr>
      </w:pPr>
      <w:r>
        <w:rPr>
          <w:sz w:val="24"/>
          <w:szCs w:val="24"/>
        </w:rPr>
        <w:t>для нужд текущего ремонта ИПУ РАН</w:t>
      </w:r>
    </w:p>
    <w:p w:rsidR="00CE4D6C" w:rsidRPr="00E03084" w:rsidRDefault="00CE4D6C" w:rsidP="00CE4D6C">
      <w:pPr>
        <w:tabs>
          <w:tab w:val="left" w:pos="1560"/>
        </w:tabs>
        <w:spacing w:after="0" w:line="360" w:lineRule="exact"/>
        <w:jc w:val="right"/>
        <w:rPr>
          <w:sz w:val="24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CE4D6C" w:rsidRPr="00E03084" w:rsidTr="00B2297F">
        <w:tc>
          <w:tcPr>
            <w:tcW w:w="3828" w:type="dxa"/>
            <w:shd w:val="clear" w:color="auto" w:fill="auto"/>
          </w:tcPr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567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>«УТВЕРЖДАЮ»</w:t>
            </w:r>
          </w:p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>Заместитель директора по финансовой работе</w:t>
            </w:r>
          </w:p>
          <w:p w:rsidR="00CE4D6C" w:rsidRPr="00503DB4" w:rsidRDefault="00CE4D6C" w:rsidP="00503DB4">
            <w:pPr>
              <w:tabs>
                <w:tab w:val="left" w:pos="1560"/>
              </w:tabs>
              <w:spacing w:after="0" w:line="360" w:lineRule="exact"/>
              <w:ind w:firstLine="29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 xml:space="preserve">                                  Г.Л. </w:t>
            </w:r>
            <w:proofErr w:type="spellStart"/>
            <w:r w:rsidRPr="00E03084">
              <w:rPr>
                <w:sz w:val="24"/>
                <w:szCs w:val="24"/>
              </w:rPr>
              <w:t>Мирзоян</w:t>
            </w:r>
            <w:proofErr w:type="spellEnd"/>
          </w:p>
          <w:p w:rsidR="00CE4D6C" w:rsidRPr="00E03084" w:rsidRDefault="00CE4D6C" w:rsidP="00B2297F">
            <w:pPr>
              <w:pStyle w:val="a3"/>
              <w:tabs>
                <w:tab w:val="left" w:pos="1560"/>
              </w:tabs>
              <w:spacing w:line="360" w:lineRule="exact"/>
              <w:ind w:left="0" w:firstLine="29"/>
              <w:jc w:val="center"/>
              <w:rPr>
                <w:rFonts w:ascii="Times New Roman" w:hAnsi="Times New Roman" w:cs="Times New Roman"/>
              </w:rPr>
            </w:pPr>
            <w:r w:rsidRPr="00E03084">
              <w:rPr>
                <w:rFonts w:ascii="Times New Roman" w:hAnsi="Times New Roman" w:cs="Times New Roman"/>
              </w:rPr>
              <w:t>______________________________________</w:t>
            </w:r>
          </w:p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i/>
                <w:sz w:val="24"/>
                <w:szCs w:val="24"/>
              </w:rPr>
              <w:t>(подпись)</w:t>
            </w:r>
          </w:p>
        </w:tc>
      </w:tr>
    </w:tbl>
    <w:p w:rsidR="00CE4D6C" w:rsidRPr="00F50E6D" w:rsidRDefault="00CE4D6C" w:rsidP="00CE4D6C">
      <w:pPr>
        <w:tabs>
          <w:tab w:val="left" w:pos="1560"/>
        </w:tabs>
        <w:spacing w:after="0" w:line="360" w:lineRule="exact"/>
        <w:rPr>
          <w:b/>
          <w:sz w:val="22"/>
        </w:rPr>
      </w:pPr>
    </w:p>
    <w:p w:rsidR="00CE4D6C" w:rsidRPr="001A5C66" w:rsidRDefault="00CE4D6C" w:rsidP="00CE4D6C">
      <w:pPr>
        <w:tabs>
          <w:tab w:val="left" w:pos="1560"/>
        </w:tabs>
        <w:spacing w:after="0" w:line="360" w:lineRule="exact"/>
        <w:ind w:firstLine="567"/>
        <w:jc w:val="center"/>
        <w:rPr>
          <w:b/>
          <w:sz w:val="24"/>
          <w:szCs w:val="24"/>
        </w:rPr>
      </w:pPr>
      <w:r w:rsidRPr="001A5C66">
        <w:rPr>
          <w:b/>
          <w:sz w:val="24"/>
          <w:szCs w:val="24"/>
        </w:rPr>
        <w:t>Обоснование</w:t>
      </w:r>
    </w:p>
    <w:p w:rsidR="00503DB4" w:rsidRDefault="00CE4D6C" w:rsidP="00503DB4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1A5C66">
        <w:rPr>
          <w:b/>
          <w:sz w:val="24"/>
          <w:szCs w:val="24"/>
        </w:rPr>
        <w:t xml:space="preserve">начальной максимальной цены контракта, цены контракта, заключаемого </w:t>
      </w:r>
      <w:r>
        <w:rPr>
          <w:b/>
          <w:sz w:val="24"/>
          <w:szCs w:val="24"/>
        </w:rPr>
        <w:t xml:space="preserve">                       </w:t>
      </w:r>
      <w:r w:rsidRPr="001A5C66">
        <w:rPr>
          <w:b/>
          <w:sz w:val="24"/>
          <w:szCs w:val="24"/>
        </w:rPr>
        <w:t>с единственным поставщиком (подрядчиком, исполнителем)</w:t>
      </w:r>
    </w:p>
    <w:p w:rsidR="00503DB4" w:rsidRDefault="00503DB4" w:rsidP="00503DB4">
      <w:pPr>
        <w:tabs>
          <w:tab w:val="left" w:pos="1560"/>
        </w:tabs>
        <w:spacing w:after="0" w:line="360" w:lineRule="exact"/>
        <w:ind w:firstLine="567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</w:t>
      </w:r>
      <w:r w:rsidRPr="00503DB4">
        <w:rPr>
          <w:b/>
          <w:sz w:val="24"/>
          <w:szCs w:val="24"/>
          <w:u w:val="single"/>
        </w:rPr>
        <w:t>оставк</w:t>
      </w:r>
      <w:r>
        <w:rPr>
          <w:b/>
          <w:sz w:val="24"/>
          <w:szCs w:val="24"/>
          <w:u w:val="single"/>
        </w:rPr>
        <w:t>а</w:t>
      </w:r>
      <w:r w:rsidRPr="00503DB4">
        <w:rPr>
          <w:b/>
          <w:sz w:val="24"/>
          <w:szCs w:val="24"/>
          <w:u w:val="single"/>
        </w:rPr>
        <w:t xml:space="preserve"> строительных материалов для нужд текущего ремонта ИПУ РАН</w:t>
      </w:r>
    </w:p>
    <w:p w:rsidR="00503DB4" w:rsidRPr="00444B0A" w:rsidRDefault="00503DB4" w:rsidP="00503DB4">
      <w:pPr>
        <w:tabs>
          <w:tab w:val="left" w:pos="1560"/>
        </w:tabs>
        <w:spacing w:after="0" w:line="360" w:lineRule="exact"/>
        <w:ind w:firstLine="567"/>
        <w:rPr>
          <w:b/>
          <w:sz w:val="24"/>
          <w:szCs w:val="24"/>
          <w:u w:val="singl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6809"/>
      </w:tblGrid>
      <w:tr w:rsidR="00CE4D6C" w:rsidRPr="00F50E6D" w:rsidTr="007707F2">
        <w:trPr>
          <w:trHeight w:val="131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F50E6D" w:rsidRDefault="00CE4D6C" w:rsidP="00B2297F">
            <w:pPr>
              <w:tabs>
                <w:tab w:val="left" w:pos="1560"/>
              </w:tabs>
              <w:spacing w:after="0" w:line="360" w:lineRule="exact"/>
              <w:rPr>
                <w:sz w:val="22"/>
              </w:rPr>
            </w:pPr>
            <w:r w:rsidRPr="00F50E6D">
              <w:rPr>
                <w:sz w:val="22"/>
              </w:rPr>
              <w:t>Основные характеристики объекта закупки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BD" w:rsidRDefault="00503DB4" w:rsidP="004863B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03DB4">
              <w:rPr>
                <w:rFonts w:eastAsia="Times New Roman"/>
                <w:color w:val="000000"/>
                <w:sz w:val="22"/>
                <w:lang w:eastAsia="ru-RU"/>
              </w:rPr>
              <w:t>ОКПД 2:</w:t>
            </w:r>
            <w:r w:rsidR="00B52FDE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</w:p>
          <w:p w:rsidR="007707F2" w:rsidRPr="007707F2" w:rsidRDefault="007707F2" w:rsidP="007707F2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7707F2">
              <w:rPr>
                <w:rFonts w:eastAsia="Times New Roman"/>
                <w:sz w:val="22"/>
                <w:lang w:eastAsia="ru-RU"/>
              </w:rPr>
              <w:t>16.23.11.130 - Двери, их коробки и пороги деревянные</w:t>
            </w:r>
            <w:r w:rsidR="00C00489">
              <w:rPr>
                <w:rFonts w:eastAsia="Times New Roman"/>
                <w:sz w:val="22"/>
                <w:lang w:eastAsia="ru-RU"/>
              </w:rPr>
              <w:t xml:space="preserve">. </w:t>
            </w:r>
            <w:r w:rsidRPr="007707F2">
              <w:rPr>
                <w:rFonts w:eastAsia="Times New Roman"/>
                <w:sz w:val="22"/>
                <w:lang w:eastAsia="ru-RU"/>
              </w:rPr>
              <w:t>(КТРУ 16.23.11.130-00000003 – Блок дверной);</w:t>
            </w:r>
          </w:p>
          <w:p w:rsidR="004863B8" w:rsidRPr="00F50E6D" w:rsidRDefault="007707F2" w:rsidP="00C0048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7707F2">
              <w:rPr>
                <w:rFonts w:eastAsia="Times New Roman"/>
                <w:sz w:val="22"/>
                <w:lang w:eastAsia="ru-RU"/>
              </w:rPr>
              <w:t>16.23.11.130 - Двери,</w:t>
            </w:r>
            <w:r w:rsidR="00C00489">
              <w:rPr>
                <w:rFonts w:eastAsia="Times New Roman"/>
                <w:sz w:val="22"/>
                <w:lang w:eastAsia="ru-RU"/>
              </w:rPr>
              <w:t xml:space="preserve"> их коробки и пороги деревянные. </w:t>
            </w:r>
            <w:r w:rsidRPr="007707F2">
              <w:rPr>
                <w:rFonts w:eastAsia="Times New Roman"/>
                <w:sz w:val="22"/>
                <w:lang w:eastAsia="ru-RU"/>
              </w:rPr>
              <w:t>(КТРУ 16.23.11.130-00000006 – Коробка дверная).</w:t>
            </w:r>
          </w:p>
        </w:tc>
      </w:tr>
      <w:tr w:rsidR="00CE4D6C" w:rsidRPr="00F50E6D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F50E6D" w:rsidRDefault="00CE4D6C" w:rsidP="00B2297F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F50E6D">
              <w:rPr>
                <w:sz w:val="22"/>
              </w:rPr>
              <w:t>Используемый метод определения НМЦК с обоснованием: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6C" w:rsidRPr="00EB3F19" w:rsidRDefault="00CE4D6C" w:rsidP="00B2297F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EB3F19">
              <w:rPr>
                <w:sz w:val="22"/>
              </w:rPr>
              <w:t>Определение и расчет начальной (максимальной) цены контракта составлен в соответствии с ч. 2 ст. 22 Федерального закона № 44-ФЗ методом сопоставимых рыночных цен (анализ рынка),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:rsidR="007707F2" w:rsidRDefault="007707F2" w:rsidP="00FC2EAB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7707F2">
              <w:rPr>
                <w:sz w:val="22"/>
              </w:rPr>
              <w:t xml:space="preserve">Начальная (максимальная) цена контракта составляет 1 108 199 (один миллион сто восемь тысяч сто девяносто девять) рублей 93 </w:t>
            </w:r>
            <w:proofErr w:type="gramStart"/>
            <w:r w:rsidRPr="007707F2">
              <w:rPr>
                <w:sz w:val="22"/>
              </w:rPr>
              <w:t xml:space="preserve">копейки,   </w:t>
            </w:r>
            <w:proofErr w:type="gramEnd"/>
            <w:r w:rsidR="000D37A5">
              <w:rPr>
                <w:sz w:val="22"/>
              </w:rPr>
              <w:t xml:space="preserve">                    </w:t>
            </w:r>
            <w:r w:rsidRPr="007707F2">
              <w:rPr>
                <w:sz w:val="22"/>
              </w:rPr>
              <w:t xml:space="preserve">с учетом НДС 20% - 184699,99 рублей. </w:t>
            </w:r>
          </w:p>
          <w:p w:rsidR="00A7773E" w:rsidRPr="00F50E6D" w:rsidRDefault="007707F2" w:rsidP="007707F2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7707F2">
              <w:rPr>
                <w:sz w:val="22"/>
              </w:rPr>
              <w:t>Начальная (максимальная) цена контракта включает в себя стоимость Товара, расходы, связанные</w:t>
            </w:r>
            <w:r>
              <w:rPr>
                <w:sz w:val="22"/>
              </w:rPr>
              <w:t xml:space="preserve"> с доставкой, разгрузкой-</w:t>
            </w:r>
            <w:r w:rsidRPr="007707F2">
              <w:rPr>
                <w:sz w:val="22"/>
              </w:rPr>
              <w:t>погрузкой, 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Контракта.</w:t>
            </w:r>
          </w:p>
        </w:tc>
      </w:tr>
      <w:tr w:rsidR="00CE4D6C" w:rsidRPr="00F50E6D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F50E6D" w:rsidRDefault="00CE4D6C" w:rsidP="00B2297F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F50E6D">
              <w:rPr>
                <w:sz w:val="22"/>
              </w:rPr>
              <w:t>Расчет НМЦК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6C" w:rsidRPr="00F50E6D" w:rsidRDefault="00CE4D6C" w:rsidP="00697C98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F50E6D">
              <w:rPr>
                <w:sz w:val="22"/>
              </w:rPr>
              <w:t>Согласно приложению</w:t>
            </w:r>
            <w:r>
              <w:rPr>
                <w:sz w:val="22"/>
              </w:rPr>
              <w:t xml:space="preserve"> на </w:t>
            </w:r>
            <w:r w:rsidR="00697C98">
              <w:rPr>
                <w:sz w:val="22"/>
              </w:rPr>
              <w:t>2</w:t>
            </w:r>
            <w:r w:rsidRPr="00F50E6D">
              <w:rPr>
                <w:sz w:val="22"/>
              </w:rPr>
              <w:t xml:space="preserve"> л. в 1 экз.</w:t>
            </w:r>
          </w:p>
        </w:tc>
      </w:tr>
      <w:tr w:rsidR="00CE4D6C" w:rsidRPr="00F50E6D" w:rsidTr="00B2297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F50E6D" w:rsidRDefault="00CE4D6C" w:rsidP="007707F2">
            <w:pPr>
              <w:tabs>
                <w:tab w:val="left" w:pos="1560"/>
              </w:tabs>
              <w:spacing w:after="0" w:line="360" w:lineRule="exact"/>
              <w:rPr>
                <w:sz w:val="22"/>
              </w:rPr>
            </w:pPr>
            <w:r w:rsidRPr="00F50E6D">
              <w:rPr>
                <w:sz w:val="22"/>
              </w:rPr>
              <w:t xml:space="preserve">Дата подготовки обоснования НМЦК: </w:t>
            </w:r>
            <w:r w:rsidR="007707F2">
              <w:rPr>
                <w:sz w:val="22"/>
              </w:rPr>
              <w:t>11</w:t>
            </w:r>
            <w:r w:rsidR="005E3F88">
              <w:rPr>
                <w:sz w:val="22"/>
              </w:rPr>
              <w:t>.0</w:t>
            </w:r>
            <w:r w:rsidR="004863B8">
              <w:rPr>
                <w:sz w:val="22"/>
              </w:rPr>
              <w:t>7</w:t>
            </w:r>
            <w:r>
              <w:rPr>
                <w:sz w:val="22"/>
              </w:rPr>
              <w:t>.2023</w:t>
            </w:r>
          </w:p>
        </w:tc>
      </w:tr>
    </w:tbl>
    <w:p w:rsidR="00503DB4" w:rsidRDefault="00CE4D6C" w:rsidP="00503DB4">
      <w:pPr>
        <w:tabs>
          <w:tab w:val="left" w:pos="1560"/>
        </w:tabs>
        <w:spacing w:after="0" w:line="240" w:lineRule="auto"/>
        <w:jc w:val="both"/>
        <w:rPr>
          <w:sz w:val="22"/>
        </w:rPr>
      </w:pPr>
      <w:r w:rsidRPr="00F50E6D">
        <w:rPr>
          <w:sz w:val="22"/>
        </w:rPr>
        <w:t xml:space="preserve">         </w:t>
      </w:r>
    </w:p>
    <w:p w:rsidR="00CE4D6C" w:rsidRPr="00F50E6D" w:rsidRDefault="00CE4D6C" w:rsidP="00503DB4">
      <w:pPr>
        <w:tabs>
          <w:tab w:val="left" w:pos="1560"/>
        </w:tabs>
        <w:spacing w:after="0" w:line="240" w:lineRule="auto"/>
        <w:jc w:val="both"/>
        <w:rPr>
          <w:sz w:val="22"/>
        </w:rPr>
      </w:pPr>
      <w:r w:rsidRPr="00697C98">
        <w:rPr>
          <w:sz w:val="22"/>
        </w:rPr>
        <w:t xml:space="preserve">Приложение: Расчет НМЦК: в соответствии с приказом Минэкономразвития России от 02.10.2013 № 567 на </w:t>
      </w:r>
      <w:r w:rsidR="00697C98" w:rsidRPr="00697C98">
        <w:rPr>
          <w:sz w:val="22"/>
        </w:rPr>
        <w:t xml:space="preserve">2 </w:t>
      </w:r>
      <w:r w:rsidRPr="00697C98">
        <w:rPr>
          <w:sz w:val="22"/>
        </w:rPr>
        <w:t>л. в 1 экз.</w:t>
      </w:r>
      <w:bookmarkStart w:id="0" w:name="_GoBack"/>
      <w:bookmarkEnd w:id="0"/>
    </w:p>
    <w:p w:rsidR="00CE4D6C" w:rsidRDefault="00CE4D6C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CE4D6C" w:rsidRPr="00F50E6D" w:rsidRDefault="00CE4D6C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  <w:r w:rsidRPr="00F50E6D">
        <w:rPr>
          <w:sz w:val="22"/>
        </w:rPr>
        <w:t>Заведующий ФЭО                                          ___________________</w:t>
      </w:r>
      <w:r>
        <w:rPr>
          <w:sz w:val="22"/>
        </w:rPr>
        <w:t xml:space="preserve">                                       </w:t>
      </w:r>
      <w:r w:rsidRPr="00F50E6D">
        <w:rPr>
          <w:sz w:val="22"/>
        </w:rPr>
        <w:t>/А.В. Костина/</w:t>
      </w:r>
    </w:p>
    <w:sectPr w:rsidR="00CE4D6C" w:rsidRPr="00F50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97"/>
    <w:rsid w:val="000D37A5"/>
    <w:rsid w:val="0010123C"/>
    <w:rsid w:val="0030166A"/>
    <w:rsid w:val="004863B8"/>
    <w:rsid w:val="00503DB4"/>
    <w:rsid w:val="00514D05"/>
    <w:rsid w:val="005E3F88"/>
    <w:rsid w:val="00697C98"/>
    <w:rsid w:val="007707F2"/>
    <w:rsid w:val="00864A97"/>
    <w:rsid w:val="009A6722"/>
    <w:rsid w:val="00A522BD"/>
    <w:rsid w:val="00A7773E"/>
    <w:rsid w:val="00B52FDE"/>
    <w:rsid w:val="00BA0103"/>
    <w:rsid w:val="00C00489"/>
    <w:rsid w:val="00CA19F8"/>
    <w:rsid w:val="00CE4D6C"/>
    <w:rsid w:val="00FC2EAB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C2525-C631-4B51-AAE0-A5CF824F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DB4"/>
    <w:pPr>
      <w:spacing w:after="200" w:line="276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D6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2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2F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2023-07-12T12:58:00Z</cp:lastPrinted>
  <dcterms:created xsi:type="dcterms:W3CDTF">2023-02-21T13:28:00Z</dcterms:created>
  <dcterms:modified xsi:type="dcterms:W3CDTF">2023-07-14T12:43:00Z</dcterms:modified>
</cp:coreProperties>
</file>