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50" w:rsidRPr="00A3224D" w:rsidRDefault="006B6C50" w:rsidP="003D7CCA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460941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Приложение № 3</w:t>
      </w:r>
    </w:p>
    <w:p w:rsidR="002961A2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к Извещению об осуществлении закупки </w:t>
      </w:r>
    </w:p>
    <w:p w:rsidR="002961A2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при проведении электронного аукциона </w:t>
      </w:r>
    </w:p>
    <w:p w:rsidR="003E63D5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на реализацию выполнения работ </w:t>
      </w:r>
    </w:p>
    <w:p w:rsidR="003E63D5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по обеспечению пожарной безопасности объекта </w:t>
      </w:r>
    </w:p>
    <w:p w:rsidR="003E63D5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ИПУ РАН (эвакуационный выход) </w:t>
      </w:r>
    </w:p>
    <w:p w:rsidR="002961A2" w:rsidRPr="008F21D8" w:rsidRDefault="002961A2" w:rsidP="003E63D5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по адресу: г. Москва, ул. Профсоюзная, д.65</w:t>
      </w:r>
    </w:p>
    <w:p w:rsidR="003E63D5" w:rsidRDefault="003E63D5" w:rsidP="003E63D5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460941" w:rsidRDefault="00460941" w:rsidP="00F248B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B47C4B" w:rsidRDefault="00AB76A2" w:rsidP="00F248B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 xml:space="preserve">Техническое </w:t>
      </w:r>
      <w:r w:rsidR="00460941">
        <w:rPr>
          <w:rFonts w:eastAsia="Calibri" w:cs="Calibri"/>
          <w:b/>
          <w:sz w:val="24"/>
          <w:szCs w:val="24"/>
          <w:lang w:eastAsia="ar-SA"/>
        </w:rPr>
        <w:t>задание</w:t>
      </w:r>
    </w:p>
    <w:p w:rsidR="00460941" w:rsidRPr="00B47C4B" w:rsidRDefault="00460941" w:rsidP="00F248B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B47C4B" w:rsidRPr="00B47C4B" w:rsidRDefault="00B47C4B" w:rsidP="00B47C4B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47C4B">
        <w:rPr>
          <w:rFonts w:eastAsia="Calibri" w:cs="Times New Roman"/>
          <w:sz w:val="24"/>
          <w:szCs w:val="24"/>
        </w:rPr>
        <w:t>на р</w:t>
      </w:r>
      <w:r w:rsidRPr="00B47C4B">
        <w:rPr>
          <w:rFonts w:eastAsia="Times New Roman" w:cs="Times New Roman"/>
          <w:sz w:val="24"/>
          <w:szCs w:val="24"/>
          <w:lang w:eastAsia="ru-RU"/>
        </w:rPr>
        <w:t xml:space="preserve">еализацию выполнения работ по обеспечению пожарной безопасности объекта ИПУ РАН </w:t>
      </w:r>
      <w:r w:rsidR="00460941">
        <w:rPr>
          <w:rFonts w:eastAsia="Times New Roman" w:cs="Times New Roman"/>
          <w:sz w:val="24"/>
          <w:szCs w:val="24"/>
          <w:lang w:eastAsia="ru-RU"/>
        </w:rPr>
        <w:t>(эвакуационный выход) по адресу</w:t>
      </w:r>
      <w:r w:rsidRPr="00B47C4B">
        <w:rPr>
          <w:rFonts w:eastAsia="Times New Roman" w:cs="Times New Roman"/>
          <w:sz w:val="24"/>
          <w:szCs w:val="24"/>
          <w:lang w:eastAsia="ru-RU"/>
        </w:rPr>
        <w:t xml:space="preserve"> г. Москва, ул. Профсоюзная, д.65</w:t>
      </w:r>
    </w:p>
    <w:p w:rsidR="003E63D5" w:rsidRPr="00B47C4B" w:rsidRDefault="003E63D5" w:rsidP="00F248BC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1. Объект закупки: </w:t>
      </w:r>
      <w:r w:rsidRPr="00B47C4B">
        <w:rPr>
          <w:rFonts w:eastAsia="Times New Roman" w:cs="Times New Roman"/>
          <w:sz w:val="24"/>
          <w:szCs w:val="24"/>
          <w:lang w:eastAsia="ru-RU"/>
        </w:rPr>
        <w:t>Реализация выполнения работ по обеспечению пожарной безопасности объекта ИПУ РАН (эвакуационн</w:t>
      </w:r>
      <w:r>
        <w:rPr>
          <w:rFonts w:eastAsia="Times New Roman" w:cs="Times New Roman"/>
          <w:sz w:val="24"/>
          <w:szCs w:val="24"/>
          <w:lang w:eastAsia="ru-RU"/>
        </w:rPr>
        <w:t xml:space="preserve">ый выход) по адресу: г. Москва, </w:t>
      </w:r>
      <w:r w:rsidRPr="00B47C4B">
        <w:rPr>
          <w:rFonts w:eastAsia="Times New Roman" w:cs="Times New Roman"/>
          <w:sz w:val="24"/>
          <w:szCs w:val="24"/>
          <w:lang w:eastAsia="ru-RU"/>
        </w:rPr>
        <w:t>ул. Профсоюзная, д.65</w:t>
      </w:r>
      <w:r w:rsidRPr="00B47C4B">
        <w:rPr>
          <w:rFonts w:eastAsia="Calibri" w:cs="Times New Roman"/>
          <w:sz w:val="24"/>
          <w:szCs w:val="24"/>
        </w:rPr>
        <w:t xml:space="preserve">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(далее - Работы).</w:t>
      </w:r>
    </w:p>
    <w:p w:rsidR="00F248BC" w:rsidRDefault="00F248BC" w:rsidP="003E63D5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1.1. Место выполнения работ: г. Москва, ул. Профсоюзная, д. 65, строение 2 (корпус общего назначения), ИПУ РАН (далее – Объект).</w:t>
      </w:r>
    </w:p>
    <w:p w:rsidR="003E63D5" w:rsidRPr="00B47C4B" w:rsidRDefault="003E63D5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Цель закупки: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выполнение предписания МЧС от 26.06.2019 № 233/1/1-2. </w:t>
      </w:r>
    </w:p>
    <w:p w:rsidR="003E63D5" w:rsidRDefault="003E63D5" w:rsidP="003E63D5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F36A35">
        <w:rPr>
          <w:rFonts w:eastAsia="Calibri" w:cs="Times New Roman"/>
          <w:b/>
          <w:bCs/>
          <w:sz w:val="24"/>
          <w:szCs w:val="24"/>
          <w:lang w:eastAsia="ru-RU"/>
        </w:rPr>
        <w:t>Код ОКПД 2 43.29.12.120</w:t>
      </w:r>
      <w:r w:rsidRPr="00F36A35">
        <w:rPr>
          <w:rFonts w:eastAsia="Calibri" w:cs="Times New Roman"/>
          <w:bCs/>
          <w:sz w:val="24"/>
          <w:szCs w:val="24"/>
          <w:lang w:eastAsia="ru-RU"/>
        </w:rPr>
        <w:t xml:space="preserve"> - Работы по монтажу пожарных (металлических) лестниц, требующие специальной квалификации.</w:t>
      </w:r>
    </w:p>
    <w:p w:rsidR="003E63D5" w:rsidRPr="00B47C4B" w:rsidRDefault="003E63D5" w:rsidP="00F248BC">
      <w:pPr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  <w:lang w:eastAsia="ru-RU"/>
        </w:rPr>
      </w:pP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2. Краткие характеристики выполняемых Работ:</w:t>
      </w:r>
    </w:p>
    <w:p w:rsidR="00F248BC" w:rsidRDefault="00F248BC" w:rsidP="001E542E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F247DE">
        <w:rPr>
          <w:rFonts w:eastAsia="Calibri" w:cs="Times New Roman"/>
          <w:bCs/>
          <w:sz w:val="24"/>
          <w:szCs w:val="24"/>
          <w:lang w:eastAsia="ru-RU"/>
        </w:rPr>
        <w:t>2.1. Работ</w:t>
      </w:r>
      <w:r>
        <w:rPr>
          <w:rFonts w:eastAsia="Calibri" w:cs="Times New Roman"/>
          <w:bCs/>
          <w:sz w:val="24"/>
          <w:szCs w:val="24"/>
          <w:lang w:eastAsia="ru-RU"/>
        </w:rPr>
        <w:t>ы</w:t>
      </w:r>
      <w:r w:rsidRPr="00F247DE">
        <w:rPr>
          <w:rFonts w:eastAsia="Calibri" w:cs="Times New Roman"/>
          <w:bCs/>
          <w:sz w:val="24"/>
          <w:szCs w:val="24"/>
          <w:lang w:eastAsia="ru-RU"/>
        </w:rPr>
        <w:t xml:space="preserve"> выполняются в соответствии с Рабочей доку</w:t>
      </w:r>
      <w:r w:rsidR="001E542E">
        <w:rPr>
          <w:rFonts w:eastAsia="Calibri" w:cs="Times New Roman"/>
          <w:bCs/>
          <w:sz w:val="24"/>
          <w:szCs w:val="24"/>
          <w:lang w:eastAsia="ru-RU"/>
        </w:rPr>
        <w:t>ментацией</w:t>
      </w:r>
      <w:r w:rsidR="003C263B">
        <w:rPr>
          <w:rFonts w:eastAsia="Calibri" w:cs="Times New Roman"/>
          <w:bCs/>
          <w:sz w:val="24"/>
          <w:szCs w:val="24"/>
          <w:lang w:eastAsia="ru-RU"/>
        </w:rPr>
        <w:t xml:space="preserve"> «Раздел 4 «Конструктивные и объемно-планировочные решения»</w:t>
      </w:r>
      <w:r w:rsidR="001E542E">
        <w:rPr>
          <w:rFonts w:eastAsia="Calibri" w:cs="Times New Roman"/>
          <w:bCs/>
          <w:sz w:val="24"/>
          <w:szCs w:val="24"/>
          <w:lang w:eastAsia="ru-RU"/>
        </w:rPr>
        <w:t>, разработанной ООО «ВРТ ГРУП».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2.</w:t>
      </w:r>
      <w:r>
        <w:rPr>
          <w:rFonts w:eastAsia="Calibri" w:cs="Times New Roman"/>
          <w:bCs/>
          <w:sz w:val="24"/>
          <w:szCs w:val="24"/>
          <w:lang w:eastAsia="ru-RU"/>
        </w:rPr>
        <w:t>2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. Другие сопутствующие Работы, предусмотренные согласованным </w:t>
      </w:r>
      <w:r>
        <w:rPr>
          <w:rFonts w:eastAsia="Calibri" w:cs="Times New Roman"/>
          <w:bCs/>
          <w:sz w:val="24"/>
          <w:szCs w:val="24"/>
          <w:lang w:eastAsia="ru-RU"/>
        </w:rPr>
        <w:t>Проектом производства работ (далее – ППР)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.</w:t>
      </w:r>
    </w:p>
    <w:p w:rsidR="003E63D5" w:rsidRPr="00B47C4B" w:rsidRDefault="003E63D5" w:rsidP="00F248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2961A2" w:rsidRDefault="00F248BC" w:rsidP="002961A2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3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Объем</w:t>
      </w: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, перечень и стоимость выполняемых Работ: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Локальной сметой </w:t>
      </w:r>
      <w:r w:rsidRPr="008D563F">
        <w:rPr>
          <w:rFonts w:eastAsia="Times New Roman" w:cs="Times New Roman"/>
          <w:bCs/>
          <w:sz w:val="24"/>
          <w:szCs w:val="24"/>
          <w:lang w:eastAsia="ru-RU"/>
        </w:rPr>
        <w:t>на реализацию выполнения работ по обеспечению пожарной безопасности объекта ИПУ РАН (эвакуационный выход) по адресу: г. Москва, ул. Профсоюзная, д. 65</w:t>
      </w:r>
      <w:r w:rsidRPr="00B47C4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(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Приложение № 1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к Техническому заданию).</w:t>
      </w:r>
    </w:p>
    <w:p w:rsidR="00F248BC" w:rsidRDefault="00F248BC" w:rsidP="002961A2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D535C3">
        <w:rPr>
          <w:rFonts w:eastAsia="Calibri" w:cs="Times New Roman"/>
          <w:b/>
          <w:bCs/>
          <w:sz w:val="24"/>
          <w:szCs w:val="24"/>
          <w:lang w:eastAsia="ru-RU"/>
        </w:rPr>
        <w:t>Конфигурацию и размеры составных элементов конструкций эвакуационной лестницы (далее - конструкции), а также марку и материал профиля, характеристики, состав комплектов крепежа необходимо согласовать с Заказчиком при предоставлении результатов уточняющих замеров конструкций.</w:t>
      </w:r>
    </w:p>
    <w:p w:rsidR="00F248BC" w:rsidRPr="00B47C4B" w:rsidRDefault="00F248BC" w:rsidP="00F248B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4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Перечень Работ, сроки их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 выполнения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,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требования к выполнению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 Работ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:</w:t>
      </w:r>
    </w:p>
    <w:p w:rsidR="003C263B" w:rsidRDefault="00F248BC" w:rsidP="003C263B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val="x-none" w:eastAsia="ru-RU"/>
        </w:rPr>
        <w:t xml:space="preserve">В течение 5 (пяти) рабочих дней с даты заключения Контракта Подрядчик разрабатывает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B47C4B">
        <w:rPr>
          <w:rFonts w:eastAsia="Calibri"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Заказчику </w:t>
      </w:r>
      <w:r w:rsidRPr="00B47C4B">
        <w:rPr>
          <w:rFonts w:eastAsia="Calibri" w:cs="Times New Roman"/>
          <w:bCs/>
          <w:sz w:val="24"/>
          <w:szCs w:val="24"/>
          <w:lang w:val="x-none" w:eastAsia="ru-RU"/>
        </w:rPr>
        <w:t>ППР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.</w:t>
      </w:r>
    </w:p>
    <w:p w:rsidR="00F248BC" w:rsidRDefault="00F248BC" w:rsidP="003C263B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обязан выполнять Работы в порядке и на условиях, предусмотренных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Рабочей документацией,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Контрактом и Техническим заданием, а также в соответствии с требованиями действующих нормативных актов, действующих на территории Российской Федерации.</w:t>
      </w:r>
    </w:p>
    <w:p w:rsidR="00F248BC" w:rsidRDefault="00F248BC" w:rsidP="00F248BC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Персонал (работники) Подрядчика обязан соблюдать конфиденциальность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в отношении сведений о работе Заказчика, если эти сведения получены работниками (персоналом) Подрядчика вовремя их нахождения на территории или в помещениях Заказчика.</w:t>
      </w:r>
    </w:p>
    <w:p w:rsidR="00F248BC" w:rsidRPr="00572268" w:rsidRDefault="00F248BC" w:rsidP="00F248BC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выполняет Работы с применением собственного профессиона</w:t>
      </w:r>
      <w:r>
        <w:rPr>
          <w:rFonts w:eastAsia="Calibri" w:cs="Times New Roman"/>
          <w:bCs/>
          <w:sz w:val="24"/>
          <w:szCs w:val="24"/>
          <w:lang w:eastAsia="ru-RU"/>
        </w:rPr>
        <w:t>льного оборудования, инвентаря, расходных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мате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риалов и механизмов. Все материалы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комплектующие, используемые при выполнении Работ, должны иметь соответствующие документы о качестве, действующие на территории Российской Федерации на период выполнения работ.</w:t>
      </w:r>
    </w:p>
    <w:p w:rsidR="003E63D5" w:rsidRPr="00B47C4B" w:rsidRDefault="003E63D5" w:rsidP="00F248B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  <w:lang w:eastAsia="ru-RU"/>
        </w:rPr>
      </w:pPr>
    </w:p>
    <w:p w:rsidR="003E63D5" w:rsidRDefault="003E63D5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3E63D5" w:rsidRDefault="003E63D5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D00056" w:rsidRDefault="00D00056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D00056" w:rsidRDefault="00D00056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D00056" w:rsidRDefault="00D00056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Calibri" w:cs="Times New Roman"/>
          <w:b/>
          <w:bCs/>
          <w:sz w:val="24"/>
          <w:szCs w:val="24"/>
          <w:lang w:eastAsia="ru-RU"/>
        </w:rPr>
        <w:t>5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Порядок выполнения Работ: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Работы должны осуществляться без повреждений конструкции зданий Заказчика, инженерных коммуникаций и прочего имущества Заказчика. Подрядчик несет материальную ответственность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за ущерб, причиненный Заказчику, его сотрудникам, физическим лицам, движимому и недвижимому имуществу Заказчика, а также окружающей среде, при условии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доказанности вины Подрядчика. 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lastRenderedPageBreak/>
        <w:t>Достав</w:t>
      </w:r>
      <w:r>
        <w:rPr>
          <w:rFonts w:eastAsia="Calibri" w:cs="Times New Roman"/>
          <w:bCs/>
          <w:sz w:val="24"/>
          <w:szCs w:val="24"/>
          <w:lang w:eastAsia="ru-RU"/>
        </w:rPr>
        <w:t>ляемые конструкции эвакуационного выхода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должны быть новые,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в упаковке, обеспечивающей их сохранность при транспо</w:t>
      </w:r>
      <w:r w:rsidR="001E542E">
        <w:rPr>
          <w:rFonts w:eastAsia="Calibri" w:cs="Times New Roman"/>
          <w:bCs/>
          <w:sz w:val="24"/>
          <w:szCs w:val="24"/>
          <w:lang w:eastAsia="ru-RU"/>
        </w:rPr>
        <w:t>ртировке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6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Подрядчик гарантирует выполнение Работ с соблюдением следующих условий: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Подрядчик обязан обеспечить разработку и выполнение ППР, обеспечивающий безопасные условия Работ;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Работы выполняются своевременно, в полном объеме;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 Работы выполняются без прерывания рабочего процесса сотрудников ИПУ РАН в условиях </w:t>
      </w:r>
      <w:r>
        <w:rPr>
          <w:rFonts w:eastAsia="Calibri" w:cs="Times New Roman"/>
          <w:bCs/>
          <w:sz w:val="24"/>
          <w:szCs w:val="24"/>
          <w:lang w:eastAsia="ru-RU"/>
        </w:rPr>
        <w:t>функционирующего учреждения (Понедельник – Четверг 09:30-18:15 (по МСК), Пятница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: 09:30-17:00 (по МСК) по рабочим дням, а также в выходные и праздничные дни по письменному согласованию с Заказчиком.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Работы должны выполняться Подрядчиком с соблюдением действующих правил охраны труда и техники безопасности, пожарной безопасности, санитарно-гигиенических норм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производственных инструкций для персонала (работников). Работающие сотрудники (персонал) Подрядчика должны быть в персональной форме, обеспечивающей защиту и очищенной сменной обуви.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ab/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Во время нахождения на территории Заказчика работников (персонала) Подрядчика, Подрядчик обязан обеспечить соблюдение своими сотрудниками (персоналом) установленных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РФ, государственными стандартами, иными нормами и правилами и обеспечивает постоянный контроль качества за выполняемыми Работами.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 случае привлечения Подрядчиком и использования иностранной и иногородней рабочей силы, Подрядчик обязан при выполнении Работ соблюдать правила привлечения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 xml:space="preserve">и использования иностранной и иногородней рабочей силы, установленных законодательством РФ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нормативными правовыми актами.</w:t>
      </w:r>
    </w:p>
    <w:p w:rsidR="003E63D5" w:rsidRDefault="003E63D5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7. Требования к безопасности выполнения Работ: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Ответственность за нарушение требований техники безопасности при выполнении Работ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на Подрядчике.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Работ.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 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Федерации,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Подрядчик гарантирует обеспечение их надлежащего хранения и применения;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Утилизация отработанных материалов, используемых при выполнении Работ, а также бытовых отходов обслуживаемого объекта производится Подрядчиком самостоятельно на основании действующих нормативных актов.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i/>
          <w:sz w:val="24"/>
          <w:szCs w:val="24"/>
          <w:lang w:eastAsia="ru-RU"/>
        </w:rPr>
        <w:t>Персоналу (работникам) Подрядчика запрещается: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 употребление спиртных напитков, наркотических средств и психотропных веществ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на территории Заказчика;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- курение производится в специально отведенных местах на территории Заказчика; 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- появление в состоянии алкогольного и наркотического опьянения на территории Заказчика.</w:t>
      </w:r>
    </w:p>
    <w:p w:rsidR="003E63D5" w:rsidRDefault="003E63D5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8.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Общие требования к Работам: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 выполнить принятые на себя обязательства по выполнению Работ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в соответствии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 Техническим заданием и Контрактом;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 Работы проводятся под контролем представителя Заказчика (технический надзор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при необходимости осуществляется Заказчиком);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в течение 3 (трёх) рабочих дней не позднее даты начала выполнения Работ, Подрядчик обязан направить на имя руководителя Заказчика (представителя Заказчика) письмо посредством электронной почты, на адрес, указанный в Контракте, с приложениями: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lastRenderedPageBreak/>
        <w:t>1) списки работников (персонал) с указанием ФИО, паспортных данных и номеров контактных телефонов (при наличии);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2) список автомашин (при необходимости) с указанием государственного номера, региона регистрации и марки автомобиля; </w:t>
      </w:r>
    </w:p>
    <w:p w:rsidR="003C263B" w:rsidRDefault="0005637F" w:rsidP="003C263B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3C263B">
        <w:rPr>
          <w:rFonts w:eastAsia="Calibri" w:cs="Times New Roman"/>
          <w:bCs/>
          <w:sz w:val="24"/>
          <w:szCs w:val="24"/>
          <w:lang w:eastAsia="ru-RU"/>
        </w:rPr>
        <w:t>3) копии документов о назначении ответственного лица за производс</w:t>
      </w:r>
      <w:r w:rsidR="00D00056">
        <w:rPr>
          <w:rFonts w:eastAsia="Calibri" w:cs="Times New Roman"/>
          <w:bCs/>
          <w:sz w:val="24"/>
          <w:szCs w:val="24"/>
          <w:lang w:eastAsia="ru-RU"/>
        </w:rPr>
        <w:t>тво работ со стороны Подрядчика.</w:t>
      </w:r>
    </w:p>
    <w:p w:rsidR="00F248BC" w:rsidRDefault="003C263B" w:rsidP="003C263B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3C263B">
        <w:rPr>
          <w:rFonts w:eastAsia="Calibri" w:cs="Times New Roman"/>
          <w:bCs/>
          <w:sz w:val="24"/>
          <w:szCs w:val="24"/>
          <w:lang w:eastAsia="ru-RU"/>
        </w:rPr>
        <w:t>4)</w:t>
      </w: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</w:t>
      </w:r>
      <w:r w:rsidR="00F248BC" w:rsidRPr="00B47C4B">
        <w:rPr>
          <w:rFonts w:eastAsia="Calibri" w:cs="Times New Roman"/>
          <w:bCs/>
          <w:sz w:val="24"/>
          <w:szCs w:val="24"/>
          <w:lang w:eastAsia="ru-RU"/>
        </w:rPr>
        <w:t> представители Подрядчика обязаны находиться на Объекте Заказчика в чистой специализированной одежде.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чем, Заказчик вправе по соглашению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Подрядчиком,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приостановить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выполнение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Работ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 отметкой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в журнале производства работ на срок до 8-ми часов на основании внутреннего распорядка Заказчика.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время.</w:t>
      </w:r>
    </w:p>
    <w:p w:rsidR="003E63D5" w:rsidRDefault="003E63D5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9. Требования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 к качественным характеристикам Работ, требования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к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функциональным характеристикам товаров, подлежащих использованию при выполнении Работ, требования к безопасности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выполнения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Работ: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</w:p>
    <w:p w:rsidR="00F248BC" w:rsidRPr="00B47C4B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val="x-none"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Результат выполнения Работ должно соответствовать следующим действующим нормам, правилам и стандартам: </w:t>
      </w:r>
    </w:p>
    <w:p w:rsidR="00F248BC" w:rsidRPr="00B47C4B" w:rsidRDefault="00F248BC" w:rsidP="00F24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ab/>
        <w:t>- 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Федеральный закон от 22.07.2008 № 123-ФЗ «Технический регламент </w:t>
      </w:r>
      <w:r w:rsidRPr="00B47C4B">
        <w:rPr>
          <w:rFonts w:eastAsia="Calibri" w:cs="Times New Roman"/>
          <w:color w:val="000000"/>
          <w:sz w:val="24"/>
          <w:szCs w:val="24"/>
        </w:rPr>
        <w:br/>
        <w:t>о требованиях пожарной безопасности»;</w:t>
      </w:r>
    </w:p>
    <w:p w:rsidR="00F248BC" w:rsidRPr="00B47C4B" w:rsidRDefault="00F248BC" w:rsidP="00F24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color w:val="000000"/>
          <w:sz w:val="24"/>
          <w:szCs w:val="24"/>
        </w:rPr>
        <w:tab/>
        <w:t xml:space="preserve">- Федеральный закон от 30.12.2009 № 384-ФЗ «Технический регламент о безопасности зданий </w:t>
      </w:r>
      <w:r>
        <w:rPr>
          <w:rFonts w:eastAsia="Calibri" w:cs="Times New Roman"/>
          <w:color w:val="000000"/>
          <w:sz w:val="24"/>
          <w:szCs w:val="24"/>
        </w:rPr>
        <w:br/>
      </w:r>
      <w:r w:rsidRPr="00B47C4B">
        <w:rPr>
          <w:rFonts w:eastAsia="Calibri" w:cs="Times New Roman"/>
          <w:color w:val="000000"/>
          <w:sz w:val="24"/>
          <w:szCs w:val="24"/>
        </w:rPr>
        <w:t>и сооружений»;</w:t>
      </w:r>
    </w:p>
    <w:p w:rsidR="00F248BC" w:rsidRPr="00B47C4B" w:rsidRDefault="00F248BC" w:rsidP="00F248BC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color w:val="000000"/>
          <w:sz w:val="24"/>
          <w:szCs w:val="24"/>
        </w:rPr>
        <w:tab/>
        <w:t>-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Федеральный закон от 21.12.1994 № 69-ФЗ «О пожарной безопасности»;</w:t>
      </w:r>
    </w:p>
    <w:p w:rsidR="00F248BC" w:rsidRDefault="00F248BC" w:rsidP="00F248BC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ab/>
      </w:r>
      <w:r w:rsidRPr="00B47C4B">
        <w:rPr>
          <w:rFonts w:eastAsia="Calibri" w:cs="Times New Roman"/>
          <w:color w:val="000000"/>
          <w:sz w:val="24"/>
          <w:szCs w:val="24"/>
        </w:rPr>
        <w:t>- </w:t>
      </w:r>
      <w:r w:rsidR="0005637F">
        <w:rPr>
          <w:rFonts w:eastAsia="Calibri" w:cs="Times New Roman"/>
          <w:color w:val="000000"/>
          <w:sz w:val="24"/>
          <w:szCs w:val="24"/>
        </w:rPr>
        <w:t xml:space="preserve"> СП 48.13330.2019 «</w:t>
      </w:r>
      <w:r w:rsidRPr="00D535C3">
        <w:rPr>
          <w:rFonts w:eastAsia="Calibri" w:cs="Times New Roman"/>
          <w:color w:val="000000"/>
          <w:sz w:val="24"/>
          <w:szCs w:val="24"/>
        </w:rPr>
        <w:t>СНиП 12-01-</w:t>
      </w:r>
      <w:r w:rsidR="0005637F">
        <w:rPr>
          <w:rFonts w:eastAsia="Calibri" w:cs="Times New Roman"/>
          <w:color w:val="000000"/>
          <w:sz w:val="24"/>
          <w:szCs w:val="24"/>
        </w:rPr>
        <w:t>2004. Организация строительства»</w:t>
      </w:r>
      <w:r>
        <w:rPr>
          <w:rFonts w:eastAsia="Calibri" w:cs="Times New Roman"/>
          <w:color w:val="000000"/>
          <w:sz w:val="24"/>
          <w:szCs w:val="24"/>
        </w:rPr>
        <w:t>;</w:t>
      </w:r>
    </w:p>
    <w:p w:rsidR="00F248BC" w:rsidRDefault="00F248BC" w:rsidP="00F248BC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color w:val="000000"/>
          <w:sz w:val="24"/>
          <w:szCs w:val="24"/>
        </w:rPr>
        <w:t>- СП 70.13330.2012 «Несущие и ограждающие конструкции»</w:t>
      </w:r>
      <w:r>
        <w:rPr>
          <w:rFonts w:eastAsia="Calibri" w:cs="Times New Roman"/>
          <w:color w:val="000000"/>
          <w:sz w:val="24"/>
          <w:szCs w:val="24"/>
        </w:rPr>
        <w:t>.</w:t>
      </w:r>
      <w:r w:rsidRPr="00D535C3">
        <w:t xml:space="preserve"> </w:t>
      </w:r>
      <w:r w:rsidRPr="00D535C3">
        <w:rPr>
          <w:rFonts w:eastAsia="Calibri" w:cs="Times New Roman"/>
          <w:color w:val="000000"/>
          <w:sz w:val="24"/>
          <w:szCs w:val="24"/>
        </w:rPr>
        <w:t>Актуализированная редакция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r w:rsidRPr="00D535C3">
        <w:rPr>
          <w:rFonts w:eastAsia="Calibri" w:cs="Times New Roman"/>
          <w:color w:val="000000"/>
          <w:sz w:val="24"/>
          <w:szCs w:val="24"/>
        </w:rPr>
        <w:t>СНиП 3.03.01-87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; </w:t>
      </w:r>
    </w:p>
    <w:p w:rsidR="000A2B3C" w:rsidRDefault="000A2B3C" w:rsidP="00F248BC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05637F">
        <w:rPr>
          <w:rFonts w:eastAsia="Calibri" w:cs="Times New Roman"/>
          <w:color w:val="000000"/>
          <w:sz w:val="24"/>
          <w:szCs w:val="24"/>
        </w:rPr>
        <w:t>- ГОСТ Р 53254-2009 «Техника пожарная. Лестницы пожарные наружные. Ограждения кровли.</w:t>
      </w:r>
      <w:r w:rsidR="0005637F">
        <w:rPr>
          <w:rFonts w:eastAsia="Calibri" w:cs="Times New Roman"/>
          <w:color w:val="000000"/>
          <w:sz w:val="24"/>
          <w:szCs w:val="24"/>
        </w:rPr>
        <w:t xml:space="preserve"> Общие технические требования. М</w:t>
      </w:r>
      <w:r w:rsidRPr="0005637F">
        <w:rPr>
          <w:rFonts w:eastAsia="Calibri" w:cs="Times New Roman"/>
          <w:color w:val="000000"/>
          <w:sz w:val="24"/>
          <w:szCs w:val="24"/>
        </w:rPr>
        <w:t>етоды испытания.»</w:t>
      </w:r>
    </w:p>
    <w:p w:rsidR="00F248BC" w:rsidRPr="00B47C4B" w:rsidRDefault="00F248BC" w:rsidP="00F24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- </w:t>
      </w:r>
      <w:r w:rsidRPr="00D535C3">
        <w:rPr>
          <w:rFonts w:eastAsia="Calibri" w:cs="Times New Roman"/>
          <w:color w:val="000000"/>
          <w:sz w:val="24"/>
          <w:szCs w:val="24"/>
        </w:rPr>
        <w:t xml:space="preserve">СП 49.13330.2010 "СНиП 12-03-2001 Безопасность </w:t>
      </w:r>
      <w:r>
        <w:rPr>
          <w:rFonts w:eastAsia="Calibri" w:cs="Times New Roman"/>
          <w:color w:val="000000"/>
          <w:sz w:val="24"/>
          <w:szCs w:val="24"/>
        </w:rPr>
        <w:t xml:space="preserve">труда в строительстве. Часть 1. </w:t>
      </w:r>
      <w:r w:rsidRPr="00D535C3">
        <w:rPr>
          <w:rFonts w:eastAsia="Calibri" w:cs="Times New Roman"/>
          <w:color w:val="000000"/>
          <w:sz w:val="24"/>
          <w:szCs w:val="24"/>
        </w:rPr>
        <w:t>Общие требования"</w:t>
      </w:r>
      <w:r>
        <w:rPr>
          <w:rFonts w:eastAsia="Calibri" w:cs="Times New Roman"/>
          <w:color w:val="000000"/>
          <w:sz w:val="24"/>
          <w:szCs w:val="24"/>
        </w:rPr>
        <w:t>;</w:t>
      </w:r>
    </w:p>
    <w:p w:rsidR="00F248BC" w:rsidRDefault="00F248BC" w:rsidP="000A2B3C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        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- СП 118.13330.2012 «Общественные здания и сооружения. Актуализированная редакция </w:t>
      </w:r>
      <w:r>
        <w:rPr>
          <w:rFonts w:eastAsia="Calibri" w:cs="Times New Roman"/>
          <w:color w:val="000000"/>
          <w:sz w:val="24"/>
          <w:szCs w:val="24"/>
        </w:rPr>
        <w:t xml:space="preserve">    </w:t>
      </w:r>
      <w:r w:rsidRPr="00B47C4B">
        <w:rPr>
          <w:rFonts w:eastAsia="Calibri" w:cs="Times New Roman"/>
          <w:color w:val="000000"/>
          <w:sz w:val="24"/>
          <w:szCs w:val="24"/>
        </w:rPr>
        <w:t>СНиП 31-06-2009».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Вся полнота ответственности за несоблюдение указанных норм и правил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 xml:space="preserve">при проведении Работ на Объекте Заказчика представителями Подрядчика возлагается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на Подрядчика.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eastAsia="Calibri" w:cs="Times New Roman"/>
          <w:bCs/>
          <w:color w:val="000000"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В производстве Работ Подрядчик должен применять сертифицированные материалы, соответствующие требованиям пожарной и санитарно-эпидемиологической безопасности.</w:t>
      </w:r>
    </w:p>
    <w:p w:rsidR="003C263B" w:rsidRDefault="00F248BC" w:rsidP="003C263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После выполнения Работ Подрядчик предоставляет Заказчику всю необходимую исполнительную документацию (акты освидетельствования скрытых работ, паспорта качества, исполнительные схемы и другие документы (при необходимости).</w:t>
      </w:r>
    </w:p>
    <w:p w:rsidR="003E63D5" w:rsidRDefault="00F248BC" w:rsidP="003E63D5">
      <w:pPr>
        <w:autoSpaceDE w:val="0"/>
        <w:autoSpaceDN w:val="0"/>
        <w:adjustRightInd w:val="0"/>
        <w:spacing w:after="0" w:line="240" w:lineRule="auto"/>
        <w:ind w:left="567" w:right="-2"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63D5">
        <w:rPr>
          <w:rFonts w:eastAsia="Calibri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F248BC" w:rsidRPr="00B47C4B" w:rsidRDefault="00F248BC" w:rsidP="003E63D5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10.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Сроки выполнения работ, периоды выполнения условий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Контракта: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Работы выполняются в течени</w:t>
      </w:r>
      <w:r>
        <w:rPr>
          <w:rFonts w:eastAsia="Calibri" w:cs="Times New Roman"/>
          <w:bCs/>
          <w:sz w:val="24"/>
          <w:szCs w:val="24"/>
          <w:lang w:eastAsia="ru-RU"/>
        </w:rPr>
        <w:t>е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="00D17031" w:rsidRPr="001A0816">
        <w:rPr>
          <w:rFonts w:eastAsia="Calibri" w:cs="Times New Roman"/>
          <w:b/>
          <w:bCs/>
          <w:sz w:val="24"/>
          <w:szCs w:val="24"/>
          <w:lang w:eastAsia="ru-RU"/>
        </w:rPr>
        <w:t>30 календарных</w:t>
      </w:r>
      <w:r w:rsidRPr="001A0816">
        <w:rPr>
          <w:rFonts w:eastAsia="Calibri" w:cs="Times New Roman"/>
          <w:b/>
          <w:bCs/>
          <w:sz w:val="24"/>
          <w:szCs w:val="24"/>
          <w:lang w:eastAsia="ru-RU"/>
        </w:rPr>
        <w:t xml:space="preserve"> дней</w:t>
      </w:r>
      <w:r w:rsidRPr="001A0816">
        <w:rPr>
          <w:rFonts w:eastAsia="Calibri" w:cs="Times New Roman"/>
          <w:bCs/>
          <w:sz w:val="24"/>
          <w:szCs w:val="24"/>
          <w:lang w:eastAsia="ru-RU"/>
        </w:rPr>
        <w:t xml:space="preserve"> с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даты заключения Контракта. Подрядчик имеет право досрочно завершить работы по согласованию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 Заказчиком.</w:t>
      </w:r>
    </w:p>
    <w:p w:rsidR="00F248BC" w:rsidRPr="00B47C4B" w:rsidRDefault="00F248BC" w:rsidP="00F248BC">
      <w:pPr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11. Требования к выполненным Работам и иные показатели, связанные </w:t>
      </w:r>
      <w:r>
        <w:rPr>
          <w:rFonts w:eastAsia="Calibri" w:cs="Times New Roman"/>
          <w:b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Заказчика, приемка выполненных работ: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7C4B">
        <w:rPr>
          <w:rFonts w:eastAsia="Times New Roman" w:cs="Times New Roman"/>
          <w:sz w:val="24"/>
          <w:szCs w:val="24"/>
          <w:lang w:eastAsia="ru-RU"/>
        </w:rPr>
        <w:t xml:space="preserve">Приемка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B47C4B">
        <w:rPr>
          <w:rFonts w:eastAsia="Times New Roman" w:cs="Times New Roman"/>
          <w:sz w:val="24"/>
          <w:szCs w:val="24"/>
          <w:lang w:eastAsia="ru-RU"/>
        </w:rPr>
        <w:t>абот по Контракту осуществляется в соответствии с условиями Контракта.</w:t>
      </w:r>
    </w:p>
    <w:p w:rsidR="00F248BC" w:rsidRDefault="00F248BC" w:rsidP="00F2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E63D5" w:rsidRPr="00B47C4B" w:rsidRDefault="003E63D5" w:rsidP="00F2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12. Качественные и количественные характеристики поставляемых товаров, выполняемых работ, оказываемых услуг: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Гарантийный срок на выполненные Работы, включая гарантийный срок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их обслуживания, составляет не менее 24 (двадцать четыре) месяца с даты подписания Сторонами документа о приемке.</w:t>
      </w:r>
    </w:p>
    <w:p w:rsidR="00EE7531" w:rsidRDefault="00EE7531" w:rsidP="00EE7531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EE7531">
        <w:rPr>
          <w:rFonts w:eastAsia="Calibri" w:cs="Times New Roman"/>
          <w:bCs/>
          <w:sz w:val="24"/>
          <w:szCs w:val="24"/>
          <w:lang w:eastAsia="ru-RU"/>
        </w:rPr>
        <w:t>Гарантийный срок на материалы, применяемые при выполнении Работ, определяются заводом-изготовителем, но не менее 12 месяцев с даты подписания документа о приемке.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Качество используемого Подрядчиком оборудования, инвентаря, материалов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и механизмов должно соответствовать требованиям правовых актов Российской Федерации.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Подрядчик обязан исправлять дефекты, выявленные в процессе эксплуатации, за свой счет.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На устраненный дефект также распространяется тот же срок гарантии в пределах срока общей гарантии.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16"/>
          <w:szCs w:val="16"/>
          <w:lang w:eastAsia="ru-RU"/>
        </w:rPr>
      </w:pPr>
    </w:p>
    <w:p w:rsidR="00F248BC" w:rsidRPr="0021650E" w:rsidRDefault="00F248BC" w:rsidP="00F248BC">
      <w:pPr>
        <w:spacing w:after="0" w:line="240" w:lineRule="auto"/>
        <w:ind w:firstLine="567"/>
        <w:jc w:val="both"/>
        <w:rPr>
          <w:rFonts w:eastAsia="Arial" w:cs="Times New Roman"/>
          <w:bCs/>
          <w:sz w:val="24"/>
          <w:szCs w:val="24"/>
          <w:lang w:eastAsia="ru-RU"/>
        </w:rPr>
      </w:pPr>
      <w:r w:rsidRPr="0021650E">
        <w:rPr>
          <w:rFonts w:eastAsia="Arial" w:cs="Times New Roman"/>
          <w:color w:val="000000"/>
          <w:sz w:val="24"/>
          <w:szCs w:val="24"/>
          <w:lang w:eastAsia="ru-RU"/>
        </w:rPr>
        <w:t>Приложение</w:t>
      </w:r>
      <w:r w:rsidRPr="0021650E">
        <w:rPr>
          <w:rFonts w:ascii="Calibri" w:eastAsia="Calibri" w:hAnsi="Calibri" w:cs="Times New Roman"/>
          <w:sz w:val="22"/>
        </w:rPr>
        <w:t xml:space="preserve"> </w:t>
      </w:r>
      <w:r w:rsidRPr="0021650E">
        <w:rPr>
          <w:rFonts w:eastAsia="Arial" w:cs="Times New Roman"/>
          <w:color w:val="000000"/>
          <w:sz w:val="24"/>
          <w:szCs w:val="24"/>
          <w:lang w:eastAsia="ru-RU"/>
        </w:rPr>
        <w:t>к Техническому заданию:</w:t>
      </w:r>
    </w:p>
    <w:p w:rsidR="00F248BC" w:rsidRDefault="00F248BC" w:rsidP="002961A2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B47C4B">
        <w:rPr>
          <w:rFonts w:eastAsia="Arial" w:cs="Times New Roman"/>
          <w:color w:val="000000"/>
          <w:sz w:val="24"/>
          <w:szCs w:val="24"/>
          <w:lang w:eastAsia="ru-RU"/>
        </w:rPr>
        <w:t>П</w:t>
      </w:r>
      <w:r>
        <w:rPr>
          <w:rFonts w:eastAsia="Arial" w:cs="Times New Roman"/>
          <w:color w:val="000000"/>
          <w:sz w:val="24"/>
          <w:szCs w:val="24"/>
          <w:lang w:eastAsia="ru-RU"/>
        </w:rPr>
        <w:t>риложение № 1 - Локальная смета на реализацию выполнения работ по обеспечению пожарной безопасности объекта ИПУ РАН (эвакуационный выход) по адрес</w:t>
      </w:r>
      <w:r w:rsidR="0005637F">
        <w:rPr>
          <w:rFonts w:eastAsia="Arial" w:cs="Times New Roman"/>
          <w:color w:val="000000"/>
          <w:sz w:val="24"/>
          <w:szCs w:val="24"/>
          <w:lang w:eastAsia="ru-RU"/>
        </w:rPr>
        <w:t xml:space="preserve">у: г. </w:t>
      </w:r>
      <w:proofErr w:type="gramStart"/>
      <w:r w:rsidR="0005637F">
        <w:rPr>
          <w:rFonts w:eastAsia="Arial" w:cs="Times New Roman"/>
          <w:color w:val="000000"/>
          <w:sz w:val="24"/>
          <w:szCs w:val="24"/>
          <w:lang w:eastAsia="ru-RU"/>
        </w:rPr>
        <w:t xml:space="preserve">Москва, </w:t>
      </w:r>
      <w:r w:rsidR="002961A2">
        <w:rPr>
          <w:rFonts w:eastAsia="Arial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2961A2">
        <w:rPr>
          <w:rFonts w:eastAsia="Arial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eastAsia="Arial" w:cs="Times New Roman"/>
          <w:color w:val="000000"/>
          <w:sz w:val="24"/>
          <w:szCs w:val="24"/>
          <w:lang w:eastAsia="ru-RU"/>
        </w:rPr>
        <w:t>ул. Профсоюзная, д. 65.</w:t>
      </w:r>
    </w:p>
    <w:p w:rsidR="00F248BC" w:rsidRDefault="00F248BC" w:rsidP="00F248BC">
      <w:pPr>
        <w:suppressAutoHyphens/>
        <w:spacing w:after="0" w:line="240" w:lineRule="auto"/>
        <w:jc w:val="both"/>
        <w:rPr>
          <w:rFonts w:eastAsia="Calibri" w:cs="Calibri"/>
          <w:bCs/>
          <w:kern w:val="1"/>
          <w:sz w:val="24"/>
          <w:szCs w:val="24"/>
          <w:lang w:eastAsia="ar-SA"/>
        </w:rPr>
      </w:pPr>
    </w:p>
    <w:p w:rsidR="003E63D5" w:rsidRDefault="003E63D5" w:rsidP="003E63D5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</w:p>
    <w:p w:rsidR="003E63D5" w:rsidRDefault="003E63D5" w:rsidP="003E63D5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</w:p>
    <w:p w:rsidR="003E63D5" w:rsidRDefault="003E63D5" w:rsidP="003E63D5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>
        <w:rPr>
          <w:rFonts w:eastAsia="Arial" w:cs="Times New Roman"/>
          <w:color w:val="000000"/>
          <w:sz w:val="24"/>
          <w:szCs w:val="24"/>
          <w:lang w:eastAsia="ru-RU"/>
        </w:rPr>
        <w:t>Составил:</w:t>
      </w:r>
    </w:p>
    <w:p w:rsidR="003E63D5" w:rsidRDefault="003E63D5" w:rsidP="003E63D5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</w:p>
    <w:p w:rsidR="003E63D5" w:rsidRDefault="003E63D5" w:rsidP="003E63D5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>
        <w:rPr>
          <w:rFonts w:eastAsia="Arial" w:cs="Times New Roman"/>
          <w:color w:val="000000"/>
          <w:sz w:val="24"/>
          <w:szCs w:val="24"/>
          <w:lang w:eastAsia="ru-RU"/>
        </w:rPr>
        <w:t>Заместитель заведующего</w:t>
      </w:r>
    </w:p>
    <w:p w:rsidR="003E63D5" w:rsidRPr="00065ED0" w:rsidRDefault="003E63D5" w:rsidP="003E63D5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  <w:sectPr w:rsidR="003E63D5" w:rsidRPr="00065ED0" w:rsidSect="00B47C4B">
          <w:footerReference w:type="default" r:id="rId8"/>
          <w:pgSz w:w="11906" w:h="16838"/>
          <w:pgMar w:top="284" w:right="425" w:bottom="568" w:left="992" w:header="510" w:footer="510" w:gutter="0"/>
          <w:cols w:space="708"/>
          <w:docGrid w:linePitch="381"/>
        </w:sectPr>
      </w:pPr>
      <w:r>
        <w:rPr>
          <w:rFonts w:eastAsia="Arial" w:cs="Times New Roman"/>
          <w:color w:val="000000"/>
          <w:sz w:val="24"/>
          <w:szCs w:val="24"/>
          <w:lang w:eastAsia="ru-RU"/>
        </w:rPr>
        <w:t>ремонтно-строительного </w:t>
      </w:r>
      <w:proofErr w:type="gramStart"/>
      <w:r>
        <w:rPr>
          <w:rFonts w:eastAsia="Arial" w:cs="Times New Roman"/>
          <w:color w:val="000000"/>
          <w:sz w:val="24"/>
          <w:szCs w:val="24"/>
          <w:lang w:eastAsia="ru-RU"/>
        </w:rPr>
        <w:t>отдела  М.Н.</w:t>
      </w:r>
      <w:proofErr w:type="gramEnd"/>
      <w:r>
        <w:rPr>
          <w:rFonts w:eastAsia="Arial" w:cs="Times New Roman"/>
          <w:color w:val="000000"/>
          <w:sz w:val="24"/>
          <w:szCs w:val="24"/>
          <w:lang w:eastAsia="ru-RU"/>
        </w:rPr>
        <w:t> Кудряшов</w:t>
      </w:r>
    </w:p>
    <w:p w:rsidR="00BD095C" w:rsidRDefault="00BD095C" w:rsidP="00D65A3E">
      <w:pPr>
        <w:spacing w:after="0" w:line="240" w:lineRule="auto"/>
        <w:jc w:val="right"/>
        <w:rPr>
          <w:b/>
          <w:sz w:val="24"/>
          <w:szCs w:val="24"/>
        </w:rPr>
      </w:pPr>
      <w:r w:rsidRPr="00332EDB">
        <w:rPr>
          <w:b/>
          <w:sz w:val="24"/>
          <w:szCs w:val="24"/>
        </w:rPr>
        <w:t xml:space="preserve">Приложение </w:t>
      </w:r>
      <w:r w:rsidR="00D65A3E">
        <w:rPr>
          <w:b/>
          <w:sz w:val="24"/>
          <w:szCs w:val="24"/>
        </w:rPr>
        <w:t xml:space="preserve">№ </w:t>
      </w:r>
      <w:r w:rsidRPr="00332EDB">
        <w:rPr>
          <w:b/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F248BC">
        <w:rPr>
          <w:sz w:val="24"/>
          <w:szCs w:val="24"/>
        </w:rPr>
        <w:t>ая смета</w:t>
      </w:r>
    </w:p>
    <w:p w:rsidR="00837AB0" w:rsidRDefault="00E14860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3045C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837AB0">
        <w:rPr>
          <w:rFonts w:eastAsia="Times New Roman" w:cs="Times New Roman"/>
          <w:sz w:val="24"/>
          <w:szCs w:val="24"/>
          <w:lang w:eastAsia="ru-RU"/>
        </w:rPr>
        <w:t xml:space="preserve">реализацию выполнения работ по обеспечению пожарной безопасности объекта ИПУ РАН (эвакуационный выход) по адресу: г. Москва, </w:t>
      </w:r>
    </w:p>
    <w:p w:rsidR="00E14860" w:rsidRPr="00D65A3E" w:rsidRDefault="00837AB0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ул. Профсоюзная, д. 65</w:t>
      </w:r>
      <w:r w:rsidR="00E14860" w:rsidRPr="00D65A3E">
        <w:rPr>
          <w:rFonts w:eastAsia="Times New Roman" w:cs="Times New Roman"/>
          <w:szCs w:val="28"/>
          <w:lang w:eastAsia="ru-RU"/>
        </w:rPr>
        <w:t xml:space="preserve"> 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  <w:sectPr w:rsidR="003C44B2" w:rsidSect="003C44B2">
          <w:pgSz w:w="16838" w:h="11906" w:orient="landscape"/>
          <w:pgMar w:top="992" w:right="567" w:bottom="425" w:left="567" w:header="510" w:footer="510" w:gutter="0"/>
          <w:cols w:space="708"/>
          <w:docGrid w:linePitch="381"/>
        </w:sectPr>
      </w:pPr>
    </w:p>
    <w:p w:rsidR="009B043F" w:rsidRDefault="009B043F" w:rsidP="00F248BC">
      <w:pPr>
        <w:spacing w:after="0" w:line="240" w:lineRule="auto"/>
        <w:jc w:val="right"/>
        <w:rPr>
          <w:b/>
          <w:sz w:val="24"/>
          <w:szCs w:val="24"/>
        </w:rPr>
      </w:pPr>
    </w:p>
    <w:sectPr w:rsidR="009B043F" w:rsidSect="003C44B2">
      <w:pgSz w:w="11906" w:h="16838"/>
      <w:pgMar w:top="567" w:right="425" w:bottom="567" w:left="992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81" w:rsidRDefault="00050781" w:rsidP="006B6C50">
      <w:pPr>
        <w:spacing w:after="0" w:line="240" w:lineRule="auto"/>
      </w:pPr>
      <w:r>
        <w:separator/>
      </w:r>
    </w:p>
  </w:endnote>
  <w:endnote w:type="continuationSeparator" w:id="0">
    <w:p w:rsidR="00050781" w:rsidRDefault="00050781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D00056">
          <w:rPr>
            <w:noProof/>
            <w:sz w:val="20"/>
            <w:szCs w:val="20"/>
          </w:rPr>
          <w:t>6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81" w:rsidRDefault="00050781" w:rsidP="006B6C50">
      <w:pPr>
        <w:spacing w:after="0" w:line="240" w:lineRule="auto"/>
      </w:pPr>
      <w:r>
        <w:separator/>
      </w:r>
    </w:p>
  </w:footnote>
  <w:footnote w:type="continuationSeparator" w:id="0">
    <w:p w:rsidR="00050781" w:rsidRDefault="00050781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0DCA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467D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0781"/>
    <w:rsid w:val="000533F6"/>
    <w:rsid w:val="00053719"/>
    <w:rsid w:val="00053F95"/>
    <w:rsid w:val="00055001"/>
    <w:rsid w:val="0005539D"/>
    <w:rsid w:val="00055A94"/>
    <w:rsid w:val="0005637F"/>
    <w:rsid w:val="000564CD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5ED0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2B3C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372E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816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E542E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76313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1A2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6253"/>
    <w:rsid w:val="002D7A63"/>
    <w:rsid w:val="002E02A3"/>
    <w:rsid w:val="002E0BDF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7545"/>
    <w:rsid w:val="003C263B"/>
    <w:rsid w:val="003C298A"/>
    <w:rsid w:val="003C346F"/>
    <w:rsid w:val="003C3C3C"/>
    <w:rsid w:val="003C44B2"/>
    <w:rsid w:val="003C571E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63D5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1167"/>
    <w:rsid w:val="0041301E"/>
    <w:rsid w:val="004131AE"/>
    <w:rsid w:val="00413E7A"/>
    <w:rsid w:val="00414029"/>
    <w:rsid w:val="00414E95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457EF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941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4F2"/>
    <w:rsid w:val="004E65CA"/>
    <w:rsid w:val="004E7696"/>
    <w:rsid w:val="004F1CE2"/>
    <w:rsid w:val="004F2EF4"/>
    <w:rsid w:val="004F35A1"/>
    <w:rsid w:val="004F4794"/>
    <w:rsid w:val="004F59FC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268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6C4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8C1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2978"/>
    <w:rsid w:val="0075360C"/>
    <w:rsid w:val="0075398A"/>
    <w:rsid w:val="00753DD7"/>
    <w:rsid w:val="00754FB9"/>
    <w:rsid w:val="00762AF5"/>
    <w:rsid w:val="0076525D"/>
    <w:rsid w:val="00770AC1"/>
    <w:rsid w:val="007713E8"/>
    <w:rsid w:val="00771F40"/>
    <w:rsid w:val="00772994"/>
    <w:rsid w:val="007732C4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1E0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37AB0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563F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87A"/>
    <w:rsid w:val="008E5BD3"/>
    <w:rsid w:val="008E7CE1"/>
    <w:rsid w:val="008F02A8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13BB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802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C4B"/>
    <w:rsid w:val="00B47FA2"/>
    <w:rsid w:val="00B50D3E"/>
    <w:rsid w:val="00B51D82"/>
    <w:rsid w:val="00B5277F"/>
    <w:rsid w:val="00B52942"/>
    <w:rsid w:val="00B5370E"/>
    <w:rsid w:val="00B62385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019F"/>
    <w:rsid w:val="00B944DF"/>
    <w:rsid w:val="00B94A84"/>
    <w:rsid w:val="00B95576"/>
    <w:rsid w:val="00B95CC2"/>
    <w:rsid w:val="00B9768A"/>
    <w:rsid w:val="00BA0084"/>
    <w:rsid w:val="00BA1175"/>
    <w:rsid w:val="00BA2967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0056"/>
    <w:rsid w:val="00D027F7"/>
    <w:rsid w:val="00D02978"/>
    <w:rsid w:val="00D04F12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1703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48B1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85D"/>
    <w:rsid w:val="00EA5EE7"/>
    <w:rsid w:val="00EA7BD8"/>
    <w:rsid w:val="00EB04F9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531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48BC"/>
    <w:rsid w:val="00F26884"/>
    <w:rsid w:val="00F27114"/>
    <w:rsid w:val="00F277D4"/>
    <w:rsid w:val="00F27FED"/>
    <w:rsid w:val="00F33A67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0CD"/>
    <w:rsid w:val="00FC7D3D"/>
    <w:rsid w:val="00FD0C1A"/>
    <w:rsid w:val="00FD380F"/>
    <w:rsid w:val="00FD72FC"/>
    <w:rsid w:val="00FE09B3"/>
    <w:rsid w:val="00FE16A6"/>
    <w:rsid w:val="00FE2CD5"/>
    <w:rsid w:val="00FE2D58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4B16C-7963-4D96-9663-0EA76D0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35A2-7C90-41E9-A3B9-A4B7FFE1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6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2022-10-18T09:48:00Z</cp:lastPrinted>
  <dcterms:created xsi:type="dcterms:W3CDTF">2021-08-13T13:48:00Z</dcterms:created>
  <dcterms:modified xsi:type="dcterms:W3CDTF">2022-10-18T09:49:00Z</dcterms:modified>
</cp:coreProperties>
</file>