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9FE4F" w14:textId="4D514A23" w:rsidR="00082064" w:rsidRDefault="000937C1" w:rsidP="00190CC1">
      <w:pPr>
        <w:tabs>
          <w:tab w:val="left" w:pos="1560"/>
        </w:tabs>
        <w:spacing w:after="0" w:line="240" w:lineRule="auto"/>
        <w:ind w:left="4820"/>
        <w:jc w:val="center"/>
        <w:rPr>
          <w:rFonts w:eastAsia="Calibri"/>
          <w:sz w:val="24"/>
          <w:szCs w:val="24"/>
        </w:rPr>
      </w:pPr>
      <w:r w:rsidRPr="004B6ED0">
        <w:rPr>
          <w:rFonts w:eastAsia="Calibri"/>
          <w:sz w:val="24"/>
          <w:szCs w:val="24"/>
        </w:rPr>
        <w:t xml:space="preserve">Приложение № 1 к Извещению </w:t>
      </w:r>
      <w:r w:rsidR="009D473A">
        <w:rPr>
          <w:rFonts w:eastAsia="Calibri"/>
          <w:sz w:val="24"/>
          <w:szCs w:val="24"/>
        </w:rPr>
        <w:br/>
      </w:r>
      <w:r w:rsidRPr="004B6ED0">
        <w:rPr>
          <w:rFonts w:eastAsia="Calibri"/>
          <w:sz w:val="24"/>
          <w:szCs w:val="24"/>
        </w:rPr>
        <w:t>об</w:t>
      </w:r>
      <w:r w:rsidR="009D473A">
        <w:rPr>
          <w:rFonts w:eastAsia="Calibri"/>
          <w:sz w:val="24"/>
          <w:szCs w:val="24"/>
        </w:rPr>
        <w:t xml:space="preserve"> </w:t>
      </w:r>
      <w:r w:rsidRPr="004B6ED0">
        <w:rPr>
          <w:rFonts w:eastAsia="Calibri"/>
          <w:sz w:val="24"/>
          <w:szCs w:val="24"/>
        </w:rPr>
        <w:t xml:space="preserve">осуществлении закупки при проведении электронного аукциона </w:t>
      </w:r>
      <w:r w:rsidR="00082064" w:rsidRPr="00082064">
        <w:rPr>
          <w:rFonts w:eastAsia="Calibri"/>
          <w:sz w:val="24"/>
          <w:szCs w:val="24"/>
        </w:rPr>
        <w:t xml:space="preserve">на </w:t>
      </w:r>
      <w:r w:rsidR="00CD3C01">
        <w:rPr>
          <w:rFonts w:eastAsia="Calibri"/>
          <w:sz w:val="24"/>
          <w:szCs w:val="24"/>
        </w:rPr>
        <w:t xml:space="preserve">поставку </w:t>
      </w:r>
      <w:r w:rsidR="00190CC1" w:rsidRPr="00190CC1">
        <w:rPr>
          <w:rFonts w:eastAsia="Calibri" w:cstheme="minorBidi"/>
          <w:sz w:val="24"/>
          <w:szCs w:val="24"/>
        </w:rPr>
        <w:t>жалюзи</w:t>
      </w:r>
      <w:r w:rsidR="00C901F0">
        <w:rPr>
          <w:rFonts w:eastAsia="Calibri" w:cstheme="minorBidi"/>
          <w:sz w:val="24"/>
          <w:szCs w:val="24"/>
        </w:rPr>
        <w:br/>
      </w:r>
      <w:r w:rsidR="00751FBF" w:rsidRPr="00751FBF">
        <w:rPr>
          <w:rFonts w:eastAsia="Calibri"/>
          <w:sz w:val="24"/>
          <w:szCs w:val="24"/>
        </w:rPr>
        <w:t>для нужд ИПУ РАН</w:t>
      </w:r>
    </w:p>
    <w:p w14:paraId="15E03C00" w14:textId="77777777" w:rsidR="00F414BD" w:rsidRPr="004B6ED0" w:rsidRDefault="00F414BD" w:rsidP="00F414BD">
      <w:pPr>
        <w:tabs>
          <w:tab w:val="left" w:pos="1560"/>
        </w:tabs>
        <w:spacing w:after="0" w:line="240" w:lineRule="auto"/>
        <w:ind w:left="5670"/>
        <w:rPr>
          <w:rFonts w:eastAsia="Calibri"/>
          <w:sz w:val="24"/>
          <w:szCs w:val="24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4259"/>
        <w:gridCol w:w="5380"/>
      </w:tblGrid>
      <w:tr w:rsidR="000937C1" w:rsidRPr="004B6ED0" w14:paraId="5CDFCD09" w14:textId="77777777" w:rsidTr="000301FC">
        <w:trPr>
          <w:trHeight w:val="1510"/>
        </w:trPr>
        <w:tc>
          <w:tcPr>
            <w:tcW w:w="4259" w:type="dxa"/>
            <w:shd w:val="clear" w:color="auto" w:fill="auto"/>
          </w:tcPr>
          <w:p w14:paraId="1A731BC4" w14:textId="77777777" w:rsidR="000937C1" w:rsidRPr="004B6ED0" w:rsidRDefault="000937C1" w:rsidP="004B6ED0">
            <w:pPr>
              <w:tabs>
                <w:tab w:val="left" w:pos="1560"/>
              </w:tabs>
              <w:spacing w:after="0" w:line="240" w:lineRule="auto"/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0" w:type="dxa"/>
            <w:shd w:val="clear" w:color="auto" w:fill="auto"/>
          </w:tcPr>
          <w:p w14:paraId="4CFCFCF4" w14:textId="77777777" w:rsidR="000937C1" w:rsidRPr="004B6ED0" w:rsidRDefault="000937C1" w:rsidP="004B6ED0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rFonts w:eastAsia="Calibri"/>
                <w:sz w:val="24"/>
                <w:szCs w:val="24"/>
              </w:rPr>
            </w:pPr>
            <w:r w:rsidRPr="004B6ED0">
              <w:rPr>
                <w:rFonts w:eastAsia="Calibri"/>
                <w:sz w:val="24"/>
                <w:szCs w:val="24"/>
              </w:rPr>
              <w:t>«УТВЕРЖДАЮ»</w:t>
            </w:r>
          </w:p>
          <w:p w14:paraId="2080F2CF" w14:textId="77777777" w:rsidR="000301FC" w:rsidRPr="004B6ED0" w:rsidRDefault="000301FC" w:rsidP="002E6153">
            <w:pPr>
              <w:tabs>
                <w:tab w:val="left" w:pos="1560"/>
              </w:tabs>
              <w:spacing w:after="0" w:line="240" w:lineRule="auto"/>
              <w:ind w:left="316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 Заместитель директора по финансовой работе</w:t>
            </w:r>
          </w:p>
          <w:p w14:paraId="0DEFC4B2" w14:textId="77777777" w:rsidR="000301FC" w:rsidRPr="004B6ED0" w:rsidRDefault="000301FC" w:rsidP="004B6ED0">
            <w:pPr>
              <w:tabs>
                <w:tab w:val="left" w:pos="1560"/>
              </w:tabs>
              <w:spacing w:after="0" w:line="240" w:lineRule="auto"/>
              <w:ind w:firstLine="29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  <w:p w14:paraId="42599DCE" w14:textId="77777777" w:rsidR="000301FC" w:rsidRPr="004B6ED0" w:rsidRDefault="000301FC" w:rsidP="004B6ED0">
            <w:pPr>
              <w:tabs>
                <w:tab w:val="left" w:pos="1560"/>
              </w:tabs>
              <w:spacing w:after="0" w:line="240" w:lineRule="auto"/>
              <w:ind w:firstLine="29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C20408"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____________________ </w:t>
            </w: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>Е.А. Володин</w:t>
            </w:r>
          </w:p>
          <w:p w14:paraId="0307CA12" w14:textId="77777777" w:rsidR="000937C1" w:rsidRPr="004B6ED0" w:rsidRDefault="000301FC" w:rsidP="004B6ED0">
            <w:pPr>
              <w:tabs>
                <w:tab w:val="left" w:pos="1173"/>
              </w:tabs>
              <w:spacing w:after="0" w:line="240" w:lineRule="auto"/>
              <w:ind w:firstLine="29"/>
              <w:contextualSpacing/>
              <w:rPr>
                <w:rFonts w:eastAsia="Calibri"/>
                <w:i/>
                <w:sz w:val="20"/>
                <w:szCs w:val="20"/>
              </w:rPr>
            </w:pPr>
            <w:r w:rsidRP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                             </w:t>
            </w:r>
            <w:r w:rsid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                </w:t>
            </w:r>
            <w:r w:rsidRP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B6ED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668BB46F" w14:textId="77777777" w:rsidR="009244FF" w:rsidRPr="00C901F0" w:rsidRDefault="009244FF" w:rsidP="004B6ED0">
      <w:pPr>
        <w:tabs>
          <w:tab w:val="left" w:pos="0"/>
        </w:tabs>
        <w:spacing w:after="0" w:line="240" w:lineRule="auto"/>
        <w:jc w:val="center"/>
        <w:rPr>
          <w:rFonts w:eastAsia="Calibri"/>
          <w:sz w:val="20"/>
          <w:szCs w:val="20"/>
        </w:rPr>
      </w:pPr>
    </w:p>
    <w:p w14:paraId="239D59B2" w14:textId="31640E77" w:rsidR="000937C1" w:rsidRPr="00232C00" w:rsidRDefault="000937C1" w:rsidP="00190CC1">
      <w:pPr>
        <w:tabs>
          <w:tab w:val="left" w:pos="0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232C00">
        <w:rPr>
          <w:rFonts w:eastAsia="Calibri"/>
          <w:sz w:val="24"/>
          <w:szCs w:val="24"/>
        </w:rPr>
        <w:t>Обоснование</w:t>
      </w:r>
    </w:p>
    <w:p w14:paraId="6686B98F" w14:textId="77777777" w:rsidR="000937C1" w:rsidRPr="00232C00" w:rsidRDefault="000937C1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232C00">
        <w:rPr>
          <w:rFonts w:eastAsia="Calibri"/>
          <w:sz w:val="24"/>
          <w:szCs w:val="24"/>
        </w:rPr>
        <w:t xml:space="preserve">начальной максимальной цены контракта, цены контракта, заключаемого </w:t>
      </w:r>
      <w:r w:rsidR="000301FC" w:rsidRPr="00232C00">
        <w:rPr>
          <w:rFonts w:eastAsia="Calibri"/>
          <w:sz w:val="24"/>
          <w:szCs w:val="24"/>
        </w:rPr>
        <w:br/>
      </w:r>
      <w:r w:rsidRPr="00232C00">
        <w:rPr>
          <w:rFonts w:eastAsia="Calibri"/>
          <w:sz w:val="24"/>
          <w:szCs w:val="24"/>
        </w:rPr>
        <w:t>с единственным поставщиком (подрядчиком, исполнителем)</w:t>
      </w:r>
    </w:p>
    <w:p w14:paraId="6EBACEE4" w14:textId="77777777" w:rsidR="0084460D" w:rsidRPr="00C901F0" w:rsidRDefault="0084460D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14:paraId="0F9FE3D0" w14:textId="20B15B0A" w:rsidR="0084460D" w:rsidRPr="00232C00" w:rsidRDefault="0084460D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sz w:val="24"/>
          <w:szCs w:val="24"/>
          <w:u w:val="single"/>
        </w:rPr>
      </w:pPr>
      <w:r w:rsidRPr="00232C00">
        <w:rPr>
          <w:rFonts w:eastAsia="Calibri"/>
          <w:sz w:val="24"/>
          <w:szCs w:val="24"/>
          <w:u w:val="single"/>
        </w:rPr>
        <w:t xml:space="preserve">Поставка </w:t>
      </w:r>
      <w:r w:rsidR="00190CC1" w:rsidRPr="00190CC1">
        <w:rPr>
          <w:rFonts w:eastAsia="Calibri"/>
          <w:sz w:val="24"/>
          <w:szCs w:val="24"/>
          <w:u w:val="single"/>
        </w:rPr>
        <w:t>жалюзи</w:t>
      </w:r>
      <w:r w:rsidR="00C901F0" w:rsidRPr="00C901F0">
        <w:rPr>
          <w:rFonts w:eastAsia="Calibri"/>
          <w:sz w:val="24"/>
          <w:szCs w:val="24"/>
          <w:u w:val="single"/>
        </w:rPr>
        <w:t xml:space="preserve"> </w:t>
      </w:r>
      <w:r w:rsidR="00751FBF" w:rsidRPr="00232C00">
        <w:rPr>
          <w:rFonts w:eastAsia="Calibri"/>
          <w:sz w:val="24"/>
          <w:szCs w:val="24"/>
          <w:u w:val="single"/>
        </w:rPr>
        <w:t>для нужд ИПУ РАН</w:t>
      </w:r>
    </w:p>
    <w:p w14:paraId="5989901E" w14:textId="77777777" w:rsidR="00C02116" w:rsidRPr="00232C00" w:rsidRDefault="00C02116" w:rsidP="0084460D">
      <w:pPr>
        <w:tabs>
          <w:tab w:val="left" w:pos="1560"/>
        </w:tabs>
        <w:spacing w:after="0" w:line="240" w:lineRule="auto"/>
        <w:rPr>
          <w:rFonts w:eastAsia="Calibri"/>
          <w:sz w:val="20"/>
          <w:szCs w:val="20"/>
          <w:u w:val="sing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7088"/>
      </w:tblGrid>
      <w:tr w:rsidR="004246F9" w:rsidRPr="00751FBF" w14:paraId="2C63BE65" w14:textId="77777777" w:rsidTr="00190CC1">
        <w:trPr>
          <w:trHeight w:val="7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69B2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2E3" w14:textId="77777777" w:rsidR="00190CC1" w:rsidRPr="00190CC1" w:rsidRDefault="00190CC1" w:rsidP="00190CC1">
            <w:pPr>
              <w:spacing w:after="0" w:line="240" w:lineRule="auto"/>
              <w:ind w:left="7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90CC1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13.92.22.120 - Навесы и маркизы (шторы от солнца),</w:t>
            </w:r>
          </w:p>
          <w:p w14:paraId="711E244E" w14:textId="2C3AFDB4" w:rsidR="004246F9" w:rsidRPr="00751FBF" w:rsidRDefault="00190CC1" w:rsidP="00190CC1">
            <w:pPr>
              <w:spacing w:after="0" w:line="240" w:lineRule="auto"/>
              <w:ind w:left="7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90CC1">
              <w:rPr>
                <w:rFonts w:eastAsia="Times New Roman"/>
                <w:bCs/>
                <w:sz w:val="24"/>
                <w:szCs w:val="24"/>
                <w:lang w:eastAsia="ru-RU"/>
              </w:rPr>
              <w:t>КТРУ: 13.92.22.120-00000017- Жалюзи оконные.</w:t>
            </w:r>
          </w:p>
        </w:tc>
      </w:tr>
      <w:tr w:rsidR="004246F9" w:rsidRPr="00751FBF" w14:paraId="2FB9A9F4" w14:textId="77777777" w:rsidTr="00190CC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FE7D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53B9" w14:textId="21DD0556" w:rsidR="00190CC1" w:rsidRPr="00190CC1" w:rsidRDefault="00190CC1" w:rsidP="00190CC1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190CC1">
              <w:rPr>
                <w:rFonts w:eastAsia="Calibri"/>
                <w:sz w:val="24"/>
                <w:szCs w:val="24"/>
              </w:rPr>
              <w:t xml:space="preserve">Определение и расчет начальной (максимальной) цены контракта составлен в соответствии с ч. 2 ст. 22 Федерального закона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190CC1">
              <w:rPr>
                <w:rFonts w:eastAsia="Calibri"/>
                <w:sz w:val="24"/>
                <w:szCs w:val="24"/>
              </w:rPr>
              <w:t>№ 44-ФЗ на основании информации, полученной по запросу заказчика у поставщиков, подрядчиков, исполнителей, осуществляющих поставки идентичных товаров, работ, услуг, планируемых к закупкам, руководствуясь положениями приказа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14:paraId="13E3C2BE" w14:textId="04976F79" w:rsidR="00190CC1" w:rsidRPr="00190CC1" w:rsidRDefault="00190CC1" w:rsidP="00190CC1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90CC1">
              <w:rPr>
                <w:rFonts w:eastAsia="Calibri"/>
                <w:sz w:val="24"/>
                <w:szCs w:val="24"/>
              </w:rPr>
              <w:t>Начальная (максимальная) цена контракта составляет</w:t>
            </w:r>
            <w:r w:rsidR="003F6379">
              <w:rPr>
                <w:rFonts w:eastAsia="Calibri"/>
                <w:sz w:val="24"/>
                <w:szCs w:val="24"/>
              </w:rPr>
              <w:t>:</w:t>
            </w:r>
            <w:r w:rsidRPr="00190CC1">
              <w:rPr>
                <w:rFonts w:eastAsia="Calibri"/>
                <w:sz w:val="24"/>
                <w:szCs w:val="24"/>
              </w:rPr>
              <w:t xml:space="preserve"> </w:t>
            </w:r>
            <w:r w:rsidR="003F6379">
              <w:rPr>
                <w:rFonts w:eastAsia="Calibri"/>
                <w:sz w:val="24"/>
                <w:szCs w:val="24"/>
              </w:rPr>
              <w:br/>
            </w:r>
            <w:r w:rsidRPr="00190CC1">
              <w:rPr>
                <w:rFonts w:eastAsia="Calibri"/>
                <w:b/>
                <w:sz w:val="24"/>
                <w:szCs w:val="24"/>
              </w:rPr>
              <w:t>127 447 (Сто двадцать семь тысяч четыреста сорок семь) рублей 05 копеек, в том числе НДС 22% - 22 982,25 рублей.</w:t>
            </w:r>
          </w:p>
          <w:p w14:paraId="2BE29D4F" w14:textId="70D49EE3" w:rsidR="004246F9" w:rsidRPr="00190CC1" w:rsidRDefault="00190CC1" w:rsidP="00190CC1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190CC1">
              <w:rPr>
                <w:rFonts w:eastAsia="Calibri"/>
                <w:sz w:val="24"/>
                <w:szCs w:val="24"/>
              </w:rPr>
              <w:t>Начальная (максимальная) цена контракта включает в себя стоимость Товара, расходы на доставку, погрузо-разгрузочные работы, подъем на этаж, замеры, демонтаж</w:t>
            </w:r>
            <w:r w:rsidR="003F6379">
              <w:rPr>
                <w:rFonts w:eastAsia="Calibri"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190CC1">
              <w:rPr>
                <w:rFonts w:eastAsia="Calibri"/>
                <w:sz w:val="24"/>
                <w:szCs w:val="24"/>
              </w:rPr>
              <w:t>монтаж, гарантийные обязательства, страхование, уплату таможенных пошлин, налогов и других обязательных платежей, в том числе сопутствующие связанные с исполнением Контракта.</w:t>
            </w:r>
          </w:p>
        </w:tc>
      </w:tr>
      <w:tr w:rsidR="004246F9" w:rsidRPr="00751FBF" w14:paraId="147E8120" w14:textId="77777777" w:rsidTr="00190CC1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CFB5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Расчет НМЦК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12F7" w14:textId="14EA339B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Согласно приложению на </w:t>
            </w:r>
            <w:r w:rsidR="00E041BD">
              <w:rPr>
                <w:rFonts w:eastAsia="Calibri"/>
                <w:sz w:val="24"/>
                <w:szCs w:val="24"/>
              </w:rPr>
              <w:t>2</w:t>
            </w:r>
            <w:r w:rsidRPr="00751FBF">
              <w:rPr>
                <w:rFonts w:eastAsia="Calibri"/>
                <w:sz w:val="24"/>
                <w:szCs w:val="24"/>
              </w:rPr>
              <w:t xml:space="preserve"> л. в 1 экз.</w:t>
            </w:r>
          </w:p>
        </w:tc>
      </w:tr>
      <w:tr w:rsidR="004246F9" w:rsidRPr="00751FBF" w14:paraId="44FE614E" w14:textId="77777777" w:rsidTr="00190CC1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5D26" w14:textId="657B9D4C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Дата подготовки обоснования НМЦК: </w:t>
            </w:r>
            <w:r w:rsidR="00190CC1">
              <w:rPr>
                <w:rFonts w:eastAsia="Calibri"/>
                <w:sz w:val="24"/>
                <w:szCs w:val="24"/>
              </w:rPr>
              <w:t>10</w:t>
            </w:r>
            <w:r w:rsidRPr="00751FBF">
              <w:rPr>
                <w:rFonts w:eastAsia="Calibri"/>
                <w:sz w:val="24"/>
                <w:szCs w:val="24"/>
              </w:rPr>
              <w:t>.0</w:t>
            </w:r>
            <w:r w:rsidR="00C901F0">
              <w:rPr>
                <w:rFonts w:eastAsia="Calibri"/>
                <w:sz w:val="24"/>
                <w:szCs w:val="24"/>
              </w:rPr>
              <w:t>8</w:t>
            </w:r>
            <w:r w:rsidRPr="00751FBF">
              <w:rPr>
                <w:rFonts w:eastAsia="Calibri"/>
                <w:sz w:val="24"/>
                <w:szCs w:val="24"/>
              </w:rPr>
              <w:t>.2026 г</w:t>
            </w:r>
          </w:p>
        </w:tc>
      </w:tr>
    </w:tbl>
    <w:p w14:paraId="1D2E7634" w14:textId="77777777" w:rsidR="000301FC" w:rsidRPr="004B6ED0" w:rsidRDefault="000301FC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0"/>
          <w:szCs w:val="20"/>
        </w:rPr>
      </w:pPr>
    </w:p>
    <w:p w14:paraId="5AF132DD" w14:textId="0C358AE7" w:rsidR="004B6ED0" w:rsidRDefault="000937C1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  <w:r w:rsidRPr="004B6ED0">
        <w:rPr>
          <w:rFonts w:eastAsia="Calibri"/>
          <w:sz w:val="24"/>
          <w:szCs w:val="24"/>
        </w:rPr>
        <w:t xml:space="preserve">Приложение: Расчет НМЦК в соответствии с приказом Минэкономразвития России </w:t>
      </w:r>
      <w:r w:rsidR="00F414BD">
        <w:rPr>
          <w:rFonts w:eastAsia="Calibri"/>
          <w:sz w:val="24"/>
          <w:szCs w:val="24"/>
        </w:rPr>
        <w:br/>
      </w:r>
      <w:r w:rsidRPr="004B6ED0">
        <w:rPr>
          <w:rFonts w:eastAsia="Calibri"/>
          <w:sz w:val="24"/>
          <w:szCs w:val="24"/>
        </w:rPr>
        <w:t xml:space="preserve">от 02.10.2013 № 567 на </w:t>
      </w:r>
      <w:r w:rsidR="00E041BD">
        <w:rPr>
          <w:rFonts w:eastAsia="Calibri"/>
          <w:sz w:val="24"/>
          <w:szCs w:val="24"/>
        </w:rPr>
        <w:t>2</w:t>
      </w:r>
      <w:r w:rsidR="00E50783" w:rsidRPr="004B6ED0">
        <w:rPr>
          <w:rFonts w:eastAsia="Calibri"/>
          <w:sz w:val="24"/>
          <w:szCs w:val="24"/>
        </w:rPr>
        <w:t xml:space="preserve"> л. в 1 экз.</w:t>
      </w:r>
    </w:p>
    <w:p w14:paraId="3F69BA6E" w14:textId="77777777" w:rsidR="00082064" w:rsidRDefault="00082064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05D09190" w14:textId="6E23AE4A" w:rsidR="00F414BD" w:rsidRDefault="00F414BD" w:rsidP="00CD3C01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69E24D28" w14:textId="77777777" w:rsidR="00190CC1" w:rsidRDefault="00190CC1" w:rsidP="00CD3C01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33232D97" w14:textId="204971AE" w:rsidR="00615A59" w:rsidRPr="004B6ED0" w:rsidRDefault="00523669" w:rsidP="00523669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</w:t>
      </w:r>
      <w:r w:rsidR="00B3185A" w:rsidRPr="00B3185A">
        <w:rPr>
          <w:rFonts w:eastAsia="Calibri"/>
          <w:sz w:val="24"/>
          <w:szCs w:val="24"/>
        </w:rPr>
        <w:t>аведующ</w:t>
      </w:r>
      <w:r>
        <w:rPr>
          <w:rFonts w:eastAsia="Calibri"/>
          <w:sz w:val="24"/>
          <w:szCs w:val="24"/>
        </w:rPr>
        <w:t>ий</w:t>
      </w:r>
      <w:r w:rsidR="00B3185A" w:rsidRPr="00B3185A">
        <w:rPr>
          <w:rFonts w:eastAsia="Calibri"/>
          <w:sz w:val="24"/>
          <w:szCs w:val="24"/>
        </w:rPr>
        <w:t xml:space="preserve"> ФЭО                              </w:t>
      </w:r>
      <w:r w:rsidR="00B3185A">
        <w:rPr>
          <w:rFonts w:eastAsia="Calibri"/>
          <w:sz w:val="24"/>
          <w:szCs w:val="24"/>
        </w:rPr>
        <w:t xml:space="preserve">           </w:t>
      </w:r>
      <w:r>
        <w:rPr>
          <w:rFonts w:eastAsia="Calibri"/>
          <w:sz w:val="24"/>
          <w:szCs w:val="24"/>
        </w:rPr>
        <w:t xml:space="preserve">                      </w:t>
      </w:r>
      <w:r w:rsidR="00B3185A">
        <w:rPr>
          <w:rFonts w:eastAsia="Calibri"/>
          <w:sz w:val="24"/>
          <w:szCs w:val="24"/>
        </w:rPr>
        <w:t>__________________</w:t>
      </w:r>
      <w:r w:rsidR="00B3185A" w:rsidRPr="00B3185A">
        <w:rPr>
          <w:rFonts w:eastAsia="Calibri"/>
          <w:sz w:val="24"/>
          <w:szCs w:val="24"/>
        </w:rPr>
        <w:t xml:space="preserve"> /</w:t>
      </w:r>
      <w:r w:rsidRPr="00523669">
        <w:rPr>
          <w:rFonts w:eastAsia="Calibri"/>
          <w:sz w:val="24"/>
          <w:szCs w:val="24"/>
        </w:rPr>
        <w:t>Н.М. Меньщикова</w:t>
      </w:r>
      <w:r w:rsidR="00B3185A" w:rsidRPr="00B3185A">
        <w:rPr>
          <w:rFonts w:eastAsia="Calibri"/>
          <w:sz w:val="24"/>
          <w:szCs w:val="24"/>
        </w:rPr>
        <w:t>/</w:t>
      </w:r>
    </w:p>
    <w:sectPr w:rsidR="00615A59" w:rsidRPr="004B6ED0" w:rsidSect="00C901F0">
      <w:pgSz w:w="11906" w:h="16838"/>
      <w:pgMar w:top="567" w:right="851" w:bottom="567" w:left="1134" w:header="510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C8787" w14:textId="77777777" w:rsidR="00C901F0" w:rsidRDefault="00C901F0" w:rsidP="00C901F0">
      <w:pPr>
        <w:spacing w:after="0" w:line="240" w:lineRule="auto"/>
      </w:pPr>
      <w:r>
        <w:separator/>
      </w:r>
    </w:p>
  </w:endnote>
  <w:endnote w:type="continuationSeparator" w:id="0">
    <w:p w14:paraId="2BC60D02" w14:textId="77777777" w:rsidR="00C901F0" w:rsidRDefault="00C901F0" w:rsidP="00C9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00EF0" w14:textId="77777777" w:rsidR="00C901F0" w:rsidRDefault="00C901F0" w:rsidP="00C901F0">
      <w:pPr>
        <w:spacing w:after="0" w:line="240" w:lineRule="auto"/>
      </w:pPr>
      <w:r>
        <w:separator/>
      </w:r>
    </w:p>
  </w:footnote>
  <w:footnote w:type="continuationSeparator" w:id="0">
    <w:p w14:paraId="4E3CB1F2" w14:textId="77777777" w:rsidR="00C901F0" w:rsidRDefault="00C901F0" w:rsidP="00C90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84"/>
    <w:rsid w:val="000301FC"/>
    <w:rsid w:val="00082064"/>
    <w:rsid w:val="000937C1"/>
    <w:rsid w:val="00104AF2"/>
    <w:rsid w:val="001874B0"/>
    <w:rsid w:val="00190CC1"/>
    <w:rsid w:val="00195D4D"/>
    <w:rsid w:val="00232C00"/>
    <w:rsid w:val="00265AC7"/>
    <w:rsid w:val="002E3958"/>
    <w:rsid w:val="002E6153"/>
    <w:rsid w:val="00346428"/>
    <w:rsid w:val="00373CCE"/>
    <w:rsid w:val="003D28FA"/>
    <w:rsid w:val="003E5C09"/>
    <w:rsid w:val="003F24A9"/>
    <w:rsid w:val="003F6379"/>
    <w:rsid w:val="004246F9"/>
    <w:rsid w:val="004434DB"/>
    <w:rsid w:val="004B6ED0"/>
    <w:rsid w:val="00523669"/>
    <w:rsid w:val="005D7451"/>
    <w:rsid w:val="006117F6"/>
    <w:rsid w:val="00615A59"/>
    <w:rsid w:val="00617ECA"/>
    <w:rsid w:val="006C3A42"/>
    <w:rsid w:val="006E4F10"/>
    <w:rsid w:val="007270CA"/>
    <w:rsid w:val="00751FBF"/>
    <w:rsid w:val="00764541"/>
    <w:rsid w:val="0084460D"/>
    <w:rsid w:val="00847474"/>
    <w:rsid w:val="0085307F"/>
    <w:rsid w:val="008D6184"/>
    <w:rsid w:val="008F30CC"/>
    <w:rsid w:val="009244FF"/>
    <w:rsid w:val="0093733C"/>
    <w:rsid w:val="00942132"/>
    <w:rsid w:val="00956F88"/>
    <w:rsid w:val="009D473A"/>
    <w:rsid w:val="009F3406"/>
    <w:rsid w:val="00B21EA2"/>
    <w:rsid w:val="00B3185A"/>
    <w:rsid w:val="00BC6541"/>
    <w:rsid w:val="00C02116"/>
    <w:rsid w:val="00C20408"/>
    <w:rsid w:val="00C901F0"/>
    <w:rsid w:val="00C963B9"/>
    <w:rsid w:val="00C9729E"/>
    <w:rsid w:val="00CD3C01"/>
    <w:rsid w:val="00DC30E8"/>
    <w:rsid w:val="00E041BD"/>
    <w:rsid w:val="00E2675A"/>
    <w:rsid w:val="00E50783"/>
    <w:rsid w:val="00EC0DFE"/>
    <w:rsid w:val="00EC33EB"/>
    <w:rsid w:val="00F414BD"/>
    <w:rsid w:val="00FD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45F9"/>
  <w15:docId w15:val="{E993CED0-6B91-4AAF-A904-C050DA99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37C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01F0"/>
  </w:style>
  <w:style w:type="paragraph" w:styleId="a7">
    <w:name w:val="footer"/>
    <w:basedOn w:val="a"/>
    <w:link w:val="a8"/>
    <w:uiPriority w:val="99"/>
    <w:unhideWhenUsed/>
    <w:rsid w:val="00C9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0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AAD11-A186-4375-AD84-93F99E5C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15</cp:revision>
  <cp:lastPrinted>2023-05-22T12:19:00Z</cp:lastPrinted>
  <dcterms:created xsi:type="dcterms:W3CDTF">2026-05-14T10:13:00Z</dcterms:created>
  <dcterms:modified xsi:type="dcterms:W3CDTF">2026-08-25T13:33:00Z</dcterms:modified>
</cp:coreProperties>
</file>