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6C" w:rsidRPr="007268A6" w:rsidRDefault="00CE4D6C" w:rsidP="007268A6">
      <w:pPr>
        <w:spacing w:after="0" w:line="240" w:lineRule="auto"/>
        <w:ind w:left="4956"/>
        <w:rPr>
          <w:rFonts w:eastAsia="Times New Roman"/>
          <w:color w:val="000000"/>
          <w:sz w:val="24"/>
          <w:szCs w:val="24"/>
        </w:rPr>
      </w:pPr>
      <w:r w:rsidRPr="007268A6">
        <w:rPr>
          <w:rFonts w:eastAsia="Times New Roman"/>
          <w:color w:val="000000"/>
          <w:sz w:val="24"/>
          <w:szCs w:val="24"/>
        </w:rPr>
        <w:t xml:space="preserve">Приложение № 1 </w:t>
      </w:r>
    </w:p>
    <w:p w:rsidR="00CE4D6C" w:rsidRPr="007268A6" w:rsidRDefault="00CE4D6C" w:rsidP="007268A6">
      <w:pPr>
        <w:spacing w:after="0" w:line="240" w:lineRule="auto"/>
        <w:ind w:left="4956"/>
        <w:rPr>
          <w:bCs/>
          <w:color w:val="000000"/>
          <w:sz w:val="24"/>
          <w:szCs w:val="24"/>
        </w:rPr>
      </w:pPr>
      <w:r w:rsidRPr="007268A6">
        <w:rPr>
          <w:bCs/>
          <w:color w:val="000000"/>
          <w:sz w:val="24"/>
          <w:szCs w:val="24"/>
        </w:rPr>
        <w:t>к Извещению об осуществлении</w:t>
      </w:r>
    </w:p>
    <w:p w:rsidR="00CE4D6C" w:rsidRPr="007268A6" w:rsidRDefault="00CE4D6C" w:rsidP="007268A6">
      <w:pPr>
        <w:spacing w:after="0" w:line="240" w:lineRule="auto"/>
        <w:ind w:left="4956"/>
        <w:rPr>
          <w:bCs/>
          <w:color w:val="000000"/>
          <w:sz w:val="24"/>
          <w:szCs w:val="24"/>
        </w:rPr>
      </w:pPr>
      <w:r w:rsidRPr="007268A6">
        <w:rPr>
          <w:bCs/>
          <w:color w:val="000000"/>
          <w:sz w:val="24"/>
          <w:szCs w:val="24"/>
        </w:rPr>
        <w:t>закупки при проведении электронного</w:t>
      </w:r>
    </w:p>
    <w:p w:rsidR="007268A6" w:rsidRPr="007268A6" w:rsidRDefault="00CE4D6C" w:rsidP="007268A6">
      <w:pPr>
        <w:spacing w:after="0" w:line="240" w:lineRule="auto"/>
        <w:ind w:left="4956"/>
        <w:rPr>
          <w:sz w:val="24"/>
          <w:szCs w:val="24"/>
        </w:rPr>
      </w:pPr>
      <w:r w:rsidRPr="007268A6">
        <w:rPr>
          <w:bCs/>
          <w:color w:val="000000"/>
          <w:sz w:val="24"/>
          <w:szCs w:val="24"/>
        </w:rPr>
        <w:t xml:space="preserve">аукциона </w:t>
      </w:r>
      <w:r w:rsidR="007268A6" w:rsidRPr="007268A6">
        <w:rPr>
          <w:sz w:val="24"/>
          <w:szCs w:val="24"/>
        </w:rPr>
        <w:t>на текущий ремонт циркуляционных</w:t>
      </w:r>
    </w:p>
    <w:p w:rsidR="00E17135" w:rsidRPr="007268A6" w:rsidRDefault="007268A6" w:rsidP="007268A6">
      <w:pPr>
        <w:spacing w:after="0" w:line="240" w:lineRule="auto"/>
        <w:ind w:left="4956"/>
        <w:rPr>
          <w:sz w:val="24"/>
          <w:szCs w:val="24"/>
        </w:rPr>
      </w:pPr>
      <w:r w:rsidRPr="007268A6">
        <w:rPr>
          <w:sz w:val="24"/>
          <w:szCs w:val="24"/>
        </w:rPr>
        <w:t>насосов системы отопления ЦТП ИПУ РАН</w:t>
      </w:r>
    </w:p>
    <w:p w:rsidR="007268A6" w:rsidRPr="007268A6" w:rsidRDefault="007268A6" w:rsidP="007268A6">
      <w:pPr>
        <w:spacing w:after="0" w:line="240" w:lineRule="auto"/>
        <w:rPr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CE4D6C" w:rsidRPr="007268A6" w:rsidTr="007268A6">
        <w:trPr>
          <w:trHeight w:val="1876"/>
        </w:trPr>
        <w:tc>
          <w:tcPr>
            <w:tcW w:w="3828" w:type="dxa"/>
            <w:shd w:val="clear" w:color="auto" w:fill="auto"/>
          </w:tcPr>
          <w:p w:rsidR="00CE4D6C" w:rsidRPr="007268A6" w:rsidRDefault="00CE4D6C" w:rsidP="00B2297F">
            <w:pPr>
              <w:tabs>
                <w:tab w:val="left" w:pos="1560"/>
              </w:tabs>
              <w:spacing w:after="0" w:line="360" w:lineRule="exact"/>
              <w:ind w:firstLine="567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CE4D6C" w:rsidRPr="007268A6" w:rsidRDefault="00997610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7268A6">
              <w:rPr>
                <w:sz w:val="24"/>
                <w:szCs w:val="24"/>
              </w:rPr>
              <w:t>УТВЕРЖДАЮ</w:t>
            </w:r>
            <w:r w:rsidR="007268A6">
              <w:rPr>
                <w:sz w:val="24"/>
                <w:szCs w:val="24"/>
              </w:rPr>
              <w:t>:</w:t>
            </w:r>
          </w:p>
          <w:p w:rsidR="007268A6" w:rsidRDefault="00E17135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7268A6">
              <w:rPr>
                <w:sz w:val="24"/>
                <w:szCs w:val="24"/>
              </w:rPr>
              <w:t>Заместитель директора</w:t>
            </w:r>
          </w:p>
          <w:p w:rsidR="00E17135" w:rsidRPr="007268A6" w:rsidRDefault="00E17135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7268A6">
              <w:rPr>
                <w:sz w:val="24"/>
                <w:szCs w:val="24"/>
              </w:rPr>
              <w:t xml:space="preserve">по </w:t>
            </w:r>
            <w:r w:rsidR="007268A6" w:rsidRPr="007268A6">
              <w:rPr>
                <w:sz w:val="24"/>
                <w:szCs w:val="24"/>
              </w:rPr>
              <w:t>финансовой работе</w:t>
            </w:r>
          </w:p>
          <w:p w:rsidR="007268A6" w:rsidRDefault="007268A6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  <w:p w:rsidR="00997610" w:rsidRPr="007268A6" w:rsidRDefault="007268A6" w:rsidP="007268A6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E17135" w:rsidRPr="007268A6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 xml:space="preserve"> Е.А. Володин </w:t>
            </w:r>
          </w:p>
        </w:tc>
      </w:tr>
    </w:tbl>
    <w:p w:rsidR="00CE4D6C" w:rsidRPr="007268A6" w:rsidRDefault="00CE4D6C" w:rsidP="00CE4D6C">
      <w:pPr>
        <w:tabs>
          <w:tab w:val="left" w:pos="1560"/>
        </w:tabs>
        <w:spacing w:after="0" w:line="360" w:lineRule="exact"/>
        <w:rPr>
          <w:b/>
          <w:sz w:val="24"/>
          <w:szCs w:val="24"/>
        </w:rPr>
      </w:pPr>
    </w:p>
    <w:p w:rsidR="00E921A4" w:rsidRDefault="00E921A4" w:rsidP="007268A6">
      <w:pPr>
        <w:tabs>
          <w:tab w:val="left" w:pos="1560"/>
        </w:tabs>
        <w:spacing w:after="0" w:line="240" w:lineRule="auto"/>
        <w:jc w:val="center"/>
        <w:rPr>
          <w:b/>
          <w:sz w:val="24"/>
          <w:szCs w:val="24"/>
        </w:rPr>
      </w:pPr>
    </w:p>
    <w:p w:rsidR="00CE4D6C" w:rsidRPr="007268A6" w:rsidRDefault="00CE4D6C" w:rsidP="007268A6">
      <w:pPr>
        <w:tabs>
          <w:tab w:val="left" w:pos="1560"/>
        </w:tabs>
        <w:spacing w:after="0" w:line="240" w:lineRule="auto"/>
        <w:jc w:val="center"/>
        <w:rPr>
          <w:b/>
          <w:sz w:val="24"/>
          <w:szCs w:val="24"/>
        </w:rPr>
      </w:pPr>
      <w:r w:rsidRPr="007268A6">
        <w:rPr>
          <w:b/>
          <w:sz w:val="24"/>
          <w:szCs w:val="24"/>
        </w:rPr>
        <w:t>Обоснование</w:t>
      </w:r>
    </w:p>
    <w:p w:rsidR="00DF5060" w:rsidRPr="007268A6" w:rsidRDefault="00CE4D6C" w:rsidP="007268A6">
      <w:pPr>
        <w:tabs>
          <w:tab w:val="left" w:pos="1560"/>
        </w:tabs>
        <w:spacing w:after="0" w:line="240" w:lineRule="auto"/>
        <w:jc w:val="center"/>
        <w:rPr>
          <w:b/>
          <w:sz w:val="24"/>
          <w:szCs w:val="24"/>
        </w:rPr>
      </w:pPr>
      <w:r w:rsidRPr="007268A6">
        <w:rPr>
          <w:b/>
          <w:sz w:val="24"/>
          <w:szCs w:val="24"/>
        </w:rPr>
        <w:t xml:space="preserve">начальной максимальной цены контракта, цены контракта, </w:t>
      </w:r>
      <w:r w:rsidR="007268A6">
        <w:rPr>
          <w:b/>
          <w:sz w:val="24"/>
          <w:szCs w:val="24"/>
        </w:rPr>
        <w:br/>
      </w:r>
      <w:r w:rsidRPr="007268A6">
        <w:rPr>
          <w:b/>
          <w:sz w:val="24"/>
          <w:szCs w:val="24"/>
        </w:rPr>
        <w:t>заключаемого с единственным поставщиком (подрядчиком, исполнителем)</w:t>
      </w:r>
    </w:p>
    <w:p w:rsidR="00CB36F9" w:rsidRPr="007268A6" w:rsidRDefault="00CB36F9" w:rsidP="0010515C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D76290" w:rsidRPr="007268A6" w:rsidRDefault="007268A6" w:rsidP="007268A6">
      <w:pPr>
        <w:tabs>
          <w:tab w:val="left" w:pos="1560"/>
        </w:tabs>
        <w:spacing w:after="0" w:line="240" w:lineRule="auto"/>
        <w:jc w:val="center"/>
        <w:rPr>
          <w:b/>
          <w:sz w:val="24"/>
          <w:szCs w:val="24"/>
          <w:u w:val="single"/>
        </w:rPr>
      </w:pPr>
      <w:r w:rsidRPr="007268A6">
        <w:rPr>
          <w:b/>
          <w:sz w:val="24"/>
          <w:szCs w:val="24"/>
          <w:u w:val="single"/>
        </w:rPr>
        <w:t>Текущий ремонт циркуляционных насосов системы отопления ЦТП ИПУ РАН</w:t>
      </w:r>
    </w:p>
    <w:p w:rsidR="007268A6" w:rsidRPr="007268A6" w:rsidRDefault="007268A6" w:rsidP="0010515C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  <w:u w:val="single"/>
        </w:rPr>
      </w:pPr>
    </w:p>
    <w:tbl>
      <w:tblPr>
        <w:tblW w:w="98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6916"/>
      </w:tblGrid>
      <w:tr w:rsidR="00DF5060" w:rsidRPr="007268A6" w:rsidTr="00E921A4">
        <w:trPr>
          <w:trHeight w:val="5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60" w:rsidRPr="007268A6" w:rsidRDefault="00DF5060" w:rsidP="004A7BE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7268A6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60" w:rsidRPr="007268A6" w:rsidRDefault="00260667" w:rsidP="005200AD">
            <w:pPr>
              <w:suppressAutoHyphens/>
              <w:spacing w:after="0" w:line="240" w:lineRule="auto"/>
              <w:ind w:left="76" w:right="49"/>
              <w:jc w:val="both"/>
              <w:rPr>
                <w:bCs/>
                <w:i/>
                <w:sz w:val="24"/>
                <w:szCs w:val="24"/>
                <w:lang w:eastAsia="ar-SA"/>
              </w:rPr>
            </w:pPr>
            <w:r w:rsidRPr="007268A6">
              <w:rPr>
                <w:sz w:val="24"/>
                <w:szCs w:val="24"/>
              </w:rPr>
              <w:t xml:space="preserve">ОКПД 2: </w:t>
            </w:r>
            <w:r w:rsidR="007268A6" w:rsidRPr="007268A6">
              <w:rPr>
                <w:sz w:val="24"/>
                <w:szCs w:val="24"/>
              </w:rPr>
              <w:t xml:space="preserve">95.22.10.227 Услуги по ремонту ручных </w:t>
            </w:r>
            <w:r w:rsidR="00041C0D">
              <w:rPr>
                <w:sz w:val="24"/>
                <w:szCs w:val="24"/>
              </w:rPr>
              <w:br/>
            </w:r>
            <w:r w:rsidR="007268A6" w:rsidRPr="007268A6">
              <w:rPr>
                <w:sz w:val="24"/>
                <w:szCs w:val="24"/>
              </w:rPr>
              <w:t>и электрических насосов. (КТРУ отсутствует)</w:t>
            </w:r>
          </w:p>
        </w:tc>
      </w:tr>
      <w:tr w:rsidR="00DF5060" w:rsidRPr="007268A6" w:rsidTr="007268A6">
        <w:trPr>
          <w:trHeight w:val="48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060" w:rsidRPr="007268A6" w:rsidRDefault="00DF5060" w:rsidP="00DF5060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7268A6">
              <w:rPr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A6" w:rsidRDefault="007268A6" w:rsidP="005200AD">
            <w:pPr>
              <w:autoSpaceDE w:val="0"/>
              <w:autoSpaceDN w:val="0"/>
              <w:adjustRightInd w:val="0"/>
              <w:spacing w:after="0" w:line="240" w:lineRule="auto"/>
              <w:ind w:left="76" w:right="49"/>
              <w:jc w:val="both"/>
              <w:rPr>
                <w:sz w:val="24"/>
                <w:szCs w:val="24"/>
              </w:rPr>
            </w:pPr>
            <w:r w:rsidRPr="007268A6">
              <w:rPr>
                <w:sz w:val="24"/>
                <w:szCs w:val="24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</w:t>
            </w:r>
            <w:r>
              <w:rPr>
                <w:sz w:val="24"/>
                <w:szCs w:val="24"/>
              </w:rPr>
              <w:br/>
            </w:r>
            <w:r w:rsidRPr="007268A6">
              <w:rPr>
                <w:sz w:val="24"/>
                <w:szCs w:val="24"/>
              </w:rPr>
              <w:t>№ 44-ФЗ методом сопоставимых рыночных цен (анализ рынка), руководствуясь положениями приказа</w:t>
            </w:r>
            <w:r>
              <w:rPr>
                <w:sz w:val="24"/>
                <w:szCs w:val="24"/>
              </w:rPr>
              <w:t xml:space="preserve"> </w:t>
            </w:r>
            <w:r w:rsidRPr="007268A6">
              <w:rPr>
                <w:sz w:val="24"/>
                <w:szCs w:val="24"/>
              </w:rPr>
              <w:t xml:space="preserve">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</w:t>
            </w:r>
            <w:r>
              <w:rPr>
                <w:sz w:val="24"/>
                <w:szCs w:val="24"/>
              </w:rPr>
              <w:br/>
            </w:r>
            <w:r w:rsidRPr="007268A6">
              <w:rPr>
                <w:sz w:val="24"/>
                <w:szCs w:val="24"/>
              </w:rPr>
              <w:t>с единственным поставщиком (подрядчиком, исполнителем)».</w:t>
            </w:r>
          </w:p>
          <w:p w:rsidR="007268A6" w:rsidRPr="007268A6" w:rsidRDefault="00DF5060" w:rsidP="005200AD">
            <w:pPr>
              <w:autoSpaceDE w:val="0"/>
              <w:autoSpaceDN w:val="0"/>
              <w:adjustRightInd w:val="0"/>
              <w:spacing w:after="0" w:line="240" w:lineRule="auto"/>
              <w:ind w:left="76" w:right="49"/>
              <w:jc w:val="both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 w:rsidRPr="007268A6">
              <w:rPr>
                <w:sz w:val="24"/>
                <w:szCs w:val="24"/>
              </w:rPr>
              <w:t xml:space="preserve">Начальная (максимальная) цена контракта </w:t>
            </w:r>
            <w:r w:rsidR="00E70BED" w:rsidRPr="007268A6">
              <w:rPr>
                <w:sz w:val="24"/>
                <w:szCs w:val="24"/>
              </w:rPr>
              <w:t xml:space="preserve">составляет: </w:t>
            </w:r>
            <w:r w:rsidR="007268A6" w:rsidRPr="007268A6">
              <w:rPr>
                <w:b/>
                <w:color w:val="000000" w:themeColor="text1"/>
                <w:spacing w:val="-1"/>
                <w:sz w:val="24"/>
                <w:szCs w:val="24"/>
              </w:rPr>
              <w:t>149 774,66 (Сто сорок девять тысяч семьсот семьдесят четыре) рубля 66 копеек, НДС 20% - 24 962,44 руб.</w:t>
            </w:r>
          </w:p>
          <w:p w:rsidR="00DF5060" w:rsidRPr="007268A6" w:rsidRDefault="00DF5060" w:rsidP="005200AD">
            <w:pPr>
              <w:autoSpaceDE w:val="0"/>
              <w:autoSpaceDN w:val="0"/>
              <w:adjustRightInd w:val="0"/>
              <w:spacing w:after="0" w:line="240" w:lineRule="auto"/>
              <w:ind w:left="76" w:right="49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7268A6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 xml:space="preserve">Начальная (максимальная) цена Контракта </w:t>
            </w:r>
            <w:r w:rsidR="007268A6" w:rsidRPr="007268A6">
              <w:rPr>
                <w:rFonts w:eastAsia="Times New Roman"/>
                <w:kern w:val="1"/>
                <w:sz w:val="24"/>
                <w:szCs w:val="24"/>
                <w:lang w:eastAsia="ar-SA"/>
              </w:rPr>
              <w:t xml:space="preserve">включает в себя </w:t>
            </w:r>
            <w:r w:rsidR="007268A6" w:rsidRPr="007268A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стоимость выполненных Работ, расходных материалов, вывоз мусора, расходы на страхование (при наличии), уплату таможенных пошлин, налогов, сборов, отчислений, гарантийных обязательств и других обязательных платежей, установленных законодательством Российской Федерации, а также все затраты, издержки и </w:t>
            </w:r>
            <w:r w:rsidR="007268A6" w:rsidRPr="007268A6">
              <w:rPr>
                <w:rFonts w:eastAsia="Times New Roman"/>
                <w:sz w:val="24"/>
                <w:szCs w:val="24"/>
                <w:lang w:eastAsia="ru-RU"/>
              </w:rPr>
              <w:t xml:space="preserve">расходы Подрядчика, в том числе сопутствующие, необходимые для исполнения </w:t>
            </w:r>
            <w:r w:rsidR="007268A6" w:rsidRPr="007268A6">
              <w:rPr>
                <w:rFonts w:eastAsia="Times New Roman"/>
                <w:kern w:val="1"/>
                <w:sz w:val="24"/>
                <w:szCs w:val="24"/>
                <w:lang w:eastAsia="ar-SA"/>
              </w:rPr>
              <w:t>Контракта</w:t>
            </w:r>
            <w:r w:rsidRPr="007268A6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CE4D6C" w:rsidRPr="007268A6" w:rsidTr="007268A6">
        <w:trPr>
          <w:trHeight w:val="2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7268A6" w:rsidRDefault="00CE4D6C" w:rsidP="00B2297F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7268A6">
              <w:rPr>
                <w:sz w:val="24"/>
                <w:szCs w:val="24"/>
              </w:rPr>
              <w:t>Расчет НМЦК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6C" w:rsidRPr="007268A6" w:rsidRDefault="00CE4D6C" w:rsidP="007061BD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268A6">
              <w:rPr>
                <w:sz w:val="24"/>
                <w:szCs w:val="24"/>
              </w:rPr>
              <w:t xml:space="preserve">Согласно приложению на </w:t>
            </w:r>
            <w:r w:rsidR="005F6E19">
              <w:rPr>
                <w:sz w:val="24"/>
                <w:szCs w:val="24"/>
              </w:rPr>
              <w:t>2</w:t>
            </w:r>
            <w:r w:rsidRPr="007268A6">
              <w:rPr>
                <w:sz w:val="24"/>
                <w:szCs w:val="24"/>
              </w:rPr>
              <w:t xml:space="preserve"> л. в 1 экз.</w:t>
            </w:r>
          </w:p>
        </w:tc>
      </w:tr>
      <w:tr w:rsidR="00CE4D6C" w:rsidRPr="007268A6" w:rsidTr="007268A6">
        <w:trPr>
          <w:trHeight w:val="364"/>
        </w:trPr>
        <w:tc>
          <w:tcPr>
            <w:tcW w:w="9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7268A6" w:rsidRDefault="00CE4D6C" w:rsidP="00E17135">
            <w:pPr>
              <w:tabs>
                <w:tab w:val="left" w:pos="1560"/>
              </w:tabs>
              <w:spacing w:after="0" w:line="360" w:lineRule="exact"/>
              <w:rPr>
                <w:sz w:val="24"/>
                <w:szCs w:val="24"/>
              </w:rPr>
            </w:pPr>
            <w:r w:rsidRPr="007268A6">
              <w:rPr>
                <w:sz w:val="24"/>
                <w:szCs w:val="24"/>
              </w:rPr>
              <w:t xml:space="preserve">Дата подготовки обоснования НМЦК: </w:t>
            </w:r>
            <w:r w:rsidR="005F6E19">
              <w:rPr>
                <w:sz w:val="24"/>
                <w:szCs w:val="24"/>
              </w:rPr>
              <w:t>18</w:t>
            </w:r>
            <w:r w:rsidR="00997610" w:rsidRPr="007268A6">
              <w:rPr>
                <w:sz w:val="24"/>
                <w:szCs w:val="24"/>
              </w:rPr>
              <w:t>.0</w:t>
            </w:r>
            <w:r w:rsidR="005F6E19">
              <w:rPr>
                <w:sz w:val="24"/>
                <w:szCs w:val="24"/>
              </w:rPr>
              <w:t>7</w:t>
            </w:r>
            <w:r w:rsidRPr="007268A6">
              <w:rPr>
                <w:sz w:val="24"/>
                <w:szCs w:val="24"/>
              </w:rPr>
              <w:t>.202</w:t>
            </w:r>
            <w:r w:rsidR="00E70BED" w:rsidRPr="007268A6">
              <w:rPr>
                <w:sz w:val="24"/>
                <w:szCs w:val="24"/>
              </w:rPr>
              <w:t>4</w:t>
            </w:r>
          </w:p>
        </w:tc>
      </w:tr>
    </w:tbl>
    <w:p w:rsidR="0010515C" w:rsidRPr="007268A6" w:rsidRDefault="0010515C" w:rsidP="0010515C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:rsidR="00CE4D6C" w:rsidRPr="007268A6" w:rsidRDefault="00CE4D6C" w:rsidP="0010515C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 w:rsidRPr="007268A6">
        <w:rPr>
          <w:sz w:val="24"/>
          <w:szCs w:val="24"/>
        </w:rPr>
        <w:t xml:space="preserve">Приложение: Расчет НМЦК: в соответствии с приказом Минэкономразвития России от 02.10.2013 № 567 на </w:t>
      </w:r>
      <w:r w:rsidR="005F6E19">
        <w:rPr>
          <w:sz w:val="24"/>
          <w:szCs w:val="24"/>
        </w:rPr>
        <w:t>2</w:t>
      </w:r>
      <w:r w:rsidR="0010515C" w:rsidRPr="007268A6">
        <w:rPr>
          <w:sz w:val="24"/>
          <w:szCs w:val="24"/>
        </w:rPr>
        <w:t xml:space="preserve"> л. в </w:t>
      </w:r>
      <w:r w:rsidR="007061BD" w:rsidRPr="007268A6">
        <w:rPr>
          <w:sz w:val="24"/>
          <w:szCs w:val="24"/>
        </w:rPr>
        <w:t>1</w:t>
      </w:r>
      <w:r w:rsidR="0010515C" w:rsidRPr="007268A6">
        <w:rPr>
          <w:sz w:val="24"/>
          <w:szCs w:val="24"/>
        </w:rPr>
        <w:t xml:space="preserve"> экз.</w:t>
      </w:r>
    </w:p>
    <w:p w:rsidR="00C04F31" w:rsidRPr="007268A6" w:rsidRDefault="00C04F31" w:rsidP="0010515C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:rsidR="00E921A4" w:rsidRDefault="00E921A4" w:rsidP="00CE4D6C">
      <w:pPr>
        <w:tabs>
          <w:tab w:val="left" w:pos="1560"/>
        </w:tabs>
        <w:spacing w:after="0" w:line="360" w:lineRule="exact"/>
        <w:jc w:val="both"/>
        <w:rPr>
          <w:sz w:val="24"/>
          <w:szCs w:val="24"/>
        </w:rPr>
      </w:pPr>
    </w:p>
    <w:p w:rsidR="00CE4D6C" w:rsidRPr="007268A6" w:rsidRDefault="007268A6" w:rsidP="00CE4D6C">
      <w:pPr>
        <w:tabs>
          <w:tab w:val="left" w:pos="1560"/>
        </w:tabs>
        <w:spacing w:after="0"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з</w:t>
      </w:r>
      <w:r w:rsidR="00CE4D6C" w:rsidRPr="007268A6">
        <w:rPr>
          <w:sz w:val="24"/>
          <w:szCs w:val="24"/>
        </w:rPr>
        <w:t>аведующ</w:t>
      </w:r>
      <w:r w:rsidR="00935093">
        <w:rPr>
          <w:sz w:val="24"/>
          <w:szCs w:val="24"/>
        </w:rPr>
        <w:t>его</w:t>
      </w:r>
      <w:bookmarkStart w:id="0" w:name="_GoBack"/>
      <w:bookmarkEnd w:id="0"/>
      <w:r w:rsidR="00CE4D6C" w:rsidRPr="007268A6">
        <w:rPr>
          <w:sz w:val="24"/>
          <w:szCs w:val="24"/>
        </w:rPr>
        <w:t xml:space="preserve"> ФЭО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А.С. Арестова</w:t>
      </w:r>
    </w:p>
    <w:p w:rsidR="00EC2F4F" w:rsidRPr="007268A6" w:rsidRDefault="00EC2F4F" w:rsidP="00CE4D6C">
      <w:pPr>
        <w:tabs>
          <w:tab w:val="left" w:pos="1560"/>
        </w:tabs>
        <w:spacing w:after="0" w:line="360" w:lineRule="exact"/>
        <w:jc w:val="both"/>
        <w:rPr>
          <w:sz w:val="24"/>
          <w:szCs w:val="24"/>
        </w:rPr>
      </w:pPr>
    </w:p>
    <w:sectPr w:rsidR="00EC2F4F" w:rsidRPr="007268A6" w:rsidSect="007268A6">
      <w:pgSz w:w="11906" w:h="16838"/>
      <w:pgMar w:top="567" w:right="851" w:bottom="567" w:left="1134" w:header="397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8A6" w:rsidRDefault="007268A6" w:rsidP="007268A6">
      <w:pPr>
        <w:spacing w:after="0" w:line="240" w:lineRule="auto"/>
      </w:pPr>
      <w:r>
        <w:separator/>
      </w:r>
    </w:p>
  </w:endnote>
  <w:endnote w:type="continuationSeparator" w:id="0">
    <w:p w:rsidR="007268A6" w:rsidRDefault="007268A6" w:rsidP="0072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8A6" w:rsidRDefault="007268A6" w:rsidP="007268A6">
      <w:pPr>
        <w:spacing w:after="0" w:line="240" w:lineRule="auto"/>
      </w:pPr>
      <w:r>
        <w:separator/>
      </w:r>
    </w:p>
  </w:footnote>
  <w:footnote w:type="continuationSeparator" w:id="0">
    <w:p w:rsidR="007268A6" w:rsidRDefault="007268A6" w:rsidP="00726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97"/>
    <w:rsid w:val="00015C28"/>
    <w:rsid w:val="00041C0D"/>
    <w:rsid w:val="000464B0"/>
    <w:rsid w:val="00056F35"/>
    <w:rsid w:val="0010515C"/>
    <w:rsid w:val="00260667"/>
    <w:rsid w:val="00367F44"/>
    <w:rsid w:val="003E0011"/>
    <w:rsid w:val="00442E07"/>
    <w:rsid w:val="004672B9"/>
    <w:rsid w:val="004A7BEC"/>
    <w:rsid w:val="00503DB4"/>
    <w:rsid w:val="00514D05"/>
    <w:rsid w:val="005200AD"/>
    <w:rsid w:val="005F6E19"/>
    <w:rsid w:val="006225A8"/>
    <w:rsid w:val="00625B27"/>
    <w:rsid w:val="007061BD"/>
    <w:rsid w:val="00707927"/>
    <w:rsid w:val="007152E6"/>
    <w:rsid w:val="007268A6"/>
    <w:rsid w:val="0079377B"/>
    <w:rsid w:val="00864A97"/>
    <w:rsid w:val="008705C1"/>
    <w:rsid w:val="00880A70"/>
    <w:rsid w:val="00935093"/>
    <w:rsid w:val="00946C3E"/>
    <w:rsid w:val="00997610"/>
    <w:rsid w:val="009A6722"/>
    <w:rsid w:val="00A57464"/>
    <w:rsid w:val="00A575A3"/>
    <w:rsid w:val="00A7773E"/>
    <w:rsid w:val="00BA0103"/>
    <w:rsid w:val="00C04F31"/>
    <w:rsid w:val="00C27E1D"/>
    <w:rsid w:val="00CB36F9"/>
    <w:rsid w:val="00CE4D6C"/>
    <w:rsid w:val="00D76290"/>
    <w:rsid w:val="00DF5060"/>
    <w:rsid w:val="00E17135"/>
    <w:rsid w:val="00E67F41"/>
    <w:rsid w:val="00E70BED"/>
    <w:rsid w:val="00E718DE"/>
    <w:rsid w:val="00E921A4"/>
    <w:rsid w:val="00E94BB3"/>
    <w:rsid w:val="00EC2F4F"/>
    <w:rsid w:val="00F00923"/>
    <w:rsid w:val="00F755BC"/>
    <w:rsid w:val="00FC2EAB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C2525-C631-4B51-AAE0-A5CF824F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DB4"/>
    <w:pPr>
      <w:spacing w:after="200" w:line="276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D6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5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5B27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6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68A6"/>
    <w:rPr>
      <w:rFonts w:eastAsia="Calibri"/>
    </w:rPr>
  </w:style>
  <w:style w:type="paragraph" w:styleId="a8">
    <w:name w:val="footer"/>
    <w:basedOn w:val="a"/>
    <w:link w:val="a9"/>
    <w:uiPriority w:val="99"/>
    <w:unhideWhenUsed/>
    <w:rsid w:val="00726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68A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2024-07-22T12:54:00Z</cp:lastPrinted>
  <dcterms:created xsi:type="dcterms:W3CDTF">2024-07-22T10:45:00Z</dcterms:created>
  <dcterms:modified xsi:type="dcterms:W3CDTF">2024-07-22T12:54:00Z</dcterms:modified>
</cp:coreProperties>
</file>