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7DB06" w14:textId="77777777" w:rsidR="00DE6398" w:rsidRPr="002B1D37" w:rsidRDefault="00DE6398" w:rsidP="004812CD">
      <w:pPr>
        <w:suppressAutoHyphens/>
        <w:spacing w:after="0" w:line="240" w:lineRule="auto"/>
        <w:ind w:left="5954" w:right="-284"/>
        <w:rPr>
          <w:rFonts w:eastAsia="Calibri" w:cs="Calibri"/>
          <w:sz w:val="24"/>
          <w:szCs w:val="24"/>
          <w:lang w:eastAsia="zh-CN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Приложение № 3 </w:t>
      </w:r>
    </w:p>
    <w:p w14:paraId="263270DE" w14:textId="7DB0C933" w:rsidR="00D217DF" w:rsidRDefault="00DE6398" w:rsidP="004812CD">
      <w:pPr>
        <w:suppressAutoHyphens/>
        <w:spacing w:after="0" w:line="240" w:lineRule="auto"/>
        <w:ind w:left="5954" w:right="-284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к Извещению </w:t>
      </w:r>
      <w:r w:rsidRPr="002B1D37">
        <w:rPr>
          <w:rFonts w:eastAsia="Calibri" w:cs="Calibri"/>
          <w:bCs/>
          <w:sz w:val="24"/>
          <w:szCs w:val="24"/>
          <w:lang w:eastAsia="zh-CN"/>
        </w:rPr>
        <w:t xml:space="preserve">об осуществлении закупки при проведении </w:t>
      </w:r>
      <w:r w:rsidRPr="002B1D37">
        <w:rPr>
          <w:rFonts w:eastAsia="Calibri" w:cs="Calibri"/>
          <w:sz w:val="24"/>
          <w:szCs w:val="24"/>
          <w:lang w:eastAsia="zh-CN"/>
        </w:rPr>
        <w:t xml:space="preserve">электронного аукциона </w:t>
      </w:r>
      <w:r w:rsidR="002A45AF" w:rsidRPr="002A45AF">
        <w:rPr>
          <w:rFonts w:eastAsia="Calibri"/>
          <w:sz w:val="24"/>
          <w:szCs w:val="26"/>
          <w:lang w:eastAsia="ar-SA"/>
        </w:rPr>
        <w:t xml:space="preserve">на поставку </w:t>
      </w:r>
      <w:r w:rsidR="00F863C9" w:rsidRPr="00F863C9">
        <w:rPr>
          <w:rFonts w:eastAsia="Calibri"/>
          <w:sz w:val="24"/>
          <w:szCs w:val="26"/>
          <w:lang w:eastAsia="ar-SA"/>
        </w:rPr>
        <w:t xml:space="preserve">металлической мебели </w:t>
      </w:r>
      <w:r w:rsidR="00F863C9">
        <w:rPr>
          <w:rFonts w:eastAsia="Calibri"/>
          <w:sz w:val="24"/>
          <w:szCs w:val="26"/>
          <w:lang w:eastAsia="ar-SA"/>
        </w:rPr>
        <w:br/>
      </w:r>
      <w:r w:rsidR="002A45AF" w:rsidRPr="002A45AF">
        <w:rPr>
          <w:rFonts w:eastAsia="Calibri"/>
          <w:sz w:val="24"/>
          <w:szCs w:val="26"/>
          <w:lang w:eastAsia="ar-SA"/>
        </w:rPr>
        <w:t>для нужд ИПУ РАН</w:t>
      </w:r>
    </w:p>
    <w:p w14:paraId="52728691" w14:textId="3A20C548" w:rsidR="00353E38" w:rsidRDefault="00353E38" w:rsidP="00D217DF">
      <w:pPr>
        <w:suppressAutoHyphens/>
        <w:spacing w:after="0" w:line="240" w:lineRule="auto"/>
        <w:ind w:left="5670" w:right="-284"/>
        <w:rPr>
          <w:rFonts w:eastAsia="Calibri"/>
          <w:b/>
          <w:sz w:val="24"/>
          <w:szCs w:val="24"/>
          <w:lang w:eastAsia="ar-SA"/>
        </w:rPr>
      </w:pPr>
    </w:p>
    <w:p w14:paraId="6BB0C833" w14:textId="77777777" w:rsidR="003452F0" w:rsidRDefault="003452F0" w:rsidP="00DE6398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79EF7ADE" w14:textId="2043FF95" w:rsidR="00DE6398" w:rsidRDefault="00DE6398" w:rsidP="00DE6398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/>
          <w:b/>
          <w:sz w:val="24"/>
          <w:szCs w:val="24"/>
          <w:lang w:eastAsia="ar-SA"/>
        </w:rPr>
        <w:t>ОПИСАНИЕ ОБЪЕКТА ЗАКУПКИ</w:t>
      </w:r>
    </w:p>
    <w:p w14:paraId="0EA13A33" w14:textId="06815682" w:rsidR="00353E38" w:rsidRPr="00135281" w:rsidRDefault="00353E38" w:rsidP="00DE6398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135281">
        <w:rPr>
          <w:rFonts w:eastAsia="Calibri"/>
          <w:sz w:val="24"/>
          <w:szCs w:val="24"/>
          <w:lang w:eastAsia="ar-SA"/>
        </w:rPr>
        <w:t>(Техническое задание)</w:t>
      </w:r>
    </w:p>
    <w:p w14:paraId="69981D53" w14:textId="1C340259" w:rsidR="00BD27EF" w:rsidRDefault="002A45AF" w:rsidP="00135281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2A45AF">
        <w:rPr>
          <w:rFonts w:eastAsia="Calibri"/>
          <w:sz w:val="24"/>
          <w:szCs w:val="24"/>
          <w:lang w:eastAsia="ar-SA"/>
        </w:rPr>
        <w:t xml:space="preserve">на поставку </w:t>
      </w:r>
      <w:r w:rsidR="00F863C9" w:rsidRPr="00F863C9">
        <w:rPr>
          <w:rFonts w:eastAsia="Calibri"/>
          <w:sz w:val="24"/>
          <w:szCs w:val="24"/>
          <w:lang w:eastAsia="ar-SA"/>
        </w:rPr>
        <w:t xml:space="preserve">металлической мебели </w:t>
      </w:r>
      <w:r w:rsidRPr="002A45AF">
        <w:rPr>
          <w:rFonts w:eastAsia="Calibri"/>
          <w:sz w:val="24"/>
          <w:szCs w:val="24"/>
          <w:lang w:eastAsia="ar-SA"/>
        </w:rPr>
        <w:t>для нужд ИПУ РАН</w:t>
      </w:r>
    </w:p>
    <w:p w14:paraId="6DCBF729" w14:textId="77777777" w:rsidR="002A45AF" w:rsidRPr="00EF5814" w:rsidRDefault="002A45AF" w:rsidP="00135281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130C111E" w14:textId="05585966" w:rsidR="0050357D" w:rsidRPr="00F863C9" w:rsidRDefault="0050357D" w:rsidP="00135281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F863C9">
        <w:rPr>
          <w:rFonts w:eastAsia="Calibri"/>
          <w:b/>
          <w:sz w:val="24"/>
          <w:szCs w:val="24"/>
          <w:lang w:eastAsia="ar-SA"/>
        </w:rPr>
        <w:t>1.</w:t>
      </w:r>
      <w:r w:rsidRPr="00F863C9">
        <w:rPr>
          <w:rFonts w:eastAsia="Calibri"/>
          <w:sz w:val="24"/>
          <w:szCs w:val="24"/>
          <w:lang w:eastAsia="ar-SA"/>
        </w:rPr>
        <w:t xml:space="preserve"> </w:t>
      </w:r>
      <w:r w:rsidRPr="00F863C9">
        <w:rPr>
          <w:rFonts w:eastAsia="Calibri"/>
          <w:b/>
          <w:sz w:val="24"/>
          <w:szCs w:val="24"/>
          <w:lang w:eastAsia="ar-SA"/>
        </w:rPr>
        <w:t xml:space="preserve">Объект закупки: </w:t>
      </w:r>
      <w:bookmarkStart w:id="0" w:name="_Hlk196398645"/>
      <w:r w:rsidR="002A45AF" w:rsidRPr="00F863C9">
        <w:rPr>
          <w:rFonts w:eastAsia="Calibri"/>
          <w:sz w:val="24"/>
          <w:szCs w:val="24"/>
          <w:lang w:eastAsia="ar-SA"/>
        </w:rPr>
        <w:t xml:space="preserve">поставка </w:t>
      </w:r>
      <w:r w:rsidR="00F863C9" w:rsidRPr="00F863C9">
        <w:rPr>
          <w:rFonts w:eastAsia="Calibri"/>
          <w:sz w:val="24"/>
          <w:szCs w:val="24"/>
          <w:shd w:val="clear" w:color="auto" w:fill="FFFFFF"/>
          <w:lang w:eastAsia="ar-SA"/>
        </w:rPr>
        <w:t xml:space="preserve">металлической мебели </w:t>
      </w:r>
      <w:r w:rsidR="002A45AF" w:rsidRPr="00F863C9">
        <w:rPr>
          <w:rFonts w:eastAsia="Calibri"/>
          <w:sz w:val="24"/>
          <w:szCs w:val="24"/>
          <w:shd w:val="clear" w:color="auto" w:fill="FFFFFF"/>
          <w:lang w:eastAsia="ar-SA"/>
        </w:rPr>
        <w:t xml:space="preserve">для нужд ИПУ РАН </w:t>
      </w:r>
      <w:r w:rsidR="00EA75DB" w:rsidRPr="00F863C9">
        <w:rPr>
          <w:rFonts w:eastAsia="Calibri"/>
          <w:sz w:val="24"/>
          <w:szCs w:val="24"/>
          <w:lang w:eastAsia="ar-SA"/>
        </w:rPr>
        <w:t>(далее – Товар</w:t>
      </w:r>
      <w:r w:rsidRPr="00F863C9">
        <w:rPr>
          <w:rFonts w:eastAsia="Calibri"/>
          <w:sz w:val="24"/>
          <w:szCs w:val="24"/>
          <w:shd w:val="clear" w:color="auto" w:fill="FFFFFF"/>
          <w:lang w:eastAsia="ar-SA"/>
        </w:rPr>
        <w:t>)</w:t>
      </w:r>
      <w:r w:rsidRPr="00F863C9">
        <w:rPr>
          <w:rFonts w:eastAsia="Calibri"/>
          <w:sz w:val="24"/>
          <w:szCs w:val="24"/>
          <w:lang w:eastAsia="ar-SA"/>
        </w:rPr>
        <w:t>.</w:t>
      </w:r>
    </w:p>
    <w:bookmarkEnd w:id="0"/>
    <w:p w14:paraId="01FE0E3E" w14:textId="77777777" w:rsidR="00135281" w:rsidRPr="00F863C9" w:rsidRDefault="0050357D" w:rsidP="0013528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Calibri"/>
          <w:b/>
          <w:sz w:val="24"/>
          <w:szCs w:val="24"/>
          <w:lang w:eastAsia="ar-SA"/>
        </w:rPr>
        <w:t>2. Краткие характеристики поставляем</w:t>
      </w:r>
      <w:r w:rsidR="00AE11C4" w:rsidRPr="00F863C9">
        <w:rPr>
          <w:rFonts w:eastAsia="Calibri"/>
          <w:b/>
          <w:sz w:val="24"/>
          <w:szCs w:val="24"/>
          <w:lang w:eastAsia="ar-SA"/>
        </w:rPr>
        <w:t>ого</w:t>
      </w:r>
      <w:r w:rsidRPr="00F863C9">
        <w:rPr>
          <w:rFonts w:eastAsia="Calibri"/>
          <w:b/>
          <w:sz w:val="24"/>
          <w:szCs w:val="24"/>
          <w:lang w:eastAsia="ar-SA"/>
        </w:rPr>
        <w:t xml:space="preserve"> товар</w:t>
      </w:r>
      <w:r w:rsidR="00AE11C4" w:rsidRPr="00F863C9">
        <w:rPr>
          <w:rFonts w:eastAsia="Calibri"/>
          <w:b/>
          <w:sz w:val="24"/>
          <w:szCs w:val="24"/>
          <w:lang w:eastAsia="ar-SA"/>
        </w:rPr>
        <w:t>а</w:t>
      </w:r>
      <w:r w:rsidRPr="00F863C9">
        <w:rPr>
          <w:rFonts w:eastAsia="Calibri"/>
          <w:sz w:val="24"/>
          <w:szCs w:val="24"/>
          <w:lang w:eastAsia="ar-SA"/>
        </w:rPr>
        <w:t xml:space="preserve">: </w:t>
      </w:r>
      <w:r w:rsidR="00135281" w:rsidRPr="00F863C9">
        <w:rPr>
          <w:rFonts w:eastAsia="Times New Roman"/>
          <w:sz w:val="24"/>
          <w:szCs w:val="24"/>
          <w:lang w:eastAsia="ru-RU"/>
        </w:rPr>
        <w:t xml:space="preserve">в соответствии с Приложением № 2 </w:t>
      </w:r>
      <w:r w:rsidR="00135281" w:rsidRPr="00F863C9">
        <w:rPr>
          <w:rFonts w:eastAsia="Times New Roman"/>
          <w:sz w:val="24"/>
          <w:szCs w:val="24"/>
          <w:lang w:eastAsia="ru-RU"/>
        </w:rPr>
        <w:br/>
        <w:t>к Техническому заданию «Сведения о качестве, технических характеристиках товара, его безопасности, функциональных характеристиках (потребительских свойствах) товара».</w:t>
      </w:r>
    </w:p>
    <w:p w14:paraId="3C88288C" w14:textId="7A4682A2" w:rsidR="002A45AF" w:rsidRPr="00F863C9" w:rsidRDefault="002A45AF" w:rsidP="002A45AF">
      <w:pPr>
        <w:shd w:val="clear" w:color="auto" w:fill="FFFFFF"/>
        <w:spacing w:after="0" w:line="240" w:lineRule="auto"/>
        <w:ind w:firstLine="537"/>
        <w:jc w:val="both"/>
        <w:outlineLvl w:val="2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>Товар долж</w:t>
      </w:r>
      <w:r w:rsidR="006F5ED1">
        <w:rPr>
          <w:rFonts w:eastAsia="Times New Roman"/>
          <w:sz w:val="24"/>
          <w:szCs w:val="24"/>
          <w:lang w:eastAsia="ru-RU"/>
        </w:rPr>
        <w:t>ен</w:t>
      </w:r>
      <w:r w:rsidRPr="00F863C9">
        <w:rPr>
          <w:rFonts w:eastAsia="Times New Roman"/>
          <w:sz w:val="24"/>
          <w:szCs w:val="24"/>
          <w:lang w:eastAsia="ru-RU"/>
        </w:rPr>
        <w:t xml:space="preserve"> соответствовать требованиям Технического задания по функциональным, техническим, качественным, эксплуатационным, указанным в Приложении № 2 к Техническому заданию.</w:t>
      </w:r>
    </w:p>
    <w:p w14:paraId="21F5612B" w14:textId="77777777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>Код ОКПД 2: 31.09.11.120 - Стеллажи, стойки, вешалки металлические;</w:t>
      </w:r>
    </w:p>
    <w:p w14:paraId="14AAABC0" w14:textId="66E150C9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 xml:space="preserve">КТРУ 31.09.11.120-00000006 - </w:t>
      </w:r>
      <w:r w:rsidR="00227332" w:rsidRPr="00227332">
        <w:rPr>
          <w:rFonts w:eastAsia="Times New Roman"/>
          <w:sz w:val="24"/>
          <w:szCs w:val="24"/>
          <w:lang w:eastAsia="ru-RU"/>
        </w:rPr>
        <w:t>Стеллаж складской металлический</w:t>
      </w:r>
      <w:r w:rsidRPr="00F863C9">
        <w:rPr>
          <w:rFonts w:eastAsia="Times New Roman"/>
          <w:sz w:val="24"/>
          <w:szCs w:val="24"/>
          <w:lang w:eastAsia="ru-RU"/>
        </w:rPr>
        <w:t>.</w:t>
      </w:r>
    </w:p>
    <w:p w14:paraId="3EAB7EE0" w14:textId="30D273A1" w:rsidR="003452F0" w:rsidRPr="00F863C9" w:rsidRDefault="00B61EA4" w:rsidP="00F863C9">
      <w:pPr>
        <w:spacing w:after="0" w:line="24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F863C9">
        <w:rPr>
          <w:rFonts w:eastAsia="Calibri"/>
          <w:b/>
          <w:sz w:val="24"/>
          <w:szCs w:val="24"/>
          <w:lang w:eastAsia="ar-SA"/>
        </w:rPr>
        <w:t xml:space="preserve">3. Перечень и количество поставляемого Товара: </w:t>
      </w:r>
      <w:r w:rsidR="002A45AF" w:rsidRPr="00F863C9">
        <w:rPr>
          <w:rFonts w:eastAsia="Calibri"/>
          <w:sz w:val="24"/>
          <w:szCs w:val="24"/>
          <w:lang w:eastAsia="ar-SA"/>
        </w:rPr>
        <w:t xml:space="preserve">общее количество поставляемого товара в соответствии с Приложением № 1 к Техническому заданию «Спецификация на поставку </w:t>
      </w:r>
      <w:r w:rsidR="00F863C9" w:rsidRPr="00F863C9">
        <w:rPr>
          <w:rFonts w:eastAsia="Calibri"/>
          <w:sz w:val="24"/>
          <w:szCs w:val="24"/>
          <w:lang w:eastAsia="ar-SA"/>
        </w:rPr>
        <w:t xml:space="preserve">металлической мебели </w:t>
      </w:r>
      <w:r w:rsidR="002A45AF" w:rsidRPr="00F863C9">
        <w:rPr>
          <w:rFonts w:eastAsia="Calibri"/>
          <w:sz w:val="24"/>
          <w:szCs w:val="24"/>
          <w:lang w:eastAsia="ar-SA"/>
        </w:rPr>
        <w:t>для нужд ИПУ РАН», являющимся его неотъемлемой частью.</w:t>
      </w:r>
    </w:p>
    <w:p w14:paraId="63285B84" w14:textId="221FF29F" w:rsidR="00B61EA4" w:rsidRPr="00F863C9" w:rsidRDefault="00B61EA4" w:rsidP="003452F0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F863C9">
        <w:rPr>
          <w:rFonts w:eastAsia="Calibri"/>
          <w:b/>
          <w:sz w:val="24"/>
          <w:szCs w:val="24"/>
          <w:lang w:eastAsia="ar-SA"/>
        </w:rPr>
        <w:t>4. Общие требования к поставке товара, требования по объему гарантий качества, требования по сроку гарантий качества на результаты закупки:</w:t>
      </w:r>
    </w:p>
    <w:p w14:paraId="22FA03FA" w14:textId="674A3703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F863C9">
        <w:rPr>
          <w:rFonts w:eastAsia="Times New Roman"/>
          <w:kern w:val="1"/>
          <w:sz w:val="24"/>
          <w:szCs w:val="24"/>
          <w:lang w:eastAsia="ru-RU"/>
        </w:rPr>
        <w:t xml:space="preserve">Поставляемый Товар должен принадлежать Поставщику на праве собственности, быть свободным от прав третьих лиц, произведен или ввезён на территорию Российской Федерации </w:t>
      </w:r>
      <w:r w:rsidR="008D3ECB">
        <w:rPr>
          <w:rFonts w:eastAsia="Times New Roman"/>
          <w:kern w:val="1"/>
          <w:sz w:val="24"/>
          <w:szCs w:val="24"/>
          <w:lang w:eastAsia="ru-RU"/>
        </w:rPr>
        <w:br/>
      </w:r>
      <w:r w:rsidRPr="00F863C9">
        <w:rPr>
          <w:rFonts w:eastAsia="Times New Roman"/>
          <w:kern w:val="1"/>
          <w:sz w:val="24"/>
          <w:szCs w:val="24"/>
          <w:lang w:eastAsia="ru-RU"/>
        </w:rPr>
        <w:t>с соблюдением всех установленных законодательством Российской Федерации требований, не являться предметом ареста и не должен быть заложен.</w:t>
      </w:r>
    </w:p>
    <w:p w14:paraId="6C77500E" w14:textId="19A2B3B8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bCs/>
          <w:kern w:val="1"/>
          <w:sz w:val="24"/>
          <w:szCs w:val="24"/>
          <w:lang w:eastAsia="ru-RU"/>
        </w:rPr>
      </w:pPr>
      <w:r w:rsidRPr="00F863C9">
        <w:rPr>
          <w:rFonts w:eastAsia="Times New Roman"/>
          <w:bCs/>
          <w:kern w:val="1"/>
          <w:sz w:val="24"/>
          <w:szCs w:val="24"/>
          <w:lang w:eastAsia="ru-RU"/>
        </w:rPr>
        <w:t>Качество поставляемого Товара должно соответствовать</w:t>
      </w:r>
      <w:r w:rsidRPr="00F863C9">
        <w:rPr>
          <w:rFonts w:eastAsia="Times New Roman"/>
          <w:bCs/>
          <w:sz w:val="24"/>
          <w:szCs w:val="24"/>
          <w:lang w:eastAsia="ru-RU"/>
        </w:rPr>
        <w:t xml:space="preserve"> стандартам (техническим условиям) и обязательным требованиям, установленными нормативно-техническим актами (СанПиНы, ОСТы, ГОСТы, ТУ, Технические регламенты), другими правилами, подлежащими применению в соответствии с Федеральным законом от 27.12.2002 № 184-ФЗ «О техническом регулировании» </w:t>
      </w:r>
      <w:r w:rsidRPr="00F863C9">
        <w:rPr>
          <w:rFonts w:eastAsia="Times New Roman"/>
          <w:bCs/>
          <w:kern w:val="1"/>
          <w:sz w:val="24"/>
          <w:szCs w:val="24"/>
          <w:lang w:eastAsia="ru-RU"/>
        </w:rPr>
        <w:t>и иным стандартам, согласованным Сторонами в Техническом задании и/или Спецификации.</w:t>
      </w:r>
    </w:p>
    <w:p w14:paraId="384718CE" w14:textId="695B566F" w:rsidR="00F863C9" w:rsidRPr="00F863C9" w:rsidRDefault="00F863C9" w:rsidP="00F863C9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F863C9">
        <w:rPr>
          <w:rFonts w:eastAsia="Times New Roman"/>
          <w:b/>
          <w:sz w:val="24"/>
          <w:szCs w:val="24"/>
          <w:lang w:eastAsia="ru-RU"/>
        </w:rPr>
        <w:t xml:space="preserve">Товар должен обладать конструктивной прочностью, надежностью и устойчивостью, а при необходимости иметь возможность для дополнительной фиксации к полу или стене. </w:t>
      </w:r>
    </w:p>
    <w:p w14:paraId="1A8F6A15" w14:textId="2C19ED3C" w:rsidR="00F863C9" w:rsidRPr="00F863C9" w:rsidRDefault="00F863C9" w:rsidP="00F863C9">
      <w:pPr>
        <w:widowControl w:val="0"/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F863C9">
        <w:rPr>
          <w:rFonts w:eastAsia="Times New Roman"/>
          <w:b/>
          <w:sz w:val="24"/>
          <w:szCs w:val="24"/>
          <w:lang w:eastAsia="ru-RU"/>
        </w:rPr>
        <w:t xml:space="preserve">Поставка Товара (включая сборку) осуществляется по адресу: г. Москва, </w:t>
      </w:r>
      <w:r>
        <w:rPr>
          <w:rFonts w:eastAsia="Times New Roman"/>
          <w:b/>
          <w:sz w:val="24"/>
          <w:szCs w:val="24"/>
          <w:lang w:eastAsia="ru-RU"/>
        </w:rPr>
        <w:br/>
      </w:r>
      <w:r w:rsidRPr="00F863C9">
        <w:rPr>
          <w:rFonts w:eastAsia="Times New Roman"/>
          <w:b/>
          <w:sz w:val="24"/>
          <w:szCs w:val="24"/>
          <w:lang w:eastAsia="ru-RU"/>
        </w:rPr>
        <w:t>ул. Профсоюзная, д. 65, стр. 2, ИПУ РАН.</w:t>
      </w:r>
    </w:p>
    <w:p w14:paraId="0AE579E7" w14:textId="77777777" w:rsidR="00F863C9" w:rsidRPr="00F863C9" w:rsidRDefault="00F863C9" w:rsidP="00F863C9">
      <w:pPr>
        <w:spacing w:after="0" w:line="240" w:lineRule="auto"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F863C9">
        <w:rPr>
          <w:rFonts w:eastAsia="Calibri"/>
          <w:sz w:val="24"/>
          <w:szCs w:val="24"/>
          <w:lang w:eastAsia="ar-SA"/>
        </w:rPr>
        <w:t>Поставщик обязан согласовать с Заказчиком точное время и конкретную дату поставки. Поставка Товара должна осуществляться в рабочие дни с 9 ч. 30 мин по 18 ч. 15 мин.</w:t>
      </w:r>
      <w:r w:rsidRPr="00F863C9">
        <w:rPr>
          <w:rFonts w:eastAsia="Calibri"/>
          <w:sz w:val="24"/>
          <w:szCs w:val="24"/>
          <w:lang w:eastAsia="ar-SA"/>
        </w:rPr>
        <w:br/>
        <w:t>с понедельника по четверг, с 9 ч. 30 мин по 17 ч. 00 мин. - пятница с соблюдением Поставщиком Правил внутреннего трудового распорядка Заказчика.</w:t>
      </w:r>
      <w:r w:rsidRPr="00F863C9">
        <w:rPr>
          <w:rFonts w:eastAsia="Calibri"/>
          <w:sz w:val="24"/>
          <w:szCs w:val="24"/>
          <w:lang w:eastAsia="ru-RU"/>
        </w:rPr>
        <w:t xml:space="preserve"> </w:t>
      </w:r>
    </w:p>
    <w:p w14:paraId="20825754" w14:textId="37320239" w:rsidR="00F863C9" w:rsidRPr="00F863C9" w:rsidRDefault="00F863C9" w:rsidP="00F863C9">
      <w:pPr>
        <w:widowControl w:val="0"/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F863C9">
        <w:rPr>
          <w:rFonts w:eastAsia="Times New Roman"/>
          <w:b/>
          <w:sz w:val="24"/>
          <w:szCs w:val="24"/>
          <w:lang w:eastAsia="ru-RU"/>
        </w:rPr>
        <w:t xml:space="preserve">Поставщик обязан осуществить сборку мебели по адресу Заказчика и в согласованное с Заказчиком время. Выполнение сборки должно осуществляться силами и за счет средств Поставщика. </w:t>
      </w:r>
    </w:p>
    <w:p w14:paraId="435D0523" w14:textId="77777777" w:rsidR="00F863C9" w:rsidRPr="00F863C9" w:rsidRDefault="00F863C9" w:rsidP="00F863C9">
      <w:pPr>
        <w:widowControl w:val="0"/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F863C9">
        <w:rPr>
          <w:rFonts w:eastAsia="Calibri"/>
          <w:b/>
          <w:sz w:val="24"/>
          <w:szCs w:val="24"/>
        </w:rPr>
        <w:t>Поставщиком осуществляется уборка и вывоз упаковочного мусора.</w:t>
      </w:r>
    </w:p>
    <w:p w14:paraId="629ADE76" w14:textId="77777777" w:rsidR="00F863C9" w:rsidRPr="00F863C9" w:rsidRDefault="00F863C9" w:rsidP="00F863C9">
      <w:pPr>
        <w:widowControl w:val="0"/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</w:t>
      </w:r>
    </w:p>
    <w:p w14:paraId="6A555165" w14:textId="148C0C5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 xml:space="preserve">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</w:t>
      </w:r>
      <w:r>
        <w:rPr>
          <w:rFonts w:eastAsia="Times New Roman"/>
          <w:kern w:val="2"/>
          <w:sz w:val="24"/>
          <w:szCs w:val="24"/>
          <w:lang w:eastAsia="ar-SA" w:bidi="hi-IN"/>
        </w:rPr>
        <w:br/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t>«О безопасности упаковки», ГОСТ 17527-2020 «Межгосударственный стандарт. Упаковка. Термины и определения».</w:t>
      </w:r>
    </w:p>
    <w:p w14:paraId="66208B8C" w14:textId="7777777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lastRenderedPageBreak/>
        <w:t xml:space="preserve">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</w:t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br/>
        <w:t xml:space="preserve">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</w:t>
      </w:r>
      <w:r w:rsidRPr="00F863C9">
        <w:rPr>
          <w:rFonts w:eastAsia="Times New Roman"/>
          <w:bCs/>
          <w:kern w:val="2"/>
          <w:sz w:val="24"/>
          <w:szCs w:val="24"/>
          <w:lang w:eastAsia="ar-SA" w:bidi="hi-IN"/>
        </w:rPr>
        <w:t>гарантийном сроке на Товар и дате изготовления Товара</w:t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t>.</w:t>
      </w:r>
    </w:p>
    <w:p w14:paraId="09965D5E" w14:textId="7777777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Поставщик гарантирует качество и безопасность поставляемого Товара в соответствии                                        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</w:t>
      </w:r>
    </w:p>
    <w:p w14:paraId="68889B04" w14:textId="26DD745B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 xml:space="preserve">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Заказчика. </w:t>
      </w:r>
    </w:p>
    <w:p w14:paraId="5BAFC750" w14:textId="77777777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>Срок и объем гарантии на поставляемый Товар должен быть согласно гарантии завода-изготовителя (производителя Товара), но не менее 12 месяцев с даты подписания Заказчиком документа о приемке.</w:t>
      </w:r>
    </w:p>
    <w:p w14:paraId="33B5B824" w14:textId="58A6F3A4" w:rsidR="006F5ED1" w:rsidRDefault="006F5ED1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5ED1">
        <w:rPr>
          <w:rFonts w:eastAsia="Times New Roman"/>
          <w:kern w:val="2"/>
          <w:sz w:val="24"/>
          <w:szCs w:val="24"/>
          <w:lang w:eastAsia="ar-SA" w:bidi="hi-IN"/>
        </w:rPr>
        <w:t>В случае если в течение гарантийного срока на Товар будут обнаружены недостатки Товара, возникшие в результате его некачественного изготовления, или Товар не будет соответствовать условиям Контракта, при требовании (уведомлении) Заказчика направленного в адрес Поставщика в письменном виде, Поставщик обязан за свой счет заменить Товар в срок не более 20 (двадцати) дней с даты получения такого требования (уведомления) Заказчика.</w:t>
      </w:r>
      <w:bookmarkStart w:id="1" w:name="_GoBack"/>
      <w:bookmarkEnd w:id="1"/>
    </w:p>
    <w:p w14:paraId="5EA82F6F" w14:textId="7777777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</w:t>
      </w:r>
    </w:p>
    <w:p w14:paraId="75309CA6" w14:textId="7777777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64F6841D" w14:textId="7777777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</w:t>
      </w:r>
    </w:p>
    <w:p w14:paraId="60373775" w14:textId="658A3665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Поставляемый Товар долж</w:t>
      </w:r>
      <w:r w:rsidR="00227332">
        <w:rPr>
          <w:rFonts w:eastAsia="Times New Roman"/>
          <w:kern w:val="2"/>
          <w:sz w:val="24"/>
          <w:szCs w:val="24"/>
          <w:lang w:eastAsia="ar-SA" w:bidi="hi-IN"/>
        </w:rPr>
        <w:t>е</w:t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t>н быть экологически чистым, безопасным для здоровья человека.</w:t>
      </w:r>
    </w:p>
    <w:p w14:paraId="41576510" w14:textId="74DE1812" w:rsidR="00F863C9" w:rsidRPr="00F863C9" w:rsidRDefault="00F863C9" w:rsidP="00F863C9">
      <w:pPr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>Поставляемый Товар долж</w:t>
      </w:r>
      <w:r w:rsidR="00227332">
        <w:rPr>
          <w:rFonts w:eastAsia="Times New Roman"/>
          <w:kern w:val="2"/>
          <w:sz w:val="24"/>
          <w:szCs w:val="24"/>
          <w:lang w:eastAsia="ar-SA" w:bidi="hi-IN"/>
        </w:rPr>
        <w:t>е</w:t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t xml:space="preserve">н соответствовать требованиям, установленным </w:t>
      </w:r>
      <w:r>
        <w:rPr>
          <w:rFonts w:eastAsia="Times New Roman"/>
          <w:kern w:val="2"/>
          <w:sz w:val="24"/>
          <w:szCs w:val="24"/>
          <w:lang w:eastAsia="ar-SA" w:bidi="hi-IN"/>
        </w:rPr>
        <w:br/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t>ГОСТ, СанПиН, другим нормам и правилам для данного вида Товара.</w:t>
      </w:r>
      <w:r w:rsidRPr="00F863C9">
        <w:rPr>
          <w:rFonts w:eastAsia="Times New Roman"/>
          <w:kern w:val="1"/>
          <w:sz w:val="24"/>
          <w:szCs w:val="24"/>
          <w:lang w:eastAsia="ru-RU"/>
        </w:rPr>
        <w:t xml:space="preserve"> Поставляемый Товар должен быть надлежащего качества, подтвержденного сертификатами соответствия системы сертификации Росстандарта или декларациям о соответствии, санитарно-эпидемиологическими заключениями Федеральной службы по надзору в сфере защиты прав потребителей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F863C9">
        <w:rPr>
          <w:rFonts w:eastAsia="Times New Roman"/>
          <w:kern w:val="1"/>
          <w:sz w:val="24"/>
          <w:szCs w:val="24"/>
          <w:lang w:eastAsia="ru-RU"/>
        </w:rPr>
        <w:t xml:space="preserve">(если законодательством Российской Федерации установлены обязательные требования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F863C9">
        <w:rPr>
          <w:rFonts w:eastAsia="Times New Roman"/>
          <w:kern w:val="1"/>
          <w:sz w:val="24"/>
          <w:szCs w:val="24"/>
          <w:lang w:eastAsia="ru-RU"/>
        </w:rPr>
        <w:t xml:space="preserve">к сертификации данного вида Товара).  </w:t>
      </w:r>
    </w:p>
    <w:p w14:paraId="50CCDD52" w14:textId="77777777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 w:hint="eastAsia"/>
          <w:kern w:val="2"/>
          <w:sz w:val="24"/>
          <w:szCs w:val="24"/>
          <w:lang w:eastAsia="ar-SA" w:bidi="hi-IN"/>
        </w:rPr>
        <w:t>Поставляемый Товар должен соответствовать требованиям:</w:t>
      </w:r>
    </w:p>
    <w:p w14:paraId="5E5369B4" w14:textId="4E317056" w:rsidR="00F863C9" w:rsidRPr="00F863C9" w:rsidRDefault="00F863C9" w:rsidP="00F863C9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F863C9">
        <w:rPr>
          <w:rFonts w:eastAsia="Times New Roman"/>
          <w:kern w:val="2"/>
          <w:sz w:val="24"/>
          <w:szCs w:val="24"/>
          <w:lang w:eastAsia="ar-SA" w:bidi="hi-IN"/>
        </w:rPr>
        <w:t xml:space="preserve">- Технического регламента Таможенного союза ТР ТС 025/2012 «О безопасности мебельной продукции», принятый решением Совета Евразийской экономической комиссии от 15.06.2012 </w:t>
      </w:r>
      <w:r>
        <w:rPr>
          <w:rFonts w:eastAsia="Times New Roman"/>
          <w:kern w:val="2"/>
          <w:sz w:val="24"/>
          <w:szCs w:val="24"/>
          <w:lang w:eastAsia="ar-SA" w:bidi="hi-IN"/>
        </w:rPr>
        <w:br/>
      </w:r>
      <w:r w:rsidRPr="00F863C9">
        <w:rPr>
          <w:rFonts w:eastAsia="Times New Roman"/>
          <w:kern w:val="2"/>
          <w:sz w:val="24"/>
          <w:szCs w:val="24"/>
          <w:lang w:eastAsia="ar-SA" w:bidi="hi-IN"/>
        </w:rPr>
        <w:t xml:space="preserve">№ 32; </w:t>
      </w:r>
    </w:p>
    <w:p w14:paraId="410B1334" w14:textId="77777777" w:rsidR="00F863C9" w:rsidRPr="00F863C9" w:rsidRDefault="00F863C9" w:rsidP="00F863C9">
      <w:pPr>
        <w:widowControl w:val="0"/>
        <w:autoSpaceDE w:val="0"/>
        <w:spacing w:after="0" w:line="240" w:lineRule="auto"/>
        <w:ind w:firstLine="567"/>
        <w:jc w:val="both"/>
        <w:rPr>
          <w:rFonts w:eastAsia="Arial"/>
          <w:bCs/>
          <w:sz w:val="24"/>
          <w:szCs w:val="24"/>
          <w:lang w:eastAsia="ar-SA"/>
        </w:rPr>
      </w:pPr>
      <w:r w:rsidRPr="00F863C9">
        <w:rPr>
          <w:rFonts w:eastAsia="Arial"/>
          <w:bCs/>
          <w:sz w:val="24"/>
          <w:szCs w:val="24"/>
          <w:lang w:eastAsia="ar-SA"/>
        </w:rPr>
        <w:t>- ГОСТ Р 55525-2017 «Складское оборудование. Стеллажи сборно-разборные. Общие технические условия»;</w:t>
      </w:r>
    </w:p>
    <w:p w14:paraId="60EC928C" w14:textId="77777777" w:rsidR="00F863C9" w:rsidRPr="00F863C9" w:rsidRDefault="00F863C9" w:rsidP="00F863C9">
      <w:pPr>
        <w:widowControl w:val="0"/>
        <w:autoSpaceDE w:val="0"/>
        <w:spacing w:after="0" w:line="240" w:lineRule="auto"/>
        <w:ind w:firstLine="567"/>
        <w:jc w:val="both"/>
        <w:rPr>
          <w:rFonts w:eastAsia="Arial"/>
          <w:bCs/>
          <w:sz w:val="24"/>
          <w:szCs w:val="24"/>
          <w:lang w:eastAsia="ar-SA"/>
        </w:rPr>
      </w:pPr>
      <w:r w:rsidRPr="00F863C9">
        <w:rPr>
          <w:rFonts w:eastAsia="Arial"/>
          <w:bCs/>
          <w:sz w:val="24"/>
          <w:szCs w:val="24"/>
          <w:lang w:eastAsia="ar-SA"/>
        </w:rPr>
        <w:t>- ГОСТ 23508-2018 «Мебель книготорговая для складских помещений. Общие технические условия»;</w:t>
      </w:r>
      <w:r w:rsidRPr="00F863C9">
        <w:rPr>
          <w:rFonts w:eastAsia="Arial"/>
          <w:bCs/>
          <w:sz w:val="24"/>
          <w:szCs w:val="24"/>
          <w:lang w:eastAsia="ar-SA"/>
        </w:rPr>
        <w:tab/>
      </w:r>
    </w:p>
    <w:p w14:paraId="6EBEEAD6" w14:textId="77777777" w:rsidR="00F863C9" w:rsidRPr="00F863C9" w:rsidRDefault="00F863C9" w:rsidP="00F863C9">
      <w:pPr>
        <w:widowControl w:val="0"/>
        <w:autoSpaceDE w:val="0"/>
        <w:spacing w:after="0" w:line="240" w:lineRule="auto"/>
        <w:ind w:firstLine="567"/>
        <w:jc w:val="both"/>
        <w:rPr>
          <w:rFonts w:ascii="Roboto" w:eastAsia="Times New Roman" w:hAnsi="Roboto"/>
          <w:color w:val="334059"/>
          <w:sz w:val="24"/>
          <w:szCs w:val="24"/>
          <w:shd w:val="clear" w:color="auto" w:fill="FFFFFF"/>
          <w:lang w:eastAsia="ru-RU"/>
        </w:rPr>
      </w:pPr>
      <w:r w:rsidRPr="00F863C9">
        <w:rPr>
          <w:rFonts w:eastAsia="Arial"/>
          <w:bCs/>
          <w:sz w:val="24"/>
          <w:szCs w:val="24"/>
          <w:lang w:eastAsia="ar-SA"/>
        </w:rPr>
        <w:t>- ГОСТ Р 56356-2015 «Стеллажи металлические для архивов. Технические условия».</w:t>
      </w:r>
      <w:r w:rsidRPr="00F863C9">
        <w:rPr>
          <w:rFonts w:ascii="Roboto" w:eastAsia="Times New Roman" w:hAnsi="Roboto"/>
          <w:color w:val="334059"/>
          <w:sz w:val="24"/>
          <w:szCs w:val="24"/>
          <w:shd w:val="clear" w:color="auto" w:fill="FFFFFF"/>
          <w:lang w:eastAsia="ru-RU"/>
        </w:rPr>
        <w:t xml:space="preserve"> </w:t>
      </w:r>
    </w:p>
    <w:p w14:paraId="5A40152F" w14:textId="3CD9FDCF" w:rsidR="00B61EA4" w:rsidRPr="00F863C9" w:rsidRDefault="00B61EA4" w:rsidP="00B61EA4">
      <w:pPr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Calibri"/>
          <w:b/>
          <w:sz w:val="24"/>
          <w:szCs w:val="24"/>
          <w:lang w:eastAsia="ru-RU"/>
        </w:rPr>
        <w:t>5. Сроки выполнения работ, оказания услуг и поставки товара, календарные сроки начала и завершения поставок, периоды выполнения условий контракта</w:t>
      </w:r>
      <w:r w:rsidRPr="00F863C9">
        <w:rPr>
          <w:rFonts w:eastAsia="Times New Roman"/>
          <w:b/>
          <w:sz w:val="24"/>
          <w:szCs w:val="24"/>
          <w:lang w:eastAsia="ru-RU"/>
        </w:rPr>
        <w:t>:</w:t>
      </w:r>
    </w:p>
    <w:p w14:paraId="42B4D645" w14:textId="1E5FFA64" w:rsidR="002A45AF" w:rsidRPr="00F863C9" w:rsidRDefault="00B61EA4" w:rsidP="003452F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 xml:space="preserve">Срок поставки Товара: </w:t>
      </w:r>
      <w:bookmarkStart w:id="2" w:name="_Hlk236744541"/>
      <w:r w:rsidR="00F863C9" w:rsidRPr="00F863C9">
        <w:rPr>
          <w:rFonts w:eastAsia="Times New Roman"/>
          <w:sz w:val="24"/>
          <w:szCs w:val="24"/>
          <w:lang w:eastAsia="ru-RU"/>
        </w:rPr>
        <w:t>до истечения 21 (двадцати одного) рабочего дня</w:t>
      </w:r>
      <w:r w:rsidR="002A45AF" w:rsidRPr="00F863C9">
        <w:rPr>
          <w:rFonts w:eastAsia="Times New Roman"/>
          <w:sz w:val="24"/>
          <w:szCs w:val="24"/>
          <w:lang w:eastAsia="ru-RU"/>
        </w:rPr>
        <w:t xml:space="preserve"> </w:t>
      </w:r>
      <w:bookmarkEnd w:id="2"/>
      <w:r w:rsidR="002A45AF" w:rsidRPr="00F863C9">
        <w:rPr>
          <w:rFonts w:eastAsia="Times New Roman"/>
          <w:sz w:val="24"/>
          <w:szCs w:val="24"/>
          <w:lang w:eastAsia="ru-RU"/>
        </w:rPr>
        <w:t xml:space="preserve">с даты заключения Контракта.  </w:t>
      </w:r>
    </w:p>
    <w:p w14:paraId="406E8180" w14:textId="4143021C" w:rsidR="00B61EA4" w:rsidRPr="00F863C9" w:rsidRDefault="00B61EA4" w:rsidP="003452F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zh-CN"/>
        </w:rPr>
      </w:pPr>
      <w:r w:rsidRPr="00F863C9">
        <w:rPr>
          <w:rFonts w:eastAsia="Calibri"/>
          <w:b/>
          <w:sz w:val="24"/>
          <w:szCs w:val="24"/>
          <w:lang w:eastAsia="ru-RU"/>
        </w:rPr>
        <w:lastRenderedPageBreak/>
        <w:t>6. </w:t>
      </w:r>
      <w:r w:rsidRPr="00F863C9">
        <w:rPr>
          <w:rFonts w:eastAsia="Calibri"/>
          <w:b/>
          <w:sz w:val="24"/>
          <w:szCs w:val="24"/>
          <w:lang w:eastAsia="zh-CN"/>
        </w:rPr>
        <w:t>Порядок выполнения работ, оказания услуг, поставки товара, этапы, последовательность, график, порядок поэтапной выплаты авансирования, а также поэтапной оплаты исполненных условий контракта</w:t>
      </w:r>
      <w:r w:rsidRPr="00F863C9">
        <w:rPr>
          <w:rFonts w:eastAsia="Times New Roman"/>
          <w:b/>
          <w:sz w:val="24"/>
          <w:szCs w:val="24"/>
          <w:lang w:eastAsia="zh-CN"/>
        </w:rPr>
        <w:t xml:space="preserve">: </w:t>
      </w:r>
      <w:r w:rsidRPr="00F863C9">
        <w:rPr>
          <w:rFonts w:eastAsia="Times New Roman"/>
          <w:sz w:val="24"/>
          <w:szCs w:val="24"/>
          <w:lang w:eastAsia="zh-CN"/>
        </w:rPr>
        <w:t xml:space="preserve">в соответствии с условиями Контракта.  </w:t>
      </w:r>
    </w:p>
    <w:p w14:paraId="6A6AF12D" w14:textId="3134C243" w:rsidR="00B61EA4" w:rsidRPr="00F863C9" w:rsidRDefault="00B61EA4" w:rsidP="00B61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F863C9">
        <w:rPr>
          <w:rFonts w:eastAsia="Times New Roman"/>
          <w:b/>
          <w:sz w:val="24"/>
          <w:szCs w:val="24"/>
          <w:lang w:eastAsia="ru-RU"/>
        </w:rPr>
        <w:t>7. Качественные и количественные характеристики поставляемого товара,</w:t>
      </w:r>
      <w:r w:rsidR="00B97B68" w:rsidRPr="00F863C9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F863C9">
        <w:rPr>
          <w:rFonts w:eastAsia="Times New Roman"/>
          <w:b/>
          <w:sz w:val="24"/>
          <w:szCs w:val="24"/>
          <w:lang w:eastAsia="ru-RU"/>
        </w:rPr>
        <w:t>выполняемых работ, оказываемых услуг:</w:t>
      </w:r>
      <w:r w:rsidRPr="00F863C9">
        <w:rPr>
          <w:rFonts w:eastAsia="Times New Roman"/>
          <w:sz w:val="24"/>
          <w:szCs w:val="24"/>
          <w:lang w:eastAsia="ar-SA"/>
        </w:rPr>
        <w:t xml:space="preserve"> </w:t>
      </w:r>
    </w:p>
    <w:p w14:paraId="23B337D9" w14:textId="06530196" w:rsidR="00B61EA4" w:rsidRPr="00F863C9" w:rsidRDefault="002A45AF" w:rsidP="002A45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863C9">
        <w:rPr>
          <w:rFonts w:eastAsia="Times New Roman"/>
          <w:sz w:val="24"/>
          <w:szCs w:val="24"/>
          <w:lang w:eastAsia="ru-RU"/>
        </w:rPr>
        <w:t xml:space="preserve">Согласно требованиям Технического задания, «Сведений о качестве, технических характеристиках товара, его безопасности, функциональных характеристиках (потребительских свойствах) товара» (Приложение № 2 к Техническому заданию) и Спецификации на поставку </w:t>
      </w:r>
      <w:r w:rsidR="00F863C9" w:rsidRPr="00F863C9">
        <w:rPr>
          <w:rFonts w:eastAsia="Times New Roman"/>
          <w:sz w:val="24"/>
          <w:szCs w:val="24"/>
          <w:lang w:eastAsia="ru-RU"/>
        </w:rPr>
        <w:t xml:space="preserve">металлической мебели </w:t>
      </w:r>
      <w:r w:rsidRPr="00F863C9">
        <w:rPr>
          <w:rFonts w:eastAsia="Times New Roman"/>
          <w:sz w:val="24"/>
          <w:szCs w:val="24"/>
          <w:lang w:eastAsia="ru-RU"/>
        </w:rPr>
        <w:t>для нужд ИПУ РАН (Приложение № 1 к Техническому заданию)</w:t>
      </w:r>
      <w:r w:rsidR="00B61EA4" w:rsidRPr="00F863C9">
        <w:rPr>
          <w:rFonts w:eastAsia="Times New Roman"/>
          <w:sz w:val="24"/>
          <w:szCs w:val="24"/>
          <w:lang w:eastAsia="ru-RU"/>
        </w:rPr>
        <w:t>.</w:t>
      </w:r>
      <w:r w:rsidR="00B61EA4" w:rsidRPr="00F863C9">
        <w:rPr>
          <w:rFonts w:eastAsia="Calibri"/>
          <w:b/>
          <w:kern w:val="2"/>
          <w:sz w:val="24"/>
          <w:szCs w:val="24"/>
          <w:lang w:eastAsia="ru-RU" w:bidi="hi-IN"/>
        </w:rPr>
        <w:t xml:space="preserve"> </w:t>
      </w:r>
    </w:p>
    <w:p w14:paraId="2D7233E9" w14:textId="77777777" w:rsidR="00B61EA4" w:rsidRPr="00B61EA4" w:rsidRDefault="00B61EA4" w:rsidP="00B61EA4">
      <w:pPr>
        <w:suppressAutoHyphens/>
        <w:spacing w:after="0" w:line="240" w:lineRule="auto"/>
        <w:jc w:val="both"/>
        <w:rPr>
          <w:rFonts w:eastAsia="Calibri"/>
          <w:b/>
          <w:sz w:val="24"/>
          <w:szCs w:val="24"/>
          <w:lang w:eastAsia="ar-SA"/>
        </w:rPr>
      </w:pPr>
    </w:p>
    <w:p w14:paraId="113E2E57" w14:textId="1B877331" w:rsid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365AEDED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9847807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B61EA4">
        <w:rPr>
          <w:rFonts w:eastAsia="Times New Roman"/>
          <w:sz w:val="24"/>
          <w:szCs w:val="24"/>
          <w:lang w:eastAsia="zh-CN"/>
        </w:rPr>
        <w:t>Заведующий ОМТС</w:t>
      </w:r>
      <w:r w:rsidRPr="00B61EA4">
        <w:rPr>
          <w:rFonts w:eastAsia="Times New Roman"/>
          <w:sz w:val="24"/>
          <w:szCs w:val="24"/>
          <w:lang w:eastAsia="zh-CN"/>
        </w:rPr>
        <w:tab/>
        <w:t xml:space="preserve">                                                                                                         С.В. Матвеева</w:t>
      </w:r>
    </w:p>
    <w:p w14:paraId="09FD75C5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888BF5D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3FD6B7E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84EAE43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87E911C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BB412FF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15904C0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98C1B57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C3C32B7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713531B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499ECDE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A395ED4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956E4A0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4AE34B5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BF24B98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304D05E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74720BF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58711F1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A4C0E7D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3644BCC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CED2DD8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1CC11F5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105A455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04380A1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9CB77C0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26A1EB9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FF87D4D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8869AF9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8330729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3E8720B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27AC278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DA15CFE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02393AA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F904E09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16C294A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E69FA5D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29F993F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9C70829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63EAB02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1AD6C9B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3DCE795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59B6B2C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083C3BF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834E488" w14:textId="77777777" w:rsidR="00F863C9" w:rsidRDefault="00F863C9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447E95E" w14:textId="79F93360" w:rsidR="0050357D" w:rsidRDefault="00DE6398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>Приложение</w:t>
      </w:r>
      <w:r>
        <w:rPr>
          <w:rFonts w:eastAsia="Calibri"/>
          <w:sz w:val="24"/>
          <w:szCs w:val="24"/>
          <w:lang w:eastAsia="ar-SA"/>
        </w:rPr>
        <w:t xml:space="preserve"> № 1</w:t>
      </w:r>
    </w:p>
    <w:p w14:paraId="5F552257" w14:textId="6590068A" w:rsidR="002A45AF" w:rsidRDefault="00DE6398" w:rsidP="002A45AF">
      <w:pPr>
        <w:ind w:hanging="850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 xml:space="preserve">к </w:t>
      </w:r>
      <w:r>
        <w:rPr>
          <w:rFonts w:eastAsia="Calibri"/>
          <w:sz w:val="24"/>
          <w:szCs w:val="24"/>
          <w:lang w:eastAsia="ar-SA"/>
        </w:rPr>
        <w:t>Техническому заданию</w:t>
      </w:r>
      <w:r w:rsidR="0050357D">
        <w:rPr>
          <w:rFonts w:eastAsia="Calibri"/>
          <w:sz w:val="24"/>
          <w:szCs w:val="24"/>
          <w:lang w:eastAsia="ar-SA"/>
        </w:rPr>
        <w:t xml:space="preserve"> </w:t>
      </w:r>
      <w:r w:rsidR="0050357D">
        <w:rPr>
          <w:rFonts w:eastAsia="Calibri"/>
          <w:sz w:val="24"/>
          <w:szCs w:val="24"/>
          <w:lang w:eastAsia="ar-SA"/>
        </w:rPr>
        <w:br/>
      </w:r>
      <w:bookmarkStart w:id="3" w:name="_Hlk228309908"/>
      <w:r w:rsidR="00135281" w:rsidRPr="00135281">
        <w:rPr>
          <w:rFonts w:eastAsia="Calibri"/>
          <w:sz w:val="24"/>
          <w:szCs w:val="24"/>
          <w:lang w:eastAsia="ar-SA"/>
        </w:rPr>
        <w:t xml:space="preserve">на поставку </w:t>
      </w:r>
      <w:bookmarkStart w:id="4" w:name="_Hlk236743314"/>
      <w:bookmarkEnd w:id="3"/>
      <w:r w:rsidR="00F863C9" w:rsidRPr="00F863C9">
        <w:rPr>
          <w:rFonts w:eastAsia="Calibri"/>
          <w:sz w:val="24"/>
          <w:szCs w:val="24"/>
          <w:lang w:eastAsia="ar-SA"/>
        </w:rPr>
        <w:t>металлической мебели</w:t>
      </w:r>
    </w:p>
    <w:p w14:paraId="09F7ED25" w14:textId="60134370" w:rsidR="00135281" w:rsidRPr="00135281" w:rsidRDefault="002A45AF" w:rsidP="002A45AF">
      <w:pPr>
        <w:ind w:hanging="850"/>
        <w:contextualSpacing/>
        <w:jc w:val="right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Calibri"/>
          <w:sz w:val="24"/>
          <w:szCs w:val="24"/>
          <w:lang w:eastAsia="ar-SA"/>
        </w:rPr>
        <w:t>для нужд ИПУ РАН</w:t>
      </w:r>
      <w:bookmarkEnd w:id="4"/>
    </w:p>
    <w:p w14:paraId="07514AE2" w14:textId="63462B88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600EA22" w14:textId="3C22D924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FF11C29" w14:textId="7FD221D0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B682F5C" w14:textId="77777777" w:rsidR="00135281" w:rsidRPr="00135281" w:rsidRDefault="00135281" w:rsidP="00135281">
      <w:pPr>
        <w:suppressAutoHyphens/>
        <w:spacing w:after="0" w:line="240" w:lineRule="auto"/>
        <w:jc w:val="both"/>
        <w:rPr>
          <w:rFonts w:eastAsia="Times New Roman"/>
          <w:vanish/>
          <w:sz w:val="24"/>
          <w:szCs w:val="24"/>
          <w:lang w:eastAsia="ru-RU"/>
        </w:rPr>
      </w:pPr>
    </w:p>
    <w:p w14:paraId="54B27A8B" w14:textId="77777777" w:rsidR="00135281" w:rsidRPr="00135281" w:rsidRDefault="00135281" w:rsidP="00135281">
      <w:pPr>
        <w:suppressAutoHyphens/>
        <w:spacing w:after="0" w:line="240" w:lineRule="auto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135281">
        <w:rPr>
          <w:rFonts w:eastAsia="Calibri"/>
          <w:b/>
          <w:sz w:val="24"/>
          <w:szCs w:val="24"/>
          <w:lang w:eastAsia="ru-RU"/>
        </w:rPr>
        <w:t>СПЕЦИФИКАЦИЯ</w:t>
      </w:r>
    </w:p>
    <w:p w14:paraId="5E141A69" w14:textId="418C9825" w:rsidR="00135281" w:rsidRPr="00135281" w:rsidRDefault="00135281" w:rsidP="00135281">
      <w:pPr>
        <w:suppressAutoHyphens/>
        <w:spacing w:after="0" w:line="240" w:lineRule="auto"/>
        <w:jc w:val="center"/>
        <w:rPr>
          <w:rFonts w:eastAsia="Calibri"/>
          <w:sz w:val="24"/>
          <w:szCs w:val="24"/>
        </w:rPr>
      </w:pPr>
      <w:r w:rsidRPr="00135281">
        <w:rPr>
          <w:rFonts w:eastAsia="Calibri"/>
          <w:sz w:val="24"/>
          <w:szCs w:val="24"/>
        </w:rPr>
        <w:t xml:space="preserve">на поставку </w:t>
      </w:r>
      <w:r w:rsidR="00F863C9" w:rsidRPr="00F863C9">
        <w:rPr>
          <w:rFonts w:eastAsia="Calibri"/>
          <w:sz w:val="24"/>
          <w:szCs w:val="24"/>
          <w:lang w:eastAsia="zh-CN"/>
        </w:rPr>
        <w:t xml:space="preserve">металлической мебели </w:t>
      </w:r>
      <w:r w:rsidR="002A45AF" w:rsidRPr="002A45AF">
        <w:rPr>
          <w:rFonts w:eastAsia="Calibri"/>
          <w:sz w:val="24"/>
          <w:szCs w:val="24"/>
          <w:lang w:eastAsia="zh-CN"/>
        </w:rPr>
        <w:t>для нужд ИПУ РАН</w:t>
      </w:r>
    </w:p>
    <w:p w14:paraId="444607E9" w14:textId="77777777" w:rsidR="00135281" w:rsidRPr="00135281" w:rsidRDefault="00135281" w:rsidP="00135281">
      <w:pPr>
        <w:suppressAutoHyphens/>
        <w:spacing w:after="0" w:line="240" w:lineRule="auto"/>
        <w:rPr>
          <w:rFonts w:eastAsia="Calibri"/>
          <w:sz w:val="24"/>
          <w:szCs w:val="24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6718"/>
        <w:gridCol w:w="1289"/>
        <w:gridCol w:w="1146"/>
      </w:tblGrid>
      <w:tr w:rsidR="00135281" w:rsidRPr="00135281" w14:paraId="2711841D" w14:textId="77777777" w:rsidTr="008033A2">
        <w:trPr>
          <w:trHeight w:val="913"/>
          <w:jc w:val="center"/>
        </w:trPr>
        <w:tc>
          <w:tcPr>
            <w:tcW w:w="871" w:type="dxa"/>
            <w:vAlign w:val="center"/>
          </w:tcPr>
          <w:p w14:paraId="4DAA4059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  <w:p w14:paraId="177373D8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18" w:type="dxa"/>
            <w:vAlign w:val="center"/>
          </w:tcPr>
          <w:p w14:paraId="432FF352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14:paraId="21966011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  <w:p w14:paraId="20F02666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Align w:val="center"/>
          </w:tcPr>
          <w:p w14:paraId="37FDCFB4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6" w:type="dxa"/>
            <w:vAlign w:val="center"/>
          </w:tcPr>
          <w:p w14:paraId="1F15EC28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2A45AF" w:rsidRPr="00135281" w14:paraId="0A7B5E43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66060E3F" w14:textId="1BC5C5B4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115D6C31" w14:textId="74819E0D" w:rsidR="002A45AF" w:rsidRPr="002A45AF" w:rsidRDefault="00227332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27332">
              <w:rPr>
                <w:sz w:val="24"/>
                <w:szCs w:val="24"/>
              </w:rPr>
              <w:t>Стеллаж складской металлический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80C5D75" w14:textId="36DEE104" w:rsidR="002A45AF" w:rsidRPr="002A45AF" w:rsidRDefault="00F863C9" w:rsidP="002A45AF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D6A1A30" w14:textId="5FA0638E" w:rsidR="002A45AF" w:rsidRPr="002A45AF" w:rsidRDefault="00F863C9" w:rsidP="002A45AF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2600343C" w14:textId="77777777" w:rsidR="00135281" w:rsidRPr="00135281" w:rsidRDefault="00135281" w:rsidP="00135281">
      <w:pPr>
        <w:suppressAutoHyphens/>
        <w:spacing w:after="0" w:line="240" w:lineRule="auto"/>
        <w:jc w:val="center"/>
        <w:rPr>
          <w:rFonts w:eastAsia="Times New Roman"/>
          <w:snapToGrid w:val="0"/>
          <w:sz w:val="24"/>
          <w:szCs w:val="24"/>
          <w:lang w:eastAsia="ru-RU"/>
        </w:rPr>
      </w:pPr>
    </w:p>
    <w:p w14:paraId="70E0B710" w14:textId="004FC459" w:rsidR="00135281" w:rsidRDefault="00135281" w:rsidP="00135281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F2C400F" w14:textId="77777777" w:rsidR="008033A2" w:rsidRPr="00135281" w:rsidRDefault="008033A2" w:rsidP="00135281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40F27E4D" w14:textId="38DF9709" w:rsidR="003452F0" w:rsidRPr="003452F0" w:rsidRDefault="00F863C9" w:rsidP="003452F0">
      <w:pPr>
        <w:widowControl w:val="0"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F863C9">
        <w:rPr>
          <w:rFonts w:eastAsia="Times New Roman"/>
          <w:sz w:val="24"/>
          <w:szCs w:val="24"/>
          <w:lang w:eastAsia="ru-RU"/>
        </w:rPr>
        <w:t xml:space="preserve">Заведующий общим отделом                                              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F863C9">
        <w:rPr>
          <w:rFonts w:eastAsia="Times New Roman"/>
          <w:sz w:val="24"/>
          <w:szCs w:val="24"/>
          <w:lang w:eastAsia="ru-RU"/>
        </w:rPr>
        <w:t>Н.П. Васильева</w:t>
      </w:r>
    </w:p>
    <w:p w14:paraId="697F01AA" w14:textId="14FBB05E" w:rsidR="00A7096D" w:rsidRDefault="00A7096D" w:rsidP="00135281">
      <w:pPr>
        <w:suppressAutoHyphens/>
        <w:spacing w:after="0" w:line="240" w:lineRule="auto"/>
        <w:ind w:left="6372"/>
        <w:contextualSpacing/>
        <w:jc w:val="right"/>
      </w:pPr>
    </w:p>
    <w:p w14:paraId="78EF777F" w14:textId="77777777" w:rsidR="00F30344" w:rsidRDefault="00F30344" w:rsidP="00231234">
      <w:pPr>
        <w:ind w:right="-284"/>
        <w:jc w:val="both"/>
        <w:sectPr w:rsidR="00F30344" w:rsidSect="00B97B68">
          <w:footerReference w:type="default" r:id="rId7"/>
          <w:pgSz w:w="11906" w:h="16838"/>
          <w:pgMar w:top="567" w:right="851" w:bottom="567" w:left="1134" w:header="454" w:footer="454" w:gutter="0"/>
          <w:cols w:space="708"/>
          <w:titlePg/>
          <w:docGrid w:linePitch="381"/>
        </w:sectPr>
      </w:pPr>
    </w:p>
    <w:p w14:paraId="6ACEFF3C" w14:textId="6B423CD4" w:rsidR="00B61EA4" w:rsidRDefault="00A7096D" w:rsidP="00F863C9">
      <w:pPr>
        <w:spacing w:after="0" w:line="240" w:lineRule="auto"/>
        <w:ind w:left="11340"/>
        <w:jc w:val="right"/>
        <w:rPr>
          <w:rFonts w:eastAsia="Times New Roman"/>
          <w:sz w:val="24"/>
          <w:szCs w:val="24"/>
          <w:lang w:eastAsia="ru-RU"/>
        </w:rPr>
      </w:pPr>
      <w:r w:rsidRPr="00A7096D">
        <w:rPr>
          <w:rFonts w:eastAsia="Times New Roman"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sz w:val="24"/>
          <w:szCs w:val="24"/>
          <w:lang w:eastAsia="ru-RU"/>
        </w:rPr>
        <w:t xml:space="preserve">№ 2 </w:t>
      </w:r>
      <w:r w:rsidRPr="00A7096D">
        <w:rPr>
          <w:rFonts w:eastAsia="Times New Roman"/>
          <w:sz w:val="24"/>
          <w:szCs w:val="24"/>
          <w:lang w:eastAsia="ru-RU"/>
        </w:rPr>
        <w:t xml:space="preserve">к Техническому заданию </w:t>
      </w:r>
      <w:r w:rsidR="00B61EA4">
        <w:rPr>
          <w:rFonts w:eastAsia="Times New Roman"/>
          <w:sz w:val="24"/>
          <w:szCs w:val="24"/>
          <w:lang w:eastAsia="ru-RU"/>
        </w:rPr>
        <w:t xml:space="preserve">на </w:t>
      </w:r>
      <w:r w:rsidR="00135281" w:rsidRPr="00135281">
        <w:rPr>
          <w:rFonts w:eastAsia="Times New Roman"/>
          <w:sz w:val="24"/>
          <w:szCs w:val="24"/>
          <w:lang w:eastAsia="ru-RU"/>
        </w:rPr>
        <w:t xml:space="preserve">поставку </w:t>
      </w:r>
      <w:r w:rsidR="00F863C9" w:rsidRPr="00F863C9">
        <w:rPr>
          <w:rFonts w:eastAsia="Times New Roman"/>
          <w:sz w:val="24"/>
          <w:szCs w:val="24"/>
          <w:lang w:eastAsia="ru-RU"/>
        </w:rPr>
        <w:t>металлической мебели</w:t>
      </w:r>
      <w:r w:rsidR="00F863C9">
        <w:rPr>
          <w:rFonts w:eastAsia="Times New Roman"/>
          <w:sz w:val="24"/>
          <w:szCs w:val="24"/>
          <w:lang w:eastAsia="ru-RU"/>
        </w:rPr>
        <w:t xml:space="preserve"> </w:t>
      </w:r>
      <w:r w:rsidR="00F863C9" w:rsidRPr="00F863C9">
        <w:rPr>
          <w:rFonts w:eastAsia="Times New Roman"/>
          <w:sz w:val="24"/>
          <w:szCs w:val="24"/>
          <w:lang w:eastAsia="ru-RU"/>
        </w:rPr>
        <w:t>для нужд ИПУ РАН</w:t>
      </w:r>
    </w:p>
    <w:p w14:paraId="67248228" w14:textId="77777777" w:rsidR="00F863C9" w:rsidRDefault="00F863C9" w:rsidP="00F863C9">
      <w:pPr>
        <w:spacing w:after="0" w:line="240" w:lineRule="auto"/>
        <w:ind w:left="11340"/>
        <w:rPr>
          <w:rFonts w:eastAsia="Times New Roman"/>
          <w:sz w:val="24"/>
          <w:szCs w:val="24"/>
        </w:rPr>
      </w:pPr>
    </w:p>
    <w:p w14:paraId="2A5C241B" w14:textId="74B20F4E" w:rsidR="00EA75DB" w:rsidRDefault="00EA75DB" w:rsidP="000609B9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B66ED7">
        <w:rPr>
          <w:rFonts w:eastAsia="Times New Roman"/>
          <w:sz w:val="24"/>
          <w:szCs w:val="24"/>
        </w:rPr>
        <w:t xml:space="preserve">Сведения о качестве, технических характеристиках </w:t>
      </w:r>
      <w:r>
        <w:rPr>
          <w:rFonts w:eastAsia="Times New Roman"/>
          <w:sz w:val="24"/>
          <w:szCs w:val="24"/>
        </w:rPr>
        <w:t>т</w:t>
      </w:r>
      <w:r w:rsidRPr="00B66ED7">
        <w:rPr>
          <w:rFonts w:eastAsia="Times New Roman"/>
          <w:sz w:val="24"/>
          <w:szCs w:val="24"/>
        </w:rPr>
        <w:t>овара, его безопасности,</w:t>
      </w:r>
      <w:r>
        <w:rPr>
          <w:rFonts w:eastAsia="Times New Roman"/>
          <w:sz w:val="24"/>
          <w:szCs w:val="24"/>
        </w:rPr>
        <w:t xml:space="preserve"> </w:t>
      </w:r>
      <w:r w:rsidRPr="00B66ED7">
        <w:rPr>
          <w:rFonts w:eastAsia="Times New Roman"/>
          <w:sz w:val="24"/>
          <w:szCs w:val="24"/>
        </w:rPr>
        <w:t>функциональных характеристиках (потребительских свойствах)</w:t>
      </w:r>
      <w:r w:rsidR="00135281">
        <w:rPr>
          <w:rFonts w:eastAsia="Times New Roman"/>
          <w:sz w:val="24"/>
          <w:szCs w:val="24"/>
        </w:rPr>
        <w:t xml:space="preserve"> товара</w:t>
      </w:r>
    </w:p>
    <w:p w14:paraId="6E0217C6" w14:textId="6156EB42" w:rsidR="00F863C9" w:rsidRDefault="00F863C9" w:rsidP="000609B9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856"/>
        <w:gridCol w:w="2268"/>
        <w:gridCol w:w="2410"/>
        <w:gridCol w:w="2126"/>
        <w:gridCol w:w="1985"/>
        <w:gridCol w:w="2268"/>
      </w:tblGrid>
      <w:tr w:rsidR="00F863C9" w:rsidRPr="00F863C9" w14:paraId="207EAB63" w14:textId="77777777" w:rsidTr="00F863C9">
        <w:trPr>
          <w:trHeight w:val="658"/>
        </w:trPr>
        <w:tc>
          <w:tcPr>
            <w:tcW w:w="709" w:type="dxa"/>
            <w:vMerge w:val="restart"/>
            <w:vAlign w:val="center"/>
          </w:tcPr>
          <w:p w14:paraId="459A2C59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5" w:name="_Hlk236744672"/>
            <w:r w:rsidRPr="00F863C9">
              <w:rPr>
                <w:sz w:val="24"/>
                <w:szCs w:val="24"/>
              </w:rPr>
              <w:t>№ п/п</w:t>
            </w:r>
          </w:p>
        </w:tc>
        <w:tc>
          <w:tcPr>
            <w:tcW w:w="3856" w:type="dxa"/>
            <w:vMerge w:val="restart"/>
            <w:vAlign w:val="center"/>
          </w:tcPr>
          <w:p w14:paraId="46A4355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268" w:type="dxa"/>
            <w:vMerge w:val="restart"/>
            <w:vAlign w:val="center"/>
          </w:tcPr>
          <w:p w14:paraId="249E15E1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Указание на товарный знак (производитель, страна происхождения товара)</w:t>
            </w:r>
          </w:p>
        </w:tc>
        <w:tc>
          <w:tcPr>
            <w:tcW w:w="4536" w:type="dxa"/>
            <w:gridSpan w:val="2"/>
            <w:vAlign w:val="center"/>
          </w:tcPr>
          <w:p w14:paraId="5FBA2E1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985" w:type="dxa"/>
            <w:vMerge w:val="restart"/>
            <w:vAlign w:val="center"/>
          </w:tcPr>
          <w:p w14:paraId="0486B13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E48B5A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Обоснование включения дополнительных требований товара</w:t>
            </w:r>
          </w:p>
        </w:tc>
        <w:tc>
          <w:tcPr>
            <w:tcW w:w="2268" w:type="dxa"/>
            <w:vMerge w:val="restart"/>
            <w:vAlign w:val="center"/>
          </w:tcPr>
          <w:p w14:paraId="066D0C54" w14:textId="2CA609A6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 xml:space="preserve">Инструкция по заполнению характеристики </w:t>
            </w:r>
            <w:r>
              <w:rPr>
                <w:sz w:val="24"/>
                <w:szCs w:val="24"/>
              </w:rPr>
              <w:br/>
            </w:r>
            <w:r w:rsidRPr="00F863C9">
              <w:rPr>
                <w:sz w:val="24"/>
                <w:szCs w:val="24"/>
              </w:rPr>
              <w:t>в заявке</w:t>
            </w:r>
          </w:p>
        </w:tc>
      </w:tr>
      <w:tr w:rsidR="00F863C9" w:rsidRPr="00F863C9" w14:paraId="0B2E1A9E" w14:textId="77777777" w:rsidTr="00F863C9">
        <w:trPr>
          <w:trHeight w:val="559"/>
        </w:trPr>
        <w:tc>
          <w:tcPr>
            <w:tcW w:w="709" w:type="dxa"/>
            <w:vMerge/>
            <w:vAlign w:val="center"/>
          </w:tcPr>
          <w:p w14:paraId="3681C9A2" w14:textId="77777777" w:rsidR="00F863C9" w:rsidRPr="00F863C9" w:rsidRDefault="00F863C9" w:rsidP="000609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2C212F6F" w14:textId="77777777" w:rsidR="00F863C9" w:rsidRPr="00F863C9" w:rsidRDefault="00F863C9" w:rsidP="000609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025782A" w14:textId="77777777" w:rsidR="00F863C9" w:rsidRPr="00F863C9" w:rsidRDefault="00F863C9" w:rsidP="000609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7F97A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Требуемые параметры</w:t>
            </w:r>
          </w:p>
        </w:tc>
        <w:tc>
          <w:tcPr>
            <w:tcW w:w="2126" w:type="dxa"/>
            <w:vAlign w:val="center"/>
          </w:tcPr>
          <w:p w14:paraId="21E8FA6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Требуемое значение</w:t>
            </w:r>
          </w:p>
        </w:tc>
        <w:tc>
          <w:tcPr>
            <w:tcW w:w="1985" w:type="dxa"/>
            <w:vMerge/>
            <w:vAlign w:val="center"/>
          </w:tcPr>
          <w:p w14:paraId="01DBA92D" w14:textId="77777777" w:rsidR="00F863C9" w:rsidRPr="00F863C9" w:rsidRDefault="00F863C9" w:rsidP="000609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2F5CFB4" w14:textId="77777777" w:rsidR="00F863C9" w:rsidRPr="00F863C9" w:rsidRDefault="00F863C9" w:rsidP="000609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863C9" w:rsidRPr="00F863C9" w14:paraId="2E0E5F58" w14:textId="77777777" w:rsidTr="00F863C9">
        <w:trPr>
          <w:trHeight w:val="67"/>
        </w:trPr>
        <w:tc>
          <w:tcPr>
            <w:tcW w:w="709" w:type="dxa"/>
            <w:vMerge w:val="restart"/>
          </w:tcPr>
          <w:p w14:paraId="02BFCAF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F863C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56" w:type="dxa"/>
            <w:vMerge w:val="restart"/>
          </w:tcPr>
          <w:p w14:paraId="12D8FAC2" w14:textId="07EB4E58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Стеллаж склад</w:t>
            </w:r>
            <w:r w:rsidR="00CA6003">
              <w:rPr>
                <w:sz w:val="24"/>
                <w:szCs w:val="24"/>
              </w:rPr>
              <w:t>ской</w:t>
            </w:r>
            <w:r w:rsidRPr="00F863C9">
              <w:rPr>
                <w:sz w:val="24"/>
                <w:szCs w:val="24"/>
              </w:rPr>
              <w:t xml:space="preserve"> металлический</w:t>
            </w:r>
          </w:p>
          <w:p w14:paraId="0354FC96" w14:textId="77777777" w:rsidR="000609B9" w:rsidRDefault="000609B9" w:rsidP="000609B9">
            <w:pPr>
              <w:tabs>
                <w:tab w:val="left" w:pos="1727"/>
                <w:tab w:val="left" w:pos="2174"/>
              </w:tabs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</w:p>
          <w:p w14:paraId="31B23B7C" w14:textId="57A5810F" w:rsidR="00F863C9" w:rsidRPr="00F863C9" w:rsidRDefault="00F863C9" w:rsidP="000609B9">
            <w:pPr>
              <w:tabs>
                <w:tab w:val="left" w:pos="1727"/>
                <w:tab w:val="left" w:pos="2174"/>
              </w:tabs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Код ОКПД 2: 31.09.11.120 - Стеллажи, стойки, вешалки металлические;</w:t>
            </w:r>
          </w:p>
          <w:p w14:paraId="0FAF4DCC" w14:textId="77777777" w:rsidR="000609B9" w:rsidRDefault="000609B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027F6BB" w14:textId="54908EF9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 xml:space="preserve">КТРУ 31.09.11.120-00000006 - </w:t>
            </w:r>
            <w:r w:rsidR="00227332" w:rsidRPr="00227332">
              <w:rPr>
                <w:sz w:val="24"/>
                <w:szCs w:val="24"/>
              </w:rPr>
              <w:t>Стеллаж складской металлический</w:t>
            </w:r>
          </w:p>
          <w:p w14:paraId="74244636" w14:textId="2D9BB6C9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fldChar w:fldCharType="begin"/>
            </w:r>
            <w:r w:rsidRPr="00F863C9">
              <w:rPr>
                <w:sz w:val="24"/>
                <w:szCs w:val="24"/>
              </w:rPr>
              <w:instrText xml:space="preserve"> INCLUDEPICTURE "https://maksteel.ru/upload/iblock/dc9/dc9585c939eedeaae6b89984af6a3db0.jpg" \* MERGEFORMATINET </w:instrText>
            </w:r>
            <w:r w:rsidRPr="00F863C9">
              <w:rPr>
                <w:sz w:val="24"/>
                <w:szCs w:val="24"/>
              </w:rPr>
              <w:fldChar w:fldCharType="separate"/>
            </w:r>
            <w:r w:rsidR="00227332">
              <w:rPr>
                <w:sz w:val="24"/>
                <w:szCs w:val="24"/>
              </w:rPr>
              <w:fldChar w:fldCharType="begin"/>
            </w:r>
            <w:r w:rsidR="00227332">
              <w:rPr>
                <w:sz w:val="24"/>
                <w:szCs w:val="24"/>
              </w:rPr>
              <w:instrText xml:space="preserve"> INCLUDEPICTURE  "https://maksteel.ru/upload/iblock/dc9/dc9585c939eedeaae6b89984af6a3db0.jpg" \* MERGEFORMATINET </w:instrText>
            </w:r>
            <w:r w:rsidR="00227332">
              <w:rPr>
                <w:sz w:val="24"/>
                <w:szCs w:val="24"/>
              </w:rPr>
              <w:fldChar w:fldCharType="separate"/>
            </w:r>
            <w:r w:rsidR="002B0BC2">
              <w:rPr>
                <w:sz w:val="24"/>
                <w:szCs w:val="24"/>
              </w:rPr>
              <w:fldChar w:fldCharType="begin"/>
            </w:r>
            <w:r w:rsidR="002B0BC2">
              <w:rPr>
                <w:sz w:val="24"/>
                <w:szCs w:val="24"/>
              </w:rPr>
              <w:instrText xml:space="preserve"> INCLUDEPICTURE  "https://maksteel.ru/upload/iblock/dc9/dc9585c939eedeaae6b89984af6a3db0.jpg" \* MERGEFORMATINET </w:instrText>
            </w:r>
            <w:r w:rsidR="002B0BC2">
              <w:rPr>
                <w:sz w:val="24"/>
                <w:szCs w:val="24"/>
              </w:rPr>
              <w:fldChar w:fldCharType="separate"/>
            </w:r>
            <w:r w:rsidR="00CA6003">
              <w:rPr>
                <w:sz w:val="24"/>
                <w:szCs w:val="24"/>
              </w:rPr>
              <w:fldChar w:fldCharType="begin"/>
            </w:r>
            <w:r w:rsidR="00CA6003">
              <w:rPr>
                <w:sz w:val="24"/>
                <w:szCs w:val="24"/>
              </w:rPr>
              <w:instrText xml:space="preserve"> INCLUDEPICTURE  "https://maksteel.ru/upload/iblock/dc9/dc9585c939eedeaae6b89984af6a3db0.jpg" \* MERGEFORMATINET </w:instrText>
            </w:r>
            <w:r w:rsidR="00CA6003">
              <w:rPr>
                <w:sz w:val="24"/>
                <w:szCs w:val="24"/>
              </w:rPr>
              <w:fldChar w:fldCharType="separate"/>
            </w:r>
            <w:r w:rsidR="006F5ED1">
              <w:rPr>
                <w:sz w:val="24"/>
                <w:szCs w:val="24"/>
              </w:rPr>
              <w:fldChar w:fldCharType="begin"/>
            </w:r>
            <w:r w:rsidR="006F5ED1">
              <w:rPr>
                <w:sz w:val="24"/>
                <w:szCs w:val="24"/>
              </w:rPr>
              <w:instrText xml:space="preserve"> </w:instrText>
            </w:r>
            <w:r w:rsidR="006F5ED1">
              <w:rPr>
                <w:sz w:val="24"/>
                <w:szCs w:val="24"/>
              </w:rPr>
              <w:instrText>INCLUDEPICTURE  "https://maksteel.ru/upload/iblock/dc9/dc958</w:instrText>
            </w:r>
            <w:r w:rsidR="006F5ED1">
              <w:rPr>
                <w:sz w:val="24"/>
                <w:szCs w:val="24"/>
              </w:rPr>
              <w:instrText>5c939eedeaae6b89984af6a3db0.jpg" \* MERGEFORMATINET</w:instrText>
            </w:r>
            <w:r w:rsidR="006F5ED1">
              <w:rPr>
                <w:sz w:val="24"/>
                <w:szCs w:val="24"/>
              </w:rPr>
              <w:instrText xml:space="preserve"> </w:instrText>
            </w:r>
            <w:r w:rsidR="006F5ED1">
              <w:rPr>
                <w:sz w:val="24"/>
                <w:szCs w:val="24"/>
              </w:rPr>
              <w:fldChar w:fldCharType="separate"/>
            </w:r>
            <w:r w:rsidR="006F5ED1">
              <w:rPr>
                <w:sz w:val="24"/>
                <w:szCs w:val="24"/>
              </w:rPr>
              <w:pict w14:anchorId="1E9498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еллаж ТСУ 2735/300-2.5" style="width:99.65pt;height:2in">
                  <v:imagedata r:id="rId8" r:href="rId9"/>
                </v:shape>
              </w:pict>
            </w:r>
            <w:r w:rsidR="006F5ED1">
              <w:rPr>
                <w:sz w:val="24"/>
                <w:szCs w:val="24"/>
              </w:rPr>
              <w:fldChar w:fldCharType="end"/>
            </w:r>
            <w:r w:rsidR="00CA6003">
              <w:rPr>
                <w:sz w:val="24"/>
                <w:szCs w:val="24"/>
              </w:rPr>
              <w:fldChar w:fldCharType="end"/>
            </w:r>
            <w:r w:rsidR="002B0BC2">
              <w:rPr>
                <w:sz w:val="24"/>
                <w:szCs w:val="24"/>
              </w:rPr>
              <w:fldChar w:fldCharType="end"/>
            </w:r>
            <w:r w:rsidR="00227332">
              <w:rPr>
                <w:sz w:val="24"/>
                <w:szCs w:val="24"/>
              </w:rPr>
              <w:fldChar w:fldCharType="end"/>
            </w:r>
            <w:r w:rsidRPr="00F863C9">
              <w:rPr>
                <w:sz w:val="24"/>
                <w:szCs w:val="24"/>
              </w:rPr>
              <w:fldChar w:fldCharType="end"/>
            </w:r>
          </w:p>
          <w:p w14:paraId="2EA67902" w14:textId="61AC1C96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(изображение является примером и не несет отсылки на производителя)</w:t>
            </w:r>
          </w:p>
        </w:tc>
        <w:tc>
          <w:tcPr>
            <w:tcW w:w="2268" w:type="dxa"/>
            <w:vMerge w:val="restart"/>
            <w:vAlign w:val="center"/>
          </w:tcPr>
          <w:p w14:paraId="437D111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004ED7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Вид стеллажа</w:t>
            </w:r>
          </w:p>
        </w:tc>
        <w:tc>
          <w:tcPr>
            <w:tcW w:w="2126" w:type="dxa"/>
            <w:vAlign w:val="center"/>
          </w:tcPr>
          <w:p w14:paraId="4816560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Полочный</w:t>
            </w:r>
          </w:p>
        </w:tc>
        <w:tc>
          <w:tcPr>
            <w:tcW w:w="1985" w:type="dxa"/>
            <w:vAlign w:val="center"/>
          </w:tcPr>
          <w:p w14:paraId="1BEF310C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  <w:highlight w:val="yellow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42395F6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3D85AA38" w14:textId="77777777" w:rsidTr="00F863C9">
        <w:trPr>
          <w:trHeight w:val="355"/>
        </w:trPr>
        <w:tc>
          <w:tcPr>
            <w:tcW w:w="709" w:type="dxa"/>
            <w:vMerge/>
            <w:vAlign w:val="center"/>
          </w:tcPr>
          <w:p w14:paraId="786C73C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73A29E1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096C6EC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5A0FF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Высота стеллажа, мм</w:t>
            </w:r>
          </w:p>
        </w:tc>
        <w:tc>
          <w:tcPr>
            <w:tcW w:w="2126" w:type="dxa"/>
            <w:vAlign w:val="center"/>
          </w:tcPr>
          <w:p w14:paraId="61246F51" w14:textId="1A4037B6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≥ 2500 и </w:t>
            </w:r>
            <w:proofErr w:type="gramStart"/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&lt; 3000</w:t>
            </w:r>
            <w:proofErr w:type="gramEnd"/>
          </w:p>
        </w:tc>
        <w:tc>
          <w:tcPr>
            <w:tcW w:w="1985" w:type="dxa"/>
            <w:vAlign w:val="center"/>
          </w:tcPr>
          <w:p w14:paraId="4DCF73EE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2A9F54D1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F863C9" w:rsidRPr="00F863C9" w14:paraId="2183C42C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4BE00D72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6D70A5DA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5979B6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432688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Глубина секции стеллажа, мм</w:t>
            </w:r>
          </w:p>
        </w:tc>
        <w:tc>
          <w:tcPr>
            <w:tcW w:w="2126" w:type="dxa"/>
            <w:vAlign w:val="center"/>
          </w:tcPr>
          <w:p w14:paraId="4CE2061F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 xml:space="preserve">≥ 300 и </w:t>
            </w:r>
            <w:proofErr w:type="gramStart"/>
            <w:r w:rsidRPr="00F863C9">
              <w:rPr>
                <w:sz w:val="24"/>
                <w:szCs w:val="24"/>
              </w:rPr>
              <w:t>&lt; 400</w:t>
            </w:r>
            <w:proofErr w:type="gramEnd"/>
          </w:p>
        </w:tc>
        <w:tc>
          <w:tcPr>
            <w:tcW w:w="1985" w:type="dxa"/>
            <w:vAlign w:val="center"/>
          </w:tcPr>
          <w:p w14:paraId="1611BAE4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413B7852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F863C9" w:rsidRPr="00F863C9" w14:paraId="3B8AF1A2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5709926A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2542E2D2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20464D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D9E2C3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Длина секции стеллажа, мм</w:t>
            </w:r>
          </w:p>
        </w:tc>
        <w:tc>
          <w:tcPr>
            <w:tcW w:w="2126" w:type="dxa"/>
            <w:vAlign w:val="center"/>
          </w:tcPr>
          <w:p w14:paraId="4812B06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≥ 700 и </w:t>
            </w:r>
            <w:proofErr w:type="gramStart"/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&lt; 800</w:t>
            </w:r>
            <w:proofErr w:type="gramEnd"/>
          </w:p>
        </w:tc>
        <w:tc>
          <w:tcPr>
            <w:tcW w:w="1985" w:type="dxa"/>
            <w:vAlign w:val="center"/>
          </w:tcPr>
          <w:p w14:paraId="1005BC94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472041D9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F863C9" w:rsidRPr="00F863C9" w14:paraId="36F7E2B0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5C64987C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1A3AB59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9548ACA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5D3EA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Количество полок в секции, штука</w:t>
            </w:r>
          </w:p>
        </w:tc>
        <w:tc>
          <w:tcPr>
            <w:tcW w:w="2126" w:type="dxa"/>
            <w:vAlign w:val="center"/>
          </w:tcPr>
          <w:p w14:paraId="633A3DC6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C60C758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37CC62D2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47F202A7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5EC04FF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12C8319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52226B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A335C26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Количество секций, штука</w:t>
            </w:r>
          </w:p>
        </w:tc>
        <w:tc>
          <w:tcPr>
            <w:tcW w:w="2126" w:type="dxa"/>
            <w:vAlign w:val="center"/>
          </w:tcPr>
          <w:p w14:paraId="0F62DD59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ED25401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45ED9EC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6E3208EE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2A5C94E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3CC8A899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8F8D12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7C50E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Максимальная нагрузка на полку, кг</w:t>
            </w:r>
          </w:p>
        </w:tc>
        <w:tc>
          <w:tcPr>
            <w:tcW w:w="2126" w:type="dxa"/>
            <w:vAlign w:val="center"/>
          </w:tcPr>
          <w:p w14:paraId="4839A83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 xml:space="preserve">≥ 300 и </w:t>
            </w:r>
            <w:proofErr w:type="gramStart"/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&lt; 350</w:t>
            </w:r>
            <w:proofErr w:type="gramEnd"/>
          </w:p>
        </w:tc>
        <w:tc>
          <w:tcPr>
            <w:tcW w:w="1985" w:type="dxa"/>
            <w:vAlign w:val="center"/>
          </w:tcPr>
          <w:p w14:paraId="66F7BD51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4926BD1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F863C9" w:rsidRPr="00F863C9" w14:paraId="03ACE110" w14:textId="77777777" w:rsidTr="00F863C9">
        <w:trPr>
          <w:trHeight w:val="654"/>
        </w:trPr>
        <w:tc>
          <w:tcPr>
            <w:tcW w:w="709" w:type="dxa"/>
            <w:vMerge/>
            <w:vAlign w:val="center"/>
          </w:tcPr>
          <w:p w14:paraId="108D74EC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1DCB28E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5EDBF8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D85C3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Наличие перфорации на вертикальной стойке (раме)</w:t>
            </w:r>
            <w:r w:rsidRPr="00F863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3561466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да</w:t>
            </w:r>
          </w:p>
        </w:tc>
        <w:tc>
          <w:tcPr>
            <w:tcW w:w="1985" w:type="dxa"/>
            <w:vAlign w:val="center"/>
          </w:tcPr>
          <w:p w14:paraId="48598145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2CC1036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3B680C66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1A42D75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114BE4BF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7933972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60F9DE2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Наличие ребер жесткости</w:t>
            </w:r>
          </w:p>
        </w:tc>
        <w:tc>
          <w:tcPr>
            <w:tcW w:w="2126" w:type="dxa"/>
            <w:vAlign w:val="center"/>
          </w:tcPr>
          <w:p w14:paraId="3028CE4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да</w:t>
            </w:r>
          </w:p>
        </w:tc>
        <w:tc>
          <w:tcPr>
            <w:tcW w:w="1985" w:type="dxa"/>
            <w:vAlign w:val="center"/>
          </w:tcPr>
          <w:p w14:paraId="287E5834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120A97A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2F4293BC" w14:textId="77777777" w:rsidTr="00F863C9">
        <w:trPr>
          <w:trHeight w:val="492"/>
        </w:trPr>
        <w:tc>
          <w:tcPr>
            <w:tcW w:w="709" w:type="dxa"/>
            <w:vMerge/>
            <w:vAlign w:val="center"/>
          </w:tcPr>
          <w:p w14:paraId="21B08A2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0CB01578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A344B46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389C7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Соединение стеллажа</w:t>
            </w:r>
          </w:p>
        </w:tc>
        <w:tc>
          <w:tcPr>
            <w:tcW w:w="2126" w:type="dxa"/>
            <w:vAlign w:val="center"/>
          </w:tcPr>
          <w:p w14:paraId="4DD83C01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болтовое</w:t>
            </w:r>
          </w:p>
        </w:tc>
        <w:tc>
          <w:tcPr>
            <w:tcW w:w="1985" w:type="dxa"/>
            <w:vAlign w:val="center"/>
          </w:tcPr>
          <w:p w14:paraId="7B82CEF9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644B13C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5AC72B30" w14:textId="77777777" w:rsidTr="00F863C9">
        <w:trPr>
          <w:trHeight w:val="815"/>
        </w:trPr>
        <w:tc>
          <w:tcPr>
            <w:tcW w:w="709" w:type="dxa"/>
            <w:vMerge/>
            <w:vAlign w:val="center"/>
          </w:tcPr>
          <w:p w14:paraId="282A4FF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7A4B7BB1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CD52CE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27D668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Тип стеллажа</w:t>
            </w:r>
          </w:p>
        </w:tc>
        <w:tc>
          <w:tcPr>
            <w:tcW w:w="2126" w:type="dxa"/>
            <w:vAlign w:val="center"/>
          </w:tcPr>
          <w:p w14:paraId="68593AB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односторонний</w:t>
            </w:r>
          </w:p>
        </w:tc>
        <w:tc>
          <w:tcPr>
            <w:tcW w:w="1985" w:type="dxa"/>
            <w:vAlign w:val="center"/>
          </w:tcPr>
          <w:p w14:paraId="422F07CD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214B2495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2DEB9EDB" w14:textId="77777777" w:rsidTr="00F863C9">
        <w:trPr>
          <w:trHeight w:val="671"/>
        </w:trPr>
        <w:tc>
          <w:tcPr>
            <w:tcW w:w="709" w:type="dxa"/>
            <w:vMerge/>
            <w:vAlign w:val="center"/>
          </w:tcPr>
          <w:p w14:paraId="25D0C015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5465B1D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C6407CD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8C31FF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Тип установки</w:t>
            </w:r>
          </w:p>
        </w:tc>
        <w:tc>
          <w:tcPr>
            <w:tcW w:w="2126" w:type="dxa"/>
            <w:vAlign w:val="center"/>
          </w:tcPr>
          <w:p w14:paraId="1166B40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стационарный</w:t>
            </w:r>
          </w:p>
        </w:tc>
        <w:tc>
          <w:tcPr>
            <w:tcW w:w="1985" w:type="dxa"/>
            <w:vAlign w:val="center"/>
          </w:tcPr>
          <w:p w14:paraId="2C15CA8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5B06C62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38265B89" w14:textId="77777777" w:rsidTr="00F863C9">
        <w:trPr>
          <w:trHeight w:val="671"/>
        </w:trPr>
        <w:tc>
          <w:tcPr>
            <w:tcW w:w="709" w:type="dxa"/>
            <w:vMerge/>
            <w:vAlign w:val="center"/>
          </w:tcPr>
          <w:p w14:paraId="4339FA3F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22420FB1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B60B3B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DC73F0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Шаг перфорации</w:t>
            </w:r>
            <w:r w:rsidRPr="00F863C9">
              <w:rPr>
                <w:sz w:val="24"/>
                <w:szCs w:val="24"/>
              </w:rPr>
              <w:t>, мм</w:t>
            </w:r>
          </w:p>
        </w:tc>
        <w:tc>
          <w:tcPr>
            <w:tcW w:w="2126" w:type="dxa"/>
            <w:vAlign w:val="center"/>
          </w:tcPr>
          <w:p w14:paraId="4F5897F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≥ 150</w:t>
            </w:r>
          </w:p>
        </w:tc>
        <w:tc>
          <w:tcPr>
            <w:tcW w:w="1985" w:type="dxa"/>
            <w:vAlign w:val="center"/>
          </w:tcPr>
          <w:p w14:paraId="14CA3659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В соответствии с КТРУ</w:t>
            </w:r>
          </w:p>
        </w:tc>
        <w:tc>
          <w:tcPr>
            <w:tcW w:w="2268" w:type="dxa"/>
          </w:tcPr>
          <w:p w14:paraId="2C93AB7B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F863C9" w:rsidRPr="00F863C9" w14:paraId="265DA053" w14:textId="77777777" w:rsidTr="00F863C9">
        <w:trPr>
          <w:trHeight w:val="671"/>
        </w:trPr>
        <w:tc>
          <w:tcPr>
            <w:tcW w:w="709" w:type="dxa"/>
            <w:vMerge/>
            <w:vAlign w:val="center"/>
          </w:tcPr>
          <w:p w14:paraId="3292660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3561949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B8DD0C5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A8F220F" w14:textId="77777777" w:rsidR="00F863C9" w:rsidRPr="00F863C9" w:rsidRDefault="00F863C9" w:rsidP="000609B9">
            <w:pPr>
              <w:spacing w:after="0" w:line="240" w:lineRule="auto"/>
              <w:jc w:val="center"/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Материал стеллажа</w:t>
            </w:r>
          </w:p>
        </w:tc>
        <w:tc>
          <w:tcPr>
            <w:tcW w:w="2126" w:type="dxa"/>
            <w:vAlign w:val="center"/>
          </w:tcPr>
          <w:p w14:paraId="301A631B" w14:textId="77777777" w:rsidR="00F863C9" w:rsidRPr="00F863C9" w:rsidRDefault="00F863C9" w:rsidP="000609B9">
            <w:pPr>
              <w:spacing w:after="0" w:line="240" w:lineRule="auto"/>
              <w:jc w:val="center"/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</w:pPr>
            <w:r w:rsidRPr="00F863C9"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  <w:t>сталь</w:t>
            </w:r>
          </w:p>
        </w:tc>
        <w:tc>
          <w:tcPr>
            <w:tcW w:w="1985" w:type="dxa"/>
            <w:vAlign w:val="center"/>
          </w:tcPr>
          <w:p w14:paraId="7F58CB7C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Обусловлено требованиями прочности</w:t>
            </w:r>
          </w:p>
        </w:tc>
        <w:tc>
          <w:tcPr>
            <w:tcW w:w="2268" w:type="dxa"/>
          </w:tcPr>
          <w:p w14:paraId="0C835B98" w14:textId="77777777" w:rsidR="00F863C9" w:rsidRPr="00F863C9" w:rsidRDefault="00F863C9" w:rsidP="000609B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863C9" w:rsidRPr="00F863C9" w14:paraId="6DEBE738" w14:textId="77777777" w:rsidTr="00F863C9">
        <w:trPr>
          <w:trHeight w:val="907"/>
        </w:trPr>
        <w:tc>
          <w:tcPr>
            <w:tcW w:w="709" w:type="dxa"/>
            <w:vMerge/>
            <w:vAlign w:val="center"/>
          </w:tcPr>
          <w:p w14:paraId="70DC5C4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vAlign w:val="center"/>
          </w:tcPr>
          <w:p w14:paraId="50CCFE9C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3509963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194854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Покрытие</w:t>
            </w:r>
          </w:p>
        </w:tc>
        <w:tc>
          <w:tcPr>
            <w:tcW w:w="2126" w:type="dxa"/>
            <w:vAlign w:val="center"/>
          </w:tcPr>
          <w:p w14:paraId="32F87E6E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sz w:val="24"/>
                <w:szCs w:val="24"/>
              </w:rPr>
              <w:t>порошковое полимерное</w:t>
            </w:r>
          </w:p>
        </w:tc>
        <w:tc>
          <w:tcPr>
            <w:tcW w:w="1985" w:type="dxa"/>
            <w:vAlign w:val="center"/>
          </w:tcPr>
          <w:p w14:paraId="0217197B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Обусловлено защитой от коррозии при долговременной эксплуатации</w:t>
            </w:r>
          </w:p>
        </w:tc>
        <w:tc>
          <w:tcPr>
            <w:tcW w:w="2268" w:type="dxa"/>
          </w:tcPr>
          <w:p w14:paraId="4B393D27" w14:textId="77777777" w:rsidR="00F863C9" w:rsidRPr="00F863C9" w:rsidRDefault="00F863C9" w:rsidP="000609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63C9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bookmarkEnd w:id="5"/>
    </w:tbl>
    <w:p w14:paraId="5E8C2535" w14:textId="417C411D" w:rsidR="00F863C9" w:rsidRDefault="00F863C9" w:rsidP="000609B9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6DACDBA" w14:textId="23132A65" w:rsidR="00F863C9" w:rsidRDefault="00F863C9" w:rsidP="000609B9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59843D1C" w14:textId="77777777" w:rsidR="00F863C9" w:rsidRPr="00F863C9" w:rsidRDefault="00F863C9" w:rsidP="000609B9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F863C9">
        <w:rPr>
          <w:rFonts w:eastAsia="Times New Roman"/>
          <w:sz w:val="24"/>
          <w:szCs w:val="24"/>
          <w:lang w:eastAsia="zh-CN"/>
        </w:rPr>
        <w:t>Форма составлена:</w:t>
      </w:r>
    </w:p>
    <w:p w14:paraId="65BB1C0F" w14:textId="2A5BEA46" w:rsidR="00F863C9" w:rsidRPr="00F863C9" w:rsidRDefault="00F863C9" w:rsidP="000609B9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F863C9">
        <w:rPr>
          <w:rFonts w:eastAsia="Times New Roman"/>
          <w:sz w:val="24"/>
          <w:szCs w:val="24"/>
          <w:lang w:eastAsia="zh-CN"/>
        </w:rPr>
        <w:t xml:space="preserve">Заместитель заведующего ОМТС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 xml:space="preserve">                                                                                       </w:t>
      </w:r>
      <w:r w:rsidRPr="00F863C9">
        <w:rPr>
          <w:rFonts w:eastAsia="Times New Roman"/>
          <w:sz w:val="24"/>
          <w:szCs w:val="24"/>
          <w:lang w:eastAsia="zh-CN"/>
        </w:rPr>
        <w:t>Т.В. Омельченко</w:t>
      </w:r>
    </w:p>
    <w:p w14:paraId="56306907" w14:textId="77777777" w:rsidR="00F863C9" w:rsidRPr="00F863C9" w:rsidRDefault="00F863C9" w:rsidP="000609B9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A3A1BDE" w14:textId="77777777" w:rsidR="00F863C9" w:rsidRPr="00F863C9" w:rsidRDefault="00F863C9" w:rsidP="000609B9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F863C9">
        <w:rPr>
          <w:rFonts w:eastAsia="Times New Roman"/>
          <w:sz w:val="24"/>
          <w:szCs w:val="24"/>
          <w:lang w:eastAsia="zh-CN"/>
        </w:rPr>
        <w:t>Форма согласована:</w:t>
      </w:r>
    </w:p>
    <w:p w14:paraId="0E353E06" w14:textId="6B65171C" w:rsidR="00EA75DB" w:rsidRDefault="00F863C9" w:rsidP="000609B9">
      <w:pPr>
        <w:suppressAutoHyphens/>
        <w:spacing w:after="0" w:line="240" w:lineRule="auto"/>
        <w:rPr>
          <w:rFonts w:eastAsia="Times New Roman"/>
          <w:sz w:val="24"/>
          <w:szCs w:val="24"/>
        </w:rPr>
      </w:pPr>
      <w:r w:rsidRPr="00F863C9">
        <w:rPr>
          <w:rFonts w:eastAsia="Times New Roman"/>
          <w:sz w:val="24"/>
          <w:szCs w:val="24"/>
          <w:lang w:eastAsia="zh-CN"/>
        </w:rPr>
        <w:t xml:space="preserve">Заведующий общим отделом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 xml:space="preserve">                                                                                     </w:t>
      </w:r>
      <w:r w:rsidRPr="00F863C9">
        <w:rPr>
          <w:rFonts w:eastAsia="Times New Roman"/>
          <w:sz w:val="24"/>
          <w:szCs w:val="24"/>
          <w:lang w:eastAsia="zh-CN"/>
        </w:rPr>
        <w:t>Н.П. Васильева</w:t>
      </w:r>
    </w:p>
    <w:sectPr w:rsidR="00EA75DB" w:rsidSect="00592B0B">
      <w:pgSz w:w="16838" w:h="11906" w:orient="landscape"/>
      <w:pgMar w:top="567" w:right="567" w:bottom="567" w:left="567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3D6F5" w14:textId="77777777" w:rsidR="0038468C" w:rsidRDefault="0038468C" w:rsidP="00DE6398">
      <w:pPr>
        <w:spacing w:after="0" w:line="240" w:lineRule="auto"/>
      </w:pPr>
      <w:r>
        <w:separator/>
      </w:r>
    </w:p>
  </w:endnote>
  <w:endnote w:type="continuationSeparator" w:id="0">
    <w:p w14:paraId="36BE97C9" w14:textId="77777777" w:rsidR="0038468C" w:rsidRDefault="0038468C" w:rsidP="00DE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-15324078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A402DB" w14:textId="77777777" w:rsidR="00DE6398" w:rsidRPr="00B66ED7" w:rsidRDefault="00DE6398" w:rsidP="00DE6398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B66ED7">
          <w:rPr>
            <w:rFonts w:ascii="Arial" w:hAnsi="Arial" w:cs="Arial"/>
            <w:sz w:val="20"/>
            <w:szCs w:val="20"/>
          </w:rPr>
          <w:fldChar w:fldCharType="begin"/>
        </w:r>
        <w:r w:rsidRPr="00B66ED7">
          <w:rPr>
            <w:rFonts w:ascii="Arial" w:hAnsi="Arial" w:cs="Arial"/>
            <w:sz w:val="20"/>
            <w:szCs w:val="20"/>
          </w:rPr>
          <w:instrText>PAGE   \* MERGEFORMAT</w:instrText>
        </w:r>
        <w:r w:rsidRPr="00B66ED7">
          <w:rPr>
            <w:rFonts w:ascii="Arial" w:hAnsi="Arial" w:cs="Arial"/>
            <w:sz w:val="20"/>
            <w:szCs w:val="20"/>
          </w:rPr>
          <w:fldChar w:fldCharType="separate"/>
        </w:r>
        <w:r w:rsidR="006F5ED1">
          <w:rPr>
            <w:rFonts w:ascii="Arial" w:hAnsi="Arial" w:cs="Arial"/>
            <w:noProof/>
            <w:sz w:val="20"/>
            <w:szCs w:val="20"/>
          </w:rPr>
          <w:t>7</w:t>
        </w:r>
        <w:r w:rsidRPr="00B66ED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59FCE" w14:textId="77777777" w:rsidR="0038468C" w:rsidRDefault="0038468C" w:rsidP="00DE6398">
      <w:pPr>
        <w:spacing w:after="0" w:line="240" w:lineRule="auto"/>
      </w:pPr>
      <w:r>
        <w:separator/>
      </w:r>
    </w:p>
  </w:footnote>
  <w:footnote w:type="continuationSeparator" w:id="0">
    <w:p w14:paraId="7BD47AE9" w14:textId="77777777" w:rsidR="0038468C" w:rsidRDefault="0038468C" w:rsidP="00DE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C86"/>
    <w:multiLevelType w:val="multilevel"/>
    <w:tmpl w:val="736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20A0"/>
    <w:multiLevelType w:val="hybridMultilevel"/>
    <w:tmpl w:val="15F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2593"/>
    <w:multiLevelType w:val="hybridMultilevel"/>
    <w:tmpl w:val="38C43846"/>
    <w:lvl w:ilvl="0" w:tplc="3C1A0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E08"/>
    <w:multiLevelType w:val="hybridMultilevel"/>
    <w:tmpl w:val="3D043B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>
    <w:nsid w:val="22D91C0C"/>
    <w:multiLevelType w:val="hybridMultilevel"/>
    <w:tmpl w:val="701E9FC0"/>
    <w:lvl w:ilvl="0" w:tplc="5010D0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72484"/>
    <w:multiLevelType w:val="hybridMultilevel"/>
    <w:tmpl w:val="438EF50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6">
    <w:nsid w:val="32442068"/>
    <w:multiLevelType w:val="multilevel"/>
    <w:tmpl w:val="D6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3747"/>
    <w:multiLevelType w:val="hybridMultilevel"/>
    <w:tmpl w:val="3B2ED5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E5232"/>
    <w:multiLevelType w:val="hybridMultilevel"/>
    <w:tmpl w:val="02FC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2052B"/>
    <w:multiLevelType w:val="multilevel"/>
    <w:tmpl w:val="FEA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62B98"/>
    <w:multiLevelType w:val="multilevel"/>
    <w:tmpl w:val="2AC0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46C6A"/>
    <w:multiLevelType w:val="hybridMultilevel"/>
    <w:tmpl w:val="84342B90"/>
    <w:lvl w:ilvl="0" w:tplc="55168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1598F"/>
    <w:multiLevelType w:val="hybridMultilevel"/>
    <w:tmpl w:val="28885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696688F"/>
    <w:multiLevelType w:val="multilevel"/>
    <w:tmpl w:val="0044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337256"/>
    <w:multiLevelType w:val="multilevel"/>
    <w:tmpl w:val="4AD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55"/>
    <w:rsid w:val="000609B9"/>
    <w:rsid w:val="00135281"/>
    <w:rsid w:val="00191515"/>
    <w:rsid w:val="001A52F8"/>
    <w:rsid w:val="00227332"/>
    <w:rsid w:val="00231234"/>
    <w:rsid w:val="00265B1E"/>
    <w:rsid w:val="00276B24"/>
    <w:rsid w:val="002909B9"/>
    <w:rsid w:val="00292FB6"/>
    <w:rsid w:val="002A45AF"/>
    <w:rsid w:val="002B0BC2"/>
    <w:rsid w:val="002B1D37"/>
    <w:rsid w:val="003452F0"/>
    <w:rsid w:val="00353E38"/>
    <w:rsid w:val="00360659"/>
    <w:rsid w:val="0038468C"/>
    <w:rsid w:val="003B7F67"/>
    <w:rsid w:val="003E40C6"/>
    <w:rsid w:val="00410362"/>
    <w:rsid w:val="00414261"/>
    <w:rsid w:val="00423843"/>
    <w:rsid w:val="00425566"/>
    <w:rsid w:val="00426634"/>
    <w:rsid w:val="00471AD7"/>
    <w:rsid w:val="004812CD"/>
    <w:rsid w:val="0050357D"/>
    <w:rsid w:val="00592B0B"/>
    <w:rsid w:val="005F0D88"/>
    <w:rsid w:val="00652CA7"/>
    <w:rsid w:val="00654E66"/>
    <w:rsid w:val="00676FA9"/>
    <w:rsid w:val="006D0CD5"/>
    <w:rsid w:val="006F5ED1"/>
    <w:rsid w:val="007926D6"/>
    <w:rsid w:val="008033A2"/>
    <w:rsid w:val="00814386"/>
    <w:rsid w:val="00846A55"/>
    <w:rsid w:val="00853FBA"/>
    <w:rsid w:val="008C63B6"/>
    <w:rsid w:val="008D3ECB"/>
    <w:rsid w:val="009D78CB"/>
    <w:rsid w:val="009F5624"/>
    <w:rsid w:val="00A60992"/>
    <w:rsid w:val="00A7096D"/>
    <w:rsid w:val="00AD32BA"/>
    <w:rsid w:val="00AE11C4"/>
    <w:rsid w:val="00AE340E"/>
    <w:rsid w:val="00B301D5"/>
    <w:rsid w:val="00B61EA4"/>
    <w:rsid w:val="00B66ED7"/>
    <w:rsid w:val="00B8261F"/>
    <w:rsid w:val="00B92122"/>
    <w:rsid w:val="00B97B68"/>
    <w:rsid w:val="00BD27EF"/>
    <w:rsid w:val="00BE380B"/>
    <w:rsid w:val="00C25186"/>
    <w:rsid w:val="00C3526E"/>
    <w:rsid w:val="00C86FFD"/>
    <w:rsid w:val="00C92C44"/>
    <w:rsid w:val="00CA6003"/>
    <w:rsid w:val="00CF4DCB"/>
    <w:rsid w:val="00D1606D"/>
    <w:rsid w:val="00D20E7D"/>
    <w:rsid w:val="00D2132D"/>
    <w:rsid w:val="00D217DF"/>
    <w:rsid w:val="00DC787F"/>
    <w:rsid w:val="00DE6398"/>
    <w:rsid w:val="00E474AF"/>
    <w:rsid w:val="00E5073E"/>
    <w:rsid w:val="00EA75DB"/>
    <w:rsid w:val="00EF4D2A"/>
    <w:rsid w:val="00F30344"/>
    <w:rsid w:val="00F863C9"/>
    <w:rsid w:val="00FB5AC5"/>
    <w:rsid w:val="00FB5C18"/>
    <w:rsid w:val="00FB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79C8DC"/>
  <w15:docId w15:val="{75006979-3F17-4C07-9C38-FF6147CF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98"/>
  </w:style>
  <w:style w:type="paragraph" w:styleId="1">
    <w:name w:val="heading 1"/>
    <w:basedOn w:val="a"/>
    <w:link w:val="10"/>
    <w:uiPriority w:val="9"/>
    <w:qFormat/>
    <w:rsid w:val="00F30344"/>
    <w:pPr>
      <w:spacing w:before="100" w:beforeAutospacing="1" w:after="100" w:afterAutospacing="1" w:line="240" w:lineRule="auto"/>
      <w:outlineLvl w:val="0"/>
    </w:pPr>
    <w:rPr>
      <w:rFonts w:ascii="Calibri" w:eastAsia="Calibri" w:hAnsi="Calibri"/>
      <w:b/>
      <w:kern w:val="1"/>
      <w:sz w:val="36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30344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344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398"/>
  </w:style>
  <w:style w:type="paragraph" w:styleId="a5">
    <w:name w:val="footer"/>
    <w:basedOn w:val="a"/>
    <w:link w:val="a6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398"/>
  </w:style>
  <w:style w:type="table" w:customStyle="1" w:styleId="11">
    <w:name w:val="Сетка таблицы1"/>
    <w:basedOn w:val="a1"/>
    <w:next w:val="a7"/>
    <w:rsid w:val="00B66ED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B6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9"/>
    <w:uiPriority w:val="34"/>
    <w:qFormat/>
    <w:rsid w:val="00231234"/>
    <w:pPr>
      <w:ind w:left="720"/>
      <w:contextualSpacing/>
    </w:pPr>
  </w:style>
  <w:style w:type="character" w:customStyle="1" w:styleId="lots-wrap-contentbodyval2">
    <w:name w:val="lots-wrap-content__body__val2"/>
    <w:basedOn w:val="a0"/>
    <w:rsid w:val="00231234"/>
  </w:style>
  <w:style w:type="paragraph" w:styleId="aa">
    <w:name w:val="Balloon Text"/>
    <w:basedOn w:val="a"/>
    <w:link w:val="ab"/>
    <w:uiPriority w:val="99"/>
    <w:semiHidden/>
    <w:unhideWhenUsed/>
    <w:rsid w:val="00353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0344"/>
    <w:rPr>
      <w:rFonts w:ascii="Calibri" w:eastAsia="Calibri" w:hAnsi="Calibri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30344"/>
    <w:rPr>
      <w:rFonts w:ascii="Cambria" w:eastAsia="Times New Roman" w:hAnsi="Cambria"/>
      <w:b/>
      <w:bCs/>
      <w:i/>
      <w:iCs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F30344"/>
    <w:rPr>
      <w:rFonts w:ascii="Cambria" w:eastAsia="Times New Roman" w:hAnsi="Cambria"/>
      <w:color w:val="243F60"/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30344"/>
    <w:pPr>
      <w:keepNext/>
      <w:keepLines/>
      <w:suppressAutoHyphens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30344"/>
  </w:style>
  <w:style w:type="paragraph" w:customStyle="1" w:styleId="Style1">
    <w:name w:val="Style 1"/>
    <w:uiPriority w:val="99"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F30344"/>
    <w:rPr>
      <w:rFonts w:ascii="Tahoma" w:hAnsi="Tahoma" w:cs="Tahoma"/>
      <w:sz w:val="26"/>
      <w:szCs w:val="26"/>
    </w:rPr>
  </w:style>
  <w:style w:type="paragraph" w:styleId="ac">
    <w:name w:val="No Spacing"/>
    <w:uiPriority w:val="1"/>
    <w:qFormat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30344"/>
    <w:pPr>
      <w:widowControl w:val="0"/>
      <w:autoSpaceDE w:val="0"/>
      <w:autoSpaceDN w:val="0"/>
      <w:spacing w:after="0" w:line="213" w:lineRule="auto"/>
      <w:ind w:left="360"/>
    </w:pPr>
    <w:rPr>
      <w:rFonts w:ascii="Tahoma" w:eastAsia="Times New Roman" w:hAnsi="Tahoma" w:cs="Tahoma"/>
      <w:sz w:val="26"/>
      <w:szCs w:val="26"/>
      <w:lang w:val="en-US" w:eastAsia="ru-RU"/>
    </w:rPr>
  </w:style>
  <w:style w:type="paragraph" w:customStyle="1" w:styleId="p4">
    <w:name w:val="p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F30344"/>
  </w:style>
  <w:style w:type="character" w:customStyle="1" w:styleId="apple-converted-space">
    <w:name w:val="apple-converted-space"/>
    <w:basedOn w:val="a0"/>
    <w:rsid w:val="00F30344"/>
  </w:style>
  <w:style w:type="character" w:customStyle="1" w:styleId="s3">
    <w:name w:val="s3"/>
    <w:basedOn w:val="a0"/>
    <w:rsid w:val="00F30344"/>
  </w:style>
  <w:style w:type="paragraph" w:customStyle="1" w:styleId="p3">
    <w:name w:val="p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10"/>
    <w:basedOn w:val="a0"/>
    <w:rsid w:val="00F30344"/>
  </w:style>
  <w:style w:type="character" w:customStyle="1" w:styleId="s11">
    <w:name w:val="s11"/>
    <w:basedOn w:val="a0"/>
    <w:rsid w:val="00F30344"/>
  </w:style>
  <w:style w:type="paragraph" w:customStyle="1" w:styleId="p5">
    <w:name w:val="p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3">
    <w:name w:val="s13"/>
    <w:basedOn w:val="a0"/>
    <w:rsid w:val="00F30344"/>
  </w:style>
  <w:style w:type="character" w:customStyle="1" w:styleId="s2">
    <w:name w:val="s2"/>
    <w:basedOn w:val="a0"/>
    <w:rsid w:val="00F30344"/>
  </w:style>
  <w:style w:type="paragraph" w:customStyle="1" w:styleId="p6">
    <w:name w:val="p6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8"/>
    <w:uiPriority w:val="34"/>
    <w:locked/>
    <w:rsid w:val="00F30344"/>
  </w:style>
  <w:style w:type="character" w:customStyle="1" w:styleId="full-description-container">
    <w:name w:val="full-description-container"/>
    <w:basedOn w:val="a0"/>
    <w:rsid w:val="00F30344"/>
  </w:style>
  <w:style w:type="paragraph" w:customStyle="1" w:styleId="text-muted">
    <w:name w:val="text-muted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xt-sm">
    <w:name w:val="text-sm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F3034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d">
    <w:name w:val="Normal (Web)"/>
    <w:aliases w:val="Обычный (Web),Обычный (веб) Знак Знак,Обычный (Web) Знак Знак Знак"/>
    <w:basedOn w:val="a"/>
    <w:link w:val="ae"/>
    <w:uiPriority w:val="99"/>
    <w:unhideWhenUsed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d"/>
    <w:uiPriority w:val="99"/>
    <w:rsid w:val="00F30344"/>
    <w:rPr>
      <w:rFonts w:eastAsia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30344"/>
    <w:rPr>
      <w:b/>
      <w:bCs/>
    </w:rPr>
  </w:style>
  <w:style w:type="character" w:customStyle="1" w:styleId="thname">
    <w:name w:val="thname"/>
    <w:basedOn w:val="a0"/>
    <w:rsid w:val="00F30344"/>
  </w:style>
  <w:style w:type="character" w:customStyle="1" w:styleId="thvalue">
    <w:name w:val="thvalue"/>
    <w:basedOn w:val="a0"/>
    <w:rsid w:val="00F30344"/>
  </w:style>
  <w:style w:type="paragraph" w:customStyle="1" w:styleId="13">
    <w:name w:val="Без интервала1"/>
    <w:rsid w:val="00F30344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table" w:customStyle="1" w:styleId="111">
    <w:name w:val="Сетка таблицы11"/>
    <w:basedOn w:val="a1"/>
    <w:next w:val="a7"/>
    <w:uiPriority w:val="39"/>
    <w:rsid w:val="00F30344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59"/>
    <w:rsid w:val="00F3034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14"/>
    <w:qFormat/>
    <w:rsid w:val="00F30344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14">
    <w:name w:val="Название Знак1"/>
    <w:basedOn w:val="a0"/>
    <w:link w:val="af0"/>
    <w:rsid w:val="00F30344"/>
    <w:rPr>
      <w:rFonts w:ascii="Arial" w:eastAsia="Times New Roman" w:hAnsi="Arial"/>
      <w:b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F30344"/>
    <w:rPr>
      <w:color w:val="0000FF"/>
      <w:u w:val="single"/>
    </w:rPr>
  </w:style>
  <w:style w:type="paragraph" w:customStyle="1" w:styleId="western">
    <w:name w:val="western"/>
    <w:basedOn w:val="a"/>
    <w:rsid w:val="00F30344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font5">
    <w:name w:val="font5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303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F3034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F3034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3034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3034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3034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3034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30344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3034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F30344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F3034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B0F0"/>
      <w:sz w:val="24"/>
      <w:szCs w:val="24"/>
      <w:lang w:eastAsia="ru-RU"/>
    </w:rPr>
  </w:style>
  <w:style w:type="paragraph" w:customStyle="1" w:styleId="xl137">
    <w:name w:val="xl13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3">
    <w:name w:val="xl14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F30344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8">
    <w:name w:val="xl14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F3034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F3034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8">
    <w:name w:val="xl188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F30344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F3034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F3034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F3034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"/>
    <w:rsid w:val="00F3034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ktru-propertycaption">
    <w:name w:val="ktru-property__caption"/>
    <w:basedOn w:val="a0"/>
    <w:rsid w:val="00F30344"/>
  </w:style>
  <w:style w:type="character" w:customStyle="1" w:styleId="310">
    <w:name w:val="Заголовок 3 Знак1"/>
    <w:basedOn w:val="a0"/>
    <w:uiPriority w:val="9"/>
    <w:semiHidden/>
    <w:rsid w:val="00F30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f2">
    <w:basedOn w:val="a"/>
    <w:next w:val="af0"/>
    <w:link w:val="af3"/>
    <w:qFormat/>
    <w:rsid w:val="002A45AF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af3">
    <w:name w:val="Название Знак"/>
    <w:link w:val="af2"/>
    <w:rsid w:val="002A45AF"/>
    <w:rPr>
      <w:rFonts w:ascii="Arial" w:eastAsia="Times New Roman" w:hAnsi="Arial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maksteel.ru/upload/iblock/dc9/dc9585c939eedeaae6b89984af6a3db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2026-08-10T11:56:00Z</cp:lastPrinted>
  <dcterms:created xsi:type="dcterms:W3CDTF">2026-05-12T07:19:00Z</dcterms:created>
  <dcterms:modified xsi:type="dcterms:W3CDTF">2026-08-10T11:56:00Z</dcterms:modified>
</cp:coreProperties>
</file>