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50" w:rsidRPr="00A3224D" w:rsidRDefault="006B6C50" w:rsidP="003D7CCA">
      <w:pPr>
        <w:suppressAutoHyphens/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zh-CN"/>
        </w:rPr>
      </w:pPr>
    </w:p>
    <w:p w:rsidR="008F21D8" w:rsidRPr="008F21D8" w:rsidRDefault="008F21D8" w:rsidP="00B47C4B">
      <w:pPr>
        <w:suppressAutoHyphens/>
        <w:spacing w:after="0" w:line="240" w:lineRule="auto"/>
        <w:ind w:firstLine="5812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Приложение № </w:t>
      </w:r>
      <w:r>
        <w:rPr>
          <w:rFonts w:eastAsia="Calibri" w:cs="Calibri"/>
          <w:sz w:val="24"/>
          <w:szCs w:val="24"/>
          <w:lang w:eastAsia="ar-SA"/>
        </w:rPr>
        <w:t>3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</w:p>
    <w:p w:rsidR="008F21D8" w:rsidRDefault="008F21D8" w:rsidP="00B47C4B">
      <w:pPr>
        <w:suppressAutoHyphens/>
        <w:spacing w:after="0" w:line="240" w:lineRule="auto"/>
        <w:ind w:firstLine="5812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к Извещению о проведении </w:t>
      </w:r>
    </w:p>
    <w:p w:rsidR="008F21D8" w:rsidRPr="008F21D8" w:rsidRDefault="008F21D8" w:rsidP="00B47C4B">
      <w:pPr>
        <w:suppressAutoHyphens/>
        <w:spacing w:after="0" w:line="240" w:lineRule="auto"/>
        <w:ind w:firstLine="5812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электронного аукциона </w:t>
      </w:r>
    </w:p>
    <w:p w:rsidR="00AB76A2" w:rsidRDefault="008F21D8" w:rsidP="00B47C4B">
      <w:pPr>
        <w:suppressAutoHyphens/>
        <w:spacing w:after="0" w:line="240" w:lineRule="auto"/>
        <w:ind w:firstLine="5812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на </w:t>
      </w:r>
      <w:r w:rsidR="00B47C4B">
        <w:rPr>
          <w:rFonts w:eastAsia="Calibri" w:cs="Calibri"/>
          <w:sz w:val="24"/>
          <w:szCs w:val="24"/>
          <w:lang w:eastAsia="ar-SA"/>
        </w:rPr>
        <w:t>реализацию выполнения работ</w:t>
      </w:r>
    </w:p>
    <w:p w:rsidR="00B47C4B" w:rsidRDefault="00B47C4B" w:rsidP="00B47C4B">
      <w:pPr>
        <w:suppressAutoHyphens/>
        <w:spacing w:after="0" w:line="240" w:lineRule="auto"/>
        <w:ind w:firstLine="5812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>по обеспечению пожарной</w:t>
      </w:r>
    </w:p>
    <w:p w:rsidR="00B47C4B" w:rsidRDefault="00B47C4B" w:rsidP="00B47C4B">
      <w:pPr>
        <w:suppressAutoHyphens/>
        <w:spacing w:after="0" w:line="240" w:lineRule="auto"/>
        <w:ind w:firstLine="5812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>безопасности объекта</w:t>
      </w:r>
    </w:p>
    <w:p w:rsidR="00B47C4B" w:rsidRDefault="00B47C4B" w:rsidP="00B47C4B">
      <w:pPr>
        <w:suppressAutoHyphens/>
        <w:spacing w:after="0" w:line="240" w:lineRule="auto"/>
        <w:ind w:firstLine="5812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>ИПУ РАН (эвакуационный выход)</w:t>
      </w:r>
    </w:p>
    <w:p w:rsidR="00B47C4B" w:rsidRDefault="00B47C4B" w:rsidP="00B47C4B">
      <w:pPr>
        <w:suppressAutoHyphens/>
        <w:spacing w:after="0" w:line="240" w:lineRule="auto"/>
        <w:ind w:firstLine="5812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>по адресу: г. Москва, ул. Профсоюзная, д.65</w:t>
      </w:r>
    </w:p>
    <w:p w:rsidR="00B47C4B" w:rsidRDefault="00B47C4B" w:rsidP="00AB76A2">
      <w:pPr>
        <w:suppressAutoHyphens/>
        <w:spacing w:after="6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8F21D8" w:rsidRDefault="00AB76A2" w:rsidP="00F248BC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Описание объекта закупки</w:t>
      </w:r>
    </w:p>
    <w:p w:rsidR="00B47C4B" w:rsidRPr="00B47C4B" w:rsidRDefault="00AB76A2" w:rsidP="00F248BC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(Техническое задание)</w:t>
      </w:r>
    </w:p>
    <w:p w:rsidR="00B47C4B" w:rsidRPr="00B47C4B" w:rsidRDefault="00B47C4B" w:rsidP="00B47C4B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B47C4B">
        <w:rPr>
          <w:rFonts w:eastAsia="Calibri" w:cs="Times New Roman"/>
          <w:sz w:val="24"/>
          <w:szCs w:val="24"/>
        </w:rPr>
        <w:t>на р</w:t>
      </w:r>
      <w:r w:rsidRPr="00B47C4B">
        <w:rPr>
          <w:rFonts w:eastAsia="Times New Roman" w:cs="Times New Roman"/>
          <w:sz w:val="24"/>
          <w:szCs w:val="24"/>
          <w:lang w:eastAsia="ru-RU"/>
        </w:rPr>
        <w:t>еализацию выполнения работ по обеспечению пожарной безопасности объекта ИПУ РАН (эвакуационный выход) по адресу: г. Москва, ул. Профсоюзная, д.65</w:t>
      </w:r>
    </w:p>
    <w:p w:rsidR="00F248BC" w:rsidRPr="00B47C4B" w:rsidRDefault="00F248BC" w:rsidP="00F248BC">
      <w:pPr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F248BC" w:rsidRPr="00B47C4B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 xml:space="preserve">1. Объект закупки: </w:t>
      </w:r>
      <w:r w:rsidRPr="00B47C4B">
        <w:rPr>
          <w:rFonts w:eastAsia="Times New Roman" w:cs="Times New Roman"/>
          <w:sz w:val="24"/>
          <w:szCs w:val="24"/>
          <w:lang w:eastAsia="ru-RU"/>
        </w:rPr>
        <w:t>Реализация выполнения работ по обеспечению пожарной безопасности объекта ИПУ РАН (эвакуационн</w:t>
      </w:r>
      <w:r>
        <w:rPr>
          <w:rFonts w:eastAsia="Times New Roman" w:cs="Times New Roman"/>
          <w:sz w:val="24"/>
          <w:szCs w:val="24"/>
          <w:lang w:eastAsia="ru-RU"/>
        </w:rPr>
        <w:t xml:space="preserve">ый выход) по адресу: г. Москва, </w:t>
      </w:r>
      <w:r w:rsidRPr="00B47C4B">
        <w:rPr>
          <w:rFonts w:eastAsia="Times New Roman" w:cs="Times New Roman"/>
          <w:sz w:val="24"/>
          <w:szCs w:val="24"/>
          <w:lang w:eastAsia="ru-RU"/>
        </w:rPr>
        <w:t>ул. Профсоюзная, д.65</w:t>
      </w:r>
      <w:r w:rsidRPr="00B47C4B">
        <w:rPr>
          <w:rFonts w:eastAsia="Calibri" w:cs="Times New Roman"/>
          <w:sz w:val="24"/>
          <w:szCs w:val="24"/>
        </w:rPr>
        <w:t xml:space="preserve">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(далее - Работы).</w:t>
      </w:r>
    </w:p>
    <w:p w:rsidR="00F248BC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1.1. </w:t>
      </w:r>
      <w:proofErr w:type="gramStart"/>
      <w:r w:rsidRPr="00B47C4B">
        <w:rPr>
          <w:rFonts w:eastAsia="Calibri" w:cs="Times New Roman"/>
          <w:bCs/>
          <w:sz w:val="24"/>
          <w:szCs w:val="24"/>
          <w:lang w:eastAsia="ru-RU"/>
        </w:rPr>
        <w:t>Место выполнения работ: г. Москва, ул. Профсоюзная, д. 65, строение 2 (корпус общего назначения), ИПУ РАН (далее – Объект).</w:t>
      </w:r>
      <w:proofErr w:type="gramEnd"/>
    </w:p>
    <w:p w:rsidR="00F248BC" w:rsidRPr="00B47C4B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F248BC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Цель закупки: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 выполнение предписания МЧС от 26.06.2019 № 233/1/1-2. </w:t>
      </w:r>
    </w:p>
    <w:p w:rsidR="00F248BC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F248BC" w:rsidRPr="00B47C4B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F36A35">
        <w:rPr>
          <w:rFonts w:eastAsia="Calibri" w:cs="Times New Roman"/>
          <w:b/>
          <w:bCs/>
          <w:sz w:val="24"/>
          <w:szCs w:val="24"/>
          <w:lang w:eastAsia="ru-RU"/>
        </w:rPr>
        <w:t>Код ОКПД 2 43.29.12.120</w:t>
      </w:r>
      <w:r w:rsidRPr="00F36A35">
        <w:rPr>
          <w:rFonts w:eastAsia="Calibri" w:cs="Times New Roman"/>
          <w:bCs/>
          <w:sz w:val="24"/>
          <w:szCs w:val="24"/>
          <w:lang w:eastAsia="ru-RU"/>
        </w:rPr>
        <w:t xml:space="preserve"> - Работы по монтажу пожарных (металлических) лестниц, требующие специальной квалификации.</w:t>
      </w:r>
    </w:p>
    <w:p w:rsidR="00F248BC" w:rsidRPr="00B47C4B" w:rsidRDefault="00F248BC" w:rsidP="00F248BC">
      <w:pPr>
        <w:spacing w:after="0" w:line="240" w:lineRule="auto"/>
        <w:jc w:val="both"/>
        <w:rPr>
          <w:rFonts w:eastAsia="Calibri" w:cs="Times New Roman"/>
          <w:b/>
          <w:bCs/>
          <w:sz w:val="16"/>
          <w:szCs w:val="16"/>
          <w:lang w:eastAsia="ru-RU"/>
        </w:rPr>
      </w:pPr>
    </w:p>
    <w:p w:rsidR="00F248BC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2. Краткие характеристики выполняемых Работ:</w:t>
      </w:r>
    </w:p>
    <w:p w:rsidR="00F248BC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F247DE">
        <w:rPr>
          <w:rFonts w:eastAsia="Calibri" w:cs="Times New Roman"/>
          <w:bCs/>
          <w:sz w:val="24"/>
          <w:szCs w:val="24"/>
          <w:lang w:eastAsia="ru-RU"/>
        </w:rPr>
        <w:t>2.1. Работ</w:t>
      </w:r>
      <w:r>
        <w:rPr>
          <w:rFonts w:eastAsia="Calibri" w:cs="Times New Roman"/>
          <w:bCs/>
          <w:sz w:val="24"/>
          <w:szCs w:val="24"/>
          <w:lang w:eastAsia="ru-RU"/>
        </w:rPr>
        <w:t>ы</w:t>
      </w:r>
      <w:r w:rsidRPr="00F247DE">
        <w:rPr>
          <w:rFonts w:eastAsia="Calibri" w:cs="Times New Roman"/>
          <w:bCs/>
          <w:sz w:val="24"/>
          <w:szCs w:val="24"/>
          <w:lang w:eastAsia="ru-RU"/>
        </w:rPr>
        <w:t xml:space="preserve"> выполняются в соответствии с Рабочей документацией (согласно требованиям Постановления Правительства РФ №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 </w:t>
      </w:r>
      <w:r w:rsidRPr="00F247DE">
        <w:rPr>
          <w:rFonts w:eastAsia="Calibri" w:cs="Times New Roman"/>
          <w:bCs/>
          <w:sz w:val="24"/>
          <w:szCs w:val="24"/>
          <w:lang w:eastAsia="ru-RU"/>
        </w:rPr>
        <w:t>87 от 16.02.2008  «О составе разделов проектной документации и требованиях к их содержанию»)</w:t>
      </w:r>
      <w:r>
        <w:rPr>
          <w:rFonts w:eastAsia="Calibri" w:cs="Times New Roman"/>
          <w:bCs/>
          <w:sz w:val="24"/>
          <w:szCs w:val="24"/>
          <w:lang w:eastAsia="ru-RU"/>
        </w:rPr>
        <w:t>:</w:t>
      </w:r>
    </w:p>
    <w:p w:rsidR="00F248BC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>
        <w:rPr>
          <w:rFonts w:eastAsia="Calibri" w:cs="Times New Roman"/>
          <w:bCs/>
          <w:sz w:val="24"/>
          <w:szCs w:val="24"/>
          <w:lang w:eastAsia="ru-RU"/>
        </w:rPr>
        <w:t>- Раздел 4 «Конструктивные и объемно-планировочные решения»;</w:t>
      </w:r>
    </w:p>
    <w:p w:rsidR="00F248BC" w:rsidRPr="00B47C4B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2.</w:t>
      </w:r>
      <w:r>
        <w:rPr>
          <w:rFonts w:eastAsia="Calibri" w:cs="Times New Roman"/>
          <w:bCs/>
          <w:sz w:val="24"/>
          <w:szCs w:val="24"/>
          <w:lang w:eastAsia="ru-RU"/>
        </w:rPr>
        <w:t>2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. Другие сопутствующие Работы, предусмотренные согласованным </w:t>
      </w:r>
      <w:r>
        <w:rPr>
          <w:rFonts w:eastAsia="Calibri" w:cs="Times New Roman"/>
          <w:bCs/>
          <w:sz w:val="24"/>
          <w:szCs w:val="24"/>
          <w:lang w:eastAsia="ru-RU"/>
        </w:rPr>
        <w:t>Проектом производства работ (далее – ППР)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.</w:t>
      </w:r>
    </w:p>
    <w:p w:rsidR="00F248BC" w:rsidRPr="00B47C4B" w:rsidRDefault="00F248BC" w:rsidP="00F248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F248BC" w:rsidRPr="00572268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>
        <w:rPr>
          <w:rFonts w:eastAsia="Calibri" w:cs="Times New Roman"/>
          <w:b/>
          <w:bCs/>
          <w:sz w:val="24"/>
          <w:szCs w:val="24"/>
          <w:lang w:eastAsia="ru-RU"/>
        </w:rPr>
        <w:t>3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. Объем</w:t>
      </w:r>
      <w:r>
        <w:rPr>
          <w:rFonts w:eastAsia="Calibri" w:cs="Times New Roman"/>
          <w:b/>
          <w:bCs/>
          <w:sz w:val="24"/>
          <w:szCs w:val="24"/>
          <w:lang w:eastAsia="ru-RU"/>
        </w:rPr>
        <w:t xml:space="preserve">, перечень и стоимость выполняемых Работ: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в соответствии с 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Локальной сметой </w:t>
      </w:r>
      <w:r w:rsidRPr="008D563F">
        <w:rPr>
          <w:rFonts w:eastAsia="Times New Roman" w:cs="Times New Roman"/>
          <w:bCs/>
          <w:sz w:val="24"/>
          <w:szCs w:val="24"/>
          <w:lang w:eastAsia="ru-RU"/>
        </w:rPr>
        <w:t>на реализацию выполнения работ по обеспечению пожарной безопасности объекта ИПУ РАН (эвакуационный выход) по адресу: г. Москва, ул. Профсоюзная, д. 65</w:t>
      </w:r>
      <w:r w:rsidRPr="00B47C4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(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Приложение № 1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к Техническому заданию).</w:t>
      </w:r>
    </w:p>
    <w:p w:rsidR="00F248BC" w:rsidRPr="00D535C3" w:rsidRDefault="00F248BC" w:rsidP="00F248BC">
      <w:pPr>
        <w:tabs>
          <w:tab w:val="left" w:pos="426"/>
        </w:tabs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ab/>
      </w:r>
      <w:r w:rsidRPr="00D535C3">
        <w:rPr>
          <w:rFonts w:eastAsia="Calibri" w:cs="Times New Roman"/>
          <w:b/>
          <w:bCs/>
          <w:sz w:val="24"/>
          <w:szCs w:val="24"/>
          <w:lang w:eastAsia="ru-RU"/>
        </w:rPr>
        <w:t>Конфигурацию и размеры составных элементов конструкций эвакуационной лестницы (далее - конструкции), а также марку и материал профиля, характеристики, состав комплектов крепежа необходимо согласовать с Заказчиком при предоставлении результатов уточняющих замеров конструкций.</w:t>
      </w:r>
    </w:p>
    <w:p w:rsidR="00F248BC" w:rsidRPr="00B47C4B" w:rsidRDefault="00F248BC" w:rsidP="00F248BC">
      <w:pPr>
        <w:tabs>
          <w:tab w:val="left" w:pos="426"/>
        </w:tabs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>
        <w:rPr>
          <w:rFonts w:eastAsia="Calibri" w:cs="Times New Roman"/>
          <w:b/>
          <w:bCs/>
          <w:sz w:val="24"/>
          <w:szCs w:val="24"/>
          <w:lang w:eastAsia="ru-RU"/>
        </w:rPr>
        <w:t>4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. Перечень Работ, сроки их</w:t>
      </w:r>
      <w:r w:rsidRPr="00B47C4B">
        <w:rPr>
          <w:rFonts w:eastAsia="Calibri" w:cs="Times New Roman"/>
          <w:b/>
          <w:bCs/>
          <w:sz w:val="24"/>
          <w:szCs w:val="24"/>
          <w:lang w:val="x-none" w:eastAsia="ru-RU"/>
        </w:rPr>
        <w:t xml:space="preserve"> выполнения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 xml:space="preserve">, </w:t>
      </w:r>
      <w:r w:rsidRPr="00B47C4B">
        <w:rPr>
          <w:rFonts w:eastAsia="Calibri" w:cs="Times New Roman"/>
          <w:b/>
          <w:bCs/>
          <w:sz w:val="24"/>
          <w:szCs w:val="24"/>
          <w:lang w:val="x-none" w:eastAsia="ru-RU"/>
        </w:rPr>
        <w:t>требования к выполнению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 xml:space="preserve"> Работ</w:t>
      </w:r>
      <w:r w:rsidRPr="00B47C4B">
        <w:rPr>
          <w:rFonts w:eastAsia="Calibri" w:cs="Times New Roman"/>
          <w:b/>
          <w:bCs/>
          <w:sz w:val="24"/>
          <w:szCs w:val="24"/>
          <w:lang w:val="x-none" w:eastAsia="ru-RU"/>
        </w:rPr>
        <w:t>:</w:t>
      </w:r>
    </w:p>
    <w:p w:rsidR="00F248BC" w:rsidRPr="00B47C4B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val="x-none" w:eastAsia="ru-RU"/>
        </w:rPr>
        <w:t xml:space="preserve">В течение 5 (пяти) рабочих дней с даты заключения Контракта Подрядчик разрабатывает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и направляет посредством </w:t>
      </w:r>
      <w:r w:rsidRPr="00B47C4B">
        <w:rPr>
          <w:rFonts w:eastAsia="Calibri" w:cs="Times New Roman"/>
          <w:bCs/>
          <w:sz w:val="24"/>
          <w:szCs w:val="24"/>
          <w:lang w:val="x-none" w:eastAsia="ru-RU"/>
        </w:rPr>
        <w:t xml:space="preserve">электронной почты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Заказчику </w:t>
      </w:r>
      <w:r w:rsidRPr="00B47C4B">
        <w:rPr>
          <w:rFonts w:eastAsia="Calibri" w:cs="Times New Roman"/>
          <w:bCs/>
          <w:sz w:val="24"/>
          <w:szCs w:val="24"/>
          <w:lang w:val="x-none" w:eastAsia="ru-RU"/>
        </w:rPr>
        <w:t>ППР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.</w:t>
      </w:r>
    </w:p>
    <w:p w:rsidR="00F248BC" w:rsidRDefault="00F248BC" w:rsidP="00F248BC">
      <w:pPr>
        <w:tabs>
          <w:tab w:val="left" w:pos="426"/>
        </w:tabs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ab/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Заказчик в течение 3 (трех) рабочих дней </w:t>
      </w:r>
      <w:proofErr w:type="gramStart"/>
      <w:r w:rsidRPr="00B47C4B">
        <w:rPr>
          <w:rFonts w:eastAsia="Calibri" w:cs="Times New Roman"/>
          <w:bCs/>
          <w:sz w:val="24"/>
          <w:szCs w:val="24"/>
          <w:lang w:eastAsia="ru-RU"/>
        </w:rPr>
        <w:t>с даты получения</w:t>
      </w:r>
      <w:proofErr w:type="gramEnd"/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 ППР от Подрядчика подписывает его или выставляет мотивированный отказ с замечаниями по ППР и направляет один экземпляр в адрес Подрядчика. Если в процессе выполнения Работ возникает необходимость внесения отдельных изменений в ППР без изменения срока, то такие изменения производятся по согласованию Сторон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в письменной форме.</w:t>
      </w:r>
    </w:p>
    <w:p w:rsidR="00F248BC" w:rsidRDefault="00F248BC" w:rsidP="00F248BC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Подрядчик обязан выполнять Работы в порядке и на условиях, предусмотренных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 Рабочей документацией,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 Контрактом и Техническим заданием, а также в соответствии с требованиями действующих нормативных актов, действующих на территории Российской Федерации.</w:t>
      </w:r>
    </w:p>
    <w:p w:rsidR="00F248BC" w:rsidRDefault="00F248BC" w:rsidP="00F248BC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Персонал (работники) Подрядчика обязан соблюдать конфиденциальность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br/>
        <w:t>в отношении сведений о работе Заказчика, если эти сведения получены работниками (персоналом) Подрядчика вовремя их нахождения на территории или в помещениях Заказчика.</w:t>
      </w:r>
    </w:p>
    <w:p w:rsidR="00F248BC" w:rsidRPr="00572268" w:rsidRDefault="00F248BC" w:rsidP="00F248BC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lastRenderedPageBreak/>
        <w:t>Подрядчик выполняет Работы с применением собственного профессиона</w:t>
      </w:r>
      <w:r>
        <w:rPr>
          <w:rFonts w:eastAsia="Calibri" w:cs="Times New Roman"/>
          <w:bCs/>
          <w:sz w:val="24"/>
          <w:szCs w:val="24"/>
          <w:lang w:eastAsia="ru-RU"/>
        </w:rPr>
        <w:t>льного оборудования, инвентаря, расходных 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мате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риалов и механизмов. Все материалы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и комплектующие, используемые при выполнении Работ, должны иметь соответствующие документы о качестве, действующие </w:t>
      </w:r>
      <w:r>
        <w:rPr>
          <w:rFonts w:eastAsia="Calibri" w:cs="Times New Roman"/>
          <w:bCs/>
          <w:sz w:val="24"/>
          <w:szCs w:val="24"/>
          <w:lang w:eastAsia="ru-RU"/>
        </w:rPr>
        <w:t> 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на территории Российской Федерации на период выполнения работ.</w:t>
      </w:r>
    </w:p>
    <w:p w:rsidR="00F248BC" w:rsidRPr="00B47C4B" w:rsidRDefault="00F248BC" w:rsidP="00F248BC">
      <w:pPr>
        <w:tabs>
          <w:tab w:val="left" w:pos="426"/>
        </w:tabs>
        <w:spacing w:after="0" w:line="240" w:lineRule="auto"/>
        <w:jc w:val="both"/>
        <w:rPr>
          <w:rFonts w:eastAsia="Calibri" w:cs="Times New Roman"/>
          <w:b/>
          <w:bCs/>
          <w:sz w:val="16"/>
          <w:szCs w:val="16"/>
          <w:lang w:eastAsia="ru-RU"/>
        </w:rPr>
      </w:pP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>
        <w:rPr>
          <w:rFonts w:eastAsia="Calibri" w:cs="Times New Roman"/>
          <w:b/>
          <w:bCs/>
          <w:sz w:val="24"/>
          <w:szCs w:val="24"/>
          <w:lang w:eastAsia="ru-RU"/>
        </w:rPr>
        <w:t>5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. Порядок выполнения Работ: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Работы должны осуществляться без повреждений конструкции зданий Заказчика, инженерных коммуникаций и прочего имущества Заказчика. Подрядчик несет материальную ответственность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за ущерб, причиненный Заказчику, его сотрудникам, физическим лицам, движимому и недвижимому имуществу Заказчика, а также окружающей среде, при условии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 доказанности вины Подрядчика. 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Достав</w:t>
      </w:r>
      <w:r>
        <w:rPr>
          <w:rFonts w:eastAsia="Calibri" w:cs="Times New Roman"/>
          <w:bCs/>
          <w:sz w:val="24"/>
          <w:szCs w:val="24"/>
          <w:lang w:eastAsia="ru-RU"/>
        </w:rPr>
        <w:t>ляемые конструкции эвакуационного выхода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 должны быть новые,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br/>
        <w:t>в упаковке, обеспечивающей их сохранность при транспортировке, упаковка не должна содержать вскрытий, вмятин, порезов.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>
        <w:rPr>
          <w:rFonts w:eastAsia="Calibri" w:cs="Times New Roman"/>
          <w:b/>
          <w:bCs/>
          <w:sz w:val="24"/>
          <w:szCs w:val="24"/>
          <w:lang w:eastAsia="ru-RU"/>
        </w:rPr>
        <w:t>6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. Подрядчик гарантирует выполнение Работ с соблюдением следующих условий: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- Подрядчик обязан обеспечить разработку и выполнение ППР, обеспечивающий безопасные условия Работ;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- Работы выполняются своевременно, в полном объеме;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- Работы выполняются без прерывания рабочего процесса сотрудников ИПУ РАН в условиях 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функционирующего учреждения (Понедельник – Четверг 09:30-18:15 (по </w:t>
      </w:r>
      <w:proofErr w:type="gramStart"/>
      <w:r>
        <w:rPr>
          <w:rFonts w:eastAsia="Calibri" w:cs="Times New Roman"/>
          <w:bCs/>
          <w:sz w:val="24"/>
          <w:szCs w:val="24"/>
          <w:lang w:eastAsia="ru-RU"/>
        </w:rPr>
        <w:t>МСК</w:t>
      </w:r>
      <w:proofErr w:type="gramEnd"/>
      <w:r>
        <w:rPr>
          <w:rFonts w:eastAsia="Calibri" w:cs="Times New Roman"/>
          <w:bCs/>
          <w:sz w:val="24"/>
          <w:szCs w:val="24"/>
          <w:lang w:eastAsia="ru-RU"/>
        </w:rPr>
        <w:t>), Пятница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: 09:30-17:00 (по МСК) по рабочим дням, а также в выходные и праздничные дни по письменному согласованию с Заказчиком.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Работы должны выполняться Подрядчиком с соблюдением действующих правил охраны труда и техники безопасности, пожарной безопасности, санитарно-гигиенических норм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и производственных инструкций для персонала (работников). Работающие сотрудники (персонал) Подрядчика должны быть в персональной форме, обеспечивающей защиту и очищенной сменной обуви.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ab/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Во время нахождения на территории Заказчика работников (персонала) Подрядчика, Подрядчик обязан обеспечить соблюдение своими сотрудниками (персоналом) установленных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у Заказчика правил пропускного и охранного режима, противопожарного режима, правил охраны труда и техники безопасности, в том числе провести необходимый инструктаж указанных лиц.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Подрядчик выполняет Работы надлежащего качества в соответствии с требованиями, установленными Контрактом, законодательством РФ, государственными стандартами, иными нормами и правилами и обеспечивает постоянный контроль качества за выполняемыми Работами.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В случае привлечения Подрядчиком и использования иностранной и иногородней рабочей силы, Подрядчик обязан при выполнении Работ соблюдать правила привлечения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br/>
        <w:t xml:space="preserve">и использования иностранной и иногородней рабочей силы, установленных законодательством РФ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и нормативными правовыми актами.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7. Требования к безопасности выполнения Работ: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Ответственность за нарушение требований техники безопасности при выполнении Работ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и компенсация ущерба пострадавшим в течение всего срока действия Контракта лежит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на Подрядчике. Подрядчик обязуется самостоятельно выплачивать пострадавшим страховые взносы по страховке на случай возможного получения трудового увечья при выполнении Работ.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ab/>
      </w:r>
      <w:r w:rsidRPr="00B47C4B">
        <w:rPr>
          <w:rFonts w:eastAsia="Calibri" w:cs="Times New Roman"/>
          <w:bCs/>
          <w:sz w:val="24"/>
          <w:szCs w:val="24"/>
          <w:lang w:eastAsia="ru-RU"/>
        </w:rPr>
        <w:t>Подрядчик гарантирует, что применяемое оборудование, механизмы и материалы соответствуют следующим требованиям: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- Используемое при выполнении Работ оборудование, механизмы и материалы отвечают требованиям безопасности, разрешены к применению на территории Российской Федерации,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и Подрядчик гарантирует обеспечение их надлежащего хранения и применения;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- Утилизация отработанных материалов, используемых при выполнении Работ, а также бытовых отходов обслуживаемого объекта производится Подрядчиком самостоятельно на основании действующих нормативных актов.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/>
          <w:bCs/>
          <w:i/>
          <w:sz w:val="24"/>
          <w:szCs w:val="24"/>
          <w:lang w:eastAsia="ru-RU"/>
        </w:rPr>
        <w:t>Персоналу (работникам) Подрядчика запрещается: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- употребление спиртных напитков, наркотических средств и психотропных веществ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br/>
        <w:t>на территории Заказчика;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 - курение производится в специально отведенных местах на территории Заказчика; 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 - появление в состоянии алкогольного и наркотического опьянения на территории Заказчика.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 xml:space="preserve">8. </w:t>
      </w:r>
      <w:r w:rsidRPr="00B47C4B">
        <w:rPr>
          <w:rFonts w:eastAsia="Calibri" w:cs="Times New Roman"/>
          <w:b/>
          <w:bCs/>
          <w:sz w:val="24"/>
          <w:szCs w:val="24"/>
          <w:lang w:val="x-none" w:eastAsia="ru-RU"/>
        </w:rPr>
        <w:t>Общие требования к Работам: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Подрядчик обязан соблюдать следующие условия: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- выполнить принятые на себя обязательства по выполнению Работ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 в соответствии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с Техническим заданием и Контрактом;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- Работы проводятся под контролем представителя Заказчика (технический надзор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br/>
        <w:t>при необходимости осуществляется Заказчиком);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- в течение 3 (трёх) рабочих дней не позднее даты начала выполнения Работ, Подрядчик обязан направить на имя руководителя Заказчика (представителя Заказчика) письмо посредством электронной почты, на адрес, указанный в Контракте, с приложениями: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1) списки работников (персонал) с указанием ФИО, паспортных данных и номеров контактных телефонов (при наличии);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2) список автомашин (при необходимости) с указанием государственного номера, региона регистрации и марки автомобиля; 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- представители Подрядчика обязаны находиться на Объекте Заказчика в чистой специализированной одежде.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Подрядчик вправе привлечь к исполнению своих обязательств по Контракту субподрядчиков, обладающих специальными знаниями, навыками, специальным оборудованием и т.п., по видам (содержанию) Работ, предусмотренных в Техническом задании. 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При этом Подрядчик несет ответственность перед Заказчиком за неисполнение или ненадлежащее исполнение обязательств субподрядчиками.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Работы выполняются на действующем объекте Заказчика, в связи с чем, Заказчик вправе по соглашению</w:t>
      </w:r>
      <w:r>
        <w:rPr>
          <w:rFonts w:eastAsia="Calibri" w:cs="Times New Roman"/>
          <w:bCs/>
          <w:sz w:val="24"/>
          <w:szCs w:val="24"/>
          <w:lang w:eastAsia="ru-RU"/>
        </w:rPr>
        <w:t> 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с</w:t>
      </w:r>
      <w:r>
        <w:rPr>
          <w:rFonts w:eastAsia="Calibri" w:cs="Times New Roman"/>
          <w:bCs/>
          <w:sz w:val="24"/>
          <w:szCs w:val="24"/>
          <w:lang w:eastAsia="ru-RU"/>
        </w:rPr>
        <w:t> 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Подрядчиком,</w:t>
      </w:r>
      <w:r>
        <w:rPr>
          <w:rFonts w:eastAsia="Calibri" w:cs="Times New Roman"/>
          <w:bCs/>
          <w:sz w:val="24"/>
          <w:szCs w:val="24"/>
          <w:lang w:eastAsia="ru-RU"/>
        </w:rPr>
        <w:t> 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приостановить</w:t>
      </w:r>
      <w:r>
        <w:rPr>
          <w:rFonts w:eastAsia="Calibri" w:cs="Times New Roman"/>
          <w:bCs/>
          <w:sz w:val="24"/>
          <w:szCs w:val="24"/>
          <w:lang w:eastAsia="ru-RU"/>
        </w:rPr>
        <w:t> 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выполнение</w:t>
      </w:r>
      <w:r>
        <w:rPr>
          <w:rFonts w:eastAsia="Calibri" w:cs="Times New Roman"/>
          <w:bCs/>
          <w:sz w:val="24"/>
          <w:szCs w:val="24"/>
          <w:lang w:eastAsia="ru-RU"/>
        </w:rPr>
        <w:t> 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Работ</w:t>
      </w:r>
      <w:r>
        <w:rPr>
          <w:rFonts w:eastAsia="Calibri" w:cs="Times New Roman"/>
          <w:bCs/>
          <w:sz w:val="24"/>
          <w:szCs w:val="24"/>
          <w:lang w:eastAsia="ru-RU"/>
        </w:rPr>
        <w:t> 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с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 отметкой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>в журнале производства работ на срок до 8-ми часов на основании внутреннего распорядка Заказчика.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ab/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С целью осуществления контроля качества выполнения Работ, Подрядчик предоставляет ответственному представителю Заказчика доступ к выполняемым Работам в любое время.</w:t>
      </w:r>
    </w:p>
    <w:p w:rsidR="00F248BC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</w:p>
    <w:p w:rsidR="00F248BC" w:rsidRPr="00B47C4B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9. Требования</w:t>
      </w:r>
      <w:r w:rsidRPr="00B47C4B">
        <w:rPr>
          <w:rFonts w:eastAsia="Calibri" w:cs="Times New Roman"/>
          <w:b/>
          <w:bCs/>
          <w:sz w:val="24"/>
          <w:szCs w:val="24"/>
          <w:lang w:val="x-none" w:eastAsia="ru-RU"/>
        </w:rPr>
        <w:t xml:space="preserve"> к качественным характеристикам Работ, требования 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 xml:space="preserve">к </w:t>
      </w:r>
      <w:r w:rsidRPr="00B47C4B">
        <w:rPr>
          <w:rFonts w:eastAsia="Calibri" w:cs="Times New Roman"/>
          <w:b/>
          <w:bCs/>
          <w:sz w:val="24"/>
          <w:szCs w:val="24"/>
          <w:lang w:val="x-none" w:eastAsia="ru-RU"/>
        </w:rPr>
        <w:t xml:space="preserve">функциональным характеристикам товаров, подлежащих использованию при выполнении Работ, требования к безопасности 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 xml:space="preserve">выполнения </w:t>
      </w:r>
      <w:r w:rsidRPr="00B47C4B">
        <w:rPr>
          <w:rFonts w:eastAsia="Calibri" w:cs="Times New Roman"/>
          <w:b/>
          <w:bCs/>
          <w:sz w:val="24"/>
          <w:szCs w:val="24"/>
          <w:lang w:val="x-none" w:eastAsia="ru-RU"/>
        </w:rPr>
        <w:t>Работ: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ab/>
      </w:r>
    </w:p>
    <w:p w:rsidR="00F248BC" w:rsidRPr="00B47C4B" w:rsidRDefault="00F248BC" w:rsidP="00F248B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val="x-none"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Результат выполнения Работ должно соответствовать следующим действующим нормам, правилам и стандартам: </w:t>
      </w:r>
    </w:p>
    <w:p w:rsidR="00F248BC" w:rsidRPr="00B47C4B" w:rsidRDefault="00F248BC" w:rsidP="00F248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Calibri" w:cs="Times New Roman"/>
          <w:color w:val="000000"/>
          <w:sz w:val="24"/>
          <w:szCs w:val="24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ab/>
        <w:t>- </w:t>
      </w:r>
      <w:r w:rsidRPr="00B47C4B">
        <w:rPr>
          <w:rFonts w:eastAsia="Calibri" w:cs="Times New Roman"/>
          <w:color w:val="000000"/>
          <w:sz w:val="24"/>
          <w:szCs w:val="24"/>
        </w:rPr>
        <w:t xml:space="preserve">Федеральный закон от 22.07.2008 № 123-ФЗ «Технический регламент </w:t>
      </w:r>
      <w:r w:rsidRPr="00B47C4B">
        <w:rPr>
          <w:rFonts w:eastAsia="Calibri" w:cs="Times New Roman"/>
          <w:color w:val="000000"/>
          <w:sz w:val="24"/>
          <w:szCs w:val="24"/>
        </w:rPr>
        <w:br/>
        <w:t>о требованиях пожарной безопасности»;</w:t>
      </w:r>
    </w:p>
    <w:p w:rsidR="00F248BC" w:rsidRPr="00B47C4B" w:rsidRDefault="00F248BC" w:rsidP="00F248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Calibri" w:cs="Times New Roman"/>
          <w:color w:val="000000"/>
          <w:sz w:val="24"/>
          <w:szCs w:val="24"/>
        </w:rPr>
      </w:pPr>
      <w:r w:rsidRPr="00B47C4B">
        <w:rPr>
          <w:rFonts w:eastAsia="Calibri" w:cs="Times New Roman"/>
          <w:color w:val="000000"/>
          <w:sz w:val="24"/>
          <w:szCs w:val="24"/>
        </w:rPr>
        <w:tab/>
        <w:t xml:space="preserve">- Федеральный закон от 30.12.2009 № 384-ФЗ «Технический регламент о безопасности зданий </w:t>
      </w:r>
      <w:r>
        <w:rPr>
          <w:rFonts w:eastAsia="Calibri" w:cs="Times New Roman"/>
          <w:color w:val="000000"/>
          <w:sz w:val="24"/>
          <w:szCs w:val="24"/>
        </w:rPr>
        <w:br/>
      </w:r>
      <w:r w:rsidRPr="00B47C4B">
        <w:rPr>
          <w:rFonts w:eastAsia="Calibri" w:cs="Times New Roman"/>
          <w:color w:val="000000"/>
          <w:sz w:val="24"/>
          <w:szCs w:val="24"/>
        </w:rPr>
        <w:t>и сооружений»;</w:t>
      </w:r>
    </w:p>
    <w:p w:rsidR="00F248BC" w:rsidRPr="00B47C4B" w:rsidRDefault="00F248BC" w:rsidP="00F248BC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color w:val="000000"/>
          <w:sz w:val="24"/>
          <w:szCs w:val="24"/>
        </w:rPr>
        <w:tab/>
        <w:t>-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 Федеральный закон от 21.12.1994 № 69-ФЗ «О пожарной безопасности»;</w:t>
      </w:r>
    </w:p>
    <w:p w:rsidR="00F248BC" w:rsidRDefault="00F248BC" w:rsidP="00F248BC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ab/>
      </w:r>
      <w:r w:rsidRPr="00B47C4B">
        <w:rPr>
          <w:rFonts w:eastAsia="Calibri" w:cs="Times New Roman"/>
          <w:color w:val="000000"/>
          <w:sz w:val="24"/>
          <w:szCs w:val="24"/>
        </w:rPr>
        <w:t>- </w:t>
      </w:r>
      <w:r w:rsidRPr="00D535C3">
        <w:rPr>
          <w:rFonts w:eastAsia="Calibri" w:cs="Times New Roman"/>
          <w:color w:val="000000"/>
          <w:sz w:val="24"/>
          <w:szCs w:val="24"/>
        </w:rPr>
        <w:t xml:space="preserve"> СП 48.13330.2019 "СНиП 12-01-2004. Организация строительства"</w:t>
      </w:r>
      <w:r>
        <w:rPr>
          <w:rFonts w:eastAsia="Calibri" w:cs="Times New Roman"/>
          <w:color w:val="000000"/>
          <w:sz w:val="24"/>
          <w:szCs w:val="24"/>
        </w:rPr>
        <w:t>;</w:t>
      </w:r>
    </w:p>
    <w:p w:rsidR="00F248BC" w:rsidRDefault="00F248BC" w:rsidP="00F248BC">
      <w:pPr>
        <w:tabs>
          <w:tab w:val="left" w:pos="567"/>
        </w:tabs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B47C4B">
        <w:rPr>
          <w:rFonts w:eastAsia="Calibri" w:cs="Times New Roman"/>
          <w:color w:val="000000"/>
          <w:sz w:val="24"/>
          <w:szCs w:val="24"/>
        </w:rPr>
        <w:t>- СП 70.13330.2012 «Несущие и ограждающие конструкции»</w:t>
      </w:r>
      <w:r>
        <w:rPr>
          <w:rFonts w:eastAsia="Calibri" w:cs="Times New Roman"/>
          <w:color w:val="000000"/>
          <w:sz w:val="24"/>
          <w:szCs w:val="24"/>
        </w:rPr>
        <w:t>.</w:t>
      </w:r>
      <w:r w:rsidRPr="00D535C3">
        <w:t xml:space="preserve"> </w:t>
      </w:r>
      <w:r w:rsidRPr="00D535C3">
        <w:rPr>
          <w:rFonts w:eastAsia="Calibri" w:cs="Times New Roman"/>
          <w:color w:val="000000"/>
          <w:sz w:val="24"/>
          <w:szCs w:val="24"/>
        </w:rPr>
        <w:t>Актуализированная редакция</w:t>
      </w:r>
      <w:r>
        <w:rPr>
          <w:rFonts w:eastAsia="Calibri" w:cs="Times New Roman"/>
          <w:color w:val="000000"/>
          <w:sz w:val="24"/>
          <w:szCs w:val="24"/>
        </w:rPr>
        <w:t xml:space="preserve"> </w:t>
      </w:r>
      <w:r w:rsidRPr="00D535C3">
        <w:rPr>
          <w:rFonts w:eastAsia="Calibri" w:cs="Times New Roman"/>
          <w:color w:val="000000"/>
          <w:sz w:val="24"/>
          <w:szCs w:val="24"/>
        </w:rPr>
        <w:t>СНиП 3.03.01-87</w:t>
      </w:r>
      <w:r w:rsidRPr="00B47C4B">
        <w:rPr>
          <w:rFonts w:eastAsia="Calibri" w:cs="Times New Roman"/>
          <w:color w:val="000000"/>
          <w:sz w:val="24"/>
          <w:szCs w:val="24"/>
        </w:rPr>
        <w:t xml:space="preserve">; </w:t>
      </w:r>
    </w:p>
    <w:p w:rsidR="00F248BC" w:rsidRPr="00B47C4B" w:rsidRDefault="00F248BC" w:rsidP="00F248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 xml:space="preserve">- </w:t>
      </w:r>
      <w:r w:rsidRPr="00D535C3">
        <w:rPr>
          <w:rFonts w:eastAsia="Calibri" w:cs="Times New Roman"/>
          <w:color w:val="000000"/>
          <w:sz w:val="24"/>
          <w:szCs w:val="24"/>
        </w:rPr>
        <w:t xml:space="preserve">СП 49.13330.2010 "СНиП 12-03-2001 Безопасность </w:t>
      </w:r>
      <w:r>
        <w:rPr>
          <w:rFonts w:eastAsia="Calibri" w:cs="Times New Roman"/>
          <w:color w:val="000000"/>
          <w:sz w:val="24"/>
          <w:szCs w:val="24"/>
        </w:rPr>
        <w:t xml:space="preserve">труда в строительстве. Часть 1. </w:t>
      </w:r>
      <w:r w:rsidRPr="00D535C3">
        <w:rPr>
          <w:rFonts w:eastAsia="Calibri" w:cs="Times New Roman"/>
          <w:color w:val="000000"/>
          <w:sz w:val="24"/>
          <w:szCs w:val="24"/>
        </w:rPr>
        <w:t>Общие требования"</w:t>
      </w:r>
      <w:r>
        <w:rPr>
          <w:rFonts w:eastAsia="Calibri" w:cs="Times New Roman"/>
          <w:color w:val="000000"/>
          <w:sz w:val="24"/>
          <w:szCs w:val="24"/>
        </w:rPr>
        <w:t>;</w:t>
      </w:r>
    </w:p>
    <w:p w:rsidR="00F248BC" w:rsidRPr="00B47C4B" w:rsidRDefault="00F248BC" w:rsidP="00F248BC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         - </w:t>
      </w:r>
      <w:r w:rsidRPr="00B47C4B">
        <w:rPr>
          <w:rFonts w:eastAsia="Calibri" w:cs="Times New Roman"/>
          <w:color w:val="000000"/>
          <w:sz w:val="24"/>
          <w:szCs w:val="24"/>
        </w:rPr>
        <w:t>СП 20.13330.2016 «Нагрузки и воздейст</w:t>
      </w:r>
      <w:r>
        <w:rPr>
          <w:rFonts w:eastAsia="Calibri" w:cs="Times New Roman"/>
          <w:color w:val="000000"/>
          <w:sz w:val="24"/>
          <w:szCs w:val="24"/>
        </w:rPr>
        <w:t>вия. Актуализированная редакция</w:t>
      </w:r>
      <w:r w:rsidRPr="00B47C4B">
        <w:rPr>
          <w:rFonts w:eastAsia="Calibri" w:cs="Times New Roman"/>
          <w:color w:val="000000"/>
          <w:sz w:val="24"/>
          <w:szCs w:val="24"/>
        </w:rPr>
        <w:t xml:space="preserve"> СНИП 2.01.07-85*»;</w:t>
      </w:r>
    </w:p>
    <w:p w:rsidR="00F248BC" w:rsidRPr="00B47C4B" w:rsidRDefault="00F248BC" w:rsidP="00F24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- </w:t>
      </w:r>
      <w:r w:rsidRPr="00B47C4B">
        <w:rPr>
          <w:rFonts w:eastAsia="Calibri" w:cs="Times New Roman"/>
          <w:color w:val="000000"/>
          <w:sz w:val="24"/>
          <w:szCs w:val="24"/>
        </w:rPr>
        <w:t xml:space="preserve">СП 51.13330.2011 </w:t>
      </w:r>
      <w:r w:rsidRPr="00B47C4B">
        <w:rPr>
          <w:rFonts w:eastAsia="Calibri" w:cs="Times New Roman"/>
          <w:sz w:val="24"/>
          <w:szCs w:val="24"/>
        </w:rPr>
        <w:t>«Защита от шума.</w:t>
      </w:r>
      <w:r w:rsidRPr="00B47C4B">
        <w:rPr>
          <w:rFonts w:eastAsia="Calibri" w:cs="Times New Roman"/>
        </w:rPr>
        <w:t xml:space="preserve"> </w:t>
      </w:r>
      <w:r w:rsidRPr="00B47C4B">
        <w:rPr>
          <w:rFonts w:eastAsia="Calibri" w:cs="Times New Roman"/>
          <w:color w:val="000000"/>
          <w:sz w:val="24"/>
          <w:szCs w:val="24"/>
        </w:rPr>
        <w:t>Актуал</w:t>
      </w:r>
      <w:r>
        <w:rPr>
          <w:rFonts w:eastAsia="Calibri" w:cs="Times New Roman"/>
          <w:color w:val="000000"/>
          <w:sz w:val="24"/>
          <w:szCs w:val="24"/>
        </w:rPr>
        <w:t>изированная редакция СНиП 23-03-</w:t>
      </w:r>
      <w:r w:rsidRPr="00B47C4B">
        <w:rPr>
          <w:rFonts w:eastAsia="Calibri" w:cs="Times New Roman"/>
          <w:color w:val="000000"/>
          <w:sz w:val="24"/>
          <w:szCs w:val="24"/>
        </w:rPr>
        <w:t>2003»;</w:t>
      </w:r>
    </w:p>
    <w:p w:rsidR="00F248BC" w:rsidRPr="00B47C4B" w:rsidRDefault="00F248BC" w:rsidP="00F24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 xml:space="preserve">- СП </w:t>
      </w:r>
      <w:r w:rsidRPr="00B47C4B">
        <w:rPr>
          <w:rFonts w:eastAsia="Calibri" w:cs="Times New Roman"/>
          <w:color w:val="000000"/>
          <w:sz w:val="24"/>
          <w:szCs w:val="24"/>
        </w:rPr>
        <w:t>50.13330.2012 «Тепловая защита зда</w:t>
      </w:r>
      <w:r>
        <w:rPr>
          <w:rFonts w:eastAsia="Calibri" w:cs="Times New Roman"/>
          <w:color w:val="000000"/>
          <w:sz w:val="24"/>
          <w:szCs w:val="24"/>
        </w:rPr>
        <w:t xml:space="preserve">ний. Актуализированная редакция </w:t>
      </w:r>
      <w:r w:rsidRPr="00B47C4B">
        <w:rPr>
          <w:rFonts w:eastAsia="Calibri" w:cs="Times New Roman"/>
          <w:color w:val="000000"/>
          <w:sz w:val="24"/>
          <w:szCs w:val="24"/>
        </w:rPr>
        <w:t xml:space="preserve">СНиП 23-02-2003»; </w:t>
      </w:r>
    </w:p>
    <w:p w:rsidR="00F248BC" w:rsidRDefault="00F248BC" w:rsidP="00F24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B47C4B">
        <w:rPr>
          <w:rFonts w:eastAsia="Calibri" w:cs="Times New Roman"/>
          <w:color w:val="000000"/>
          <w:sz w:val="24"/>
          <w:szCs w:val="24"/>
        </w:rPr>
        <w:t xml:space="preserve">- СП 118.13330.2012 «Общественные здания и сооружения. Актуализированная редакция </w:t>
      </w:r>
      <w:r>
        <w:rPr>
          <w:rFonts w:eastAsia="Calibri" w:cs="Times New Roman"/>
          <w:color w:val="000000"/>
          <w:sz w:val="24"/>
          <w:szCs w:val="24"/>
        </w:rPr>
        <w:t xml:space="preserve">    </w:t>
      </w:r>
      <w:r w:rsidRPr="00B47C4B">
        <w:rPr>
          <w:rFonts w:eastAsia="Calibri" w:cs="Times New Roman"/>
          <w:color w:val="000000"/>
          <w:sz w:val="24"/>
          <w:szCs w:val="24"/>
        </w:rPr>
        <w:t>СНиП 31-06-2009».</w:t>
      </w:r>
    </w:p>
    <w:p w:rsidR="00F248BC" w:rsidRPr="00B47C4B" w:rsidRDefault="00F248BC" w:rsidP="00F24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Вся полнота ответственности за несоблюдение указанных норм и правил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br/>
        <w:t xml:space="preserve">при проведении Работ на Объекте Заказчика представителями Подрядчика возлагается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br/>
        <w:t>на Подрядчика.</w:t>
      </w:r>
    </w:p>
    <w:p w:rsidR="00F248BC" w:rsidRPr="00B47C4B" w:rsidRDefault="00F248BC" w:rsidP="00F248B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eastAsia="Calibri" w:cs="Times New Roman"/>
          <w:bCs/>
          <w:color w:val="000000"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В производстве Работ Подрядчик должен применять сертифицированные материалы, соответствующие требованиям пожарной и санитарно-эпидемиологической безопасности.</w:t>
      </w:r>
    </w:p>
    <w:p w:rsidR="00F248BC" w:rsidRDefault="00F248BC" w:rsidP="00F248B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proofErr w:type="gramStart"/>
      <w:r w:rsidRPr="00B47C4B">
        <w:rPr>
          <w:rFonts w:eastAsia="Calibri" w:cs="Times New Roman"/>
          <w:bCs/>
          <w:sz w:val="24"/>
          <w:szCs w:val="24"/>
          <w:lang w:eastAsia="ru-RU"/>
        </w:rPr>
        <w:t>После выполнения Работ Подрядчик предоставляет Заказчику всю необходимую исполнительную документацию (акты освидетельствования скрытых работ, паспорта качества, исполнительные схемы и другие документы (при необходимости).</w:t>
      </w:r>
      <w:proofErr w:type="gramEnd"/>
    </w:p>
    <w:p w:rsidR="00F248BC" w:rsidRDefault="00F248BC" w:rsidP="00F248B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F248BC" w:rsidRPr="00B47C4B" w:rsidRDefault="00F248BC" w:rsidP="00F248B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eastAsia="Calibri" w:cs="Times New Roman"/>
          <w:bCs/>
          <w:color w:val="000000"/>
          <w:sz w:val="24"/>
          <w:szCs w:val="24"/>
          <w:lang w:eastAsia="ru-RU"/>
        </w:rPr>
      </w:pPr>
    </w:p>
    <w:p w:rsidR="00F248BC" w:rsidRPr="00B47C4B" w:rsidRDefault="00F248BC" w:rsidP="00F248BC">
      <w:pPr>
        <w:spacing w:after="0" w:line="240" w:lineRule="auto"/>
        <w:ind w:left="567"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>
        <w:rPr>
          <w:rFonts w:eastAsia="Calibri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 xml:space="preserve">10. </w:t>
      </w:r>
      <w:r w:rsidRPr="00B47C4B">
        <w:rPr>
          <w:rFonts w:eastAsia="Calibri" w:cs="Times New Roman"/>
          <w:b/>
          <w:bCs/>
          <w:sz w:val="24"/>
          <w:szCs w:val="24"/>
          <w:lang w:val="x-none" w:eastAsia="ru-RU"/>
        </w:rPr>
        <w:t xml:space="preserve">Сроки выполнения работ, периоды выполнения условий 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Контракта: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ab/>
      </w:r>
    </w:p>
    <w:p w:rsidR="00F248BC" w:rsidRPr="00B47C4B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>Работы выполняются в течени</w:t>
      </w:r>
      <w:r>
        <w:rPr>
          <w:rFonts w:eastAsia="Calibri" w:cs="Times New Roman"/>
          <w:bCs/>
          <w:sz w:val="24"/>
          <w:szCs w:val="24"/>
          <w:lang w:eastAsia="ru-RU"/>
        </w:rPr>
        <w:t>е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 </w:t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30 (тридцати) рабочих дней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47C4B">
        <w:rPr>
          <w:rFonts w:eastAsia="Calibri" w:cs="Times New Roman"/>
          <w:bCs/>
          <w:sz w:val="24"/>
          <w:szCs w:val="24"/>
          <w:lang w:eastAsia="ru-RU"/>
        </w:rPr>
        <w:t>с даты заключения</w:t>
      </w:r>
      <w:proofErr w:type="gramEnd"/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 Контракта. Подрядчик имеет право досрочно завершить работы по согласованию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с Заказчиком.</w:t>
      </w:r>
    </w:p>
    <w:p w:rsidR="00F248BC" w:rsidRPr="00B47C4B" w:rsidRDefault="00F248BC" w:rsidP="00F248BC">
      <w:pPr>
        <w:spacing w:after="0" w:line="240" w:lineRule="auto"/>
        <w:jc w:val="both"/>
        <w:rPr>
          <w:rFonts w:eastAsia="Calibri" w:cs="Times New Roman"/>
          <w:b/>
          <w:bCs/>
          <w:sz w:val="16"/>
          <w:szCs w:val="16"/>
          <w:lang w:eastAsia="ru-RU"/>
        </w:rPr>
      </w:pPr>
    </w:p>
    <w:p w:rsidR="00F248BC" w:rsidRPr="00B47C4B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 xml:space="preserve">11. Требования к выполненным Работам и иные показатели, связанные </w:t>
      </w:r>
      <w:r>
        <w:rPr>
          <w:rFonts w:eastAsia="Calibri" w:cs="Times New Roman"/>
          <w:b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с определением соответствия выполненных работ потребностям Заказчика, приемка выполненных работ:</w:t>
      </w:r>
    </w:p>
    <w:p w:rsidR="00F248BC" w:rsidRPr="00B47C4B" w:rsidRDefault="00F248BC" w:rsidP="00F248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7C4B">
        <w:rPr>
          <w:rFonts w:eastAsia="Times New Roman" w:cs="Times New Roman"/>
          <w:sz w:val="24"/>
          <w:szCs w:val="24"/>
          <w:lang w:eastAsia="ru-RU"/>
        </w:rPr>
        <w:t xml:space="preserve">Приемка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B47C4B">
        <w:rPr>
          <w:rFonts w:eastAsia="Times New Roman" w:cs="Times New Roman"/>
          <w:sz w:val="24"/>
          <w:szCs w:val="24"/>
          <w:lang w:eastAsia="ru-RU"/>
        </w:rPr>
        <w:t>абот по Контракту осуществляется в соответствии с условиями Контракта.</w:t>
      </w:r>
    </w:p>
    <w:p w:rsidR="00F248BC" w:rsidRPr="00B47C4B" w:rsidRDefault="00F248BC" w:rsidP="00F248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248BC" w:rsidRPr="00B47C4B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/>
          <w:bCs/>
          <w:sz w:val="24"/>
          <w:szCs w:val="24"/>
          <w:lang w:eastAsia="ru-RU"/>
        </w:rPr>
        <w:t>12. Качественные и количественные характеристики поставляемых товаров, выполняемых работ, оказываемых услуг:</w:t>
      </w:r>
    </w:p>
    <w:p w:rsidR="00F248BC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Гарантийный срок на выполненные Работы, включая гарантийный срок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br/>
        <w:t xml:space="preserve">их обслуживания, составляет не менее 24 (двадцать четыре) месяца </w:t>
      </w:r>
      <w:proofErr w:type="gramStart"/>
      <w:r w:rsidRPr="00B47C4B">
        <w:rPr>
          <w:rFonts w:eastAsia="Calibri" w:cs="Times New Roman"/>
          <w:bCs/>
          <w:sz w:val="24"/>
          <w:szCs w:val="24"/>
          <w:lang w:eastAsia="ru-RU"/>
        </w:rPr>
        <w:t>с даты подписания</w:t>
      </w:r>
      <w:proofErr w:type="gramEnd"/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 Сторонами документа о приемке.</w:t>
      </w:r>
    </w:p>
    <w:p w:rsidR="00EE7531" w:rsidRDefault="00EE7531" w:rsidP="00EE7531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EE7531">
        <w:rPr>
          <w:rFonts w:eastAsia="Calibri" w:cs="Times New Roman"/>
          <w:bCs/>
          <w:sz w:val="24"/>
          <w:szCs w:val="24"/>
          <w:lang w:eastAsia="ru-RU"/>
        </w:rPr>
        <w:t xml:space="preserve">Гарантийный срок на материалы, применяемые при выполнении Работ, определяются заводом-изготовителем, но не менее 12 месяцев </w:t>
      </w:r>
      <w:proofErr w:type="gramStart"/>
      <w:r w:rsidRPr="00EE7531">
        <w:rPr>
          <w:rFonts w:eastAsia="Calibri" w:cs="Times New Roman"/>
          <w:bCs/>
          <w:sz w:val="24"/>
          <w:szCs w:val="24"/>
          <w:lang w:eastAsia="ru-RU"/>
        </w:rPr>
        <w:t>с даты подписания</w:t>
      </w:r>
      <w:proofErr w:type="gramEnd"/>
      <w:r w:rsidRPr="00EE7531">
        <w:rPr>
          <w:rFonts w:eastAsia="Calibri" w:cs="Times New Roman"/>
          <w:bCs/>
          <w:sz w:val="24"/>
          <w:szCs w:val="24"/>
          <w:lang w:eastAsia="ru-RU"/>
        </w:rPr>
        <w:t xml:space="preserve"> документа о приемке.</w:t>
      </w:r>
    </w:p>
    <w:p w:rsidR="00F248BC" w:rsidRPr="00B47C4B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Качество используемого Подрядчиком оборудования, инвентаря, материалов </w:t>
      </w:r>
      <w:r w:rsidRPr="00B47C4B">
        <w:rPr>
          <w:rFonts w:eastAsia="Calibri" w:cs="Times New Roman"/>
          <w:bCs/>
          <w:sz w:val="24"/>
          <w:szCs w:val="24"/>
          <w:lang w:eastAsia="ru-RU"/>
        </w:rPr>
        <w:br/>
        <w:t>и механизмов должно соответствовать требованиям правовых актов Российской Федерации.</w:t>
      </w:r>
    </w:p>
    <w:p w:rsidR="00F248BC" w:rsidRPr="00B47C4B" w:rsidRDefault="00F248BC" w:rsidP="00F248BC">
      <w:pPr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B47C4B">
        <w:rPr>
          <w:rFonts w:eastAsia="Calibri" w:cs="Times New Roman"/>
          <w:bCs/>
          <w:sz w:val="24"/>
          <w:szCs w:val="24"/>
          <w:lang w:eastAsia="ru-RU"/>
        </w:rPr>
        <w:t xml:space="preserve">Подрядчик обязан исправлять дефекты, выявленные в процессе эксплуатации, за свой счет. </w:t>
      </w:r>
      <w:r>
        <w:rPr>
          <w:rFonts w:eastAsia="Calibri" w:cs="Times New Roman"/>
          <w:bCs/>
          <w:sz w:val="24"/>
          <w:szCs w:val="24"/>
          <w:lang w:eastAsia="ru-RU"/>
        </w:rPr>
        <w:br/>
      </w:r>
      <w:r w:rsidRPr="00B47C4B">
        <w:rPr>
          <w:rFonts w:eastAsia="Calibri" w:cs="Times New Roman"/>
          <w:bCs/>
          <w:sz w:val="24"/>
          <w:szCs w:val="24"/>
          <w:lang w:eastAsia="ru-RU"/>
        </w:rPr>
        <w:t>На устраненный дефект также распространяется тот же срок гарантии в пределах срока общей гарантии.</w:t>
      </w:r>
    </w:p>
    <w:p w:rsidR="00F248BC" w:rsidRPr="00B47C4B" w:rsidRDefault="00F248BC" w:rsidP="00F248BC">
      <w:pPr>
        <w:spacing w:after="0" w:line="240" w:lineRule="auto"/>
        <w:ind w:firstLine="567"/>
        <w:jc w:val="both"/>
        <w:rPr>
          <w:rFonts w:eastAsia="Arial" w:cs="Times New Roman"/>
          <w:color w:val="000000"/>
          <w:sz w:val="16"/>
          <w:szCs w:val="16"/>
          <w:lang w:eastAsia="ru-RU"/>
        </w:rPr>
      </w:pPr>
    </w:p>
    <w:p w:rsidR="00F248BC" w:rsidRPr="0021650E" w:rsidRDefault="00F248BC" w:rsidP="00F248BC">
      <w:pPr>
        <w:spacing w:after="0" w:line="240" w:lineRule="auto"/>
        <w:ind w:firstLine="567"/>
        <w:jc w:val="both"/>
        <w:rPr>
          <w:rFonts w:eastAsia="Arial" w:cs="Times New Roman"/>
          <w:bCs/>
          <w:sz w:val="24"/>
          <w:szCs w:val="24"/>
          <w:lang w:eastAsia="ru-RU"/>
        </w:rPr>
      </w:pPr>
      <w:r w:rsidRPr="0021650E">
        <w:rPr>
          <w:rFonts w:eastAsia="Arial" w:cs="Times New Roman"/>
          <w:color w:val="000000"/>
          <w:sz w:val="24"/>
          <w:szCs w:val="24"/>
          <w:lang w:eastAsia="ru-RU"/>
        </w:rPr>
        <w:t>Приложение</w:t>
      </w:r>
      <w:r w:rsidRPr="0021650E">
        <w:rPr>
          <w:rFonts w:ascii="Calibri" w:eastAsia="Calibri" w:hAnsi="Calibri" w:cs="Times New Roman"/>
          <w:sz w:val="22"/>
        </w:rPr>
        <w:t xml:space="preserve"> </w:t>
      </w:r>
      <w:r w:rsidRPr="0021650E">
        <w:rPr>
          <w:rFonts w:eastAsia="Arial" w:cs="Times New Roman"/>
          <w:color w:val="000000"/>
          <w:sz w:val="24"/>
          <w:szCs w:val="24"/>
          <w:lang w:eastAsia="ru-RU"/>
        </w:rPr>
        <w:t>к Техническому заданию:</w:t>
      </w:r>
    </w:p>
    <w:p w:rsidR="00F248BC" w:rsidRDefault="00F248BC" w:rsidP="00F248BC">
      <w:pPr>
        <w:spacing w:after="0" w:line="240" w:lineRule="auto"/>
        <w:ind w:firstLine="567"/>
        <w:jc w:val="both"/>
        <w:rPr>
          <w:rFonts w:eastAsia="Arial" w:cs="Times New Roman"/>
          <w:color w:val="000000"/>
          <w:sz w:val="24"/>
          <w:szCs w:val="24"/>
          <w:lang w:eastAsia="ru-RU"/>
        </w:rPr>
      </w:pPr>
      <w:r>
        <w:rPr>
          <w:rFonts w:eastAsia="Arial" w:cs="Times New Roman"/>
          <w:color w:val="000000"/>
          <w:sz w:val="24"/>
          <w:szCs w:val="24"/>
          <w:lang w:eastAsia="ru-RU"/>
        </w:rPr>
        <w:t xml:space="preserve">- </w:t>
      </w:r>
      <w:r w:rsidRPr="00B47C4B">
        <w:rPr>
          <w:rFonts w:eastAsia="Arial" w:cs="Times New Roman"/>
          <w:color w:val="000000"/>
          <w:sz w:val="24"/>
          <w:szCs w:val="24"/>
          <w:lang w:eastAsia="ru-RU"/>
        </w:rPr>
        <w:t>П</w:t>
      </w:r>
      <w:r>
        <w:rPr>
          <w:rFonts w:eastAsia="Arial" w:cs="Times New Roman"/>
          <w:color w:val="000000"/>
          <w:sz w:val="24"/>
          <w:szCs w:val="24"/>
          <w:lang w:eastAsia="ru-RU"/>
        </w:rPr>
        <w:t>риложение № 1 - Локальная смета на реализацию выполнения работ по обеспечению пожарной безопасности объекта ИПУ РАН (эвакуационный выход) по адресу: г. Москва,                   ул. Профсоюзная, д. 65.</w:t>
      </w:r>
    </w:p>
    <w:p w:rsidR="00F248BC" w:rsidRDefault="00F248BC" w:rsidP="00F248BC">
      <w:pPr>
        <w:suppressAutoHyphens/>
        <w:spacing w:after="0" w:line="240" w:lineRule="auto"/>
        <w:jc w:val="both"/>
        <w:rPr>
          <w:rFonts w:eastAsia="Calibri" w:cs="Calibri"/>
          <w:bCs/>
          <w:kern w:val="1"/>
          <w:sz w:val="24"/>
          <w:szCs w:val="24"/>
          <w:lang w:eastAsia="ar-SA"/>
        </w:rPr>
      </w:pPr>
    </w:p>
    <w:p w:rsidR="00F248BC" w:rsidRDefault="00F248BC" w:rsidP="00F248BC">
      <w:pPr>
        <w:suppressAutoHyphens/>
        <w:spacing w:after="0" w:line="240" w:lineRule="auto"/>
        <w:jc w:val="both"/>
        <w:rPr>
          <w:rFonts w:eastAsia="Calibri" w:cs="Calibri"/>
          <w:bCs/>
          <w:kern w:val="1"/>
          <w:sz w:val="24"/>
          <w:szCs w:val="24"/>
          <w:lang w:eastAsia="ar-SA"/>
        </w:rPr>
      </w:pPr>
    </w:p>
    <w:p w:rsidR="00F248BC" w:rsidRPr="00937DD9" w:rsidRDefault="00F248BC" w:rsidP="00F248BC">
      <w:pPr>
        <w:spacing w:after="0" w:line="240" w:lineRule="auto"/>
        <w:jc w:val="both"/>
        <w:rPr>
          <w:bCs/>
          <w:sz w:val="24"/>
          <w:szCs w:val="24"/>
          <w:lang w:eastAsia="ru-RU"/>
        </w:rPr>
      </w:pPr>
    </w:p>
    <w:p w:rsidR="00065ED0" w:rsidRPr="00065ED0" w:rsidRDefault="00065ED0" w:rsidP="00065ED0">
      <w:pPr>
        <w:spacing w:after="0" w:line="240" w:lineRule="auto"/>
        <w:ind w:firstLine="567"/>
        <w:jc w:val="both"/>
        <w:rPr>
          <w:rFonts w:eastAsia="Arial" w:cs="Times New Roman"/>
          <w:color w:val="000000"/>
          <w:sz w:val="24"/>
          <w:szCs w:val="24"/>
          <w:lang w:eastAsia="ru-RU"/>
        </w:rPr>
        <w:sectPr w:rsidR="00065ED0" w:rsidRPr="00065ED0" w:rsidSect="00B47C4B">
          <w:footerReference w:type="default" r:id="rId9"/>
          <w:pgSz w:w="11906" w:h="16838"/>
          <w:pgMar w:top="284" w:right="425" w:bottom="568" w:left="992" w:header="510" w:footer="510" w:gutter="0"/>
          <w:cols w:space="708"/>
          <w:docGrid w:linePitch="381"/>
        </w:sectPr>
      </w:pPr>
      <w:bookmarkStart w:id="0" w:name="_GoBack"/>
      <w:bookmarkEnd w:id="0"/>
    </w:p>
    <w:p w:rsidR="00BD095C" w:rsidRDefault="00BD095C" w:rsidP="00D65A3E">
      <w:pPr>
        <w:spacing w:after="0" w:line="240" w:lineRule="auto"/>
        <w:jc w:val="right"/>
        <w:rPr>
          <w:b/>
          <w:sz w:val="24"/>
          <w:szCs w:val="24"/>
        </w:rPr>
      </w:pPr>
      <w:r w:rsidRPr="00332EDB">
        <w:rPr>
          <w:b/>
          <w:sz w:val="24"/>
          <w:szCs w:val="24"/>
        </w:rPr>
        <w:t xml:space="preserve">Приложение </w:t>
      </w:r>
      <w:r w:rsidR="00D65A3E">
        <w:rPr>
          <w:b/>
          <w:sz w:val="24"/>
          <w:szCs w:val="24"/>
        </w:rPr>
        <w:t xml:space="preserve">№ </w:t>
      </w:r>
      <w:r w:rsidRPr="00332EDB">
        <w:rPr>
          <w:b/>
          <w:sz w:val="24"/>
          <w:szCs w:val="24"/>
        </w:rPr>
        <w:t>1 к Техническому заданию</w:t>
      </w:r>
    </w:p>
    <w:p w:rsidR="00835825" w:rsidRDefault="00835825" w:rsidP="00BD7038">
      <w:pPr>
        <w:spacing w:after="0" w:line="240" w:lineRule="auto"/>
        <w:rPr>
          <w:sz w:val="24"/>
          <w:szCs w:val="24"/>
        </w:rPr>
      </w:pPr>
    </w:p>
    <w:p w:rsidR="0063045C" w:rsidRPr="0063045C" w:rsidRDefault="0063045C" w:rsidP="00BD7038">
      <w:pPr>
        <w:spacing w:after="0" w:line="240" w:lineRule="auto"/>
        <w:rPr>
          <w:sz w:val="24"/>
          <w:szCs w:val="24"/>
        </w:rPr>
      </w:pPr>
    </w:p>
    <w:p w:rsidR="00E14860" w:rsidRPr="0063045C" w:rsidRDefault="00E14860" w:rsidP="00E14860">
      <w:pPr>
        <w:spacing w:after="0" w:line="240" w:lineRule="auto"/>
        <w:jc w:val="center"/>
        <w:rPr>
          <w:sz w:val="24"/>
          <w:szCs w:val="24"/>
        </w:rPr>
      </w:pPr>
      <w:r w:rsidRPr="0063045C">
        <w:rPr>
          <w:sz w:val="24"/>
          <w:szCs w:val="24"/>
        </w:rPr>
        <w:t>Локальн</w:t>
      </w:r>
      <w:r w:rsidR="00F248BC">
        <w:rPr>
          <w:sz w:val="24"/>
          <w:szCs w:val="24"/>
        </w:rPr>
        <w:t>ая смета</w:t>
      </w:r>
    </w:p>
    <w:p w:rsidR="00837AB0" w:rsidRDefault="00E14860" w:rsidP="0063045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3045C">
        <w:rPr>
          <w:rFonts w:eastAsia="Times New Roman" w:cs="Times New Roman"/>
          <w:sz w:val="24"/>
          <w:szCs w:val="24"/>
          <w:lang w:eastAsia="ru-RU"/>
        </w:rPr>
        <w:t xml:space="preserve">на </w:t>
      </w:r>
      <w:r w:rsidR="00837AB0">
        <w:rPr>
          <w:rFonts w:eastAsia="Times New Roman" w:cs="Times New Roman"/>
          <w:sz w:val="24"/>
          <w:szCs w:val="24"/>
          <w:lang w:eastAsia="ru-RU"/>
        </w:rPr>
        <w:t xml:space="preserve">реализацию выполнения работ по обеспечению пожарной безопасности объекта ИПУ РАН (эвакуационный выход) по адресу: г. Москва, </w:t>
      </w:r>
    </w:p>
    <w:p w:rsidR="00E14860" w:rsidRPr="00D65A3E" w:rsidRDefault="00837AB0" w:rsidP="0063045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ул. Профсоюзная, д. 65</w:t>
      </w:r>
      <w:r w:rsidR="00E14860" w:rsidRPr="00D65A3E">
        <w:rPr>
          <w:rFonts w:eastAsia="Times New Roman" w:cs="Times New Roman"/>
          <w:szCs w:val="28"/>
          <w:lang w:eastAsia="ru-RU"/>
        </w:rPr>
        <w:t xml:space="preserve"> </w:t>
      </w:r>
    </w:p>
    <w:p w:rsidR="00E14860" w:rsidRPr="00E14860" w:rsidRDefault="00E14860" w:rsidP="00E14860">
      <w:pPr>
        <w:spacing w:after="0" w:line="240" w:lineRule="auto"/>
        <w:jc w:val="right"/>
        <w:rPr>
          <w:b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D65A3E" w:rsidRP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  <w:r w:rsidRPr="0063045C">
        <w:rPr>
          <w:i/>
          <w:sz w:val="24"/>
          <w:szCs w:val="24"/>
        </w:rPr>
        <w:t>(прилагается в виде отдельного файла)</w:t>
      </w:r>
    </w:p>
    <w:p w:rsidR="00D65A3E" w:rsidRPr="0063045C" w:rsidRDefault="00D65A3E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E14860" w:rsidRPr="002C0622" w:rsidRDefault="00E14860" w:rsidP="00BD095C">
      <w:pPr>
        <w:spacing w:after="0" w:line="240" w:lineRule="auto"/>
        <w:jc w:val="right"/>
        <w:rPr>
          <w:b/>
          <w:sz w:val="20"/>
          <w:szCs w:val="20"/>
        </w:rPr>
      </w:pPr>
    </w:p>
    <w:p w:rsidR="00CA38C8" w:rsidRPr="002C0622" w:rsidRDefault="00CA38C8" w:rsidP="009B48DF">
      <w:pPr>
        <w:pStyle w:val="ConsPlusNormal"/>
        <w:tabs>
          <w:tab w:val="left" w:pos="2244"/>
          <w:tab w:val="right" w:pos="15704"/>
        </w:tabs>
        <w:ind w:firstLine="540"/>
        <w:jc w:val="both"/>
        <w:rPr>
          <w:b/>
          <w:bCs/>
          <w:sz w:val="20"/>
        </w:rPr>
      </w:pPr>
    </w:p>
    <w:p w:rsidR="00CA38C8" w:rsidRPr="002C0622" w:rsidRDefault="00CA38C8" w:rsidP="009B48DF">
      <w:pPr>
        <w:pStyle w:val="ConsPlusNormal"/>
        <w:tabs>
          <w:tab w:val="left" w:pos="2244"/>
          <w:tab w:val="right" w:pos="15704"/>
        </w:tabs>
        <w:ind w:firstLine="540"/>
        <w:jc w:val="both"/>
        <w:rPr>
          <w:b/>
          <w:bCs/>
          <w:sz w:val="20"/>
        </w:rPr>
      </w:pPr>
    </w:p>
    <w:p w:rsidR="00FF581A" w:rsidRPr="002C0622" w:rsidRDefault="00FF581A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E94355" w:rsidRPr="002C0622" w:rsidRDefault="008F02A8" w:rsidP="008F02A8">
      <w:pPr>
        <w:tabs>
          <w:tab w:val="left" w:pos="1212"/>
        </w:tabs>
        <w:rPr>
          <w:sz w:val="20"/>
          <w:szCs w:val="20"/>
          <w:lang w:eastAsia="ru-RU"/>
        </w:rPr>
      </w:pPr>
      <w:r w:rsidRPr="002C0622">
        <w:rPr>
          <w:sz w:val="20"/>
          <w:szCs w:val="20"/>
          <w:lang w:eastAsia="ru-RU"/>
        </w:rPr>
        <w:tab/>
      </w:r>
    </w:p>
    <w:p w:rsidR="003C44B2" w:rsidRDefault="003C44B2" w:rsidP="00FA783D">
      <w:pPr>
        <w:spacing w:after="0" w:line="240" w:lineRule="auto"/>
        <w:jc w:val="right"/>
        <w:rPr>
          <w:b/>
          <w:sz w:val="24"/>
          <w:szCs w:val="24"/>
        </w:rPr>
        <w:sectPr w:rsidR="003C44B2" w:rsidSect="003C44B2">
          <w:pgSz w:w="16838" w:h="11906" w:orient="landscape"/>
          <w:pgMar w:top="992" w:right="567" w:bottom="425" w:left="567" w:header="510" w:footer="510" w:gutter="0"/>
          <w:cols w:space="708"/>
          <w:docGrid w:linePitch="381"/>
        </w:sectPr>
      </w:pPr>
    </w:p>
    <w:p w:rsidR="009B043F" w:rsidRDefault="009B043F" w:rsidP="00F248BC">
      <w:pPr>
        <w:spacing w:after="0" w:line="240" w:lineRule="auto"/>
        <w:jc w:val="right"/>
        <w:rPr>
          <w:b/>
          <w:sz w:val="24"/>
          <w:szCs w:val="24"/>
        </w:rPr>
      </w:pPr>
    </w:p>
    <w:sectPr w:rsidR="009B043F" w:rsidSect="003C44B2">
      <w:pgSz w:w="11906" w:h="16838"/>
      <w:pgMar w:top="567" w:right="425" w:bottom="567" w:left="992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BB" w:rsidRDefault="009E13BB" w:rsidP="006B6C50">
      <w:pPr>
        <w:spacing w:after="0" w:line="240" w:lineRule="auto"/>
      </w:pPr>
      <w:r>
        <w:separator/>
      </w:r>
    </w:p>
  </w:endnote>
  <w:endnote w:type="continuationSeparator" w:id="0">
    <w:p w:rsidR="009E13BB" w:rsidRDefault="009E13BB" w:rsidP="006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8806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F21D8" w:rsidRPr="0026285C" w:rsidRDefault="008F21D8" w:rsidP="007133FA">
        <w:pPr>
          <w:pStyle w:val="a5"/>
          <w:jc w:val="center"/>
          <w:rPr>
            <w:sz w:val="24"/>
            <w:szCs w:val="24"/>
          </w:rPr>
        </w:pPr>
        <w:r w:rsidRPr="00EB4B10">
          <w:rPr>
            <w:sz w:val="20"/>
            <w:szCs w:val="20"/>
          </w:rPr>
          <w:fldChar w:fldCharType="begin"/>
        </w:r>
        <w:r w:rsidRPr="00EB4B10">
          <w:rPr>
            <w:sz w:val="20"/>
            <w:szCs w:val="20"/>
          </w:rPr>
          <w:instrText>PAGE   \* MERGEFORMAT</w:instrText>
        </w:r>
        <w:r w:rsidRPr="00EB4B10">
          <w:rPr>
            <w:sz w:val="20"/>
            <w:szCs w:val="20"/>
          </w:rPr>
          <w:fldChar w:fldCharType="separate"/>
        </w:r>
        <w:r w:rsidR="00EE7531">
          <w:rPr>
            <w:noProof/>
            <w:sz w:val="20"/>
            <w:szCs w:val="20"/>
          </w:rPr>
          <w:t>4</w:t>
        </w:r>
        <w:r w:rsidRPr="00EB4B1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BB" w:rsidRDefault="009E13BB" w:rsidP="006B6C50">
      <w:pPr>
        <w:spacing w:after="0" w:line="240" w:lineRule="auto"/>
      </w:pPr>
      <w:r>
        <w:separator/>
      </w:r>
    </w:p>
  </w:footnote>
  <w:footnote w:type="continuationSeparator" w:id="0">
    <w:p w:rsidR="009E13BB" w:rsidRDefault="009E13BB" w:rsidP="006B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1C3D80"/>
    <w:multiLevelType w:val="multilevel"/>
    <w:tmpl w:val="3B34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95488"/>
    <w:multiLevelType w:val="hybridMultilevel"/>
    <w:tmpl w:val="3A88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D52F6"/>
    <w:multiLevelType w:val="multilevel"/>
    <w:tmpl w:val="24B2450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9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13584A4B"/>
    <w:multiLevelType w:val="hybridMultilevel"/>
    <w:tmpl w:val="6C7677D2"/>
    <w:lvl w:ilvl="0" w:tplc="CE76441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F61236"/>
    <w:multiLevelType w:val="hybridMultilevel"/>
    <w:tmpl w:val="DA9AE49A"/>
    <w:lvl w:ilvl="0" w:tplc="B524BA4E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012107A"/>
    <w:multiLevelType w:val="hybridMultilevel"/>
    <w:tmpl w:val="ABB270CE"/>
    <w:lvl w:ilvl="0" w:tplc="DEC821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26A0E"/>
    <w:multiLevelType w:val="hybridMultilevel"/>
    <w:tmpl w:val="BE10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E358C"/>
    <w:multiLevelType w:val="multilevel"/>
    <w:tmpl w:val="D62CFED4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F1B5090"/>
    <w:multiLevelType w:val="multilevel"/>
    <w:tmpl w:val="C79404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CB7812"/>
    <w:multiLevelType w:val="multilevel"/>
    <w:tmpl w:val="DAEC16B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562DE5"/>
    <w:multiLevelType w:val="hybridMultilevel"/>
    <w:tmpl w:val="BDDE8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264DA8"/>
    <w:multiLevelType w:val="hybridMultilevel"/>
    <w:tmpl w:val="F9EA4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D593760"/>
    <w:multiLevelType w:val="hybridMultilevel"/>
    <w:tmpl w:val="9AB49BF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ED36C60"/>
    <w:multiLevelType w:val="hybridMultilevel"/>
    <w:tmpl w:val="D9425C38"/>
    <w:lvl w:ilvl="0" w:tplc="DEC821A6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13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  <w:num w:numId="12">
    <w:abstractNumId w:val="12"/>
  </w:num>
  <w:num w:numId="13">
    <w:abstractNumId w:val="1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4D"/>
    <w:rsid w:val="00002CEA"/>
    <w:rsid w:val="00003359"/>
    <w:rsid w:val="00003A8B"/>
    <w:rsid w:val="000053F5"/>
    <w:rsid w:val="00006232"/>
    <w:rsid w:val="00006D59"/>
    <w:rsid w:val="000071D8"/>
    <w:rsid w:val="000078DD"/>
    <w:rsid w:val="00010AF8"/>
    <w:rsid w:val="00010EEF"/>
    <w:rsid w:val="000145EA"/>
    <w:rsid w:val="00014CEE"/>
    <w:rsid w:val="00020DCA"/>
    <w:rsid w:val="00021E66"/>
    <w:rsid w:val="00021EDB"/>
    <w:rsid w:val="000231F6"/>
    <w:rsid w:val="00024557"/>
    <w:rsid w:val="00024E95"/>
    <w:rsid w:val="00025116"/>
    <w:rsid w:val="00025553"/>
    <w:rsid w:val="00025886"/>
    <w:rsid w:val="00025B43"/>
    <w:rsid w:val="0003349E"/>
    <w:rsid w:val="00033A26"/>
    <w:rsid w:val="00034641"/>
    <w:rsid w:val="0003467D"/>
    <w:rsid w:val="00036132"/>
    <w:rsid w:val="000403FB"/>
    <w:rsid w:val="00040ABC"/>
    <w:rsid w:val="00043D40"/>
    <w:rsid w:val="000447FF"/>
    <w:rsid w:val="00044C0F"/>
    <w:rsid w:val="00045737"/>
    <w:rsid w:val="00047082"/>
    <w:rsid w:val="000470DB"/>
    <w:rsid w:val="000533F6"/>
    <w:rsid w:val="00053719"/>
    <w:rsid w:val="00053F95"/>
    <w:rsid w:val="00055001"/>
    <w:rsid w:val="0005539D"/>
    <w:rsid w:val="00055A94"/>
    <w:rsid w:val="000564CD"/>
    <w:rsid w:val="0005781E"/>
    <w:rsid w:val="00057AB3"/>
    <w:rsid w:val="00057B86"/>
    <w:rsid w:val="00057EA0"/>
    <w:rsid w:val="000601C9"/>
    <w:rsid w:val="000604F0"/>
    <w:rsid w:val="000609C9"/>
    <w:rsid w:val="00061339"/>
    <w:rsid w:val="00062410"/>
    <w:rsid w:val="000648A5"/>
    <w:rsid w:val="00065618"/>
    <w:rsid w:val="00065ED0"/>
    <w:rsid w:val="00066197"/>
    <w:rsid w:val="000702FB"/>
    <w:rsid w:val="000709A7"/>
    <w:rsid w:val="00071141"/>
    <w:rsid w:val="000719A4"/>
    <w:rsid w:val="00073482"/>
    <w:rsid w:val="000737E0"/>
    <w:rsid w:val="000740CB"/>
    <w:rsid w:val="00075270"/>
    <w:rsid w:val="00075BB5"/>
    <w:rsid w:val="00076852"/>
    <w:rsid w:val="00077353"/>
    <w:rsid w:val="0007770F"/>
    <w:rsid w:val="000777EB"/>
    <w:rsid w:val="0007799A"/>
    <w:rsid w:val="0008145B"/>
    <w:rsid w:val="000825F4"/>
    <w:rsid w:val="000828AE"/>
    <w:rsid w:val="000834F8"/>
    <w:rsid w:val="00083775"/>
    <w:rsid w:val="00084DDF"/>
    <w:rsid w:val="00086258"/>
    <w:rsid w:val="00086FED"/>
    <w:rsid w:val="0008721D"/>
    <w:rsid w:val="00091D02"/>
    <w:rsid w:val="0009247D"/>
    <w:rsid w:val="00093256"/>
    <w:rsid w:val="00093AF2"/>
    <w:rsid w:val="00094639"/>
    <w:rsid w:val="00096C85"/>
    <w:rsid w:val="00096FB1"/>
    <w:rsid w:val="000970A8"/>
    <w:rsid w:val="000A04AE"/>
    <w:rsid w:val="000A489E"/>
    <w:rsid w:val="000A59C0"/>
    <w:rsid w:val="000A5EA1"/>
    <w:rsid w:val="000A6F68"/>
    <w:rsid w:val="000B0565"/>
    <w:rsid w:val="000B0894"/>
    <w:rsid w:val="000B10D2"/>
    <w:rsid w:val="000B16FE"/>
    <w:rsid w:val="000B44C1"/>
    <w:rsid w:val="000B57B4"/>
    <w:rsid w:val="000B6077"/>
    <w:rsid w:val="000B7CED"/>
    <w:rsid w:val="000C42C5"/>
    <w:rsid w:val="000C4941"/>
    <w:rsid w:val="000C6DA9"/>
    <w:rsid w:val="000C7099"/>
    <w:rsid w:val="000C792F"/>
    <w:rsid w:val="000C7CFF"/>
    <w:rsid w:val="000D0F9C"/>
    <w:rsid w:val="000D16F3"/>
    <w:rsid w:val="000D3F46"/>
    <w:rsid w:val="000D40E9"/>
    <w:rsid w:val="000D5EE9"/>
    <w:rsid w:val="000D6F51"/>
    <w:rsid w:val="000E07D2"/>
    <w:rsid w:val="000E1782"/>
    <w:rsid w:val="000E3C98"/>
    <w:rsid w:val="000E568D"/>
    <w:rsid w:val="000E7D65"/>
    <w:rsid w:val="000F09CE"/>
    <w:rsid w:val="000F0F66"/>
    <w:rsid w:val="000F4EC2"/>
    <w:rsid w:val="00101E03"/>
    <w:rsid w:val="00102099"/>
    <w:rsid w:val="00102CFC"/>
    <w:rsid w:val="001062CD"/>
    <w:rsid w:val="00107FA7"/>
    <w:rsid w:val="00111719"/>
    <w:rsid w:val="00114923"/>
    <w:rsid w:val="001151BD"/>
    <w:rsid w:val="001154EE"/>
    <w:rsid w:val="0011714D"/>
    <w:rsid w:val="0012219D"/>
    <w:rsid w:val="001223A2"/>
    <w:rsid w:val="00122982"/>
    <w:rsid w:val="001249D0"/>
    <w:rsid w:val="00125CB1"/>
    <w:rsid w:val="00130345"/>
    <w:rsid w:val="00130F2E"/>
    <w:rsid w:val="001340A3"/>
    <w:rsid w:val="00141D5F"/>
    <w:rsid w:val="00142B2B"/>
    <w:rsid w:val="00142BC6"/>
    <w:rsid w:val="00142F32"/>
    <w:rsid w:val="001438CE"/>
    <w:rsid w:val="0014574F"/>
    <w:rsid w:val="001465F3"/>
    <w:rsid w:val="00147A95"/>
    <w:rsid w:val="00147D4A"/>
    <w:rsid w:val="00152856"/>
    <w:rsid w:val="0015372E"/>
    <w:rsid w:val="001543D1"/>
    <w:rsid w:val="00154884"/>
    <w:rsid w:val="001573F2"/>
    <w:rsid w:val="001602DC"/>
    <w:rsid w:val="00162A77"/>
    <w:rsid w:val="0016775D"/>
    <w:rsid w:val="001707E9"/>
    <w:rsid w:val="001711DC"/>
    <w:rsid w:val="00172CEC"/>
    <w:rsid w:val="00174D94"/>
    <w:rsid w:val="00175A9F"/>
    <w:rsid w:val="001800AD"/>
    <w:rsid w:val="00181293"/>
    <w:rsid w:val="0018351C"/>
    <w:rsid w:val="001846D0"/>
    <w:rsid w:val="00184B00"/>
    <w:rsid w:val="00184C54"/>
    <w:rsid w:val="00185568"/>
    <w:rsid w:val="00190676"/>
    <w:rsid w:val="00191F71"/>
    <w:rsid w:val="00193878"/>
    <w:rsid w:val="00194CE2"/>
    <w:rsid w:val="00196945"/>
    <w:rsid w:val="001977A4"/>
    <w:rsid w:val="00197A89"/>
    <w:rsid w:val="00197F10"/>
    <w:rsid w:val="001A09E5"/>
    <w:rsid w:val="001A0DBB"/>
    <w:rsid w:val="001A264F"/>
    <w:rsid w:val="001A2A9E"/>
    <w:rsid w:val="001A6A87"/>
    <w:rsid w:val="001A7A17"/>
    <w:rsid w:val="001B19C4"/>
    <w:rsid w:val="001B1C7E"/>
    <w:rsid w:val="001B2BBD"/>
    <w:rsid w:val="001B321E"/>
    <w:rsid w:val="001B3FBF"/>
    <w:rsid w:val="001B5CD8"/>
    <w:rsid w:val="001B6E56"/>
    <w:rsid w:val="001B73CF"/>
    <w:rsid w:val="001C2692"/>
    <w:rsid w:val="001C3FBC"/>
    <w:rsid w:val="001C4334"/>
    <w:rsid w:val="001C5012"/>
    <w:rsid w:val="001C61F7"/>
    <w:rsid w:val="001D3379"/>
    <w:rsid w:val="001D3E8F"/>
    <w:rsid w:val="001D46FA"/>
    <w:rsid w:val="001D518D"/>
    <w:rsid w:val="001F1B0D"/>
    <w:rsid w:val="001F5653"/>
    <w:rsid w:val="001F5A4D"/>
    <w:rsid w:val="002003F1"/>
    <w:rsid w:val="0020058B"/>
    <w:rsid w:val="002013FA"/>
    <w:rsid w:val="0020160F"/>
    <w:rsid w:val="00205115"/>
    <w:rsid w:val="0020674A"/>
    <w:rsid w:val="00206CB6"/>
    <w:rsid w:val="00210A8B"/>
    <w:rsid w:val="00210E92"/>
    <w:rsid w:val="0021188B"/>
    <w:rsid w:val="0021230B"/>
    <w:rsid w:val="00214029"/>
    <w:rsid w:val="00216C23"/>
    <w:rsid w:val="00217141"/>
    <w:rsid w:val="00220344"/>
    <w:rsid w:val="00220537"/>
    <w:rsid w:val="00220DE7"/>
    <w:rsid w:val="00221641"/>
    <w:rsid w:val="00222A5A"/>
    <w:rsid w:val="00222BD7"/>
    <w:rsid w:val="00223C24"/>
    <w:rsid w:val="00225DF1"/>
    <w:rsid w:val="00226F26"/>
    <w:rsid w:val="00227374"/>
    <w:rsid w:val="00234350"/>
    <w:rsid w:val="002356F9"/>
    <w:rsid w:val="00235E68"/>
    <w:rsid w:val="00237674"/>
    <w:rsid w:val="00240351"/>
    <w:rsid w:val="00240804"/>
    <w:rsid w:val="002463BE"/>
    <w:rsid w:val="0025011A"/>
    <w:rsid w:val="00250A91"/>
    <w:rsid w:val="00256AED"/>
    <w:rsid w:val="00256B6C"/>
    <w:rsid w:val="00257BF6"/>
    <w:rsid w:val="00257FDD"/>
    <w:rsid w:val="0026285C"/>
    <w:rsid w:val="00262901"/>
    <w:rsid w:val="002651DD"/>
    <w:rsid w:val="002655E4"/>
    <w:rsid w:val="002659B7"/>
    <w:rsid w:val="00272491"/>
    <w:rsid w:val="00275DB1"/>
    <w:rsid w:val="0028002D"/>
    <w:rsid w:val="00280125"/>
    <w:rsid w:val="00283795"/>
    <w:rsid w:val="00291C40"/>
    <w:rsid w:val="00292B39"/>
    <w:rsid w:val="00294415"/>
    <w:rsid w:val="002957E7"/>
    <w:rsid w:val="00295AF2"/>
    <w:rsid w:val="00296068"/>
    <w:rsid w:val="00296BE2"/>
    <w:rsid w:val="002972FB"/>
    <w:rsid w:val="00297A69"/>
    <w:rsid w:val="002A0C7E"/>
    <w:rsid w:val="002A0E23"/>
    <w:rsid w:val="002A3AAF"/>
    <w:rsid w:val="002A3BBA"/>
    <w:rsid w:val="002A3BEE"/>
    <w:rsid w:val="002A3F69"/>
    <w:rsid w:val="002A6A53"/>
    <w:rsid w:val="002A6B39"/>
    <w:rsid w:val="002A7EB0"/>
    <w:rsid w:val="002B5583"/>
    <w:rsid w:val="002B6C5E"/>
    <w:rsid w:val="002C0622"/>
    <w:rsid w:val="002C0717"/>
    <w:rsid w:val="002C0961"/>
    <w:rsid w:val="002C1126"/>
    <w:rsid w:val="002C1C83"/>
    <w:rsid w:val="002C4245"/>
    <w:rsid w:val="002C5A07"/>
    <w:rsid w:val="002C5ADD"/>
    <w:rsid w:val="002D0E83"/>
    <w:rsid w:val="002D1109"/>
    <w:rsid w:val="002D273F"/>
    <w:rsid w:val="002D2FBB"/>
    <w:rsid w:val="002D6253"/>
    <w:rsid w:val="002D7A63"/>
    <w:rsid w:val="002E02A3"/>
    <w:rsid w:val="002E0BDF"/>
    <w:rsid w:val="002E2340"/>
    <w:rsid w:val="002E4093"/>
    <w:rsid w:val="002E4866"/>
    <w:rsid w:val="002E51FD"/>
    <w:rsid w:val="002E6193"/>
    <w:rsid w:val="002E6F4B"/>
    <w:rsid w:val="002F024C"/>
    <w:rsid w:val="002F06AF"/>
    <w:rsid w:val="002F07C9"/>
    <w:rsid w:val="002F1ACF"/>
    <w:rsid w:val="002F2D65"/>
    <w:rsid w:val="002F4A9D"/>
    <w:rsid w:val="0030115F"/>
    <w:rsid w:val="0030385A"/>
    <w:rsid w:val="00304912"/>
    <w:rsid w:val="00304C48"/>
    <w:rsid w:val="00305B58"/>
    <w:rsid w:val="0031123B"/>
    <w:rsid w:val="003123B2"/>
    <w:rsid w:val="00313001"/>
    <w:rsid w:val="003149D6"/>
    <w:rsid w:val="003149EC"/>
    <w:rsid w:val="00317663"/>
    <w:rsid w:val="00320732"/>
    <w:rsid w:val="00321A8F"/>
    <w:rsid w:val="00321D77"/>
    <w:rsid w:val="00323E45"/>
    <w:rsid w:val="0032760C"/>
    <w:rsid w:val="00334112"/>
    <w:rsid w:val="0033567C"/>
    <w:rsid w:val="00343217"/>
    <w:rsid w:val="00343DF0"/>
    <w:rsid w:val="00345CDC"/>
    <w:rsid w:val="00347C57"/>
    <w:rsid w:val="00351862"/>
    <w:rsid w:val="00355175"/>
    <w:rsid w:val="003561C0"/>
    <w:rsid w:val="00357019"/>
    <w:rsid w:val="003607C2"/>
    <w:rsid w:val="00360977"/>
    <w:rsid w:val="003611A9"/>
    <w:rsid w:val="003617AE"/>
    <w:rsid w:val="003632B8"/>
    <w:rsid w:val="003643AE"/>
    <w:rsid w:val="003670F5"/>
    <w:rsid w:val="003739EB"/>
    <w:rsid w:val="003752E6"/>
    <w:rsid w:val="003755E7"/>
    <w:rsid w:val="00375B7A"/>
    <w:rsid w:val="0037627B"/>
    <w:rsid w:val="003770F6"/>
    <w:rsid w:val="0038077A"/>
    <w:rsid w:val="00383029"/>
    <w:rsid w:val="003861DB"/>
    <w:rsid w:val="003863F4"/>
    <w:rsid w:val="003870C7"/>
    <w:rsid w:val="00394272"/>
    <w:rsid w:val="003953D8"/>
    <w:rsid w:val="00397EAE"/>
    <w:rsid w:val="003A071B"/>
    <w:rsid w:val="003A13C7"/>
    <w:rsid w:val="003A1C29"/>
    <w:rsid w:val="003A38BC"/>
    <w:rsid w:val="003A53F9"/>
    <w:rsid w:val="003A6D83"/>
    <w:rsid w:val="003A70A3"/>
    <w:rsid w:val="003A72B5"/>
    <w:rsid w:val="003B14FF"/>
    <w:rsid w:val="003B1E59"/>
    <w:rsid w:val="003B236B"/>
    <w:rsid w:val="003B275E"/>
    <w:rsid w:val="003B296A"/>
    <w:rsid w:val="003B42BA"/>
    <w:rsid w:val="003B7545"/>
    <w:rsid w:val="003C298A"/>
    <w:rsid w:val="003C346F"/>
    <w:rsid w:val="003C3C3C"/>
    <w:rsid w:val="003C44B2"/>
    <w:rsid w:val="003C571E"/>
    <w:rsid w:val="003D01B6"/>
    <w:rsid w:val="003D1F98"/>
    <w:rsid w:val="003D7CCA"/>
    <w:rsid w:val="003E15EB"/>
    <w:rsid w:val="003E2406"/>
    <w:rsid w:val="003E2C79"/>
    <w:rsid w:val="003E34A2"/>
    <w:rsid w:val="003E4453"/>
    <w:rsid w:val="003E5BA4"/>
    <w:rsid w:val="003E74D0"/>
    <w:rsid w:val="003F037E"/>
    <w:rsid w:val="003F2E46"/>
    <w:rsid w:val="003F3A89"/>
    <w:rsid w:val="003F50E9"/>
    <w:rsid w:val="003F51A4"/>
    <w:rsid w:val="003F6AE7"/>
    <w:rsid w:val="004013A0"/>
    <w:rsid w:val="00401607"/>
    <w:rsid w:val="00403290"/>
    <w:rsid w:val="0040404C"/>
    <w:rsid w:val="00404177"/>
    <w:rsid w:val="00405EBB"/>
    <w:rsid w:val="004066CB"/>
    <w:rsid w:val="0041301E"/>
    <w:rsid w:val="004131AE"/>
    <w:rsid w:val="00413E7A"/>
    <w:rsid w:val="00414029"/>
    <w:rsid w:val="00414E95"/>
    <w:rsid w:val="00422B72"/>
    <w:rsid w:val="0042319C"/>
    <w:rsid w:val="0042737A"/>
    <w:rsid w:val="00427384"/>
    <w:rsid w:val="00427864"/>
    <w:rsid w:val="00430042"/>
    <w:rsid w:val="00430356"/>
    <w:rsid w:val="004323E2"/>
    <w:rsid w:val="004326F2"/>
    <w:rsid w:val="00433E9B"/>
    <w:rsid w:val="00434D7E"/>
    <w:rsid w:val="004356A7"/>
    <w:rsid w:val="00437EFB"/>
    <w:rsid w:val="00440460"/>
    <w:rsid w:val="00442D61"/>
    <w:rsid w:val="00443FBA"/>
    <w:rsid w:val="00444E36"/>
    <w:rsid w:val="004453A5"/>
    <w:rsid w:val="00450042"/>
    <w:rsid w:val="00451E3F"/>
    <w:rsid w:val="00452043"/>
    <w:rsid w:val="00452BB3"/>
    <w:rsid w:val="00453AF2"/>
    <w:rsid w:val="00455604"/>
    <w:rsid w:val="00455776"/>
    <w:rsid w:val="00455A9F"/>
    <w:rsid w:val="00455F33"/>
    <w:rsid w:val="00456866"/>
    <w:rsid w:val="0045787E"/>
    <w:rsid w:val="004602F8"/>
    <w:rsid w:val="00460715"/>
    <w:rsid w:val="004608F9"/>
    <w:rsid w:val="00460D0F"/>
    <w:rsid w:val="00465026"/>
    <w:rsid w:val="004710F5"/>
    <w:rsid w:val="00471A09"/>
    <w:rsid w:val="00481046"/>
    <w:rsid w:val="0048121E"/>
    <w:rsid w:val="0048189B"/>
    <w:rsid w:val="00481E09"/>
    <w:rsid w:val="00481E11"/>
    <w:rsid w:val="00482598"/>
    <w:rsid w:val="004845E5"/>
    <w:rsid w:val="004859DD"/>
    <w:rsid w:val="0048627A"/>
    <w:rsid w:val="00486ED9"/>
    <w:rsid w:val="004870AB"/>
    <w:rsid w:val="00490D64"/>
    <w:rsid w:val="0049114B"/>
    <w:rsid w:val="00491DAB"/>
    <w:rsid w:val="00493281"/>
    <w:rsid w:val="004A06ED"/>
    <w:rsid w:val="004A1B78"/>
    <w:rsid w:val="004A38F0"/>
    <w:rsid w:val="004A535F"/>
    <w:rsid w:val="004A53AF"/>
    <w:rsid w:val="004A5A32"/>
    <w:rsid w:val="004B094D"/>
    <w:rsid w:val="004B17FB"/>
    <w:rsid w:val="004B24D0"/>
    <w:rsid w:val="004B24F4"/>
    <w:rsid w:val="004B4138"/>
    <w:rsid w:val="004B5440"/>
    <w:rsid w:val="004B5BE1"/>
    <w:rsid w:val="004B6A6E"/>
    <w:rsid w:val="004B717C"/>
    <w:rsid w:val="004B7462"/>
    <w:rsid w:val="004C05A0"/>
    <w:rsid w:val="004C060E"/>
    <w:rsid w:val="004C153C"/>
    <w:rsid w:val="004C2107"/>
    <w:rsid w:val="004C2FED"/>
    <w:rsid w:val="004C41A7"/>
    <w:rsid w:val="004C51F8"/>
    <w:rsid w:val="004C7D2A"/>
    <w:rsid w:val="004D1C2A"/>
    <w:rsid w:val="004D1ED7"/>
    <w:rsid w:val="004D578A"/>
    <w:rsid w:val="004D7694"/>
    <w:rsid w:val="004D7CBB"/>
    <w:rsid w:val="004E55B2"/>
    <w:rsid w:val="004E64F2"/>
    <w:rsid w:val="004E65CA"/>
    <w:rsid w:val="004E7696"/>
    <w:rsid w:val="004F1CE2"/>
    <w:rsid w:val="004F2EF4"/>
    <w:rsid w:val="004F35A1"/>
    <w:rsid w:val="004F4794"/>
    <w:rsid w:val="004F59FC"/>
    <w:rsid w:val="004F63F6"/>
    <w:rsid w:val="004F657C"/>
    <w:rsid w:val="005009C5"/>
    <w:rsid w:val="0050108E"/>
    <w:rsid w:val="00502996"/>
    <w:rsid w:val="00503228"/>
    <w:rsid w:val="00504248"/>
    <w:rsid w:val="005043E9"/>
    <w:rsid w:val="005045E8"/>
    <w:rsid w:val="00505F25"/>
    <w:rsid w:val="005068C9"/>
    <w:rsid w:val="00507C63"/>
    <w:rsid w:val="00510495"/>
    <w:rsid w:val="00513C9B"/>
    <w:rsid w:val="00514A96"/>
    <w:rsid w:val="0051569C"/>
    <w:rsid w:val="005156E7"/>
    <w:rsid w:val="00516649"/>
    <w:rsid w:val="00516F00"/>
    <w:rsid w:val="0051713D"/>
    <w:rsid w:val="00517D87"/>
    <w:rsid w:val="0052048D"/>
    <w:rsid w:val="00520BB2"/>
    <w:rsid w:val="005231A1"/>
    <w:rsid w:val="005273DD"/>
    <w:rsid w:val="005274EA"/>
    <w:rsid w:val="0053023C"/>
    <w:rsid w:val="00530B11"/>
    <w:rsid w:val="00533739"/>
    <w:rsid w:val="00536000"/>
    <w:rsid w:val="0053679E"/>
    <w:rsid w:val="00543A25"/>
    <w:rsid w:val="00544389"/>
    <w:rsid w:val="0054483A"/>
    <w:rsid w:val="0054495B"/>
    <w:rsid w:val="005457F3"/>
    <w:rsid w:val="00545982"/>
    <w:rsid w:val="00546AAD"/>
    <w:rsid w:val="005509A9"/>
    <w:rsid w:val="00551677"/>
    <w:rsid w:val="00551FB9"/>
    <w:rsid w:val="005524EF"/>
    <w:rsid w:val="005548CB"/>
    <w:rsid w:val="00554BAF"/>
    <w:rsid w:val="00555774"/>
    <w:rsid w:val="005571E0"/>
    <w:rsid w:val="0056271B"/>
    <w:rsid w:val="00562752"/>
    <w:rsid w:val="00562A7B"/>
    <w:rsid w:val="0056587D"/>
    <w:rsid w:val="00566AE9"/>
    <w:rsid w:val="005714FB"/>
    <w:rsid w:val="00572268"/>
    <w:rsid w:val="00572C56"/>
    <w:rsid w:val="0057396D"/>
    <w:rsid w:val="005746CF"/>
    <w:rsid w:val="005763C6"/>
    <w:rsid w:val="005802F7"/>
    <w:rsid w:val="00580AD1"/>
    <w:rsid w:val="00581575"/>
    <w:rsid w:val="005819E1"/>
    <w:rsid w:val="00587DCA"/>
    <w:rsid w:val="0059487C"/>
    <w:rsid w:val="00594CEE"/>
    <w:rsid w:val="005A0F48"/>
    <w:rsid w:val="005A13B7"/>
    <w:rsid w:val="005A25EC"/>
    <w:rsid w:val="005A3DBF"/>
    <w:rsid w:val="005A4E94"/>
    <w:rsid w:val="005A53E6"/>
    <w:rsid w:val="005B0CB0"/>
    <w:rsid w:val="005B1D03"/>
    <w:rsid w:val="005B4F83"/>
    <w:rsid w:val="005B50DE"/>
    <w:rsid w:val="005B5154"/>
    <w:rsid w:val="005B6078"/>
    <w:rsid w:val="005B60DF"/>
    <w:rsid w:val="005B672C"/>
    <w:rsid w:val="005B7198"/>
    <w:rsid w:val="005C626F"/>
    <w:rsid w:val="005C65E4"/>
    <w:rsid w:val="005C6687"/>
    <w:rsid w:val="005C6C14"/>
    <w:rsid w:val="005C78E8"/>
    <w:rsid w:val="005C7C4A"/>
    <w:rsid w:val="005D054D"/>
    <w:rsid w:val="005D4541"/>
    <w:rsid w:val="005D4F22"/>
    <w:rsid w:val="005D5A0B"/>
    <w:rsid w:val="005D7107"/>
    <w:rsid w:val="005E0D69"/>
    <w:rsid w:val="005E2140"/>
    <w:rsid w:val="005E5EAE"/>
    <w:rsid w:val="005F04CE"/>
    <w:rsid w:val="005F3F78"/>
    <w:rsid w:val="005F505C"/>
    <w:rsid w:val="005F513E"/>
    <w:rsid w:val="005F76C5"/>
    <w:rsid w:val="00606B99"/>
    <w:rsid w:val="00607814"/>
    <w:rsid w:val="00607953"/>
    <w:rsid w:val="00607A9E"/>
    <w:rsid w:val="0061022E"/>
    <w:rsid w:val="00611EC9"/>
    <w:rsid w:val="00612ACC"/>
    <w:rsid w:val="00612E67"/>
    <w:rsid w:val="00615CFF"/>
    <w:rsid w:val="00616293"/>
    <w:rsid w:val="0061795B"/>
    <w:rsid w:val="006219DB"/>
    <w:rsid w:val="00621BBA"/>
    <w:rsid w:val="00622425"/>
    <w:rsid w:val="0062269F"/>
    <w:rsid w:val="006230F3"/>
    <w:rsid w:val="006234A8"/>
    <w:rsid w:val="00623528"/>
    <w:rsid w:val="0062394A"/>
    <w:rsid w:val="00623E17"/>
    <w:rsid w:val="00624766"/>
    <w:rsid w:val="00626C8C"/>
    <w:rsid w:val="0063045C"/>
    <w:rsid w:val="00631E2F"/>
    <w:rsid w:val="0063256E"/>
    <w:rsid w:val="006333D9"/>
    <w:rsid w:val="00633954"/>
    <w:rsid w:val="0063431C"/>
    <w:rsid w:val="00635BCD"/>
    <w:rsid w:val="00636852"/>
    <w:rsid w:val="00636A97"/>
    <w:rsid w:val="00636ADE"/>
    <w:rsid w:val="006373C8"/>
    <w:rsid w:val="006464E1"/>
    <w:rsid w:val="00657DF5"/>
    <w:rsid w:val="00660E63"/>
    <w:rsid w:val="00663738"/>
    <w:rsid w:val="00663965"/>
    <w:rsid w:val="00664261"/>
    <w:rsid w:val="00664674"/>
    <w:rsid w:val="00665B7C"/>
    <w:rsid w:val="00667003"/>
    <w:rsid w:val="00667D9B"/>
    <w:rsid w:val="00671DC4"/>
    <w:rsid w:val="006741ED"/>
    <w:rsid w:val="00674A6F"/>
    <w:rsid w:val="00676AE3"/>
    <w:rsid w:val="006778C1"/>
    <w:rsid w:val="00677E06"/>
    <w:rsid w:val="0068430A"/>
    <w:rsid w:val="00685648"/>
    <w:rsid w:val="0069013B"/>
    <w:rsid w:val="00690C6A"/>
    <w:rsid w:val="006913C3"/>
    <w:rsid w:val="0069368E"/>
    <w:rsid w:val="00693FCA"/>
    <w:rsid w:val="006A0406"/>
    <w:rsid w:val="006A099A"/>
    <w:rsid w:val="006A4461"/>
    <w:rsid w:val="006A7148"/>
    <w:rsid w:val="006B15C0"/>
    <w:rsid w:val="006B2503"/>
    <w:rsid w:val="006B2EC2"/>
    <w:rsid w:val="006B3895"/>
    <w:rsid w:val="006B4AE6"/>
    <w:rsid w:val="006B5091"/>
    <w:rsid w:val="006B5BDA"/>
    <w:rsid w:val="006B68BB"/>
    <w:rsid w:val="006B6C50"/>
    <w:rsid w:val="006B793E"/>
    <w:rsid w:val="006D055E"/>
    <w:rsid w:val="006D2F41"/>
    <w:rsid w:val="006D32ED"/>
    <w:rsid w:val="006D4FC4"/>
    <w:rsid w:val="006D52D3"/>
    <w:rsid w:val="006D5787"/>
    <w:rsid w:val="006D7782"/>
    <w:rsid w:val="006E027D"/>
    <w:rsid w:val="006E02B4"/>
    <w:rsid w:val="006E08FA"/>
    <w:rsid w:val="006E3631"/>
    <w:rsid w:val="006E3E0A"/>
    <w:rsid w:val="006E4014"/>
    <w:rsid w:val="006E70F9"/>
    <w:rsid w:val="006E7C42"/>
    <w:rsid w:val="006F4206"/>
    <w:rsid w:val="006F607A"/>
    <w:rsid w:val="006F7EAF"/>
    <w:rsid w:val="00701222"/>
    <w:rsid w:val="00702DC8"/>
    <w:rsid w:val="007034D1"/>
    <w:rsid w:val="007035CC"/>
    <w:rsid w:val="00703738"/>
    <w:rsid w:val="00705B3E"/>
    <w:rsid w:val="00707749"/>
    <w:rsid w:val="00710A49"/>
    <w:rsid w:val="00711088"/>
    <w:rsid w:val="00711DA6"/>
    <w:rsid w:val="00711DB1"/>
    <w:rsid w:val="0071269D"/>
    <w:rsid w:val="00712793"/>
    <w:rsid w:val="007128F4"/>
    <w:rsid w:val="007133FA"/>
    <w:rsid w:val="00715C31"/>
    <w:rsid w:val="00716685"/>
    <w:rsid w:val="00716E49"/>
    <w:rsid w:val="00721329"/>
    <w:rsid w:val="007220D2"/>
    <w:rsid w:val="007240FD"/>
    <w:rsid w:val="00724193"/>
    <w:rsid w:val="00724EC8"/>
    <w:rsid w:val="00725347"/>
    <w:rsid w:val="00726648"/>
    <w:rsid w:val="00730033"/>
    <w:rsid w:val="00731D2B"/>
    <w:rsid w:val="007325FD"/>
    <w:rsid w:val="007329CC"/>
    <w:rsid w:val="00733326"/>
    <w:rsid w:val="00734A84"/>
    <w:rsid w:val="00735172"/>
    <w:rsid w:val="00737901"/>
    <w:rsid w:val="00740A29"/>
    <w:rsid w:val="007416D2"/>
    <w:rsid w:val="0074179A"/>
    <w:rsid w:val="00743C70"/>
    <w:rsid w:val="00746802"/>
    <w:rsid w:val="0075360C"/>
    <w:rsid w:val="0075398A"/>
    <w:rsid w:val="00753DD7"/>
    <w:rsid w:val="00754FB9"/>
    <w:rsid w:val="00762AF5"/>
    <w:rsid w:val="0076525D"/>
    <w:rsid w:val="00770AC1"/>
    <w:rsid w:val="007713E8"/>
    <w:rsid w:val="00771F40"/>
    <w:rsid w:val="00772994"/>
    <w:rsid w:val="007732C4"/>
    <w:rsid w:val="00781EFE"/>
    <w:rsid w:val="00783222"/>
    <w:rsid w:val="007853EE"/>
    <w:rsid w:val="007854F4"/>
    <w:rsid w:val="00785C67"/>
    <w:rsid w:val="00787545"/>
    <w:rsid w:val="007914FE"/>
    <w:rsid w:val="0079156E"/>
    <w:rsid w:val="0079328E"/>
    <w:rsid w:val="00794DC0"/>
    <w:rsid w:val="007958C4"/>
    <w:rsid w:val="00797816"/>
    <w:rsid w:val="007A0EB5"/>
    <w:rsid w:val="007A6646"/>
    <w:rsid w:val="007A74A5"/>
    <w:rsid w:val="007B2DC3"/>
    <w:rsid w:val="007B38CA"/>
    <w:rsid w:val="007B4810"/>
    <w:rsid w:val="007B5447"/>
    <w:rsid w:val="007B6C37"/>
    <w:rsid w:val="007B7B12"/>
    <w:rsid w:val="007C249D"/>
    <w:rsid w:val="007C27D9"/>
    <w:rsid w:val="007C39EE"/>
    <w:rsid w:val="007C4ACB"/>
    <w:rsid w:val="007C6D28"/>
    <w:rsid w:val="007D0ECB"/>
    <w:rsid w:val="007D30AF"/>
    <w:rsid w:val="007D3588"/>
    <w:rsid w:val="007D3998"/>
    <w:rsid w:val="007D3B55"/>
    <w:rsid w:val="007D5048"/>
    <w:rsid w:val="007D515E"/>
    <w:rsid w:val="007D6578"/>
    <w:rsid w:val="007D7B80"/>
    <w:rsid w:val="007E0A05"/>
    <w:rsid w:val="007E2194"/>
    <w:rsid w:val="007E4081"/>
    <w:rsid w:val="007E49B6"/>
    <w:rsid w:val="007F1731"/>
    <w:rsid w:val="007F1993"/>
    <w:rsid w:val="007F1CD4"/>
    <w:rsid w:val="007F1DAB"/>
    <w:rsid w:val="007F3E84"/>
    <w:rsid w:val="007F562D"/>
    <w:rsid w:val="007F7160"/>
    <w:rsid w:val="007F71F7"/>
    <w:rsid w:val="00800B37"/>
    <w:rsid w:val="0080107E"/>
    <w:rsid w:val="008032D3"/>
    <w:rsid w:val="00804A38"/>
    <w:rsid w:val="00804C9B"/>
    <w:rsid w:val="0080598E"/>
    <w:rsid w:val="00807404"/>
    <w:rsid w:val="00807FA1"/>
    <w:rsid w:val="008128B8"/>
    <w:rsid w:val="008137D9"/>
    <w:rsid w:val="00814F6D"/>
    <w:rsid w:val="0082028B"/>
    <w:rsid w:val="00820F67"/>
    <w:rsid w:val="00821582"/>
    <w:rsid w:val="00822F23"/>
    <w:rsid w:val="00823F56"/>
    <w:rsid w:val="008265D3"/>
    <w:rsid w:val="008266DB"/>
    <w:rsid w:val="0082670A"/>
    <w:rsid w:val="00830033"/>
    <w:rsid w:val="00831145"/>
    <w:rsid w:val="008315E8"/>
    <w:rsid w:val="00831763"/>
    <w:rsid w:val="00833F76"/>
    <w:rsid w:val="0083455F"/>
    <w:rsid w:val="008347E2"/>
    <w:rsid w:val="00835825"/>
    <w:rsid w:val="00837AB0"/>
    <w:rsid w:val="00840E06"/>
    <w:rsid w:val="00843D4D"/>
    <w:rsid w:val="0084402A"/>
    <w:rsid w:val="0084476B"/>
    <w:rsid w:val="00846C10"/>
    <w:rsid w:val="00847053"/>
    <w:rsid w:val="0085072E"/>
    <w:rsid w:val="00850F64"/>
    <w:rsid w:val="00852F5E"/>
    <w:rsid w:val="00853470"/>
    <w:rsid w:val="00854155"/>
    <w:rsid w:val="00855CF3"/>
    <w:rsid w:val="00856137"/>
    <w:rsid w:val="0085794C"/>
    <w:rsid w:val="00861E76"/>
    <w:rsid w:val="008629C9"/>
    <w:rsid w:val="00863A19"/>
    <w:rsid w:val="008669AE"/>
    <w:rsid w:val="0086780D"/>
    <w:rsid w:val="00871F1A"/>
    <w:rsid w:val="0087213A"/>
    <w:rsid w:val="0087267E"/>
    <w:rsid w:val="008742E6"/>
    <w:rsid w:val="00876375"/>
    <w:rsid w:val="00876C56"/>
    <w:rsid w:val="00882C35"/>
    <w:rsid w:val="00883DC2"/>
    <w:rsid w:val="008869AA"/>
    <w:rsid w:val="0089110A"/>
    <w:rsid w:val="008914E5"/>
    <w:rsid w:val="00894F5D"/>
    <w:rsid w:val="00895578"/>
    <w:rsid w:val="00896757"/>
    <w:rsid w:val="0089730C"/>
    <w:rsid w:val="008A041F"/>
    <w:rsid w:val="008A3268"/>
    <w:rsid w:val="008A471F"/>
    <w:rsid w:val="008A7475"/>
    <w:rsid w:val="008B1D54"/>
    <w:rsid w:val="008B2AE2"/>
    <w:rsid w:val="008B5AF4"/>
    <w:rsid w:val="008B5FC9"/>
    <w:rsid w:val="008B6E26"/>
    <w:rsid w:val="008B766E"/>
    <w:rsid w:val="008B7B06"/>
    <w:rsid w:val="008C65BA"/>
    <w:rsid w:val="008C793E"/>
    <w:rsid w:val="008D1BF5"/>
    <w:rsid w:val="008D563F"/>
    <w:rsid w:val="008D61C0"/>
    <w:rsid w:val="008D6768"/>
    <w:rsid w:val="008E01CF"/>
    <w:rsid w:val="008E044F"/>
    <w:rsid w:val="008E18A9"/>
    <w:rsid w:val="008E19D1"/>
    <w:rsid w:val="008E31DE"/>
    <w:rsid w:val="008E3580"/>
    <w:rsid w:val="008E452C"/>
    <w:rsid w:val="008E587A"/>
    <w:rsid w:val="008E5BD3"/>
    <w:rsid w:val="008E7CE1"/>
    <w:rsid w:val="008F02A8"/>
    <w:rsid w:val="008F21D8"/>
    <w:rsid w:val="008F2A29"/>
    <w:rsid w:val="008F3085"/>
    <w:rsid w:val="008F5B99"/>
    <w:rsid w:val="008F6583"/>
    <w:rsid w:val="008F68FF"/>
    <w:rsid w:val="008F6967"/>
    <w:rsid w:val="008F6FB3"/>
    <w:rsid w:val="008F74A4"/>
    <w:rsid w:val="008F7D27"/>
    <w:rsid w:val="00901115"/>
    <w:rsid w:val="00902A53"/>
    <w:rsid w:val="00903FD2"/>
    <w:rsid w:val="00906CC9"/>
    <w:rsid w:val="0091149D"/>
    <w:rsid w:val="00911F95"/>
    <w:rsid w:val="00912198"/>
    <w:rsid w:val="009128C8"/>
    <w:rsid w:val="009139FC"/>
    <w:rsid w:val="009172C1"/>
    <w:rsid w:val="00917BDF"/>
    <w:rsid w:val="00917C1E"/>
    <w:rsid w:val="009204D1"/>
    <w:rsid w:val="00922C4E"/>
    <w:rsid w:val="00922E90"/>
    <w:rsid w:val="009237D0"/>
    <w:rsid w:val="00924B27"/>
    <w:rsid w:val="00931941"/>
    <w:rsid w:val="00931C12"/>
    <w:rsid w:val="00932A9E"/>
    <w:rsid w:val="00933466"/>
    <w:rsid w:val="0093422E"/>
    <w:rsid w:val="00934A0C"/>
    <w:rsid w:val="00936224"/>
    <w:rsid w:val="00937523"/>
    <w:rsid w:val="00937DD9"/>
    <w:rsid w:val="0094058E"/>
    <w:rsid w:val="00940E37"/>
    <w:rsid w:val="009419EC"/>
    <w:rsid w:val="00941D73"/>
    <w:rsid w:val="00941DE0"/>
    <w:rsid w:val="009432E4"/>
    <w:rsid w:val="0094372A"/>
    <w:rsid w:val="0094416C"/>
    <w:rsid w:val="00944835"/>
    <w:rsid w:val="00945817"/>
    <w:rsid w:val="009515BE"/>
    <w:rsid w:val="00951EAE"/>
    <w:rsid w:val="0095360C"/>
    <w:rsid w:val="00954999"/>
    <w:rsid w:val="0095547C"/>
    <w:rsid w:val="00955A60"/>
    <w:rsid w:val="00957100"/>
    <w:rsid w:val="00961BB3"/>
    <w:rsid w:val="00961E10"/>
    <w:rsid w:val="00962C93"/>
    <w:rsid w:val="009636A4"/>
    <w:rsid w:val="00963C9B"/>
    <w:rsid w:val="00965BA0"/>
    <w:rsid w:val="00966921"/>
    <w:rsid w:val="00966EF7"/>
    <w:rsid w:val="009673E7"/>
    <w:rsid w:val="009710F4"/>
    <w:rsid w:val="00973D93"/>
    <w:rsid w:val="00974356"/>
    <w:rsid w:val="00974CCB"/>
    <w:rsid w:val="0097598C"/>
    <w:rsid w:val="00975D6E"/>
    <w:rsid w:val="00976466"/>
    <w:rsid w:val="009770E3"/>
    <w:rsid w:val="00977710"/>
    <w:rsid w:val="00977FE8"/>
    <w:rsid w:val="00981AAE"/>
    <w:rsid w:val="00982029"/>
    <w:rsid w:val="00982C51"/>
    <w:rsid w:val="00984B35"/>
    <w:rsid w:val="0098742C"/>
    <w:rsid w:val="00991888"/>
    <w:rsid w:val="009922F0"/>
    <w:rsid w:val="00994C45"/>
    <w:rsid w:val="009958AB"/>
    <w:rsid w:val="009968E7"/>
    <w:rsid w:val="009A0E93"/>
    <w:rsid w:val="009A17FE"/>
    <w:rsid w:val="009A1809"/>
    <w:rsid w:val="009A241B"/>
    <w:rsid w:val="009A4F8F"/>
    <w:rsid w:val="009A58B5"/>
    <w:rsid w:val="009A7451"/>
    <w:rsid w:val="009B043F"/>
    <w:rsid w:val="009B0C27"/>
    <w:rsid w:val="009B24FB"/>
    <w:rsid w:val="009B2DEF"/>
    <w:rsid w:val="009B48DF"/>
    <w:rsid w:val="009B4CD0"/>
    <w:rsid w:val="009B4DB1"/>
    <w:rsid w:val="009B5437"/>
    <w:rsid w:val="009B61F4"/>
    <w:rsid w:val="009C0F5C"/>
    <w:rsid w:val="009C45B3"/>
    <w:rsid w:val="009C47D6"/>
    <w:rsid w:val="009C5183"/>
    <w:rsid w:val="009C6A5E"/>
    <w:rsid w:val="009D10C3"/>
    <w:rsid w:val="009D1D0A"/>
    <w:rsid w:val="009D2033"/>
    <w:rsid w:val="009D290B"/>
    <w:rsid w:val="009D33B8"/>
    <w:rsid w:val="009D534D"/>
    <w:rsid w:val="009D5978"/>
    <w:rsid w:val="009E13BB"/>
    <w:rsid w:val="009E447A"/>
    <w:rsid w:val="009E4696"/>
    <w:rsid w:val="009E7C31"/>
    <w:rsid w:val="009F6722"/>
    <w:rsid w:val="009F6DF1"/>
    <w:rsid w:val="009F7165"/>
    <w:rsid w:val="009F7F04"/>
    <w:rsid w:val="00A0288C"/>
    <w:rsid w:val="00A032A7"/>
    <w:rsid w:val="00A04923"/>
    <w:rsid w:val="00A05F4D"/>
    <w:rsid w:val="00A06ADF"/>
    <w:rsid w:val="00A07F1E"/>
    <w:rsid w:val="00A11A58"/>
    <w:rsid w:val="00A12BBC"/>
    <w:rsid w:val="00A1442B"/>
    <w:rsid w:val="00A14C45"/>
    <w:rsid w:val="00A157C5"/>
    <w:rsid w:val="00A16BBF"/>
    <w:rsid w:val="00A20E2D"/>
    <w:rsid w:val="00A21450"/>
    <w:rsid w:val="00A24662"/>
    <w:rsid w:val="00A24940"/>
    <w:rsid w:val="00A25728"/>
    <w:rsid w:val="00A258CA"/>
    <w:rsid w:val="00A25920"/>
    <w:rsid w:val="00A30709"/>
    <w:rsid w:val="00A30C76"/>
    <w:rsid w:val="00A3214C"/>
    <w:rsid w:val="00A3224D"/>
    <w:rsid w:val="00A32680"/>
    <w:rsid w:val="00A34191"/>
    <w:rsid w:val="00A3535B"/>
    <w:rsid w:val="00A3564D"/>
    <w:rsid w:val="00A36318"/>
    <w:rsid w:val="00A4070A"/>
    <w:rsid w:val="00A4183E"/>
    <w:rsid w:val="00A421E6"/>
    <w:rsid w:val="00A42D02"/>
    <w:rsid w:val="00A4305E"/>
    <w:rsid w:val="00A432A6"/>
    <w:rsid w:val="00A433A2"/>
    <w:rsid w:val="00A4442C"/>
    <w:rsid w:val="00A46AC5"/>
    <w:rsid w:val="00A47038"/>
    <w:rsid w:val="00A4720C"/>
    <w:rsid w:val="00A52806"/>
    <w:rsid w:val="00A53871"/>
    <w:rsid w:val="00A54B7D"/>
    <w:rsid w:val="00A55D22"/>
    <w:rsid w:val="00A567B2"/>
    <w:rsid w:val="00A5759A"/>
    <w:rsid w:val="00A60EAE"/>
    <w:rsid w:val="00A6131F"/>
    <w:rsid w:val="00A621F8"/>
    <w:rsid w:val="00A634DB"/>
    <w:rsid w:val="00A678F6"/>
    <w:rsid w:val="00A747EE"/>
    <w:rsid w:val="00A749B0"/>
    <w:rsid w:val="00A76A6F"/>
    <w:rsid w:val="00A778E8"/>
    <w:rsid w:val="00A77CB9"/>
    <w:rsid w:val="00A80337"/>
    <w:rsid w:val="00A814EE"/>
    <w:rsid w:val="00A871A7"/>
    <w:rsid w:val="00A87ABA"/>
    <w:rsid w:val="00A912B0"/>
    <w:rsid w:val="00A924A5"/>
    <w:rsid w:val="00A92A8F"/>
    <w:rsid w:val="00A940BE"/>
    <w:rsid w:val="00A95931"/>
    <w:rsid w:val="00A972C4"/>
    <w:rsid w:val="00A97F0C"/>
    <w:rsid w:val="00AA03F2"/>
    <w:rsid w:val="00AA0D9F"/>
    <w:rsid w:val="00AA12DC"/>
    <w:rsid w:val="00AA1807"/>
    <w:rsid w:val="00AA5537"/>
    <w:rsid w:val="00AA6ED7"/>
    <w:rsid w:val="00AB04AD"/>
    <w:rsid w:val="00AB39D8"/>
    <w:rsid w:val="00AB5590"/>
    <w:rsid w:val="00AB55F9"/>
    <w:rsid w:val="00AB56B5"/>
    <w:rsid w:val="00AB60AD"/>
    <w:rsid w:val="00AB76A2"/>
    <w:rsid w:val="00AB7BE6"/>
    <w:rsid w:val="00AC081A"/>
    <w:rsid w:val="00AC0B8E"/>
    <w:rsid w:val="00AC0EB8"/>
    <w:rsid w:val="00AC3665"/>
    <w:rsid w:val="00AC3E78"/>
    <w:rsid w:val="00AC45E5"/>
    <w:rsid w:val="00AC4B24"/>
    <w:rsid w:val="00AC5052"/>
    <w:rsid w:val="00AC569B"/>
    <w:rsid w:val="00AC5D49"/>
    <w:rsid w:val="00AC6396"/>
    <w:rsid w:val="00AC7802"/>
    <w:rsid w:val="00AC797D"/>
    <w:rsid w:val="00AC7DCE"/>
    <w:rsid w:val="00AD03A7"/>
    <w:rsid w:val="00AD0DC4"/>
    <w:rsid w:val="00AD1E69"/>
    <w:rsid w:val="00AD1EFC"/>
    <w:rsid w:val="00AD288D"/>
    <w:rsid w:val="00AD3970"/>
    <w:rsid w:val="00AD39B3"/>
    <w:rsid w:val="00AD3F53"/>
    <w:rsid w:val="00AD4A40"/>
    <w:rsid w:val="00AE0627"/>
    <w:rsid w:val="00AE23F8"/>
    <w:rsid w:val="00AE2823"/>
    <w:rsid w:val="00AE30A8"/>
    <w:rsid w:val="00AE5EB3"/>
    <w:rsid w:val="00AE77A3"/>
    <w:rsid w:val="00AF0205"/>
    <w:rsid w:val="00AF1A5B"/>
    <w:rsid w:val="00AF1EBC"/>
    <w:rsid w:val="00AF209F"/>
    <w:rsid w:val="00AF54CC"/>
    <w:rsid w:val="00AF65FD"/>
    <w:rsid w:val="00AF70CD"/>
    <w:rsid w:val="00AF7556"/>
    <w:rsid w:val="00AF7B0C"/>
    <w:rsid w:val="00B00C66"/>
    <w:rsid w:val="00B0183F"/>
    <w:rsid w:val="00B04309"/>
    <w:rsid w:val="00B104D6"/>
    <w:rsid w:val="00B131ED"/>
    <w:rsid w:val="00B132B4"/>
    <w:rsid w:val="00B1454C"/>
    <w:rsid w:val="00B16318"/>
    <w:rsid w:val="00B16CA1"/>
    <w:rsid w:val="00B17E7C"/>
    <w:rsid w:val="00B20FF8"/>
    <w:rsid w:val="00B22294"/>
    <w:rsid w:val="00B225D7"/>
    <w:rsid w:val="00B23582"/>
    <w:rsid w:val="00B25AE4"/>
    <w:rsid w:val="00B26DCF"/>
    <w:rsid w:val="00B30B03"/>
    <w:rsid w:val="00B30F27"/>
    <w:rsid w:val="00B30F45"/>
    <w:rsid w:val="00B326FA"/>
    <w:rsid w:val="00B329AE"/>
    <w:rsid w:val="00B33C29"/>
    <w:rsid w:val="00B370AC"/>
    <w:rsid w:val="00B37233"/>
    <w:rsid w:val="00B37789"/>
    <w:rsid w:val="00B410B3"/>
    <w:rsid w:val="00B426E7"/>
    <w:rsid w:val="00B43F34"/>
    <w:rsid w:val="00B44072"/>
    <w:rsid w:val="00B44E7B"/>
    <w:rsid w:val="00B45432"/>
    <w:rsid w:val="00B464FA"/>
    <w:rsid w:val="00B47612"/>
    <w:rsid w:val="00B47C4B"/>
    <w:rsid w:val="00B47FA2"/>
    <w:rsid w:val="00B50D3E"/>
    <w:rsid w:val="00B51D82"/>
    <w:rsid w:val="00B5277F"/>
    <w:rsid w:val="00B52942"/>
    <w:rsid w:val="00B5370E"/>
    <w:rsid w:val="00B63747"/>
    <w:rsid w:val="00B63A5E"/>
    <w:rsid w:val="00B6487A"/>
    <w:rsid w:val="00B64FE6"/>
    <w:rsid w:val="00B65441"/>
    <w:rsid w:val="00B65ECF"/>
    <w:rsid w:val="00B67B3C"/>
    <w:rsid w:val="00B67D56"/>
    <w:rsid w:val="00B67F4A"/>
    <w:rsid w:val="00B7138C"/>
    <w:rsid w:val="00B71686"/>
    <w:rsid w:val="00B71961"/>
    <w:rsid w:val="00B72864"/>
    <w:rsid w:val="00B73869"/>
    <w:rsid w:val="00B77801"/>
    <w:rsid w:val="00B77803"/>
    <w:rsid w:val="00B80524"/>
    <w:rsid w:val="00B81A6C"/>
    <w:rsid w:val="00B826DC"/>
    <w:rsid w:val="00B827B6"/>
    <w:rsid w:val="00B82AF1"/>
    <w:rsid w:val="00B83355"/>
    <w:rsid w:val="00B87A82"/>
    <w:rsid w:val="00B9019F"/>
    <w:rsid w:val="00B944DF"/>
    <w:rsid w:val="00B94A84"/>
    <w:rsid w:val="00B95576"/>
    <w:rsid w:val="00B95CC2"/>
    <w:rsid w:val="00B9768A"/>
    <w:rsid w:val="00BA0084"/>
    <w:rsid w:val="00BA1175"/>
    <w:rsid w:val="00BA2967"/>
    <w:rsid w:val="00BA2B14"/>
    <w:rsid w:val="00BA3923"/>
    <w:rsid w:val="00BA3968"/>
    <w:rsid w:val="00BA4141"/>
    <w:rsid w:val="00BA5F2F"/>
    <w:rsid w:val="00BB0BCD"/>
    <w:rsid w:val="00BB1AE4"/>
    <w:rsid w:val="00BB41B2"/>
    <w:rsid w:val="00BB550B"/>
    <w:rsid w:val="00BB7A73"/>
    <w:rsid w:val="00BC57D7"/>
    <w:rsid w:val="00BC64A3"/>
    <w:rsid w:val="00BC6650"/>
    <w:rsid w:val="00BD095C"/>
    <w:rsid w:val="00BD0EA5"/>
    <w:rsid w:val="00BD10C3"/>
    <w:rsid w:val="00BD20BE"/>
    <w:rsid w:val="00BD2557"/>
    <w:rsid w:val="00BD2A4D"/>
    <w:rsid w:val="00BD51FA"/>
    <w:rsid w:val="00BD5585"/>
    <w:rsid w:val="00BD5666"/>
    <w:rsid w:val="00BD6290"/>
    <w:rsid w:val="00BD6A70"/>
    <w:rsid w:val="00BD7038"/>
    <w:rsid w:val="00BE10BD"/>
    <w:rsid w:val="00BE12BB"/>
    <w:rsid w:val="00BE6B8C"/>
    <w:rsid w:val="00BF0986"/>
    <w:rsid w:val="00BF1A66"/>
    <w:rsid w:val="00BF210E"/>
    <w:rsid w:val="00BF35C2"/>
    <w:rsid w:val="00BF3DD6"/>
    <w:rsid w:val="00BF5D62"/>
    <w:rsid w:val="00BF7082"/>
    <w:rsid w:val="00C00E57"/>
    <w:rsid w:val="00C01B99"/>
    <w:rsid w:val="00C01E52"/>
    <w:rsid w:val="00C02FAE"/>
    <w:rsid w:val="00C0452F"/>
    <w:rsid w:val="00C04BE4"/>
    <w:rsid w:val="00C05371"/>
    <w:rsid w:val="00C05D96"/>
    <w:rsid w:val="00C07D70"/>
    <w:rsid w:val="00C101BF"/>
    <w:rsid w:val="00C13655"/>
    <w:rsid w:val="00C14D4F"/>
    <w:rsid w:val="00C226EC"/>
    <w:rsid w:val="00C253C9"/>
    <w:rsid w:val="00C25A48"/>
    <w:rsid w:val="00C263CF"/>
    <w:rsid w:val="00C27447"/>
    <w:rsid w:val="00C27EC6"/>
    <w:rsid w:val="00C30668"/>
    <w:rsid w:val="00C312DF"/>
    <w:rsid w:val="00C31E09"/>
    <w:rsid w:val="00C32060"/>
    <w:rsid w:val="00C322EB"/>
    <w:rsid w:val="00C33F83"/>
    <w:rsid w:val="00C34C9B"/>
    <w:rsid w:val="00C3505B"/>
    <w:rsid w:val="00C3609F"/>
    <w:rsid w:val="00C366B4"/>
    <w:rsid w:val="00C405AD"/>
    <w:rsid w:val="00C415CD"/>
    <w:rsid w:val="00C41659"/>
    <w:rsid w:val="00C43565"/>
    <w:rsid w:val="00C45FF0"/>
    <w:rsid w:val="00C51940"/>
    <w:rsid w:val="00C51E57"/>
    <w:rsid w:val="00C524D1"/>
    <w:rsid w:val="00C546D4"/>
    <w:rsid w:val="00C57E65"/>
    <w:rsid w:val="00C57EC5"/>
    <w:rsid w:val="00C63AB4"/>
    <w:rsid w:val="00C67083"/>
    <w:rsid w:val="00C71144"/>
    <w:rsid w:val="00C719F4"/>
    <w:rsid w:val="00C72062"/>
    <w:rsid w:val="00C73054"/>
    <w:rsid w:val="00C739A8"/>
    <w:rsid w:val="00C73DBC"/>
    <w:rsid w:val="00C82206"/>
    <w:rsid w:val="00C85D59"/>
    <w:rsid w:val="00C9246D"/>
    <w:rsid w:val="00C93F71"/>
    <w:rsid w:val="00C94390"/>
    <w:rsid w:val="00C94D2B"/>
    <w:rsid w:val="00C97936"/>
    <w:rsid w:val="00CA12AA"/>
    <w:rsid w:val="00CA2205"/>
    <w:rsid w:val="00CA24A1"/>
    <w:rsid w:val="00CA2CDE"/>
    <w:rsid w:val="00CA3749"/>
    <w:rsid w:val="00CA38C8"/>
    <w:rsid w:val="00CA4296"/>
    <w:rsid w:val="00CA4903"/>
    <w:rsid w:val="00CA53DE"/>
    <w:rsid w:val="00CA7E38"/>
    <w:rsid w:val="00CB0948"/>
    <w:rsid w:val="00CB41E2"/>
    <w:rsid w:val="00CC3098"/>
    <w:rsid w:val="00CC3951"/>
    <w:rsid w:val="00CC3BBF"/>
    <w:rsid w:val="00CC3DB4"/>
    <w:rsid w:val="00CC45C4"/>
    <w:rsid w:val="00CC4A76"/>
    <w:rsid w:val="00CC768B"/>
    <w:rsid w:val="00CD06DF"/>
    <w:rsid w:val="00CD1087"/>
    <w:rsid w:val="00CD137E"/>
    <w:rsid w:val="00CD1385"/>
    <w:rsid w:val="00CD1EC9"/>
    <w:rsid w:val="00CD3C4A"/>
    <w:rsid w:val="00CD426F"/>
    <w:rsid w:val="00CD60A2"/>
    <w:rsid w:val="00CD7F27"/>
    <w:rsid w:val="00CE4DF7"/>
    <w:rsid w:val="00CF0AA6"/>
    <w:rsid w:val="00CF3724"/>
    <w:rsid w:val="00CF40C3"/>
    <w:rsid w:val="00CF58E2"/>
    <w:rsid w:val="00CF6D3B"/>
    <w:rsid w:val="00D027F7"/>
    <w:rsid w:val="00D02978"/>
    <w:rsid w:val="00D051EC"/>
    <w:rsid w:val="00D0549C"/>
    <w:rsid w:val="00D07710"/>
    <w:rsid w:val="00D07B00"/>
    <w:rsid w:val="00D07CB5"/>
    <w:rsid w:val="00D07F30"/>
    <w:rsid w:val="00D101D7"/>
    <w:rsid w:val="00D11BD2"/>
    <w:rsid w:val="00D12896"/>
    <w:rsid w:val="00D12CBA"/>
    <w:rsid w:val="00D132D5"/>
    <w:rsid w:val="00D14C6F"/>
    <w:rsid w:val="00D15089"/>
    <w:rsid w:val="00D15541"/>
    <w:rsid w:val="00D2483C"/>
    <w:rsid w:val="00D26610"/>
    <w:rsid w:val="00D2698B"/>
    <w:rsid w:val="00D27E57"/>
    <w:rsid w:val="00D30641"/>
    <w:rsid w:val="00D327E2"/>
    <w:rsid w:val="00D32C72"/>
    <w:rsid w:val="00D33C04"/>
    <w:rsid w:val="00D35096"/>
    <w:rsid w:val="00D36E54"/>
    <w:rsid w:val="00D37D21"/>
    <w:rsid w:val="00D40D6A"/>
    <w:rsid w:val="00D41581"/>
    <w:rsid w:val="00D42164"/>
    <w:rsid w:val="00D433D3"/>
    <w:rsid w:val="00D443A2"/>
    <w:rsid w:val="00D44B77"/>
    <w:rsid w:val="00D45203"/>
    <w:rsid w:val="00D50B78"/>
    <w:rsid w:val="00D50F7B"/>
    <w:rsid w:val="00D51D21"/>
    <w:rsid w:val="00D524B2"/>
    <w:rsid w:val="00D53364"/>
    <w:rsid w:val="00D551D9"/>
    <w:rsid w:val="00D57347"/>
    <w:rsid w:val="00D642D6"/>
    <w:rsid w:val="00D64B84"/>
    <w:rsid w:val="00D65A3E"/>
    <w:rsid w:val="00D6656F"/>
    <w:rsid w:val="00D70841"/>
    <w:rsid w:val="00D709B9"/>
    <w:rsid w:val="00D71359"/>
    <w:rsid w:val="00D722EC"/>
    <w:rsid w:val="00D72B8F"/>
    <w:rsid w:val="00D72E1E"/>
    <w:rsid w:val="00D73161"/>
    <w:rsid w:val="00D7485B"/>
    <w:rsid w:val="00D80067"/>
    <w:rsid w:val="00D84B53"/>
    <w:rsid w:val="00D85A69"/>
    <w:rsid w:val="00D91A00"/>
    <w:rsid w:val="00D9229E"/>
    <w:rsid w:val="00D948B1"/>
    <w:rsid w:val="00D95362"/>
    <w:rsid w:val="00D95D53"/>
    <w:rsid w:val="00D95E83"/>
    <w:rsid w:val="00D97733"/>
    <w:rsid w:val="00D9779F"/>
    <w:rsid w:val="00D97AE4"/>
    <w:rsid w:val="00DA1D14"/>
    <w:rsid w:val="00DA396C"/>
    <w:rsid w:val="00DA570A"/>
    <w:rsid w:val="00DA60FE"/>
    <w:rsid w:val="00DB0DD9"/>
    <w:rsid w:val="00DB0E6A"/>
    <w:rsid w:val="00DB2304"/>
    <w:rsid w:val="00DB24A4"/>
    <w:rsid w:val="00DB27A2"/>
    <w:rsid w:val="00DB2A95"/>
    <w:rsid w:val="00DB43B4"/>
    <w:rsid w:val="00DB61B6"/>
    <w:rsid w:val="00DB6272"/>
    <w:rsid w:val="00DB7195"/>
    <w:rsid w:val="00DC0988"/>
    <w:rsid w:val="00DC1C23"/>
    <w:rsid w:val="00DC2ACC"/>
    <w:rsid w:val="00DC543A"/>
    <w:rsid w:val="00DC667D"/>
    <w:rsid w:val="00DC67AE"/>
    <w:rsid w:val="00DD02F1"/>
    <w:rsid w:val="00DD3498"/>
    <w:rsid w:val="00DD5A03"/>
    <w:rsid w:val="00DD62F5"/>
    <w:rsid w:val="00DE06CF"/>
    <w:rsid w:val="00DE1381"/>
    <w:rsid w:val="00DE157B"/>
    <w:rsid w:val="00DE1DFC"/>
    <w:rsid w:val="00DE38B3"/>
    <w:rsid w:val="00DE6EED"/>
    <w:rsid w:val="00DE71B2"/>
    <w:rsid w:val="00DE7650"/>
    <w:rsid w:val="00DF1C2B"/>
    <w:rsid w:val="00DF1EDB"/>
    <w:rsid w:val="00DF35E9"/>
    <w:rsid w:val="00DF6DE2"/>
    <w:rsid w:val="00DF700D"/>
    <w:rsid w:val="00DF7FB5"/>
    <w:rsid w:val="00E00B63"/>
    <w:rsid w:val="00E01CF2"/>
    <w:rsid w:val="00E026B1"/>
    <w:rsid w:val="00E02C75"/>
    <w:rsid w:val="00E05310"/>
    <w:rsid w:val="00E06B08"/>
    <w:rsid w:val="00E07BCC"/>
    <w:rsid w:val="00E07CFA"/>
    <w:rsid w:val="00E1273E"/>
    <w:rsid w:val="00E12A31"/>
    <w:rsid w:val="00E143BB"/>
    <w:rsid w:val="00E14860"/>
    <w:rsid w:val="00E15839"/>
    <w:rsid w:val="00E16371"/>
    <w:rsid w:val="00E16606"/>
    <w:rsid w:val="00E16C54"/>
    <w:rsid w:val="00E17EBB"/>
    <w:rsid w:val="00E21341"/>
    <w:rsid w:val="00E23F4A"/>
    <w:rsid w:val="00E24422"/>
    <w:rsid w:val="00E252B7"/>
    <w:rsid w:val="00E265E8"/>
    <w:rsid w:val="00E26924"/>
    <w:rsid w:val="00E26B12"/>
    <w:rsid w:val="00E30115"/>
    <w:rsid w:val="00E30655"/>
    <w:rsid w:val="00E34C01"/>
    <w:rsid w:val="00E35BB9"/>
    <w:rsid w:val="00E3636B"/>
    <w:rsid w:val="00E3703F"/>
    <w:rsid w:val="00E378F8"/>
    <w:rsid w:val="00E37F4E"/>
    <w:rsid w:val="00E40006"/>
    <w:rsid w:val="00E40608"/>
    <w:rsid w:val="00E4186D"/>
    <w:rsid w:val="00E421F8"/>
    <w:rsid w:val="00E4272F"/>
    <w:rsid w:val="00E43132"/>
    <w:rsid w:val="00E44A55"/>
    <w:rsid w:val="00E45654"/>
    <w:rsid w:val="00E4653E"/>
    <w:rsid w:val="00E47CBD"/>
    <w:rsid w:val="00E516B7"/>
    <w:rsid w:val="00E5284A"/>
    <w:rsid w:val="00E54702"/>
    <w:rsid w:val="00E56434"/>
    <w:rsid w:val="00E56CC2"/>
    <w:rsid w:val="00E571E8"/>
    <w:rsid w:val="00E610B6"/>
    <w:rsid w:val="00E62076"/>
    <w:rsid w:val="00E6517C"/>
    <w:rsid w:val="00E66FE2"/>
    <w:rsid w:val="00E67329"/>
    <w:rsid w:val="00E67913"/>
    <w:rsid w:val="00E67B8B"/>
    <w:rsid w:val="00E71842"/>
    <w:rsid w:val="00E728AC"/>
    <w:rsid w:val="00E81DB2"/>
    <w:rsid w:val="00E820A6"/>
    <w:rsid w:val="00E82947"/>
    <w:rsid w:val="00E8331B"/>
    <w:rsid w:val="00E83722"/>
    <w:rsid w:val="00E83863"/>
    <w:rsid w:val="00E84D44"/>
    <w:rsid w:val="00E86372"/>
    <w:rsid w:val="00E9116D"/>
    <w:rsid w:val="00E92CD9"/>
    <w:rsid w:val="00E938AA"/>
    <w:rsid w:val="00E94355"/>
    <w:rsid w:val="00E95495"/>
    <w:rsid w:val="00E95A07"/>
    <w:rsid w:val="00E95A9E"/>
    <w:rsid w:val="00E96A28"/>
    <w:rsid w:val="00EA0B5E"/>
    <w:rsid w:val="00EA0E5A"/>
    <w:rsid w:val="00EA2926"/>
    <w:rsid w:val="00EA485D"/>
    <w:rsid w:val="00EA5EE7"/>
    <w:rsid w:val="00EA7BD8"/>
    <w:rsid w:val="00EB04F9"/>
    <w:rsid w:val="00EB0635"/>
    <w:rsid w:val="00EB14CE"/>
    <w:rsid w:val="00EB21D1"/>
    <w:rsid w:val="00EB22DF"/>
    <w:rsid w:val="00EB3E38"/>
    <w:rsid w:val="00EB4551"/>
    <w:rsid w:val="00EB4B10"/>
    <w:rsid w:val="00EB5ABA"/>
    <w:rsid w:val="00EB6D35"/>
    <w:rsid w:val="00EB7367"/>
    <w:rsid w:val="00EC07CA"/>
    <w:rsid w:val="00EC4506"/>
    <w:rsid w:val="00EC4DAA"/>
    <w:rsid w:val="00EC5206"/>
    <w:rsid w:val="00EC5907"/>
    <w:rsid w:val="00EC649C"/>
    <w:rsid w:val="00EC7567"/>
    <w:rsid w:val="00ED0047"/>
    <w:rsid w:val="00ED0CF2"/>
    <w:rsid w:val="00ED4876"/>
    <w:rsid w:val="00ED506C"/>
    <w:rsid w:val="00ED6728"/>
    <w:rsid w:val="00ED6809"/>
    <w:rsid w:val="00EE0D34"/>
    <w:rsid w:val="00EE23C8"/>
    <w:rsid w:val="00EE465C"/>
    <w:rsid w:val="00EE4C33"/>
    <w:rsid w:val="00EE6B8B"/>
    <w:rsid w:val="00EE7531"/>
    <w:rsid w:val="00EE7A64"/>
    <w:rsid w:val="00EF28D5"/>
    <w:rsid w:val="00EF3057"/>
    <w:rsid w:val="00EF32BD"/>
    <w:rsid w:val="00EF3FC6"/>
    <w:rsid w:val="00EF44F7"/>
    <w:rsid w:val="00EF4C0A"/>
    <w:rsid w:val="00EF5220"/>
    <w:rsid w:val="00EF5920"/>
    <w:rsid w:val="00EF5FB3"/>
    <w:rsid w:val="00F01F3C"/>
    <w:rsid w:val="00F03E0D"/>
    <w:rsid w:val="00F059B8"/>
    <w:rsid w:val="00F06E36"/>
    <w:rsid w:val="00F07014"/>
    <w:rsid w:val="00F07CAF"/>
    <w:rsid w:val="00F10D55"/>
    <w:rsid w:val="00F121E8"/>
    <w:rsid w:val="00F12EE1"/>
    <w:rsid w:val="00F14F8C"/>
    <w:rsid w:val="00F15D51"/>
    <w:rsid w:val="00F20B94"/>
    <w:rsid w:val="00F2234B"/>
    <w:rsid w:val="00F248BC"/>
    <w:rsid w:val="00F26884"/>
    <w:rsid w:val="00F27114"/>
    <w:rsid w:val="00F277D4"/>
    <w:rsid w:val="00F27FED"/>
    <w:rsid w:val="00F33A67"/>
    <w:rsid w:val="00F34586"/>
    <w:rsid w:val="00F3663A"/>
    <w:rsid w:val="00F36E31"/>
    <w:rsid w:val="00F426DC"/>
    <w:rsid w:val="00F44F15"/>
    <w:rsid w:val="00F46A76"/>
    <w:rsid w:val="00F50CF0"/>
    <w:rsid w:val="00F51B4D"/>
    <w:rsid w:val="00F51E26"/>
    <w:rsid w:val="00F520E7"/>
    <w:rsid w:val="00F52E8A"/>
    <w:rsid w:val="00F56980"/>
    <w:rsid w:val="00F61B87"/>
    <w:rsid w:val="00F6223B"/>
    <w:rsid w:val="00F64411"/>
    <w:rsid w:val="00F66061"/>
    <w:rsid w:val="00F673A0"/>
    <w:rsid w:val="00F73758"/>
    <w:rsid w:val="00F73862"/>
    <w:rsid w:val="00F744A4"/>
    <w:rsid w:val="00F7500E"/>
    <w:rsid w:val="00F7725A"/>
    <w:rsid w:val="00F7778C"/>
    <w:rsid w:val="00F77C9C"/>
    <w:rsid w:val="00F8032C"/>
    <w:rsid w:val="00F809BE"/>
    <w:rsid w:val="00F83BD1"/>
    <w:rsid w:val="00F858B9"/>
    <w:rsid w:val="00F86F4E"/>
    <w:rsid w:val="00F8797A"/>
    <w:rsid w:val="00F90D5D"/>
    <w:rsid w:val="00F938F1"/>
    <w:rsid w:val="00F96911"/>
    <w:rsid w:val="00F97E38"/>
    <w:rsid w:val="00F97F41"/>
    <w:rsid w:val="00FA0B0E"/>
    <w:rsid w:val="00FA19D6"/>
    <w:rsid w:val="00FA2195"/>
    <w:rsid w:val="00FA3B88"/>
    <w:rsid w:val="00FA5913"/>
    <w:rsid w:val="00FA6BC4"/>
    <w:rsid w:val="00FA6C50"/>
    <w:rsid w:val="00FA6C5E"/>
    <w:rsid w:val="00FA783D"/>
    <w:rsid w:val="00FA7DA2"/>
    <w:rsid w:val="00FA7E5C"/>
    <w:rsid w:val="00FB1F77"/>
    <w:rsid w:val="00FB21B2"/>
    <w:rsid w:val="00FB3144"/>
    <w:rsid w:val="00FB33D8"/>
    <w:rsid w:val="00FB3D1C"/>
    <w:rsid w:val="00FB4CDA"/>
    <w:rsid w:val="00FB6C0D"/>
    <w:rsid w:val="00FB7895"/>
    <w:rsid w:val="00FB7EA3"/>
    <w:rsid w:val="00FC028C"/>
    <w:rsid w:val="00FC540D"/>
    <w:rsid w:val="00FC54F2"/>
    <w:rsid w:val="00FC5F21"/>
    <w:rsid w:val="00FC6EC2"/>
    <w:rsid w:val="00FC7D3D"/>
    <w:rsid w:val="00FD0C1A"/>
    <w:rsid w:val="00FD380F"/>
    <w:rsid w:val="00FD72FC"/>
    <w:rsid w:val="00FE09B3"/>
    <w:rsid w:val="00FE16A6"/>
    <w:rsid w:val="00FE2CD5"/>
    <w:rsid w:val="00FE2D58"/>
    <w:rsid w:val="00FE3E92"/>
    <w:rsid w:val="00FE42FD"/>
    <w:rsid w:val="00FE51AF"/>
    <w:rsid w:val="00FE610C"/>
    <w:rsid w:val="00FE7EA8"/>
    <w:rsid w:val="00FF2BAB"/>
    <w:rsid w:val="00FF2C3F"/>
    <w:rsid w:val="00FF581A"/>
    <w:rsid w:val="00FF5D45"/>
    <w:rsid w:val="00FF69A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5B"/>
  </w:style>
  <w:style w:type="paragraph" w:styleId="1">
    <w:name w:val="heading 1"/>
    <w:basedOn w:val="a"/>
    <w:next w:val="a"/>
    <w:link w:val="11"/>
    <w:uiPriority w:val="9"/>
    <w:qFormat/>
    <w:rsid w:val="00712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A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F5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rsid w:val="0011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C50"/>
  </w:style>
  <w:style w:type="paragraph" w:styleId="a5">
    <w:name w:val="footer"/>
    <w:basedOn w:val="a"/>
    <w:link w:val="a6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C50"/>
  </w:style>
  <w:style w:type="character" w:styleId="a7">
    <w:name w:val="Hyperlink"/>
    <w:basedOn w:val="a0"/>
    <w:uiPriority w:val="99"/>
    <w:unhideWhenUsed/>
    <w:rsid w:val="00043D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7384"/>
    <w:pPr>
      <w:ind w:left="720"/>
      <w:contextualSpacing/>
    </w:pPr>
  </w:style>
  <w:style w:type="table" w:customStyle="1" w:styleId="12">
    <w:name w:val="Сетка таблицы12"/>
    <w:basedOn w:val="a1"/>
    <w:next w:val="a9"/>
    <w:rsid w:val="00305B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0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60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AF02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205"/>
  </w:style>
  <w:style w:type="character" w:styleId="ae">
    <w:name w:val="Emphasis"/>
    <w:qFormat/>
    <w:rsid w:val="002D6253"/>
    <w:rPr>
      <w:i/>
      <w:iCs/>
    </w:rPr>
  </w:style>
  <w:style w:type="paragraph" w:customStyle="1" w:styleId="af">
    <w:name w:val="Пункт"/>
    <w:basedOn w:val="a"/>
    <w:link w:val="13"/>
    <w:rsid w:val="002D6253"/>
    <w:pPr>
      <w:tabs>
        <w:tab w:val="num" w:pos="1980"/>
      </w:tabs>
      <w:spacing w:after="0" w:line="240" w:lineRule="auto"/>
      <w:ind w:left="1404" w:hanging="504"/>
      <w:jc w:val="both"/>
    </w:pPr>
    <w:rPr>
      <w:rFonts w:eastAsia="Calibri" w:cs="Times New Roman"/>
      <w:sz w:val="24"/>
      <w:szCs w:val="28"/>
      <w:lang w:eastAsia="ru-RU"/>
    </w:rPr>
  </w:style>
  <w:style w:type="character" w:customStyle="1" w:styleId="13">
    <w:name w:val="Пункт Знак1"/>
    <w:link w:val="af"/>
    <w:rsid w:val="002D6253"/>
    <w:rPr>
      <w:rFonts w:eastAsia="Calibri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E16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16A6"/>
  </w:style>
  <w:style w:type="character" w:customStyle="1" w:styleId="11">
    <w:name w:val="Заголовок 1 Знак1"/>
    <w:basedOn w:val="a0"/>
    <w:link w:val="1"/>
    <w:uiPriority w:val="9"/>
    <w:rsid w:val="0071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2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2E0BD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0BD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0BD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0BD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0BDF"/>
    <w:rPr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E4DF7"/>
  </w:style>
  <w:style w:type="character" w:styleId="af7">
    <w:name w:val="FollowedHyperlink"/>
    <w:basedOn w:val="a0"/>
    <w:uiPriority w:val="99"/>
    <w:semiHidden/>
    <w:unhideWhenUsed/>
    <w:rsid w:val="00CE4DF7"/>
    <w:rPr>
      <w:color w:val="954F72"/>
      <w:u w:val="single"/>
    </w:rPr>
  </w:style>
  <w:style w:type="paragraph" w:customStyle="1" w:styleId="font5">
    <w:name w:val="font5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6">
    <w:name w:val="xl66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7">
    <w:name w:val="xl6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8">
    <w:name w:val="xl68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9">
    <w:name w:val="xl69"/>
    <w:basedOn w:val="a"/>
    <w:rsid w:val="00CE4D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0">
    <w:name w:val="xl7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2">
    <w:name w:val="xl72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3">
    <w:name w:val="xl73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4">
    <w:name w:val="xl7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5">
    <w:name w:val="xl75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6">
    <w:name w:val="xl76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9">
    <w:name w:val="xl79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0">
    <w:name w:val="xl80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1">
    <w:name w:val="xl81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83">
    <w:name w:val="xl8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84">
    <w:name w:val="xl8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85">
    <w:name w:val="xl8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6">
    <w:name w:val="xl8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7">
    <w:name w:val="xl8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8">
    <w:name w:val="xl88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91">
    <w:name w:val="xl9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3">
    <w:name w:val="xl93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4">
    <w:name w:val="xl94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5">
    <w:name w:val="xl9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00">
    <w:name w:val="xl100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1">
    <w:name w:val="xl10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5">
    <w:name w:val="xl10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6">
    <w:name w:val="xl106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8">
    <w:name w:val="xl10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09">
    <w:name w:val="xl109"/>
    <w:basedOn w:val="a"/>
    <w:rsid w:val="00CE4D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0">
    <w:name w:val="xl11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2">
    <w:name w:val="xl112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63">
    <w:name w:val="xl63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4">
    <w:name w:val="xl64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3">
    <w:name w:val="xl113"/>
    <w:basedOn w:val="a"/>
    <w:rsid w:val="00BD095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4">
    <w:name w:val="xl114"/>
    <w:basedOn w:val="a"/>
    <w:rsid w:val="00BD09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6">
    <w:name w:val="xl116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font6">
    <w:name w:val="font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9">
    <w:name w:val="xl119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0">
    <w:name w:val="xl120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21">
    <w:name w:val="xl12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4">
    <w:name w:val="xl124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5">
    <w:name w:val="xl125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6">
    <w:name w:val="xl12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7">
    <w:name w:val="xl12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8">
    <w:name w:val="xl128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0">
    <w:name w:val="xl130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1">
    <w:name w:val="xl131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2">
    <w:name w:val="xl132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3">
    <w:name w:val="xl133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34">
    <w:name w:val="xl134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7">
    <w:name w:val="xl137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8">
    <w:name w:val="xl138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2C0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2C0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2C0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2C06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59">
    <w:name w:val="xl159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8">
    <w:name w:val="xl168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9">
    <w:name w:val="xl169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2">
    <w:name w:val="xl172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3">
    <w:name w:val="xl173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5B"/>
  </w:style>
  <w:style w:type="paragraph" w:styleId="1">
    <w:name w:val="heading 1"/>
    <w:basedOn w:val="a"/>
    <w:next w:val="a"/>
    <w:link w:val="11"/>
    <w:uiPriority w:val="9"/>
    <w:qFormat/>
    <w:rsid w:val="00712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A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F5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rsid w:val="0011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C50"/>
  </w:style>
  <w:style w:type="paragraph" w:styleId="a5">
    <w:name w:val="footer"/>
    <w:basedOn w:val="a"/>
    <w:link w:val="a6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C50"/>
  </w:style>
  <w:style w:type="character" w:styleId="a7">
    <w:name w:val="Hyperlink"/>
    <w:basedOn w:val="a0"/>
    <w:uiPriority w:val="99"/>
    <w:unhideWhenUsed/>
    <w:rsid w:val="00043D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7384"/>
    <w:pPr>
      <w:ind w:left="720"/>
      <w:contextualSpacing/>
    </w:pPr>
  </w:style>
  <w:style w:type="table" w:customStyle="1" w:styleId="12">
    <w:name w:val="Сетка таблицы12"/>
    <w:basedOn w:val="a1"/>
    <w:next w:val="a9"/>
    <w:rsid w:val="00305B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0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60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AF02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205"/>
  </w:style>
  <w:style w:type="character" w:styleId="ae">
    <w:name w:val="Emphasis"/>
    <w:qFormat/>
    <w:rsid w:val="002D6253"/>
    <w:rPr>
      <w:i/>
      <w:iCs/>
    </w:rPr>
  </w:style>
  <w:style w:type="paragraph" w:customStyle="1" w:styleId="af">
    <w:name w:val="Пункт"/>
    <w:basedOn w:val="a"/>
    <w:link w:val="13"/>
    <w:rsid w:val="002D6253"/>
    <w:pPr>
      <w:tabs>
        <w:tab w:val="num" w:pos="1980"/>
      </w:tabs>
      <w:spacing w:after="0" w:line="240" w:lineRule="auto"/>
      <w:ind w:left="1404" w:hanging="504"/>
      <w:jc w:val="both"/>
    </w:pPr>
    <w:rPr>
      <w:rFonts w:eastAsia="Calibri" w:cs="Times New Roman"/>
      <w:sz w:val="24"/>
      <w:szCs w:val="28"/>
      <w:lang w:eastAsia="ru-RU"/>
    </w:rPr>
  </w:style>
  <w:style w:type="character" w:customStyle="1" w:styleId="13">
    <w:name w:val="Пункт Знак1"/>
    <w:link w:val="af"/>
    <w:rsid w:val="002D6253"/>
    <w:rPr>
      <w:rFonts w:eastAsia="Calibri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E16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16A6"/>
  </w:style>
  <w:style w:type="character" w:customStyle="1" w:styleId="11">
    <w:name w:val="Заголовок 1 Знак1"/>
    <w:basedOn w:val="a0"/>
    <w:link w:val="1"/>
    <w:uiPriority w:val="9"/>
    <w:rsid w:val="0071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2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2E0BD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0BD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0BD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0BD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0BDF"/>
    <w:rPr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E4DF7"/>
  </w:style>
  <w:style w:type="character" w:styleId="af7">
    <w:name w:val="FollowedHyperlink"/>
    <w:basedOn w:val="a0"/>
    <w:uiPriority w:val="99"/>
    <w:semiHidden/>
    <w:unhideWhenUsed/>
    <w:rsid w:val="00CE4DF7"/>
    <w:rPr>
      <w:color w:val="954F72"/>
      <w:u w:val="single"/>
    </w:rPr>
  </w:style>
  <w:style w:type="paragraph" w:customStyle="1" w:styleId="font5">
    <w:name w:val="font5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6">
    <w:name w:val="xl66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7">
    <w:name w:val="xl6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8">
    <w:name w:val="xl68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9">
    <w:name w:val="xl69"/>
    <w:basedOn w:val="a"/>
    <w:rsid w:val="00CE4D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0">
    <w:name w:val="xl7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2">
    <w:name w:val="xl72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3">
    <w:name w:val="xl73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4">
    <w:name w:val="xl7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5">
    <w:name w:val="xl75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6">
    <w:name w:val="xl76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9">
    <w:name w:val="xl79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0">
    <w:name w:val="xl80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1">
    <w:name w:val="xl81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83">
    <w:name w:val="xl8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84">
    <w:name w:val="xl8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85">
    <w:name w:val="xl8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6">
    <w:name w:val="xl8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7">
    <w:name w:val="xl8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8">
    <w:name w:val="xl88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91">
    <w:name w:val="xl9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3">
    <w:name w:val="xl93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4">
    <w:name w:val="xl94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5">
    <w:name w:val="xl9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00">
    <w:name w:val="xl100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1">
    <w:name w:val="xl10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5">
    <w:name w:val="xl10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6">
    <w:name w:val="xl106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8">
    <w:name w:val="xl10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09">
    <w:name w:val="xl109"/>
    <w:basedOn w:val="a"/>
    <w:rsid w:val="00CE4D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0">
    <w:name w:val="xl11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2">
    <w:name w:val="xl112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63">
    <w:name w:val="xl63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4">
    <w:name w:val="xl64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3">
    <w:name w:val="xl113"/>
    <w:basedOn w:val="a"/>
    <w:rsid w:val="00BD095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4">
    <w:name w:val="xl114"/>
    <w:basedOn w:val="a"/>
    <w:rsid w:val="00BD09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6">
    <w:name w:val="xl116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font6">
    <w:name w:val="font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9">
    <w:name w:val="xl119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0">
    <w:name w:val="xl120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21">
    <w:name w:val="xl12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4">
    <w:name w:val="xl124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5">
    <w:name w:val="xl125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6">
    <w:name w:val="xl12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7">
    <w:name w:val="xl12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8">
    <w:name w:val="xl128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0">
    <w:name w:val="xl130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1">
    <w:name w:val="xl131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2">
    <w:name w:val="xl132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3">
    <w:name w:val="xl133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34">
    <w:name w:val="xl134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7">
    <w:name w:val="xl137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8">
    <w:name w:val="xl138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2C0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2C0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2C0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2C06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59">
    <w:name w:val="xl159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8">
    <w:name w:val="xl168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9">
    <w:name w:val="xl169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2">
    <w:name w:val="xl172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3">
    <w:name w:val="xl173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D1AE1-5306-4CB4-9BD8-B59F7651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6</Pages>
  <Words>4098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2022-07-22T12:39:00Z</cp:lastPrinted>
  <dcterms:created xsi:type="dcterms:W3CDTF">2021-08-13T13:48:00Z</dcterms:created>
  <dcterms:modified xsi:type="dcterms:W3CDTF">2022-07-26T07:10:00Z</dcterms:modified>
</cp:coreProperties>
</file>