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A7" w:rsidRPr="00816FA7" w:rsidRDefault="00816FA7" w:rsidP="009A29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816FA7">
        <w:rPr>
          <w:rFonts w:ascii="Times New Roman" w:eastAsia="Times New Roman" w:hAnsi="Times New Roman" w:cs="Times New Roman"/>
          <w:bCs/>
          <w:lang w:eastAsia="ru-RU"/>
        </w:rPr>
        <w:t>Приложение к обоснованию НМЦК</w:t>
      </w:r>
    </w:p>
    <w:p w:rsidR="00816FA7" w:rsidRDefault="00816FA7" w:rsidP="00F90C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84FAE" w:rsidRDefault="00B331D6" w:rsidP="00F90CF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Расчет начальной (максимальной) цены Контракта (цены лота) на </w:t>
      </w:r>
      <w:r w:rsidR="009A29E1" w:rsidRPr="00190840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 w:rsidR="00184FAE">
        <w:rPr>
          <w:rFonts w:ascii="Times New Roman" w:hAnsi="Times New Roman" w:cs="Times New Roman"/>
          <w:b/>
          <w:bCs/>
          <w:kern w:val="1"/>
          <w:lang w:eastAsia="ar-SA"/>
        </w:rPr>
        <w:t xml:space="preserve">ыполнение ремонтных работ по облицовке пола лифтовых холлов </w:t>
      </w:r>
      <w:r w:rsidR="008E767D">
        <w:rPr>
          <w:rFonts w:ascii="Times New Roman" w:hAnsi="Times New Roman" w:cs="Times New Roman"/>
          <w:b/>
          <w:bCs/>
          <w:kern w:val="1"/>
          <w:lang w:eastAsia="ar-SA"/>
        </w:rPr>
        <w:t>2-4</w:t>
      </w:r>
      <w:bookmarkStart w:id="0" w:name="_GoBack"/>
      <w:bookmarkEnd w:id="0"/>
      <w:r w:rsidR="00184FAE">
        <w:rPr>
          <w:rFonts w:ascii="Times New Roman" w:hAnsi="Times New Roman" w:cs="Times New Roman"/>
          <w:b/>
          <w:bCs/>
          <w:kern w:val="1"/>
          <w:lang w:eastAsia="ar-SA"/>
        </w:rPr>
        <w:t xml:space="preserve"> этажа </w:t>
      </w:r>
    </w:p>
    <w:p w:rsidR="009A29E1" w:rsidRPr="00CF0DDE" w:rsidRDefault="00184FAE" w:rsidP="00F90CF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>
        <w:rPr>
          <w:rFonts w:ascii="Times New Roman" w:hAnsi="Times New Roman" w:cs="Times New Roman"/>
          <w:b/>
          <w:bCs/>
          <w:kern w:val="1"/>
          <w:lang w:eastAsia="ar-SA"/>
        </w:rPr>
        <w:t>строения № 1 ИПУ РАН</w:t>
      </w:r>
    </w:p>
    <w:p w:rsidR="00B331D6" w:rsidRPr="00190840" w:rsidRDefault="00B331D6" w:rsidP="009A2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331D6" w:rsidRPr="00190840" w:rsidRDefault="00B331D6" w:rsidP="00B331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Адрес объекта: г. Москва, ул. Профсоюзная, д. 65</w:t>
      </w:r>
      <w:r w:rsidR="00816FA7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184FAE">
        <w:rPr>
          <w:rFonts w:ascii="Times New Roman" w:eastAsia="Times New Roman" w:hAnsi="Times New Roman" w:cs="Times New Roman"/>
          <w:b/>
          <w:bCs/>
          <w:lang w:eastAsia="ru-RU"/>
        </w:rPr>
        <w:t xml:space="preserve">лифтовые холлы </w:t>
      </w:r>
      <w:r w:rsidR="008E767D">
        <w:rPr>
          <w:rFonts w:ascii="Times New Roman" w:eastAsia="Times New Roman" w:hAnsi="Times New Roman" w:cs="Times New Roman"/>
          <w:b/>
          <w:bCs/>
          <w:lang w:eastAsia="ru-RU"/>
        </w:rPr>
        <w:t>2-4</w:t>
      </w:r>
      <w:r w:rsidR="00184FAE">
        <w:rPr>
          <w:rFonts w:ascii="Times New Roman" w:eastAsia="Times New Roman" w:hAnsi="Times New Roman" w:cs="Times New Roman"/>
          <w:b/>
          <w:bCs/>
          <w:lang w:eastAsia="ru-RU"/>
        </w:rPr>
        <w:t xml:space="preserve"> этажа строения № 1</w:t>
      </w:r>
      <w:r w:rsidR="00FD70EA"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F56CA8" w:rsidRPr="00190840">
        <w:rPr>
          <w:rFonts w:ascii="Times New Roman" w:eastAsia="Times New Roman" w:hAnsi="Times New Roman" w:cs="Times New Roman"/>
          <w:b/>
          <w:bCs/>
          <w:lang w:eastAsia="ru-RU"/>
        </w:rPr>
        <w:t>ИПУ РАН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Определение НМЦК: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проектно-сметный метод (часть 9.1 статьи 22 Закона о контрактной системе)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B331D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Начальная (максимальная) цена Контракта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определ</w:t>
      </w:r>
      <w:r w:rsidR="0004339B">
        <w:rPr>
          <w:rFonts w:ascii="Times New Roman" w:eastAsia="Times New Roman" w:hAnsi="Times New Roman" w:cs="Times New Roman"/>
          <w:lang w:eastAsia="ru-RU"/>
        </w:rPr>
        <w:t>ена на основании локального сметного расчета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(Методические рекомендации </w:t>
      </w:r>
      <w:r w:rsidRPr="00190840">
        <w:rPr>
          <w:rFonts w:ascii="Times New Roman" w:eastAsia="Times New Roman" w:hAnsi="Times New Roman" w:cs="Times New Roman"/>
          <w:lang w:eastAsia="ru-RU"/>
        </w:rPr>
        <w:br/>
        <w:t>по применению методов определения начальной (максимальной) цены…»  Утвер</w:t>
      </w:r>
      <w:r w:rsidR="00816FA7">
        <w:rPr>
          <w:rFonts w:ascii="Times New Roman" w:eastAsia="Times New Roman" w:hAnsi="Times New Roman" w:cs="Times New Roman"/>
          <w:lang w:eastAsia="ru-RU"/>
        </w:rPr>
        <w:t>ждены Приказом Министерства экономического развития от 02.10.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2013 г. </w:t>
      </w:r>
      <w:r w:rsidR="00816FA7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190840">
        <w:rPr>
          <w:rFonts w:ascii="Times New Roman" w:eastAsia="Times New Roman" w:hAnsi="Times New Roman" w:cs="Times New Roman"/>
          <w:lang w:eastAsia="ru-RU"/>
        </w:rPr>
        <w:t>№ 567)</w:t>
      </w:r>
    </w:p>
    <w:p w:rsidR="00B331D6" w:rsidRPr="00190840" w:rsidRDefault="00B331D6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C570A8" w:rsidRPr="00190840" w:rsidRDefault="00B331D6" w:rsidP="00C57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b/>
          <w:bCs/>
          <w:lang w:eastAsia="ru-RU"/>
        </w:rPr>
        <w:t>Основание для расчета:</w:t>
      </w:r>
      <w:r w:rsidR="00C570A8" w:rsidRPr="0019084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570A8" w:rsidRPr="00190840">
        <w:rPr>
          <w:rFonts w:ascii="Times New Roman" w:eastAsia="Times New Roman" w:hAnsi="Times New Roman" w:cs="Times New Roman"/>
          <w:bCs/>
          <w:lang w:eastAsia="ru-RU"/>
        </w:rPr>
        <w:t xml:space="preserve">утвержденный локальный сметный расчет </w:t>
      </w:r>
      <w:r w:rsidR="00C570A8" w:rsidRPr="00190840">
        <w:rPr>
          <w:rFonts w:ascii="Times New Roman" w:eastAsia="Times New Roman" w:hAnsi="Times New Roman" w:cs="Times New Roman"/>
          <w:bCs/>
          <w:i/>
          <w:lang w:eastAsia="ru-RU"/>
        </w:rPr>
        <w:t>(прилагается отдельным файлом)</w:t>
      </w:r>
      <w:r w:rsidRPr="00190840">
        <w:rPr>
          <w:rFonts w:ascii="Times New Roman" w:eastAsia="Times New Roman" w:hAnsi="Times New Roman" w:cs="Times New Roman"/>
          <w:bCs/>
          <w:i/>
          <w:lang w:eastAsia="ru-RU"/>
        </w:rPr>
        <w:t>.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570A8" w:rsidRPr="00190840" w:rsidRDefault="00C570A8" w:rsidP="00B331D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C570A8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190840">
        <w:rPr>
          <w:rFonts w:ascii="Times New Roman" w:eastAsia="Times New Roman" w:hAnsi="Times New Roman" w:cs="Times New Roman"/>
          <w:b/>
          <w:lang w:eastAsia="ru-RU"/>
        </w:rPr>
        <w:t>Способ размещения заказа</w:t>
      </w:r>
      <w:r w:rsidRPr="00190840">
        <w:rPr>
          <w:rFonts w:ascii="Times New Roman" w:eastAsia="Times New Roman" w:hAnsi="Times New Roman" w:cs="Times New Roman"/>
          <w:lang w:eastAsia="ru-RU"/>
        </w:rPr>
        <w:t>: электронный аукцион</w:t>
      </w:r>
    </w:p>
    <w:tbl>
      <w:tblPr>
        <w:tblW w:w="15168" w:type="dxa"/>
        <w:tblInd w:w="675" w:type="dxa"/>
        <w:tblLook w:val="04A0" w:firstRow="1" w:lastRow="0" w:firstColumn="1" w:lastColumn="0" w:noHBand="0" w:noVBand="1"/>
      </w:tblPr>
      <w:tblGrid>
        <w:gridCol w:w="3828"/>
        <w:gridCol w:w="3261"/>
        <w:gridCol w:w="4110"/>
        <w:gridCol w:w="3969"/>
      </w:tblGrid>
      <w:tr w:rsidR="00B331D6" w:rsidRPr="00190840" w:rsidTr="00F90CFD">
        <w:trPr>
          <w:trHeight w:val="139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Наименование работ и услуг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0EA" w:rsidRPr="00190840" w:rsidRDefault="00B331D6" w:rsidP="00FD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Утвержденная сметная стоимость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строительства в текущем уровне цен на </w:t>
            </w:r>
            <w:r w:rsidR="00816FA7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  <w:r w:rsidR="00816FA7" w:rsidRP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  <w:r w:rsidR="00F56CA8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B331D6" w:rsidRPr="00190840" w:rsidRDefault="00F56CA8" w:rsidP="0081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816F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B331D6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Сметная стоимость строительства в текущем уровне цен, пересчитанная на момент формирования начальной 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цены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Начальная (максимальная) цена контракта с учетом прогнозного индекса инфляции подрядных работ и затрат </w:t>
            </w:r>
            <w:proofErr w:type="gramStart"/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</w:t>
            </w:r>
            <w:proofErr w:type="gramEnd"/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инфляции строительства = 1</w:t>
            </w:r>
          </w:p>
        </w:tc>
      </w:tr>
      <w:tr w:rsidR="00B331D6" w:rsidRPr="00190840" w:rsidTr="00F90CFD">
        <w:trPr>
          <w:trHeight w:val="28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31D6" w:rsidRPr="00190840" w:rsidRDefault="00B331D6" w:rsidP="003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B331D6" w:rsidRPr="00190840" w:rsidTr="00F90CFD">
        <w:trPr>
          <w:trHeight w:val="613"/>
        </w:trPr>
        <w:tc>
          <w:tcPr>
            <w:tcW w:w="151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1D6" w:rsidRPr="00190840" w:rsidRDefault="00B331D6" w:rsidP="00F90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  Российской академии наук (ИПУ РАН),</w:t>
            </w:r>
            <w:r w:rsidR="00436B51"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117997, г. Москва, ул. Профсоюзная, д. 65</w:t>
            </w:r>
          </w:p>
        </w:tc>
      </w:tr>
      <w:tr w:rsidR="003F2692" w:rsidRPr="00190840" w:rsidTr="00F90CFD">
        <w:trPr>
          <w:trHeight w:val="3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Строительно-монтажные работы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8E767D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2 203 617,83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8E767D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2 203 617,83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8E767D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2 203 617,83</w:t>
            </w:r>
          </w:p>
        </w:tc>
      </w:tr>
      <w:tr w:rsidR="003F2692" w:rsidRPr="00190840" w:rsidTr="001F3F02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НДС 20%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8E767D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440 723,57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8E767D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440 72,57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8E767D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440 723,57</w:t>
            </w:r>
          </w:p>
        </w:tc>
      </w:tr>
      <w:tr w:rsidR="003F2692" w:rsidRPr="00190840" w:rsidTr="00F90CFD">
        <w:trPr>
          <w:trHeight w:val="47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92" w:rsidRPr="00190840" w:rsidRDefault="003F2692" w:rsidP="003F2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9084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 Стоимость с учетом НДС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8E767D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2 644 341,40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8E767D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2 644 341,40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92" w:rsidRPr="00190840" w:rsidRDefault="008E767D" w:rsidP="003F2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2 644 341,40</w:t>
            </w:r>
          </w:p>
        </w:tc>
      </w:tr>
    </w:tbl>
    <w:p w:rsidR="00B331D6" w:rsidRPr="00190840" w:rsidRDefault="00B331D6" w:rsidP="00B331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B331D6" w:rsidRPr="00190840" w:rsidRDefault="00B331D6" w:rsidP="001F3F02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Начальная (максимальная) цена Контракта составляет: </w:t>
      </w:r>
      <w:r w:rsidR="008E767D">
        <w:rPr>
          <w:rFonts w:ascii="Times New Roman" w:hAnsi="Times New Roman" w:cs="Times New Roman"/>
          <w:b/>
          <w:color w:val="000000" w:themeColor="text1"/>
          <w:spacing w:val="-1"/>
        </w:rPr>
        <w:t>2 644 341</w:t>
      </w:r>
      <w:r w:rsidR="001A5618"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>(</w:t>
      </w:r>
      <w:r w:rsidR="008E767D">
        <w:rPr>
          <w:rFonts w:ascii="Times New Roman" w:hAnsi="Times New Roman" w:cs="Times New Roman"/>
          <w:b/>
          <w:color w:val="000000" w:themeColor="text1"/>
          <w:spacing w:val="-1"/>
        </w:rPr>
        <w:t>Два миллиона шестьсот сорок четыре тысячи триста сорок один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>) рубл</w:t>
      </w:r>
      <w:r w:rsidR="008E767D">
        <w:rPr>
          <w:rFonts w:ascii="Times New Roman" w:hAnsi="Times New Roman" w:cs="Times New Roman"/>
          <w:b/>
          <w:color w:val="000000" w:themeColor="text1"/>
          <w:spacing w:val="-1"/>
        </w:rPr>
        <w:t>ь</w:t>
      </w:r>
      <w:r w:rsidR="001F3F02"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r w:rsidR="008E767D">
        <w:rPr>
          <w:rFonts w:ascii="Times New Roman" w:hAnsi="Times New Roman" w:cs="Times New Roman"/>
          <w:b/>
          <w:color w:val="000000" w:themeColor="text1"/>
          <w:spacing w:val="-1"/>
        </w:rPr>
        <w:t>40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</w:t>
      </w:r>
      <w:proofErr w:type="gramStart"/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копеек, </w:t>
      </w:r>
      <w:r w:rsidR="00E62D4F">
        <w:rPr>
          <w:rFonts w:ascii="Times New Roman" w:hAnsi="Times New Roman" w:cs="Times New Roman"/>
          <w:b/>
          <w:color w:val="000000" w:themeColor="text1"/>
          <w:spacing w:val="-1"/>
        </w:rPr>
        <w:t xml:space="preserve">  </w:t>
      </w:r>
      <w:proofErr w:type="gramEnd"/>
      <w:r w:rsidR="00E62D4F">
        <w:rPr>
          <w:rFonts w:ascii="Times New Roman" w:hAnsi="Times New Roman" w:cs="Times New Roman"/>
          <w:b/>
          <w:color w:val="000000" w:themeColor="text1"/>
          <w:spacing w:val="-1"/>
        </w:rPr>
        <w:t xml:space="preserve">               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с учетом НДС 20% - </w:t>
      </w:r>
      <w:r w:rsidR="008E767D">
        <w:rPr>
          <w:rFonts w:ascii="Times New Roman" w:hAnsi="Times New Roman" w:cs="Times New Roman"/>
          <w:b/>
          <w:color w:val="000000" w:themeColor="text1"/>
          <w:spacing w:val="-1"/>
        </w:rPr>
        <w:t>440 723,57</w:t>
      </w:r>
      <w:r w:rsidRPr="00190840">
        <w:rPr>
          <w:rFonts w:ascii="Times New Roman" w:hAnsi="Times New Roman" w:cs="Times New Roman"/>
          <w:b/>
          <w:color w:val="000000" w:themeColor="text1"/>
          <w:spacing w:val="-1"/>
        </w:rPr>
        <w:t xml:space="preserve"> руб</w:t>
      </w:r>
      <w:r w:rsidRPr="00190840">
        <w:rPr>
          <w:rFonts w:ascii="Times New Roman" w:hAnsi="Times New Roman" w:cs="Times New Roman"/>
          <w:color w:val="000000" w:themeColor="text1"/>
          <w:spacing w:val="-1"/>
        </w:rPr>
        <w:t>.</w:t>
      </w:r>
    </w:p>
    <w:p w:rsidR="00DF50AD" w:rsidRPr="00190840" w:rsidRDefault="00DF50AD" w:rsidP="001F3F02">
      <w:pPr>
        <w:spacing w:after="0" w:line="240" w:lineRule="auto"/>
        <w:ind w:left="708" w:hanging="141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DF50AD" w:rsidRPr="00190840" w:rsidRDefault="00DF50AD" w:rsidP="00F90C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90840">
        <w:rPr>
          <w:rFonts w:ascii="Times New Roman" w:eastAsia="Times New Roman" w:hAnsi="Times New Roman" w:cs="Times New Roman"/>
          <w:kern w:val="1"/>
          <w:lang w:eastAsia="ar-SA"/>
        </w:rPr>
        <w:t xml:space="preserve">Цена Контракта включает в себя 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</w:t>
      </w:r>
      <w:r w:rsidRPr="00190840">
        <w:rPr>
          <w:rFonts w:ascii="Times New Roman" w:eastAsia="Times New Roman" w:hAnsi="Times New Roman" w:cs="Times New Roman"/>
          <w:lang w:eastAsia="ru-RU"/>
        </w:rPr>
        <w:t xml:space="preserve">расходы Подрядчика, в том числе сопутствующие, необходимые для исполнения </w:t>
      </w:r>
      <w:r w:rsidRPr="00190840">
        <w:rPr>
          <w:rFonts w:ascii="Times New Roman" w:eastAsia="Times New Roman" w:hAnsi="Times New Roman" w:cs="Times New Roman"/>
          <w:kern w:val="1"/>
          <w:lang w:eastAsia="ar-SA"/>
        </w:rPr>
        <w:t>Контракта</w:t>
      </w:r>
      <w:r w:rsidRPr="00190840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E62D4F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F50AD" w:rsidRPr="00E62D4F" w:rsidRDefault="00E62D4F" w:rsidP="00E62D4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62D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Составлено:</w:t>
      </w:r>
    </w:p>
    <w:p w:rsidR="00E62D4F" w:rsidRPr="00E62D4F" w:rsidRDefault="00184FAE" w:rsidP="00E62D4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8E767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="00F90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.04</w:t>
      </w:r>
      <w:r w:rsidR="00E62D4F" w:rsidRPr="00E62D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.2023</w:t>
      </w:r>
    </w:p>
    <w:p w:rsidR="00DF50AD" w:rsidRPr="00E62D4F" w:rsidRDefault="00DF50AD" w:rsidP="00B331D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62D4F" w:rsidRPr="00190840" w:rsidRDefault="00E62D4F" w:rsidP="00F9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0A5223" w:rsidRPr="00E62D4F" w:rsidRDefault="008E767D" w:rsidP="00190840">
      <w:pPr>
        <w:tabs>
          <w:tab w:val="left" w:pos="11340"/>
          <w:tab w:val="left" w:pos="130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Заместитель з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>аведующ</w:t>
      </w:r>
      <w:r>
        <w:rPr>
          <w:rFonts w:ascii="Times New Roman" w:eastAsia="Times New Roman" w:hAnsi="Times New Roman" w:cs="Times New Roman"/>
          <w:bCs/>
          <w:lang w:eastAsia="ru-RU"/>
        </w:rPr>
        <w:t>его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 xml:space="preserve"> РЕСО</w:t>
      </w:r>
      <w:r w:rsidR="00436B51" w:rsidRPr="00E62D4F">
        <w:rPr>
          <w:rFonts w:ascii="Times New Roman" w:eastAsia="Times New Roman" w:hAnsi="Times New Roman" w:cs="Times New Roman"/>
          <w:bCs/>
          <w:lang w:eastAsia="ru-RU"/>
        </w:rPr>
        <w:tab/>
      </w:r>
      <w:r w:rsidR="00E62D4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>Кудряшов М.Н.</w:t>
      </w:r>
    </w:p>
    <w:sectPr w:rsidR="000A5223" w:rsidRPr="00E62D4F" w:rsidSect="00184FAE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6A"/>
    <w:rsid w:val="0004339B"/>
    <w:rsid w:val="000A5223"/>
    <w:rsid w:val="000F0897"/>
    <w:rsid w:val="000F765E"/>
    <w:rsid w:val="00184FAE"/>
    <w:rsid w:val="00186CD3"/>
    <w:rsid w:val="00190840"/>
    <w:rsid w:val="001A5618"/>
    <w:rsid w:val="001F1DEF"/>
    <w:rsid w:val="001F3F02"/>
    <w:rsid w:val="003F2692"/>
    <w:rsid w:val="00436B51"/>
    <w:rsid w:val="00456014"/>
    <w:rsid w:val="004850F8"/>
    <w:rsid w:val="005213E5"/>
    <w:rsid w:val="005C4452"/>
    <w:rsid w:val="00646DFC"/>
    <w:rsid w:val="00655D8A"/>
    <w:rsid w:val="006C55B4"/>
    <w:rsid w:val="00816FA7"/>
    <w:rsid w:val="008E57DF"/>
    <w:rsid w:val="008E767D"/>
    <w:rsid w:val="00917DEB"/>
    <w:rsid w:val="009A29E1"/>
    <w:rsid w:val="009C7EEE"/>
    <w:rsid w:val="00B331D6"/>
    <w:rsid w:val="00BA3730"/>
    <w:rsid w:val="00C570A8"/>
    <w:rsid w:val="00CF1A6A"/>
    <w:rsid w:val="00D43119"/>
    <w:rsid w:val="00DE0AC5"/>
    <w:rsid w:val="00DF50AD"/>
    <w:rsid w:val="00E62D4F"/>
    <w:rsid w:val="00F56CA8"/>
    <w:rsid w:val="00F90CFD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A1A0A-C872-47E2-B91A-4E0F47B6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2023-05-10T09:30:00Z</cp:lastPrinted>
  <dcterms:created xsi:type="dcterms:W3CDTF">2022-06-28T12:47:00Z</dcterms:created>
  <dcterms:modified xsi:type="dcterms:W3CDTF">2023-05-10T09:30:00Z</dcterms:modified>
</cp:coreProperties>
</file>