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FA2658">
      <w:pPr>
        <w:spacing w:before="0" w:beforeAutospacing="0" w:after="0" w:afterAutospacing="0"/>
        <w:ind w:firstLine="5103"/>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FA2658">
      <w:pPr>
        <w:pStyle w:val="ConsPlusNormal"/>
        <w:ind w:firstLine="5103"/>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FA2658">
      <w:pPr>
        <w:pStyle w:val="ConsPlusNormal"/>
        <w:ind w:firstLine="5103"/>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4A768E" w:rsidRDefault="004A768E" w:rsidP="00FA2658">
      <w:pPr>
        <w:pStyle w:val="ConsPlusNormal"/>
        <w:ind w:firstLine="5103"/>
        <w:rPr>
          <w:rFonts w:asciiTheme="minorHAnsi" w:hAnsiTheme="minorHAnsi" w:cstheme="minorHAnsi"/>
          <w:sz w:val="24"/>
          <w:szCs w:val="24"/>
        </w:rPr>
      </w:pPr>
      <w:r w:rsidRPr="004A768E">
        <w:rPr>
          <w:rFonts w:asciiTheme="minorHAnsi" w:hAnsiTheme="minorHAnsi" w:cstheme="minorHAnsi"/>
          <w:sz w:val="24"/>
          <w:szCs w:val="24"/>
        </w:rPr>
        <w:t xml:space="preserve">на </w:t>
      </w:r>
      <w:r w:rsidR="00055FAD">
        <w:rPr>
          <w:rFonts w:asciiTheme="minorHAnsi" w:hAnsiTheme="minorHAnsi" w:cstheme="minorHAnsi"/>
          <w:sz w:val="24"/>
          <w:szCs w:val="24"/>
        </w:rPr>
        <w:t xml:space="preserve">выполнение </w:t>
      </w:r>
      <w:r w:rsidR="00FA2658">
        <w:rPr>
          <w:rFonts w:asciiTheme="minorHAnsi" w:hAnsiTheme="minorHAnsi" w:cstheme="minorHAnsi"/>
          <w:sz w:val="24"/>
          <w:szCs w:val="24"/>
        </w:rPr>
        <w:t xml:space="preserve">ремонтных работ по облицовке </w:t>
      </w:r>
    </w:p>
    <w:p w:rsidR="00FA2658" w:rsidRDefault="00FA2658" w:rsidP="00FA2658">
      <w:pPr>
        <w:pStyle w:val="ConsPlusNormal"/>
        <w:ind w:firstLine="5103"/>
        <w:rPr>
          <w:rFonts w:asciiTheme="minorHAnsi" w:hAnsiTheme="minorHAnsi" w:cstheme="minorHAnsi"/>
          <w:sz w:val="24"/>
          <w:szCs w:val="24"/>
        </w:rPr>
      </w:pPr>
      <w:r>
        <w:rPr>
          <w:rFonts w:asciiTheme="minorHAnsi" w:hAnsiTheme="minorHAnsi" w:cstheme="minorHAnsi"/>
          <w:sz w:val="24"/>
          <w:szCs w:val="24"/>
        </w:rPr>
        <w:t xml:space="preserve">пола лифтовых холлов </w:t>
      </w:r>
      <w:r w:rsidR="005329A8">
        <w:rPr>
          <w:rFonts w:asciiTheme="minorHAnsi" w:hAnsiTheme="minorHAnsi" w:cstheme="minorHAnsi"/>
          <w:sz w:val="24"/>
          <w:szCs w:val="24"/>
        </w:rPr>
        <w:t>2-4</w:t>
      </w:r>
      <w:r>
        <w:rPr>
          <w:rFonts w:asciiTheme="minorHAnsi" w:hAnsiTheme="minorHAnsi" w:cstheme="minorHAnsi"/>
          <w:sz w:val="24"/>
          <w:szCs w:val="24"/>
        </w:rPr>
        <w:t xml:space="preserve"> этажа строения № 1</w:t>
      </w:r>
    </w:p>
    <w:p w:rsidR="00FA2658" w:rsidRPr="004A768E" w:rsidRDefault="00FA2658" w:rsidP="00FA2658">
      <w:pPr>
        <w:pStyle w:val="ConsPlusNormal"/>
        <w:ind w:firstLine="5103"/>
        <w:rPr>
          <w:rFonts w:asciiTheme="minorHAnsi" w:hAnsiTheme="minorHAnsi" w:cstheme="minorHAnsi"/>
          <w:sz w:val="24"/>
          <w:szCs w:val="24"/>
        </w:rPr>
      </w:pPr>
      <w:r>
        <w:rPr>
          <w:rFonts w:asciiTheme="minorHAnsi" w:hAnsiTheme="minorHAnsi" w:cstheme="minorHAnsi"/>
          <w:sz w:val="24"/>
          <w:szCs w:val="24"/>
        </w:rPr>
        <w:t>ИПУ РАН</w:t>
      </w:r>
    </w:p>
    <w:p w:rsidR="00DF0FF3" w:rsidRDefault="00DF0FF3" w:rsidP="00FA2658">
      <w:pPr>
        <w:spacing w:before="0" w:beforeAutospacing="0" w:after="0" w:afterAutospacing="0"/>
        <w:ind w:firstLine="5103"/>
        <w:rPr>
          <w:rFonts w:hAnsi="Times New Roman" w:cs="Times New Roman"/>
          <w:bCs/>
          <w:color w:val="000000"/>
          <w:sz w:val="24"/>
          <w:szCs w:val="24"/>
          <w:lang w:val="ru-RU"/>
        </w:rPr>
      </w:pPr>
    </w:p>
    <w:p w:rsidR="00875D32" w:rsidRDefault="00875D32" w:rsidP="00875D32">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4A768E" w:rsidRDefault="004A768E" w:rsidP="00055FAD">
      <w:pPr>
        <w:spacing w:before="0" w:beforeAutospacing="0" w:after="0" w:afterAutospacing="0"/>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w:t>
      </w:r>
      <w:r w:rsidR="00302FA0" w:rsidRPr="00302FA0">
        <w:rPr>
          <w:rFonts w:hAnsi="Times New Roman" w:cs="Times New Roman"/>
          <w:b/>
          <w:bCs/>
          <w:color w:val="000000"/>
          <w:sz w:val="24"/>
          <w:szCs w:val="24"/>
          <w:lang w:val="ru-RU"/>
        </w:rPr>
        <w:t>на</w:t>
      </w:r>
    </w:p>
    <w:p w:rsidR="00FA2658" w:rsidRPr="00FA2658" w:rsidRDefault="00055FAD" w:rsidP="00FA2658">
      <w:pPr>
        <w:spacing w:before="0" w:beforeAutospacing="0" w:after="0" w:afterAutospacing="0"/>
        <w:rPr>
          <w:rFonts w:hAnsi="Times New Roman" w:cs="Times New Roman"/>
          <w:b/>
          <w:bCs/>
          <w:color w:val="000000"/>
          <w:sz w:val="24"/>
          <w:szCs w:val="24"/>
          <w:lang w:val="ru-RU"/>
        </w:rPr>
      </w:pPr>
      <w:r w:rsidRPr="00055FAD">
        <w:rPr>
          <w:rFonts w:hAnsi="Times New Roman" w:cs="Times New Roman"/>
          <w:b/>
          <w:bCs/>
          <w:color w:val="000000"/>
          <w:sz w:val="24"/>
          <w:szCs w:val="24"/>
          <w:lang w:val="ru-RU"/>
        </w:rPr>
        <w:t xml:space="preserve">выполнение </w:t>
      </w:r>
      <w:r w:rsidR="00FA2658" w:rsidRPr="00FA2658">
        <w:rPr>
          <w:rFonts w:hAnsi="Times New Roman" w:cs="Times New Roman"/>
          <w:b/>
          <w:bCs/>
          <w:color w:val="000000"/>
          <w:sz w:val="24"/>
          <w:szCs w:val="24"/>
          <w:lang w:val="ru-RU"/>
        </w:rPr>
        <w:t xml:space="preserve">ремонтных работ по облицовке пола лифтовых холлов </w:t>
      </w:r>
      <w:r w:rsidR="005329A8">
        <w:rPr>
          <w:rFonts w:hAnsi="Times New Roman" w:cs="Times New Roman"/>
          <w:b/>
          <w:bCs/>
          <w:color w:val="000000"/>
          <w:sz w:val="24"/>
          <w:szCs w:val="24"/>
          <w:lang w:val="ru-RU"/>
        </w:rPr>
        <w:t>2-4</w:t>
      </w:r>
      <w:r w:rsidR="00FA2658" w:rsidRPr="00FA2658">
        <w:rPr>
          <w:rFonts w:hAnsi="Times New Roman" w:cs="Times New Roman"/>
          <w:b/>
          <w:bCs/>
          <w:color w:val="000000"/>
          <w:sz w:val="24"/>
          <w:szCs w:val="24"/>
          <w:lang w:val="ru-RU"/>
        </w:rPr>
        <w:t xml:space="preserve"> этажа строения № 1</w:t>
      </w:r>
    </w:p>
    <w:p w:rsidR="00055FAD" w:rsidRPr="00055FAD" w:rsidRDefault="00FA2658" w:rsidP="00FA2658">
      <w:pPr>
        <w:spacing w:before="0" w:beforeAutospacing="0" w:after="0" w:afterAutospacing="0"/>
        <w:jc w:val="center"/>
        <w:rPr>
          <w:rFonts w:hAnsi="Times New Roman" w:cs="Times New Roman"/>
          <w:b/>
          <w:bCs/>
          <w:color w:val="000000"/>
          <w:sz w:val="24"/>
          <w:szCs w:val="24"/>
          <w:lang w:val="ru-RU"/>
        </w:rPr>
      </w:pPr>
      <w:r w:rsidRPr="00FA2658">
        <w:rPr>
          <w:rFonts w:hAnsi="Times New Roman" w:cs="Times New Roman"/>
          <w:b/>
          <w:bCs/>
          <w:color w:val="000000"/>
          <w:sz w:val="24"/>
          <w:szCs w:val="24"/>
          <w:lang w:val="ru-RU"/>
        </w:rPr>
        <w:t>ИПУ РАН</w:t>
      </w:r>
    </w:p>
    <w:p w:rsidR="00302FA0" w:rsidRPr="004A768E" w:rsidRDefault="00302FA0" w:rsidP="00055FAD">
      <w:pPr>
        <w:spacing w:before="0" w:beforeAutospacing="0" w:after="0" w:afterAutospacing="0"/>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321FB9"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1FD4"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Размер обеспечения заявки на участие в закупке </w:t>
            </w:r>
            <w:r w:rsidRPr="00321FB9">
              <w:rPr>
                <w:rFonts w:hAnsi="Times New Roman" w:cs="Times New Roman"/>
                <w:b/>
                <w:color w:val="000000"/>
                <w:sz w:val="24"/>
                <w:szCs w:val="24"/>
                <w:lang w:val="ru-RU"/>
              </w:rPr>
              <w:t>1 % от начальной (максимальной) цены контракта</w:t>
            </w:r>
            <w:r w:rsidRPr="00321FB9">
              <w:rPr>
                <w:rFonts w:hAnsi="Times New Roman" w:cs="Times New Roman"/>
                <w:color w:val="000000"/>
                <w:sz w:val="24"/>
                <w:szCs w:val="24"/>
                <w:lang w:val="ru-RU"/>
              </w:rPr>
              <w:t>, что составляет</w:t>
            </w:r>
          </w:p>
          <w:p w:rsidR="00321FB9" w:rsidRDefault="005329A8" w:rsidP="00321FB9">
            <w:pPr>
              <w:spacing w:before="0" w:beforeAutospacing="0" w:after="0" w:afterAutospacing="0"/>
              <w:jc w:val="both"/>
              <w:rPr>
                <w:rFonts w:hAnsi="Times New Roman" w:cs="Times New Roman"/>
                <w:color w:val="000000"/>
                <w:sz w:val="24"/>
                <w:szCs w:val="24"/>
                <w:lang w:val="ru-RU"/>
              </w:rPr>
            </w:pPr>
            <w:r>
              <w:rPr>
                <w:rFonts w:hAnsi="Times New Roman" w:cs="Times New Roman"/>
                <w:b/>
                <w:color w:val="000000"/>
                <w:sz w:val="24"/>
                <w:szCs w:val="24"/>
                <w:lang w:val="ru-RU"/>
              </w:rPr>
              <w:t>26 443</w:t>
            </w:r>
            <w:r w:rsidR="00E71FD4" w:rsidRPr="00E71FD4">
              <w:rPr>
                <w:rFonts w:hAnsi="Times New Roman" w:cs="Times New Roman"/>
                <w:b/>
                <w:color w:val="000000"/>
                <w:sz w:val="24"/>
                <w:szCs w:val="24"/>
                <w:lang w:val="ru-RU"/>
              </w:rPr>
              <w:t xml:space="preserve"> </w:t>
            </w:r>
            <w:r w:rsidR="00E71FD4" w:rsidRPr="00E71FD4">
              <w:rPr>
                <w:rFonts w:hAnsi="Times New Roman" w:cs="Times New Roman"/>
                <w:color w:val="000000"/>
                <w:sz w:val="24"/>
                <w:szCs w:val="24"/>
                <w:lang w:val="ru-RU"/>
              </w:rPr>
              <w:t>(</w:t>
            </w:r>
            <w:r>
              <w:rPr>
                <w:rFonts w:hAnsi="Times New Roman" w:cs="Times New Roman"/>
                <w:color w:val="000000"/>
                <w:sz w:val="24"/>
                <w:szCs w:val="24"/>
                <w:lang w:val="ru-RU"/>
              </w:rPr>
              <w:t>Двадцать шесть тысяч четыреста сорок три</w:t>
            </w:r>
            <w:r w:rsidR="00E71FD4" w:rsidRPr="00E71FD4">
              <w:rPr>
                <w:rFonts w:hAnsi="Times New Roman" w:cs="Times New Roman"/>
                <w:color w:val="000000"/>
                <w:sz w:val="24"/>
                <w:szCs w:val="24"/>
                <w:lang w:val="ru-RU"/>
              </w:rPr>
              <w:t>)</w:t>
            </w:r>
            <w:r w:rsidR="00E71FD4" w:rsidRPr="00E71FD4">
              <w:rPr>
                <w:rFonts w:hAnsi="Times New Roman" w:cs="Times New Roman"/>
                <w:b/>
                <w:color w:val="000000"/>
                <w:sz w:val="24"/>
                <w:szCs w:val="24"/>
                <w:lang w:val="ru-RU"/>
              </w:rPr>
              <w:t xml:space="preserve"> рубл</w:t>
            </w:r>
            <w:r w:rsidR="00FA2658">
              <w:rPr>
                <w:rFonts w:hAnsi="Times New Roman" w:cs="Times New Roman"/>
                <w:b/>
                <w:color w:val="000000"/>
                <w:sz w:val="24"/>
                <w:szCs w:val="24"/>
                <w:lang w:val="ru-RU"/>
              </w:rPr>
              <w:t>я</w:t>
            </w:r>
            <w:r w:rsidR="00E71FD4" w:rsidRPr="00E71FD4">
              <w:rPr>
                <w:rFonts w:hAnsi="Times New Roman" w:cs="Times New Roman"/>
                <w:b/>
                <w:color w:val="000000"/>
                <w:sz w:val="24"/>
                <w:szCs w:val="24"/>
                <w:lang w:val="ru-RU"/>
              </w:rPr>
              <w:t xml:space="preserve"> </w:t>
            </w:r>
            <w:r w:rsidR="00B43238">
              <w:rPr>
                <w:rFonts w:hAnsi="Times New Roman" w:cs="Times New Roman"/>
                <w:b/>
                <w:color w:val="000000"/>
                <w:sz w:val="24"/>
                <w:szCs w:val="24"/>
                <w:lang w:val="ru-RU"/>
              </w:rPr>
              <w:t>41</w:t>
            </w:r>
            <w:r w:rsidR="00E71FD4" w:rsidRPr="00E71FD4">
              <w:rPr>
                <w:rFonts w:hAnsi="Times New Roman" w:cs="Times New Roman"/>
                <w:b/>
                <w:color w:val="000000"/>
                <w:sz w:val="24"/>
                <w:szCs w:val="24"/>
                <w:lang w:val="ru-RU"/>
              </w:rPr>
              <w:t xml:space="preserve"> </w:t>
            </w:r>
            <w:r w:rsidR="00B43238">
              <w:rPr>
                <w:rFonts w:hAnsi="Times New Roman" w:cs="Times New Roman"/>
                <w:b/>
                <w:color w:val="000000"/>
                <w:sz w:val="24"/>
                <w:szCs w:val="24"/>
                <w:lang w:val="ru-RU"/>
              </w:rPr>
              <w:t>копейка</w:t>
            </w:r>
            <w:bookmarkStart w:id="0" w:name="_GoBack"/>
            <w:bookmarkEnd w:id="0"/>
            <w:r w:rsidR="00321FB9" w:rsidRPr="00321FB9">
              <w:rPr>
                <w:rFonts w:hAnsi="Times New Roman" w:cs="Times New Roman"/>
                <w:color w:val="000000"/>
                <w:sz w:val="24"/>
                <w:szCs w:val="24"/>
                <w:lang w:val="ru-RU"/>
              </w:rPr>
              <w:t>. НДС не облагается.</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Порядок внесения денежных средств:</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случае предоставления обеспечения заявки на участие в закупке в виде денежных средств:</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r w:rsidRPr="00321FB9">
              <w:rPr>
                <w:rFonts w:hAnsi="Times New Roman" w:cs="Times New Roman"/>
                <w:color w:val="000000"/>
                <w:sz w:val="24"/>
                <w:szCs w:val="24"/>
                <w:lang w:val="ru-RU"/>
              </w:rPr>
              <w:lastRenderedPageBreak/>
              <w:t>подпунктом "е" пункта 5 части 6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возврат заявки подавшему ее участнику закупки.</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Денежные средства, предназначенные для обеспечения заявок, вносят на банковский счет, открытый в банке, включенном в перечень, утвержденным распоряжением Правительства Российской Федерации от 13.07.2018 № 1451-р.</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банкам, установлено </w:t>
            </w:r>
            <w:r w:rsidR="004C3179">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РФ от 20.12.2021 №</w:t>
            </w:r>
            <w:r w:rsidR="004C3179">
              <w:rPr>
                <w:rFonts w:hAnsi="Times New Roman" w:cs="Times New Roman"/>
                <w:color w:val="000000"/>
                <w:sz w:val="24"/>
                <w:szCs w:val="24"/>
                <w:lang w:val="ru-RU"/>
              </w:rPr>
              <w:t xml:space="preserve"> 2369 «</w:t>
            </w:r>
            <w:r w:rsidR="004C3179" w:rsidRPr="004C3179">
              <w:rPr>
                <w:rFonts w:hAnsi="Times New Roman" w:cs="Times New Roman"/>
                <w:color w:val="000000"/>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w:t>
            </w:r>
            <w:r w:rsidR="004C3179">
              <w:rPr>
                <w:rFonts w:hAnsi="Times New Roman" w:cs="Times New Roman"/>
                <w:color w:val="000000"/>
                <w:sz w:val="24"/>
                <w:szCs w:val="24"/>
                <w:lang w:val="ru-RU"/>
              </w:rPr>
              <w:t>Федерации».</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4C317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установлено </w:t>
            </w:r>
            <w:r w:rsidR="004C3179">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Российской Федерации от 30.05.2018 №</w:t>
            </w:r>
            <w:r w:rsidR="004C3179">
              <w:rPr>
                <w:rFonts w:hAnsi="Times New Roman" w:cs="Times New Roman"/>
                <w:color w:val="000000"/>
                <w:sz w:val="24"/>
                <w:szCs w:val="24"/>
                <w:lang w:val="ru-RU"/>
              </w:rPr>
              <w:t xml:space="preserve"> 626 «О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Условия независимой гарантии:</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 "ж" пункта 5 части 6 статьи 43 Федерального закона № 44-ФЗ.</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При выборе участником закупки в качестве способа обеспечения заявок предоставление независимой гарантии, следует учитывать, что Заказчик принимает независимые гарантии, выданные:</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 44-ФЗ;</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lastRenderedPageBreak/>
              <w:t>2) государственной корпорацией развития "ВЭБ.РФ";</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Независимая гарантия, выданная участнику закупки банком для целей обеспечения заявки, должна соответствовать условиям, определенных гражданским законодательством, статьями 44 </w:t>
            </w:r>
            <w:r w:rsidR="004C3179">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xml:space="preserve">и 45 Федерального закона № 44-ФЗ и постановлению Правительства Российской Федерации от 8 ноября 2013 г. </w:t>
            </w:r>
            <w:r w:rsidR="004C3179">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xml:space="preserve">№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w:t>
            </w:r>
            <w:r w:rsidR="004C3179">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и муниципальных нужд».</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В соответствии с частью 8 статьи 45 Федерального закона </w:t>
            </w:r>
            <w:r w:rsidR="004C3179">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44-ФЗ независимая гарантия, информация о ней и документы, предусмотренные частью 9 статьи 45 Федерального закона №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 44-ФЗ.</w:t>
            </w:r>
          </w:p>
          <w:p w:rsidR="00321FB9" w:rsidRDefault="00321FB9" w:rsidP="00321FB9">
            <w:pPr>
              <w:spacing w:before="0" w:beforeAutospacing="0" w:after="0" w:afterAutospacing="0"/>
              <w:jc w:val="both"/>
              <w:rPr>
                <w:rFonts w:hAnsi="Times New Roman" w:cs="Times New Roman"/>
                <w:color w:val="000000"/>
                <w:sz w:val="24"/>
                <w:szCs w:val="24"/>
                <w:lang w:val="ru-RU"/>
              </w:rPr>
            </w:pPr>
          </w:p>
          <w:p w:rsidR="00713595" w:rsidRPr="00B5467D" w:rsidRDefault="00713595" w:rsidP="00713595">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В со</w:t>
            </w:r>
            <w:r w:rsidR="00FC351A">
              <w:rPr>
                <w:rFonts w:ascii="Times New Roman" w:eastAsia="Calibri" w:hAnsi="Times New Roman" w:cs="Times New Roman"/>
                <w:iCs/>
                <w:sz w:val="24"/>
                <w:szCs w:val="24"/>
                <w:lang w:val="ru-RU"/>
              </w:rPr>
              <w:t xml:space="preserve">ответствии с частью 2 </w:t>
            </w:r>
            <w:r w:rsidRPr="004C6497">
              <w:rPr>
                <w:rFonts w:ascii="Times New Roman" w:eastAsia="Calibri" w:hAnsi="Times New Roman" w:cs="Times New Roman"/>
                <w:iCs/>
                <w:sz w:val="24"/>
                <w:szCs w:val="24"/>
                <w:lang w:val="ru-RU"/>
              </w:rPr>
              <w:t xml:space="preserve">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713595" w:rsidRPr="0065679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8"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713595" w:rsidRPr="00B5467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713595" w:rsidRPr="00B5467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713595" w:rsidRPr="00B5467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13595" w:rsidRPr="00B5467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713595" w:rsidRPr="00173806"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713595" w:rsidRPr="00B5467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FC351A" w:rsidRPr="00FC351A" w:rsidRDefault="00FC351A" w:rsidP="00FC351A">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p>
          <w:p w:rsidR="00713595" w:rsidRDefault="00FC351A" w:rsidP="00FC351A">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C351A" w:rsidRPr="00FC351A" w:rsidRDefault="00FC351A" w:rsidP="00FC351A">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p>
          <w:p w:rsidR="00321FB9" w:rsidRPr="00321FB9" w:rsidRDefault="00321FB9" w:rsidP="00FC351A">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Реквизиты счета в соответствии с пунктом 16 части 1 статьи 42 Федерального закона от 05.04.2013 № 44-ФЗ:</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Наименование </w:t>
            </w:r>
            <w:r w:rsidR="004C3179">
              <w:rPr>
                <w:rFonts w:hAnsi="Times New Roman" w:cs="Times New Roman"/>
                <w:color w:val="000000"/>
                <w:sz w:val="24"/>
                <w:szCs w:val="24"/>
                <w:lang w:val="ru-RU"/>
              </w:rPr>
              <w:t>З</w:t>
            </w:r>
            <w:r w:rsidRPr="00321FB9">
              <w:rPr>
                <w:rFonts w:hAnsi="Times New Roman" w:cs="Times New Roman"/>
                <w:color w:val="000000"/>
                <w:sz w:val="24"/>
                <w:szCs w:val="24"/>
                <w:lang w:val="ru-RU"/>
              </w:rPr>
              <w:t>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ИНН 7728013512 / КПП 772801001 </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Банковские реквизиты: БИК ТОФК 004525988</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ГУ Банка России по ЦФО, УФК по г. Москве </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Единый казначейский счет 40102810545370000003</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Казначейский счет 03214643000000017300</w:t>
            </w:r>
          </w:p>
          <w:p w:rsidR="00D75D24" w:rsidRPr="0089592F"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л/с 20736Ц83220</w:t>
            </w:r>
          </w:p>
        </w:tc>
      </w:tr>
      <w:tr w:rsidR="00D75D24" w:rsidRPr="00B43238"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Pr="00D3696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055FAD">
              <w:rPr>
                <w:rFonts w:ascii="Times New Roman" w:eastAsia="Times New Roman" w:hAnsi="Times New Roman" w:cs="Times New Roman"/>
                <w:b/>
                <w:sz w:val="24"/>
                <w:szCs w:val="24"/>
                <w:lang w:val="ru-RU" w:eastAsia="ru-RU"/>
              </w:rPr>
              <w:t>Обеспечение исполнения контракта</w:t>
            </w:r>
            <w:r w:rsidRPr="00B5467D">
              <w:rPr>
                <w:rFonts w:ascii="Times New Roman" w:eastAsia="Times New Roman" w:hAnsi="Times New Roman" w:cs="Times New Roman"/>
                <w:b/>
                <w:sz w:val="24"/>
                <w:szCs w:val="24"/>
                <w:lang w:val="ru-RU" w:eastAsia="ru-RU"/>
              </w:rPr>
              <w:t xml:space="preserve"> </w:t>
            </w:r>
            <w:r w:rsidR="00055FAD" w:rsidRPr="00055FAD">
              <w:rPr>
                <w:rFonts w:ascii="Times New Roman" w:eastAsia="Times New Roman" w:hAnsi="Times New Roman" w:cs="Times New Roman"/>
                <w:sz w:val="24"/>
                <w:szCs w:val="24"/>
                <w:lang w:val="ru-RU" w:eastAsia="ru-RU"/>
              </w:rPr>
              <w:t xml:space="preserve">устанавливается в размере </w:t>
            </w:r>
            <w:r w:rsidR="005329A8">
              <w:rPr>
                <w:rFonts w:ascii="Times New Roman" w:eastAsia="Times New Roman" w:hAnsi="Times New Roman" w:cs="Times New Roman"/>
                <w:b/>
                <w:sz w:val="24"/>
                <w:szCs w:val="24"/>
                <w:lang w:val="ru-RU" w:eastAsia="ru-RU"/>
              </w:rPr>
              <w:t>264 434</w:t>
            </w:r>
            <w:r w:rsidR="00D36967" w:rsidRPr="00D36967">
              <w:rPr>
                <w:rFonts w:ascii="Times New Roman" w:eastAsia="Times New Roman" w:hAnsi="Times New Roman" w:cs="Times New Roman"/>
                <w:sz w:val="24"/>
                <w:szCs w:val="24"/>
                <w:lang w:val="ru-RU" w:eastAsia="ru-RU"/>
              </w:rPr>
              <w:t xml:space="preserve"> (</w:t>
            </w:r>
            <w:r w:rsidR="005329A8">
              <w:rPr>
                <w:rFonts w:ascii="Times New Roman" w:eastAsia="Times New Roman" w:hAnsi="Times New Roman" w:cs="Times New Roman"/>
                <w:sz w:val="24"/>
                <w:szCs w:val="24"/>
                <w:lang w:val="ru-RU" w:eastAsia="ru-RU"/>
              </w:rPr>
              <w:t>Двести шестьдесят четыре тысячи четыреста тридцать четыре</w:t>
            </w:r>
            <w:r w:rsidR="00FA2658">
              <w:rPr>
                <w:rFonts w:ascii="Times New Roman" w:eastAsia="Times New Roman" w:hAnsi="Times New Roman" w:cs="Times New Roman"/>
                <w:sz w:val="24"/>
                <w:szCs w:val="24"/>
                <w:lang w:val="ru-RU" w:eastAsia="ru-RU"/>
              </w:rPr>
              <w:t xml:space="preserve">) </w:t>
            </w:r>
            <w:r w:rsidR="00D36967" w:rsidRPr="00D36967">
              <w:rPr>
                <w:rFonts w:ascii="Times New Roman" w:eastAsia="Times New Roman" w:hAnsi="Times New Roman" w:cs="Times New Roman"/>
                <w:sz w:val="24"/>
                <w:szCs w:val="24"/>
                <w:lang w:val="ru-RU" w:eastAsia="ru-RU"/>
              </w:rPr>
              <w:t>рубл</w:t>
            </w:r>
            <w:r w:rsidR="005329A8">
              <w:rPr>
                <w:rFonts w:ascii="Times New Roman" w:eastAsia="Times New Roman" w:hAnsi="Times New Roman" w:cs="Times New Roman"/>
                <w:sz w:val="24"/>
                <w:szCs w:val="24"/>
                <w:lang w:val="ru-RU" w:eastAsia="ru-RU"/>
              </w:rPr>
              <w:t>я</w:t>
            </w:r>
            <w:r w:rsidR="00D36967" w:rsidRPr="00D36967">
              <w:rPr>
                <w:rFonts w:ascii="Times New Roman" w:eastAsia="Times New Roman" w:hAnsi="Times New Roman" w:cs="Times New Roman"/>
                <w:sz w:val="24"/>
                <w:szCs w:val="24"/>
                <w:lang w:val="ru-RU" w:eastAsia="ru-RU"/>
              </w:rPr>
              <w:t xml:space="preserve"> </w:t>
            </w:r>
            <w:r w:rsidR="005329A8">
              <w:rPr>
                <w:rFonts w:ascii="Times New Roman" w:eastAsia="Times New Roman" w:hAnsi="Times New Roman" w:cs="Times New Roman"/>
                <w:b/>
                <w:sz w:val="24"/>
                <w:szCs w:val="24"/>
                <w:lang w:val="ru-RU" w:eastAsia="ru-RU"/>
              </w:rPr>
              <w:t>14</w:t>
            </w:r>
            <w:r w:rsidR="00D36967" w:rsidRPr="00D36967">
              <w:rPr>
                <w:rFonts w:ascii="Times New Roman" w:eastAsia="Times New Roman" w:hAnsi="Times New Roman" w:cs="Times New Roman"/>
                <w:sz w:val="24"/>
                <w:szCs w:val="24"/>
                <w:lang w:val="ru-RU" w:eastAsia="ru-RU"/>
              </w:rPr>
              <w:t xml:space="preserve"> копеек</w:t>
            </w:r>
            <w:r w:rsidR="00055FAD" w:rsidRPr="00055FAD">
              <w:rPr>
                <w:rFonts w:ascii="Times New Roman" w:eastAsia="Times New Roman" w:hAnsi="Times New Roman" w:cs="Times New Roman"/>
                <w:b/>
                <w:sz w:val="24"/>
                <w:szCs w:val="24"/>
                <w:lang w:val="ru-RU" w:eastAsia="ru-RU"/>
              </w:rPr>
              <w:t>, что составляет 10 % от начальной (максимальной) цены Контракта</w:t>
            </w:r>
            <w:r w:rsidR="00055FAD">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sz w:val="24"/>
                <w:szCs w:val="24"/>
                <w:lang w:val="ru-RU" w:eastAsia="ru-RU"/>
              </w:rPr>
              <w:t>НДС не облагается.</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подтверждающей добросовестность такого участника </w:t>
            </w:r>
            <w:r w:rsidR="004C3179">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t>в соответствии с </w:t>
            </w:r>
            <w:hyperlink r:id="rId10"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004C3179">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Default="004C3179"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C3179">
              <w:rPr>
                <w:rFonts w:ascii="Times New Roman" w:eastAsia="Times New Roman" w:hAnsi="Times New Roman" w:cs="Times New Roman"/>
                <w:sz w:val="24"/>
                <w:szCs w:val="24"/>
                <w:lang w:val="ru-RU" w:eastAsia="ru-RU"/>
              </w:rPr>
              <w:t>Реквизиты счета в соответствии с пунктом 16 части 1 статьи 42 Федерального закона от 05.04.2013 № 44-ФЗ:</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Наименование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 Федеральное государственное бюджетное учреждение науки Институт проблем управления им. В.А. Тра</w:t>
            </w:r>
            <w:r w:rsidR="00302FA0">
              <w:rPr>
                <w:rFonts w:ascii="Times New Roman" w:eastAsia="Times New Roman" w:hAnsi="Times New Roman" w:cs="Times New Roman"/>
                <w:sz w:val="24"/>
                <w:szCs w:val="24"/>
                <w:lang w:val="ru-RU" w:eastAsia="ru-RU"/>
              </w:rPr>
              <w:t xml:space="preserve">пезникова </w:t>
            </w:r>
            <w:r w:rsidRPr="00B5467D">
              <w:rPr>
                <w:rFonts w:ascii="Times New Roman" w:eastAsia="Times New Roman" w:hAnsi="Times New Roman" w:cs="Times New Roman"/>
                <w:sz w:val="24"/>
                <w:szCs w:val="24"/>
                <w:lang w:val="ru-RU" w:eastAsia="ru-RU"/>
              </w:rPr>
              <w:t>Российской академии наук (ИПУ РАН)</w:t>
            </w:r>
          </w:p>
          <w:p w:rsidR="002B28F3" w:rsidRPr="00B5467D" w:rsidRDefault="00D36967"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002B28F3" w:rsidRPr="00B5467D">
              <w:rPr>
                <w:rFonts w:ascii="Times New Roman" w:eastAsia="Times New Roman" w:hAnsi="Times New Roman" w:cs="Times New Roman"/>
                <w:sz w:val="24"/>
                <w:szCs w:val="24"/>
                <w:lang w:val="ru-RU" w:eastAsia="ru-RU"/>
              </w:rPr>
              <w:t xml:space="preserve">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ГУ Банка России по ЦФО, УФК п</w:t>
            </w:r>
            <w:r w:rsidR="00D36967">
              <w:rPr>
                <w:rFonts w:ascii="Times New Roman" w:eastAsia="Times New Roman" w:hAnsi="Times New Roman" w:cs="Times New Roman"/>
                <w:sz w:val="24"/>
                <w:szCs w:val="24"/>
                <w:lang w:val="ru-RU" w:eastAsia="ru-RU"/>
              </w:rPr>
              <w:t xml:space="preserve">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2B28F3" w:rsidRPr="00B5467D" w:rsidRDefault="00D36967"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9049D" w:rsidRDefault="002B28F3" w:rsidP="0079049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0079049D" w:rsidRPr="0079049D">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sidR="0079049D">
              <w:rPr>
                <w:rFonts w:ascii="Times New Roman" w:eastAsia="Calibri" w:hAnsi="Times New Roman" w:cs="Times New Roman"/>
                <w:sz w:val="24"/>
                <w:szCs w:val="24"/>
                <w:lang w:val="ru-RU"/>
              </w:rPr>
              <w:t xml:space="preserve">м законом от 24 июля 2007 года </w:t>
            </w:r>
            <w:r w:rsidR="0079049D" w:rsidRPr="0079049D">
              <w:rPr>
                <w:rFonts w:ascii="Times New Roman" w:eastAsia="Calibri" w:hAnsi="Times New Roman" w:cs="Times New Roman"/>
                <w:sz w:val="24"/>
                <w:szCs w:val="24"/>
                <w:lang w:val="ru-RU"/>
              </w:rPr>
              <w:t xml:space="preserve">№ 209-ФЗ </w:t>
            </w:r>
            <w:r w:rsidR="0079049D">
              <w:rPr>
                <w:rFonts w:ascii="Times New Roman" w:eastAsia="Calibri" w:hAnsi="Times New Roman" w:cs="Times New Roman"/>
                <w:sz w:val="24"/>
                <w:szCs w:val="24"/>
                <w:lang w:val="ru-RU"/>
              </w:rPr>
              <w:t xml:space="preserve">                          </w:t>
            </w:r>
            <w:r w:rsidR="0079049D" w:rsidRPr="0079049D">
              <w:rPr>
                <w:rFonts w:ascii="Times New Roman" w:eastAsia="Calibri" w:hAnsi="Times New Roman" w:cs="Times New Roman"/>
                <w:sz w:val="24"/>
                <w:szCs w:val="24"/>
                <w:lang w:val="ru-RU"/>
              </w:rPr>
              <w:t>«О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sidR="0079049D">
              <w:rPr>
                <w:rFonts w:ascii="Times New Roman" w:eastAsia="Calibri" w:hAnsi="Times New Roman" w:cs="Times New Roman"/>
                <w:sz w:val="24"/>
                <w:szCs w:val="24"/>
                <w:lang w:val="ru-RU"/>
              </w:rPr>
              <w:t xml:space="preserve">ации от                     20 декабря 2021 г. </w:t>
            </w:r>
            <w:r w:rsidR="0079049D" w:rsidRPr="0079049D">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FC351A" w:rsidRPr="00875D32" w:rsidRDefault="00FC351A"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11"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FC351A">
              <w:rPr>
                <w:rFonts w:ascii="Times New Roman" w:eastAsia="Calibri" w:hAnsi="Times New Roman" w:cs="Times New Roman"/>
                <w:sz w:val="24"/>
                <w:szCs w:val="24"/>
                <w:lang w:val="ru-RU"/>
              </w:rPr>
              <w:t>удовлетворении этого требования;</w:t>
            </w:r>
          </w:p>
          <w:p w:rsidR="0063173B" w:rsidRDefault="002B28F3" w:rsidP="00055FAD">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FC351A" w:rsidRPr="002B28F3" w:rsidRDefault="00FC351A" w:rsidP="00FC351A">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FC351A">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w:t>
            </w:r>
            <w:r>
              <w:rPr>
                <w:rFonts w:ascii="Times New Roman" w:eastAsia="Times New Roman" w:hAnsi="Times New Roman" w:cs="Times New Roman"/>
                <w:sz w:val="24"/>
                <w:szCs w:val="24"/>
                <w:lang w:val="ru-RU" w:eastAsia="ru-RU"/>
              </w:rPr>
              <w:t xml:space="preserve">Федерации от 08.11.2013 № 1005 </w:t>
            </w:r>
            <w:proofErr w:type="gramStart"/>
            <w:r>
              <w:rPr>
                <w:rFonts w:ascii="Times New Roman" w:eastAsia="Times New Roman" w:hAnsi="Times New Roman" w:cs="Times New Roman"/>
                <w:sz w:val="24"/>
                <w:szCs w:val="24"/>
                <w:lang w:val="ru-RU" w:eastAsia="ru-RU"/>
              </w:rPr>
              <w:t xml:space="preserve">   </w:t>
            </w:r>
            <w:r w:rsidRPr="00FC351A">
              <w:rPr>
                <w:rFonts w:ascii="Times New Roman" w:eastAsia="Times New Roman" w:hAnsi="Times New Roman" w:cs="Times New Roman"/>
                <w:sz w:val="24"/>
                <w:szCs w:val="24"/>
                <w:lang w:val="ru-RU" w:eastAsia="ru-RU"/>
              </w:rPr>
              <w:t>«</w:t>
            </w:r>
            <w:proofErr w:type="gramEnd"/>
            <w:r w:rsidRPr="00FC351A">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tc>
      </w:tr>
      <w:tr w:rsidR="003343B9" w:rsidRPr="00B43238"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5FAD" w:rsidRPr="00D36967" w:rsidRDefault="00055FAD" w:rsidP="00055FAD">
            <w:pPr>
              <w:widowControl w:val="0"/>
              <w:autoSpaceDE w:val="0"/>
              <w:autoSpaceDN w:val="0"/>
              <w:spacing w:before="0" w:beforeAutospacing="0" w:after="0" w:afterAutospacing="0"/>
              <w:jc w:val="both"/>
              <w:rPr>
                <w:rFonts w:ascii="Times New Roman" w:hAnsi="Times New Roman" w:cs="Times New Roman"/>
                <w:b/>
                <w:sz w:val="24"/>
                <w:szCs w:val="24"/>
                <w:lang w:val="ru-RU" w:eastAsia="ru-RU"/>
              </w:rPr>
            </w:pPr>
            <w:r w:rsidRPr="00055FAD">
              <w:rPr>
                <w:rFonts w:ascii="Times New Roman" w:hAnsi="Times New Roman" w:cs="Times New Roman"/>
                <w:b/>
                <w:sz w:val="24"/>
                <w:szCs w:val="24"/>
                <w:lang w:val="ru-RU" w:eastAsia="ru-RU"/>
              </w:rPr>
              <w:t>Обеспечение гарантийных обязательств</w:t>
            </w:r>
            <w:r w:rsidRPr="00055FAD">
              <w:rPr>
                <w:rFonts w:ascii="Times New Roman" w:hAnsi="Times New Roman" w:cs="Times New Roman"/>
                <w:sz w:val="24"/>
                <w:szCs w:val="24"/>
                <w:lang w:val="ru-RU" w:eastAsia="ru-RU"/>
              </w:rPr>
              <w:t xml:space="preserve"> устанавливается в размере </w:t>
            </w:r>
            <w:r w:rsidR="00823BCD">
              <w:rPr>
                <w:rFonts w:ascii="Times New Roman" w:hAnsi="Times New Roman" w:cs="Times New Roman"/>
                <w:b/>
                <w:sz w:val="24"/>
                <w:szCs w:val="24"/>
                <w:lang w:val="ru-RU" w:eastAsia="ru-RU"/>
              </w:rPr>
              <w:t>10</w:t>
            </w:r>
            <w:r w:rsidRPr="00055FAD">
              <w:rPr>
                <w:rFonts w:ascii="Times New Roman" w:hAnsi="Times New Roman" w:cs="Times New Roman"/>
                <w:b/>
                <w:sz w:val="24"/>
                <w:szCs w:val="24"/>
                <w:lang w:val="ru-RU" w:eastAsia="ru-RU"/>
              </w:rPr>
              <w:t xml:space="preserve"> % от начальной (максимальной) цены контракта, что составляет </w:t>
            </w:r>
            <w:r w:rsidR="005329A8">
              <w:rPr>
                <w:rFonts w:ascii="Times New Roman" w:hAnsi="Times New Roman" w:cs="Times New Roman"/>
                <w:b/>
                <w:sz w:val="24"/>
                <w:szCs w:val="24"/>
                <w:lang w:val="ru-RU" w:eastAsia="ru-RU"/>
              </w:rPr>
              <w:t>264 434</w:t>
            </w:r>
            <w:r w:rsidR="00FA2658">
              <w:rPr>
                <w:rFonts w:ascii="Times New Roman" w:hAnsi="Times New Roman" w:cs="Times New Roman"/>
                <w:b/>
                <w:sz w:val="24"/>
                <w:szCs w:val="24"/>
                <w:lang w:val="ru-RU" w:eastAsia="ru-RU"/>
              </w:rPr>
              <w:t xml:space="preserve"> </w:t>
            </w:r>
            <w:r w:rsidR="00D36967" w:rsidRPr="00D36967">
              <w:rPr>
                <w:rFonts w:ascii="Times New Roman" w:hAnsi="Times New Roman" w:cs="Times New Roman"/>
                <w:sz w:val="24"/>
                <w:szCs w:val="24"/>
                <w:lang w:val="ru-RU" w:eastAsia="ru-RU"/>
              </w:rPr>
              <w:t>(</w:t>
            </w:r>
            <w:r w:rsidR="005329A8">
              <w:rPr>
                <w:rFonts w:ascii="Times New Roman" w:hAnsi="Times New Roman" w:cs="Times New Roman"/>
                <w:sz w:val="24"/>
                <w:szCs w:val="24"/>
                <w:lang w:val="ru-RU" w:eastAsia="ru-RU"/>
              </w:rPr>
              <w:t>Двести шестьдесят четыре тысячи четыреста тридцать четыре</w:t>
            </w:r>
            <w:r w:rsidR="00D36967" w:rsidRPr="00D36967">
              <w:rPr>
                <w:rFonts w:ascii="Times New Roman" w:hAnsi="Times New Roman" w:cs="Times New Roman"/>
                <w:sz w:val="24"/>
                <w:szCs w:val="24"/>
                <w:lang w:val="ru-RU" w:eastAsia="ru-RU"/>
              </w:rPr>
              <w:t xml:space="preserve">) </w:t>
            </w:r>
            <w:r w:rsidR="00FA2658">
              <w:rPr>
                <w:rFonts w:ascii="Times New Roman" w:hAnsi="Times New Roman" w:cs="Times New Roman"/>
                <w:b/>
                <w:sz w:val="24"/>
                <w:szCs w:val="24"/>
                <w:lang w:val="ru-RU" w:eastAsia="ru-RU"/>
              </w:rPr>
              <w:t>рубл</w:t>
            </w:r>
            <w:r w:rsidR="005329A8">
              <w:rPr>
                <w:rFonts w:ascii="Times New Roman" w:hAnsi="Times New Roman" w:cs="Times New Roman"/>
                <w:b/>
                <w:sz w:val="24"/>
                <w:szCs w:val="24"/>
                <w:lang w:val="ru-RU" w:eastAsia="ru-RU"/>
              </w:rPr>
              <w:t>я</w:t>
            </w:r>
            <w:r w:rsidR="00FA2658">
              <w:rPr>
                <w:rFonts w:ascii="Times New Roman" w:hAnsi="Times New Roman" w:cs="Times New Roman"/>
                <w:b/>
                <w:sz w:val="24"/>
                <w:szCs w:val="24"/>
                <w:lang w:val="ru-RU" w:eastAsia="ru-RU"/>
              </w:rPr>
              <w:t xml:space="preserve"> </w:t>
            </w:r>
            <w:r w:rsidR="005329A8">
              <w:rPr>
                <w:rFonts w:ascii="Times New Roman" w:hAnsi="Times New Roman" w:cs="Times New Roman"/>
                <w:b/>
                <w:sz w:val="24"/>
                <w:szCs w:val="24"/>
                <w:lang w:val="ru-RU" w:eastAsia="ru-RU"/>
              </w:rPr>
              <w:t>14</w:t>
            </w:r>
            <w:r w:rsidR="00D36967" w:rsidRPr="00D36967">
              <w:rPr>
                <w:rFonts w:ascii="Times New Roman" w:hAnsi="Times New Roman" w:cs="Times New Roman"/>
                <w:b/>
                <w:sz w:val="24"/>
                <w:szCs w:val="24"/>
                <w:lang w:val="ru-RU" w:eastAsia="ru-RU"/>
              </w:rPr>
              <w:t xml:space="preserve"> копеек</w:t>
            </w:r>
            <w:r w:rsidRPr="00055FAD">
              <w:rPr>
                <w:rFonts w:ascii="Times New Roman" w:hAnsi="Times New Roman" w:cs="Times New Roman"/>
                <w:sz w:val="24"/>
                <w:szCs w:val="24"/>
                <w:lang w:val="ru-RU" w:eastAsia="ru-RU"/>
              </w:rPr>
              <w:t>.</w:t>
            </w:r>
            <w:r>
              <w:rPr>
                <w:rFonts w:ascii="Times New Roman" w:hAnsi="Times New Roman" w:cs="Times New Roman"/>
                <w:sz w:val="24"/>
                <w:szCs w:val="24"/>
                <w:lang w:val="ru-RU" w:eastAsia="ru-RU"/>
              </w:rPr>
              <w:t xml:space="preserve"> </w:t>
            </w:r>
            <w:r w:rsidRPr="00055FAD">
              <w:rPr>
                <w:rFonts w:ascii="Times New Roman" w:hAnsi="Times New Roman" w:cs="Times New Roman"/>
                <w:sz w:val="24"/>
                <w:szCs w:val="24"/>
                <w:lang w:val="ru-RU" w:eastAsia="ru-RU"/>
              </w:rPr>
              <w:t>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Обеспечение гарантийных обязательств предоставляется в виде независимой гарантии или внесения денежных средств на счет Заказчика.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Заказчик в качестве обеспечения исполнения контракта принимает независимые гарантии, выданные: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Государственной корпорацией развития «ВЭБ РФ»;</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В соответствии с частью 8 статьи 45 Федерального закона 44-ФЗ независимая гарантия, информация о ней и документы, предусмотренные частью 9 статьи 45 Федерального закона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В соответствии с частями 2, 3 и 3.1 статьи 45 Федерального закона независимая гарантия должна быть безотзывной и должна содержать:</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1) сумму независимой гарантии, подлежащую уплате гарантом заказчику в установленных частью 15 статьи 44 Федерального закона,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обязательства принципала, надлежащее исполнение которых обеспечивается независимой гарантией;</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5) срок действия независимой гарантии с учетом требований статей 44 и 96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FC351A" w:rsidRP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p>
          <w:p w:rsid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C351A" w:rsidRPr="00055FAD" w:rsidRDefault="00FC351A"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Реквизиты счета для внесения обеспечения гарантийных обязательств: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w:t>
            </w:r>
            <w:r w:rsidR="00D36967">
              <w:rPr>
                <w:rFonts w:ascii="Times New Roman" w:hAnsi="Times New Roman" w:cs="Times New Roman"/>
                <w:sz w:val="24"/>
                <w:szCs w:val="24"/>
                <w:lang w:val="ru-RU" w:eastAsia="ru-RU"/>
              </w:rPr>
              <w:t xml:space="preserve">авления им. В.А. Трапезникова </w:t>
            </w:r>
            <w:r w:rsidRPr="00055FAD">
              <w:rPr>
                <w:rFonts w:ascii="Times New Roman" w:hAnsi="Times New Roman" w:cs="Times New Roman"/>
                <w:sz w:val="24"/>
                <w:szCs w:val="24"/>
                <w:lang w:val="ru-RU" w:eastAsia="ru-RU"/>
              </w:rPr>
              <w:t>Российской академии наук (ИПУ РАН).</w:t>
            </w:r>
          </w:p>
          <w:p w:rsidR="00055FAD" w:rsidRPr="00055FAD" w:rsidRDefault="00FC351A"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ИНН 7728013512 / КПП </w:t>
            </w:r>
            <w:r w:rsidR="00055FAD" w:rsidRPr="00055FAD">
              <w:rPr>
                <w:rFonts w:ascii="Times New Roman" w:hAnsi="Times New Roman" w:cs="Times New Roman"/>
                <w:sz w:val="24"/>
                <w:szCs w:val="24"/>
                <w:lang w:val="ru-RU" w:eastAsia="ru-RU"/>
              </w:rPr>
              <w:t xml:space="preserve">772801001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ОГРН 1037739269590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Банковские реквизиты: БИК ТОФК 004525988</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ГУ Банка Р</w:t>
            </w:r>
            <w:r w:rsidR="00D36967">
              <w:rPr>
                <w:rFonts w:ascii="Times New Roman" w:hAnsi="Times New Roman" w:cs="Times New Roman"/>
                <w:sz w:val="24"/>
                <w:szCs w:val="24"/>
                <w:lang w:val="ru-RU" w:eastAsia="ru-RU"/>
              </w:rPr>
              <w:t xml:space="preserve">оссии по ЦФО, УФК по г. Москве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Единый казначейский счет 40102810545370000003</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Казначейский счет 03214643000000017300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л/с 20736Ц83220.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Способ обеспечения гарантийных обязательств, срок действия независимой гарантии определяются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Оформление документа о приемке осуществляется только после предоставления Подрядчиком обеспечения исполнения гарантийных обязательств по Контракту.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3343B9"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Срок предоставления обеспечения</w:t>
            </w:r>
            <w:r w:rsidR="00BF3391">
              <w:rPr>
                <w:rFonts w:ascii="Times New Roman" w:hAnsi="Times New Roman" w:cs="Times New Roman"/>
                <w:sz w:val="24"/>
                <w:szCs w:val="24"/>
                <w:lang w:val="ru-RU" w:eastAsia="ru-RU"/>
              </w:rPr>
              <w:t xml:space="preserve"> гарантийных обязательств</w:t>
            </w:r>
            <w:r w:rsidRPr="00055FAD">
              <w:rPr>
                <w:rFonts w:ascii="Times New Roman" w:hAnsi="Times New Roman" w:cs="Times New Roman"/>
                <w:sz w:val="24"/>
                <w:szCs w:val="24"/>
                <w:lang w:val="ru-RU" w:eastAsia="ru-RU"/>
              </w:rPr>
              <w:t xml:space="preserve"> – в срок не позднее даты приемки выполненных Работ.</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AD7619">
      <w:footerReference w:type="even" r:id="rId13"/>
      <w:footerReference w:type="default" r:id="rId14"/>
      <w:headerReference w:type="first" r:id="rId15"/>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jc w:val="right"/>
    </w:pPr>
    <w:r>
      <w:fldChar w:fldCharType="begin"/>
    </w:r>
    <w:r>
      <w:instrText>PAGE   \* MERGEFORMAT</w:instrText>
    </w:r>
    <w:r>
      <w:fldChar w:fldCharType="separate"/>
    </w:r>
    <w:r w:rsidR="00B43238">
      <w:rPr>
        <w:noProof/>
      </w:rPr>
      <w:t>11</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55FAD"/>
    <w:rsid w:val="000679F9"/>
    <w:rsid w:val="0007067C"/>
    <w:rsid w:val="00071F9C"/>
    <w:rsid w:val="0007653B"/>
    <w:rsid w:val="000A4260"/>
    <w:rsid w:val="000B1617"/>
    <w:rsid w:val="000B3560"/>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855AF"/>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2FA0"/>
    <w:rsid w:val="00304325"/>
    <w:rsid w:val="003059B0"/>
    <w:rsid w:val="00305CC3"/>
    <w:rsid w:val="00312CFB"/>
    <w:rsid w:val="00316BDD"/>
    <w:rsid w:val="00321FB9"/>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C3179"/>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29A8"/>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13595"/>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49D"/>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3BCD"/>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417"/>
    <w:rsid w:val="00B368AF"/>
    <w:rsid w:val="00B374A1"/>
    <w:rsid w:val="00B43238"/>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3391"/>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36967"/>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1FD4"/>
    <w:rsid w:val="00E737CB"/>
    <w:rsid w:val="00E739BB"/>
    <w:rsid w:val="00E850E1"/>
    <w:rsid w:val="00E85382"/>
    <w:rsid w:val="00E86AD1"/>
    <w:rsid w:val="00E87872"/>
    <w:rsid w:val="00E91C13"/>
    <w:rsid w:val="00E97A1D"/>
    <w:rsid w:val="00EA4F98"/>
    <w:rsid w:val="00EC57A7"/>
    <w:rsid w:val="00EC7CD7"/>
    <w:rsid w:val="00ED7B3E"/>
    <w:rsid w:val="00EE584F"/>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2658"/>
    <w:rsid w:val="00FA36E5"/>
    <w:rsid w:val="00FA6BB4"/>
    <w:rsid w:val="00FB0E16"/>
    <w:rsid w:val="00FB2CC8"/>
    <w:rsid w:val="00FB3D31"/>
    <w:rsid w:val="00FC2431"/>
    <w:rsid w:val="00FC351A"/>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3A54A2A37D81D48BB1F8717BA8F50CB952770343C58128D2139B83E94536754B97702439A21C597860A405549371D4A0E6A5247B0xEv8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A3A54A2A37D81D48BB1F8717BA8F50CB952770343C58128D2139B83E94536754B9770140932BCAC7DC1A441C1E38014812745259B0EB0CxFv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A3A54A2A37D81D48BB1F8717BA8F50CB952770343C58128D2139B83E94536754B97702439A21C597860A405549371D4A0E6A5247B0xEv8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sultant.ru/document/cons_doc_LAW_388926/61657e3f731b9c26e662efa54b60c51fd48fded0/"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140932BCAC7DC1A441C1E38014812745259B0EB0CxFvC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17C79-413E-41B6-8195-AFD7B5D8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11</Pages>
  <Words>4093</Words>
  <Characters>23336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26</cp:revision>
  <cp:lastPrinted>2023-05-23T09:07:00Z</cp:lastPrinted>
  <dcterms:created xsi:type="dcterms:W3CDTF">2022-05-20T09:00:00Z</dcterms:created>
  <dcterms:modified xsi:type="dcterms:W3CDTF">2023-05-23T09:08:00Z</dcterms:modified>
</cp:coreProperties>
</file>