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B6C3E13" w:rsidR="00C53AD2" w:rsidRP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760FB8" w:rsidRPr="00760FB8">
        <w:rPr>
          <w:rFonts w:ascii="Times New Roman" w:hAnsi="Times New Roman" w:cs="Times New Roman"/>
          <w:b/>
          <w:sz w:val="28"/>
        </w:rPr>
        <w:t>17</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463DA8BF"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1D3983">
        <w:rPr>
          <w:rFonts w:ascii="Times New Roman" w:eastAsia="Calibri" w:hAnsi="Times New Roman" w:cs="Times New Roman"/>
          <w:b/>
          <w:bCs/>
          <w:kern w:val="1"/>
          <w:sz w:val="28"/>
          <w:szCs w:val="23"/>
          <w:lang w:eastAsia="ar-SA"/>
        </w:rPr>
        <w:t>общестроительных материалов</w:t>
      </w:r>
      <w:r w:rsidR="006D0585">
        <w:rPr>
          <w:rFonts w:ascii="Times New Roman" w:eastAsia="Calibri" w:hAnsi="Times New Roman" w:cs="Times New Roman"/>
          <w:b/>
          <w:bCs/>
          <w:kern w:val="1"/>
          <w:sz w:val="28"/>
          <w:szCs w:val="23"/>
          <w:lang w:eastAsia="ar-SA"/>
        </w:rPr>
        <w:t xml:space="preserve">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347A3E74" w14:textId="30096BAB" w:rsidR="008858FF" w:rsidRPr="008858FF" w:rsidRDefault="002D1458" w:rsidP="001D3983">
      <w:pPr>
        <w:shd w:val="clear" w:color="auto" w:fill="FFFFFF"/>
        <w:tabs>
          <w:tab w:val="left" w:leader="dot" w:pos="9259"/>
        </w:tabs>
        <w:jc w:val="center"/>
        <w:rPr>
          <w:rFonts w:ascii="Times New Roman" w:eastAsia="Times New Roman" w:hAnsi="Times New Roman" w:cs="Times New Roman"/>
          <w:sz w:val="24"/>
          <w:szCs w:val="24"/>
          <w:lang w:eastAsia="ru-RU"/>
        </w:rPr>
      </w:pPr>
      <w:r>
        <w:rPr>
          <w:rFonts w:ascii="Times New Roman" w:hAnsi="Times New Roman" w:cs="Times New Roman"/>
          <w:b/>
        </w:rPr>
        <w:t>2020</w:t>
      </w: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192AEC" w:rsidRPr="00192AEC" w14:paraId="7AD4FFBF" w14:textId="77777777" w:rsidTr="00192AEC">
        <w:tc>
          <w:tcPr>
            <w:tcW w:w="9853" w:type="dxa"/>
            <w:gridSpan w:val="3"/>
            <w:tcBorders>
              <w:top w:val="single" w:sz="4" w:space="0" w:color="auto"/>
              <w:left w:val="single" w:sz="4" w:space="0" w:color="auto"/>
              <w:bottom w:val="single" w:sz="4" w:space="0" w:color="auto"/>
              <w:right w:val="single" w:sz="4" w:space="0" w:color="auto"/>
            </w:tcBorders>
            <w:hideMark/>
          </w:tcPr>
          <w:p w14:paraId="7350B8F8" w14:textId="77777777" w:rsidR="00192AEC" w:rsidRPr="00192AEC" w:rsidRDefault="00192AEC" w:rsidP="00192AEC">
            <w:pPr>
              <w:tabs>
                <w:tab w:val="left" w:pos="3939"/>
              </w:tabs>
              <w:spacing w:after="60" w:line="240" w:lineRule="auto"/>
              <w:jc w:val="both"/>
              <w:rPr>
                <w:rFonts w:ascii="Times New Roman" w:eastAsia="Times New Roman" w:hAnsi="Times New Roman" w:cs="Times New Roman"/>
                <w:sz w:val="24"/>
                <w:szCs w:val="24"/>
                <w:lang w:eastAsia="ru-RU"/>
              </w:rPr>
            </w:pPr>
            <w:r w:rsidRPr="00192AEC">
              <w:rPr>
                <w:rFonts w:ascii="Times New Roman" w:eastAsia="Times New Roman" w:hAnsi="Times New Roman" w:cs="Times New Roman"/>
                <w:sz w:val="24"/>
                <w:szCs w:val="24"/>
                <w:lang w:eastAsia="ru-RU"/>
              </w:rPr>
              <w:lastRenderedPageBreak/>
              <w:tab/>
            </w:r>
            <w:r w:rsidRPr="00192AEC">
              <w:rPr>
                <w:rFonts w:ascii="Times New Roman" w:eastAsia="Times New Roman" w:hAnsi="Times New Roman" w:cs="Times New Roman"/>
                <w:b/>
                <w:sz w:val="24"/>
                <w:szCs w:val="24"/>
                <w:lang w:eastAsia="ru-RU"/>
              </w:rPr>
              <w:t>СОДЕРЖАНИЕ</w:t>
            </w:r>
          </w:p>
        </w:tc>
      </w:tr>
      <w:tr w:rsidR="00192AEC" w:rsidRPr="00192AEC" w14:paraId="37C62185" w14:textId="77777777" w:rsidTr="00192AEC">
        <w:tc>
          <w:tcPr>
            <w:tcW w:w="557" w:type="dxa"/>
            <w:tcBorders>
              <w:top w:val="single" w:sz="4" w:space="0" w:color="auto"/>
              <w:left w:val="single" w:sz="4" w:space="0" w:color="auto"/>
              <w:bottom w:val="single" w:sz="4" w:space="0" w:color="auto"/>
              <w:right w:val="single" w:sz="4" w:space="0" w:color="auto"/>
            </w:tcBorders>
            <w:hideMark/>
          </w:tcPr>
          <w:p w14:paraId="58643F4B" w14:textId="77777777" w:rsidR="00192AEC" w:rsidRPr="00192AEC" w:rsidRDefault="00192AEC" w:rsidP="00192AEC">
            <w:pPr>
              <w:spacing w:after="60" w:line="240" w:lineRule="auto"/>
              <w:jc w:val="center"/>
              <w:rPr>
                <w:rFonts w:ascii="Times New Roman" w:eastAsia="Times New Roman" w:hAnsi="Times New Roman" w:cs="Times New Roman"/>
                <w:sz w:val="24"/>
                <w:szCs w:val="24"/>
                <w:lang w:eastAsia="ru-RU"/>
              </w:rPr>
            </w:pPr>
            <w:r w:rsidRPr="00192AEC">
              <w:rPr>
                <w:rFonts w:ascii="Times New Roman" w:eastAsia="Times New Roman" w:hAnsi="Times New Roman" w:cs="Times New Roman"/>
                <w:b/>
                <w:sz w:val="24"/>
                <w:szCs w:val="24"/>
                <w:lang w:eastAsia="ru-RU"/>
              </w:rPr>
              <w:t>№</w:t>
            </w:r>
          </w:p>
        </w:tc>
        <w:tc>
          <w:tcPr>
            <w:tcW w:w="8482" w:type="dxa"/>
            <w:tcBorders>
              <w:top w:val="single" w:sz="4" w:space="0" w:color="auto"/>
              <w:left w:val="single" w:sz="4" w:space="0" w:color="auto"/>
              <w:bottom w:val="single" w:sz="4" w:space="0" w:color="auto"/>
              <w:right w:val="single" w:sz="4" w:space="0" w:color="auto"/>
            </w:tcBorders>
            <w:hideMark/>
          </w:tcPr>
          <w:p w14:paraId="18DCF24C" w14:textId="77777777" w:rsidR="00192AEC" w:rsidRPr="00192AEC" w:rsidRDefault="00192AEC" w:rsidP="00192AEC">
            <w:pPr>
              <w:spacing w:after="60" w:line="240" w:lineRule="auto"/>
              <w:jc w:val="center"/>
              <w:rPr>
                <w:rFonts w:ascii="Times New Roman" w:eastAsia="Times New Roman" w:hAnsi="Times New Roman" w:cs="Times New Roman"/>
                <w:sz w:val="24"/>
                <w:szCs w:val="24"/>
                <w:lang w:eastAsia="ru-RU"/>
              </w:rPr>
            </w:pPr>
            <w:r w:rsidRPr="00192AEC">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left w:val="single" w:sz="4" w:space="0" w:color="auto"/>
              <w:bottom w:val="single" w:sz="4" w:space="0" w:color="auto"/>
              <w:right w:val="single" w:sz="4" w:space="0" w:color="auto"/>
            </w:tcBorders>
            <w:hideMark/>
          </w:tcPr>
          <w:p w14:paraId="6F47FD1D" w14:textId="77777777" w:rsidR="00192AEC" w:rsidRPr="00192AEC" w:rsidRDefault="00192AEC" w:rsidP="00192AEC">
            <w:pPr>
              <w:spacing w:after="60" w:line="240" w:lineRule="auto"/>
              <w:jc w:val="center"/>
              <w:rPr>
                <w:rFonts w:ascii="Times New Roman" w:eastAsia="Times New Roman" w:hAnsi="Times New Roman" w:cs="Times New Roman"/>
                <w:sz w:val="24"/>
                <w:szCs w:val="24"/>
                <w:lang w:eastAsia="ru-RU"/>
              </w:rPr>
            </w:pPr>
            <w:r w:rsidRPr="00192AEC">
              <w:rPr>
                <w:rFonts w:ascii="Times New Roman" w:eastAsia="Times New Roman" w:hAnsi="Times New Roman" w:cs="Times New Roman"/>
                <w:b/>
                <w:sz w:val="24"/>
                <w:szCs w:val="24"/>
                <w:lang w:eastAsia="ru-RU"/>
              </w:rPr>
              <w:t>СТР.</w:t>
            </w:r>
          </w:p>
        </w:tc>
      </w:tr>
      <w:tr w:rsidR="00192AEC" w:rsidRPr="00192AEC" w14:paraId="05C7FC7E" w14:textId="77777777" w:rsidTr="00192AEC">
        <w:tc>
          <w:tcPr>
            <w:tcW w:w="557" w:type="dxa"/>
            <w:tcBorders>
              <w:top w:val="single" w:sz="4" w:space="0" w:color="auto"/>
              <w:left w:val="single" w:sz="4" w:space="0" w:color="auto"/>
              <w:bottom w:val="single" w:sz="4" w:space="0" w:color="auto"/>
              <w:right w:val="single" w:sz="4" w:space="0" w:color="auto"/>
            </w:tcBorders>
            <w:vAlign w:val="center"/>
            <w:hideMark/>
          </w:tcPr>
          <w:p w14:paraId="4700B904" w14:textId="77777777" w:rsidR="00192AEC" w:rsidRPr="00192AEC" w:rsidRDefault="00192AEC" w:rsidP="00192AEC">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192AEC">
              <w:rPr>
                <w:rFonts w:ascii="Times New Roman" w:eastAsia="Times New Roman" w:hAnsi="Times New Roman" w:cs="Times New Roman"/>
                <w:sz w:val="24"/>
                <w:szCs w:val="24"/>
                <w:lang w:val="en-US" w:eastAsia="ru-RU"/>
              </w:rPr>
              <w:t>I.</w:t>
            </w:r>
          </w:p>
        </w:tc>
        <w:tc>
          <w:tcPr>
            <w:tcW w:w="8482" w:type="dxa"/>
            <w:tcBorders>
              <w:top w:val="single" w:sz="4" w:space="0" w:color="auto"/>
              <w:left w:val="single" w:sz="4" w:space="0" w:color="auto"/>
              <w:bottom w:val="single" w:sz="4" w:space="0" w:color="auto"/>
              <w:right w:val="single" w:sz="4" w:space="0" w:color="auto"/>
            </w:tcBorders>
            <w:vAlign w:val="center"/>
            <w:hideMark/>
          </w:tcPr>
          <w:p w14:paraId="01C6B628" w14:textId="77777777" w:rsidR="00192AEC" w:rsidRPr="00192AEC" w:rsidRDefault="00192AEC" w:rsidP="00192AEC">
            <w:pPr>
              <w:spacing w:after="60" w:line="240" w:lineRule="auto"/>
              <w:contextualSpacing/>
              <w:rPr>
                <w:rFonts w:ascii="Times New Roman" w:eastAsia="Times New Roman" w:hAnsi="Times New Roman" w:cs="Times New Roman"/>
                <w:lang w:eastAsia="ru-RU"/>
              </w:rPr>
            </w:pPr>
            <w:r w:rsidRPr="00192AEC">
              <w:rPr>
                <w:rFonts w:ascii="Times New Roman" w:eastAsia="Times New Roman" w:hAnsi="Times New Roman" w:cs="Times New Roman"/>
                <w:lang w:eastAsia="ru-RU"/>
              </w:rPr>
              <w:t>ОБЩИЕ ПОЛОЖЕНИЯ</w:t>
            </w:r>
          </w:p>
          <w:p w14:paraId="3F46DEFE" w14:textId="77777777" w:rsidR="00192AEC" w:rsidRPr="00192AEC" w:rsidRDefault="00192AEC" w:rsidP="00192AEC">
            <w:pPr>
              <w:spacing w:after="60" w:line="240" w:lineRule="auto"/>
              <w:contextualSpacing/>
              <w:rPr>
                <w:rFonts w:ascii="Times New Roman" w:eastAsia="Times New Roman" w:hAnsi="Times New Roman" w:cs="Times New Roman"/>
                <w:lang w:eastAsia="ru-RU"/>
              </w:rPr>
            </w:pPr>
            <w:r w:rsidRPr="00192AEC">
              <w:rPr>
                <w:rFonts w:ascii="Times New Roman" w:eastAsia="Times New Roman" w:hAnsi="Times New Roman" w:cs="Times New Roman"/>
                <w:lang w:eastAsia="ru-RU"/>
              </w:rPr>
              <w:t>ИНФОРМАЦИОННАЯ КАРТА ЭЛЕКТРОННОГО АУКЦИОНА</w:t>
            </w:r>
          </w:p>
        </w:tc>
        <w:tc>
          <w:tcPr>
            <w:tcW w:w="814" w:type="dxa"/>
            <w:tcBorders>
              <w:top w:val="single" w:sz="4" w:space="0" w:color="auto"/>
              <w:left w:val="single" w:sz="4" w:space="0" w:color="auto"/>
              <w:bottom w:val="single" w:sz="4" w:space="0" w:color="auto"/>
              <w:right w:val="single" w:sz="4" w:space="0" w:color="auto"/>
            </w:tcBorders>
            <w:vAlign w:val="center"/>
            <w:hideMark/>
          </w:tcPr>
          <w:p w14:paraId="1CE5948A" w14:textId="77777777" w:rsidR="00192AEC" w:rsidRPr="00192AEC" w:rsidRDefault="00192AEC" w:rsidP="00192AEC">
            <w:pPr>
              <w:tabs>
                <w:tab w:val="left" w:leader="dot" w:pos="9259"/>
              </w:tabs>
              <w:spacing w:after="60" w:line="240" w:lineRule="auto"/>
              <w:rPr>
                <w:rFonts w:ascii="Times New Roman" w:eastAsia="Times New Roman" w:hAnsi="Times New Roman" w:cs="Times New Roman"/>
                <w:b/>
                <w:sz w:val="24"/>
                <w:szCs w:val="24"/>
                <w:lang w:eastAsia="ru-RU"/>
              </w:rPr>
            </w:pPr>
            <w:r w:rsidRPr="00192AEC">
              <w:rPr>
                <w:rFonts w:ascii="Times New Roman" w:eastAsia="Times New Roman" w:hAnsi="Times New Roman" w:cs="Times New Roman"/>
                <w:b/>
                <w:sz w:val="24"/>
                <w:szCs w:val="24"/>
                <w:lang w:eastAsia="ru-RU"/>
              </w:rPr>
              <w:t xml:space="preserve">   3</w:t>
            </w:r>
          </w:p>
          <w:p w14:paraId="2E802995" w14:textId="77777777" w:rsidR="00192AEC" w:rsidRPr="00192AEC" w:rsidRDefault="00192AEC" w:rsidP="00192AEC">
            <w:pPr>
              <w:tabs>
                <w:tab w:val="left" w:leader="dot" w:pos="9259"/>
              </w:tabs>
              <w:spacing w:after="60" w:line="240" w:lineRule="auto"/>
              <w:rPr>
                <w:rFonts w:ascii="Times New Roman" w:eastAsia="Times New Roman" w:hAnsi="Times New Roman" w:cs="Times New Roman"/>
                <w:b/>
                <w:sz w:val="24"/>
                <w:szCs w:val="24"/>
                <w:lang w:eastAsia="ru-RU"/>
              </w:rPr>
            </w:pPr>
            <w:r w:rsidRPr="00192AEC">
              <w:rPr>
                <w:rFonts w:ascii="Times New Roman" w:eastAsia="Times New Roman" w:hAnsi="Times New Roman" w:cs="Times New Roman"/>
                <w:b/>
                <w:sz w:val="24"/>
                <w:szCs w:val="24"/>
                <w:lang w:eastAsia="ru-RU"/>
              </w:rPr>
              <w:t xml:space="preserve">   6</w:t>
            </w:r>
          </w:p>
        </w:tc>
      </w:tr>
      <w:tr w:rsidR="00192AEC" w:rsidRPr="00192AEC" w14:paraId="2ED13078" w14:textId="77777777" w:rsidTr="00192AEC">
        <w:tc>
          <w:tcPr>
            <w:tcW w:w="557" w:type="dxa"/>
            <w:tcBorders>
              <w:top w:val="single" w:sz="4" w:space="0" w:color="auto"/>
              <w:left w:val="single" w:sz="4" w:space="0" w:color="auto"/>
              <w:bottom w:val="single" w:sz="4" w:space="0" w:color="auto"/>
              <w:right w:val="single" w:sz="4" w:space="0" w:color="auto"/>
            </w:tcBorders>
            <w:vAlign w:val="center"/>
            <w:hideMark/>
          </w:tcPr>
          <w:p w14:paraId="642E2C90" w14:textId="77777777" w:rsidR="00192AEC" w:rsidRPr="00192AEC" w:rsidRDefault="00192AEC" w:rsidP="00192AEC">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192AEC">
              <w:rPr>
                <w:rFonts w:ascii="Times New Roman" w:eastAsia="Times New Roman" w:hAnsi="Times New Roman" w:cs="Times New Roman"/>
                <w:sz w:val="24"/>
                <w:szCs w:val="24"/>
                <w:lang w:val="en-US" w:eastAsia="ru-RU"/>
              </w:rPr>
              <w:t>II.</w:t>
            </w:r>
          </w:p>
        </w:tc>
        <w:tc>
          <w:tcPr>
            <w:tcW w:w="8482" w:type="dxa"/>
            <w:tcBorders>
              <w:top w:val="single" w:sz="4" w:space="0" w:color="auto"/>
              <w:left w:val="single" w:sz="4" w:space="0" w:color="auto"/>
              <w:bottom w:val="single" w:sz="4" w:space="0" w:color="auto"/>
              <w:right w:val="single" w:sz="4" w:space="0" w:color="auto"/>
            </w:tcBorders>
            <w:vAlign w:val="center"/>
            <w:hideMark/>
          </w:tcPr>
          <w:p w14:paraId="5A707264" w14:textId="77777777" w:rsidR="00192AEC" w:rsidRPr="00192AEC" w:rsidRDefault="00192AEC" w:rsidP="00192AEC">
            <w:pPr>
              <w:tabs>
                <w:tab w:val="left" w:leader="dot" w:pos="9259"/>
              </w:tabs>
              <w:spacing w:after="60" w:line="240" w:lineRule="auto"/>
              <w:rPr>
                <w:rFonts w:ascii="Times New Roman" w:eastAsia="Times New Roman" w:hAnsi="Times New Roman" w:cs="Times New Roman"/>
                <w:sz w:val="24"/>
                <w:szCs w:val="24"/>
                <w:lang w:eastAsia="ru-RU"/>
              </w:rPr>
            </w:pPr>
            <w:r w:rsidRPr="00192AEC">
              <w:rPr>
                <w:rFonts w:ascii="Times New Roman" w:eastAsia="Times New Roman" w:hAnsi="Times New Roman" w:cs="Times New Roman"/>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vAlign w:val="center"/>
            <w:hideMark/>
          </w:tcPr>
          <w:p w14:paraId="26E15D9E" w14:textId="1F39819A" w:rsidR="00192AEC" w:rsidRPr="00192AEC" w:rsidRDefault="00192AEC" w:rsidP="00A8231E">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8231E">
              <w:rPr>
                <w:rFonts w:ascii="Times New Roman" w:eastAsia="Times New Roman" w:hAnsi="Times New Roman" w:cs="Times New Roman"/>
                <w:b/>
                <w:sz w:val="24"/>
                <w:szCs w:val="24"/>
                <w:lang w:eastAsia="ru-RU"/>
              </w:rPr>
              <w:t>1</w:t>
            </w:r>
          </w:p>
        </w:tc>
      </w:tr>
      <w:tr w:rsidR="00192AEC" w:rsidRPr="00192AEC" w14:paraId="743AA70B" w14:textId="77777777" w:rsidTr="00192AEC">
        <w:tc>
          <w:tcPr>
            <w:tcW w:w="557" w:type="dxa"/>
            <w:tcBorders>
              <w:top w:val="single" w:sz="4" w:space="0" w:color="auto"/>
              <w:left w:val="single" w:sz="4" w:space="0" w:color="auto"/>
              <w:bottom w:val="single" w:sz="4" w:space="0" w:color="auto"/>
              <w:right w:val="single" w:sz="4" w:space="0" w:color="auto"/>
            </w:tcBorders>
            <w:vAlign w:val="center"/>
            <w:hideMark/>
          </w:tcPr>
          <w:p w14:paraId="2A3D3CAB" w14:textId="77777777" w:rsidR="00192AEC" w:rsidRPr="00192AEC" w:rsidRDefault="00192AEC" w:rsidP="00192AEC">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192AEC">
              <w:rPr>
                <w:rFonts w:ascii="Times New Roman" w:eastAsia="Times New Roman" w:hAnsi="Times New Roman" w:cs="Times New Roman"/>
                <w:sz w:val="24"/>
                <w:szCs w:val="24"/>
                <w:lang w:val="en-US" w:eastAsia="ru-RU"/>
              </w:rPr>
              <w:t>III.</w:t>
            </w:r>
          </w:p>
        </w:tc>
        <w:tc>
          <w:tcPr>
            <w:tcW w:w="8482" w:type="dxa"/>
            <w:tcBorders>
              <w:top w:val="single" w:sz="4" w:space="0" w:color="auto"/>
              <w:left w:val="single" w:sz="4" w:space="0" w:color="auto"/>
              <w:bottom w:val="single" w:sz="4" w:space="0" w:color="auto"/>
              <w:right w:val="single" w:sz="4" w:space="0" w:color="auto"/>
            </w:tcBorders>
            <w:vAlign w:val="center"/>
            <w:hideMark/>
          </w:tcPr>
          <w:p w14:paraId="0A4D3421" w14:textId="77777777" w:rsidR="00192AEC" w:rsidRPr="00192AEC" w:rsidRDefault="00192AEC" w:rsidP="00192AEC">
            <w:pPr>
              <w:tabs>
                <w:tab w:val="left" w:leader="dot" w:pos="9259"/>
              </w:tabs>
              <w:spacing w:after="60" w:line="240" w:lineRule="auto"/>
              <w:rPr>
                <w:rFonts w:ascii="Times New Roman" w:eastAsia="Times New Roman" w:hAnsi="Times New Roman" w:cs="Times New Roman"/>
                <w:sz w:val="24"/>
                <w:szCs w:val="24"/>
                <w:lang w:eastAsia="ru-RU"/>
              </w:rPr>
            </w:pPr>
            <w:r w:rsidRPr="00192AEC">
              <w:rPr>
                <w:rFonts w:ascii="Times New Roman" w:eastAsia="Times New Roman" w:hAnsi="Times New Roman" w:cs="Times New Roman"/>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vAlign w:val="center"/>
            <w:hideMark/>
          </w:tcPr>
          <w:p w14:paraId="4ED59ED1" w14:textId="4646EC4A" w:rsidR="00192AEC" w:rsidRPr="00192AEC" w:rsidRDefault="00192AEC" w:rsidP="00192AEC">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r>
    </w:tbl>
    <w:p w14:paraId="23D37E6F" w14:textId="77777777" w:rsidR="00192AEC" w:rsidRDefault="00192AEC" w:rsidP="00FF7BE9">
      <w:pPr>
        <w:autoSpaceDE w:val="0"/>
        <w:autoSpaceDN w:val="0"/>
        <w:adjustRightInd w:val="0"/>
        <w:spacing w:after="0" w:line="240" w:lineRule="auto"/>
        <w:jc w:val="center"/>
        <w:rPr>
          <w:rFonts w:ascii="Times New Roman" w:hAnsi="Times New Roman" w:cs="Times New Roman"/>
          <w:sz w:val="24"/>
          <w:szCs w:val="24"/>
        </w:rPr>
      </w:pPr>
    </w:p>
    <w:p w14:paraId="19EF31D5" w14:textId="77777777" w:rsidR="00192AEC" w:rsidRDefault="00192AEC" w:rsidP="00FF7BE9">
      <w:pPr>
        <w:autoSpaceDE w:val="0"/>
        <w:autoSpaceDN w:val="0"/>
        <w:adjustRightInd w:val="0"/>
        <w:spacing w:after="0" w:line="240" w:lineRule="auto"/>
        <w:jc w:val="center"/>
        <w:rPr>
          <w:rFonts w:ascii="Times New Roman" w:hAnsi="Times New Roman" w:cs="Times New Roman"/>
          <w:sz w:val="24"/>
          <w:szCs w:val="24"/>
        </w:rPr>
        <w:sectPr w:rsidR="00192A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A8231E">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009D6F2C" w:rsidR="008A6528" w:rsidRDefault="004908B9" w:rsidP="001D3983">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EF1950">
              <w:rPr>
                <w:rFonts w:ascii="Times New Roman" w:hAnsi="Times New Roman" w:cs="Times New Roman"/>
                <w:sz w:val="24"/>
                <w:szCs w:val="24"/>
              </w:rPr>
              <w:t xml:space="preserve">общестроительных материалов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3A0BAF33" w:rsidR="00765833" w:rsidRPr="00C5503E" w:rsidRDefault="00760FB8" w:rsidP="00526364">
            <w:pPr>
              <w:jc w:val="both"/>
              <w:rPr>
                <w:rFonts w:ascii="Times New Roman" w:hAnsi="Times New Roman" w:cs="Times New Roman"/>
                <w:sz w:val="24"/>
                <w:szCs w:val="24"/>
              </w:rPr>
            </w:pPr>
            <w:r w:rsidRPr="00760FB8">
              <w:rPr>
                <w:rFonts w:ascii="Times New Roman" w:hAnsi="Times New Roman" w:cs="Times New Roman"/>
                <w:sz w:val="24"/>
                <w:szCs w:val="24"/>
              </w:rPr>
              <w:t>20 1 7728013512 772801001 0038 023 0000 244</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8E3C481" w:rsidR="00765833" w:rsidRPr="004E6CA6" w:rsidRDefault="009E074C" w:rsidP="0095550F">
            <w:pPr>
              <w:jc w:val="both"/>
              <w:rPr>
                <w:rFonts w:ascii="Times New Roman" w:hAnsi="Times New Roman" w:cs="Times New Roman"/>
                <w:sz w:val="24"/>
                <w:szCs w:val="24"/>
              </w:rPr>
            </w:pPr>
            <w:r>
              <w:rPr>
                <w:rFonts w:ascii="Times New Roman" w:hAnsi="Times New Roman" w:cs="Times New Roman"/>
                <w:iCs/>
                <w:sz w:val="24"/>
                <w:szCs w:val="24"/>
              </w:rPr>
              <w:t>ИПУ 2020/ЭА-</w:t>
            </w:r>
            <w:r w:rsidR="00760FB8">
              <w:rPr>
                <w:rFonts w:ascii="Times New Roman" w:hAnsi="Times New Roman" w:cs="Times New Roman"/>
                <w:iCs/>
                <w:sz w:val="24"/>
                <w:szCs w:val="24"/>
              </w:rPr>
              <w:t xml:space="preserve"> 17</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ru</w:t>
              </w:r>
            </w:hyperlink>
          </w:p>
          <w:p w14:paraId="09B64CC2" w14:textId="77777777" w:rsidR="00765833" w:rsidRPr="00A533EF" w:rsidRDefault="00760FB8"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760FB8"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r w:rsidR="00BF3AC5" w:rsidRPr="008B3176">
                <w:rPr>
                  <w:rStyle w:val="ae"/>
                  <w:rFonts w:ascii="Times New Roman" w:hAnsi="Times New Roman" w:cs="Times New Roman"/>
                  <w:sz w:val="24"/>
                  <w:szCs w:val="24"/>
                  <w:lang w:val="en-US"/>
                </w:rPr>
                <w:t>rts</w:t>
              </w:r>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.ru/</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02A4D2A0"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95550F">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95550F">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95550F">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95550F">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2A264F2"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23.62.10.000 - Изделия из гипса строительные;</w:t>
            </w:r>
          </w:p>
          <w:p w14:paraId="1B07549C"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 xml:space="preserve">КТРУ: 23.62.10.000-00000001, </w:t>
            </w:r>
            <w:r w:rsidRPr="00306C4F">
              <w:rPr>
                <w:rFonts w:ascii="Times New Roman" w:eastAsia="Times New Roman" w:hAnsi="Times New Roman" w:cs="Times New Roman"/>
                <w:b/>
                <w:bCs/>
                <w:sz w:val="24"/>
                <w:szCs w:val="24"/>
                <w:lang w:eastAsia="ru-RU"/>
              </w:rPr>
              <w:t>обязательное применение с 01.01.2021</w:t>
            </w:r>
            <w:r w:rsidRPr="00306C4F">
              <w:rPr>
                <w:rFonts w:ascii="Times New Roman" w:eastAsia="Times New Roman" w:hAnsi="Times New Roman" w:cs="Times New Roman"/>
                <w:bCs/>
                <w:sz w:val="24"/>
                <w:szCs w:val="24"/>
                <w:lang w:eastAsia="ru-RU"/>
              </w:rPr>
              <w:t>;</w:t>
            </w:r>
          </w:p>
          <w:p w14:paraId="03459D19"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23.64.10.110 - Смеси строительные;</w:t>
            </w:r>
          </w:p>
          <w:p w14:paraId="20A872F1"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p w14:paraId="794E5D7E"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lastRenderedPageBreak/>
              <w:t>ОКПД2: 25.94.11.110 - Болты и винты из черных металлов;</w:t>
            </w:r>
          </w:p>
          <w:p w14:paraId="4E65A8BA"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p w14:paraId="2D06CE73"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25.94.11.120 - Шурупы из черных металлов;</w:t>
            </w:r>
          </w:p>
          <w:p w14:paraId="792AD44F"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p w14:paraId="7B1FE64A" w14:textId="77777777" w:rsidR="00574575" w:rsidRPr="00306C4F" w:rsidRDefault="00574575" w:rsidP="0057457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25.94.11.190 - Изделия резьбовые из черных металлов прочие, не включенные в другие группировки;</w:t>
            </w:r>
          </w:p>
          <w:p w14:paraId="36743DB1" w14:textId="559EB692" w:rsidR="00A771D0" w:rsidRPr="00927CD5" w:rsidRDefault="00574575" w:rsidP="00927CD5">
            <w:pPr>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10B164CE" w:rsidR="00765833" w:rsidRDefault="00574575" w:rsidP="00574575">
            <w:pPr>
              <w:jc w:val="both"/>
              <w:rPr>
                <w:rFonts w:ascii="Times New Roman" w:hAnsi="Times New Roman" w:cs="Times New Roman"/>
                <w:sz w:val="24"/>
                <w:szCs w:val="24"/>
              </w:rPr>
            </w:pPr>
            <w:r>
              <w:rPr>
                <w:rFonts w:ascii="Times New Roman" w:hAnsi="Times New Roman" w:cs="Times New Roman"/>
                <w:b/>
                <w:sz w:val="24"/>
                <w:szCs w:val="24"/>
              </w:rPr>
              <w:t>93 238</w:t>
            </w:r>
            <w:r w:rsidR="0075712C">
              <w:rPr>
                <w:rFonts w:ascii="Times New Roman" w:eastAsia="Times New Roman" w:hAnsi="Times New Roman" w:cs="Times New Roman"/>
                <w:b/>
                <w:bCs/>
                <w:sz w:val="24"/>
                <w:szCs w:val="24"/>
                <w:lang w:eastAsia="ru-RU"/>
              </w:rPr>
              <w:t xml:space="preserve"> </w:t>
            </w:r>
            <w:r w:rsidR="0068241F" w:rsidRPr="003A5F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девяносто три тысячи двести тридцать восемь</w:t>
            </w:r>
            <w:r w:rsidR="0075712C">
              <w:rPr>
                <w:rFonts w:ascii="Times New Roman" w:eastAsia="Times New Roman" w:hAnsi="Times New Roman" w:cs="Times New Roman"/>
                <w:b/>
                <w:bCs/>
                <w:sz w:val="24"/>
                <w:szCs w:val="24"/>
                <w:lang w:eastAsia="ru-RU"/>
              </w:rPr>
              <w:t>)</w:t>
            </w:r>
            <w:r w:rsidR="00994C1F">
              <w:rPr>
                <w:rFonts w:ascii="Times New Roman" w:eastAsia="Times New Roman" w:hAnsi="Times New Roman" w:cs="Times New Roman"/>
                <w:b/>
                <w:bCs/>
                <w:sz w:val="24"/>
                <w:szCs w:val="24"/>
                <w:lang w:eastAsia="ru-RU"/>
              </w:rPr>
              <w:t xml:space="preserve"> рублей</w:t>
            </w:r>
            <w:r w:rsidR="004546EB">
              <w:rPr>
                <w:rFonts w:ascii="Times New Roman" w:eastAsia="Times New Roman" w:hAnsi="Times New Roman" w:cs="Times New Roman"/>
                <w:b/>
                <w:bCs/>
                <w:sz w:val="24"/>
                <w:szCs w:val="24"/>
                <w:lang w:eastAsia="ru-RU"/>
              </w:rPr>
              <w:t xml:space="preserve"> </w:t>
            </w:r>
            <w:r w:rsidR="00025D5D">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0</w:t>
            </w:r>
            <w:r w:rsidR="0075712C">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025D5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0E4F0CC" w:rsidR="00765833" w:rsidRDefault="0054531B" w:rsidP="00903BAE">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- 2020</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п.п.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lastRenderedPageBreak/>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6B848E56" w14:textId="77777777" w:rsidR="00574575" w:rsidRPr="002E3DAC" w:rsidRDefault="00574575" w:rsidP="00574575">
            <w:pPr>
              <w:jc w:val="both"/>
              <w:rPr>
                <w:rFonts w:ascii="Times New Roman" w:hAnsi="Times New Roman" w:cs="Times New Roman"/>
                <w:sz w:val="24"/>
                <w:szCs w:val="24"/>
              </w:rPr>
            </w:pPr>
            <w:r w:rsidRPr="002E3DAC">
              <w:rPr>
                <w:rFonts w:ascii="Times New Roman" w:hAnsi="Times New Roman" w:cs="Times New Roman"/>
                <w:sz w:val="24"/>
                <w:szCs w:val="24"/>
              </w:rPr>
              <w:lastRenderedPageBreak/>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575571A7" w14:textId="77777777" w:rsidR="00574575" w:rsidRPr="002E3DAC" w:rsidRDefault="00574575" w:rsidP="00574575">
            <w:pPr>
              <w:jc w:val="both"/>
              <w:rPr>
                <w:rFonts w:ascii="Times New Roman" w:hAnsi="Times New Roman" w:cs="Times New Roman"/>
                <w:sz w:val="24"/>
                <w:szCs w:val="24"/>
              </w:rPr>
            </w:pPr>
            <w:r w:rsidRPr="002E3DAC">
              <w:rPr>
                <w:rFonts w:ascii="Times New Roman" w:hAnsi="Times New Roman" w:cs="Times New Roman"/>
                <w:sz w:val="24"/>
                <w:szCs w:val="24"/>
              </w:rPr>
              <w:t xml:space="preserve">Преимущества предоставляются организациям инвалидов в отношении предлагаемых ими цены </w:t>
            </w:r>
            <w:r w:rsidRPr="002E3DAC">
              <w:rPr>
                <w:rFonts w:ascii="Times New Roman" w:hAnsi="Times New Roman" w:cs="Times New Roman"/>
                <w:sz w:val="24"/>
                <w:szCs w:val="24"/>
              </w:rPr>
              <w:lastRenderedPageBreak/>
              <w:t>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0C0FECA0" w:rsidR="00765833" w:rsidRDefault="00574575" w:rsidP="002E3DAC">
            <w:pPr>
              <w:jc w:val="both"/>
              <w:rPr>
                <w:rFonts w:ascii="Times New Roman" w:hAnsi="Times New Roman" w:cs="Times New Roman"/>
                <w:sz w:val="24"/>
                <w:szCs w:val="24"/>
              </w:rPr>
            </w:pPr>
            <w:r w:rsidRPr="002E3DAC">
              <w:rPr>
                <w:rFonts w:ascii="Times New Roman" w:hAnsi="Times New Roman" w:cs="Times New Roman"/>
                <w:sz w:val="24"/>
                <w:szCs w:val="24"/>
              </w:rPr>
              <w:t>(Постановление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61D3EFCA"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r w:rsidR="00FD0D53">
              <w:rPr>
                <w:rFonts w:ascii="Times New Roman" w:hAnsi="Times New Roman" w:cs="Times New Roman"/>
                <w:sz w:val="24"/>
                <w:szCs w:val="24"/>
              </w:rPr>
              <w:t>.</w:t>
            </w: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н от 04.06.2018  - 15 %</w:t>
            </w:r>
          </w:p>
        </w:tc>
        <w:tc>
          <w:tcPr>
            <w:tcW w:w="5351" w:type="dxa"/>
            <w:gridSpan w:val="3"/>
          </w:tcPr>
          <w:p w14:paraId="1F0B7D8B" w14:textId="58C40CEA" w:rsidR="00DE5C51" w:rsidRPr="004E370B" w:rsidRDefault="00994C1F"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2BD37E90"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w:t>
            </w:r>
            <w:r>
              <w:rPr>
                <w:rFonts w:ascii="Times New Roman" w:hAnsi="Times New Roman" w:cs="Times New Roman"/>
                <w:sz w:val="24"/>
                <w:szCs w:val="24"/>
              </w:rPr>
              <w:t xml:space="preserve"> </w:t>
            </w:r>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7C56F646" w:rsidR="00DB1FE4" w:rsidRDefault="00994C1F" w:rsidP="00DB1FE4">
            <w:pPr>
              <w:jc w:val="both"/>
              <w:rPr>
                <w:rFonts w:ascii="Times New Roman" w:hAnsi="Times New Roman" w:cs="Times New Roman"/>
                <w:sz w:val="24"/>
                <w:szCs w:val="24"/>
              </w:rPr>
            </w:pPr>
            <w:r>
              <w:rPr>
                <w:rFonts w:ascii="Times New Roman" w:hAnsi="Times New Roman" w:cs="Times New Roman"/>
                <w:sz w:val="24"/>
                <w:szCs w:val="24"/>
              </w:rPr>
              <w:t>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lastRenderedPageBreak/>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D84ED2" w14:paraId="7E8575CD" w14:textId="77777777" w:rsidTr="00D872B7">
        <w:tc>
          <w:tcPr>
            <w:tcW w:w="846" w:type="dxa"/>
          </w:tcPr>
          <w:p w14:paraId="0AA0FCEF" w14:textId="0E7C9735" w:rsidR="00D84ED2" w:rsidRDefault="00D84ED2"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5D141625" w14:textId="2F999240" w:rsidR="00D84ED2" w:rsidRPr="00D84ED2" w:rsidRDefault="00D84ED2" w:rsidP="00D84ED2">
            <w:pPr>
              <w:jc w:val="both"/>
              <w:rPr>
                <w:rFonts w:ascii="Times New Roman" w:hAnsi="Times New Roman" w:cs="Times New Roman"/>
                <w:sz w:val="24"/>
                <w:szCs w:val="24"/>
              </w:rPr>
            </w:pPr>
            <w:r w:rsidRPr="00D84ED2">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r>
              <w:rPr>
                <w:rFonts w:ascii="Times New Roman" w:hAnsi="Times New Roman" w:cs="Times New Roman"/>
                <w:bCs/>
                <w:sz w:val="24"/>
                <w:szCs w:val="24"/>
              </w:rPr>
              <w:t>.</w:t>
            </w:r>
          </w:p>
        </w:tc>
        <w:tc>
          <w:tcPr>
            <w:tcW w:w="5351" w:type="dxa"/>
            <w:gridSpan w:val="3"/>
          </w:tcPr>
          <w:p w14:paraId="167D64C9" w14:textId="77777777" w:rsidR="00D84ED2" w:rsidRDefault="00D84ED2"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p w14:paraId="069F7BB1" w14:textId="2D0D8601" w:rsidR="00D84ED2" w:rsidRPr="00D84ED2" w:rsidRDefault="00D84ED2" w:rsidP="00D84ED2">
            <w:pPr>
              <w:jc w:val="both"/>
              <w:rPr>
                <w:rFonts w:ascii="Times New Roman" w:hAnsi="Times New Roman" w:cs="Times New Roman"/>
                <w:bCs/>
                <w:sz w:val="24"/>
                <w:szCs w:val="24"/>
              </w:rPr>
            </w:pPr>
            <w:r>
              <w:rPr>
                <w:rFonts w:ascii="Times New Roman" w:hAnsi="Times New Roman" w:cs="Times New Roman"/>
                <w:sz w:val="24"/>
                <w:szCs w:val="24"/>
              </w:rPr>
              <w:t>На основании пп. б п. 3</w:t>
            </w:r>
            <w:r w:rsidRPr="00D84ED2">
              <w:rPr>
                <w:rFonts w:ascii="Times New Roman" w:hAnsi="Times New Roman" w:cs="Times New Roman"/>
                <w:bCs/>
                <w:sz w:val="24"/>
                <w:szCs w:val="24"/>
              </w:rPr>
              <w:t xml:space="preserve"> </w:t>
            </w:r>
            <w:r>
              <w:rPr>
                <w:rFonts w:ascii="Times New Roman" w:hAnsi="Times New Roman" w:cs="Times New Roman"/>
                <w:bCs/>
                <w:sz w:val="24"/>
                <w:szCs w:val="24"/>
              </w:rPr>
              <w:t>П</w:t>
            </w:r>
            <w:r w:rsidRPr="00D84ED2">
              <w:rPr>
                <w:rFonts w:ascii="Times New Roman" w:hAnsi="Times New Roman" w:cs="Times New Roman"/>
                <w:bCs/>
                <w:sz w:val="24"/>
                <w:szCs w:val="24"/>
              </w:rPr>
              <w:t>остановлени</w:t>
            </w:r>
            <w:r>
              <w:rPr>
                <w:rFonts w:ascii="Times New Roman" w:hAnsi="Times New Roman" w:cs="Times New Roman"/>
                <w:bCs/>
                <w:sz w:val="24"/>
                <w:szCs w:val="24"/>
              </w:rPr>
              <w:t xml:space="preserve">я </w:t>
            </w:r>
            <w:r w:rsidRPr="00D84ED2">
              <w:rPr>
                <w:rFonts w:ascii="Times New Roman" w:hAnsi="Times New Roman" w:cs="Times New Roman"/>
                <w:bCs/>
                <w:sz w:val="24"/>
                <w:szCs w:val="24"/>
              </w:rPr>
              <w:t>Правительства РФ от 30.04.2020 N 616</w:t>
            </w:r>
            <w:r w:rsidRPr="00D84ED2">
              <w:rPr>
                <w:rFonts w:ascii="Arial" w:hAnsi="Arial" w:cs="Arial"/>
                <w:color w:val="333333"/>
                <w:kern w:val="36"/>
                <w:sz w:val="24"/>
                <w:szCs w:val="24"/>
              </w:rPr>
              <w:t xml:space="preserve"> </w:t>
            </w:r>
            <w:r>
              <w:rPr>
                <w:rFonts w:ascii="Arial" w:hAnsi="Arial" w:cs="Arial"/>
                <w:color w:val="333333"/>
                <w:kern w:val="36"/>
                <w:sz w:val="24"/>
                <w:szCs w:val="24"/>
              </w:rPr>
              <w:t>«</w:t>
            </w:r>
            <w:r>
              <w:rPr>
                <w:rFonts w:ascii="Times New Roman" w:hAnsi="Times New Roman" w:cs="Times New Roman"/>
                <w:bCs/>
                <w:sz w:val="24"/>
                <w:szCs w:val="24"/>
              </w:rPr>
              <w:t>О</w:t>
            </w:r>
            <w:r w:rsidRPr="00D84ED2">
              <w:rPr>
                <w:rFonts w:ascii="Times New Roman" w:hAnsi="Times New Roman" w:cs="Times New Roman"/>
                <w:bCs/>
                <w:sz w:val="24"/>
                <w:szCs w:val="24"/>
              </w:rPr>
              <w:t>б установлении</w:t>
            </w:r>
            <w:r>
              <w:rPr>
                <w:rFonts w:ascii="Times New Roman" w:hAnsi="Times New Roman" w:cs="Times New Roman"/>
                <w:bCs/>
                <w:sz w:val="24"/>
                <w:szCs w:val="24"/>
              </w:rPr>
              <w:t xml:space="preserve"> </w:t>
            </w:r>
            <w:r w:rsidRPr="00D84ED2">
              <w:rPr>
                <w:rFonts w:ascii="Times New Roman" w:hAnsi="Times New Roman" w:cs="Times New Roman"/>
                <w:bCs/>
                <w:sz w:val="24"/>
                <w:szCs w:val="24"/>
              </w:rPr>
              <w:t>запрета на допуск промышленных товаров, происходящих</w:t>
            </w:r>
            <w:r>
              <w:rPr>
                <w:rFonts w:ascii="Times New Roman" w:hAnsi="Times New Roman" w:cs="Times New Roman"/>
                <w:bCs/>
                <w:sz w:val="24"/>
                <w:szCs w:val="24"/>
              </w:rPr>
              <w:t xml:space="preserve"> </w:t>
            </w:r>
            <w:r w:rsidRPr="00D84ED2">
              <w:rPr>
                <w:rFonts w:ascii="Times New Roman" w:hAnsi="Times New Roman" w:cs="Times New Roman"/>
                <w:bCs/>
                <w:sz w:val="24"/>
                <w:szCs w:val="24"/>
              </w:rPr>
              <w:t>из иностранных государств, для целей осуществления закупок</w:t>
            </w:r>
            <w:r>
              <w:rPr>
                <w:rFonts w:ascii="Times New Roman" w:hAnsi="Times New Roman" w:cs="Times New Roman"/>
                <w:bCs/>
                <w:sz w:val="24"/>
                <w:szCs w:val="24"/>
              </w:rPr>
              <w:t xml:space="preserve"> </w:t>
            </w:r>
            <w:r w:rsidRPr="00D84ED2">
              <w:rPr>
                <w:rFonts w:ascii="Times New Roman" w:hAnsi="Times New Roman" w:cs="Times New Roman"/>
                <w:bCs/>
                <w:sz w:val="24"/>
                <w:szCs w:val="24"/>
              </w:rPr>
              <w:t>для государственных и муниципальных нужд, а также</w:t>
            </w:r>
          </w:p>
          <w:p w14:paraId="3E1565AA" w14:textId="7ADA9BD7" w:rsidR="00D84ED2" w:rsidRPr="00D84ED2" w:rsidRDefault="00D84ED2" w:rsidP="00D84ED2">
            <w:pPr>
              <w:jc w:val="both"/>
              <w:rPr>
                <w:rFonts w:ascii="Times New Roman" w:hAnsi="Times New Roman" w:cs="Times New Roman"/>
                <w:bCs/>
                <w:sz w:val="24"/>
                <w:szCs w:val="24"/>
              </w:rPr>
            </w:pPr>
            <w:r w:rsidRPr="00D84ED2">
              <w:rPr>
                <w:rFonts w:ascii="Times New Roman" w:hAnsi="Times New Roman" w:cs="Times New Roman"/>
                <w:bCs/>
                <w:sz w:val="24"/>
                <w:szCs w:val="24"/>
              </w:rPr>
              <w:t>промышленных товаров, происходящих из иностранных</w:t>
            </w:r>
            <w:r>
              <w:rPr>
                <w:rFonts w:ascii="Times New Roman" w:hAnsi="Times New Roman" w:cs="Times New Roman"/>
                <w:bCs/>
                <w:sz w:val="24"/>
                <w:szCs w:val="24"/>
              </w:rPr>
              <w:t xml:space="preserve"> </w:t>
            </w:r>
            <w:r w:rsidRPr="00D84ED2">
              <w:rPr>
                <w:rFonts w:ascii="Times New Roman" w:hAnsi="Times New Roman" w:cs="Times New Roman"/>
                <w:bCs/>
                <w:sz w:val="24"/>
                <w:szCs w:val="24"/>
              </w:rPr>
              <w:t>государств, работ (услуг), выполняемых (оказываемых)</w:t>
            </w:r>
            <w:r>
              <w:rPr>
                <w:rFonts w:ascii="Times New Roman" w:hAnsi="Times New Roman" w:cs="Times New Roman"/>
                <w:bCs/>
                <w:sz w:val="24"/>
                <w:szCs w:val="24"/>
              </w:rPr>
              <w:t xml:space="preserve"> </w:t>
            </w:r>
            <w:r w:rsidRPr="00D84ED2">
              <w:rPr>
                <w:rFonts w:ascii="Times New Roman" w:hAnsi="Times New Roman" w:cs="Times New Roman"/>
                <w:bCs/>
                <w:sz w:val="24"/>
                <w:szCs w:val="24"/>
              </w:rPr>
              <w:t>иностранными лицами, для целей осуществления закупок</w:t>
            </w:r>
            <w:r>
              <w:rPr>
                <w:rFonts w:ascii="Times New Roman" w:hAnsi="Times New Roman" w:cs="Times New Roman"/>
                <w:bCs/>
                <w:sz w:val="24"/>
                <w:szCs w:val="24"/>
              </w:rPr>
              <w:t xml:space="preserve"> </w:t>
            </w:r>
            <w:r w:rsidRPr="00D84ED2">
              <w:rPr>
                <w:rFonts w:ascii="Times New Roman" w:hAnsi="Times New Roman" w:cs="Times New Roman"/>
                <w:bCs/>
                <w:sz w:val="24"/>
                <w:szCs w:val="24"/>
              </w:rPr>
              <w:t>для нужд обороны страны и безопасности государства</w:t>
            </w:r>
            <w:r>
              <w:rPr>
                <w:rFonts w:ascii="Times New Roman" w:hAnsi="Times New Roman" w:cs="Times New Roman"/>
                <w:bCs/>
                <w:sz w:val="24"/>
                <w:szCs w:val="24"/>
              </w:rPr>
              <w:t>».</w:t>
            </w:r>
          </w:p>
          <w:p w14:paraId="66A2618E" w14:textId="268FB0F7" w:rsidR="00D84ED2" w:rsidRDefault="00D84ED2" w:rsidP="00D84ED2">
            <w:pPr>
              <w:jc w:val="both"/>
              <w:rPr>
                <w:rFonts w:ascii="Times New Roman" w:hAnsi="Times New Roman" w:cs="Times New Roman"/>
                <w:sz w:val="24"/>
                <w:szCs w:val="24"/>
              </w:rPr>
            </w:pPr>
          </w:p>
        </w:tc>
      </w:tr>
      <w:tr w:rsidR="009D41EC" w14:paraId="5DAACFAA" w14:textId="77777777" w:rsidTr="00D96E66">
        <w:trPr>
          <w:trHeight w:val="710"/>
        </w:trPr>
        <w:tc>
          <w:tcPr>
            <w:tcW w:w="10137" w:type="dxa"/>
            <w:gridSpan w:val="5"/>
          </w:tcPr>
          <w:p w14:paraId="3B7048EF" w14:textId="639020A6"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lastRenderedPageBreak/>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033D705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04A97EE4"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A55889"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2A666C">
              <w:rPr>
                <w:rFonts w:ascii="Times New Roman" w:hAnsi="Times New Roman" w:cs="Times New Roman"/>
                <w:sz w:val="24"/>
                <w:szCs w:val="24"/>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46F85851"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994C1F">
              <w:rPr>
                <w:rFonts w:ascii="Times New Roman" w:hAnsi="Times New Roman" w:cs="Times New Roman"/>
                <w:sz w:val="24"/>
                <w:szCs w:val="24"/>
              </w:rPr>
              <w:t>.</w:t>
            </w:r>
          </w:p>
          <w:p w14:paraId="67C2F24B" w14:textId="3206850C"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00994C1F" w:rsidRPr="00994C1F">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994C1F" w:rsidRPr="00994C1F">
              <w:rPr>
                <w:rFonts w:ascii="Times New Roman" w:hAnsi="Times New Roman" w:cs="Times New Roman"/>
                <w:i/>
                <w:sz w:val="24"/>
                <w:szCs w:val="24"/>
              </w:rPr>
              <w:t xml:space="preserve">Декларирование </w:t>
            </w:r>
            <w:r w:rsidR="00994C1F" w:rsidRPr="00994C1F">
              <w:rPr>
                <w:rFonts w:ascii="Times New Roman" w:hAnsi="Times New Roman" w:cs="Times New Roman"/>
                <w:sz w:val="24"/>
                <w:szCs w:val="24"/>
              </w:rPr>
              <w:t>о стране происхождения товара;</w:t>
            </w:r>
          </w:p>
          <w:p w14:paraId="0076C274" w14:textId="77777777" w:rsidR="00E64A40" w:rsidRDefault="00994C1F" w:rsidP="009D41EC">
            <w:pPr>
              <w:jc w:val="both"/>
              <w:rPr>
                <w:rFonts w:ascii="Times New Roman" w:hAnsi="Times New Roman" w:cs="Times New Roman"/>
                <w:sz w:val="24"/>
                <w:szCs w:val="24"/>
              </w:rPr>
            </w:pPr>
            <w:r>
              <w:rPr>
                <w:rFonts w:ascii="Times New Roman" w:hAnsi="Times New Roman" w:cs="Times New Roman"/>
                <w:sz w:val="24"/>
                <w:szCs w:val="24"/>
              </w:rPr>
              <w:t xml:space="preserve">6. </w:t>
            </w:r>
            <w:r w:rsidR="009D41EC" w:rsidRPr="00DF6312">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w:t>
            </w:r>
            <w:r w:rsidR="0089364D">
              <w:rPr>
                <w:rFonts w:ascii="Times New Roman" w:hAnsi="Times New Roman" w:cs="Times New Roman"/>
                <w:sz w:val="24"/>
                <w:szCs w:val="24"/>
              </w:rPr>
              <w:t>–</w:t>
            </w:r>
            <w:r w:rsidR="00DF6312">
              <w:rPr>
                <w:rFonts w:ascii="Times New Roman" w:hAnsi="Times New Roman" w:cs="Times New Roman"/>
                <w:sz w:val="24"/>
                <w:szCs w:val="24"/>
              </w:rPr>
              <w:t xml:space="preserve"> </w:t>
            </w:r>
            <w:r w:rsidR="009D41EC" w:rsidRPr="00DF6312">
              <w:rPr>
                <w:rFonts w:ascii="Times New Roman" w:hAnsi="Times New Roman" w:cs="Times New Roman"/>
                <w:sz w:val="24"/>
                <w:szCs w:val="24"/>
              </w:rPr>
              <w:t>ТРЕБУЕТСЯ</w:t>
            </w:r>
            <w:r w:rsidR="0089364D">
              <w:rPr>
                <w:rFonts w:ascii="Times New Roman" w:hAnsi="Times New Roman" w:cs="Times New Roman"/>
                <w:sz w:val="24"/>
                <w:szCs w:val="24"/>
              </w:rPr>
              <w:t>.</w:t>
            </w:r>
          </w:p>
          <w:p w14:paraId="1BAE45AB" w14:textId="670E8845" w:rsidR="00574575" w:rsidRPr="00DF6312" w:rsidRDefault="00574575" w:rsidP="009D41EC">
            <w:pPr>
              <w:jc w:val="both"/>
              <w:rPr>
                <w:rFonts w:ascii="Times New Roman" w:hAnsi="Times New Roman" w:cs="Times New Roman"/>
                <w:sz w:val="24"/>
                <w:szCs w:val="24"/>
              </w:rPr>
            </w:pPr>
            <w:r w:rsidRPr="00E64A40">
              <w:rPr>
                <w:rFonts w:ascii="Times New Roman" w:hAnsi="Times New Roman" w:cs="Times New Roman"/>
                <w:sz w:val="24"/>
                <w:szCs w:val="24"/>
              </w:rPr>
              <w:t>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 ТРЕБУЕТСЯ</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lastRenderedPageBreak/>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lastRenderedPageBreak/>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5C2E1220"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A8231E">
              <w:rPr>
                <w:rFonts w:ascii="Times New Roman" w:hAnsi="Times New Roman" w:cs="Times New Roman"/>
                <w:color w:val="FF0000"/>
                <w:sz w:val="24"/>
                <w:szCs w:val="24"/>
              </w:rPr>
              <w:t>25.05</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6FB7B084" w:rsidR="009D41EC" w:rsidRPr="001A6880" w:rsidRDefault="00003562" w:rsidP="00A8231E">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A8231E">
              <w:rPr>
                <w:rFonts w:ascii="Times New Roman" w:hAnsi="Times New Roman" w:cs="Times New Roman"/>
                <w:color w:val="FF0000"/>
                <w:sz w:val="24"/>
                <w:szCs w:val="24"/>
              </w:rPr>
              <w:t>26.05</w:t>
            </w:r>
            <w:r w:rsidR="009D41EC" w:rsidRPr="008153AE">
              <w:rPr>
                <w:rFonts w:ascii="Times New Roman" w:hAnsi="Times New Roman" w:cs="Times New Roman"/>
                <w:color w:val="FF0000"/>
                <w:sz w:val="24"/>
                <w:szCs w:val="24"/>
              </w:rPr>
              <w:t>.20</w:t>
            </w:r>
            <w:r w:rsidR="00D6200D" w:rsidRPr="008153AE">
              <w:rPr>
                <w:rFonts w:ascii="Times New Roman" w:hAnsi="Times New Roman" w:cs="Times New Roman"/>
                <w:color w:val="FF0000"/>
                <w:sz w:val="24"/>
                <w:szCs w:val="24"/>
              </w:rPr>
              <w:t>20</w:t>
            </w:r>
            <w:r w:rsidR="009D41EC" w:rsidRPr="008153AE">
              <w:rPr>
                <w:rFonts w:ascii="Times New Roman" w:hAnsi="Times New Roman" w:cs="Times New Roman"/>
                <w:color w:val="FF0000"/>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14:paraId="6EB15A2D" w14:textId="565AE346"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A8231E">
              <w:rPr>
                <w:rFonts w:ascii="Times New Roman" w:hAnsi="Times New Roman" w:cs="Times New Roman"/>
                <w:color w:val="FF0000"/>
                <w:sz w:val="24"/>
                <w:szCs w:val="24"/>
              </w:rPr>
              <w:t>27.05</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70854EC9" w:rsidR="009D41EC" w:rsidRPr="002A666C" w:rsidRDefault="009D41EC" w:rsidP="00025D5D">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25D5D">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872B7">
        <w:trPr>
          <w:trHeight w:val="98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6525B2BE" w:rsidR="009D41EC" w:rsidRPr="00003562" w:rsidRDefault="009D41EC" w:rsidP="00BD3A0F">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xml:space="preserve">: </w:t>
            </w:r>
            <w:r w:rsidR="00A8231E">
              <w:rPr>
                <w:rFonts w:ascii="Times New Roman" w:hAnsi="Times New Roman" w:cs="Times New Roman"/>
                <w:color w:val="FF0000"/>
                <w:sz w:val="24"/>
                <w:szCs w:val="24"/>
              </w:rPr>
              <w:t>22.05</w:t>
            </w:r>
            <w:r w:rsidR="00D6200D" w:rsidRPr="00BD3A0F">
              <w:rPr>
                <w:rFonts w:ascii="Times New Roman" w:hAnsi="Times New Roman" w:cs="Times New Roman"/>
                <w:color w:val="FF0000"/>
                <w:sz w:val="24"/>
                <w:szCs w:val="24"/>
              </w:rPr>
              <w:t>.2020</w:t>
            </w:r>
            <w:r w:rsidRPr="00BD3A0F">
              <w:rPr>
                <w:rFonts w:ascii="Times New Roman" w:hAnsi="Times New Roman" w:cs="Times New Roman"/>
                <w:color w:val="FF0000"/>
                <w:sz w:val="24"/>
                <w:szCs w:val="24"/>
              </w:rPr>
              <w:t xml:space="preserve">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3081E074"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r w:rsidR="00A8231E" w:rsidRPr="004C478D">
              <w:rPr>
                <w:rFonts w:ascii="Times New Roman" w:hAnsi="Times New Roman" w:cs="Times New Roman"/>
                <w:sz w:val="24"/>
                <w:szCs w:val="24"/>
              </w:rPr>
              <w:t>положений</w:t>
            </w:r>
            <w:r w:rsidR="00A8231E">
              <w:rPr>
                <w:rFonts w:ascii="Times New Roman" w:hAnsi="Times New Roman" w:cs="Times New Roman"/>
                <w:sz w:val="24"/>
                <w:szCs w:val="24"/>
              </w:rPr>
              <w:t xml:space="preserve"> документации</w:t>
            </w:r>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CAD1ECD" w:rsidR="009D41EC" w:rsidRPr="001A6880" w:rsidRDefault="00A8231E" w:rsidP="009D41EC">
            <w:pPr>
              <w:jc w:val="both"/>
              <w:rPr>
                <w:rFonts w:ascii="Times New Roman" w:hAnsi="Times New Roman" w:cs="Times New Roman"/>
                <w:sz w:val="24"/>
                <w:szCs w:val="24"/>
              </w:rPr>
            </w:pPr>
            <w:r>
              <w:rPr>
                <w:rFonts w:ascii="Times New Roman" w:hAnsi="Times New Roman" w:cs="Times New Roman"/>
                <w:color w:val="FF0000"/>
                <w:sz w:val="24"/>
                <w:szCs w:val="24"/>
              </w:rPr>
              <w:t>15.05</w:t>
            </w:r>
            <w:r w:rsidR="00D6200D" w:rsidRPr="00BD3A0F">
              <w:rPr>
                <w:rFonts w:ascii="Times New Roman" w:hAnsi="Times New Roman" w:cs="Times New Roman"/>
                <w:color w:val="FF0000"/>
                <w:sz w:val="24"/>
                <w:szCs w:val="24"/>
              </w:rPr>
              <w:t>.2020</w:t>
            </w:r>
            <w:r w:rsidR="009D41EC" w:rsidRPr="00BD3A0F">
              <w:rPr>
                <w:rFonts w:ascii="Times New Roman" w:hAnsi="Times New Roman" w:cs="Times New Roman"/>
                <w:color w:val="FF0000"/>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50BADA61" w:rsidR="00D6200D" w:rsidRPr="005755DB" w:rsidRDefault="00A8231E" w:rsidP="009D5F73">
            <w:pPr>
              <w:jc w:val="both"/>
              <w:rPr>
                <w:rFonts w:ascii="Times New Roman" w:hAnsi="Times New Roman" w:cs="Times New Roman"/>
                <w:color w:val="FF0000"/>
                <w:sz w:val="24"/>
                <w:szCs w:val="24"/>
              </w:rPr>
            </w:pPr>
            <w:r>
              <w:rPr>
                <w:rFonts w:ascii="Times New Roman" w:hAnsi="Times New Roman" w:cs="Times New Roman"/>
                <w:color w:val="FF0000"/>
                <w:sz w:val="24"/>
                <w:szCs w:val="24"/>
              </w:rPr>
              <w:t>2</w:t>
            </w:r>
            <w:r w:rsidR="009D5F73">
              <w:rPr>
                <w:rFonts w:ascii="Times New Roman" w:hAnsi="Times New Roman" w:cs="Times New Roman"/>
                <w:color w:val="FF0000"/>
                <w:sz w:val="24"/>
                <w:szCs w:val="24"/>
              </w:rPr>
              <w:t>5</w:t>
            </w:r>
            <w:bookmarkStart w:id="7" w:name="_GoBack"/>
            <w:bookmarkEnd w:id="7"/>
            <w:r>
              <w:rPr>
                <w:rFonts w:ascii="Times New Roman" w:hAnsi="Times New Roman" w:cs="Times New Roman"/>
                <w:color w:val="FF0000"/>
                <w:sz w:val="24"/>
                <w:szCs w:val="24"/>
              </w:rPr>
              <w:t>.05</w:t>
            </w:r>
            <w:r w:rsidR="00D6200D" w:rsidRPr="00BD3A0F">
              <w:rPr>
                <w:rFonts w:ascii="Times New Roman" w:hAnsi="Times New Roman" w:cs="Times New Roman"/>
                <w:color w:val="FF0000"/>
                <w:sz w:val="24"/>
                <w:szCs w:val="24"/>
              </w:rPr>
              <w:t>.2020</w:t>
            </w:r>
            <w:r w:rsidR="005755DB" w:rsidRPr="00BD3A0F">
              <w:rPr>
                <w:rFonts w:ascii="Times New Roman" w:hAnsi="Times New Roman" w:cs="Times New Roman"/>
                <w:color w:val="FF0000"/>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53AF25D6" w14:textId="56EBA6A6" w:rsidR="007F10F7" w:rsidRPr="007F10F7" w:rsidRDefault="00994C1F" w:rsidP="007F10F7">
            <w:pPr>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Не требуется</w:t>
            </w:r>
          </w:p>
          <w:p w14:paraId="1AC65879" w14:textId="4060FDE2" w:rsidR="009D41EC" w:rsidRPr="00003562" w:rsidRDefault="009D41EC" w:rsidP="007F10F7">
            <w:pPr>
              <w:jc w:val="both"/>
              <w:rPr>
                <w:rFonts w:ascii="Times New Roman" w:hAnsi="Times New Roman" w:cs="Times New Roman"/>
                <w:sz w:val="24"/>
                <w:szCs w:val="24"/>
              </w:rPr>
            </w:pP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D3F36F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611C3FA3" w:rsidR="009D41EC" w:rsidRPr="00B20E8D" w:rsidRDefault="009F21EE" w:rsidP="009D41EC">
            <w:pPr>
              <w:jc w:val="both"/>
              <w:rPr>
                <w:rFonts w:ascii="Times New Roman" w:hAnsi="Times New Roman" w:cs="Times New Roman"/>
                <w:sz w:val="24"/>
                <w:szCs w:val="24"/>
              </w:rPr>
            </w:pPr>
            <w:r>
              <w:rPr>
                <w:rFonts w:ascii="Times New Roman" w:hAnsi="Times New Roman" w:cs="Times New Roman"/>
                <w:b/>
                <w:sz w:val="24"/>
                <w:szCs w:val="24"/>
              </w:rPr>
              <w:t>5</w:t>
            </w:r>
            <w:r w:rsidR="009D41EC" w:rsidRPr="00003562">
              <w:rPr>
                <w:rFonts w:ascii="Times New Roman" w:hAnsi="Times New Roman" w:cs="Times New Roman"/>
                <w:b/>
                <w:sz w:val="24"/>
                <w:szCs w:val="24"/>
              </w:rPr>
              <w:t xml:space="preserve"> % от цены </w:t>
            </w:r>
            <w:r w:rsidR="00B20E8D">
              <w:rPr>
                <w:rFonts w:ascii="Times New Roman" w:hAnsi="Times New Roman" w:cs="Times New Roman"/>
                <w:b/>
                <w:sz w:val="24"/>
                <w:szCs w:val="24"/>
              </w:rPr>
              <w:t xml:space="preserve">по которой заключается </w:t>
            </w:r>
            <w:r w:rsidR="009D41EC" w:rsidRPr="00003562">
              <w:rPr>
                <w:rFonts w:ascii="Times New Roman" w:hAnsi="Times New Roman" w:cs="Times New Roman"/>
                <w:b/>
                <w:sz w:val="24"/>
                <w:szCs w:val="24"/>
              </w:rPr>
              <w:t>контр</w:t>
            </w:r>
            <w:r w:rsidR="00B20E8D">
              <w:rPr>
                <w:rFonts w:ascii="Times New Roman" w:hAnsi="Times New Roman" w:cs="Times New Roman"/>
                <w:b/>
                <w:sz w:val="24"/>
                <w:szCs w:val="24"/>
              </w:rPr>
              <w:t xml:space="preserve">акт, </w:t>
            </w:r>
            <w:r w:rsidR="00B20E8D" w:rsidRPr="002E087A">
              <w:rPr>
                <w:rFonts w:ascii="Times New Roman" w:hAnsi="Times New Roman" w:cs="Times New Roman"/>
                <w:sz w:val="24"/>
                <w:szCs w:val="24"/>
              </w:rPr>
              <w:t>но не может составлять менее</w:t>
            </w:r>
            <w:r w:rsidR="00B20E8D">
              <w:rPr>
                <w:rFonts w:ascii="Times New Roman" w:hAnsi="Times New Roman" w:cs="Times New Roman"/>
                <w:sz w:val="24"/>
                <w:szCs w:val="24"/>
              </w:rPr>
              <w:t xml:space="preserve"> </w:t>
            </w:r>
            <w:r w:rsidR="00B20E8D" w:rsidRPr="002E087A">
              <w:rPr>
                <w:rFonts w:ascii="Times New Roman" w:hAnsi="Times New Roman" w:cs="Times New Roman"/>
                <w:sz w:val="24"/>
                <w:szCs w:val="24"/>
              </w:rPr>
              <w:t>чем размер аванса</w:t>
            </w:r>
            <w:r w:rsidR="00B20E8D">
              <w:rPr>
                <w:rFonts w:ascii="Times New Roman" w:hAnsi="Times New Roman" w:cs="Times New Roman"/>
                <w:sz w:val="24"/>
                <w:szCs w:val="24"/>
              </w:rPr>
              <w:t>.</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В случае заключения контракта по результатам определения поставщика (подрядчика, исполнителя) в соответствии с п. 1 ч. 1 ст. 30 </w:t>
            </w:r>
            <w:r w:rsidRPr="00003562">
              <w:rPr>
                <w:rFonts w:ascii="Times New Roman" w:hAnsi="Times New Roman" w:cs="Times New Roman"/>
                <w:sz w:val="24"/>
                <w:szCs w:val="24"/>
              </w:rPr>
              <w:lastRenderedPageBreak/>
              <w:t>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л/с 20736Ц83220 БИК 044525000 .</w:t>
            </w:r>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пп.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755D99"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354C13C8" w:rsidR="009D41EC" w:rsidRPr="00003562" w:rsidRDefault="00A53867" w:rsidP="00994C1F">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8F1935">
              <w:rPr>
                <w:rFonts w:ascii="Times New Roman" w:eastAsia="Times New Roman" w:hAnsi="Times New Roman" w:cs="Times New Roman"/>
                <w:b/>
                <w:color w:val="000000"/>
                <w:sz w:val="24"/>
                <w:szCs w:val="24"/>
                <w:lang w:eastAsia="ru-RU" w:bidi="ru-RU"/>
              </w:rPr>
              <w:t>1</w:t>
            </w:r>
            <w:r w:rsidR="006E15E5" w:rsidRPr="006E15E5">
              <w:rPr>
                <w:rFonts w:ascii="Times New Roman" w:eastAsia="Times New Roman" w:hAnsi="Times New Roman" w:cs="Times New Roman"/>
                <w:b/>
                <w:color w:val="000000"/>
                <w:sz w:val="24"/>
                <w:szCs w:val="24"/>
                <w:lang w:eastAsia="ru-RU" w:bidi="ru-RU"/>
              </w:rPr>
              <w:t xml:space="preserve"> % от начальной максимальной цены Контракта, </w:t>
            </w:r>
            <w:r w:rsidR="006E15E5" w:rsidRPr="006E15E5">
              <w:rPr>
                <w:rFonts w:ascii="Times New Roman" w:eastAsia="Times New Roman" w:hAnsi="Times New Roman" w:cs="Times New Roman"/>
                <w:color w:val="000000"/>
                <w:sz w:val="24"/>
                <w:szCs w:val="24"/>
                <w:lang w:eastAsia="ru-RU" w:bidi="ru-RU"/>
              </w:rPr>
              <w:t>что составляет:</w:t>
            </w:r>
            <w:r w:rsidR="009F21EE">
              <w:rPr>
                <w:rFonts w:ascii="Times New Roman" w:eastAsia="Times New Roman" w:hAnsi="Times New Roman" w:cs="Times New Roman"/>
                <w:b/>
                <w:color w:val="000000"/>
                <w:sz w:val="24"/>
                <w:szCs w:val="24"/>
                <w:lang w:eastAsia="ru-RU" w:bidi="ru-RU"/>
              </w:rPr>
              <w:t xml:space="preserve"> </w:t>
            </w:r>
            <w:r w:rsidR="00994C1F">
              <w:rPr>
                <w:rFonts w:ascii="Times New Roman" w:eastAsia="Times New Roman" w:hAnsi="Times New Roman" w:cs="Times New Roman"/>
                <w:b/>
                <w:color w:val="000000"/>
                <w:sz w:val="24"/>
                <w:szCs w:val="24"/>
                <w:lang w:eastAsia="ru-RU" w:bidi="ru-RU"/>
              </w:rPr>
              <w:t>932</w:t>
            </w:r>
            <w:r w:rsidR="006E15E5" w:rsidRPr="006E15E5">
              <w:rPr>
                <w:rFonts w:ascii="Times New Roman" w:eastAsia="Times New Roman" w:hAnsi="Times New Roman" w:cs="Times New Roman"/>
                <w:b/>
                <w:color w:val="000000"/>
                <w:sz w:val="24"/>
                <w:szCs w:val="24"/>
                <w:lang w:eastAsia="ru-RU" w:bidi="ru-RU"/>
              </w:rPr>
              <w:t xml:space="preserve"> (</w:t>
            </w:r>
            <w:r w:rsidR="00994C1F">
              <w:rPr>
                <w:rFonts w:ascii="Times New Roman" w:eastAsia="Times New Roman" w:hAnsi="Times New Roman" w:cs="Times New Roman"/>
                <w:b/>
                <w:color w:val="000000"/>
                <w:sz w:val="24"/>
                <w:szCs w:val="24"/>
                <w:lang w:eastAsia="ru-RU" w:bidi="ru-RU"/>
              </w:rPr>
              <w:t>девятьсот тридцать два) рубля</w:t>
            </w:r>
            <w:r w:rsidR="009F21EE">
              <w:rPr>
                <w:rFonts w:ascii="Times New Roman" w:eastAsia="Times New Roman" w:hAnsi="Times New Roman" w:cs="Times New Roman"/>
                <w:b/>
                <w:color w:val="000000"/>
                <w:sz w:val="24"/>
                <w:szCs w:val="24"/>
                <w:lang w:eastAsia="ru-RU" w:bidi="ru-RU"/>
              </w:rPr>
              <w:t xml:space="preserve"> 3</w:t>
            </w:r>
            <w:r w:rsidR="00994C1F">
              <w:rPr>
                <w:rFonts w:ascii="Times New Roman" w:eastAsia="Times New Roman" w:hAnsi="Times New Roman" w:cs="Times New Roman"/>
                <w:b/>
                <w:color w:val="000000"/>
                <w:sz w:val="24"/>
                <w:szCs w:val="24"/>
                <w:lang w:eastAsia="ru-RU" w:bidi="ru-RU"/>
              </w:rPr>
              <w:t>9</w:t>
            </w:r>
            <w:r w:rsidR="009F21EE">
              <w:rPr>
                <w:rFonts w:ascii="Times New Roman" w:eastAsia="Times New Roman" w:hAnsi="Times New Roman" w:cs="Times New Roman"/>
                <w:b/>
                <w:color w:val="000000"/>
                <w:sz w:val="24"/>
                <w:szCs w:val="24"/>
                <w:lang w:eastAsia="ru-RU" w:bidi="ru-RU"/>
              </w:rPr>
              <w:t xml:space="preserve"> копеек</w:t>
            </w:r>
            <w:r w:rsidR="006E15E5" w:rsidRPr="006E15E5">
              <w:rPr>
                <w:rFonts w:ascii="Times New Roman" w:eastAsia="Times New Roman" w:hAnsi="Times New Roman" w:cs="Times New Roman"/>
                <w:b/>
                <w:color w:val="000000"/>
                <w:sz w:val="24"/>
                <w:szCs w:val="24"/>
                <w:lang w:eastAsia="ru-RU" w:bidi="ru-RU"/>
              </w:rPr>
              <w:t>.</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985F1DE" w14:textId="77777777" w:rsidR="009F21EE" w:rsidRPr="009F21EE" w:rsidRDefault="009F21EE" w:rsidP="009F21EE">
            <w:pPr>
              <w:autoSpaceDE w:val="0"/>
              <w:autoSpaceDN w:val="0"/>
              <w:adjustRightInd w:val="0"/>
              <w:jc w:val="both"/>
              <w:rPr>
                <w:rFonts w:ascii="Times New Roman" w:eastAsia="Times New Roman" w:hAnsi="Times New Roman" w:cs="Times New Roman"/>
                <w:sz w:val="24"/>
                <w:szCs w:val="24"/>
                <w:lang w:eastAsia="ru-RU"/>
              </w:rPr>
            </w:pPr>
            <w:r w:rsidRPr="009F21EE">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38E89B56" w14:textId="77777777" w:rsidR="009F21EE" w:rsidRPr="00995CC7" w:rsidRDefault="009F21EE" w:rsidP="002800A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sidR="00AC6B2D">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проблем </w:t>
            </w:r>
            <w:r w:rsidRPr="002800AA">
              <w:rPr>
                <w:rFonts w:ascii="Times New Roman" w:eastAsia="Times New Roman" w:hAnsi="Times New Roman" w:cs="Times New Roman"/>
                <w:sz w:val="24"/>
                <w:szCs w:val="24"/>
                <w:lang w:eastAsia="ru-RU"/>
              </w:rPr>
              <w:lastRenderedPageBreak/>
              <w:t>управления им. В.А. Трапезникова   Российской академии наук (ИПУ РАН)</w:t>
            </w:r>
          </w:p>
          <w:p w14:paraId="3FFBD174"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2F6F9876" w:rsidR="002800AA" w:rsidRPr="002800AA" w:rsidRDefault="008872CC" w:rsidP="002800A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800AA" w:rsidRPr="002800AA">
              <w:rPr>
                <w:rFonts w:ascii="Times New Roman" w:eastAsia="Times New Roman" w:hAnsi="Times New Roman" w:cs="Times New Roman"/>
                <w:sz w:val="24"/>
                <w:szCs w:val="24"/>
                <w:lang w:eastAsia="ru-RU"/>
              </w:rPr>
              <w:t>/с 40501810845252000079</w:t>
            </w:r>
          </w:p>
          <w:p w14:paraId="44B18EC6"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044FF622" w:rsidR="002800AA" w:rsidRPr="002800AA" w:rsidRDefault="00C90A4A" w:rsidP="002800A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л/с 20736Ц83220 БИК 044525000</w:t>
            </w:r>
            <w:r w:rsidR="002800AA" w:rsidRPr="002800AA">
              <w:rPr>
                <w:rFonts w:ascii="Times New Roman" w:eastAsia="Times New Roman" w:hAnsi="Times New Roman" w:cs="Times New Roman"/>
                <w:sz w:val="24"/>
                <w:szCs w:val="24"/>
                <w:lang w:eastAsia="ru-RU"/>
              </w:rPr>
              <w:t>.</w:t>
            </w:r>
          </w:p>
          <w:p w14:paraId="38CACC89"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AA4187" w:rsidRPr="00DD4F9C" w:rsidRDefault="00AC6B2D" w:rsidP="002800A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lastRenderedPageBreak/>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w:t>
      </w:r>
      <w:r w:rsidRPr="008E10A6">
        <w:rPr>
          <w:rFonts w:ascii="Times New Roman" w:hAnsi="Times New Roman" w:cs="Times New Roman"/>
          <w:sz w:val="24"/>
          <w:szCs w:val="24"/>
        </w:rPr>
        <w:lastRenderedPageBreak/>
        <w:t>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7362DA0" w14:textId="77777777" w:rsidR="00994C1F" w:rsidRDefault="00994C1F"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p>
    <w:tbl>
      <w:tblPr>
        <w:tblStyle w:val="89"/>
        <w:tblW w:w="15162" w:type="dxa"/>
        <w:tblLayout w:type="fixed"/>
        <w:tblLook w:val="04A0" w:firstRow="1" w:lastRow="0" w:firstColumn="1" w:lastColumn="0" w:noHBand="0" w:noVBand="1"/>
      </w:tblPr>
      <w:tblGrid>
        <w:gridCol w:w="761"/>
        <w:gridCol w:w="2241"/>
        <w:gridCol w:w="2102"/>
        <w:gridCol w:w="4076"/>
        <w:gridCol w:w="3402"/>
        <w:gridCol w:w="2580"/>
      </w:tblGrid>
      <w:tr w:rsidR="00994C1F" w:rsidRPr="00994C1F" w14:paraId="443C1CE3" w14:textId="77777777" w:rsidTr="00A8231E">
        <w:trPr>
          <w:trHeight w:val="617"/>
        </w:trPr>
        <w:tc>
          <w:tcPr>
            <w:tcW w:w="761" w:type="dxa"/>
            <w:vMerge w:val="restart"/>
            <w:vAlign w:val="center"/>
          </w:tcPr>
          <w:p w14:paraId="6FEA1762" w14:textId="77777777" w:rsidR="00994C1F" w:rsidRPr="00A8231E" w:rsidRDefault="00994C1F" w:rsidP="00A8231E">
            <w:pPr>
              <w:jc w:val="center"/>
              <w:rPr>
                <w:rFonts w:eastAsia="Calibri"/>
                <w:b/>
                <w:sz w:val="22"/>
                <w:szCs w:val="22"/>
                <w:lang w:eastAsia="ar-SA"/>
              </w:rPr>
            </w:pPr>
          </w:p>
          <w:p w14:paraId="028FF035" w14:textId="77777777" w:rsidR="00994C1F" w:rsidRPr="00A8231E" w:rsidRDefault="00994C1F" w:rsidP="00A8231E">
            <w:pPr>
              <w:jc w:val="center"/>
              <w:rPr>
                <w:rFonts w:eastAsia="Calibri"/>
                <w:b/>
                <w:sz w:val="22"/>
                <w:szCs w:val="22"/>
                <w:lang w:eastAsia="ar-SA"/>
              </w:rPr>
            </w:pPr>
            <w:r w:rsidRPr="00A8231E">
              <w:rPr>
                <w:rFonts w:eastAsia="Calibri"/>
                <w:b/>
                <w:sz w:val="22"/>
                <w:szCs w:val="22"/>
                <w:lang w:eastAsia="ar-SA"/>
              </w:rPr>
              <w:t>№ п/п</w:t>
            </w:r>
          </w:p>
        </w:tc>
        <w:tc>
          <w:tcPr>
            <w:tcW w:w="2241" w:type="dxa"/>
            <w:vMerge w:val="restart"/>
            <w:vAlign w:val="center"/>
          </w:tcPr>
          <w:p w14:paraId="66FEE06B" w14:textId="77777777" w:rsidR="00994C1F" w:rsidRPr="00A8231E" w:rsidRDefault="00994C1F" w:rsidP="00A8231E">
            <w:pPr>
              <w:jc w:val="center"/>
              <w:rPr>
                <w:rFonts w:eastAsia="Calibri"/>
                <w:b/>
                <w:sz w:val="22"/>
                <w:szCs w:val="22"/>
                <w:lang w:eastAsia="ar-SA"/>
              </w:rPr>
            </w:pPr>
          </w:p>
          <w:p w14:paraId="5AF4476E" w14:textId="77777777" w:rsidR="00994C1F" w:rsidRPr="00A8231E" w:rsidRDefault="00994C1F" w:rsidP="00A8231E">
            <w:pPr>
              <w:jc w:val="center"/>
              <w:rPr>
                <w:rFonts w:eastAsia="Calibri"/>
                <w:b/>
                <w:sz w:val="22"/>
                <w:szCs w:val="22"/>
                <w:lang w:eastAsia="ar-SA"/>
              </w:rPr>
            </w:pPr>
            <w:r w:rsidRPr="00A8231E">
              <w:rPr>
                <w:rFonts w:eastAsia="Calibri"/>
                <w:b/>
                <w:sz w:val="22"/>
                <w:szCs w:val="22"/>
                <w:lang w:eastAsia="ar-SA"/>
              </w:rPr>
              <w:t>Наименование товара</w:t>
            </w:r>
          </w:p>
        </w:tc>
        <w:tc>
          <w:tcPr>
            <w:tcW w:w="2102" w:type="dxa"/>
            <w:vMerge w:val="restart"/>
            <w:vAlign w:val="center"/>
          </w:tcPr>
          <w:p w14:paraId="686540A4" w14:textId="77777777" w:rsidR="00994C1F" w:rsidRPr="00A8231E" w:rsidRDefault="00994C1F" w:rsidP="00A8231E">
            <w:pPr>
              <w:jc w:val="center"/>
              <w:rPr>
                <w:b/>
                <w:bCs/>
                <w:sz w:val="22"/>
                <w:szCs w:val="22"/>
              </w:rPr>
            </w:pPr>
          </w:p>
          <w:p w14:paraId="0F6DD32F" w14:textId="77777777" w:rsidR="00994C1F" w:rsidRPr="00A8231E" w:rsidRDefault="00994C1F" w:rsidP="00A8231E">
            <w:pPr>
              <w:jc w:val="center"/>
              <w:rPr>
                <w:b/>
                <w:bCs/>
                <w:sz w:val="22"/>
                <w:szCs w:val="22"/>
              </w:rPr>
            </w:pPr>
            <w:r w:rsidRPr="00A8231E">
              <w:rPr>
                <w:b/>
                <w:bCs/>
                <w:sz w:val="22"/>
                <w:szCs w:val="22"/>
              </w:rPr>
              <w:t>Указание на товарный знак (модель, производитель)</w:t>
            </w:r>
          </w:p>
          <w:p w14:paraId="034B725E" w14:textId="77777777" w:rsidR="00994C1F" w:rsidRPr="00A8231E" w:rsidRDefault="00994C1F" w:rsidP="00A8231E">
            <w:pPr>
              <w:jc w:val="center"/>
              <w:rPr>
                <w:rFonts w:eastAsia="Calibri"/>
                <w:b/>
                <w:bCs/>
                <w:sz w:val="22"/>
                <w:szCs w:val="22"/>
                <w:lang w:eastAsia="ar-SA"/>
              </w:rPr>
            </w:pPr>
            <w:r w:rsidRPr="00A8231E">
              <w:rPr>
                <w:b/>
                <w:bCs/>
                <w:sz w:val="22"/>
                <w:szCs w:val="22"/>
              </w:rPr>
              <w:t>Страна происхождения товара</w:t>
            </w:r>
          </w:p>
        </w:tc>
        <w:tc>
          <w:tcPr>
            <w:tcW w:w="10058" w:type="dxa"/>
            <w:gridSpan w:val="3"/>
            <w:vAlign w:val="center"/>
          </w:tcPr>
          <w:p w14:paraId="006F2DC9" w14:textId="77777777" w:rsidR="00994C1F" w:rsidRPr="00A8231E" w:rsidRDefault="00994C1F" w:rsidP="00A8231E">
            <w:pPr>
              <w:jc w:val="center"/>
              <w:rPr>
                <w:rFonts w:eastAsia="Calibri"/>
                <w:b/>
                <w:sz w:val="22"/>
                <w:szCs w:val="22"/>
                <w:lang w:eastAsia="ar-SA"/>
              </w:rPr>
            </w:pPr>
            <w:r w:rsidRPr="00A8231E">
              <w:rPr>
                <w:rFonts w:eastAsia="Calibri"/>
                <w:b/>
                <w:bCs/>
                <w:sz w:val="22"/>
                <w:szCs w:val="22"/>
                <w:lang w:eastAsia="ar-SA"/>
              </w:rPr>
              <w:t>Технические характеристики</w:t>
            </w:r>
          </w:p>
        </w:tc>
      </w:tr>
      <w:tr w:rsidR="00994C1F" w:rsidRPr="00994C1F" w14:paraId="1D5B3226" w14:textId="77777777" w:rsidTr="00A8231E">
        <w:trPr>
          <w:trHeight w:val="617"/>
        </w:trPr>
        <w:tc>
          <w:tcPr>
            <w:tcW w:w="761" w:type="dxa"/>
            <w:vMerge/>
            <w:vAlign w:val="center"/>
          </w:tcPr>
          <w:p w14:paraId="512D0906" w14:textId="77777777" w:rsidR="00994C1F" w:rsidRPr="00A8231E" w:rsidRDefault="00994C1F" w:rsidP="00A8231E">
            <w:pPr>
              <w:jc w:val="center"/>
              <w:rPr>
                <w:rFonts w:eastAsia="Calibri"/>
                <w:b/>
                <w:sz w:val="22"/>
                <w:szCs w:val="22"/>
                <w:lang w:eastAsia="ar-SA"/>
              </w:rPr>
            </w:pPr>
          </w:p>
        </w:tc>
        <w:tc>
          <w:tcPr>
            <w:tcW w:w="2241" w:type="dxa"/>
            <w:vMerge/>
            <w:vAlign w:val="center"/>
          </w:tcPr>
          <w:p w14:paraId="47C00CBC" w14:textId="77777777" w:rsidR="00994C1F" w:rsidRPr="00A8231E" w:rsidRDefault="00994C1F" w:rsidP="00A8231E">
            <w:pPr>
              <w:jc w:val="center"/>
              <w:rPr>
                <w:rFonts w:eastAsia="Calibri"/>
                <w:b/>
                <w:sz w:val="22"/>
                <w:szCs w:val="22"/>
                <w:lang w:eastAsia="ar-SA"/>
              </w:rPr>
            </w:pPr>
          </w:p>
        </w:tc>
        <w:tc>
          <w:tcPr>
            <w:tcW w:w="2102" w:type="dxa"/>
            <w:vMerge/>
            <w:vAlign w:val="center"/>
          </w:tcPr>
          <w:p w14:paraId="2DB5752B" w14:textId="77777777" w:rsidR="00994C1F" w:rsidRPr="00A8231E" w:rsidRDefault="00994C1F" w:rsidP="00A8231E">
            <w:pPr>
              <w:jc w:val="center"/>
              <w:rPr>
                <w:rFonts w:eastAsia="Calibri"/>
                <w:b/>
                <w:bCs/>
                <w:sz w:val="22"/>
                <w:szCs w:val="22"/>
                <w:lang w:eastAsia="ar-SA"/>
              </w:rPr>
            </w:pPr>
          </w:p>
        </w:tc>
        <w:tc>
          <w:tcPr>
            <w:tcW w:w="4076" w:type="dxa"/>
            <w:vAlign w:val="center"/>
          </w:tcPr>
          <w:p w14:paraId="255CC98A" w14:textId="77777777" w:rsidR="00994C1F" w:rsidRPr="00A8231E" w:rsidRDefault="00994C1F" w:rsidP="00A8231E">
            <w:pPr>
              <w:jc w:val="center"/>
              <w:rPr>
                <w:rFonts w:eastAsia="Calibri"/>
                <w:b/>
                <w:bCs/>
                <w:sz w:val="22"/>
                <w:szCs w:val="22"/>
                <w:lang w:eastAsia="ar-SA"/>
              </w:rPr>
            </w:pPr>
            <w:r w:rsidRPr="00A8231E">
              <w:rPr>
                <w:b/>
                <w:bCs/>
                <w:sz w:val="22"/>
                <w:szCs w:val="22"/>
              </w:rPr>
              <w:t>Требуемый параметр</w:t>
            </w:r>
          </w:p>
        </w:tc>
        <w:tc>
          <w:tcPr>
            <w:tcW w:w="3402" w:type="dxa"/>
            <w:vAlign w:val="center"/>
          </w:tcPr>
          <w:p w14:paraId="73AC8194" w14:textId="77777777" w:rsidR="00994C1F" w:rsidRPr="00A8231E" w:rsidRDefault="00994C1F" w:rsidP="00A8231E">
            <w:pPr>
              <w:jc w:val="center"/>
              <w:rPr>
                <w:rFonts w:eastAsia="Calibri"/>
                <w:b/>
                <w:sz w:val="22"/>
                <w:szCs w:val="22"/>
                <w:lang w:eastAsia="ar-SA"/>
              </w:rPr>
            </w:pPr>
            <w:r w:rsidRPr="00A8231E">
              <w:rPr>
                <w:b/>
                <w:bCs/>
                <w:sz w:val="22"/>
                <w:szCs w:val="22"/>
              </w:rPr>
              <w:t>Требуемое значение</w:t>
            </w:r>
          </w:p>
        </w:tc>
        <w:tc>
          <w:tcPr>
            <w:tcW w:w="2580" w:type="dxa"/>
            <w:vAlign w:val="center"/>
          </w:tcPr>
          <w:p w14:paraId="3BF411C9" w14:textId="77777777" w:rsidR="00994C1F" w:rsidRPr="00A8231E" w:rsidRDefault="00994C1F" w:rsidP="00A8231E">
            <w:pPr>
              <w:jc w:val="center"/>
              <w:rPr>
                <w:rFonts w:eastAsia="Calibri"/>
                <w:b/>
                <w:sz w:val="22"/>
                <w:szCs w:val="22"/>
                <w:lang w:eastAsia="ar-SA"/>
              </w:rPr>
            </w:pPr>
            <w:r w:rsidRPr="00A8231E">
              <w:rPr>
                <w:b/>
                <w:bCs/>
                <w:sz w:val="22"/>
                <w:szCs w:val="22"/>
              </w:rPr>
              <w:t>Значение, предлагаемое участником</w:t>
            </w:r>
          </w:p>
        </w:tc>
      </w:tr>
      <w:tr w:rsidR="00994C1F" w:rsidRPr="00994C1F" w14:paraId="2323F3EB" w14:textId="77777777" w:rsidTr="00081FF7">
        <w:trPr>
          <w:trHeight w:val="315"/>
        </w:trPr>
        <w:tc>
          <w:tcPr>
            <w:tcW w:w="761" w:type="dxa"/>
          </w:tcPr>
          <w:p w14:paraId="4E9FA562" w14:textId="77777777" w:rsidR="00994C1F" w:rsidRPr="00994C1F" w:rsidRDefault="00994C1F" w:rsidP="00994C1F">
            <w:pPr>
              <w:jc w:val="center"/>
              <w:rPr>
                <w:rFonts w:eastAsia="Calibri"/>
                <w:i/>
                <w:sz w:val="22"/>
                <w:szCs w:val="22"/>
                <w:lang w:eastAsia="ar-SA"/>
              </w:rPr>
            </w:pPr>
            <w:r w:rsidRPr="00994C1F">
              <w:rPr>
                <w:rFonts w:eastAsia="Calibri"/>
                <w:i/>
                <w:sz w:val="22"/>
                <w:szCs w:val="22"/>
                <w:lang w:eastAsia="ar-SA"/>
              </w:rPr>
              <w:t>1</w:t>
            </w:r>
          </w:p>
        </w:tc>
        <w:tc>
          <w:tcPr>
            <w:tcW w:w="2241" w:type="dxa"/>
          </w:tcPr>
          <w:p w14:paraId="5D9888AD" w14:textId="77777777" w:rsidR="00994C1F" w:rsidRPr="00994C1F" w:rsidRDefault="00994C1F" w:rsidP="00994C1F">
            <w:pPr>
              <w:jc w:val="center"/>
              <w:rPr>
                <w:rFonts w:eastAsia="Calibri"/>
                <w:i/>
                <w:sz w:val="22"/>
                <w:szCs w:val="22"/>
                <w:lang w:eastAsia="ar-SA"/>
              </w:rPr>
            </w:pPr>
            <w:r w:rsidRPr="00994C1F">
              <w:rPr>
                <w:rFonts w:eastAsia="Calibri"/>
                <w:i/>
                <w:sz w:val="22"/>
                <w:szCs w:val="22"/>
                <w:lang w:eastAsia="ar-SA"/>
              </w:rPr>
              <w:t>2</w:t>
            </w:r>
          </w:p>
        </w:tc>
        <w:tc>
          <w:tcPr>
            <w:tcW w:w="2102" w:type="dxa"/>
          </w:tcPr>
          <w:p w14:paraId="3FC03A27" w14:textId="77777777" w:rsidR="00994C1F" w:rsidRPr="00994C1F" w:rsidRDefault="00994C1F" w:rsidP="00994C1F">
            <w:pPr>
              <w:jc w:val="center"/>
              <w:rPr>
                <w:rFonts w:eastAsia="Calibri"/>
                <w:bCs/>
                <w:i/>
                <w:sz w:val="22"/>
                <w:szCs w:val="22"/>
                <w:lang w:eastAsia="ar-SA"/>
              </w:rPr>
            </w:pPr>
            <w:r w:rsidRPr="00994C1F">
              <w:rPr>
                <w:rFonts w:eastAsia="Calibri"/>
                <w:bCs/>
                <w:i/>
                <w:sz w:val="22"/>
                <w:szCs w:val="22"/>
                <w:lang w:eastAsia="ar-SA"/>
              </w:rPr>
              <w:t>3</w:t>
            </w:r>
          </w:p>
        </w:tc>
        <w:tc>
          <w:tcPr>
            <w:tcW w:w="4076" w:type="dxa"/>
          </w:tcPr>
          <w:p w14:paraId="4C83B3D2" w14:textId="77777777" w:rsidR="00994C1F" w:rsidRPr="00994C1F" w:rsidRDefault="00994C1F" w:rsidP="00994C1F">
            <w:pPr>
              <w:jc w:val="center"/>
              <w:rPr>
                <w:rFonts w:eastAsia="Calibri"/>
                <w:bCs/>
                <w:i/>
                <w:sz w:val="22"/>
                <w:szCs w:val="22"/>
                <w:lang w:eastAsia="ar-SA"/>
              </w:rPr>
            </w:pPr>
            <w:r w:rsidRPr="00994C1F">
              <w:rPr>
                <w:rFonts w:eastAsia="Calibri"/>
                <w:bCs/>
                <w:i/>
                <w:sz w:val="22"/>
                <w:szCs w:val="22"/>
                <w:lang w:eastAsia="ar-SA"/>
              </w:rPr>
              <w:t>4</w:t>
            </w:r>
          </w:p>
        </w:tc>
        <w:tc>
          <w:tcPr>
            <w:tcW w:w="3402" w:type="dxa"/>
          </w:tcPr>
          <w:p w14:paraId="73966E54" w14:textId="77777777" w:rsidR="00994C1F" w:rsidRPr="00994C1F" w:rsidRDefault="00994C1F" w:rsidP="00994C1F">
            <w:pPr>
              <w:jc w:val="center"/>
              <w:rPr>
                <w:rFonts w:eastAsia="Calibri"/>
                <w:i/>
                <w:sz w:val="22"/>
                <w:szCs w:val="22"/>
                <w:lang w:eastAsia="ar-SA"/>
              </w:rPr>
            </w:pPr>
            <w:r w:rsidRPr="00994C1F">
              <w:rPr>
                <w:rFonts w:eastAsia="Calibri"/>
                <w:i/>
                <w:sz w:val="22"/>
                <w:szCs w:val="22"/>
                <w:lang w:eastAsia="ar-SA"/>
              </w:rPr>
              <w:t>5</w:t>
            </w:r>
          </w:p>
        </w:tc>
        <w:tc>
          <w:tcPr>
            <w:tcW w:w="2580" w:type="dxa"/>
          </w:tcPr>
          <w:p w14:paraId="6D13940F" w14:textId="77777777" w:rsidR="00994C1F" w:rsidRPr="00994C1F" w:rsidRDefault="00994C1F" w:rsidP="00994C1F">
            <w:pPr>
              <w:jc w:val="center"/>
              <w:rPr>
                <w:rFonts w:eastAsia="Calibri"/>
                <w:i/>
                <w:sz w:val="22"/>
                <w:szCs w:val="22"/>
                <w:lang w:eastAsia="ar-SA"/>
              </w:rPr>
            </w:pPr>
            <w:r w:rsidRPr="00994C1F">
              <w:rPr>
                <w:rFonts w:eastAsia="Calibri"/>
                <w:i/>
                <w:sz w:val="22"/>
                <w:szCs w:val="22"/>
                <w:lang w:eastAsia="ar-SA"/>
              </w:rPr>
              <w:t>6</w:t>
            </w:r>
          </w:p>
        </w:tc>
      </w:tr>
      <w:tr w:rsidR="00994C1F" w:rsidRPr="00994C1F" w14:paraId="7B5B6F2D" w14:textId="77777777" w:rsidTr="00081FF7">
        <w:trPr>
          <w:trHeight w:val="243"/>
        </w:trPr>
        <w:tc>
          <w:tcPr>
            <w:tcW w:w="761" w:type="dxa"/>
            <w:vMerge w:val="restart"/>
          </w:tcPr>
          <w:p w14:paraId="35514A93"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1</w:t>
            </w:r>
          </w:p>
        </w:tc>
        <w:tc>
          <w:tcPr>
            <w:tcW w:w="2241" w:type="dxa"/>
            <w:vMerge w:val="restart"/>
          </w:tcPr>
          <w:p w14:paraId="0AA6B8D4"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Штукатурка</w:t>
            </w:r>
          </w:p>
          <w:p w14:paraId="390D652C" w14:textId="77777777" w:rsidR="00994C1F" w:rsidRPr="00994C1F" w:rsidRDefault="00994C1F" w:rsidP="00994C1F">
            <w:pPr>
              <w:jc w:val="center"/>
              <w:rPr>
                <w:rFonts w:eastAsia="Calibri"/>
                <w:sz w:val="22"/>
                <w:szCs w:val="22"/>
                <w:lang w:eastAsia="ar-SA"/>
              </w:rPr>
            </w:pPr>
          </w:p>
          <w:p w14:paraId="51EF1FC0"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ОКПД2: 23.64.10.110</w:t>
            </w:r>
          </w:p>
        </w:tc>
        <w:tc>
          <w:tcPr>
            <w:tcW w:w="2102" w:type="dxa"/>
            <w:vMerge w:val="restart"/>
          </w:tcPr>
          <w:p w14:paraId="5DA1EFA0" w14:textId="77777777" w:rsidR="00994C1F" w:rsidRPr="00994C1F" w:rsidRDefault="00994C1F" w:rsidP="00994C1F">
            <w:pPr>
              <w:jc w:val="center"/>
              <w:rPr>
                <w:rFonts w:eastAsia="Calibri"/>
                <w:sz w:val="22"/>
                <w:szCs w:val="22"/>
              </w:rPr>
            </w:pPr>
          </w:p>
        </w:tc>
        <w:tc>
          <w:tcPr>
            <w:tcW w:w="4076" w:type="dxa"/>
          </w:tcPr>
          <w:p w14:paraId="2872B607" w14:textId="77777777" w:rsidR="00994C1F" w:rsidRPr="00994C1F" w:rsidRDefault="00994C1F" w:rsidP="00994C1F">
            <w:pPr>
              <w:rPr>
                <w:rFonts w:eastAsia="Calibri"/>
                <w:sz w:val="22"/>
                <w:szCs w:val="22"/>
              </w:rPr>
            </w:pPr>
            <w:r w:rsidRPr="00994C1F">
              <w:rPr>
                <w:rFonts w:eastAsia="Calibri"/>
                <w:sz w:val="22"/>
                <w:szCs w:val="22"/>
                <w:lang w:eastAsia="ar-SA"/>
              </w:rPr>
              <w:t>Влажность, % по массе</w:t>
            </w:r>
          </w:p>
        </w:tc>
        <w:tc>
          <w:tcPr>
            <w:tcW w:w="3402" w:type="dxa"/>
          </w:tcPr>
          <w:p w14:paraId="53BDE968" w14:textId="77777777" w:rsidR="00994C1F" w:rsidRPr="00994C1F" w:rsidRDefault="00994C1F" w:rsidP="00994C1F">
            <w:pPr>
              <w:rPr>
                <w:rFonts w:eastAsia="Calibri"/>
                <w:sz w:val="22"/>
                <w:szCs w:val="22"/>
              </w:rPr>
            </w:pPr>
            <w:r w:rsidRPr="00994C1F">
              <w:rPr>
                <w:rFonts w:eastAsia="Calibri"/>
                <w:sz w:val="22"/>
                <w:szCs w:val="22"/>
                <w:lang w:eastAsia="ar-SA"/>
              </w:rPr>
              <w:t>не более 0,30</w:t>
            </w:r>
          </w:p>
        </w:tc>
        <w:tc>
          <w:tcPr>
            <w:tcW w:w="2580" w:type="dxa"/>
          </w:tcPr>
          <w:p w14:paraId="37B023D5" w14:textId="77777777" w:rsidR="00994C1F" w:rsidRPr="00994C1F" w:rsidRDefault="00994C1F" w:rsidP="00994C1F">
            <w:pPr>
              <w:rPr>
                <w:rFonts w:eastAsia="Calibri"/>
                <w:sz w:val="22"/>
                <w:szCs w:val="22"/>
              </w:rPr>
            </w:pPr>
          </w:p>
        </w:tc>
      </w:tr>
      <w:tr w:rsidR="00994C1F" w:rsidRPr="00994C1F" w14:paraId="264CC888" w14:textId="77777777" w:rsidTr="00081FF7">
        <w:trPr>
          <w:trHeight w:val="516"/>
        </w:trPr>
        <w:tc>
          <w:tcPr>
            <w:tcW w:w="761" w:type="dxa"/>
            <w:vMerge/>
          </w:tcPr>
          <w:p w14:paraId="7DC51884" w14:textId="77777777" w:rsidR="00994C1F" w:rsidRPr="00994C1F" w:rsidRDefault="00994C1F" w:rsidP="00994C1F">
            <w:pPr>
              <w:jc w:val="center"/>
              <w:rPr>
                <w:rFonts w:eastAsia="Calibri"/>
                <w:sz w:val="22"/>
                <w:szCs w:val="22"/>
                <w:lang w:eastAsia="ar-SA"/>
              </w:rPr>
            </w:pPr>
          </w:p>
        </w:tc>
        <w:tc>
          <w:tcPr>
            <w:tcW w:w="2241" w:type="dxa"/>
            <w:vMerge/>
          </w:tcPr>
          <w:p w14:paraId="0D4A73DF" w14:textId="77777777" w:rsidR="00994C1F" w:rsidRPr="00994C1F" w:rsidRDefault="00994C1F" w:rsidP="00994C1F">
            <w:pPr>
              <w:jc w:val="center"/>
              <w:rPr>
                <w:rFonts w:eastAsia="Calibri"/>
                <w:sz w:val="22"/>
                <w:szCs w:val="22"/>
                <w:lang w:eastAsia="ar-SA"/>
              </w:rPr>
            </w:pPr>
          </w:p>
        </w:tc>
        <w:tc>
          <w:tcPr>
            <w:tcW w:w="2102" w:type="dxa"/>
            <w:vMerge/>
          </w:tcPr>
          <w:p w14:paraId="7C4BE57C" w14:textId="77777777" w:rsidR="00994C1F" w:rsidRPr="00994C1F" w:rsidRDefault="00994C1F" w:rsidP="00994C1F">
            <w:pPr>
              <w:jc w:val="center"/>
              <w:rPr>
                <w:rFonts w:eastAsia="Calibri"/>
                <w:sz w:val="22"/>
                <w:szCs w:val="22"/>
              </w:rPr>
            </w:pPr>
          </w:p>
        </w:tc>
        <w:tc>
          <w:tcPr>
            <w:tcW w:w="4076" w:type="dxa"/>
          </w:tcPr>
          <w:p w14:paraId="06AFBE16" w14:textId="77777777" w:rsidR="00994C1F" w:rsidRPr="00994C1F" w:rsidRDefault="00994C1F" w:rsidP="00994C1F">
            <w:pPr>
              <w:rPr>
                <w:rFonts w:eastAsia="Calibri"/>
                <w:sz w:val="22"/>
                <w:szCs w:val="22"/>
              </w:rPr>
            </w:pPr>
            <w:r w:rsidRPr="00994C1F">
              <w:rPr>
                <w:rFonts w:eastAsia="Calibri"/>
                <w:sz w:val="22"/>
                <w:szCs w:val="22"/>
                <w:lang w:eastAsia="ar-SA"/>
              </w:rPr>
              <w:t>Предел прочности на растяжение, Мпа</w:t>
            </w:r>
          </w:p>
        </w:tc>
        <w:tc>
          <w:tcPr>
            <w:tcW w:w="3402" w:type="dxa"/>
          </w:tcPr>
          <w:p w14:paraId="1F1C052C" w14:textId="77777777" w:rsidR="00994C1F" w:rsidRPr="00994C1F" w:rsidRDefault="00994C1F" w:rsidP="00994C1F">
            <w:pPr>
              <w:rPr>
                <w:rFonts w:eastAsia="Calibri"/>
                <w:sz w:val="22"/>
                <w:szCs w:val="22"/>
              </w:rPr>
            </w:pPr>
            <w:r w:rsidRPr="00994C1F">
              <w:rPr>
                <w:rFonts w:eastAsia="Calibri"/>
                <w:sz w:val="22"/>
                <w:szCs w:val="22"/>
                <w:lang w:eastAsia="ar-SA"/>
              </w:rPr>
              <w:t>не менее 1,0</w:t>
            </w:r>
          </w:p>
        </w:tc>
        <w:tc>
          <w:tcPr>
            <w:tcW w:w="2580" w:type="dxa"/>
          </w:tcPr>
          <w:p w14:paraId="10FF1EC9" w14:textId="77777777" w:rsidR="00994C1F" w:rsidRPr="00994C1F" w:rsidRDefault="00994C1F" w:rsidP="00994C1F">
            <w:pPr>
              <w:rPr>
                <w:rFonts w:eastAsia="Calibri"/>
                <w:sz w:val="22"/>
                <w:szCs w:val="22"/>
              </w:rPr>
            </w:pPr>
          </w:p>
        </w:tc>
      </w:tr>
      <w:tr w:rsidR="00994C1F" w:rsidRPr="00994C1F" w14:paraId="00C50E5F" w14:textId="77777777" w:rsidTr="00081FF7">
        <w:trPr>
          <w:trHeight w:val="369"/>
        </w:trPr>
        <w:tc>
          <w:tcPr>
            <w:tcW w:w="761" w:type="dxa"/>
            <w:vMerge/>
          </w:tcPr>
          <w:p w14:paraId="6AB5D621" w14:textId="77777777" w:rsidR="00994C1F" w:rsidRPr="00994C1F" w:rsidRDefault="00994C1F" w:rsidP="00994C1F">
            <w:pPr>
              <w:jc w:val="center"/>
              <w:rPr>
                <w:rFonts w:eastAsia="Calibri"/>
                <w:sz w:val="22"/>
                <w:szCs w:val="22"/>
                <w:lang w:eastAsia="ar-SA"/>
              </w:rPr>
            </w:pPr>
          </w:p>
        </w:tc>
        <w:tc>
          <w:tcPr>
            <w:tcW w:w="2241" w:type="dxa"/>
            <w:vMerge/>
          </w:tcPr>
          <w:p w14:paraId="5CE4B030" w14:textId="77777777" w:rsidR="00994C1F" w:rsidRPr="00994C1F" w:rsidRDefault="00994C1F" w:rsidP="00994C1F">
            <w:pPr>
              <w:jc w:val="center"/>
              <w:rPr>
                <w:rFonts w:eastAsia="Calibri"/>
                <w:sz w:val="22"/>
                <w:szCs w:val="22"/>
                <w:lang w:eastAsia="ar-SA"/>
              </w:rPr>
            </w:pPr>
          </w:p>
        </w:tc>
        <w:tc>
          <w:tcPr>
            <w:tcW w:w="2102" w:type="dxa"/>
            <w:vMerge/>
          </w:tcPr>
          <w:p w14:paraId="4C481979" w14:textId="77777777" w:rsidR="00994C1F" w:rsidRPr="00994C1F" w:rsidRDefault="00994C1F" w:rsidP="00994C1F">
            <w:pPr>
              <w:jc w:val="center"/>
              <w:rPr>
                <w:rFonts w:eastAsia="Calibri"/>
                <w:sz w:val="22"/>
                <w:szCs w:val="22"/>
              </w:rPr>
            </w:pPr>
          </w:p>
        </w:tc>
        <w:tc>
          <w:tcPr>
            <w:tcW w:w="4076" w:type="dxa"/>
          </w:tcPr>
          <w:p w14:paraId="0506105A" w14:textId="77777777" w:rsidR="00994C1F" w:rsidRPr="00994C1F" w:rsidRDefault="00994C1F" w:rsidP="00994C1F">
            <w:pPr>
              <w:rPr>
                <w:rFonts w:eastAsia="Calibri"/>
                <w:sz w:val="22"/>
                <w:szCs w:val="22"/>
              </w:rPr>
            </w:pPr>
            <w:r w:rsidRPr="00994C1F">
              <w:rPr>
                <w:rFonts w:eastAsia="Calibri"/>
                <w:sz w:val="22"/>
                <w:szCs w:val="22"/>
                <w:lang w:eastAsia="ar-SA"/>
              </w:rPr>
              <w:t>Предел прочности при сжатии, Мпа</w:t>
            </w:r>
          </w:p>
        </w:tc>
        <w:tc>
          <w:tcPr>
            <w:tcW w:w="3402" w:type="dxa"/>
          </w:tcPr>
          <w:p w14:paraId="54ADF48E" w14:textId="77777777" w:rsidR="00994C1F" w:rsidRPr="00994C1F" w:rsidRDefault="00994C1F" w:rsidP="00994C1F">
            <w:pPr>
              <w:rPr>
                <w:rFonts w:eastAsia="Calibri"/>
                <w:sz w:val="22"/>
                <w:szCs w:val="22"/>
              </w:rPr>
            </w:pPr>
            <w:r w:rsidRPr="00994C1F">
              <w:rPr>
                <w:rFonts w:eastAsia="Calibri"/>
                <w:sz w:val="22"/>
                <w:szCs w:val="22"/>
                <w:lang w:eastAsia="ar-SA"/>
              </w:rPr>
              <w:t>не менее 2,0</w:t>
            </w:r>
          </w:p>
        </w:tc>
        <w:tc>
          <w:tcPr>
            <w:tcW w:w="2580" w:type="dxa"/>
          </w:tcPr>
          <w:p w14:paraId="308BDDB4" w14:textId="77777777" w:rsidR="00994C1F" w:rsidRPr="00994C1F" w:rsidRDefault="00994C1F" w:rsidP="00994C1F">
            <w:pPr>
              <w:rPr>
                <w:rFonts w:eastAsia="Calibri"/>
                <w:sz w:val="22"/>
                <w:szCs w:val="22"/>
              </w:rPr>
            </w:pPr>
          </w:p>
        </w:tc>
      </w:tr>
      <w:tr w:rsidR="00994C1F" w:rsidRPr="00994C1F" w14:paraId="3CAAA1AE" w14:textId="77777777" w:rsidTr="00081FF7">
        <w:trPr>
          <w:trHeight w:val="289"/>
        </w:trPr>
        <w:tc>
          <w:tcPr>
            <w:tcW w:w="761" w:type="dxa"/>
            <w:vMerge/>
          </w:tcPr>
          <w:p w14:paraId="22C50D08" w14:textId="77777777" w:rsidR="00994C1F" w:rsidRPr="00994C1F" w:rsidRDefault="00994C1F" w:rsidP="00994C1F">
            <w:pPr>
              <w:jc w:val="center"/>
              <w:rPr>
                <w:rFonts w:eastAsia="Calibri"/>
                <w:sz w:val="22"/>
                <w:szCs w:val="22"/>
                <w:lang w:eastAsia="ar-SA"/>
              </w:rPr>
            </w:pPr>
          </w:p>
        </w:tc>
        <w:tc>
          <w:tcPr>
            <w:tcW w:w="2241" w:type="dxa"/>
            <w:vMerge/>
          </w:tcPr>
          <w:p w14:paraId="7C91C06C" w14:textId="77777777" w:rsidR="00994C1F" w:rsidRPr="00994C1F" w:rsidRDefault="00994C1F" w:rsidP="00994C1F">
            <w:pPr>
              <w:jc w:val="center"/>
              <w:rPr>
                <w:rFonts w:eastAsia="Calibri"/>
                <w:sz w:val="22"/>
                <w:szCs w:val="22"/>
                <w:lang w:eastAsia="ar-SA"/>
              </w:rPr>
            </w:pPr>
          </w:p>
        </w:tc>
        <w:tc>
          <w:tcPr>
            <w:tcW w:w="2102" w:type="dxa"/>
            <w:vMerge/>
          </w:tcPr>
          <w:p w14:paraId="7E8FF6BD" w14:textId="77777777" w:rsidR="00994C1F" w:rsidRPr="00994C1F" w:rsidRDefault="00994C1F" w:rsidP="00994C1F">
            <w:pPr>
              <w:jc w:val="center"/>
              <w:rPr>
                <w:rFonts w:eastAsia="Calibri"/>
                <w:sz w:val="22"/>
                <w:szCs w:val="22"/>
              </w:rPr>
            </w:pPr>
          </w:p>
        </w:tc>
        <w:tc>
          <w:tcPr>
            <w:tcW w:w="4076" w:type="dxa"/>
          </w:tcPr>
          <w:p w14:paraId="73F9B0DC" w14:textId="77777777" w:rsidR="00994C1F" w:rsidRPr="00994C1F" w:rsidRDefault="00994C1F" w:rsidP="00994C1F">
            <w:pPr>
              <w:shd w:val="clear" w:color="auto" w:fill="FFFFFF"/>
              <w:rPr>
                <w:rFonts w:eastAsia="Calibri"/>
                <w:sz w:val="22"/>
                <w:szCs w:val="22"/>
                <w:lang w:eastAsia="ar-SA"/>
              </w:rPr>
            </w:pPr>
            <w:r w:rsidRPr="00994C1F">
              <w:rPr>
                <w:rFonts w:eastAsia="Calibri"/>
                <w:sz w:val="22"/>
                <w:szCs w:val="22"/>
                <w:lang w:eastAsia="ar-SA"/>
              </w:rPr>
              <w:t>Прочность сцепления, Мпа</w:t>
            </w:r>
          </w:p>
        </w:tc>
        <w:tc>
          <w:tcPr>
            <w:tcW w:w="3402" w:type="dxa"/>
          </w:tcPr>
          <w:p w14:paraId="4D02E008" w14:textId="77777777" w:rsidR="00994C1F" w:rsidRPr="00994C1F" w:rsidRDefault="00994C1F" w:rsidP="00994C1F">
            <w:pPr>
              <w:rPr>
                <w:rFonts w:eastAsia="Calibri"/>
                <w:sz w:val="22"/>
                <w:szCs w:val="22"/>
              </w:rPr>
            </w:pPr>
            <w:r w:rsidRPr="00994C1F">
              <w:rPr>
                <w:rFonts w:eastAsia="Calibri"/>
                <w:sz w:val="22"/>
                <w:szCs w:val="22"/>
                <w:lang w:eastAsia="ar-SA"/>
              </w:rPr>
              <w:t>не менее 0,3</w:t>
            </w:r>
          </w:p>
        </w:tc>
        <w:tc>
          <w:tcPr>
            <w:tcW w:w="2580" w:type="dxa"/>
          </w:tcPr>
          <w:p w14:paraId="02597358" w14:textId="77777777" w:rsidR="00994C1F" w:rsidRPr="00994C1F" w:rsidRDefault="00994C1F" w:rsidP="00994C1F">
            <w:pPr>
              <w:rPr>
                <w:rFonts w:eastAsia="Calibri"/>
                <w:sz w:val="22"/>
                <w:szCs w:val="22"/>
              </w:rPr>
            </w:pPr>
          </w:p>
        </w:tc>
      </w:tr>
      <w:tr w:rsidR="00994C1F" w:rsidRPr="00994C1F" w14:paraId="07EEB2AF" w14:textId="77777777" w:rsidTr="00081FF7">
        <w:trPr>
          <w:trHeight w:val="562"/>
        </w:trPr>
        <w:tc>
          <w:tcPr>
            <w:tcW w:w="761" w:type="dxa"/>
            <w:vMerge/>
          </w:tcPr>
          <w:p w14:paraId="79095837" w14:textId="77777777" w:rsidR="00994C1F" w:rsidRPr="00994C1F" w:rsidRDefault="00994C1F" w:rsidP="00994C1F">
            <w:pPr>
              <w:jc w:val="center"/>
              <w:rPr>
                <w:rFonts w:eastAsia="Calibri"/>
                <w:sz w:val="22"/>
                <w:szCs w:val="22"/>
                <w:lang w:eastAsia="ar-SA"/>
              </w:rPr>
            </w:pPr>
          </w:p>
        </w:tc>
        <w:tc>
          <w:tcPr>
            <w:tcW w:w="2241" w:type="dxa"/>
            <w:vMerge/>
          </w:tcPr>
          <w:p w14:paraId="768A3C2D" w14:textId="77777777" w:rsidR="00994C1F" w:rsidRPr="00994C1F" w:rsidRDefault="00994C1F" w:rsidP="00994C1F">
            <w:pPr>
              <w:jc w:val="center"/>
              <w:rPr>
                <w:rFonts w:eastAsia="Calibri"/>
                <w:sz w:val="22"/>
                <w:szCs w:val="22"/>
                <w:lang w:eastAsia="ar-SA"/>
              </w:rPr>
            </w:pPr>
          </w:p>
        </w:tc>
        <w:tc>
          <w:tcPr>
            <w:tcW w:w="2102" w:type="dxa"/>
            <w:vMerge/>
          </w:tcPr>
          <w:p w14:paraId="3033707A" w14:textId="77777777" w:rsidR="00994C1F" w:rsidRPr="00994C1F" w:rsidRDefault="00994C1F" w:rsidP="00994C1F">
            <w:pPr>
              <w:jc w:val="center"/>
              <w:rPr>
                <w:rFonts w:eastAsia="Calibri"/>
                <w:sz w:val="22"/>
                <w:szCs w:val="22"/>
              </w:rPr>
            </w:pPr>
          </w:p>
        </w:tc>
        <w:tc>
          <w:tcPr>
            <w:tcW w:w="4076" w:type="dxa"/>
          </w:tcPr>
          <w:p w14:paraId="406EC1FA" w14:textId="77777777" w:rsidR="00994C1F" w:rsidRPr="00994C1F" w:rsidRDefault="00994C1F" w:rsidP="00994C1F">
            <w:pPr>
              <w:rPr>
                <w:rFonts w:eastAsia="Calibri"/>
                <w:sz w:val="22"/>
                <w:szCs w:val="22"/>
              </w:rPr>
            </w:pPr>
            <w:r w:rsidRPr="00994C1F">
              <w:rPr>
                <w:rFonts w:eastAsia="Calibri"/>
                <w:sz w:val="22"/>
                <w:szCs w:val="22"/>
              </w:rPr>
              <w:t>Максимальная толщина одного слоя, мм</w:t>
            </w:r>
          </w:p>
        </w:tc>
        <w:tc>
          <w:tcPr>
            <w:tcW w:w="3402" w:type="dxa"/>
          </w:tcPr>
          <w:p w14:paraId="74145C7F" w14:textId="77777777" w:rsidR="00994C1F" w:rsidRPr="00994C1F" w:rsidRDefault="00994C1F" w:rsidP="00994C1F">
            <w:pPr>
              <w:rPr>
                <w:rFonts w:eastAsia="Calibri"/>
                <w:sz w:val="22"/>
                <w:szCs w:val="22"/>
              </w:rPr>
            </w:pPr>
            <w:r w:rsidRPr="00994C1F">
              <w:rPr>
                <w:rFonts w:eastAsia="Calibri"/>
                <w:sz w:val="22"/>
                <w:szCs w:val="22"/>
              </w:rPr>
              <w:t>не менее 80</w:t>
            </w:r>
          </w:p>
        </w:tc>
        <w:tc>
          <w:tcPr>
            <w:tcW w:w="2580" w:type="dxa"/>
          </w:tcPr>
          <w:p w14:paraId="4C2D7BAE" w14:textId="77777777" w:rsidR="00994C1F" w:rsidRPr="00994C1F" w:rsidRDefault="00994C1F" w:rsidP="00994C1F">
            <w:pPr>
              <w:rPr>
                <w:rFonts w:eastAsia="Calibri"/>
                <w:sz w:val="22"/>
                <w:szCs w:val="22"/>
              </w:rPr>
            </w:pPr>
          </w:p>
        </w:tc>
      </w:tr>
      <w:tr w:rsidR="00994C1F" w:rsidRPr="00994C1F" w14:paraId="549623D2" w14:textId="77777777" w:rsidTr="00081FF7">
        <w:trPr>
          <w:trHeight w:val="542"/>
        </w:trPr>
        <w:tc>
          <w:tcPr>
            <w:tcW w:w="761" w:type="dxa"/>
            <w:vMerge/>
          </w:tcPr>
          <w:p w14:paraId="6B498956" w14:textId="77777777" w:rsidR="00994C1F" w:rsidRPr="00994C1F" w:rsidRDefault="00994C1F" w:rsidP="00994C1F">
            <w:pPr>
              <w:jc w:val="center"/>
              <w:rPr>
                <w:rFonts w:eastAsia="Calibri"/>
                <w:sz w:val="22"/>
                <w:szCs w:val="22"/>
                <w:lang w:eastAsia="ar-SA"/>
              </w:rPr>
            </w:pPr>
          </w:p>
        </w:tc>
        <w:tc>
          <w:tcPr>
            <w:tcW w:w="2241" w:type="dxa"/>
            <w:vMerge/>
          </w:tcPr>
          <w:p w14:paraId="7F26970F" w14:textId="77777777" w:rsidR="00994C1F" w:rsidRPr="00994C1F" w:rsidRDefault="00994C1F" w:rsidP="00994C1F">
            <w:pPr>
              <w:jc w:val="center"/>
              <w:rPr>
                <w:rFonts w:eastAsia="Calibri"/>
                <w:sz w:val="22"/>
                <w:szCs w:val="22"/>
                <w:lang w:eastAsia="ar-SA"/>
              </w:rPr>
            </w:pPr>
          </w:p>
        </w:tc>
        <w:tc>
          <w:tcPr>
            <w:tcW w:w="2102" w:type="dxa"/>
            <w:vMerge/>
          </w:tcPr>
          <w:p w14:paraId="067E0D2B" w14:textId="77777777" w:rsidR="00994C1F" w:rsidRPr="00994C1F" w:rsidRDefault="00994C1F" w:rsidP="00994C1F">
            <w:pPr>
              <w:jc w:val="center"/>
              <w:rPr>
                <w:rFonts w:eastAsia="Calibri"/>
                <w:sz w:val="22"/>
                <w:szCs w:val="22"/>
              </w:rPr>
            </w:pPr>
          </w:p>
        </w:tc>
        <w:tc>
          <w:tcPr>
            <w:tcW w:w="4076" w:type="dxa"/>
          </w:tcPr>
          <w:p w14:paraId="2CCBE1B2" w14:textId="77777777" w:rsidR="00994C1F" w:rsidRPr="00994C1F" w:rsidRDefault="00994C1F" w:rsidP="00994C1F">
            <w:pPr>
              <w:rPr>
                <w:rFonts w:eastAsia="Calibri"/>
                <w:sz w:val="22"/>
                <w:szCs w:val="22"/>
              </w:rPr>
            </w:pPr>
            <w:r w:rsidRPr="00994C1F">
              <w:rPr>
                <w:rFonts w:eastAsia="Calibri"/>
                <w:sz w:val="22"/>
                <w:szCs w:val="22"/>
              </w:rPr>
              <w:t>Минимальна толщина одного слоя, мм</w:t>
            </w:r>
          </w:p>
        </w:tc>
        <w:tc>
          <w:tcPr>
            <w:tcW w:w="3402" w:type="dxa"/>
          </w:tcPr>
          <w:p w14:paraId="249E308C" w14:textId="77777777" w:rsidR="00994C1F" w:rsidRPr="00994C1F" w:rsidRDefault="00994C1F" w:rsidP="00994C1F">
            <w:pPr>
              <w:rPr>
                <w:rFonts w:eastAsia="Calibri"/>
                <w:sz w:val="22"/>
                <w:szCs w:val="22"/>
              </w:rPr>
            </w:pPr>
            <w:r w:rsidRPr="00994C1F">
              <w:rPr>
                <w:rFonts w:eastAsia="Calibri"/>
                <w:sz w:val="22"/>
                <w:szCs w:val="22"/>
              </w:rPr>
              <w:t>не более 5</w:t>
            </w:r>
          </w:p>
        </w:tc>
        <w:tc>
          <w:tcPr>
            <w:tcW w:w="2580" w:type="dxa"/>
          </w:tcPr>
          <w:p w14:paraId="63B93E41" w14:textId="77777777" w:rsidR="00994C1F" w:rsidRPr="00994C1F" w:rsidRDefault="00994C1F" w:rsidP="00994C1F">
            <w:pPr>
              <w:rPr>
                <w:rFonts w:eastAsia="Calibri"/>
                <w:sz w:val="22"/>
                <w:szCs w:val="22"/>
              </w:rPr>
            </w:pPr>
          </w:p>
        </w:tc>
      </w:tr>
      <w:tr w:rsidR="00994C1F" w:rsidRPr="00994C1F" w14:paraId="5AD81EA9" w14:textId="77777777" w:rsidTr="00081FF7">
        <w:trPr>
          <w:trHeight w:val="267"/>
        </w:trPr>
        <w:tc>
          <w:tcPr>
            <w:tcW w:w="761" w:type="dxa"/>
            <w:vMerge/>
          </w:tcPr>
          <w:p w14:paraId="1EE911D2" w14:textId="77777777" w:rsidR="00994C1F" w:rsidRPr="00994C1F" w:rsidRDefault="00994C1F" w:rsidP="00994C1F">
            <w:pPr>
              <w:jc w:val="center"/>
              <w:rPr>
                <w:rFonts w:eastAsia="Calibri"/>
                <w:sz w:val="22"/>
                <w:szCs w:val="22"/>
                <w:lang w:eastAsia="ar-SA"/>
              </w:rPr>
            </w:pPr>
          </w:p>
        </w:tc>
        <w:tc>
          <w:tcPr>
            <w:tcW w:w="2241" w:type="dxa"/>
            <w:vMerge/>
          </w:tcPr>
          <w:p w14:paraId="6E5D79A8" w14:textId="77777777" w:rsidR="00994C1F" w:rsidRPr="00994C1F" w:rsidRDefault="00994C1F" w:rsidP="00994C1F">
            <w:pPr>
              <w:jc w:val="center"/>
              <w:rPr>
                <w:rFonts w:eastAsia="Calibri"/>
                <w:sz w:val="22"/>
                <w:szCs w:val="22"/>
                <w:lang w:eastAsia="ar-SA"/>
              </w:rPr>
            </w:pPr>
          </w:p>
        </w:tc>
        <w:tc>
          <w:tcPr>
            <w:tcW w:w="2102" w:type="dxa"/>
            <w:vMerge/>
          </w:tcPr>
          <w:p w14:paraId="1311101B" w14:textId="77777777" w:rsidR="00994C1F" w:rsidRPr="00994C1F" w:rsidRDefault="00994C1F" w:rsidP="00994C1F">
            <w:pPr>
              <w:jc w:val="center"/>
              <w:rPr>
                <w:rFonts w:eastAsia="Calibri"/>
                <w:sz w:val="22"/>
                <w:szCs w:val="22"/>
              </w:rPr>
            </w:pPr>
          </w:p>
        </w:tc>
        <w:tc>
          <w:tcPr>
            <w:tcW w:w="4076" w:type="dxa"/>
          </w:tcPr>
          <w:p w14:paraId="10A388D8" w14:textId="77777777" w:rsidR="00994C1F" w:rsidRPr="00994C1F" w:rsidRDefault="00994C1F" w:rsidP="00994C1F">
            <w:pPr>
              <w:rPr>
                <w:rFonts w:eastAsia="Calibri"/>
                <w:sz w:val="22"/>
                <w:szCs w:val="22"/>
              </w:rPr>
            </w:pPr>
            <w:r w:rsidRPr="00994C1F">
              <w:rPr>
                <w:rFonts w:eastAsia="Calibri"/>
                <w:sz w:val="22"/>
                <w:szCs w:val="22"/>
              </w:rPr>
              <w:t>Зернистость, мм</w:t>
            </w:r>
          </w:p>
        </w:tc>
        <w:tc>
          <w:tcPr>
            <w:tcW w:w="3402" w:type="dxa"/>
          </w:tcPr>
          <w:p w14:paraId="6CC58050" w14:textId="77777777" w:rsidR="00994C1F" w:rsidRPr="00994C1F" w:rsidRDefault="00994C1F" w:rsidP="00994C1F">
            <w:pPr>
              <w:rPr>
                <w:rFonts w:eastAsia="Calibri"/>
                <w:sz w:val="22"/>
                <w:szCs w:val="22"/>
              </w:rPr>
            </w:pPr>
            <w:r w:rsidRPr="00994C1F">
              <w:rPr>
                <w:rFonts w:eastAsia="Calibri"/>
                <w:sz w:val="22"/>
                <w:szCs w:val="22"/>
              </w:rPr>
              <w:t>не более 1,2</w:t>
            </w:r>
          </w:p>
        </w:tc>
        <w:tc>
          <w:tcPr>
            <w:tcW w:w="2580" w:type="dxa"/>
          </w:tcPr>
          <w:p w14:paraId="6FD85F97" w14:textId="77777777" w:rsidR="00994C1F" w:rsidRPr="00994C1F" w:rsidRDefault="00994C1F" w:rsidP="00994C1F">
            <w:pPr>
              <w:rPr>
                <w:rFonts w:eastAsia="Calibri"/>
                <w:sz w:val="22"/>
                <w:szCs w:val="22"/>
              </w:rPr>
            </w:pPr>
          </w:p>
        </w:tc>
      </w:tr>
      <w:tr w:rsidR="00994C1F" w:rsidRPr="00994C1F" w14:paraId="4DF7E154" w14:textId="77777777" w:rsidTr="00081FF7">
        <w:trPr>
          <w:trHeight w:val="271"/>
        </w:trPr>
        <w:tc>
          <w:tcPr>
            <w:tcW w:w="761" w:type="dxa"/>
            <w:vMerge/>
          </w:tcPr>
          <w:p w14:paraId="301D2E82" w14:textId="77777777" w:rsidR="00994C1F" w:rsidRPr="00994C1F" w:rsidRDefault="00994C1F" w:rsidP="00994C1F">
            <w:pPr>
              <w:jc w:val="center"/>
              <w:rPr>
                <w:rFonts w:eastAsia="Calibri"/>
                <w:sz w:val="22"/>
                <w:szCs w:val="22"/>
                <w:lang w:eastAsia="ar-SA"/>
              </w:rPr>
            </w:pPr>
          </w:p>
        </w:tc>
        <w:tc>
          <w:tcPr>
            <w:tcW w:w="2241" w:type="dxa"/>
            <w:vMerge/>
          </w:tcPr>
          <w:p w14:paraId="6A8E0764" w14:textId="77777777" w:rsidR="00994C1F" w:rsidRPr="00994C1F" w:rsidRDefault="00994C1F" w:rsidP="00994C1F">
            <w:pPr>
              <w:jc w:val="center"/>
              <w:rPr>
                <w:rFonts w:eastAsia="Calibri"/>
                <w:sz w:val="22"/>
                <w:szCs w:val="22"/>
                <w:lang w:eastAsia="ar-SA"/>
              </w:rPr>
            </w:pPr>
          </w:p>
        </w:tc>
        <w:tc>
          <w:tcPr>
            <w:tcW w:w="2102" w:type="dxa"/>
            <w:vMerge/>
          </w:tcPr>
          <w:p w14:paraId="65BE832F" w14:textId="77777777" w:rsidR="00994C1F" w:rsidRPr="00994C1F" w:rsidRDefault="00994C1F" w:rsidP="00994C1F">
            <w:pPr>
              <w:jc w:val="center"/>
              <w:rPr>
                <w:rFonts w:eastAsia="Calibri"/>
                <w:sz w:val="22"/>
                <w:szCs w:val="22"/>
              </w:rPr>
            </w:pPr>
          </w:p>
        </w:tc>
        <w:tc>
          <w:tcPr>
            <w:tcW w:w="4076" w:type="dxa"/>
          </w:tcPr>
          <w:p w14:paraId="58BB8594" w14:textId="77777777" w:rsidR="00994C1F" w:rsidRPr="00994C1F" w:rsidRDefault="00994C1F" w:rsidP="00994C1F">
            <w:pPr>
              <w:jc w:val="both"/>
              <w:rPr>
                <w:rFonts w:eastAsia="Calibri"/>
                <w:sz w:val="22"/>
                <w:szCs w:val="22"/>
              </w:rPr>
            </w:pPr>
            <w:r w:rsidRPr="00994C1F">
              <w:rPr>
                <w:rFonts w:eastAsia="Calibri"/>
                <w:sz w:val="22"/>
                <w:szCs w:val="22"/>
              </w:rPr>
              <w:t>Выход раствора из 100 кг смеси, л</w:t>
            </w:r>
          </w:p>
        </w:tc>
        <w:tc>
          <w:tcPr>
            <w:tcW w:w="3402" w:type="dxa"/>
          </w:tcPr>
          <w:p w14:paraId="2D006100" w14:textId="77777777" w:rsidR="00994C1F" w:rsidRPr="00994C1F" w:rsidRDefault="00994C1F" w:rsidP="00994C1F">
            <w:pPr>
              <w:rPr>
                <w:rFonts w:eastAsia="Calibri"/>
                <w:sz w:val="22"/>
                <w:szCs w:val="22"/>
              </w:rPr>
            </w:pPr>
            <w:r w:rsidRPr="00994C1F">
              <w:rPr>
                <w:rFonts w:eastAsia="Calibri"/>
                <w:sz w:val="22"/>
                <w:szCs w:val="22"/>
              </w:rPr>
              <w:t>не менее 120</w:t>
            </w:r>
          </w:p>
        </w:tc>
        <w:tc>
          <w:tcPr>
            <w:tcW w:w="2580" w:type="dxa"/>
          </w:tcPr>
          <w:p w14:paraId="0295F580" w14:textId="77777777" w:rsidR="00994C1F" w:rsidRPr="00994C1F" w:rsidRDefault="00994C1F" w:rsidP="00994C1F">
            <w:pPr>
              <w:rPr>
                <w:rFonts w:eastAsia="Calibri"/>
                <w:sz w:val="22"/>
                <w:szCs w:val="22"/>
              </w:rPr>
            </w:pPr>
          </w:p>
        </w:tc>
      </w:tr>
      <w:tr w:rsidR="00994C1F" w:rsidRPr="00994C1F" w14:paraId="249D31C1" w14:textId="77777777" w:rsidTr="00081FF7">
        <w:trPr>
          <w:trHeight w:val="261"/>
        </w:trPr>
        <w:tc>
          <w:tcPr>
            <w:tcW w:w="761" w:type="dxa"/>
            <w:vMerge/>
          </w:tcPr>
          <w:p w14:paraId="398C2557" w14:textId="77777777" w:rsidR="00994C1F" w:rsidRPr="00994C1F" w:rsidRDefault="00994C1F" w:rsidP="00994C1F">
            <w:pPr>
              <w:jc w:val="center"/>
              <w:rPr>
                <w:rFonts w:eastAsia="Calibri"/>
                <w:sz w:val="22"/>
                <w:szCs w:val="22"/>
                <w:lang w:eastAsia="ar-SA"/>
              </w:rPr>
            </w:pPr>
          </w:p>
        </w:tc>
        <w:tc>
          <w:tcPr>
            <w:tcW w:w="2241" w:type="dxa"/>
            <w:vMerge/>
          </w:tcPr>
          <w:p w14:paraId="50815292" w14:textId="77777777" w:rsidR="00994C1F" w:rsidRPr="00994C1F" w:rsidRDefault="00994C1F" w:rsidP="00994C1F">
            <w:pPr>
              <w:jc w:val="center"/>
              <w:rPr>
                <w:rFonts w:eastAsia="Calibri"/>
                <w:sz w:val="22"/>
                <w:szCs w:val="22"/>
                <w:lang w:eastAsia="ar-SA"/>
              </w:rPr>
            </w:pPr>
          </w:p>
        </w:tc>
        <w:tc>
          <w:tcPr>
            <w:tcW w:w="2102" w:type="dxa"/>
            <w:vMerge/>
          </w:tcPr>
          <w:p w14:paraId="0C498E53" w14:textId="77777777" w:rsidR="00994C1F" w:rsidRPr="00994C1F" w:rsidRDefault="00994C1F" w:rsidP="00994C1F">
            <w:pPr>
              <w:jc w:val="center"/>
              <w:rPr>
                <w:rFonts w:eastAsia="Calibri"/>
                <w:sz w:val="22"/>
                <w:szCs w:val="22"/>
              </w:rPr>
            </w:pPr>
          </w:p>
        </w:tc>
        <w:tc>
          <w:tcPr>
            <w:tcW w:w="4076" w:type="dxa"/>
          </w:tcPr>
          <w:p w14:paraId="7CE5AD1D" w14:textId="77777777" w:rsidR="00994C1F" w:rsidRPr="00994C1F" w:rsidRDefault="00994C1F" w:rsidP="00994C1F">
            <w:pPr>
              <w:jc w:val="both"/>
              <w:rPr>
                <w:rFonts w:eastAsia="Calibri"/>
                <w:sz w:val="22"/>
                <w:szCs w:val="22"/>
              </w:rPr>
            </w:pPr>
            <w:r w:rsidRPr="00994C1F">
              <w:rPr>
                <w:rFonts w:eastAsia="Calibri"/>
                <w:sz w:val="22"/>
                <w:szCs w:val="22"/>
              </w:rPr>
              <w:t>Расход, кг/м</w:t>
            </w:r>
            <w:r w:rsidRPr="00994C1F">
              <w:rPr>
                <w:rFonts w:eastAsia="Calibri"/>
                <w:sz w:val="22"/>
                <w:szCs w:val="22"/>
                <w:vertAlign w:val="superscript"/>
              </w:rPr>
              <w:t>2</w:t>
            </w:r>
          </w:p>
        </w:tc>
        <w:tc>
          <w:tcPr>
            <w:tcW w:w="3402" w:type="dxa"/>
          </w:tcPr>
          <w:p w14:paraId="122F1CC3" w14:textId="77777777" w:rsidR="00994C1F" w:rsidRPr="00994C1F" w:rsidRDefault="00994C1F" w:rsidP="00994C1F">
            <w:pPr>
              <w:rPr>
                <w:rFonts w:eastAsia="Calibri"/>
                <w:sz w:val="22"/>
                <w:szCs w:val="22"/>
              </w:rPr>
            </w:pPr>
            <w:r w:rsidRPr="00994C1F">
              <w:rPr>
                <w:rFonts w:eastAsia="Calibri"/>
                <w:sz w:val="22"/>
                <w:szCs w:val="22"/>
              </w:rPr>
              <w:t>не более 8,5</w:t>
            </w:r>
          </w:p>
        </w:tc>
        <w:tc>
          <w:tcPr>
            <w:tcW w:w="2580" w:type="dxa"/>
          </w:tcPr>
          <w:p w14:paraId="346F159F" w14:textId="77777777" w:rsidR="00994C1F" w:rsidRPr="00994C1F" w:rsidRDefault="00994C1F" w:rsidP="00994C1F">
            <w:pPr>
              <w:rPr>
                <w:rFonts w:eastAsia="Calibri"/>
                <w:sz w:val="22"/>
                <w:szCs w:val="22"/>
              </w:rPr>
            </w:pPr>
          </w:p>
        </w:tc>
      </w:tr>
      <w:tr w:rsidR="00994C1F" w:rsidRPr="00994C1F" w14:paraId="5712EA93" w14:textId="77777777" w:rsidTr="00081FF7">
        <w:trPr>
          <w:trHeight w:val="265"/>
        </w:trPr>
        <w:tc>
          <w:tcPr>
            <w:tcW w:w="761" w:type="dxa"/>
            <w:vMerge/>
          </w:tcPr>
          <w:p w14:paraId="3D8A8D68" w14:textId="77777777" w:rsidR="00994C1F" w:rsidRPr="00994C1F" w:rsidRDefault="00994C1F" w:rsidP="00994C1F">
            <w:pPr>
              <w:jc w:val="center"/>
              <w:rPr>
                <w:rFonts w:eastAsia="Calibri"/>
                <w:sz w:val="22"/>
                <w:szCs w:val="22"/>
                <w:lang w:eastAsia="ar-SA"/>
              </w:rPr>
            </w:pPr>
          </w:p>
        </w:tc>
        <w:tc>
          <w:tcPr>
            <w:tcW w:w="2241" w:type="dxa"/>
            <w:vMerge/>
          </w:tcPr>
          <w:p w14:paraId="075FB5E3" w14:textId="77777777" w:rsidR="00994C1F" w:rsidRPr="00994C1F" w:rsidRDefault="00994C1F" w:rsidP="00994C1F">
            <w:pPr>
              <w:jc w:val="center"/>
              <w:rPr>
                <w:rFonts w:eastAsia="Calibri"/>
                <w:sz w:val="22"/>
                <w:szCs w:val="22"/>
                <w:lang w:eastAsia="ar-SA"/>
              </w:rPr>
            </w:pPr>
          </w:p>
        </w:tc>
        <w:tc>
          <w:tcPr>
            <w:tcW w:w="2102" w:type="dxa"/>
            <w:vMerge/>
          </w:tcPr>
          <w:p w14:paraId="7DD1768A" w14:textId="77777777" w:rsidR="00994C1F" w:rsidRPr="00994C1F" w:rsidRDefault="00994C1F" w:rsidP="00994C1F">
            <w:pPr>
              <w:jc w:val="center"/>
              <w:rPr>
                <w:rFonts w:eastAsia="Calibri"/>
                <w:sz w:val="22"/>
                <w:szCs w:val="22"/>
              </w:rPr>
            </w:pPr>
          </w:p>
        </w:tc>
        <w:tc>
          <w:tcPr>
            <w:tcW w:w="4076" w:type="dxa"/>
          </w:tcPr>
          <w:p w14:paraId="67BD8B5C" w14:textId="77777777" w:rsidR="00994C1F" w:rsidRPr="00994C1F" w:rsidRDefault="00994C1F" w:rsidP="00994C1F">
            <w:pPr>
              <w:rPr>
                <w:rFonts w:eastAsia="Calibri"/>
                <w:sz w:val="22"/>
                <w:szCs w:val="22"/>
              </w:rPr>
            </w:pPr>
            <w:r w:rsidRPr="00994C1F">
              <w:rPr>
                <w:rFonts w:eastAsia="Calibri"/>
                <w:sz w:val="22"/>
                <w:szCs w:val="22"/>
              </w:rPr>
              <w:t>Высыхание, суток</w:t>
            </w:r>
          </w:p>
        </w:tc>
        <w:tc>
          <w:tcPr>
            <w:tcW w:w="3402" w:type="dxa"/>
          </w:tcPr>
          <w:p w14:paraId="6D9832BE" w14:textId="77777777" w:rsidR="00994C1F" w:rsidRPr="00994C1F" w:rsidRDefault="00994C1F" w:rsidP="00994C1F">
            <w:pPr>
              <w:rPr>
                <w:rFonts w:eastAsia="Calibri"/>
                <w:sz w:val="22"/>
                <w:szCs w:val="22"/>
              </w:rPr>
            </w:pPr>
            <w:r w:rsidRPr="00994C1F">
              <w:rPr>
                <w:rFonts w:eastAsia="Calibri"/>
                <w:sz w:val="22"/>
                <w:szCs w:val="22"/>
              </w:rPr>
              <w:t>не более 7</w:t>
            </w:r>
          </w:p>
        </w:tc>
        <w:tc>
          <w:tcPr>
            <w:tcW w:w="2580" w:type="dxa"/>
          </w:tcPr>
          <w:p w14:paraId="02DF9990" w14:textId="77777777" w:rsidR="00994C1F" w:rsidRPr="00994C1F" w:rsidRDefault="00994C1F" w:rsidP="00994C1F">
            <w:pPr>
              <w:rPr>
                <w:rFonts w:eastAsia="Calibri"/>
                <w:sz w:val="22"/>
                <w:szCs w:val="22"/>
              </w:rPr>
            </w:pPr>
          </w:p>
        </w:tc>
      </w:tr>
      <w:tr w:rsidR="00994C1F" w:rsidRPr="00994C1F" w14:paraId="5585261A" w14:textId="77777777" w:rsidTr="00081FF7">
        <w:trPr>
          <w:trHeight w:val="269"/>
        </w:trPr>
        <w:tc>
          <w:tcPr>
            <w:tcW w:w="761" w:type="dxa"/>
            <w:vMerge/>
          </w:tcPr>
          <w:p w14:paraId="0BBDEB44" w14:textId="77777777" w:rsidR="00994C1F" w:rsidRPr="00994C1F" w:rsidRDefault="00994C1F" w:rsidP="00994C1F">
            <w:pPr>
              <w:jc w:val="center"/>
              <w:rPr>
                <w:rFonts w:eastAsia="Calibri"/>
                <w:sz w:val="22"/>
                <w:szCs w:val="22"/>
                <w:lang w:eastAsia="ar-SA"/>
              </w:rPr>
            </w:pPr>
          </w:p>
        </w:tc>
        <w:tc>
          <w:tcPr>
            <w:tcW w:w="2241" w:type="dxa"/>
            <w:vMerge/>
          </w:tcPr>
          <w:p w14:paraId="0FF73C5D" w14:textId="77777777" w:rsidR="00994C1F" w:rsidRPr="00994C1F" w:rsidRDefault="00994C1F" w:rsidP="00994C1F">
            <w:pPr>
              <w:jc w:val="center"/>
              <w:rPr>
                <w:rFonts w:eastAsia="Calibri"/>
                <w:sz w:val="22"/>
                <w:szCs w:val="22"/>
                <w:lang w:eastAsia="ar-SA"/>
              </w:rPr>
            </w:pPr>
          </w:p>
        </w:tc>
        <w:tc>
          <w:tcPr>
            <w:tcW w:w="2102" w:type="dxa"/>
            <w:vMerge/>
          </w:tcPr>
          <w:p w14:paraId="1AD37927" w14:textId="77777777" w:rsidR="00994C1F" w:rsidRPr="00994C1F" w:rsidRDefault="00994C1F" w:rsidP="00994C1F">
            <w:pPr>
              <w:jc w:val="center"/>
              <w:rPr>
                <w:rFonts w:eastAsia="Calibri"/>
                <w:sz w:val="22"/>
                <w:szCs w:val="22"/>
              </w:rPr>
            </w:pPr>
          </w:p>
        </w:tc>
        <w:tc>
          <w:tcPr>
            <w:tcW w:w="4076" w:type="dxa"/>
          </w:tcPr>
          <w:p w14:paraId="3DDB9DF1" w14:textId="77777777" w:rsidR="00994C1F" w:rsidRPr="00994C1F" w:rsidRDefault="00994C1F" w:rsidP="00994C1F">
            <w:pPr>
              <w:jc w:val="both"/>
              <w:rPr>
                <w:rFonts w:eastAsia="Calibri"/>
                <w:sz w:val="22"/>
                <w:szCs w:val="22"/>
              </w:rPr>
            </w:pPr>
            <w:r w:rsidRPr="00994C1F">
              <w:rPr>
                <w:rFonts w:eastAsia="Calibri"/>
                <w:sz w:val="22"/>
                <w:szCs w:val="22"/>
              </w:rPr>
              <w:t>Плотность, кг/м</w:t>
            </w:r>
            <w:r w:rsidRPr="00994C1F">
              <w:rPr>
                <w:rFonts w:eastAsia="Calibri"/>
                <w:sz w:val="22"/>
                <w:szCs w:val="22"/>
                <w:vertAlign w:val="superscript"/>
              </w:rPr>
              <w:t>3</w:t>
            </w:r>
          </w:p>
        </w:tc>
        <w:tc>
          <w:tcPr>
            <w:tcW w:w="3402" w:type="dxa"/>
          </w:tcPr>
          <w:p w14:paraId="2D46F90C" w14:textId="77777777" w:rsidR="00994C1F" w:rsidRPr="00994C1F" w:rsidRDefault="00994C1F" w:rsidP="00994C1F">
            <w:pPr>
              <w:rPr>
                <w:rFonts w:eastAsia="Calibri"/>
                <w:sz w:val="22"/>
                <w:szCs w:val="22"/>
              </w:rPr>
            </w:pPr>
            <w:r w:rsidRPr="00994C1F">
              <w:rPr>
                <w:rFonts w:eastAsia="Calibri"/>
                <w:sz w:val="22"/>
                <w:szCs w:val="22"/>
              </w:rPr>
              <w:t xml:space="preserve"> не менее 950</w:t>
            </w:r>
          </w:p>
        </w:tc>
        <w:tc>
          <w:tcPr>
            <w:tcW w:w="2580" w:type="dxa"/>
          </w:tcPr>
          <w:p w14:paraId="16CD1AAD" w14:textId="77777777" w:rsidR="00994C1F" w:rsidRPr="00994C1F" w:rsidRDefault="00994C1F" w:rsidP="00994C1F">
            <w:pPr>
              <w:rPr>
                <w:rFonts w:eastAsia="Calibri"/>
                <w:sz w:val="22"/>
                <w:szCs w:val="22"/>
              </w:rPr>
            </w:pPr>
          </w:p>
        </w:tc>
      </w:tr>
      <w:tr w:rsidR="00994C1F" w:rsidRPr="00994C1F" w14:paraId="51CD7648" w14:textId="77777777" w:rsidTr="00081FF7">
        <w:trPr>
          <w:trHeight w:val="565"/>
        </w:trPr>
        <w:tc>
          <w:tcPr>
            <w:tcW w:w="761" w:type="dxa"/>
            <w:vMerge/>
          </w:tcPr>
          <w:p w14:paraId="7013A9AE" w14:textId="77777777" w:rsidR="00994C1F" w:rsidRPr="00994C1F" w:rsidRDefault="00994C1F" w:rsidP="00994C1F">
            <w:pPr>
              <w:jc w:val="center"/>
              <w:rPr>
                <w:rFonts w:eastAsia="Calibri"/>
                <w:sz w:val="22"/>
                <w:szCs w:val="22"/>
                <w:lang w:eastAsia="ar-SA"/>
              </w:rPr>
            </w:pPr>
          </w:p>
        </w:tc>
        <w:tc>
          <w:tcPr>
            <w:tcW w:w="2241" w:type="dxa"/>
            <w:vMerge/>
          </w:tcPr>
          <w:p w14:paraId="3D616A2D" w14:textId="77777777" w:rsidR="00994C1F" w:rsidRPr="00994C1F" w:rsidRDefault="00994C1F" w:rsidP="00994C1F">
            <w:pPr>
              <w:jc w:val="center"/>
              <w:rPr>
                <w:rFonts w:eastAsia="Calibri"/>
                <w:sz w:val="22"/>
                <w:szCs w:val="22"/>
                <w:lang w:eastAsia="ar-SA"/>
              </w:rPr>
            </w:pPr>
          </w:p>
        </w:tc>
        <w:tc>
          <w:tcPr>
            <w:tcW w:w="2102" w:type="dxa"/>
            <w:vMerge/>
          </w:tcPr>
          <w:p w14:paraId="5D3324D3" w14:textId="77777777" w:rsidR="00994C1F" w:rsidRPr="00994C1F" w:rsidRDefault="00994C1F" w:rsidP="00994C1F">
            <w:pPr>
              <w:jc w:val="center"/>
              <w:rPr>
                <w:rFonts w:eastAsia="Calibri"/>
                <w:sz w:val="22"/>
                <w:szCs w:val="22"/>
              </w:rPr>
            </w:pPr>
          </w:p>
        </w:tc>
        <w:tc>
          <w:tcPr>
            <w:tcW w:w="4076" w:type="dxa"/>
          </w:tcPr>
          <w:p w14:paraId="0E18A2C0" w14:textId="77777777" w:rsidR="00994C1F" w:rsidRPr="00994C1F" w:rsidRDefault="00994C1F" w:rsidP="00994C1F">
            <w:pPr>
              <w:jc w:val="both"/>
              <w:rPr>
                <w:rFonts w:eastAsia="Calibri"/>
                <w:sz w:val="22"/>
                <w:szCs w:val="22"/>
              </w:rPr>
            </w:pPr>
            <w:r w:rsidRPr="00994C1F">
              <w:rPr>
                <w:rFonts w:eastAsia="Calibri"/>
                <w:sz w:val="22"/>
                <w:szCs w:val="22"/>
              </w:rPr>
              <w:t>Продолжительность жизни раствора, минут</w:t>
            </w:r>
          </w:p>
        </w:tc>
        <w:tc>
          <w:tcPr>
            <w:tcW w:w="3402" w:type="dxa"/>
          </w:tcPr>
          <w:p w14:paraId="62284909" w14:textId="77777777" w:rsidR="00994C1F" w:rsidRPr="00994C1F" w:rsidRDefault="00994C1F" w:rsidP="00994C1F">
            <w:pPr>
              <w:rPr>
                <w:rFonts w:eastAsia="Calibri"/>
                <w:sz w:val="22"/>
                <w:szCs w:val="22"/>
              </w:rPr>
            </w:pPr>
            <w:r w:rsidRPr="00994C1F">
              <w:rPr>
                <w:rFonts w:eastAsia="Calibri"/>
                <w:sz w:val="22"/>
                <w:szCs w:val="22"/>
              </w:rPr>
              <w:t>не менее 20</w:t>
            </w:r>
          </w:p>
        </w:tc>
        <w:tc>
          <w:tcPr>
            <w:tcW w:w="2580" w:type="dxa"/>
          </w:tcPr>
          <w:p w14:paraId="3E86BB55" w14:textId="77777777" w:rsidR="00994C1F" w:rsidRPr="00994C1F" w:rsidRDefault="00994C1F" w:rsidP="00994C1F">
            <w:pPr>
              <w:rPr>
                <w:rFonts w:eastAsia="Calibri"/>
                <w:sz w:val="22"/>
                <w:szCs w:val="22"/>
              </w:rPr>
            </w:pPr>
          </w:p>
        </w:tc>
      </w:tr>
      <w:tr w:rsidR="00994C1F" w:rsidRPr="00994C1F" w14:paraId="700B67BE" w14:textId="77777777" w:rsidTr="00081FF7">
        <w:trPr>
          <w:trHeight w:val="282"/>
        </w:trPr>
        <w:tc>
          <w:tcPr>
            <w:tcW w:w="761" w:type="dxa"/>
            <w:vMerge/>
          </w:tcPr>
          <w:p w14:paraId="523F9028" w14:textId="77777777" w:rsidR="00994C1F" w:rsidRPr="00994C1F" w:rsidRDefault="00994C1F" w:rsidP="00994C1F">
            <w:pPr>
              <w:jc w:val="center"/>
              <w:rPr>
                <w:rFonts w:eastAsia="Calibri"/>
                <w:sz w:val="22"/>
                <w:szCs w:val="22"/>
                <w:lang w:eastAsia="ar-SA"/>
              </w:rPr>
            </w:pPr>
          </w:p>
        </w:tc>
        <w:tc>
          <w:tcPr>
            <w:tcW w:w="2241" w:type="dxa"/>
            <w:vMerge/>
          </w:tcPr>
          <w:p w14:paraId="6B8A2CDD" w14:textId="77777777" w:rsidR="00994C1F" w:rsidRPr="00994C1F" w:rsidRDefault="00994C1F" w:rsidP="00994C1F">
            <w:pPr>
              <w:jc w:val="center"/>
              <w:rPr>
                <w:rFonts w:eastAsia="Calibri"/>
                <w:sz w:val="22"/>
                <w:szCs w:val="22"/>
                <w:lang w:eastAsia="ar-SA"/>
              </w:rPr>
            </w:pPr>
          </w:p>
        </w:tc>
        <w:tc>
          <w:tcPr>
            <w:tcW w:w="2102" w:type="dxa"/>
            <w:vMerge/>
          </w:tcPr>
          <w:p w14:paraId="2EE80E6D" w14:textId="77777777" w:rsidR="00994C1F" w:rsidRPr="00994C1F" w:rsidRDefault="00994C1F" w:rsidP="00994C1F">
            <w:pPr>
              <w:jc w:val="center"/>
              <w:rPr>
                <w:rFonts w:eastAsia="Calibri"/>
                <w:sz w:val="22"/>
                <w:szCs w:val="22"/>
              </w:rPr>
            </w:pPr>
          </w:p>
        </w:tc>
        <w:tc>
          <w:tcPr>
            <w:tcW w:w="4076" w:type="dxa"/>
          </w:tcPr>
          <w:p w14:paraId="177E340E" w14:textId="77777777" w:rsidR="00994C1F" w:rsidRPr="00994C1F" w:rsidRDefault="00994C1F" w:rsidP="00994C1F">
            <w:pPr>
              <w:jc w:val="both"/>
              <w:rPr>
                <w:rFonts w:eastAsia="Calibri"/>
                <w:sz w:val="22"/>
                <w:szCs w:val="22"/>
              </w:rPr>
            </w:pPr>
            <w:r w:rsidRPr="00994C1F">
              <w:rPr>
                <w:rFonts w:eastAsia="Calibri"/>
                <w:sz w:val="22"/>
                <w:szCs w:val="22"/>
              </w:rPr>
              <w:t>Вид тары (упаковки)</w:t>
            </w:r>
          </w:p>
        </w:tc>
        <w:tc>
          <w:tcPr>
            <w:tcW w:w="3402" w:type="dxa"/>
          </w:tcPr>
          <w:p w14:paraId="5F9FC95D" w14:textId="77777777" w:rsidR="00994C1F" w:rsidRPr="00994C1F" w:rsidRDefault="00994C1F" w:rsidP="00994C1F">
            <w:pPr>
              <w:rPr>
                <w:rFonts w:eastAsia="Calibri"/>
                <w:sz w:val="22"/>
                <w:szCs w:val="22"/>
              </w:rPr>
            </w:pPr>
            <w:r w:rsidRPr="00994C1F">
              <w:rPr>
                <w:rFonts w:eastAsia="Calibri"/>
                <w:sz w:val="22"/>
                <w:szCs w:val="22"/>
              </w:rPr>
              <w:t>мешок</w:t>
            </w:r>
          </w:p>
        </w:tc>
        <w:tc>
          <w:tcPr>
            <w:tcW w:w="2580" w:type="dxa"/>
          </w:tcPr>
          <w:p w14:paraId="0FFCCB2E" w14:textId="77777777" w:rsidR="00994C1F" w:rsidRPr="00994C1F" w:rsidRDefault="00994C1F" w:rsidP="00994C1F">
            <w:pPr>
              <w:rPr>
                <w:rFonts w:eastAsia="Calibri"/>
                <w:sz w:val="22"/>
                <w:szCs w:val="22"/>
              </w:rPr>
            </w:pPr>
          </w:p>
        </w:tc>
      </w:tr>
      <w:tr w:rsidR="00994C1F" w:rsidRPr="00994C1F" w14:paraId="60509E47" w14:textId="77777777" w:rsidTr="00081FF7">
        <w:trPr>
          <w:trHeight w:val="271"/>
        </w:trPr>
        <w:tc>
          <w:tcPr>
            <w:tcW w:w="761" w:type="dxa"/>
            <w:vMerge/>
          </w:tcPr>
          <w:p w14:paraId="0097E188" w14:textId="77777777" w:rsidR="00994C1F" w:rsidRPr="00994C1F" w:rsidRDefault="00994C1F" w:rsidP="00994C1F">
            <w:pPr>
              <w:jc w:val="center"/>
              <w:rPr>
                <w:rFonts w:eastAsia="Calibri"/>
                <w:sz w:val="22"/>
                <w:szCs w:val="22"/>
                <w:lang w:eastAsia="ar-SA"/>
              </w:rPr>
            </w:pPr>
          </w:p>
        </w:tc>
        <w:tc>
          <w:tcPr>
            <w:tcW w:w="2241" w:type="dxa"/>
            <w:vMerge/>
          </w:tcPr>
          <w:p w14:paraId="5DB3DB79" w14:textId="77777777" w:rsidR="00994C1F" w:rsidRPr="00994C1F" w:rsidRDefault="00994C1F" w:rsidP="00994C1F">
            <w:pPr>
              <w:jc w:val="center"/>
              <w:rPr>
                <w:rFonts w:eastAsia="Calibri"/>
                <w:sz w:val="22"/>
                <w:szCs w:val="22"/>
                <w:lang w:eastAsia="ar-SA"/>
              </w:rPr>
            </w:pPr>
          </w:p>
        </w:tc>
        <w:tc>
          <w:tcPr>
            <w:tcW w:w="2102" w:type="dxa"/>
            <w:vMerge/>
          </w:tcPr>
          <w:p w14:paraId="57F78C38" w14:textId="77777777" w:rsidR="00994C1F" w:rsidRPr="00994C1F" w:rsidRDefault="00994C1F" w:rsidP="00994C1F">
            <w:pPr>
              <w:jc w:val="center"/>
              <w:rPr>
                <w:rFonts w:eastAsia="Calibri"/>
                <w:sz w:val="22"/>
                <w:szCs w:val="22"/>
              </w:rPr>
            </w:pPr>
          </w:p>
        </w:tc>
        <w:tc>
          <w:tcPr>
            <w:tcW w:w="4076" w:type="dxa"/>
          </w:tcPr>
          <w:p w14:paraId="4ECB2ECA" w14:textId="77777777" w:rsidR="00994C1F" w:rsidRPr="00994C1F" w:rsidRDefault="00994C1F" w:rsidP="00994C1F">
            <w:pPr>
              <w:jc w:val="both"/>
              <w:rPr>
                <w:rFonts w:eastAsia="Calibri"/>
                <w:sz w:val="22"/>
                <w:szCs w:val="22"/>
              </w:rPr>
            </w:pPr>
            <w:r w:rsidRPr="00994C1F">
              <w:rPr>
                <w:rFonts w:eastAsia="Calibri"/>
                <w:sz w:val="22"/>
                <w:szCs w:val="22"/>
              </w:rPr>
              <w:t>Вес брутто, кг</w:t>
            </w:r>
          </w:p>
        </w:tc>
        <w:tc>
          <w:tcPr>
            <w:tcW w:w="3402" w:type="dxa"/>
          </w:tcPr>
          <w:p w14:paraId="63CECB2E" w14:textId="77777777" w:rsidR="00994C1F" w:rsidRPr="00994C1F" w:rsidRDefault="00994C1F" w:rsidP="00994C1F">
            <w:pPr>
              <w:rPr>
                <w:rFonts w:eastAsia="Calibri"/>
                <w:sz w:val="22"/>
                <w:szCs w:val="22"/>
              </w:rPr>
            </w:pPr>
            <w:r w:rsidRPr="00994C1F">
              <w:rPr>
                <w:rFonts w:eastAsia="Calibri"/>
                <w:sz w:val="22"/>
                <w:szCs w:val="22"/>
              </w:rPr>
              <w:t>не более 30</w:t>
            </w:r>
          </w:p>
        </w:tc>
        <w:tc>
          <w:tcPr>
            <w:tcW w:w="2580" w:type="dxa"/>
          </w:tcPr>
          <w:p w14:paraId="0F558EB6" w14:textId="77777777" w:rsidR="00994C1F" w:rsidRPr="00994C1F" w:rsidRDefault="00994C1F" w:rsidP="00994C1F">
            <w:pPr>
              <w:rPr>
                <w:rFonts w:eastAsia="Calibri"/>
                <w:sz w:val="22"/>
                <w:szCs w:val="22"/>
              </w:rPr>
            </w:pPr>
          </w:p>
        </w:tc>
      </w:tr>
      <w:tr w:rsidR="00994C1F" w:rsidRPr="00994C1F" w14:paraId="34873F13" w14:textId="77777777" w:rsidTr="00081FF7">
        <w:trPr>
          <w:trHeight w:val="551"/>
        </w:trPr>
        <w:tc>
          <w:tcPr>
            <w:tcW w:w="761" w:type="dxa"/>
            <w:vMerge w:val="restart"/>
          </w:tcPr>
          <w:p w14:paraId="0FD4F28C"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2</w:t>
            </w:r>
          </w:p>
        </w:tc>
        <w:tc>
          <w:tcPr>
            <w:tcW w:w="2241" w:type="dxa"/>
            <w:vMerge w:val="restart"/>
          </w:tcPr>
          <w:p w14:paraId="776995C9"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Бетоноконтакт</w:t>
            </w:r>
          </w:p>
          <w:p w14:paraId="28A43150" w14:textId="77777777" w:rsidR="00994C1F" w:rsidRPr="00994C1F" w:rsidRDefault="00994C1F" w:rsidP="00994C1F">
            <w:pPr>
              <w:jc w:val="center"/>
              <w:rPr>
                <w:rFonts w:eastAsia="Calibri"/>
                <w:sz w:val="22"/>
                <w:szCs w:val="22"/>
                <w:lang w:eastAsia="ar-SA"/>
              </w:rPr>
            </w:pPr>
          </w:p>
          <w:p w14:paraId="3E04961D"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lastRenderedPageBreak/>
              <w:t>ОКПД2: 23.64.10.110</w:t>
            </w:r>
          </w:p>
        </w:tc>
        <w:tc>
          <w:tcPr>
            <w:tcW w:w="2102" w:type="dxa"/>
            <w:vMerge w:val="restart"/>
          </w:tcPr>
          <w:p w14:paraId="50FFBE63" w14:textId="77777777" w:rsidR="00994C1F" w:rsidRPr="00994C1F" w:rsidRDefault="00994C1F" w:rsidP="00994C1F">
            <w:pPr>
              <w:jc w:val="center"/>
              <w:rPr>
                <w:rFonts w:eastAsia="Calibri"/>
                <w:sz w:val="22"/>
                <w:szCs w:val="22"/>
              </w:rPr>
            </w:pPr>
          </w:p>
        </w:tc>
        <w:tc>
          <w:tcPr>
            <w:tcW w:w="4076" w:type="dxa"/>
          </w:tcPr>
          <w:p w14:paraId="7E37AC5C" w14:textId="77777777" w:rsidR="00994C1F" w:rsidRPr="00994C1F" w:rsidRDefault="00994C1F" w:rsidP="00994C1F">
            <w:pPr>
              <w:shd w:val="clear" w:color="auto" w:fill="FFFFFF"/>
              <w:rPr>
                <w:sz w:val="22"/>
                <w:szCs w:val="22"/>
              </w:rPr>
            </w:pPr>
            <w:r w:rsidRPr="00994C1F">
              <w:rPr>
                <w:sz w:val="22"/>
                <w:szCs w:val="22"/>
              </w:rPr>
              <w:t>Форма выпуска</w:t>
            </w:r>
          </w:p>
        </w:tc>
        <w:tc>
          <w:tcPr>
            <w:tcW w:w="3402" w:type="dxa"/>
          </w:tcPr>
          <w:p w14:paraId="38DC41CE" w14:textId="77777777" w:rsidR="00994C1F" w:rsidRPr="00994C1F" w:rsidRDefault="00994C1F" w:rsidP="00994C1F">
            <w:pPr>
              <w:rPr>
                <w:sz w:val="22"/>
                <w:szCs w:val="22"/>
              </w:rPr>
            </w:pPr>
            <w:r w:rsidRPr="00994C1F">
              <w:rPr>
                <w:sz w:val="22"/>
                <w:szCs w:val="22"/>
              </w:rPr>
              <w:t>готовый раствор</w:t>
            </w:r>
          </w:p>
        </w:tc>
        <w:tc>
          <w:tcPr>
            <w:tcW w:w="2580" w:type="dxa"/>
          </w:tcPr>
          <w:p w14:paraId="74D54364" w14:textId="77777777" w:rsidR="00994C1F" w:rsidRPr="00994C1F" w:rsidRDefault="00994C1F" w:rsidP="00994C1F">
            <w:pPr>
              <w:rPr>
                <w:rFonts w:eastAsia="Calibri"/>
                <w:sz w:val="22"/>
                <w:szCs w:val="22"/>
              </w:rPr>
            </w:pPr>
          </w:p>
        </w:tc>
      </w:tr>
      <w:tr w:rsidR="00994C1F" w:rsidRPr="00994C1F" w14:paraId="624317DD" w14:textId="77777777" w:rsidTr="00081FF7">
        <w:trPr>
          <w:trHeight w:val="414"/>
        </w:trPr>
        <w:tc>
          <w:tcPr>
            <w:tcW w:w="761" w:type="dxa"/>
            <w:vMerge/>
          </w:tcPr>
          <w:p w14:paraId="438B9D89" w14:textId="77777777" w:rsidR="00994C1F" w:rsidRPr="00994C1F" w:rsidRDefault="00994C1F" w:rsidP="00994C1F">
            <w:pPr>
              <w:jc w:val="center"/>
              <w:rPr>
                <w:rFonts w:eastAsia="Calibri"/>
                <w:sz w:val="22"/>
                <w:szCs w:val="22"/>
                <w:lang w:eastAsia="ar-SA"/>
              </w:rPr>
            </w:pPr>
          </w:p>
        </w:tc>
        <w:tc>
          <w:tcPr>
            <w:tcW w:w="2241" w:type="dxa"/>
            <w:vMerge/>
          </w:tcPr>
          <w:p w14:paraId="5E275E3E" w14:textId="77777777" w:rsidR="00994C1F" w:rsidRPr="00994C1F" w:rsidRDefault="00994C1F" w:rsidP="00994C1F">
            <w:pPr>
              <w:jc w:val="center"/>
              <w:rPr>
                <w:rFonts w:eastAsia="Calibri"/>
                <w:sz w:val="22"/>
                <w:szCs w:val="22"/>
                <w:lang w:eastAsia="ar-SA"/>
              </w:rPr>
            </w:pPr>
          </w:p>
        </w:tc>
        <w:tc>
          <w:tcPr>
            <w:tcW w:w="2102" w:type="dxa"/>
            <w:vMerge/>
          </w:tcPr>
          <w:p w14:paraId="275769AF" w14:textId="77777777" w:rsidR="00994C1F" w:rsidRPr="00994C1F" w:rsidRDefault="00994C1F" w:rsidP="00994C1F">
            <w:pPr>
              <w:jc w:val="center"/>
              <w:rPr>
                <w:rFonts w:eastAsia="Calibri"/>
                <w:sz w:val="22"/>
                <w:szCs w:val="22"/>
              </w:rPr>
            </w:pPr>
          </w:p>
        </w:tc>
        <w:tc>
          <w:tcPr>
            <w:tcW w:w="4076" w:type="dxa"/>
          </w:tcPr>
          <w:p w14:paraId="5F7E2D66" w14:textId="77777777" w:rsidR="00994C1F" w:rsidRPr="00994C1F" w:rsidRDefault="00994C1F" w:rsidP="00994C1F">
            <w:pPr>
              <w:shd w:val="clear" w:color="auto" w:fill="FFFFFF"/>
              <w:rPr>
                <w:sz w:val="22"/>
                <w:szCs w:val="22"/>
              </w:rPr>
            </w:pPr>
            <w:r w:rsidRPr="00994C1F">
              <w:rPr>
                <w:sz w:val="22"/>
                <w:szCs w:val="22"/>
              </w:rPr>
              <w:t>Размер фракций, мм</w:t>
            </w:r>
          </w:p>
        </w:tc>
        <w:tc>
          <w:tcPr>
            <w:tcW w:w="3402" w:type="dxa"/>
          </w:tcPr>
          <w:p w14:paraId="06A07F32" w14:textId="77777777" w:rsidR="00994C1F" w:rsidRPr="00994C1F" w:rsidRDefault="00994C1F" w:rsidP="00994C1F">
            <w:pPr>
              <w:rPr>
                <w:sz w:val="22"/>
                <w:szCs w:val="22"/>
              </w:rPr>
            </w:pPr>
            <w:r w:rsidRPr="00994C1F">
              <w:rPr>
                <w:sz w:val="22"/>
                <w:szCs w:val="22"/>
              </w:rPr>
              <w:t>не менее 0,3 и не более 0,6</w:t>
            </w:r>
          </w:p>
        </w:tc>
        <w:tc>
          <w:tcPr>
            <w:tcW w:w="2580" w:type="dxa"/>
          </w:tcPr>
          <w:p w14:paraId="563C4C2C" w14:textId="77777777" w:rsidR="00994C1F" w:rsidRPr="00994C1F" w:rsidRDefault="00994C1F" w:rsidP="00994C1F">
            <w:pPr>
              <w:rPr>
                <w:rFonts w:eastAsia="Calibri"/>
                <w:sz w:val="22"/>
                <w:szCs w:val="22"/>
              </w:rPr>
            </w:pPr>
          </w:p>
        </w:tc>
      </w:tr>
      <w:tr w:rsidR="00994C1F" w:rsidRPr="00994C1F" w14:paraId="1968F07D" w14:textId="77777777" w:rsidTr="00081FF7">
        <w:trPr>
          <w:trHeight w:val="415"/>
        </w:trPr>
        <w:tc>
          <w:tcPr>
            <w:tcW w:w="761" w:type="dxa"/>
            <w:vMerge/>
          </w:tcPr>
          <w:p w14:paraId="42F757FF" w14:textId="77777777" w:rsidR="00994C1F" w:rsidRPr="00994C1F" w:rsidRDefault="00994C1F" w:rsidP="00994C1F">
            <w:pPr>
              <w:jc w:val="center"/>
              <w:rPr>
                <w:rFonts w:eastAsia="Calibri"/>
                <w:sz w:val="22"/>
                <w:szCs w:val="22"/>
                <w:lang w:eastAsia="ar-SA"/>
              </w:rPr>
            </w:pPr>
          </w:p>
        </w:tc>
        <w:tc>
          <w:tcPr>
            <w:tcW w:w="2241" w:type="dxa"/>
            <w:vMerge/>
          </w:tcPr>
          <w:p w14:paraId="25F79BE4" w14:textId="77777777" w:rsidR="00994C1F" w:rsidRPr="00994C1F" w:rsidRDefault="00994C1F" w:rsidP="00994C1F">
            <w:pPr>
              <w:jc w:val="center"/>
              <w:rPr>
                <w:rFonts w:eastAsia="Calibri"/>
                <w:sz w:val="22"/>
                <w:szCs w:val="22"/>
                <w:lang w:eastAsia="ar-SA"/>
              </w:rPr>
            </w:pPr>
          </w:p>
        </w:tc>
        <w:tc>
          <w:tcPr>
            <w:tcW w:w="2102" w:type="dxa"/>
            <w:vMerge/>
          </w:tcPr>
          <w:p w14:paraId="272453E5" w14:textId="77777777" w:rsidR="00994C1F" w:rsidRPr="00994C1F" w:rsidRDefault="00994C1F" w:rsidP="00994C1F">
            <w:pPr>
              <w:jc w:val="center"/>
              <w:rPr>
                <w:rFonts w:eastAsia="Calibri"/>
                <w:sz w:val="22"/>
                <w:szCs w:val="22"/>
              </w:rPr>
            </w:pPr>
          </w:p>
        </w:tc>
        <w:tc>
          <w:tcPr>
            <w:tcW w:w="4076" w:type="dxa"/>
          </w:tcPr>
          <w:p w14:paraId="37B33868" w14:textId="77777777" w:rsidR="00994C1F" w:rsidRPr="00994C1F" w:rsidRDefault="00994C1F" w:rsidP="00994C1F">
            <w:pPr>
              <w:shd w:val="clear" w:color="auto" w:fill="FFFFFF"/>
              <w:rPr>
                <w:sz w:val="22"/>
                <w:szCs w:val="22"/>
              </w:rPr>
            </w:pPr>
            <w:r w:rsidRPr="00994C1F">
              <w:rPr>
                <w:sz w:val="22"/>
                <w:szCs w:val="22"/>
              </w:rPr>
              <w:t>Полное высыхание, час</w:t>
            </w:r>
          </w:p>
        </w:tc>
        <w:tc>
          <w:tcPr>
            <w:tcW w:w="3402" w:type="dxa"/>
          </w:tcPr>
          <w:p w14:paraId="7187BACE" w14:textId="77777777" w:rsidR="00994C1F" w:rsidRPr="00994C1F" w:rsidRDefault="00994C1F" w:rsidP="00994C1F">
            <w:pPr>
              <w:rPr>
                <w:sz w:val="22"/>
                <w:szCs w:val="22"/>
              </w:rPr>
            </w:pPr>
            <w:r w:rsidRPr="00994C1F">
              <w:rPr>
                <w:sz w:val="22"/>
                <w:szCs w:val="22"/>
              </w:rPr>
              <w:t>не более 6</w:t>
            </w:r>
          </w:p>
        </w:tc>
        <w:tc>
          <w:tcPr>
            <w:tcW w:w="2580" w:type="dxa"/>
          </w:tcPr>
          <w:p w14:paraId="7F16668B" w14:textId="77777777" w:rsidR="00994C1F" w:rsidRPr="00994C1F" w:rsidRDefault="00994C1F" w:rsidP="00994C1F">
            <w:pPr>
              <w:rPr>
                <w:rFonts w:eastAsia="Calibri"/>
                <w:sz w:val="22"/>
                <w:szCs w:val="22"/>
              </w:rPr>
            </w:pPr>
          </w:p>
        </w:tc>
      </w:tr>
      <w:tr w:rsidR="00994C1F" w:rsidRPr="00994C1F" w14:paraId="40590D19" w14:textId="77777777" w:rsidTr="00081FF7">
        <w:trPr>
          <w:trHeight w:val="372"/>
        </w:trPr>
        <w:tc>
          <w:tcPr>
            <w:tcW w:w="761" w:type="dxa"/>
            <w:vMerge/>
          </w:tcPr>
          <w:p w14:paraId="69DEA6FA" w14:textId="77777777" w:rsidR="00994C1F" w:rsidRPr="00994C1F" w:rsidRDefault="00994C1F" w:rsidP="00994C1F">
            <w:pPr>
              <w:jc w:val="center"/>
              <w:rPr>
                <w:rFonts w:eastAsia="Calibri"/>
                <w:sz w:val="22"/>
                <w:szCs w:val="22"/>
                <w:lang w:eastAsia="ar-SA"/>
              </w:rPr>
            </w:pPr>
          </w:p>
        </w:tc>
        <w:tc>
          <w:tcPr>
            <w:tcW w:w="2241" w:type="dxa"/>
            <w:vMerge/>
          </w:tcPr>
          <w:p w14:paraId="1DB8AE2C" w14:textId="77777777" w:rsidR="00994C1F" w:rsidRPr="00994C1F" w:rsidRDefault="00994C1F" w:rsidP="00994C1F">
            <w:pPr>
              <w:jc w:val="center"/>
              <w:rPr>
                <w:rFonts w:eastAsia="Calibri"/>
                <w:sz w:val="22"/>
                <w:szCs w:val="22"/>
                <w:lang w:eastAsia="ar-SA"/>
              </w:rPr>
            </w:pPr>
          </w:p>
        </w:tc>
        <w:tc>
          <w:tcPr>
            <w:tcW w:w="2102" w:type="dxa"/>
            <w:vMerge/>
          </w:tcPr>
          <w:p w14:paraId="50FE904C" w14:textId="77777777" w:rsidR="00994C1F" w:rsidRPr="00994C1F" w:rsidRDefault="00994C1F" w:rsidP="00994C1F">
            <w:pPr>
              <w:jc w:val="center"/>
              <w:rPr>
                <w:rFonts w:eastAsia="Calibri"/>
                <w:sz w:val="22"/>
                <w:szCs w:val="22"/>
              </w:rPr>
            </w:pPr>
          </w:p>
        </w:tc>
        <w:tc>
          <w:tcPr>
            <w:tcW w:w="4076" w:type="dxa"/>
          </w:tcPr>
          <w:p w14:paraId="50F283EF" w14:textId="77777777" w:rsidR="00994C1F" w:rsidRPr="00994C1F" w:rsidRDefault="00994C1F" w:rsidP="00994C1F">
            <w:pPr>
              <w:shd w:val="clear" w:color="auto" w:fill="FFFFFF"/>
              <w:rPr>
                <w:sz w:val="22"/>
                <w:szCs w:val="22"/>
              </w:rPr>
            </w:pPr>
            <w:r w:rsidRPr="00994C1F">
              <w:rPr>
                <w:sz w:val="22"/>
                <w:szCs w:val="22"/>
              </w:rPr>
              <w:t>Морозоустойчивость, цикл</w:t>
            </w:r>
          </w:p>
        </w:tc>
        <w:tc>
          <w:tcPr>
            <w:tcW w:w="3402" w:type="dxa"/>
          </w:tcPr>
          <w:p w14:paraId="02BC36E1" w14:textId="77777777" w:rsidR="00994C1F" w:rsidRPr="00994C1F" w:rsidRDefault="00994C1F" w:rsidP="00994C1F">
            <w:pPr>
              <w:rPr>
                <w:sz w:val="22"/>
                <w:szCs w:val="22"/>
              </w:rPr>
            </w:pPr>
            <w:r w:rsidRPr="00994C1F">
              <w:rPr>
                <w:sz w:val="22"/>
                <w:szCs w:val="22"/>
              </w:rPr>
              <w:t>не менее 5</w:t>
            </w:r>
          </w:p>
        </w:tc>
        <w:tc>
          <w:tcPr>
            <w:tcW w:w="2580" w:type="dxa"/>
          </w:tcPr>
          <w:p w14:paraId="0991FB0E" w14:textId="77777777" w:rsidR="00994C1F" w:rsidRPr="00994C1F" w:rsidRDefault="00994C1F" w:rsidP="00994C1F">
            <w:pPr>
              <w:rPr>
                <w:rFonts w:eastAsia="Calibri"/>
                <w:sz w:val="22"/>
                <w:szCs w:val="22"/>
              </w:rPr>
            </w:pPr>
          </w:p>
        </w:tc>
      </w:tr>
      <w:tr w:rsidR="00994C1F" w:rsidRPr="00994C1F" w14:paraId="5A8BCE88" w14:textId="77777777" w:rsidTr="00081FF7">
        <w:trPr>
          <w:trHeight w:val="273"/>
        </w:trPr>
        <w:tc>
          <w:tcPr>
            <w:tcW w:w="761" w:type="dxa"/>
            <w:vMerge/>
          </w:tcPr>
          <w:p w14:paraId="33584DB8" w14:textId="77777777" w:rsidR="00994C1F" w:rsidRPr="00994C1F" w:rsidRDefault="00994C1F" w:rsidP="00994C1F">
            <w:pPr>
              <w:jc w:val="center"/>
              <w:rPr>
                <w:rFonts w:eastAsia="Calibri"/>
                <w:sz w:val="22"/>
                <w:szCs w:val="22"/>
                <w:lang w:eastAsia="ar-SA"/>
              </w:rPr>
            </w:pPr>
          </w:p>
        </w:tc>
        <w:tc>
          <w:tcPr>
            <w:tcW w:w="2241" w:type="dxa"/>
            <w:vMerge/>
          </w:tcPr>
          <w:p w14:paraId="5DAA47A3" w14:textId="77777777" w:rsidR="00994C1F" w:rsidRPr="00994C1F" w:rsidRDefault="00994C1F" w:rsidP="00994C1F">
            <w:pPr>
              <w:jc w:val="center"/>
              <w:rPr>
                <w:rFonts w:eastAsia="Calibri"/>
                <w:sz w:val="22"/>
                <w:szCs w:val="22"/>
                <w:lang w:eastAsia="ar-SA"/>
              </w:rPr>
            </w:pPr>
          </w:p>
        </w:tc>
        <w:tc>
          <w:tcPr>
            <w:tcW w:w="2102" w:type="dxa"/>
            <w:vMerge/>
          </w:tcPr>
          <w:p w14:paraId="688B101B" w14:textId="77777777" w:rsidR="00994C1F" w:rsidRPr="00994C1F" w:rsidRDefault="00994C1F" w:rsidP="00994C1F">
            <w:pPr>
              <w:jc w:val="center"/>
              <w:rPr>
                <w:rFonts w:eastAsia="Calibri"/>
                <w:sz w:val="22"/>
                <w:szCs w:val="22"/>
              </w:rPr>
            </w:pPr>
          </w:p>
        </w:tc>
        <w:tc>
          <w:tcPr>
            <w:tcW w:w="4076" w:type="dxa"/>
          </w:tcPr>
          <w:p w14:paraId="39F5B81F" w14:textId="77777777" w:rsidR="00994C1F" w:rsidRPr="00994C1F" w:rsidRDefault="00994C1F" w:rsidP="00994C1F">
            <w:pPr>
              <w:shd w:val="clear" w:color="auto" w:fill="FFFFFF"/>
              <w:textAlignment w:val="baseline"/>
              <w:rPr>
                <w:rFonts w:eastAsia="Calibri"/>
                <w:sz w:val="22"/>
                <w:szCs w:val="22"/>
                <w:shd w:val="clear" w:color="auto" w:fill="FFFFFF"/>
              </w:rPr>
            </w:pPr>
            <w:r w:rsidRPr="00994C1F">
              <w:rPr>
                <w:sz w:val="22"/>
                <w:szCs w:val="22"/>
              </w:rPr>
              <w:t xml:space="preserve">Диапазон рабочих температур, </w:t>
            </w:r>
            <w:r w:rsidRPr="00994C1F">
              <w:rPr>
                <w:rFonts w:eastAsia="Calibri"/>
                <w:sz w:val="22"/>
                <w:szCs w:val="22"/>
                <w:shd w:val="clear" w:color="auto" w:fill="FFFFFF"/>
              </w:rPr>
              <w:t>°С</w:t>
            </w:r>
          </w:p>
        </w:tc>
        <w:tc>
          <w:tcPr>
            <w:tcW w:w="3402" w:type="dxa"/>
          </w:tcPr>
          <w:p w14:paraId="22A54EB6" w14:textId="77777777" w:rsidR="00994C1F" w:rsidRPr="00994C1F" w:rsidRDefault="00994C1F" w:rsidP="00994C1F">
            <w:pPr>
              <w:rPr>
                <w:rFonts w:eastAsia="Calibri"/>
                <w:sz w:val="22"/>
                <w:szCs w:val="22"/>
              </w:rPr>
            </w:pPr>
            <w:r w:rsidRPr="00994C1F">
              <w:rPr>
                <w:sz w:val="22"/>
                <w:szCs w:val="22"/>
                <w:lang w:eastAsia="ar-SA"/>
              </w:rPr>
              <w:t>от не менее + 5 до не менее +30</w:t>
            </w:r>
          </w:p>
        </w:tc>
        <w:tc>
          <w:tcPr>
            <w:tcW w:w="2580" w:type="dxa"/>
          </w:tcPr>
          <w:p w14:paraId="3AC9609A" w14:textId="77777777" w:rsidR="00994C1F" w:rsidRPr="00994C1F" w:rsidRDefault="00994C1F" w:rsidP="00994C1F">
            <w:pPr>
              <w:rPr>
                <w:rFonts w:eastAsia="Calibri"/>
                <w:sz w:val="22"/>
                <w:szCs w:val="22"/>
              </w:rPr>
            </w:pPr>
          </w:p>
        </w:tc>
      </w:tr>
      <w:tr w:rsidR="00994C1F" w:rsidRPr="00994C1F" w14:paraId="5E4C4104" w14:textId="77777777" w:rsidTr="00081FF7">
        <w:trPr>
          <w:trHeight w:val="383"/>
        </w:trPr>
        <w:tc>
          <w:tcPr>
            <w:tcW w:w="761" w:type="dxa"/>
            <w:vMerge/>
          </w:tcPr>
          <w:p w14:paraId="407F2866" w14:textId="77777777" w:rsidR="00994C1F" w:rsidRPr="00994C1F" w:rsidRDefault="00994C1F" w:rsidP="00994C1F">
            <w:pPr>
              <w:jc w:val="center"/>
              <w:rPr>
                <w:rFonts w:eastAsia="Calibri"/>
                <w:sz w:val="22"/>
                <w:szCs w:val="22"/>
                <w:lang w:eastAsia="ar-SA"/>
              </w:rPr>
            </w:pPr>
          </w:p>
        </w:tc>
        <w:tc>
          <w:tcPr>
            <w:tcW w:w="2241" w:type="dxa"/>
            <w:vMerge/>
          </w:tcPr>
          <w:p w14:paraId="693DA798" w14:textId="77777777" w:rsidR="00994C1F" w:rsidRPr="00994C1F" w:rsidRDefault="00994C1F" w:rsidP="00994C1F">
            <w:pPr>
              <w:jc w:val="center"/>
              <w:rPr>
                <w:rFonts w:eastAsia="Calibri"/>
                <w:sz w:val="22"/>
                <w:szCs w:val="22"/>
                <w:lang w:eastAsia="ar-SA"/>
              </w:rPr>
            </w:pPr>
          </w:p>
        </w:tc>
        <w:tc>
          <w:tcPr>
            <w:tcW w:w="2102" w:type="dxa"/>
            <w:vMerge/>
          </w:tcPr>
          <w:p w14:paraId="7D536A8D" w14:textId="77777777" w:rsidR="00994C1F" w:rsidRPr="00994C1F" w:rsidRDefault="00994C1F" w:rsidP="00994C1F">
            <w:pPr>
              <w:jc w:val="center"/>
              <w:rPr>
                <w:rFonts w:eastAsia="Calibri"/>
                <w:sz w:val="22"/>
                <w:szCs w:val="22"/>
              </w:rPr>
            </w:pPr>
          </w:p>
        </w:tc>
        <w:tc>
          <w:tcPr>
            <w:tcW w:w="4076" w:type="dxa"/>
          </w:tcPr>
          <w:p w14:paraId="042B987D" w14:textId="77777777" w:rsidR="00994C1F" w:rsidRPr="00994C1F" w:rsidRDefault="00994C1F" w:rsidP="00994C1F">
            <w:pPr>
              <w:shd w:val="clear" w:color="auto" w:fill="FFFFFF"/>
              <w:rPr>
                <w:sz w:val="22"/>
                <w:szCs w:val="22"/>
              </w:rPr>
            </w:pPr>
            <w:r w:rsidRPr="00994C1F">
              <w:rPr>
                <w:sz w:val="22"/>
                <w:szCs w:val="22"/>
              </w:rPr>
              <w:t>Вес брутто, кг</w:t>
            </w:r>
          </w:p>
        </w:tc>
        <w:tc>
          <w:tcPr>
            <w:tcW w:w="3402" w:type="dxa"/>
          </w:tcPr>
          <w:p w14:paraId="1785B13B" w14:textId="77777777" w:rsidR="00994C1F" w:rsidRPr="00994C1F" w:rsidRDefault="00994C1F" w:rsidP="00994C1F">
            <w:pPr>
              <w:rPr>
                <w:sz w:val="22"/>
                <w:szCs w:val="22"/>
              </w:rPr>
            </w:pPr>
            <w:r w:rsidRPr="00994C1F">
              <w:rPr>
                <w:sz w:val="22"/>
                <w:szCs w:val="22"/>
              </w:rPr>
              <w:t>не более 15</w:t>
            </w:r>
          </w:p>
        </w:tc>
        <w:tc>
          <w:tcPr>
            <w:tcW w:w="2580" w:type="dxa"/>
          </w:tcPr>
          <w:p w14:paraId="7EECD249" w14:textId="77777777" w:rsidR="00994C1F" w:rsidRPr="00994C1F" w:rsidRDefault="00994C1F" w:rsidP="00994C1F">
            <w:pPr>
              <w:rPr>
                <w:rFonts w:eastAsia="Calibri"/>
                <w:sz w:val="22"/>
                <w:szCs w:val="22"/>
              </w:rPr>
            </w:pPr>
          </w:p>
        </w:tc>
      </w:tr>
      <w:tr w:rsidR="00994C1F" w:rsidRPr="00994C1F" w14:paraId="0331FCB6" w14:textId="77777777" w:rsidTr="00081FF7">
        <w:trPr>
          <w:trHeight w:val="558"/>
        </w:trPr>
        <w:tc>
          <w:tcPr>
            <w:tcW w:w="761" w:type="dxa"/>
            <w:vMerge w:val="restart"/>
          </w:tcPr>
          <w:p w14:paraId="2E671218"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3</w:t>
            </w:r>
          </w:p>
        </w:tc>
        <w:tc>
          <w:tcPr>
            <w:tcW w:w="2241" w:type="dxa"/>
            <w:vMerge w:val="restart"/>
          </w:tcPr>
          <w:p w14:paraId="432DDBD0"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Пескобетон</w:t>
            </w:r>
          </w:p>
          <w:p w14:paraId="5156A423" w14:textId="77777777" w:rsidR="00994C1F" w:rsidRPr="00994C1F" w:rsidRDefault="00994C1F" w:rsidP="00994C1F">
            <w:pPr>
              <w:jc w:val="center"/>
              <w:rPr>
                <w:rFonts w:eastAsia="Calibri"/>
                <w:sz w:val="22"/>
                <w:szCs w:val="22"/>
                <w:lang w:eastAsia="ar-SA"/>
              </w:rPr>
            </w:pPr>
          </w:p>
          <w:p w14:paraId="03E3A9EF"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ОКПД2: 23.64.10.110</w:t>
            </w:r>
          </w:p>
          <w:p w14:paraId="4FFAF9C9" w14:textId="77777777" w:rsidR="00994C1F" w:rsidRPr="00994C1F" w:rsidRDefault="00994C1F" w:rsidP="00994C1F">
            <w:pPr>
              <w:jc w:val="center"/>
              <w:rPr>
                <w:rFonts w:eastAsia="Calibri"/>
                <w:sz w:val="22"/>
                <w:szCs w:val="22"/>
                <w:lang w:eastAsia="ar-SA"/>
              </w:rPr>
            </w:pPr>
          </w:p>
        </w:tc>
        <w:tc>
          <w:tcPr>
            <w:tcW w:w="2102" w:type="dxa"/>
            <w:vMerge w:val="restart"/>
          </w:tcPr>
          <w:p w14:paraId="6A4D6431" w14:textId="77777777" w:rsidR="00994C1F" w:rsidRPr="00994C1F" w:rsidRDefault="00994C1F" w:rsidP="00994C1F">
            <w:pPr>
              <w:jc w:val="center"/>
              <w:rPr>
                <w:rFonts w:eastAsia="Calibri"/>
                <w:sz w:val="22"/>
                <w:szCs w:val="22"/>
              </w:rPr>
            </w:pPr>
          </w:p>
        </w:tc>
        <w:tc>
          <w:tcPr>
            <w:tcW w:w="4076" w:type="dxa"/>
          </w:tcPr>
          <w:p w14:paraId="36099347" w14:textId="77777777" w:rsidR="00994C1F" w:rsidRPr="00994C1F" w:rsidRDefault="00994C1F" w:rsidP="00994C1F">
            <w:pPr>
              <w:shd w:val="clear" w:color="auto" w:fill="FFFFFF"/>
              <w:rPr>
                <w:sz w:val="22"/>
                <w:szCs w:val="22"/>
              </w:rPr>
            </w:pPr>
            <w:r w:rsidRPr="00994C1F">
              <w:rPr>
                <w:sz w:val="22"/>
                <w:szCs w:val="22"/>
              </w:rPr>
              <w:t>Назначение</w:t>
            </w:r>
          </w:p>
        </w:tc>
        <w:tc>
          <w:tcPr>
            <w:tcW w:w="3402" w:type="dxa"/>
          </w:tcPr>
          <w:p w14:paraId="2863DEB7" w14:textId="77777777" w:rsidR="00994C1F" w:rsidRPr="00994C1F" w:rsidRDefault="00994C1F" w:rsidP="00994C1F">
            <w:pPr>
              <w:rPr>
                <w:sz w:val="22"/>
                <w:szCs w:val="22"/>
              </w:rPr>
            </w:pPr>
            <w:r w:rsidRPr="00994C1F">
              <w:rPr>
                <w:sz w:val="22"/>
                <w:szCs w:val="22"/>
              </w:rPr>
              <w:t>выравнивание бетонных поверхностей</w:t>
            </w:r>
          </w:p>
        </w:tc>
        <w:tc>
          <w:tcPr>
            <w:tcW w:w="2580" w:type="dxa"/>
          </w:tcPr>
          <w:p w14:paraId="1A63D6BE" w14:textId="77777777" w:rsidR="00994C1F" w:rsidRPr="00994C1F" w:rsidRDefault="00994C1F" w:rsidP="00994C1F">
            <w:pPr>
              <w:rPr>
                <w:rFonts w:eastAsia="Calibri"/>
                <w:sz w:val="22"/>
                <w:szCs w:val="22"/>
              </w:rPr>
            </w:pPr>
          </w:p>
        </w:tc>
      </w:tr>
      <w:tr w:rsidR="00994C1F" w:rsidRPr="00994C1F" w14:paraId="77295480" w14:textId="77777777" w:rsidTr="00081FF7">
        <w:trPr>
          <w:trHeight w:val="1207"/>
        </w:trPr>
        <w:tc>
          <w:tcPr>
            <w:tcW w:w="761" w:type="dxa"/>
            <w:vMerge/>
          </w:tcPr>
          <w:p w14:paraId="2FB882BF" w14:textId="77777777" w:rsidR="00994C1F" w:rsidRPr="00994C1F" w:rsidRDefault="00994C1F" w:rsidP="00994C1F">
            <w:pPr>
              <w:jc w:val="center"/>
              <w:rPr>
                <w:rFonts w:eastAsia="Calibri"/>
                <w:sz w:val="22"/>
                <w:szCs w:val="22"/>
                <w:lang w:eastAsia="ar-SA"/>
              </w:rPr>
            </w:pPr>
          </w:p>
        </w:tc>
        <w:tc>
          <w:tcPr>
            <w:tcW w:w="2241" w:type="dxa"/>
            <w:vMerge/>
          </w:tcPr>
          <w:p w14:paraId="547CAECE" w14:textId="77777777" w:rsidR="00994C1F" w:rsidRPr="00994C1F" w:rsidRDefault="00994C1F" w:rsidP="00994C1F">
            <w:pPr>
              <w:jc w:val="center"/>
              <w:rPr>
                <w:rFonts w:eastAsia="Calibri"/>
                <w:sz w:val="22"/>
                <w:szCs w:val="22"/>
                <w:lang w:eastAsia="ar-SA"/>
              </w:rPr>
            </w:pPr>
          </w:p>
        </w:tc>
        <w:tc>
          <w:tcPr>
            <w:tcW w:w="2102" w:type="dxa"/>
            <w:vMerge/>
          </w:tcPr>
          <w:p w14:paraId="4E4B0860" w14:textId="77777777" w:rsidR="00994C1F" w:rsidRPr="00994C1F" w:rsidRDefault="00994C1F" w:rsidP="00994C1F">
            <w:pPr>
              <w:jc w:val="center"/>
              <w:rPr>
                <w:rFonts w:eastAsia="Calibri"/>
                <w:sz w:val="22"/>
                <w:szCs w:val="22"/>
              </w:rPr>
            </w:pPr>
          </w:p>
        </w:tc>
        <w:tc>
          <w:tcPr>
            <w:tcW w:w="4076" w:type="dxa"/>
          </w:tcPr>
          <w:p w14:paraId="2F8D2829" w14:textId="77777777" w:rsidR="00994C1F" w:rsidRPr="00994C1F" w:rsidRDefault="00994C1F" w:rsidP="00994C1F">
            <w:pPr>
              <w:shd w:val="clear" w:color="auto" w:fill="FFFFFF"/>
              <w:rPr>
                <w:sz w:val="22"/>
                <w:szCs w:val="22"/>
              </w:rPr>
            </w:pPr>
            <w:r w:rsidRPr="00994C1F">
              <w:rPr>
                <w:sz w:val="22"/>
                <w:szCs w:val="22"/>
              </w:rPr>
              <w:t>ГОСТ 31357-2007 «Смеси сухие строительные на цементном вяжущем. Общие технические условия»</w:t>
            </w:r>
          </w:p>
        </w:tc>
        <w:tc>
          <w:tcPr>
            <w:tcW w:w="3402" w:type="dxa"/>
          </w:tcPr>
          <w:p w14:paraId="554A8C34" w14:textId="77777777" w:rsidR="00994C1F" w:rsidRPr="00994C1F" w:rsidRDefault="00994C1F" w:rsidP="00994C1F">
            <w:pPr>
              <w:rPr>
                <w:sz w:val="22"/>
                <w:szCs w:val="22"/>
              </w:rPr>
            </w:pPr>
            <w:r w:rsidRPr="00994C1F">
              <w:rPr>
                <w:sz w:val="22"/>
                <w:szCs w:val="22"/>
              </w:rPr>
              <w:t>соответствие</w:t>
            </w:r>
          </w:p>
        </w:tc>
        <w:tc>
          <w:tcPr>
            <w:tcW w:w="2580" w:type="dxa"/>
          </w:tcPr>
          <w:p w14:paraId="27F18288" w14:textId="77777777" w:rsidR="00994C1F" w:rsidRPr="00994C1F" w:rsidRDefault="00994C1F" w:rsidP="00994C1F">
            <w:pPr>
              <w:rPr>
                <w:rFonts w:eastAsia="Calibri"/>
                <w:sz w:val="22"/>
                <w:szCs w:val="22"/>
              </w:rPr>
            </w:pPr>
          </w:p>
        </w:tc>
      </w:tr>
      <w:tr w:rsidR="00994C1F" w:rsidRPr="00994C1F" w14:paraId="4C1BC861" w14:textId="77777777" w:rsidTr="00081FF7">
        <w:trPr>
          <w:trHeight w:val="417"/>
        </w:trPr>
        <w:tc>
          <w:tcPr>
            <w:tcW w:w="761" w:type="dxa"/>
            <w:vMerge/>
          </w:tcPr>
          <w:p w14:paraId="079B9C14" w14:textId="77777777" w:rsidR="00994C1F" w:rsidRPr="00994C1F" w:rsidRDefault="00994C1F" w:rsidP="00994C1F">
            <w:pPr>
              <w:jc w:val="center"/>
              <w:rPr>
                <w:rFonts w:eastAsia="Calibri"/>
                <w:sz w:val="22"/>
                <w:szCs w:val="22"/>
                <w:lang w:eastAsia="ar-SA"/>
              </w:rPr>
            </w:pPr>
          </w:p>
        </w:tc>
        <w:tc>
          <w:tcPr>
            <w:tcW w:w="2241" w:type="dxa"/>
            <w:vMerge/>
          </w:tcPr>
          <w:p w14:paraId="77BF5C31" w14:textId="77777777" w:rsidR="00994C1F" w:rsidRPr="00994C1F" w:rsidRDefault="00994C1F" w:rsidP="00994C1F">
            <w:pPr>
              <w:jc w:val="center"/>
              <w:rPr>
                <w:rFonts w:eastAsia="Calibri"/>
                <w:sz w:val="22"/>
                <w:szCs w:val="22"/>
                <w:lang w:eastAsia="ar-SA"/>
              </w:rPr>
            </w:pPr>
          </w:p>
        </w:tc>
        <w:tc>
          <w:tcPr>
            <w:tcW w:w="2102" w:type="dxa"/>
            <w:vMerge/>
          </w:tcPr>
          <w:p w14:paraId="0340B519" w14:textId="77777777" w:rsidR="00994C1F" w:rsidRPr="00994C1F" w:rsidRDefault="00994C1F" w:rsidP="00994C1F">
            <w:pPr>
              <w:jc w:val="center"/>
              <w:rPr>
                <w:rFonts w:eastAsia="Calibri"/>
                <w:sz w:val="22"/>
                <w:szCs w:val="22"/>
              </w:rPr>
            </w:pPr>
          </w:p>
        </w:tc>
        <w:tc>
          <w:tcPr>
            <w:tcW w:w="4076" w:type="dxa"/>
          </w:tcPr>
          <w:p w14:paraId="647025C5" w14:textId="77777777" w:rsidR="00994C1F" w:rsidRPr="00994C1F" w:rsidRDefault="00994C1F" w:rsidP="00994C1F">
            <w:pPr>
              <w:shd w:val="clear" w:color="auto" w:fill="FFFFFF"/>
              <w:rPr>
                <w:sz w:val="22"/>
                <w:szCs w:val="22"/>
              </w:rPr>
            </w:pPr>
            <w:r w:rsidRPr="00994C1F">
              <w:rPr>
                <w:sz w:val="22"/>
                <w:szCs w:val="22"/>
              </w:rPr>
              <w:t>Прочность на сжатие, МПа</w:t>
            </w:r>
          </w:p>
        </w:tc>
        <w:tc>
          <w:tcPr>
            <w:tcW w:w="3402" w:type="dxa"/>
          </w:tcPr>
          <w:p w14:paraId="3D65DE6B" w14:textId="77777777" w:rsidR="00994C1F" w:rsidRPr="00994C1F" w:rsidRDefault="00994C1F" w:rsidP="00994C1F">
            <w:pPr>
              <w:rPr>
                <w:sz w:val="22"/>
                <w:szCs w:val="22"/>
              </w:rPr>
            </w:pPr>
            <w:r w:rsidRPr="00994C1F">
              <w:rPr>
                <w:sz w:val="22"/>
                <w:szCs w:val="22"/>
              </w:rPr>
              <w:t>не менее 30</w:t>
            </w:r>
          </w:p>
        </w:tc>
        <w:tc>
          <w:tcPr>
            <w:tcW w:w="2580" w:type="dxa"/>
          </w:tcPr>
          <w:p w14:paraId="08129647" w14:textId="77777777" w:rsidR="00994C1F" w:rsidRPr="00994C1F" w:rsidRDefault="00994C1F" w:rsidP="00994C1F">
            <w:pPr>
              <w:rPr>
                <w:rFonts w:eastAsia="Calibri"/>
                <w:sz w:val="22"/>
                <w:szCs w:val="22"/>
              </w:rPr>
            </w:pPr>
          </w:p>
        </w:tc>
      </w:tr>
      <w:tr w:rsidR="00994C1F" w:rsidRPr="00994C1F" w14:paraId="7000C84A" w14:textId="77777777" w:rsidTr="00081FF7">
        <w:trPr>
          <w:trHeight w:val="409"/>
        </w:trPr>
        <w:tc>
          <w:tcPr>
            <w:tcW w:w="761" w:type="dxa"/>
            <w:vMerge/>
          </w:tcPr>
          <w:p w14:paraId="60E31FFB" w14:textId="77777777" w:rsidR="00994C1F" w:rsidRPr="00994C1F" w:rsidRDefault="00994C1F" w:rsidP="00994C1F">
            <w:pPr>
              <w:jc w:val="center"/>
              <w:rPr>
                <w:rFonts w:eastAsia="Calibri"/>
                <w:sz w:val="22"/>
                <w:szCs w:val="22"/>
                <w:lang w:eastAsia="ar-SA"/>
              </w:rPr>
            </w:pPr>
          </w:p>
        </w:tc>
        <w:tc>
          <w:tcPr>
            <w:tcW w:w="2241" w:type="dxa"/>
            <w:vMerge/>
          </w:tcPr>
          <w:p w14:paraId="044ECBDC" w14:textId="77777777" w:rsidR="00994C1F" w:rsidRPr="00994C1F" w:rsidRDefault="00994C1F" w:rsidP="00994C1F">
            <w:pPr>
              <w:jc w:val="center"/>
              <w:rPr>
                <w:rFonts w:eastAsia="Calibri"/>
                <w:sz w:val="22"/>
                <w:szCs w:val="22"/>
                <w:lang w:eastAsia="ar-SA"/>
              </w:rPr>
            </w:pPr>
          </w:p>
        </w:tc>
        <w:tc>
          <w:tcPr>
            <w:tcW w:w="2102" w:type="dxa"/>
            <w:vMerge/>
          </w:tcPr>
          <w:p w14:paraId="5DEF6B12" w14:textId="77777777" w:rsidR="00994C1F" w:rsidRPr="00994C1F" w:rsidRDefault="00994C1F" w:rsidP="00994C1F">
            <w:pPr>
              <w:jc w:val="center"/>
              <w:rPr>
                <w:rFonts w:eastAsia="Calibri"/>
                <w:sz w:val="22"/>
                <w:szCs w:val="22"/>
              </w:rPr>
            </w:pPr>
          </w:p>
        </w:tc>
        <w:tc>
          <w:tcPr>
            <w:tcW w:w="4076" w:type="dxa"/>
          </w:tcPr>
          <w:p w14:paraId="44EB7B90" w14:textId="77777777" w:rsidR="00994C1F" w:rsidRPr="00994C1F" w:rsidRDefault="00994C1F" w:rsidP="00994C1F">
            <w:pPr>
              <w:shd w:val="clear" w:color="auto" w:fill="FFFFFF"/>
              <w:rPr>
                <w:sz w:val="22"/>
                <w:szCs w:val="22"/>
              </w:rPr>
            </w:pPr>
            <w:r w:rsidRPr="00994C1F">
              <w:rPr>
                <w:sz w:val="22"/>
                <w:szCs w:val="22"/>
              </w:rPr>
              <w:t>Морозоустойчивость, цикл</w:t>
            </w:r>
          </w:p>
        </w:tc>
        <w:tc>
          <w:tcPr>
            <w:tcW w:w="3402" w:type="dxa"/>
          </w:tcPr>
          <w:p w14:paraId="18F01DFA" w14:textId="77777777" w:rsidR="00994C1F" w:rsidRPr="00994C1F" w:rsidRDefault="00994C1F" w:rsidP="00994C1F">
            <w:pPr>
              <w:rPr>
                <w:sz w:val="22"/>
                <w:szCs w:val="22"/>
              </w:rPr>
            </w:pPr>
            <w:r w:rsidRPr="00994C1F">
              <w:rPr>
                <w:sz w:val="22"/>
                <w:szCs w:val="22"/>
              </w:rPr>
              <w:t>не менее 50</w:t>
            </w:r>
          </w:p>
        </w:tc>
        <w:tc>
          <w:tcPr>
            <w:tcW w:w="2580" w:type="dxa"/>
          </w:tcPr>
          <w:p w14:paraId="4EBAD16B" w14:textId="77777777" w:rsidR="00994C1F" w:rsidRPr="00994C1F" w:rsidRDefault="00994C1F" w:rsidP="00994C1F">
            <w:pPr>
              <w:rPr>
                <w:rFonts w:eastAsia="Calibri"/>
                <w:sz w:val="22"/>
                <w:szCs w:val="22"/>
              </w:rPr>
            </w:pPr>
          </w:p>
        </w:tc>
      </w:tr>
      <w:tr w:rsidR="00994C1F" w:rsidRPr="00994C1F" w14:paraId="0C70C4DC" w14:textId="77777777" w:rsidTr="00081FF7">
        <w:trPr>
          <w:trHeight w:val="64"/>
        </w:trPr>
        <w:tc>
          <w:tcPr>
            <w:tcW w:w="761" w:type="dxa"/>
            <w:vMerge/>
          </w:tcPr>
          <w:p w14:paraId="6910B797" w14:textId="77777777" w:rsidR="00994C1F" w:rsidRPr="00994C1F" w:rsidRDefault="00994C1F" w:rsidP="00994C1F">
            <w:pPr>
              <w:jc w:val="center"/>
              <w:rPr>
                <w:rFonts w:eastAsia="Calibri"/>
                <w:sz w:val="22"/>
                <w:szCs w:val="22"/>
                <w:lang w:eastAsia="ar-SA"/>
              </w:rPr>
            </w:pPr>
          </w:p>
        </w:tc>
        <w:tc>
          <w:tcPr>
            <w:tcW w:w="2241" w:type="dxa"/>
            <w:vMerge/>
          </w:tcPr>
          <w:p w14:paraId="41600DAC" w14:textId="77777777" w:rsidR="00994C1F" w:rsidRPr="00994C1F" w:rsidRDefault="00994C1F" w:rsidP="00994C1F">
            <w:pPr>
              <w:jc w:val="center"/>
              <w:rPr>
                <w:rFonts w:eastAsia="Calibri"/>
                <w:sz w:val="22"/>
                <w:szCs w:val="22"/>
                <w:lang w:eastAsia="ar-SA"/>
              </w:rPr>
            </w:pPr>
          </w:p>
        </w:tc>
        <w:tc>
          <w:tcPr>
            <w:tcW w:w="2102" w:type="dxa"/>
            <w:vMerge/>
          </w:tcPr>
          <w:p w14:paraId="1CF955F4" w14:textId="77777777" w:rsidR="00994C1F" w:rsidRPr="00994C1F" w:rsidRDefault="00994C1F" w:rsidP="00994C1F">
            <w:pPr>
              <w:jc w:val="center"/>
              <w:rPr>
                <w:rFonts w:eastAsia="Calibri"/>
                <w:sz w:val="22"/>
                <w:szCs w:val="22"/>
              </w:rPr>
            </w:pPr>
          </w:p>
        </w:tc>
        <w:tc>
          <w:tcPr>
            <w:tcW w:w="4076" w:type="dxa"/>
          </w:tcPr>
          <w:p w14:paraId="24633CA5" w14:textId="77777777" w:rsidR="00994C1F" w:rsidRPr="00994C1F" w:rsidRDefault="00994C1F" w:rsidP="00994C1F">
            <w:pPr>
              <w:shd w:val="clear" w:color="auto" w:fill="FFFFFF"/>
              <w:textAlignment w:val="baseline"/>
              <w:rPr>
                <w:rFonts w:eastAsia="Calibri"/>
                <w:sz w:val="22"/>
                <w:szCs w:val="22"/>
                <w:shd w:val="clear" w:color="auto" w:fill="FFFFFF"/>
              </w:rPr>
            </w:pPr>
            <w:r w:rsidRPr="00994C1F">
              <w:rPr>
                <w:sz w:val="22"/>
                <w:szCs w:val="22"/>
              </w:rPr>
              <w:t xml:space="preserve">Диапазон рабочих температур, </w:t>
            </w:r>
            <w:r w:rsidRPr="00994C1F">
              <w:rPr>
                <w:rFonts w:eastAsia="Calibri"/>
                <w:sz w:val="22"/>
                <w:szCs w:val="22"/>
                <w:shd w:val="clear" w:color="auto" w:fill="FFFFFF"/>
              </w:rPr>
              <w:t>°С</w:t>
            </w:r>
          </w:p>
        </w:tc>
        <w:tc>
          <w:tcPr>
            <w:tcW w:w="3402" w:type="dxa"/>
          </w:tcPr>
          <w:p w14:paraId="0E1A58F7" w14:textId="77777777" w:rsidR="00994C1F" w:rsidRPr="00994C1F" w:rsidRDefault="00994C1F" w:rsidP="00994C1F">
            <w:pPr>
              <w:rPr>
                <w:rFonts w:eastAsia="Calibri"/>
                <w:sz w:val="22"/>
                <w:szCs w:val="22"/>
              </w:rPr>
            </w:pPr>
            <w:r w:rsidRPr="00994C1F">
              <w:rPr>
                <w:sz w:val="22"/>
                <w:szCs w:val="22"/>
                <w:lang w:eastAsia="ar-SA"/>
              </w:rPr>
              <w:t>от не менее -50 до не менее +70</w:t>
            </w:r>
          </w:p>
        </w:tc>
        <w:tc>
          <w:tcPr>
            <w:tcW w:w="2580" w:type="dxa"/>
          </w:tcPr>
          <w:p w14:paraId="23D3B919" w14:textId="77777777" w:rsidR="00994C1F" w:rsidRPr="00994C1F" w:rsidRDefault="00994C1F" w:rsidP="00994C1F">
            <w:pPr>
              <w:rPr>
                <w:rFonts w:eastAsia="Calibri"/>
                <w:sz w:val="22"/>
                <w:szCs w:val="22"/>
              </w:rPr>
            </w:pPr>
          </w:p>
        </w:tc>
      </w:tr>
      <w:tr w:rsidR="00994C1F" w:rsidRPr="00994C1F" w14:paraId="230B9065" w14:textId="77777777" w:rsidTr="00081FF7">
        <w:trPr>
          <w:trHeight w:val="262"/>
        </w:trPr>
        <w:tc>
          <w:tcPr>
            <w:tcW w:w="761" w:type="dxa"/>
            <w:vMerge/>
          </w:tcPr>
          <w:p w14:paraId="5D3CD80E" w14:textId="77777777" w:rsidR="00994C1F" w:rsidRPr="00994C1F" w:rsidRDefault="00994C1F" w:rsidP="00994C1F">
            <w:pPr>
              <w:jc w:val="center"/>
              <w:rPr>
                <w:rFonts w:eastAsia="Calibri"/>
                <w:sz w:val="22"/>
                <w:szCs w:val="22"/>
                <w:lang w:eastAsia="ar-SA"/>
              </w:rPr>
            </w:pPr>
          </w:p>
        </w:tc>
        <w:tc>
          <w:tcPr>
            <w:tcW w:w="2241" w:type="dxa"/>
            <w:vMerge/>
          </w:tcPr>
          <w:p w14:paraId="02396A68" w14:textId="77777777" w:rsidR="00994C1F" w:rsidRPr="00994C1F" w:rsidRDefault="00994C1F" w:rsidP="00994C1F">
            <w:pPr>
              <w:jc w:val="center"/>
              <w:rPr>
                <w:rFonts w:eastAsia="Calibri"/>
                <w:sz w:val="22"/>
                <w:szCs w:val="22"/>
                <w:lang w:eastAsia="ar-SA"/>
              </w:rPr>
            </w:pPr>
          </w:p>
        </w:tc>
        <w:tc>
          <w:tcPr>
            <w:tcW w:w="2102" w:type="dxa"/>
            <w:vMerge/>
          </w:tcPr>
          <w:p w14:paraId="6FB3B8AC" w14:textId="77777777" w:rsidR="00994C1F" w:rsidRPr="00994C1F" w:rsidRDefault="00994C1F" w:rsidP="00994C1F">
            <w:pPr>
              <w:jc w:val="center"/>
              <w:rPr>
                <w:rFonts w:eastAsia="Calibri"/>
                <w:sz w:val="22"/>
                <w:szCs w:val="22"/>
              </w:rPr>
            </w:pPr>
          </w:p>
        </w:tc>
        <w:tc>
          <w:tcPr>
            <w:tcW w:w="4076" w:type="dxa"/>
            <w:tcBorders>
              <w:top w:val="single" w:sz="6" w:space="0" w:color="000000"/>
              <w:left w:val="single" w:sz="6" w:space="0" w:color="000000"/>
              <w:bottom w:val="single" w:sz="6" w:space="0" w:color="000000"/>
              <w:right w:val="single" w:sz="6" w:space="0" w:color="000000"/>
            </w:tcBorders>
          </w:tcPr>
          <w:p w14:paraId="5CC094B9" w14:textId="77777777" w:rsidR="00994C1F" w:rsidRPr="00994C1F" w:rsidRDefault="00994C1F" w:rsidP="00994C1F">
            <w:pPr>
              <w:spacing w:before="100" w:beforeAutospacing="1" w:after="100" w:afterAutospacing="1"/>
              <w:rPr>
                <w:sz w:val="22"/>
                <w:szCs w:val="22"/>
              </w:rPr>
            </w:pPr>
            <w:r w:rsidRPr="00994C1F">
              <w:rPr>
                <w:rFonts w:eastAsia="Calibri"/>
                <w:sz w:val="22"/>
                <w:szCs w:val="22"/>
              </w:rPr>
              <w:t>Насыпная плотность, кг/м³</w:t>
            </w:r>
          </w:p>
        </w:tc>
        <w:tc>
          <w:tcPr>
            <w:tcW w:w="3402" w:type="dxa"/>
            <w:tcBorders>
              <w:top w:val="single" w:sz="6" w:space="0" w:color="000000"/>
              <w:left w:val="single" w:sz="6" w:space="0" w:color="000000"/>
              <w:bottom w:val="single" w:sz="6" w:space="0" w:color="000000"/>
              <w:right w:val="single" w:sz="6" w:space="0" w:color="000000"/>
            </w:tcBorders>
          </w:tcPr>
          <w:p w14:paraId="63165FE3" w14:textId="77777777" w:rsidR="00994C1F" w:rsidRPr="00994C1F" w:rsidRDefault="00994C1F" w:rsidP="00994C1F">
            <w:pPr>
              <w:spacing w:before="100" w:beforeAutospacing="1" w:after="100" w:afterAutospacing="1"/>
              <w:rPr>
                <w:rFonts w:eastAsia="Calibri"/>
                <w:sz w:val="22"/>
                <w:szCs w:val="22"/>
              </w:rPr>
            </w:pPr>
            <w:r w:rsidRPr="00994C1F">
              <w:rPr>
                <w:rFonts w:eastAsia="Calibri"/>
                <w:sz w:val="22"/>
                <w:szCs w:val="22"/>
              </w:rPr>
              <w:t>не менее 1 550</w:t>
            </w:r>
          </w:p>
        </w:tc>
        <w:tc>
          <w:tcPr>
            <w:tcW w:w="2580" w:type="dxa"/>
          </w:tcPr>
          <w:p w14:paraId="6C6969C5" w14:textId="77777777" w:rsidR="00994C1F" w:rsidRPr="00994C1F" w:rsidRDefault="00994C1F" w:rsidP="00994C1F">
            <w:pPr>
              <w:rPr>
                <w:rFonts w:eastAsia="Calibri"/>
                <w:sz w:val="22"/>
                <w:szCs w:val="22"/>
              </w:rPr>
            </w:pPr>
          </w:p>
        </w:tc>
      </w:tr>
      <w:tr w:rsidR="00994C1F" w:rsidRPr="00994C1F" w14:paraId="089EF5F1" w14:textId="77777777" w:rsidTr="00081FF7">
        <w:trPr>
          <w:trHeight w:val="408"/>
        </w:trPr>
        <w:tc>
          <w:tcPr>
            <w:tcW w:w="761" w:type="dxa"/>
            <w:vMerge/>
          </w:tcPr>
          <w:p w14:paraId="0DAF46D7" w14:textId="77777777" w:rsidR="00994C1F" w:rsidRPr="00994C1F" w:rsidRDefault="00994C1F" w:rsidP="00994C1F">
            <w:pPr>
              <w:jc w:val="center"/>
              <w:rPr>
                <w:rFonts w:eastAsia="Calibri"/>
                <w:sz w:val="22"/>
                <w:szCs w:val="22"/>
                <w:lang w:eastAsia="ar-SA"/>
              </w:rPr>
            </w:pPr>
          </w:p>
        </w:tc>
        <w:tc>
          <w:tcPr>
            <w:tcW w:w="2241" w:type="dxa"/>
            <w:vMerge/>
          </w:tcPr>
          <w:p w14:paraId="183D58E9" w14:textId="77777777" w:rsidR="00994C1F" w:rsidRPr="00994C1F" w:rsidRDefault="00994C1F" w:rsidP="00994C1F">
            <w:pPr>
              <w:jc w:val="center"/>
              <w:rPr>
                <w:rFonts w:eastAsia="Calibri"/>
                <w:sz w:val="22"/>
                <w:szCs w:val="22"/>
                <w:lang w:eastAsia="ar-SA"/>
              </w:rPr>
            </w:pPr>
          </w:p>
        </w:tc>
        <w:tc>
          <w:tcPr>
            <w:tcW w:w="2102" w:type="dxa"/>
            <w:vMerge/>
          </w:tcPr>
          <w:p w14:paraId="04889BF8" w14:textId="77777777" w:rsidR="00994C1F" w:rsidRPr="00994C1F" w:rsidRDefault="00994C1F" w:rsidP="00994C1F">
            <w:pPr>
              <w:jc w:val="center"/>
              <w:rPr>
                <w:rFonts w:eastAsia="Calibri"/>
                <w:sz w:val="22"/>
                <w:szCs w:val="22"/>
              </w:rPr>
            </w:pPr>
          </w:p>
        </w:tc>
        <w:tc>
          <w:tcPr>
            <w:tcW w:w="4076" w:type="dxa"/>
            <w:tcBorders>
              <w:top w:val="single" w:sz="6" w:space="0" w:color="000000"/>
              <w:left w:val="single" w:sz="6" w:space="0" w:color="000000"/>
              <w:bottom w:val="single" w:sz="6" w:space="0" w:color="000000"/>
              <w:right w:val="single" w:sz="6" w:space="0" w:color="000000"/>
            </w:tcBorders>
            <w:vAlign w:val="center"/>
          </w:tcPr>
          <w:p w14:paraId="07D42ADA" w14:textId="77777777" w:rsidR="00994C1F" w:rsidRPr="00994C1F" w:rsidRDefault="00994C1F" w:rsidP="00994C1F">
            <w:pPr>
              <w:spacing w:before="100" w:beforeAutospacing="1" w:after="100" w:afterAutospacing="1"/>
              <w:rPr>
                <w:rFonts w:eastAsia="Calibri"/>
                <w:sz w:val="22"/>
                <w:szCs w:val="22"/>
              </w:rPr>
            </w:pPr>
            <w:r w:rsidRPr="00994C1F">
              <w:rPr>
                <w:rFonts w:eastAsia="Calibri"/>
                <w:sz w:val="22"/>
                <w:szCs w:val="22"/>
              </w:rPr>
              <w:t>Плотность раствора, кг/м</w:t>
            </w:r>
            <w:r w:rsidRPr="00994C1F">
              <w:rPr>
                <w:rFonts w:eastAsia="Calibri"/>
                <w:sz w:val="22"/>
                <w:szCs w:val="22"/>
                <w:vertAlign w:val="superscript"/>
              </w:rPr>
              <w:t>3</w:t>
            </w:r>
          </w:p>
        </w:tc>
        <w:tc>
          <w:tcPr>
            <w:tcW w:w="3402" w:type="dxa"/>
            <w:tcBorders>
              <w:top w:val="single" w:sz="6" w:space="0" w:color="000000"/>
              <w:left w:val="single" w:sz="6" w:space="0" w:color="000000"/>
              <w:bottom w:val="single" w:sz="6" w:space="0" w:color="000000"/>
              <w:right w:val="single" w:sz="6" w:space="0" w:color="000000"/>
            </w:tcBorders>
            <w:vAlign w:val="center"/>
          </w:tcPr>
          <w:p w14:paraId="717C91AF" w14:textId="77777777" w:rsidR="00994C1F" w:rsidRPr="00994C1F" w:rsidRDefault="00994C1F" w:rsidP="00994C1F">
            <w:pPr>
              <w:spacing w:before="100" w:beforeAutospacing="1" w:after="100" w:afterAutospacing="1"/>
              <w:rPr>
                <w:rFonts w:eastAsia="Calibri"/>
                <w:sz w:val="22"/>
                <w:szCs w:val="22"/>
              </w:rPr>
            </w:pPr>
            <w:r w:rsidRPr="00994C1F">
              <w:rPr>
                <w:rFonts w:eastAsia="Calibri"/>
                <w:sz w:val="22"/>
                <w:szCs w:val="22"/>
              </w:rPr>
              <w:t>не менее 2 200</w:t>
            </w:r>
          </w:p>
        </w:tc>
        <w:tc>
          <w:tcPr>
            <w:tcW w:w="2580" w:type="dxa"/>
          </w:tcPr>
          <w:p w14:paraId="52EDD205" w14:textId="77777777" w:rsidR="00994C1F" w:rsidRPr="00994C1F" w:rsidRDefault="00994C1F" w:rsidP="00994C1F">
            <w:pPr>
              <w:rPr>
                <w:rFonts w:eastAsia="Calibri"/>
                <w:sz w:val="22"/>
                <w:szCs w:val="22"/>
              </w:rPr>
            </w:pPr>
          </w:p>
        </w:tc>
      </w:tr>
      <w:tr w:rsidR="00994C1F" w:rsidRPr="00994C1F" w14:paraId="5E30433D" w14:textId="77777777" w:rsidTr="00081FF7">
        <w:trPr>
          <w:trHeight w:val="556"/>
        </w:trPr>
        <w:tc>
          <w:tcPr>
            <w:tcW w:w="761" w:type="dxa"/>
            <w:vMerge/>
          </w:tcPr>
          <w:p w14:paraId="554DD626" w14:textId="77777777" w:rsidR="00994C1F" w:rsidRPr="00994C1F" w:rsidRDefault="00994C1F" w:rsidP="00994C1F">
            <w:pPr>
              <w:jc w:val="center"/>
              <w:rPr>
                <w:rFonts w:eastAsia="Calibri"/>
                <w:sz w:val="22"/>
                <w:szCs w:val="22"/>
                <w:lang w:eastAsia="ar-SA"/>
              </w:rPr>
            </w:pPr>
          </w:p>
        </w:tc>
        <w:tc>
          <w:tcPr>
            <w:tcW w:w="2241" w:type="dxa"/>
            <w:vMerge/>
          </w:tcPr>
          <w:p w14:paraId="261D411B" w14:textId="77777777" w:rsidR="00994C1F" w:rsidRPr="00994C1F" w:rsidRDefault="00994C1F" w:rsidP="00994C1F">
            <w:pPr>
              <w:jc w:val="center"/>
              <w:rPr>
                <w:rFonts w:eastAsia="Calibri"/>
                <w:sz w:val="22"/>
                <w:szCs w:val="22"/>
                <w:lang w:eastAsia="ar-SA"/>
              </w:rPr>
            </w:pPr>
          </w:p>
        </w:tc>
        <w:tc>
          <w:tcPr>
            <w:tcW w:w="2102" w:type="dxa"/>
            <w:vMerge/>
          </w:tcPr>
          <w:p w14:paraId="4B575F5B" w14:textId="77777777" w:rsidR="00994C1F" w:rsidRPr="00994C1F" w:rsidRDefault="00994C1F" w:rsidP="00994C1F">
            <w:pPr>
              <w:jc w:val="center"/>
              <w:rPr>
                <w:rFonts w:eastAsia="Calibri"/>
                <w:sz w:val="22"/>
                <w:szCs w:val="22"/>
              </w:rPr>
            </w:pPr>
          </w:p>
        </w:tc>
        <w:tc>
          <w:tcPr>
            <w:tcW w:w="4076" w:type="dxa"/>
          </w:tcPr>
          <w:p w14:paraId="71F208E3" w14:textId="77777777" w:rsidR="00994C1F" w:rsidRPr="00994C1F" w:rsidRDefault="00994C1F" w:rsidP="00994C1F">
            <w:pPr>
              <w:shd w:val="clear" w:color="auto" w:fill="FFFFFF"/>
              <w:rPr>
                <w:sz w:val="22"/>
                <w:szCs w:val="22"/>
              </w:rPr>
            </w:pPr>
            <w:r w:rsidRPr="00994C1F">
              <w:rPr>
                <w:sz w:val="22"/>
                <w:szCs w:val="22"/>
              </w:rPr>
              <w:t>Расход, кг/м</w:t>
            </w:r>
            <w:r w:rsidRPr="00994C1F">
              <w:rPr>
                <w:sz w:val="22"/>
                <w:szCs w:val="22"/>
                <w:vertAlign w:val="superscript"/>
              </w:rPr>
              <w:t>2</w:t>
            </w:r>
            <w:r w:rsidRPr="00994C1F">
              <w:rPr>
                <w:sz w:val="22"/>
                <w:szCs w:val="22"/>
              </w:rPr>
              <w:t>, при толщине слоя 10 мм</w:t>
            </w:r>
          </w:p>
        </w:tc>
        <w:tc>
          <w:tcPr>
            <w:tcW w:w="3402" w:type="dxa"/>
          </w:tcPr>
          <w:p w14:paraId="6D4BDCB4" w14:textId="77777777" w:rsidR="00994C1F" w:rsidRPr="00994C1F" w:rsidRDefault="00994C1F" w:rsidP="00994C1F">
            <w:pPr>
              <w:rPr>
                <w:sz w:val="22"/>
                <w:szCs w:val="22"/>
              </w:rPr>
            </w:pPr>
            <w:r w:rsidRPr="00994C1F">
              <w:rPr>
                <w:sz w:val="22"/>
                <w:szCs w:val="22"/>
              </w:rPr>
              <w:t>не более 22</w:t>
            </w:r>
          </w:p>
        </w:tc>
        <w:tc>
          <w:tcPr>
            <w:tcW w:w="2580" w:type="dxa"/>
          </w:tcPr>
          <w:p w14:paraId="125EE97E" w14:textId="77777777" w:rsidR="00994C1F" w:rsidRPr="00994C1F" w:rsidRDefault="00994C1F" w:rsidP="00994C1F">
            <w:pPr>
              <w:rPr>
                <w:rFonts w:eastAsia="Calibri"/>
                <w:sz w:val="22"/>
                <w:szCs w:val="22"/>
              </w:rPr>
            </w:pPr>
          </w:p>
        </w:tc>
      </w:tr>
      <w:tr w:rsidR="00994C1F" w:rsidRPr="00994C1F" w14:paraId="0BDB7AAC" w14:textId="77777777" w:rsidTr="00081FF7">
        <w:trPr>
          <w:trHeight w:val="413"/>
        </w:trPr>
        <w:tc>
          <w:tcPr>
            <w:tcW w:w="761" w:type="dxa"/>
            <w:vMerge/>
          </w:tcPr>
          <w:p w14:paraId="7C906B66" w14:textId="77777777" w:rsidR="00994C1F" w:rsidRPr="00994C1F" w:rsidRDefault="00994C1F" w:rsidP="00994C1F">
            <w:pPr>
              <w:jc w:val="center"/>
              <w:rPr>
                <w:rFonts w:eastAsia="Calibri"/>
                <w:sz w:val="22"/>
                <w:szCs w:val="22"/>
                <w:lang w:eastAsia="ar-SA"/>
              </w:rPr>
            </w:pPr>
          </w:p>
        </w:tc>
        <w:tc>
          <w:tcPr>
            <w:tcW w:w="2241" w:type="dxa"/>
            <w:vMerge/>
          </w:tcPr>
          <w:p w14:paraId="4B752C01" w14:textId="77777777" w:rsidR="00994C1F" w:rsidRPr="00994C1F" w:rsidRDefault="00994C1F" w:rsidP="00994C1F">
            <w:pPr>
              <w:jc w:val="center"/>
              <w:rPr>
                <w:rFonts w:eastAsia="Calibri"/>
                <w:sz w:val="22"/>
                <w:szCs w:val="22"/>
                <w:lang w:eastAsia="ar-SA"/>
              </w:rPr>
            </w:pPr>
          </w:p>
        </w:tc>
        <w:tc>
          <w:tcPr>
            <w:tcW w:w="2102" w:type="dxa"/>
            <w:vMerge/>
          </w:tcPr>
          <w:p w14:paraId="6925F741" w14:textId="77777777" w:rsidR="00994C1F" w:rsidRPr="00994C1F" w:rsidRDefault="00994C1F" w:rsidP="00994C1F">
            <w:pPr>
              <w:jc w:val="center"/>
              <w:rPr>
                <w:rFonts w:eastAsia="Calibri"/>
                <w:sz w:val="22"/>
                <w:szCs w:val="22"/>
              </w:rPr>
            </w:pPr>
          </w:p>
        </w:tc>
        <w:tc>
          <w:tcPr>
            <w:tcW w:w="4076" w:type="dxa"/>
          </w:tcPr>
          <w:p w14:paraId="708B7118" w14:textId="77777777" w:rsidR="00994C1F" w:rsidRPr="00994C1F" w:rsidRDefault="00994C1F" w:rsidP="00994C1F">
            <w:pPr>
              <w:shd w:val="clear" w:color="auto" w:fill="FFFFFF"/>
              <w:rPr>
                <w:sz w:val="22"/>
                <w:szCs w:val="22"/>
              </w:rPr>
            </w:pPr>
            <w:r w:rsidRPr="00994C1F">
              <w:rPr>
                <w:sz w:val="22"/>
                <w:szCs w:val="22"/>
              </w:rPr>
              <w:t>Вид тары (упаковки)</w:t>
            </w:r>
          </w:p>
        </w:tc>
        <w:tc>
          <w:tcPr>
            <w:tcW w:w="3402" w:type="dxa"/>
          </w:tcPr>
          <w:p w14:paraId="307EA8EB" w14:textId="77777777" w:rsidR="00994C1F" w:rsidRPr="00994C1F" w:rsidRDefault="00994C1F" w:rsidP="00994C1F">
            <w:pPr>
              <w:shd w:val="clear" w:color="auto" w:fill="FFFFFF"/>
              <w:rPr>
                <w:sz w:val="22"/>
                <w:szCs w:val="22"/>
              </w:rPr>
            </w:pPr>
            <w:r w:rsidRPr="00994C1F">
              <w:rPr>
                <w:sz w:val="22"/>
                <w:szCs w:val="22"/>
              </w:rPr>
              <w:t>мешок</w:t>
            </w:r>
          </w:p>
        </w:tc>
        <w:tc>
          <w:tcPr>
            <w:tcW w:w="2580" w:type="dxa"/>
          </w:tcPr>
          <w:p w14:paraId="06231B50" w14:textId="77777777" w:rsidR="00994C1F" w:rsidRPr="00994C1F" w:rsidRDefault="00994C1F" w:rsidP="00994C1F">
            <w:pPr>
              <w:rPr>
                <w:rFonts w:eastAsia="Calibri"/>
                <w:sz w:val="22"/>
                <w:szCs w:val="22"/>
              </w:rPr>
            </w:pPr>
          </w:p>
        </w:tc>
      </w:tr>
      <w:tr w:rsidR="00994C1F" w:rsidRPr="00994C1F" w14:paraId="5F5251B9" w14:textId="77777777" w:rsidTr="00081FF7">
        <w:trPr>
          <w:trHeight w:val="410"/>
        </w:trPr>
        <w:tc>
          <w:tcPr>
            <w:tcW w:w="761" w:type="dxa"/>
            <w:vMerge/>
          </w:tcPr>
          <w:p w14:paraId="7DFDCB35" w14:textId="77777777" w:rsidR="00994C1F" w:rsidRPr="00994C1F" w:rsidRDefault="00994C1F" w:rsidP="00994C1F">
            <w:pPr>
              <w:jc w:val="center"/>
              <w:rPr>
                <w:rFonts w:eastAsia="Calibri"/>
                <w:sz w:val="22"/>
                <w:szCs w:val="22"/>
                <w:lang w:eastAsia="ar-SA"/>
              </w:rPr>
            </w:pPr>
          </w:p>
        </w:tc>
        <w:tc>
          <w:tcPr>
            <w:tcW w:w="2241" w:type="dxa"/>
            <w:vMerge/>
          </w:tcPr>
          <w:p w14:paraId="0C69AF56" w14:textId="77777777" w:rsidR="00994C1F" w:rsidRPr="00994C1F" w:rsidRDefault="00994C1F" w:rsidP="00994C1F">
            <w:pPr>
              <w:jc w:val="center"/>
              <w:rPr>
                <w:rFonts w:eastAsia="Calibri"/>
                <w:sz w:val="22"/>
                <w:szCs w:val="22"/>
                <w:lang w:eastAsia="ar-SA"/>
              </w:rPr>
            </w:pPr>
          </w:p>
        </w:tc>
        <w:tc>
          <w:tcPr>
            <w:tcW w:w="2102" w:type="dxa"/>
            <w:vMerge/>
          </w:tcPr>
          <w:p w14:paraId="4D782C1D" w14:textId="77777777" w:rsidR="00994C1F" w:rsidRPr="00994C1F" w:rsidRDefault="00994C1F" w:rsidP="00994C1F">
            <w:pPr>
              <w:jc w:val="center"/>
              <w:rPr>
                <w:rFonts w:eastAsia="Calibri"/>
                <w:sz w:val="22"/>
                <w:szCs w:val="22"/>
              </w:rPr>
            </w:pPr>
          </w:p>
        </w:tc>
        <w:tc>
          <w:tcPr>
            <w:tcW w:w="4076" w:type="dxa"/>
          </w:tcPr>
          <w:p w14:paraId="16414561" w14:textId="77777777" w:rsidR="00994C1F" w:rsidRPr="00994C1F" w:rsidRDefault="00994C1F" w:rsidP="00994C1F">
            <w:pPr>
              <w:shd w:val="clear" w:color="auto" w:fill="FFFFFF"/>
              <w:rPr>
                <w:sz w:val="22"/>
                <w:szCs w:val="22"/>
              </w:rPr>
            </w:pPr>
            <w:r w:rsidRPr="00994C1F">
              <w:rPr>
                <w:sz w:val="22"/>
                <w:szCs w:val="22"/>
              </w:rPr>
              <w:t>Вес брутто, кг</w:t>
            </w:r>
          </w:p>
        </w:tc>
        <w:tc>
          <w:tcPr>
            <w:tcW w:w="3402" w:type="dxa"/>
          </w:tcPr>
          <w:p w14:paraId="610F62D8" w14:textId="77777777" w:rsidR="00994C1F" w:rsidRPr="00994C1F" w:rsidRDefault="00994C1F" w:rsidP="00994C1F">
            <w:pPr>
              <w:rPr>
                <w:sz w:val="22"/>
                <w:szCs w:val="22"/>
              </w:rPr>
            </w:pPr>
            <w:r w:rsidRPr="00994C1F">
              <w:rPr>
                <w:sz w:val="22"/>
                <w:szCs w:val="22"/>
              </w:rPr>
              <w:t>не более 50</w:t>
            </w:r>
          </w:p>
        </w:tc>
        <w:tc>
          <w:tcPr>
            <w:tcW w:w="2580" w:type="dxa"/>
          </w:tcPr>
          <w:p w14:paraId="264FD2AF" w14:textId="77777777" w:rsidR="00994C1F" w:rsidRPr="00994C1F" w:rsidRDefault="00994C1F" w:rsidP="00994C1F">
            <w:pPr>
              <w:rPr>
                <w:rFonts w:eastAsia="Calibri"/>
                <w:sz w:val="22"/>
                <w:szCs w:val="22"/>
              </w:rPr>
            </w:pPr>
          </w:p>
        </w:tc>
      </w:tr>
      <w:tr w:rsidR="00994C1F" w:rsidRPr="00994C1F" w14:paraId="6EFF076C" w14:textId="77777777" w:rsidTr="00081FF7">
        <w:trPr>
          <w:trHeight w:val="551"/>
        </w:trPr>
        <w:tc>
          <w:tcPr>
            <w:tcW w:w="761" w:type="dxa"/>
            <w:vMerge w:val="restart"/>
          </w:tcPr>
          <w:p w14:paraId="7416115A"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4</w:t>
            </w:r>
          </w:p>
        </w:tc>
        <w:tc>
          <w:tcPr>
            <w:tcW w:w="2241" w:type="dxa"/>
            <w:vMerge w:val="restart"/>
          </w:tcPr>
          <w:p w14:paraId="0DA4A029"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Пол наливной</w:t>
            </w:r>
          </w:p>
          <w:p w14:paraId="7FA0FF1C" w14:textId="77777777" w:rsidR="00994C1F" w:rsidRPr="00994C1F" w:rsidRDefault="00994C1F" w:rsidP="00994C1F">
            <w:pPr>
              <w:jc w:val="center"/>
              <w:rPr>
                <w:rFonts w:eastAsia="Calibri"/>
                <w:sz w:val="22"/>
                <w:szCs w:val="22"/>
                <w:lang w:eastAsia="ar-SA"/>
              </w:rPr>
            </w:pPr>
          </w:p>
          <w:p w14:paraId="5E67DA8B"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ОКПД2: 23.64.10.110</w:t>
            </w:r>
          </w:p>
        </w:tc>
        <w:tc>
          <w:tcPr>
            <w:tcW w:w="2102" w:type="dxa"/>
            <w:vMerge w:val="restart"/>
          </w:tcPr>
          <w:p w14:paraId="5137EC9F" w14:textId="77777777" w:rsidR="00994C1F" w:rsidRPr="00994C1F" w:rsidRDefault="00994C1F" w:rsidP="00994C1F">
            <w:pPr>
              <w:jc w:val="center"/>
              <w:rPr>
                <w:rFonts w:eastAsia="Calibri"/>
                <w:sz w:val="22"/>
                <w:szCs w:val="22"/>
              </w:rPr>
            </w:pPr>
          </w:p>
        </w:tc>
        <w:tc>
          <w:tcPr>
            <w:tcW w:w="4076" w:type="dxa"/>
          </w:tcPr>
          <w:p w14:paraId="697D7FB4" w14:textId="77777777" w:rsidR="00994C1F" w:rsidRPr="00994C1F" w:rsidRDefault="00994C1F" w:rsidP="00994C1F">
            <w:pPr>
              <w:shd w:val="clear" w:color="auto" w:fill="FFFFFF"/>
              <w:rPr>
                <w:sz w:val="22"/>
                <w:szCs w:val="22"/>
              </w:rPr>
            </w:pPr>
            <w:r w:rsidRPr="00994C1F">
              <w:rPr>
                <w:sz w:val="22"/>
                <w:szCs w:val="22"/>
              </w:rPr>
              <w:t>Назначение</w:t>
            </w:r>
          </w:p>
        </w:tc>
        <w:tc>
          <w:tcPr>
            <w:tcW w:w="3402" w:type="dxa"/>
          </w:tcPr>
          <w:p w14:paraId="0E990478" w14:textId="77777777" w:rsidR="00994C1F" w:rsidRPr="00994C1F" w:rsidRDefault="00994C1F" w:rsidP="00994C1F">
            <w:pPr>
              <w:rPr>
                <w:sz w:val="22"/>
                <w:szCs w:val="22"/>
              </w:rPr>
            </w:pPr>
            <w:r w:rsidRPr="00994C1F">
              <w:rPr>
                <w:sz w:val="22"/>
                <w:szCs w:val="22"/>
              </w:rPr>
              <w:t>выравнивание бетонных поверхностей</w:t>
            </w:r>
          </w:p>
        </w:tc>
        <w:tc>
          <w:tcPr>
            <w:tcW w:w="2580" w:type="dxa"/>
          </w:tcPr>
          <w:p w14:paraId="1F4D2E89" w14:textId="77777777" w:rsidR="00994C1F" w:rsidRPr="00994C1F" w:rsidRDefault="00994C1F" w:rsidP="00994C1F">
            <w:pPr>
              <w:rPr>
                <w:rFonts w:eastAsia="Calibri"/>
                <w:sz w:val="22"/>
                <w:szCs w:val="22"/>
              </w:rPr>
            </w:pPr>
          </w:p>
        </w:tc>
      </w:tr>
      <w:tr w:rsidR="00994C1F" w:rsidRPr="00994C1F" w14:paraId="39518008" w14:textId="77777777" w:rsidTr="00081FF7">
        <w:trPr>
          <w:trHeight w:val="405"/>
        </w:trPr>
        <w:tc>
          <w:tcPr>
            <w:tcW w:w="761" w:type="dxa"/>
            <w:vMerge/>
          </w:tcPr>
          <w:p w14:paraId="48CCA947" w14:textId="77777777" w:rsidR="00994C1F" w:rsidRPr="00994C1F" w:rsidRDefault="00994C1F" w:rsidP="00994C1F">
            <w:pPr>
              <w:jc w:val="center"/>
              <w:rPr>
                <w:rFonts w:eastAsia="Calibri"/>
                <w:sz w:val="22"/>
                <w:szCs w:val="22"/>
                <w:lang w:eastAsia="ar-SA"/>
              </w:rPr>
            </w:pPr>
          </w:p>
        </w:tc>
        <w:tc>
          <w:tcPr>
            <w:tcW w:w="2241" w:type="dxa"/>
            <w:vMerge/>
          </w:tcPr>
          <w:p w14:paraId="6E86EA1F" w14:textId="77777777" w:rsidR="00994C1F" w:rsidRPr="00994C1F" w:rsidRDefault="00994C1F" w:rsidP="00994C1F">
            <w:pPr>
              <w:jc w:val="center"/>
              <w:rPr>
                <w:rFonts w:eastAsia="Calibri"/>
                <w:sz w:val="22"/>
                <w:szCs w:val="22"/>
                <w:lang w:eastAsia="ar-SA"/>
              </w:rPr>
            </w:pPr>
          </w:p>
        </w:tc>
        <w:tc>
          <w:tcPr>
            <w:tcW w:w="2102" w:type="dxa"/>
            <w:vMerge/>
          </w:tcPr>
          <w:p w14:paraId="48D0A597" w14:textId="77777777" w:rsidR="00994C1F" w:rsidRPr="00994C1F" w:rsidRDefault="00994C1F" w:rsidP="00994C1F">
            <w:pPr>
              <w:jc w:val="center"/>
              <w:rPr>
                <w:rFonts w:eastAsia="Calibri"/>
                <w:sz w:val="22"/>
                <w:szCs w:val="22"/>
              </w:rPr>
            </w:pPr>
          </w:p>
        </w:tc>
        <w:tc>
          <w:tcPr>
            <w:tcW w:w="4076" w:type="dxa"/>
          </w:tcPr>
          <w:p w14:paraId="076D754A" w14:textId="77777777" w:rsidR="00994C1F" w:rsidRPr="00994C1F" w:rsidRDefault="00994C1F" w:rsidP="00994C1F">
            <w:pPr>
              <w:shd w:val="clear" w:color="auto" w:fill="FFFFFF"/>
              <w:rPr>
                <w:sz w:val="22"/>
                <w:szCs w:val="22"/>
              </w:rPr>
            </w:pPr>
            <w:r w:rsidRPr="00994C1F">
              <w:rPr>
                <w:sz w:val="22"/>
                <w:szCs w:val="22"/>
              </w:rPr>
              <w:t>ГОСТ 31357-2007 «Смеси сухие строительные на цементном вяжущем. Общие технические условия»</w:t>
            </w:r>
          </w:p>
        </w:tc>
        <w:tc>
          <w:tcPr>
            <w:tcW w:w="3402" w:type="dxa"/>
          </w:tcPr>
          <w:p w14:paraId="0D394CC9" w14:textId="77777777" w:rsidR="00994C1F" w:rsidRPr="00994C1F" w:rsidRDefault="00994C1F" w:rsidP="00994C1F">
            <w:pPr>
              <w:rPr>
                <w:sz w:val="22"/>
                <w:szCs w:val="22"/>
              </w:rPr>
            </w:pPr>
            <w:r w:rsidRPr="00994C1F">
              <w:rPr>
                <w:sz w:val="22"/>
                <w:szCs w:val="22"/>
              </w:rPr>
              <w:t>соответствие</w:t>
            </w:r>
          </w:p>
        </w:tc>
        <w:tc>
          <w:tcPr>
            <w:tcW w:w="2580" w:type="dxa"/>
          </w:tcPr>
          <w:p w14:paraId="6A4377A2" w14:textId="77777777" w:rsidR="00994C1F" w:rsidRPr="00994C1F" w:rsidRDefault="00994C1F" w:rsidP="00994C1F">
            <w:pPr>
              <w:rPr>
                <w:rFonts w:eastAsia="Calibri"/>
                <w:sz w:val="22"/>
                <w:szCs w:val="22"/>
              </w:rPr>
            </w:pPr>
          </w:p>
        </w:tc>
      </w:tr>
      <w:tr w:rsidR="00994C1F" w:rsidRPr="00994C1F" w14:paraId="0F1AEDA2" w14:textId="77777777" w:rsidTr="00081FF7">
        <w:trPr>
          <w:trHeight w:val="433"/>
        </w:trPr>
        <w:tc>
          <w:tcPr>
            <w:tcW w:w="761" w:type="dxa"/>
            <w:vMerge/>
          </w:tcPr>
          <w:p w14:paraId="06A98841" w14:textId="77777777" w:rsidR="00994C1F" w:rsidRPr="00994C1F" w:rsidRDefault="00994C1F" w:rsidP="00994C1F">
            <w:pPr>
              <w:jc w:val="center"/>
              <w:rPr>
                <w:rFonts w:eastAsia="Calibri"/>
                <w:sz w:val="22"/>
                <w:szCs w:val="22"/>
                <w:lang w:eastAsia="ar-SA"/>
              </w:rPr>
            </w:pPr>
          </w:p>
        </w:tc>
        <w:tc>
          <w:tcPr>
            <w:tcW w:w="2241" w:type="dxa"/>
            <w:vMerge/>
          </w:tcPr>
          <w:p w14:paraId="30DCD4D2" w14:textId="77777777" w:rsidR="00994C1F" w:rsidRPr="00994C1F" w:rsidRDefault="00994C1F" w:rsidP="00994C1F">
            <w:pPr>
              <w:jc w:val="center"/>
              <w:rPr>
                <w:rFonts w:eastAsia="Calibri"/>
                <w:sz w:val="22"/>
                <w:szCs w:val="22"/>
                <w:lang w:eastAsia="ar-SA"/>
              </w:rPr>
            </w:pPr>
          </w:p>
        </w:tc>
        <w:tc>
          <w:tcPr>
            <w:tcW w:w="2102" w:type="dxa"/>
            <w:vMerge/>
          </w:tcPr>
          <w:p w14:paraId="22DD4067" w14:textId="77777777" w:rsidR="00994C1F" w:rsidRPr="00994C1F" w:rsidRDefault="00994C1F" w:rsidP="00994C1F">
            <w:pPr>
              <w:jc w:val="center"/>
              <w:rPr>
                <w:rFonts w:eastAsia="Calibri"/>
                <w:sz w:val="22"/>
                <w:szCs w:val="22"/>
              </w:rPr>
            </w:pPr>
          </w:p>
        </w:tc>
        <w:tc>
          <w:tcPr>
            <w:tcW w:w="4076" w:type="dxa"/>
          </w:tcPr>
          <w:p w14:paraId="1CFC672B" w14:textId="77777777" w:rsidR="00994C1F" w:rsidRPr="00994C1F" w:rsidRDefault="00994C1F" w:rsidP="00994C1F">
            <w:pPr>
              <w:shd w:val="clear" w:color="auto" w:fill="FFFFFF"/>
              <w:rPr>
                <w:sz w:val="22"/>
                <w:szCs w:val="22"/>
              </w:rPr>
            </w:pPr>
            <w:r w:rsidRPr="00994C1F">
              <w:rPr>
                <w:sz w:val="22"/>
                <w:szCs w:val="22"/>
              </w:rPr>
              <w:t>Прочность на сжатие, МПа</w:t>
            </w:r>
          </w:p>
        </w:tc>
        <w:tc>
          <w:tcPr>
            <w:tcW w:w="3402" w:type="dxa"/>
          </w:tcPr>
          <w:p w14:paraId="1A0E957F" w14:textId="77777777" w:rsidR="00994C1F" w:rsidRPr="00994C1F" w:rsidRDefault="00994C1F" w:rsidP="00994C1F">
            <w:pPr>
              <w:rPr>
                <w:sz w:val="22"/>
                <w:szCs w:val="22"/>
              </w:rPr>
            </w:pPr>
            <w:r w:rsidRPr="00994C1F">
              <w:rPr>
                <w:sz w:val="22"/>
                <w:szCs w:val="22"/>
              </w:rPr>
              <w:t>не менее 15</w:t>
            </w:r>
          </w:p>
        </w:tc>
        <w:tc>
          <w:tcPr>
            <w:tcW w:w="2580" w:type="dxa"/>
          </w:tcPr>
          <w:p w14:paraId="3C89D771" w14:textId="77777777" w:rsidR="00994C1F" w:rsidRPr="00994C1F" w:rsidRDefault="00994C1F" w:rsidP="00994C1F">
            <w:pPr>
              <w:rPr>
                <w:rFonts w:eastAsia="Calibri"/>
                <w:sz w:val="22"/>
                <w:szCs w:val="22"/>
              </w:rPr>
            </w:pPr>
          </w:p>
        </w:tc>
      </w:tr>
      <w:tr w:rsidR="00994C1F" w:rsidRPr="00994C1F" w14:paraId="776E0B1C" w14:textId="77777777" w:rsidTr="00081FF7">
        <w:trPr>
          <w:trHeight w:val="387"/>
        </w:trPr>
        <w:tc>
          <w:tcPr>
            <w:tcW w:w="761" w:type="dxa"/>
            <w:vMerge/>
          </w:tcPr>
          <w:p w14:paraId="171B22B1" w14:textId="77777777" w:rsidR="00994C1F" w:rsidRPr="00994C1F" w:rsidRDefault="00994C1F" w:rsidP="00994C1F">
            <w:pPr>
              <w:jc w:val="center"/>
              <w:rPr>
                <w:rFonts w:eastAsia="Calibri"/>
                <w:sz w:val="22"/>
                <w:szCs w:val="22"/>
                <w:lang w:eastAsia="ar-SA"/>
              </w:rPr>
            </w:pPr>
          </w:p>
        </w:tc>
        <w:tc>
          <w:tcPr>
            <w:tcW w:w="2241" w:type="dxa"/>
            <w:vMerge/>
          </w:tcPr>
          <w:p w14:paraId="070E94AE" w14:textId="77777777" w:rsidR="00994C1F" w:rsidRPr="00994C1F" w:rsidRDefault="00994C1F" w:rsidP="00994C1F">
            <w:pPr>
              <w:jc w:val="center"/>
              <w:rPr>
                <w:rFonts w:eastAsia="Calibri"/>
                <w:sz w:val="22"/>
                <w:szCs w:val="22"/>
                <w:lang w:eastAsia="ar-SA"/>
              </w:rPr>
            </w:pPr>
          </w:p>
        </w:tc>
        <w:tc>
          <w:tcPr>
            <w:tcW w:w="2102" w:type="dxa"/>
            <w:vMerge/>
          </w:tcPr>
          <w:p w14:paraId="556A8969" w14:textId="77777777" w:rsidR="00994C1F" w:rsidRPr="00994C1F" w:rsidRDefault="00994C1F" w:rsidP="00994C1F">
            <w:pPr>
              <w:jc w:val="center"/>
              <w:rPr>
                <w:rFonts w:eastAsia="Calibri"/>
                <w:sz w:val="22"/>
                <w:szCs w:val="22"/>
              </w:rPr>
            </w:pPr>
          </w:p>
        </w:tc>
        <w:tc>
          <w:tcPr>
            <w:tcW w:w="4076" w:type="dxa"/>
          </w:tcPr>
          <w:p w14:paraId="732675CE" w14:textId="77777777" w:rsidR="00994C1F" w:rsidRPr="00994C1F" w:rsidRDefault="00994C1F" w:rsidP="00994C1F">
            <w:pPr>
              <w:shd w:val="clear" w:color="auto" w:fill="FFFFFF"/>
              <w:rPr>
                <w:sz w:val="22"/>
                <w:szCs w:val="22"/>
              </w:rPr>
            </w:pPr>
            <w:r w:rsidRPr="00994C1F">
              <w:rPr>
                <w:sz w:val="22"/>
                <w:szCs w:val="22"/>
              </w:rPr>
              <w:t>Морозоустойчивость, цикл</w:t>
            </w:r>
          </w:p>
        </w:tc>
        <w:tc>
          <w:tcPr>
            <w:tcW w:w="3402" w:type="dxa"/>
          </w:tcPr>
          <w:p w14:paraId="258258EC" w14:textId="77777777" w:rsidR="00994C1F" w:rsidRPr="00994C1F" w:rsidRDefault="00994C1F" w:rsidP="00994C1F">
            <w:pPr>
              <w:rPr>
                <w:sz w:val="22"/>
                <w:szCs w:val="22"/>
              </w:rPr>
            </w:pPr>
            <w:r w:rsidRPr="00994C1F">
              <w:rPr>
                <w:sz w:val="22"/>
                <w:szCs w:val="22"/>
              </w:rPr>
              <w:t>не менее 50</w:t>
            </w:r>
          </w:p>
        </w:tc>
        <w:tc>
          <w:tcPr>
            <w:tcW w:w="2580" w:type="dxa"/>
          </w:tcPr>
          <w:p w14:paraId="149A1D98" w14:textId="77777777" w:rsidR="00994C1F" w:rsidRPr="00994C1F" w:rsidRDefault="00994C1F" w:rsidP="00994C1F">
            <w:pPr>
              <w:rPr>
                <w:rFonts w:eastAsia="Calibri"/>
                <w:sz w:val="22"/>
                <w:szCs w:val="22"/>
              </w:rPr>
            </w:pPr>
          </w:p>
        </w:tc>
      </w:tr>
      <w:tr w:rsidR="00994C1F" w:rsidRPr="00994C1F" w14:paraId="43908B60" w14:textId="77777777" w:rsidTr="00081FF7">
        <w:trPr>
          <w:trHeight w:val="385"/>
        </w:trPr>
        <w:tc>
          <w:tcPr>
            <w:tcW w:w="761" w:type="dxa"/>
            <w:vMerge/>
          </w:tcPr>
          <w:p w14:paraId="53AD2888" w14:textId="77777777" w:rsidR="00994C1F" w:rsidRPr="00994C1F" w:rsidRDefault="00994C1F" w:rsidP="00994C1F">
            <w:pPr>
              <w:jc w:val="center"/>
              <w:rPr>
                <w:rFonts w:eastAsia="Calibri"/>
                <w:sz w:val="22"/>
                <w:szCs w:val="22"/>
                <w:lang w:eastAsia="ar-SA"/>
              </w:rPr>
            </w:pPr>
          </w:p>
        </w:tc>
        <w:tc>
          <w:tcPr>
            <w:tcW w:w="2241" w:type="dxa"/>
            <w:vMerge/>
          </w:tcPr>
          <w:p w14:paraId="34F8D0E2" w14:textId="77777777" w:rsidR="00994C1F" w:rsidRPr="00994C1F" w:rsidRDefault="00994C1F" w:rsidP="00994C1F">
            <w:pPr>
              <w:jc w:val="center"/>
              <w:rPr>
                <w:rFonts w:eastAsia="Calibri"/>
                <w:sz w:val="22"/>
                <w:szCs w:val="22"/>
                <w:lang w:eastAsia="ar-SA"/>
              </w:rPr>
            </w:pPr>
          </w:p>
        </w:tc>
        <w:tc>
          <w:tcPr>
            <w:tcW w:w="2102" w:type="dxa"/>
            <w:vMerge/>
          </w:tcPr>
          <w:p w14:paraId="48724205" w14:textId="77777777" w:rsidR="00994C1F" w:rsidRPr="00994C1F" w:rsidRDefault="00994C1F" w:rsidP="00994C1F">
            <w:pPr>
              <w:jc w:val="center"/>
              <w:rPr>
                <w:rFonts w:eastAsia="Calibri"/>
                <w:sz w:val="22"/>
                <w:szCs w:val="22"/>
              </w:rPr>
            </w:pPr>
          </w:p>
        </w:tc>
        <w:tc>
          <w:tcPr>
            <w:tcW w:w="4076" w:type="dxa"/>
          </w:tcPr>
          <w:p w14:paraId="625BA470" w14:textId="77777777" w:rsidR="00994C1F" w:rsidRPr="00994C1F" w:rsidRDefault="00994C1F" w:rsidP="00994C1F">
            <w:pPr>
              <w:shd w:val="clear" w:color="auto" w:fill="FFFFFF"/>
              <w:textAlignment w:val="baseline"/>
              <w:rPr>
                <w:rFonts w:eastAsia="Calibri"/>
                <w:sz w:val="22"/>
                <w:szCs w:val="22"/>
                <w:shd w:val="clear" w:color="auto" w:fill="FFFFFF"/>
              </w:rPr>
            </w:pPr>
            <w:r w:rsidRPr="00994C1F">
              <w:rPr>
                <w:sz w:val="22"/>
                <w:szCs w:val="22"/>
              </w:rPr>
              <w:t xml:space="preserve">Диапазон рабочих температур, </w:t>
            </w:r>
            <w:r w:rsidRPr="00994C1F">
              <w:rPr>
                <w:rFonts w:eastAsia="Calibri"/>
                <w:sz w:val="22"/>
                <w:szCs w:val="22"/>
                <w:shd w:val="clear" w:color="auto" w:fill="FFFFFF"/>
              </w:rPr>
              <w:t>°С</w:t>
            </w:r>
          </w:p>
        </w:tc>
        <w:tc>
          <w:tcPr>
            <w:tcW w:w="3402" w:type="dxa"/>
          </w:tcPr>
          <w:p w14:paraId="70C048BB" w14:textId="77777777" w:rsidR="00994C1F" w:rsidRPr="00994C1F" w:rsidRDefault="00994C1F" w:rsidP="00994C1F">
            <w:pPr>
              <w:rPr>
                <w:rFonts w:eastAsia="Calibri"/>
                <w:sz w:val="22"/>
                <w:szCs w:val="22"/>
              </w:rPr>
            </w:pPr>
            <w:r w:rsidRPr="00994C1F">
              <w:rPr>
                <w:sz w:val="22"/>
                <w:szCs w:val="22"/>
                <w:lang w:eastAsia="ar-SA"/>
              </w:rPr>
              <w:t>от не менее + 5 до не менее +30</w:t>
            </w:r>
          </w:p>
        </w:tc>
        <w:tc>
          <w:tcPr>
            <w:tcW w:w="2580" w:type="dxa"/>
          </w:tcPr>
          <w:p w14:paraId="1BB32B4B" w14:textId="77777777" w:rsidR="00994C1F" w:rsidRPr="00994C1F" w:rsidRDefault="00994C1F" w:rsidP="00994C1F">
            <w:pPr>
              <w:rPr>
                <w:rFonts w:eastAsia="Calibri"/>
                <w:sz w:val="22"/>
                <w:szCs w:val="22"/>
              </w:rPr>
            </w:pPr>
          </w:p>
        </w:tc>
      </w:tr>
      <w:tr w:rsidR="00994C1F" w:rsidRPr="00994C1F" w14:paraId="71F7EB56" w14:textId="77777777" w:rsidTr="00081FF7">
        <w:trPr>
          <w:trHeight w:val="369"/>
        </w:trPr>
        <w:tc>
          <w:tcPr>
            <w:tcW w:w="761" w:type="dxa"/>
            <w:vMerge/>
          </w:tcPr>
          <w:p w14:paraId="1B3FC562" w14:textId="77777777" w:rsidR="00994C1F" w:rsidRPr="00994C1F" w:rsidRDefault="00994C1F" w:rsidP="00994C1F">
            <w:pPr>
              <w:jc w:val="center"/>
              <w:rPr>
                <w:rFonts w:eastAsia="Calibri"/>
                <w:sz w:val="22"/>
                <w:szCs w:val="22"/>
                <w:lang w:eastAsia="ar-SA"/>
              </w:rPr>
            </w:pPr>
          </w:p>
        </w:tc>
        <w:tc>
          <w:tcPr>
            <w:tcW w:w="2241" w:type="dxa"/>
            <w:vMerge/>
          </w:tcPr>
          <w:p w14:paraId="7883FC77" w14:textId="77777777" w:rsidR="00994C1F" w:rsidRPr="00994C1F" w:rsidRDefault="00994C1F" w:rsidP="00994C1F">
            <w:pPr>
              <w:jc w:val="center"/>
              <w:rPr>
                <w:rFonts w:eastAsia="Calibri"/>
                <w:sz w:val="22"/>
                <w:szCs w:val="22"/>
                <w:lang w:eastAsia="ar-SA"/>
              </w:rPr>
            </w:pPr>
          </w:p>
        </w:tc>
        <w:tc>
          <w:tcPr>
            <w:tcW w:w="2102" w:type="dxa"/>
            <w:vMerge/>
          </w:tcPr>
          <w:p w14:paraId="7A796673" w14:textId="77777777" w:rsidR="00994C1F" w:rsidRPr="00994C1F" w:rsidRDefault="00994C1F" w:rsidP="00994C1F">
            <w:pPr>
              <w:jc w:val="center"/>
              <w:rPr>
                <w:rFonts w:eastAsia="Calibri"/>
                <w:sz w:val="22"/>
                <w:szCs w:val="22"/>
              </w:rPr>
            </w:pPr>
          </w:p>
        </w:tc>
        <w:tc>
          <w:tcPr>
            <w:tcW w:w="4076" w:type="dxa"/>
          </w:tcPr>
          <w:p w14:paraId="1E5C487C"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Плотность, кг/м</w:t>
            </w:r>
            <w:r w:rsidRPr="00994C1F">
              <w:rPr>
                <w:bCs/>
                <w:spacing w:val="2"/>
                <w:kern w:val="36"/>
                <w:sz w:val="22"/>
                <w:szCs w:val="22"/>
                <w:vertAlign w:val="superscript"/>
              </w:rPr>
              <w:t>3</w:t>
            </w:r>
          </w:p>
        </w:tc>
        <w:tc>
          <w:tcPr>
            <w:tcW w:w="3402" w:type="dxa"/>
          </w:tcPr>
          <w:p w14:paraId="55557684" w14:textId="77777777" w:rsidR="00994C1F" w:rsidRPr="00994C1F" w:rsidRDefault="00994C1F" w:rsidP="00994C1F">
            <w:pPr>
              <w:rPr>
                <w:sz w:val="22"/>
                <w:szCs w:val="22"/>
                <w:lang w:eastAsia="ar-SA"/>
              </w:rPr>
            </w:pPr>
            <w:r w:rsidRPr="00994C1F">
              <w:rPr>
                <w:sz w:val="22"/>
                <w:szCs w:val="22"/>
                <w:lang w:eastAsia="ar-SA"/>
              </w:rPr>
              <w:t>не менее 2 000</w:t>
            </w:r>
          </w:p>
        </w:tc>
        <w:tc>
          <w:tcPr>
            <w:tcW w:w="2580" w:type="dxa"/>
          </w:tcPr>
          <w:p w14:paraId="4AB08C01" w14:textId="77777777" w:rsidR="00994C1F" w:rsidRPr="00994C1F" w:rsidRDefault="00994C1F" w:rsidP="00994C1F">
            <w:pPr>
              <w:rPr>
                <w:rFonts w:eastAsia="Calibri"/>
                <w:sz w:val="22"/>
                <w:szCs w:val="22"/>
              </w:rPr>
            </w:pPr>
          </w:p>
        </w:tc>
      </w:tr>
      <w:tr w:rsidR="00994C1F" w:rsidRPr="00994C1F" w14:paraId="5897BC23" w14:textId="77777777" w:rsidTr="00081FF7">
        <w:trPr>
          <w:trHeight w:val="367"/>
        </w:trPr>
        <w:tc>
          <w:tcPr>
            <w:tcW w:w="761" w:type="dxa"/>
            <w:vMerge/>
          </w:tcPr>
          <w:p w14:paraId="4F0C2E70" w14:textId="77777777" w:rsidR="00994C1F" w:rsidRPr="00994C1F" w:rsidRDefault="00994C1F" w:rsidP="00994C1F">
            <w:pPr>
              <w:jc w:val="center"/>
              <w:rPr>
                <w:rFonts w:eastAsia="Calibri"/>
                <w:sz w:val="22"/>
                <w:szCs w:val="22"/>
                <w:lang w:eastAsia="ar-SA"/>
              </w:rPr>
            </w:pPr>
          </w:p>
        </w:tc>
        <w:tc>
          <w:tcPr>
            <w:tcW w:w="2241" w:type="dxa"/>
            <w:vMerge/>
          </w:tcPr>
          <w:p w14:paraId="215E639E" w14:textId="77777777" w:rsidR="00994C1F" w:rsidRPr="00994C1F" w:rsidRDefault="00994C1F" w:rsidP="00994C1F">
            <w:pPr>
              <w:jc w:val="center"/>
              <w:rPr>
                <w:rFonts w:eastAsia="Calibri"/>
                <w:sz w:val="22"/>
                <w:szCs w:val="22"/>
                <w:lang w:eastAsia="ar-SA"/>
              </w:rPr>
            </w:pPr>
          </w:p>
        </w:tc>
        <w:tc>
          <w:tcPr>
            <w:tcW w:w="2102" w:type="dxa"/>
            <w:vMerge/>
          </w:tcPr>
          <w:p w14:paraId="3D207193" w14:textId="77777777" w:rsidR="00994C1F" w:rsidRPr="00994C1F" w:rsidRDefault="00994C1F" w:rsidP="00994C1F">
            <w:pPr>
              <w:jc w:val="center"/>
              <w:rPr>
                <w:rFonts w:eastAsia="Calibri"/>
                <w:sz w:val="22"/>
                <w:szCs w:val="22"/>
              </w:rPr>
            </w:pPr>
          </w:p>
        </w:tc>
        <w:tc>
          <w:tcPr>
            <w:tcW w:w="4076" w:type="dxa"/>
          </w:tcPr>
          <w:p w14:paraId="20B1F1B1" w14:textId="77777777" w:rsidR="00994C1F" w:rsidRPr="00994C1F" w:rsidRDefault="00994C1F" w:rsidP="00994C1F">
            <w:pPr>
              <w:shd w:val="clear" w:color="auto" w:fill="FFFFFF"/>
              <w:rPr>
                <w:sz w:val="22"/>
                <w:szCs w:val="22"/>
              </w:rPr>
            </w:pPr>
            <w:r w:rsidRPr="00994C1F">
              <w:rPr>
                <w:sz w:val="22"/>
                <w:szCs w:val="22"/>
              </w:rPr>
              <w:t>Расход, кг/м</w:t>
            </w:r>
            <w:r w:rsidRPr="00994C1F">
              <w:rPr>
                <w:sz w:val="22"/>
                <w:szCs w:val="22"/>
                <w:vertAlign w:val="superscript"/>
              </w:rPr>
              <w:t>2</w:t>
            </w:r>
            <w:r w:rsidRPr="00994C1F">
              <w:rPr>
                <w:sz w:val="22"/>
                <w:szCs w:val="22"/>
              </w:rPr>
              <w:t>, при толщине слоя 10 мм</w:t>
            </w:r>
          </w:p>
        </w:tc>
        <w:tc>
          <w:tcPr>
            <w:tcW w:w="3402" w:type="dxa"/>
          </w:tcPr>
          <w:p w14:paraId="6591CC3F" w14:textId="77777777" w:rsidR="00994C1F" w:rsidRPr="00994C1F" w:rsidRDefault="00994C1F" w:rsidP="00994C1F">
            <w:pPr>
              <w:rPr>
                <w:sz w:val="22"/>
                <w:szCs w:val="22"/>
              </w:rPr>
            </w:pPr>
            <w:r w:rsidRPr="00994C1F">
              <w:rPr>
                <w:sz w:val="22"/>
                <w:szCs w:val="22"/>
              </w:rPr>
              <w:t>не более 17</w:t>
            </w:r>
          </w:p>
        </w:tc>
        <w:tc>
          <w:tcPr>
            <w:tcW w:w="2580" w:type="dxa"/>
          </w:tcPr>
          <w:p w14:paraId="25556887" w14:textId="77777777" w:rsidR="00994C1F" w:rsidRPr="00994C1F" w:rsidRDefault="00994C1F" w:rsidP="00994C1F">
            <w:pPr>
              <w:rPr>
                <w:rFonts w:eastAsia="Calibri"/>
                <w:sz w:val="22"/>
                <w:szCs w:val="22"/>
              </w:rPr>
            </w:pPr>
          </w:p>
        </w:tc>
      </w:tr>
      <w:tr w:rsidR="00994C1F" w:rsidRPr="00994C1F" w14:paraId="001EEA7F" w14:textId="77777777" w:rsidTr="00081FF7">
        <w:trPr>
          <w:trHeight w:val="140"/>
        </w:trPr>
        <w:tc>
          <w:tcPr>
            <w:tcW w:w="761" w:type="dxa"/>
            <w:vMerge/>
          </w:tcPr>
          <w:p w14:paraId="5019744A" w14:textId="77777777" w:rsidR="00994C1F" w:rsidRPr="00994C1F" w:rsidRDefault="00994C1F" w:rsidP="00994C1F">
            <w:pPr>
              <w:jc w:val="center"/>
              <w:rPr>
                <w:rFonts w:eastAsia="Calibri"/>
                <w:sz w:val="22"/>
                <w:szCs w:val="22"/>
                <w:lang w:eastAsia="ar-SA"/>
              </w:rPr>
            </w:pPr>
          </w:p>
        </w:tc>
        <w:tc>
          <w:tcPr>
            <w:tcW w:w="2241" w:type="dxa"/>
            <w:vMerge/>
          </w:tcPr>
          <w:p w14:paraId="7B8F1219" w14:textId="77777777" w:rsidR="00994C1F" w:rsidRPr="00994C1F" w:rsidRDefault="00994C1F" w:rsidP="00994C1F">
            <w:pPr>
              <w:jc w:val="center"/>
              <w:rPr>
                <w:rFonts w:eastAsia="Calibri"/>
                <w:sz w:val="22"/>
                <w:szCs w:val="22"/>
                <w:lang w:eastAsia="ar-SA"/>
              </w:rPr>
            </w:pPr>
          </w:p>
        </w:tc>
        <w:tc>
          <w:tcPr>
            <w:tcW w:w="2102" w:type="dxa"/>
            <w:vMerge/>
          </w:tcPr>
          <w:p w14:paraId="3AB63368" w14:textId="77777777" w:rsidR="00994C1F" w:rsidRPr="00994C1F" w:rsidRDefault="00994C1F" w:rsidP="00994C1F">
            <w:pPr>
              <w:jc w:val="center"/>
              <w:rPr>
                <w:rFonts w:eastAsia="Calibri"/>
                <w:sz w:val="22"/>
                <w:szCs w:val="22"/>
              </w:rPr>
            </w:pPr>
          </w:p>
        </w:tc>
        <w:tc>
          <w:tcPr>
            <w:tcW w:w="4076" w:type="dxa"/>
          </w:tcPr>
          <w:p w14:paraId="7ADEED07" w14:textId="77777777" w:rsidR="00994C1F" w:rsidRPr="00994C1F" w:rsidRDefault="00994C1F" w:rsidP="00994C1F">
            <w:pPr>
              <w:shd w:val="clear" w:color="auto" w:fill="FFFFFF"/>
              <w:rPr>
                <w:sz w:val="22"/>
                <w:szCs w:val="22"/>
              </w:rPr>
            </w:pPr>
            <w:r w:rsidRPr="00994C1F">
              <w:rPr>
                <w:sz w:val="22"/>
                <w:szCs w:val="22"/>
              </w:rPr>
              <w:t>Вид тары (упаковки)</w:t>
            </w:r>
          </w:p>
        </w:tc>
        <w:tc>
          <w:tcPr>
            <w:tcW w:w="3402" w:type="dxa"/>
          </w:tcPr>
          <w:p w14:paraId="553813FC" w14:textId="77777777" w:rsidR="00994C1F" w:rsidRPr="00994C1F" w:rsidRDefault="00994C1F" w:rsidP="00994C1F">
            <w:pPr>
              <w:shd w:val="clear" w:color="auto" w:fill="FFFFFF"/>
              <w:rPr>
                <w:sz w:val="22"/>
                <w:szCs w:val="22"/>
              </w:rPr>
            </w:pPr>
            <w:r w:rsidRPr="00994C1F">
              <w:rPr>
                <w:sz w:val="22"/>
                <w:szCs w:val="22"/>
              </w:rPr>
              <w:t>мешок</w:t>
            </w:r>
          </w:p>
        </w:tc>
        <w:tc>
          <w:tcPr>
            <w:tcW w:w="2580" w:type="dxa"/>
          </w:tcPr>
          <w:p w14:paraId="6363A0DB" w14:textId="77777777" w:rsidR="00994C1F" w:rsidRPr="00994C1F" w:rsidRDefault="00994C1F" w:rsidP="00994C1F">
            <w:pPr>
              <w:rPr>
                <w:rFonts w:eastAsia="Calibri"/>
                <w:sz w:val="22"/>
                <w:szCs w:val="22"/>
              </w:rPr>
            </w:pPr>
          </w:p>
        </w:tc>
      </w:tr>
      <w:tr w:rsidR="00994C1F" w:rsidRPr="00994C1F" w14:paraId="0D4630B6" w14:textId="77777777" w:rsidTr="00081FF7">
        <w:trPr>
          <w:trHeight w:val="412"/>
        </w:trPr>
        <w:tc>
          <w:tcPr>
            <w:tcW w:w="761" w:type="dxa"/>
            <w:vMerge/>
          </w:tcPr>
          <w:p w14:paraId="3D16C40F" w14:textId="77777777" w:rsidR="00994C1F" w:rsidRPr="00994C1F" w:rsidRDefault="00994C1F" w:rsidP="00994C1F">
            <w:pPr>
              <w:jc w:val="center"/>
              <w:rPr>
                <w:rFonts w:eastAsia="Calibri"/>
                <w:sz w:val="22"/>
                <w:szCs w:val="22"/>
                <w:lang w:eastAsia="ar-SA"/>
              </w:rPr>
            </w:pPr>
          </w:p>
        </w:tc>
        <w:tc>
          <w:tcPr>
            <w:tcW w:w="2241" w:type="dxa"/>
            <w:vMerge/>
          </w:tcPr>
          <w:p w14:paraId="2D6C3697" w14:textId="77777777" w:rsidR="00994C1F" w:rsidRPr="00994C1F" w:rsidRDefault="00994C1F" w:rsidP="00994C1F">
            <w:pPr>
              <w:jc w:val="center"/>
              <w:rPr>
                <w:rFonts w:eastAsia="Calibri"/>
                <w:sz w:val="22"/>
                <w:szCs w:val="22"/>
                <w:lang w:eastAsia="ar-SA"/>
              </w:rPr>
            </w:pPr>
          </w:p>
        </w:tc>
        <w:tc>
          <w:tcPr>
            <w:tcW w:w="2102" w:type="dxa"/>
            <w:vMerge/>
          </w:tcPr>
          <w:p w14:paraId="2B76F721" w14:textId="77777777" w:rsidR="00994C1F" w:rsidRPr="00994C1F" w:rsidRDefault="00994C1F" w:rsidP="00994C1F">
            <w:pPr>
              <w:jc w:val="center"/>
              <w:rPr>
                <w:rFonts w:eastAsia="Calibri"/>
                <w:sz w:val="22"/>
                <w:szCs w:val="22"/>
              </w:rPr>
            </w:pPr>
          </w:p>
        </w:tc>
        <w:tc>
          <w:tcPr>
            <w:tcW w:w="4076" w:type="dxa"/>
          </w:tcPr>
          <w:p w14:paraId="0DF37047" w14:textId="77777777" w:rsidR="00994C1F" w:rsidRPr="00994C1F" w:rsidRDefault="00994C1F" w:rsidP="00994C1F">
            <w:pPr>
              <w:shd w:val="clear" w:color="auto" w:fill="FFFFFF"/>
              <w:rPr>
                <w:sz w:val="22"/>
                <w:szCs w:val="22"/>
              </w:rPr>
            </w:pPr>
            <w:r w:rsidRPr="00994C1F">
              <w:rPr>
                <w:sz w:val="22"/>
                <w:szCs w:val="22"/>
              </w:rPr>
              <w:t>Вес брутто, кг</w:t>
            </w:r>
          </w:p>
        </w:tc>
        <w:tc>
          <w:tcPr>
            <w:tcW w:w="3402" w:type="dxa"/>
          </w:tcPr>
          <w:p w14:paraId="4F270B9D" w14:textId="77777777" w:rsidR="00994C1F" w:rsidRPr="00994C1F" w:rsidRDefault="00994C1F" w:rsidP="00994C1F">
            <w:pPr>
              <w:rPr>
                <w:sz w:val="22"/>
                <w:szCs w:val="22"/>
              </w:rPr>
            </w:pPr>
            <w:r w:rsidRPr="00994C1F">
              <w:rPr>
                <w:sz w:val="22"/>
                <w:szCs w:val="22"/>
              </w:rPr>
              <w:t>не более 20</w:t>
            </w:r>
          </w:p>
        </w:tc>
        <w:tc>
          <w:tcPr>
            <w:tcW w:w="2580" w:type="dxa"/>
          </w:tcPr>
          <w:p w14:paraId="27F56C3D" w14:textId="77777777" w:rsidR="00994C1F" w:rsidRPr="00994C1F" w:rsidRDefault="00994C1F" w:rsidP="00994C1F">
            <w:pPr>
              <w:rPr>
                <w:rFonts w:eastAsia="Calibri"/>
                <w:sz w:val="22"/>
                <w:szCs w:val="22"/>
              </w:rPr>
            </w:pPr>
          </w:p>
        </w:tc>
      </w:tr>
      <w:tr w:rsidR="00994C1F" w:rsidRPr="00994C1F" w14:paraId="7B619BB9" w14:textId="77777777" w:rsidTr="00081FF7">
        <w:trPr>
          <w:trHeight w:val="530"/>
        </w:trPr>
        <w:tc>
          <w:tcPr>
            <w:tcW w:w="761" w:type="dxa"/>
            <w:vMerge w:val="restart"/>
          </w:tcPr>
          <w:p w14:paraId="58C773B5"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5</w:t>
            </w:r>
          </w:p>
        </w:tc>
        <w:tc>
          <w:tcPr>
            <w:tcW w:w="2241" w:type="dxa"/>
            <w:vMerge w:val="restart"/>
          </w:tcPr>
          <w:p w14:paraId="76AECC6E"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Гипсокартон</w:t>
            </w:r>
          </w:p>
          <w:p w14:paraId="2AE58475" w14:textId="77777777" w:rsidR="00994C1F" w:rsidRPr="00994C1F" w:rsidRDefault="00994C1F" w:rsidP="00994C1F">
            <w:pPr>
              <w:jc w:val="center"/>
              <w:rPr>
                <w:rFonts w:eastAsia="Calibri"/>
                <w:sz w:val="22"/>
                <w:szCs w:val="22"/>
                <w:lang w:eastAsia="ar-SA"/>
              </w:rPr>
            </w:pPr>
          </w:p>
          <w:p w14:paraId="421756F1"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ОКПД2: 23.62.10.000</w:t>
            </w:r>
          </w:p>
        </w:tc>
        <w:tc>
          <w:tcPr>
            <w:tcW w:w="2102" w:type="dxa"/>
            <w:vMerge w:val="restart"/>
          </w:tcPr>
          <w:p w14:paraId="146F3E9C" w14:textId="77777777" w:rsidR="00994C1F" w:rsidRPr="00994C1F" w:rsidRDefault="00994C1F" w:rsidP="00994C1F">
            <w:pPr>
              <w:jc w:val="center"/>
              <w:rPr>
                <w:rFonts w:eastAsia="Calibri"/>
                <w:sz w:val="22"/>
                <w:szCs w:val="22"/>
              </w:rPr>
            </w:pPr>
          </w:p>
        </w:tc>
        <w:tc>
          <w:tcPr>
            <w:tcW w:w="4076" w:type="dxa"/>
          </w:tcPr>
          <w:p w14:paraId="0AC19F19" w14:textId="77777777" w:rsidR="00994C1F" w:rsidRPr="00994C1F" w:rsidRDefault="00994C1F" w:rsidP="00994C1F">
            <w:pPr>
              <w:shd w:val="clear" w:color="auto" w:fill="FFFFFF"/>
              <w:rPr>
                <w:sz w:val="22"/>
                <w:szCs w:val="22"/>
              </w:rPr>
            </w:pPr>
            <w:r w:rsidRPr="00994C1F">
              <w:rPr>
                <w:sz w:val="22"/>
                <w:szCs w:val="22"/>
              </w:rPr>
              <w:t>Марка</w:t>
            </w:r>
          </w:p>
        </w:tc>
        <w:tc>
          <w:tcPr>
            <w:tcW w:w="3402" w:type="dxa"/>
          </w:tcPr>
          <w:p w14:paraId="41012CF1" w14:textId="77777777" w:rsidR="00994C1F" w:rsidRPr="00994C1F" w:rsidRDefault="00994C1F" w:rsidP="00994C1F">
            <w:pPr>
              <w:rPr>
                <w:sz w:val="22"/>
                <w:szCs w:val="22"/>
              </w:rPr>
            </w:pPr>
            <w:r w:rsidRPr="00994C1F">
              <w:rPr>
                <w:sz w:val="22"/>
                <w:szCs w:val="22"/>
              </w:rPr>
              <w:t>Gyproc AKU-Line или аналог с характеристиками не хуже</w:t>
            </w:r>
          </w:p>
        </w:tc>
        <w:tc>
          <w:tcPr>
            <w:tcW w:w="2580" w:type="dxa"/>
          </w:tcPr>
          <w:p w14:paraId="6525EF7E" w14:textId="77777777" w:rsidR="00994C1F" w:rsidRPr="00994C1F" w:rsidRDefault="00994C1F" w:rsidP="00994C1F">
            <w:pPr>
              <w:rPr>
                <w:rFonts w:eastAsia="Calibri"/>
                <w:sz w:val="22"/>
                <w:szCs w:val="22"/>
              </w:rPr>
            </w:pPr>
          </w:p>
        </w:tc>
      </w:tr>
      <w:tr w:rsidR="00994C1F" w:rsidRPr="00994C1F" w14:paraId="1F968B7A" w14:textId="77777777" w:rsidTr="00081FF7">
        <w:trPr>
          <w:trHeight w:val="271"/>
        </w:trPr>
        <w:tc>
          <w:tcPr>
            <w:tcW w:w="761" w:type="dxa"/>
            <w:vMerge/>
          </w:tcPr>
          <w:p w14:paraId="6A9FF813" w14:textId="77777777" w:rsidR="00994C1F" w:rsidRPr="00994C1F" w:rsidRDefault="00994C1F" w:rsidP="00994C1F">
            <w:pPr>
              <w:jc w:val="center"/>
              <w:rPr>
                <w:rFonts w:eastAsia="Calibri"/>
                <w:sz w:val="22"/>
                <w:szCs w:val="22"/>
                <w:lang w:eastAsia="ar-SA"/>
              </w:rPr>
            </w:pPr>
          </w:p>
        </w:tc>
        <w:tc>
          <w:tcPr>
            <w:tcW w:w="2241" w:type="dxa"/>
            <w:vMerge/>
          </w:tcPr>
          <w:p w14:paraId="15FCD216" w14:textId="77777777" w:rsidR="00994C1F" w:rsidRPr="00994C1F" w:rsidRDefault="00994C1F" w:rsidP="00994C1F">
            <w:pPr>
              <w:jc w:val="center"/>
              <w:rPr>
                <w:rFonts w:eastAsia="Calibri"/>
                <w:sz w:val="22"/>
                <w:szCs w:val="22"/>
                <w:lang w:eastAsia="ar-SA"/>
              </w:rPr>
            </w:pPr>
          </w:p>
        </w:tc>
        <w:tc>
          <w:tcPr>
            <w:tcW w:w="2102" w:type="dxa"/>
            <w:vMerge/>
          </w:tcPr>
          <w:p w14:paraId="1F146006" w14:textId="77777777" w:rsidR="00994C1F" w:rsidRPr="00994C1F" w:rsidRDefault="00994C1F" w:rsidP="00994C1F">
            <w:pPr>
              <w:jc w:val="center"/>
              <w:rPr>
                <w:rFonts w:eastAsia="Calibri"/>
                <w:sz w:val="22"/>
                <w:szCs w:val="22"/>
              </w:rPr>
            </w:pPr>
          </w:p>
        </w:tc>
        <w:tc>
          <w:tcPr>
            <w:tcW w:w="4076" w:type="dxa"/>
          </w:tcPr>
          <w:p w14:paraId="6BB48B56" w14:textId="77777777" w:rsidR="00994C1F" w:rsidRPr="00994C1F" w:rsidRDefault="00994C1F" w:rsidP="00994C1F">
            <w:pPr>
              <w:shd w:val="clear" w:color="auto" w:fill="FFFFFF"/>
              <w:rPr>
                <w:sz w:val="22"/>
                <w:szCs w:val="22"/>
              </w:rPr>
            </w:pPr>
            <w:r w:rsidRPr="00994C1F">
              <w:rPr>
                <w:sz w:val="22"/>
                <w:szCs w:val="22"/>
              </w:rPr>
              <w:t>ГОСТ 32614-2012 «Плиты гипсовые строительные. Технические условия»</w:t>
            </w:r>
          </w:p>
        </w:tc>
        <w:tc>
          <w:tcPr>
            <w:tcW w:w="3402" w:type="dxa"/>
          </w:tcPr>
          <w:p w14:paraId="08525530" w14:textId="77777777" w:rsidR="00994C1F" w:rsidRPr="00994C1F" w:rsidRDefault="00994C1F" w:rsidP="00994C1F">
            <w:pPr>
              <w:rPr>
                <w:sz w:val="22"/>
                <w:szCs w:val="22"/>
              </w:rPr>
            </w:pPr>
            <w:r w:rsidRPr="00994C1F">
              <w:rPr>
                <w:sz w:val="22"/>
                <w:szCs w:val="22"/>
              </w:rPr>
              <w:t>соответствие</w:t>
            </w:r>
          </w:p>
        </w:tc>
        <w:tc>
          <w:tcPr>
            <w:tcW w:w="2580" w:type="dxa"/>
          </w:tcPr>
          <w:p w14:paraId="599AB820" w14:textId="77777777" w:rsidR="00994C1F" w:rsidRPr="00994C1F" w:rsidRDefault="00994C1F" w:rsidP="00994C1F">
            <w:pPr>
              <w:rPr>
                <w:rFonts w:eastAsia="Calibri"/>
                <w:sz w:val="22"/>
                <w:szCs w:val="22"/>
              </w:rPr>
            </w:pPr>
          </w:p>
        </w:tc>
      </w:tr>
      <w:tr w:rsidR="00994C1F" w:rsidRPr="00994C1F" w14:paraId="5D805592" w14:textId="77777777" w:rsidTr="00081FF7">
        <w:trPr>
          <w:trHeight w:val="271"/>
        </w:trPr>
        <w:tc>
          <w:tcPr>
            <w:tcW w:w="761" w:type="dxa"/>
            <w:vMerge/>
          </w:tcPr>
          <w:p w14:paraId="6D7197B7" w14:textId="77777777" w:rsidR="00994C1F" w:rsidRPr="00994C1F" w:rsidRDefault="00994C1F" w:rsidP="00994C1F">
            <w:pPr>
              <w:jc w:val="center"/>
              <w:rPr>
                <w:rFonts w:eastAsia="Calibri"/>
                <w:sz w:val="22"/>
                <w:szCs w:val="22"/>
                <w:lang w:eastAsia="ar-SA"/>
              </w:rPr>
            </w:pPr>
          </w:p>
        </w:tc>
        <w:tc>
          <w:tcPr>
            <w:tcW w:w="2241" w:type="dxa"/>
            <w:vMerge/>
          </w:tcPr>
          <w:p w14:paraId="39D643DD" w14:textId="77777777" w:rsidR="00994C1F" w:rsidRPr="00994C1F" w:rsidRDefault="00994C1F" w:rsidP="00994C1F">
            <w:pPr>
              <w:jc w:val="center"/>
              <w:rPr>
                <w:rFonts w:eastAsia="Calibri"/>
                <w:sz w:val="22"/>
                <w:szCs w:val="22"/>
                <w:lang w:eastAsia="ar-SA"/>
              </w:rPr>
            </w:pPr>
          </w:p>
        </w:tc>
        <w:tc>
          <w:tcPr>
            <w:tcW w:w="2102" w:type="dxa"/>
            <w:vMerge/>
          </w:tcPr>
          <w:p w14:paraId="6BF63CD7" w14:textId="77777777" w:rsidR="00994C1F" w:rsidRPr="00994C1F" w:rsidRDefault="00994C1F" w:rsidP="00994C1F">
            <w:pPr>
              <w:jc w:val="center"/>
              <w:rPr>
                <w:rFonts w:eastAsia="Calibri"/>
                <w:sz w:val="22"/>
                <w:szCs w:val="22"/>
              </w:rPr>
            </w:pPr>
          </w:p>
        </w:tc>
        <w:tc>
          <w:tcPr>
            <w:tcW w:w="4076" w:type="dxa"/>
          </w:tcPr>
          <w:p w14:paraId="6088EFDA" w14:textId="77777777" w:rsidR="00994C1F" w:rsidRPr="00994C1F" w:rsidRDefault="00994C1F" w:rsidP="00994C1F">
            <w:pPr>
              <w:shd w:val="clear" w:color="auto" w:fill="FFFFFF"/>
              <w:rPr>
                <w:sz w:val="22"/>
                <w:szCs w:val="22"/>
              </w:rPr>
            </w:pPr>
            <w:r w:rsidRPr="00994C1F">
              <w:rPr>
                <w:sz w:val="22"/>
                <w:szCs w:val="22"/>
              </w:rPr>
              <w:t>Тип</w:t>
            </w:r>
          </w:p>
        </w:tc>
        <w:tc>
          <w:tcPr>
            <w:tcW w:w="3402" w:type="dxa"/>
          </w:tcPr>
          <w:p w14:paraId="00665FD5" w14:textId="77777777" w:rsidR="00994C1F" w:rsidRPr="00994C1F" w:rsidRDefault="00994C1F" w:rsidP="00994C1F">
            <w:pPr>
              <w:rPr>
                <w:sz w:val="22"/>
                <w:szCs w:val="22"/>
              </w:rPr>
            </w:pPr>
            <w:r w:rsidRPr="00994C1F">
              <w:rPr>
                <w:sz w:val="22"/>
                <w:szCs w:val="22"/>
              </w:rPr>
              <w:t>звукоизоляционный</w:t>
            </w:r>
          </w:p>
        </w:tc>
        <w:tc>
          <w:tcPr>
            <w:tcW w:w="2580" w:type="dxa"/>
          </w:tcPr>
          <w:p w14:paraId="7277157D" w14:textId="77777777" w:rsidR="00994C1F" w:rsidRPr="00994C1F" w:rsidRDefault="00994C1F" w:rsidP="00994C1F">
            <w:pPr>
              <w:rPr>
                <w:rFonts w:eastAsia="Calibri"/>
                <w:sz w:val="22"/>
                <w:szCs w:val="22"/>
              </w:rPr>
            </w:pPr>
          </w:p>
        </w:tc>
      </w:tr>
      <w:tr w:rsidR="00994C1F" w:rsidRPr="00994C1F" w14:paraId="506F9853" w14:textId="77777777" w:rsidTr="00081FF7">
        <w:trPr>
          <w:trHeight w:val="271"/>
        </w:trPr>
        <w:tc>
          <w:tcPr>
            <w:tcW w:w="761" w:type="dxa"/>
            <w:vMerge/>
          </w:tcPr>
          <w:p w14:paraId="1F5F9F54" w14:textId="77777777" w:rsidR="00994C1F" w:rsidRPr="00994C1F" w:rsidRDefault="00994C1F" w:rsidP="00994C1F">
            <w:pPr>
              <w:jc w:val="center"/>
              <w:rPr>
                <w:rFonts w:eastAsia="Calibri"/>
                <w:sz w:val="22"/>
                <w:szCs w:val="22"/>
                <w:lang w:eastAsia="ar-SA"/>
              </w:rPr>
            </w:pPr>
          </w:p>
        </w:tc>
        <w:tc>
          <w:tcPr>
            <w:tcW w:w="2241" w:type="dxa"/>
            <w:vMerge/>
          </w:tcPr>
          <w:p w14:paraId="32701276" w14:textId="77777777" w:rsidR="00994C1F" w:rsidRPr="00994C1F" w:rsidRDefault="00994C1F" w:rsidP="00994C1F">
            <w:pPr>
              <w:jc w:val="center"/>
              <w:rPr>
                <w:rFonts w:eastAsia="Calibri"/>
                <w:sz w:val="22"/>
                <w:szCs w:val="22"/>
                <w:lang w:eastAsia="ar-SA"/>
              </w:rPr>
            </w:pPr>
          </w:p>
        </w:tc>
        <w:tc>
          <w:tcPr>
            <w:tcW w:w="2102" w:type="dxa"/>
            <w:vMerge/>
          </w:tcPr>
          <w:p w14:paraId="10811482" w14:textId="77777777" w:rsidR="00994C1F" w:rsidRPr="00994C1F" w:rsidRDefault="00994C1F" w:rsidP="00994C1F">
            <w:pPr>
              <w:jc w:val="center"/>
              <w:rPr>
                <w:rFonts w:eastAsia="Calibri"/>
                <w:sz w:val="22"/>
                <w:szCs w:val="22"/>
              </w:rPr>
            </w:pPr>
          </w:p>
        </w:tc>
        <w:tc>
          <w:tcPr>
            <w:tcW w:w="4076" w:type="dxa"/>
          </w:tcPr>
          <w:p w14:paraId="42FC7852" w14:textId="77777777" w:rsidR="00994C1F" w:rsidRPr="00994C1F" w:rsidRDefault="00994C1F" w:rsidP="00994C1F">
            <w:pPr>
              <w:shd w:val="clear" w:color="auto" w:fill="FFFFFF"/>
              <w:rPr>
                <w:sz w:val="22"/>
                <w:szCs w:val="22"/>
              </w:rPr>
            </w:pPr>
            <w:r w:rsidRPr="00994C1F">
              <w:rPr>
                <w:sz w:val="22"/>
                <w:szCs w:val="22"/>
              </w:rPr>
              <w:t>Индекс звукоизоляции воздушного шума Rw, дБ</w:t>
            </w:r>
          </w:p>
        </w:tc>
        <w:tc>
          <w:tcPr>
            <w:tcW w:w="3402" w:type="dxa"/>
          </w:tcPr>
          <w:p w14:paraId="6AA0CB5C" w14:textId="77777777" w:rsidR="00994C1F" w:rsidRPr="00994C1F" w:rsidRDefault="00994C1F" w:rsidP="00994C1F">
            <w:pPr>
              <w:rPr>
                <w:sz w:val="22"/>
                <w:szCs w:val="22"/>
              </w:rPr>
            </w:pPr>
            <w:r w:rsidRPr="00994C1F">
              <w:rPr>
                <w:sz w:val="22"/>
                <w:szCs w:val="22"/>
              </w:rPr>
              <w:t>не менее 54</w:t>
            </w:r>
          </w:p>
        </w:tc>
        <w:tc>
          <w:tcPr>
            <w:tcW w:w="2580" w:type="dxa"/>
          </w:tcPr>
          <w:p w14:paraId="35A68601" w14:textId="77777777" w:rsidR="00994C1F" w:rsidRPr="00994C1F" w:rsidRDefault="00994C1F" w:rsidP="00994C1F">
            <w:pPr>
              <w:rPr>
                <w:rFonts w:eastAsia="Calibri"/>
                <w:sz w:val="22"/>
                <w:szCs w:val="22"/>
              </w:rPr>
            </w:pPr>
          </w:p>
        </w:tc>
      </w:tr>
      <w:tr w:rsidR="00994C1F" w:rsidRPr="00994C1F" w14:paraId="3A0005DE" w14:textId="77777777" w:rsidTr="00081FF7">
        <w:trPr>
          <w:trHeight w:val="271"/>
        </w:trPr>
        <w:tc>
          <w:tcPr>
            <w:tcW w:w="761" w:type="dxa"/>
            <w:vMerge/>
          </w:tcPr>
          <w:p w14:paraId="64337853" w14:textId="77777777" w:rsidR="00994C1F" w:rsidRPr="00994C1F" w:rsidRDefault="00994C1F" w:rsidP="00994C1F">
            <w:pPr>
              <w:jc w:val="center"/>
              <w:rPr>
                <w:rFonts w:eastAsia="Calibri"/>
                <w:sz w:val="22"/>
                <w:szCs w:val="22"/>
                <w:lang w:eastAsia="ar-SA"/>
              </w:rPr>
            </w:pPr>
          </w:p>
        </w:tc>
        <w:tc>
          <w:tcPr>
            <w:tcW w:w="2241" w:type="dxa"/>
            <w:vMerge/>
          </w:tcPr>
          <w:p w14:paraId="259BEFA1" w14:textId="77777777" w:rsidR="00994C1F" w:rsidRPr="00994C1F" w:rsidRDefault="00994C1F" w:rsidP="00994C1F">
            <w:pPr>
              <w:jc w:val="center"/>
              <w:rPr>
                <w:rFonts w:eastAsia="Calibri"/>
                <w:sz w:val="22"/>
                <w:szCs w:val="22"/>
                <w:lang w:eastAsia="ar-SA"/>
              </w:rPr>
            </w:pPr>
          </w:p>
        </w:tc>
        <w:tc>
          <w:tcPr>
            <w:tcW w:w="2102" w:type="dxa"/>
            <w:vMerge/>
          </w:tcPr>
          <w:p w14:paraId="6A44C768" w14:textId="77777777" w:rsidR="00994C1F" w:rsidRPr="00994C1F" w:rsidRDefault="00994C1F" w:rsidP="00994C1F">
            <w:pPr>
              <w:jc w:val="center"/>
              <w:rPr>
                <w:rFonts w:eastAsia="Calibri"/>
                <w:sz w:val="22"/>
                <w:szCs w:val="22"/>
              </w:rPr>
            </w:pPr>
          </w:p>
        </w:tc>
        <w:tc>
          <w:tcPr>
            <w:tcW w:w="4076" w:type="dxa"/>
          </w:tcPr>
          <w:p w14:paraId="6BA2CB67" w14:textId="77777777" w:rsidR="00994C1F" w:rsidRPr="00994C1F" w:rsidRDefault="00994C1F" w:rsidP="00994C1F">
            <w:pPr>
              <w:shd w:val="clear" w:color="auto" w:fill="FFFFFF"/>
              <w:rPr>
                <w:sz w:val="22"/>
                <w:szCs w:val="22"/>
              </w:rPr>
            </w:pPr>
            <w:r w:rsidRPr="00994C1F">
              <w:rPr>
                <w:sz w:val="22"/>
                <w:szCs w:val="22"/>
              </w:rPr>
              <w:t>Назначение</w:t>
            </w:r>
          </w:p>
        </w:tc>
        <w:tc>
          <w:tcPr>
            <w:tcW w:w="3402" w:type="dxa"/>
          </w:tcPr>
          <w:p w14:paraId="5F621A77" w14:textId="77777777" w:rsidR="00994C1F" w:rsidRPr="00994C1F" w:rsidRDefault="00994C1F" w:rsidP="00994C1F">
            <w:pPr>
              <w:rPr>
                <w:sz w:val="22"/>
                <w:szCs w:val="22"/>
              </w:rPr>
            </w:pPr>
            <w:r w:rsidRPr="00994C1F">
              <w:rPr>
                <w:sz w:val="22"/>
                <w:szCs w:val="22"/>
              </w:rPr>
              <w:t>для облицовки стен, потолков и обустройства перегородок в помещениях с повышенными требованиями по звукоизоляции и высокой эксплуатационной нагрузкой</w:t>
            </w:r>
          </w:p>
        </w:tc>
        <w:tc>
          <w:tcPr>
            <w:tcW w:w="2580" w:type="dxa"/>
          </w:tcPr>
          <w:p w14:paraId="519E1E5F" w14:textId="77777777" w:rsidR="00994C1F" w:rsidRPr="00994C1F" w:rsidRDefault="00994C1F" w:rsidP="00994C1F">
            <w:pPr>
              <w:rPr>
                <w:rFonts w:eastAsia="Calibri"/>
                <w:sz w:val="22"/>
                <w:szCs w:val="22"/>
              </w:rPr>
            </w:pPr>
          </w:p>
        </w:tc>
      </w:tr>
      <w:tr w:rsidR="00994C1F" w:rsidRPr="00994C1F" w14:paraId="6E994FE4" w14:textId="77777777" w:rsidTr="00081FF7">
        <w:trPr>
          <w:trHeight w:val="271"/>
        </w:trPr>
        <w:tc>
          <w:tcPr>
            <w:tcW w:w="761" w:type="dxa"/>
            <w:vMerge/>
          </w:tcPr>
          <w:p w14:paraId="2DEDE9F2" w14:textId="77777777" w:rsidR="00994C1F" w:rsidRPr="00994C1F" w:rsidRDefault="00994C1F" w:rsidP="00994C1F">
            <w:pPr>
              <w:jc w:val="center"/>
              <w:rPr>
                <w:rFonts w:eastAsia="Calibri"/>
                <w:sz w:val="22"/>
                <w:szCs w:val="22"/>
                <w:lang w:eastAsia="ar-SA"/>
              </w:rPr>
            </w:pPr>
          </w:p>
        </w:tc>
        <w:tc>
          <w:tcPr>
            <w:tcW w:w="2241" w:type="dxa"/>
            <w:vMerge/>
          </w:tcPr>
          <w:p w14:paraId="1B34A9A8" w14:textId="77777777" w:rsidR="00994C1F" w:rsidRPr="00994C1F" w:rsidRDefault="00994C1F" w:rsidP="00994C1F">
            <w:pPr>
              <w:jc w:val="center"/>
              <w:rPr>
                <w:rFonts w:eastAsia="Calibri"/>
                <w:sz w:val="22"/>
                <w:szCs w:val="22"/>
                <w:lang w:eastAsia="ar-SA"/>
              </w:rPr>
            </w:pPr>
          </w:p>
        </w:tc>
        <w:tc>
          <w:tcPr>
            <w:tcW w:w="2102" w:type="dxa"/>
            <w:vMerge/>
          </w:tcPr>
          <w:p w14:paraId="4E5D431C" w14:textId="77777777" w:rsidR="00994C1F" w:rsidRPr="00994C1F" w:rsidRDefault="00994C1F" w:rsidP="00994C1F">
            <w:pPr>
              <w:jc w:val="center"/>
              <w:rPr>
                <w:rFonts w:eastAsia="Calibri"/>
                <w:sz w:val="22"/>
                <w:szCs w:val="22"/>
              </w:rPr>
            </w:pPr>
          </w:p>
        </w:tc>
        <w:tc>
          <w:tcPr>
            <w:tcW w:w="4076" w:type="dxa"/>
          </w:tcPr>
          <w:p w14:paraId="6AE46209" w14:textId="77777777" w:rsidR="00994C1F" w:rsidRPr="00994C1F" w:rsidRDefault="00994C1F" w:rsidP="00994C1F">
            <w:pPr>
              <w:shd w:val="clear" w:color="auto" w:fill="FFFFFF"/>
              <w:rPr>
                <w:sz w:val="22"/>
                <w:szCs w:val="22"/>
              </w:rPr>
            </w:pPr>
            <w:r w:rsidRPr="00994C1F">
              <w:rPr>
                <w:sz w:val="22"/>
                <w:szCs w:val="22"/>
              </w:rPr>
              <w:t>Описание</w:t>
            </w:r>
          </w:p>
        </w:tc>
        <w:tc>
          <w:tcPr>
            <w:tcW w:w="3402" w:type="dxa"/>
          </w:tcPr>
          <w:p w14:paraId="5691DD71" w14:textId="77777777" w:rsidR="00994C1F" w:rsidRPr="00994C1F" w:rsidRDefault="00994C1F" w:rsidP="00994C1F">
            <w:pPr>
              <w:rPr>
                <w:sz w:val="22"/>
                <w:szCs w:val="22"/>
              </w:rPr>
            </w:pPr>
            <w:r w:rsidRPr="00994C1F">
              <w:rPr>
                <w:sz w:val="22"/>
                <w:szCs w:val="22"/>
              </w:rPr>
              <w:t>состоит из гипсового сердечника армированного стекловолокном с добавлением специальных добавок, облицованного картоном</w:t>
            </w:r>
          </w:p>
        </w:tc>
        <w:tc>
          <w:tcPr>
            <w:tcW w:w="2580" w:type="dxa"/>
          </w:tcPr>
          <w:p w14:paraId="34E920BA" w14:textId="77777777" w:rsidR="00994C1F" w:rsidRPr="00994C1F" w:rsidRDefault="00994C1F" w:rsidP="00994C1F">
            <w:pPr>
              <w:rPr>
                <w:rFonts w:eastAsia="Calibri"/>
                <w:sz w:val="22"/>
                <w:szCs w:val="22"/>
              </w:rPr>
            </w:pPr>
          </w:p>
        </w:tc>
      </w:tr>
      <w:tr w:rsidR="00994C1F" w:rsidRPr="00994C1F" w14:paraId="56D9C3D6" w14:textId="77777777" w:rsidTr="00081FF7">
        <w:trPr>
          <w:trHeight w:val="271"/>
        </w:trPr>
        <w:tc>
          <w:tcPr>
            <w:tcW w:w="761" w:type="dxa"/>
            <w:vMerge/>
          </w:tcPr>
          <w:p w14:paraId="0A9AD33F" w14:textId="77777777" w:rsidR="00994C1F" w:rsidRPr="00994C1F" w:rsidRDefault="00994C1F" w:rsidP="00994C1F">
            <w:pPr>
              <w:jc w:val="center"/>
              <w:rPr>
                <w:rFonts w:eastAsia="Calibri"/>
                <w:sz w:val="22"/>
                <w:szCs w:val="22"/>
                <w:lang w:eastAsia="ar-SA"/>
              </w:rPr>
            </w:pPr>
          </w:p>
        </w:tc>
        <w:tc>
          <w:tcPr>
            <w:tcW w:w="2241" w:type="dxa"/>
            <w:vMerge/>
          </w:tcPr>
          <w:p w14:paraId="70A6BD46" w14:textId="77777777" w:rsidR="00994C1F" w:rsidRPr="00994C1F" w:rsidRDefault="00994C1F" w:rsidP="00994C1F">
            <w:pPr>
              <w:jc w:val="center"/>
              <w:rPr>
                <w:rFonts w:eastAsia="Calibri"/>
                <w:sz w:val="22"/>
                <w:szCs w:val="22"/>
                <w:lang w:eastAsia="ar-SA"/>
              </w:rPr>
            </w:pPr>
          </w:p>
        </w:tc>
        <w:tc>
          <w:tcPr>
            <w:tcW w:w="2102" w:type="dxa"/>
            <w:vMerge/>
          </w:tcPr>
          <w:p w14:paraId="47B818C5" w14:textId="77777777" w:rsidR="00994C1F" w:rsidRPr="00994C1F" w:rsidRDefault="00994C1F" w:rsidP="00994C1F">
            <w:pPr>
              <w:jc w:val="center"/>
              <w:rPr>
                <w:rFonts w:eastAsia="Calibri"/>
                <w:sz w:val="22"/>
                <w:szCs w:val="22"/>
              </w:rPr>
            </w:pPr>
          </w:p>
        </w:tc>
        <w:tc>
          <w:tcPr>
            <w:tcW w:w="4076" w:type="dxa"/>
          </w:tcPr>
          <w:p w14:paraId="7C9B1E98" w14:textId="77777777" w:rsidR="00994C1F" w:rsidRPr="00994C1F" w:rsidRDefault="00994C1F" w:rsidP="00994C1F">
            <w:pPr>
              <w:shd w:val="clear" w:color="auto" w:fill="FFFFFF"/>
              <w:textAlignment w:val="baseline"/>
              <w:rPr>
                <w:rFonts w:eastAsia="Calibri"/>
                <w:sz w:val="22"/>
                <w:szCs w:val="22"/>
              </w:rPr>
            </w:pPr>
            <w:r w:rsidRPr="00994C1F">
              <w:rPr>
                <w:rFonts w:eastAsia="Calibri"/>
                <w:bCs/>
                <w:sz w:val="22"/>
                <w:szCs w:val="22"/>
              </w:rPr>
              <w:t>Габаритные размеры (ДхШ), мм</w:t>
            </w:r>
          </w:p>
        </w:tc>
        <w:tc>
          <w:tcPr>
            <w:tcW w:w="3402" w:type="dxa"/>
          </w:tcPr>
          <w:p w14:paraId="65F1B609" w14:textId="77777777" w:rsidR="00994C1F" w:rsidRPr="00994C1F" w:rsidRDefault="00994C1F" w:rsidP="00994C1F">
            <w:pPr>
              <w:rPr>
                <w:sz w:val="22"/>
                <w:szCs w:val="22"/>
                <w:lang w:eastAsia="ar-SA"/>
              </w:rPr>
            </w:pPr>
            <w:r w:rsidRPr="00994C1F">
              <w:rPr>
                <w:rFonts w:eastAsia="Calibri"/>
                <w:bCs/>
                <w:sz w:val="22"/>
                <w:szCs w:val="22"/>
                <w:lang w:eastAsia="ar-SA"/>
              </w:rPr>
              <w:t>2500х1200х12,5</w:t>
            </w:r>
          </w:p>
        </w:tc>
        <w:tc>
          <w:tcPr>
            <w:tcW w:w="2580" w:type="dxa"/>
          </w:tcPr>
          <w:p w14:paraId="04E16B30" w14:textId="77777777" w:rsidR="00994C1F" w:rsidRPr="00994C1F" w:rsidRDefault="00994C1F" w:rsidP="00994C1F">
            <w:pPr>
              <w:rPr>
                <w:rFonts w:eastAsia="Calibri"/>
                <w:sz w:val="22"/>
                <w:szCs w:val="22"/>
              </w:rPr>
            </w:pPr>
          </w:p>
        </w:tc>
      </w:tr>
      <w:tr w:rsidR="00994C1F" w:rsidRPr="00994C1F" w14:paraId="5132D437" w14:textId="77777777" w:rsidTr="00081FF7">
        <w:trPr>
          <w:trHeight w:val="271"/>
        </w:trPr>
        <w:tc>
          <w:tcPr>
            <w:tcW w:w="761" w:type="dxa"/>
            <w:vMerge/>
          </w:tcPr>
          <w:p w14:paraId="7B3AD9CE" w14:textId="77777777" w:rsidR="00994C1F" w:rsidRPr="00994C1F" w:rsidRDefault="00994C1F" w:rsidP="00994C1F">
            <w:pPr>
              <w:jc w:val="center"/>
              <w:rPr>
                <w:rFonts w:eastAsia="Calibri"/>
                <w:sz w:val="22"/>
                <w:szCs w:val="22"/>
                <w:lang w:eastAsia="ar-SA"/>
              </w:rPr>
            </w:pPr>
          </w:p>
        </w:tc>
        <w:tc>
          <w:tcPr>
            <w:tcW w:w="2241" w:type="dxa"/>
            <w:vMerge/>
          </w:tcPr>
          <w:p w14:paraId="1BC2B7B6" w14:textId="77777777" w:rsidR="00994C1F" w:rsidRPr="00994C1F" w:rsidRDefault="00994C1F" w:rsidP="00994C1F">
            <w:pPr>
              <w:jc w:val="center"/>
              <w:rPr>
                <w:rFonts w:eastAsia="Calibri"/>
                <w:sz w:val="22"/>
                <w:szCs w:val="22"/>
                <w:lang w:eastAsia="ar-SA"/>
              </w:rPr>
            </w:pPr>
          </w:p>
        </w:tc>
        <w:tc>
          <w:tcPr>
            <w:tcW w:w="2102" w:type="dxa"/>
            <w:vMerge/>
          </w:tcPr>
          <w:p w14:paraId="180E8EF8" w14:textId="77777777" w:rsidR="00994C1F" w:rsidRPr="00994C1F" w:rsidRDefault="00994C1F" w:rsidP="00994C1F">
            <w:pPr>
              <w:jc w:val="center"/>
              <w:rPr>
                <w:rFonts w:eastAsia="Calibri"/>
                <w:sz w:val="22"/>
                <w:szCs w:val="22"/>
              </w:rPr>
            </w:pPr>
          </w:p>
        </w:tc>
        <w:tc>
          <w:tcPr>
            <w:tcW w:w="4076" w:type="dxa"/>
          </w:tcPr>
          <w:p w14:paraId="018F8F5F" w14:textId="77777777" w:rsidR="00994C1F" w:rsidRPr="00994C1F" w:rsidRDefault="00994C1F" w:rsidP="00994C1F">
            <w:pPr>
              <w:shd w:val="clear" w:color="auto" w:fill="FFFFFF"/>
              <w:textAlignment w:val="baseline"/>
              <w:rPr>
                <w:rFonts w:eastAsia="Calibri"/>
                <w:bCs/>
                <w:sz w:val="22"/>
                <w:szCs w:val="22"/>
              </w:rPr>
            </w:pPr>
            <w:r w:rsidRPr="00994C1F">
              <w:rPr>
                <w:rFonts w:eastAsia="Calibri"/>
                <w:bCs/>
                <w:sz w:val="22"/>
                <w:szCs w:val="22"/>
              </w:rPr>
              <w:t>Допуски по габаритным размерам (ДхШ), мм</w:t>
            </w:r>
          </w:p>
        </w:tc>
        <w:tc>
          <w:tcPr>
            <w:tcW w:w="3402" w:type="dxa"/>
          </w:tcPr>
          <w:p w14:paraId="7B7BE9BA" w14:textId="77777777" w:rsidR="00994C1F" w:rsidRPr="00994C1F" w:rsidRDefault="00994C1F" w:rsidP="00994C1F">
            <w:pPr>
              <w:rPr>
                <w:rFonts w:eastAsia="Calibri"/>
                <w:bCs/>
                <w:sz w:val="22"/>
                <w:szCs w:val="22"/>
                <w:lang w:eastAsia="ar-SA"/>
              </w:rPr>
            </w:pPr>
            <w:r w:rsidRPr="00994C1F">
              <w:rPr>
                <w:rFonts w:eastAsia="Calibri"/>
                <w:sz w:val="22"/>
                <w:szCs w:val="22"/>
                <w:lang w:eastAsia="ar-SA"/>
              </w:rPr>
              <w:t xml:space="preserve">±5 </w:t>
            </w:r>
          </w:p>
        </w:tc>
        <w:tc>
          <w:tcPr>
            <w:tcW w:w="2580" w:type="dxa"/>
          </w:tcPr>
          <w:p w14:paraId="5BC289F1" w14:textId="77777777" w:rsidR="00994C1F" w:rsidRPr="00994C1F" w:rsidRDefault="00994C1F" w:rsidP="00994C1F">
            <w:pPr>
              <w:rPr>
                <w:rFonts w:eastAsia="Calibri"/>
                <w:sz w:val="22"/>
                <w:szCs w:val="22"/>
              </w:rPr>
            </w:pPr>
          </w:p>
        </w:tc>
      </w:tr>
      <w:tr w:rsidR="00994C1F" w:rsidRPr="00994C1F" w14:paraId="1EB54B28" w14:textId="77777777" w:rsidTr="00081FF7">
        <w:trPr>
          <w:trHeight w:val="271"/>
        </w:trPr>
        <w:tc>
          <w:tcPr>
            <w:tcW w:w="761" w:type="dxa"/>
            <w:vMerge/>
          </w:tcPr>
          <w:p w14:paraId="260430E0" w14:textId="77777777" w:rsidR="00994C1F" w:rsidRPr="00994C1F" w:rsidRDefault="00994C1F" w:rsidP="00994C1F">
            <w:pPr>
              <w:jc w:val="center"/>
              <w:rPr>
                <w:rFonts w:eastAsia="Calibri"/>
                <w:sz w:val="22"/>
                <w:szCs w:val="22"/>
                <w:lang w:eastAsia="ar-SA"/>
              </w:rPr>
            </w:pPr>
          </w:p>
        </w:tc>
        <w:tc>
          <w:tcPr>
            <w:tcW w:w="2241" w:type="dxa"/>
            <w:vMerge/>
          </w:tcPr>
          <w:p w14:paraId="09D3D4A0" w14:textId="77777777" w:rsidR="00994C1F" w:rsidRPr="00994C1F" w:rsidRDefault="00994C1F" w:rsidP="00994C1F">
            <w:pPr>
              <w:jc w:val="center"/>
              <w:rPr>
                <w:rFonts w:eastAsia="Calibri"/>
                <w:sz w:val="22"/>
                <w:szCs w:val="22"/>
                <w:lang w:eastAsia="ar-SA"/>
              </w:rPr>
            </w:pPr>
          </w:p>
        </w:tc>
        <w:tc>
          <w:tcPr>
            <w:tcW w:w="2102" w:type="dxa"/>
            <w:vMerge/>
          </w:tcPr>
          <w:p w14:paraId="1E90AA09" w14:textId="77777777" w:rsidR="00994C1F" w:rsidRPr="00994C1F" w:rsidRDefault="00994C1F" w:rsidP="00994C1F">
            <w:pPr>
              <w:jc w:val="center"/>
              <w:rPr>
                <w:rFonts w:eastAsia="Calibri"/>
                <w:sz w:val="22"/>
                <w:szCs w:val="22"/>
              </w:rPr>
            </w:pPr>
          </w:p>
        </w:tc>
        <w:tc>
          <w:tcPr>
            <w:tcW w:w="4076" w:type="dxa"/>
          </w:tcPr>
          <w:p w14:paraId="2ED7DFAE" w14:textId="77777777" w:rsidR="00994C1F" w:rsidRPr="00994C1F" w:rsidRDefault="00994C1F" w:rsidP="00994C1F">
            <w:pPr>
              <w:shd w:val="clear" w:color="auto" w:fill="FFFFFF"/>
              <w:textAlignment w:val="baseline"/>
              <w:rPr>
                <w:rFonts w:eastAsia="Calibri"/>
                <w:bCs/>
                <w:sz w:val="22"/>
                <w:szCs w:val="22"/>
              </w:rPr>
            </w:pPr>
            <w:r w:rsidRPr="00994C1F">
              <w:rPr>
                <w:rFonts w:eastAsia="Calibri"/>
                <w:bCs/>
                <w:sz w:val="22"/>
                <w:szCs w:val="22"/>
              </w:rPr>
              <w:t>Толщина, мм</w:t>
            </w:r>
          </w:p>
        </w:tc>
        <w:tc>
          <w:tcPr>
            <w:tcW w:w="3402" w:type="dxa"/>
          </w:tcPr>
          <w:p w14:paraId="2AACE9D5" w14:textId="77777777" w:rsidR="00994C1F" w:rsidRPr="00994C1F" w:rsidRDefault="00994C1F" w:rsidP="00994C1F">
            <w:pPr>
              <w:rPr>
                <w:rFonts w:eastAsia="Calibri"/>
                <w:sz w:val="22"/>
                <w:szCs w:val="22"/>
                <w:lang w:eastAsia="ar-SA"/>
              </w:rPr>
            </w:pPr>
            <w:r w:rsidRPr="00994C1F">
              <w:rPr>
                <w:rFonts w:eastAsia="Calibri"/>
                <w:sz w:val="22"/>
                <w:szCs w:val="22"/>
                <w:lang w:eastAsia="ar-SA"/>
              </w:rPr>
              <w:t>не менее 12 и не более 13</w:t>
            </w:r>
          </w:p>
        </w:tc>
        <w:tc>
          <w:tcPr>
            <w:tcW w:w="2580" w:type="dxa"/>
          </w:tcPr>
          <w:p w14:paraId="46935F21" w14:textId="77777777" w:rsidR="00994C1F" w:rsidRPr="00994C1F" w:rsidRDefault="00994C1F" w:rsidP="00994C1F">
            <w:pPr>
              <w:rPr>
                <w:rFonts w:eastAsia="Calibri"/>
                <w:sz w:val="22"/>
                <w:szCs w:val="22"/>
              </w:rPr>
            </w:pPr>
          </w:p>
        </w:tc>
      </w:tr>
      <w:tr w:rsidR="00994C1F" w:rsidRPr="00994C1F" w14:paraId="5222F790" w14:textId="77777777" w:rsidTr="00081FF7">
        <w:trPr>
          <w:trHeight w:val="271"/>
        </w:trPr>
        <w:tc>
          <w:tcPr>
            <w:tcW w:w="761" w:type="dxa"/>
            <w:vMerge/>
          </w:tcPr>
          <w:p w14:paraId="2C111307" w14:textId="77777777" w:rsidR="00994C1F" w:rsidRPr="00994C1F" w:rsidRDefault="00994C1F" w:rsidP="00994C1F">
            <w:pPr>
              <w:jc w:val="center"/>
              <w:rPr>
                <w:rFonts w:eastAsia="Calibri"/>
                <w:sz w:val="22"/>
                <w:szCs w:val="22"/>
                <w:lang w:eastAsia="ar-SA"/>
              </w:rPr>
            </w:pPr>
          </w:p>
        </w:tc>
        <w:tc>
          <w:tcPr>
            <w:tcW w:w="2241" w:type="dxa"/>
            <w:vMerge/>
          </w:tcPr>
          <w:p w14:paraId="2613B0B0" w14:textId="77777777" w:rsidR="00994C1F" w:rsidRPr="00994C1F" w:rsidRDefault="00994C1F" w:rsidP="00994C1F">
            <w:pPr>
              <w:jc w:val="center"/>
              <w:rPr>
                <w:rFonts w:eastAsia="Calibri"/>
                <w:sz w:val="22"/>
                <w:szCs w:val="22"/>
                <w:lang w:eastAsia="ar-SA"/>
              </w:rPr>
            </w:pPr>
          </w:p>
        </w:tc>
        <w:tc>
          <w:tcPr>
            <w:tcW w:w="2102" w:type="dxa"/>
            <w:vMerge/>
          </w:tcPr>
          <w:p w14:paraId="5C6E0BCE" w14:textId="77777777" w:rsidR="00994C1F" w:rsidRPr="00994C1F" w:rsidRDefault="00994C1F" w:rsidP="00994C1F">
            <w:pPr>
              <w:jc w:val="center"/>
              <w:rPr>
                <w:rFonts w:eastAsia="Calibri"/>
                <w:sz w:val="22"/>
                <w:szCs w:val="22"/>
              </w:rPr>
            </w:pPr>
          </w:p>
        </w:tc>
        <w:tc>
          <w:tcPr>
            <w:tcW w:w="4076" w:type="dxa"/>
          </w:tcPr>
          <w:p w14:paraId="04C7BCB3" w14:textId="77777777" w:rsidR="00994C1F" w:rsidRPr="00994C1F" w:rsidRDefault="00994C1F" w:rsidP="00994C1F">
            <w:pPr>
              <w:shd w:val="clear" w:color="auto" w:fill="FFFFFF"/>
              <w:rPr>
                <w:sz w:val="22"/>
                <w:szCs w:val="22"/>
              </w:rPr>
            </w:pPr>
            <w:r w:rsidRPr="00994C1F">
              <w:rPr>
                <w:sz w:val="22"/>
                <w:szCs w:val="22"/>
              </w:rPr>
              <w:t>Кромка Pro-Edge (Про-Эдж)</w:t>
            </w:r>
          </w:p>
        </w:tc>
        <w:tc>
          <w:tcPr>
            <w:tcW w:w="3402" w:type="dxa"/>
          </w:tcPr>
          <w:p w14:paraId="7D9ED0DA" w14:textId="77777777" w:rsidR="00994C1F" w:rsidRPr="00994C1F" w:rsidRDefault="00994C1F" w:rsidP="00994C1F">
            <w:pPr>
              <w:rPr>
                <w:sz w:val="22"/>
                <w:szCs w:val="22"/>
              </w:rPr>
            </w:pPr>
            <w:r w:rsidRPr="00994C1F">
              <w:rPr>
                <w:sz w:val="22"/>
                <w:szCs w:val="22"/>
              </w:rPr>
              <w:t>наличие</w:t>
            </w:r>
          </w:p>
        </w:tc>
        <w:tc>
          <w:tcPr>
            <w:tcW w:w="2580" w:type="dxa"/>
          </w:tcPr>
          <w:p w14:paraId="50BF3361" w14:textId="77777777" w:rsidR="00994C1F" w:rsidRPr="00994C1F" w:rsidRDefault="00994C1F" w:rsidP="00994C1F">
            <w:pPr>
              <w:rPr>
                <w:rFonts w:eastAsia="Calibri"/>
                <w:sz w:val="22"/>
                <w:szCs w:val="22"/>
              </w:rPr>
            </w:pPr>
          </w:p>
        </w:tc>
      </w:tr>
      <w:tr w:rsidR="00994C1F" w:rsidRPr="00994C1F" w14:paraId="4C8E4604" w14:textId="77777777" w:rsidTr="00081FF7">
        <w:trPr>
          <w:trHeight w:val="303"/>
        </w:trPr>
        <w:tc>
          <w:tcPr>
            <w:tcW w:w="761" w:type="dxa"/>
            <w:vMerge w:val="restart"/>
          </w:tcPr>
          <w:p w14:paraId="22803BA9"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6</w:t>
            </w:r>
          </w:p>
        </w:tc>
        <w:tc>
          <w:tcPr>
            <w:tcW w:w="2241" w:type="dxa"/>
            <w:vMerge w:val="restart"/>
          </w:tcPr>
          <w:p w14:paraId="2C7D8EE6"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Саморез 30*3,9</w:t>
            </w:r>
          </w:p>
          <w:p w14:paraId="67DFD27D" w14:textId="77777777" w:rsidR="00994C1F" w:rsidRPr="00994C1F" w:rsidRDefault="00994C1F" w:rsidP="00994C1F">
            <w:pPr>
              <w:jc w:val="center"/>
              <w:rPr>
                <w:rFonts w:eastAsia="Calibri"/>
                <w:sz w:val="22"/>
                <w:szCs w:val="22"/>
                <w:lang w:eastAsia="ar-SA"/>
              </w:rPr>
            </w:pPr>
          </w:p>
          <w:p w14:paraId="109AE373"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ОКПД2: 25.94.11.120</w:t>
            </w:r>
          </w:p>
        </w:tc>
        <w:tc>
          <w:tcPr>
            <w:tcW w:w="2102" w:type="dxa"/>
            <w:vMerge w:val="restart"/>
          </w:tcPr>
          <w:p w14:paraId="211464AF" w14:textId="77777777" w:rsidR="00994C1F" w:rsidRPr="00994C1F" w:rsidRDefault="00994C1F" w:rsidP="00994C1F">
            <w:pPr>
              <w:jc w:val="center"/>
              <w:rPr>
                <w:rFonts w:eastAsia="Calibri"/>
                <w:sz w:val="22"/>
                <w:szCs w:val="22"/>
              </w:rPr>
            </w:pPr>
          </w:p>
        </w:tc>
        <w:tc>
          <w:tcPr>
            <w:tcW w:w="4076" w:type="dxa"/>
          </w:tcPr>
          <w:p w14:paraId="26674001" w14:textId="77777777" w:rsidR="00994C1F" w:rsidRPr="00994C1F" w:rsidRDefault="00994C1F" w:rsidP="00994C1F">
            <w:pPr>
              <w:rPr>
                <w:rFonts w:eastAsia="Calibri"/>
                <w:sz w:val="22"/>
                <w:szCs w:val="22"/>
              </w:rPr>
            </w:pPr>
            <w:r w:rsidRPr="00994C1F">
              <w:rPr>
                <w:rFonts w:eastAsia="Calibri"/>
                <w:sz w:val="22"/>
                <w:szCs w:val="22"/>
              </w:rPr>
              <w:t>Назначение</w:t>
            </w:r>
          </w:p>
        </w:tc>
        <w:tc>
          <w:tcPr>
            <w:tcW w:w="3402" w:type="dxa"/>
          </w:tcPr>
          <w:p w14:paraId="620F2334" w14:textId="77777777" w:rsidR="00994C1F" w:rsidRPr="00994C1F" w:rsidRDefault="00994C1F" w:rsidP="00994C1F">
            <w:pPr>
              <w:rPr>
                <w:rFonts w:eastAsia="Calibri"/>
                <w:sz w:val="22"/>
                <w:szCs w:val="22"/>
                <w:lang w:eastAsia="ar-SA"/>
              </w:rPr>
            </w:pPr>
            <w:r w:rsidRPr="00994C1F">
              <w:rPr>
                <w:rFonts w:eastAsia="Calibri"/>
                <w:sz w:val="22"/>
                <w:szCs w:val="22"/>
                <w:lang w:eastAsia="ar-SA"/>
              </w:rPr>
              <w:t>для крепления гипсокартона</w:t>
            </w:r>
          </w:p>
        </w:tc>
        <w:tc>
          <w:tcPr>
            <w:tcW w:w="2580" w:type="dxa"/>
          </w:tcPr>
          <w:p w14:paraId="79C66E9C" w14:textId="77777777" w:rsidR="00994C1F" w:rsidRPr="00994C1F" w:rsidRDefault="00994C1F" w:rsidP="00994C1F">
            <w:pPr>
              <w:rPr>
                <w:rFonts w:eastAsia="Calibri"/>
                <w:sz w:val="22"/>
                <w:szCs w:val="22"/>
              </w:rPr>
            </w:pPr>
          </w:p>
        </w:tc>
      </w:tr>
      <w:tr w:rsidR="00994C1F" w:rsidRPr="00994C1F" w14:paraId="5BCEF264" w14:textId="77777777" w:rsidTr="00081FF7">
        <w:trPr>
          <w:trHeight w:hRule="exact" w:val="299"/>
        </w:trPr>
        <w:tc>
          <w:tcPr>
            <w:tcW w:w="761" w:type="dxa"/>
            <w:vMerge/>
          </w:tcPr>
          <w:p w14:paraId="0920DE4C" w14:textId="77777777" w:rsidR="00994C1F" w:rsidRPr="00994C1F" w:rsidRDefault="00994C1F" w:rsidP="00994C1F">
            <w:pPr>
              <w:rPr>
                <w:rFonts w:eastAsia="Calibri"/>
                <w:sz w:val="22"/>
                <w:szCs w:val="22"/>
                <w:lang w:eastAsia="ar-SA"/>
              </w:rPr>
            </w:pPr>
          </w:p>
        </w:tc>
        <w:tc>
          <w:tcPr>
            <w:tcW w:w="2241" w:type="dxa"/>
            <w:vMerge/>
          </w:tcPr>
          <w:p w14:paraId="4CFCD117" w14:textId="77777777" w:rsidR="00994C1F" w:rsidRPr="00994C1F" w:rsidRDefault="00994C1F" w:rsidP="00994C1F">
            <w:pPr>
              <w:jc w:val="center"/>
              <w:rPr>
                <w:rFonts w:eastAsia="Calibri"/>
                <w:sz w:val="22"/>
                <w:szCs w:val="22"/>
                <w:lang w:eastAsia="ar-SA"/>
              </w:rPr>
            </w:pPr>
          </w:p>
        </w:tc>
        <w:tc>
          <w:tcPr>
            <w:tcW w:w="2102" w:type="dxa"/>
            <w:vMerge/>
          </w:tcPr>
          <w:p w14:paraId="19EE4423" w14:textId="77777777" w:rsidR="00994C1F" w:rsidRPr="00994C1F" w:rsidRDefault="00994C1F" w:rsidP="00994C1F">
            <w:pPr>
              <w:rPr>
                <w:rFonts w:eastAsia="Calibri"/>
                <w:sz w:val="22"/>
                <w:szCs w:val="22"/>
                <w:shd w:val="clear" w:color="auto" w:fill="FFFFFF"/>
                <w:lang w:eastAsia="ar-SA"/>
              </w:rPr>
            </w:pPr>
          </w:p>
        </w:tc>
        <w:tc>
          <w:tcPr>
            <w:tcW w:w="4076" w:type="dxa"/>
          </w:tcPr>
          <w:p w14:paraId="64B8B1F4" w14:textId="77777777" w:rsidR="00994C1F" w:rsidRPr="00994C1F" w:rsidRDefault="00994C1F" w:rsidP="00994C1F">
            <w:pPr>
              <w:shd w:val="clear" w:color="auto" w:fill="FFFFFF"/>
              <w:rPr>
                <w:rFonts w:eastAsia="Calibri"/>
                <w:sz w:val="22"/>
                <w:szCs w:val="22"/>
              </w:rPr>
            </w:pPr>
            <w:r w:rsidRPr="00994C1F">
              <w:rPr>
                <w:rFonts w:eastAsia="Calibri"/>
                <w:sz w:val="22"/>
                <w:szCs w:val="22"/>
              </w:rPr>
              <w:t>Материал</w:t>
            </w:r>
          </w:p>
        </w:tc>
        <w:tc>
          <w:tcPr>
            <w:tcW w:w="3402" w:type="dxa"/>
          </w:tcPr>
          <w:p w14:paraId="1C8FC32C" w14:textId="77777777" w:rsidR="00994C1F" w:rsidRPr="00994C1F" w:rsidRDefault="00994C1F" w:rsidP="00994C1F">
            <w:pPr>
              <w:rPr>
                <w:rFonts w:eastAsia="Calibri"/>
                <w:sz w:val="22"/>
                <w:szCs w:val="22"/>
              </w:rPr>
            </w:pPr>
            <w:r w:rsidRPr="00994C1F">
              <w:rPr>
                <w:rFonts w:eastAsia="Calibri"/>
                <w:sz w:val="22"/>
                <w:szCs w:val="22"/>
              </w:rPr>
              <w:t>сталь</w:t>
            </w:r>
          </w:p>
        </w:tc>
        <w:tc>
          <w:tcPr>
            <w:tcW w:w="2580" w:type="dxa"/>
          </w:tcPr>
          <w:p w14:paraId="523F272E" w14:textId="77777777" w:rsidR="00994C1F" w:rsidRPr="00994C1F" w:rsidRDefault="00994C1F" w:rsidP="00994C1F">
            <w:pPr>
              <w:rPr>
                <w:rFonts w:eastAsia="Calibri"/>
                <w:sz w:val="22"/>
                <w:szCs w:val="22"/>
                <w:shd w:val="clear" w:color="auto" w:fill="FFFFFF"/>
                <w:lang w:eastAsia="ar-SA"/>
              </w:rPr>
            </w:pPr>
          </w:p>
        </w:tc>
      </w:tr>
      <w:tr w:rsidR="00994C1F" w:rsidRPr="00994C1F" w14:paraId="30B58DE6" w14:textId="77777777" w:rsidTr="00081FF7">
        <w:trPr>
          <w:trHeight w:hRule="exact" w:val="302"/>
        </w:trPr>
        <w:tc>
          <w:tcPr>
            <w:tcW w:w="761" w:type="dxa"/>
            <w:vMerge/>
          </w:tcPr>
          <w:p w14:paraId="2D35C8A3" w14:textId="77777777" w:rsidR="00994C1F" w:rsidRPr="00994C1F" w:rsidRDefault="00994C1F" w:rsidP="00994C1F">
            <w:pPr>
              <w:rPr>
                <w:rFonts w:eastAsia="Calibri"/>
                <w:sz w:val="22"/>
                <w:szCs w:val="22"/>
                <w:lang w:eastAsia="ar-SA"/>
              </w:rPr>
            </w:pPr>
          </w:p>
        </w:tc>
        <w:tc>
          <w:tcPr>
            <w:tcW w:w="2241" w:type="dxa"/>
            <w:vMerge/>
          </w:tcPr>
          <w:p w14:paraId="035ED4AF" w14:textId="77777777" w:rsidR="00994C1F" w:rsidRPr="00994C1F" w:rsidRDefault="00994C1F" w:rsidP="00994C1F">
            <w:pPr>
              <w:jc w:val="center"/>
              <w:rPr>
                <w:rFonts w:eastAsia="Calibri"/>
                <w:sz w:val="22"/>
                <w:szCs w:val="22"/>
                <w:lang w:eastAsia="ar-SA"/>
              </w:rPr>
            </w:pPr>
          </w:p>
        </w:tc>
        <w:tc>
          <w:tcPr>
            <w:tcW w:w="2102" w:type="dxa"/>
            <w:vMerge/>
          </w:tcPr>
          <w:p w14:paraId="6811EB47" w14:textId="77777777" w:rsidR="00994C1F" w:rsidRPr="00994C1F" w:rsidRDefault="00994C1F" w:rsidP="00994C1F">
            <w:pPr>
              <w:rPr>
                <w:rFonts w:eastAsia="Calibri"/>
                <w:sz w:val="22"/>
                <w:szCs w:val="22"/>
                <w:shd w:val="clear" w:color="auto" w:fill="FFFFFF"/>
                <w:lang w:eastAsia="ar-SA"/>
              </w:rPr>
            </w:pPr>
          </w:p>
        </w:tc>
        <w:tc>
          <w:tcPr>
            <w:tcW w:w="4076" w:type="dxa"/>
          </w:tcPr>
          <w:p w14:paraId="127BFB5B" w14:textId="77777777" w:rsidR="00994C1F" w:rsidRPr="00994C1F" w:rsidRDefault="00994C1F" w:rsidP="00994C1F">
            <w:pPr>
              <w:shd w:val="clear" w:color="auto" w:fill="FFFFFF"/>
              <w:rPr>
                <w:rFonts w:eastAsia="Calibri"/>
                <w:sz w:val="22"/>
                <w:szCs w:val="22"/>
              </w:rPr>
            </w:pPr>
            <w:r w:rsidRPr="00994C1F">
              <w:rPr>
                <w:rFonts w:eastAsia="Calibri"/>
                <w:sz w:val="22"/>
                <w:szCs w:val="22"/>
              </w:rPr>
              <w:t>Покрытие</w:t>
            </w:r>
          </w:p>
        </w:tc>
        <w:tc>
          <w:tcPr>
            <w:tcW w:w="3402" w:type="dxa"/>
          </w:tcPr>
          <w:p w14:paraId="39668F80" w14:textId="77777777" w:rsidR="00994C1F" w:rsidRPr="00994C1F" w:rsidRDefault="00994C1F" w:rsidP="00994C1F">
            <w:pPr>
              <w:shd w:val="clear" w:color="auto" w:fill="FFFFFF"/>
              <w:rPr>
                <w:sz w:val="22"/>
                <w:szCs w:val="22"/>
              </w:rPr>
            </w:pPr>
            <w:r w:rsidRPr="00994C1F">
              <w:rPr>
                <w:sz w:val="22"/>
                <w:szCs w:val="22"/>
              </w:rPr>
              <w:t>оксидированное</w:t>
            </w:r>
          </w:p>
        </w:tc>
        <w:tc>
          <w:tcPr>
            <w:tcW w:w="2580" w:type="dxa"/>
          </w:tcPr>
          <w:p w14:paraId="2E9BF93E" w14:textId="77777777" w:rsidR="00994C1F" w:rsidRPr="00994C1F" w:rsidRDefault="00994C1F" w:rsidP="00994C1F">
            <w:pPr>
              <w:rPr>
                <w:rFonts w:eastAsia="Calibri"/>
                <w:sz w:val="22"/>
                <w:szCs w:val="22"/>
                <w:shd w:val="clear" w:color="auto" w:fill="FFFFFF"/>
                <w:lang w:eastAsia="ar-SA"/>
              </w:rPr>
            </w:pPr>
          </w:p>
        </w:tc>
      </w:tr>
      <w:tr w:rsidR="00994C1F" w:rsidRPr="00994C1F" w14:paraId="0BDDD5E6" w14:textId="77777777" w:rsidTr="00081FF7">
        <w:trPr>
          <w:trHeight w:hRule="exact" w:val="339"/>
        </w:trPr>
        <w:tc>
          <w:tcPr>
            <w:tcW w:w="761" w:type="dxa"/>
            <w:vMerge/>
          </w:tcPr>
          <w:p w14:paraId="40118A3F" w14:textId="77777777" w:rsidR="00994C1F" w:rsidRPr="00994C1F" w:rsidRDefault="00994C1F" w:rsidP="00994C1F">
            <w:pPr>
              <w:rPr>
                <w:rFonts w:eastAsia="Calibri"/>
                <w:sz w:val="22"/>
                <w:szCs w:val="22"/>
                <w:lang w:eastAsia="ar-SA"/>
              </w:rPr>
            </w:pPr>
          </w:p>
        </w:tc>
        <w:tc>
          <w:tcPr>
            <w:tcW w:w="2241" w:type="dxa"/>
            <w:vMerge/>
          </w:tcPr>
          <w:p w14:paraId="7BF1569E" w14:textId="77777777" w:rsidR="00994C1F" w:rsidRPr="00994C1F" w:rsidRDefault="00994C1F" w:rsidP="00994C1F">
            <w:pPr>
              <w:jc w:val="center"/>
              <w:rPr>
                <w:rFonts w:eastAsia="Calibri"/>
                <w:sz w:val="22"/>
                <w:szCs w:val="22"/>
                <w:lang w:eastAsia="ar-SA"/>
              </w:rPr>
            </w:pPr>
          </w:p>
        </w:tc>
        <w:tc>
          <w:tcPr>
            <w:tcW w:w="2102" w:type="dxa"/>
            <w:vMerge/>
          </w:tcPr>
          <w:p w14:paraId="7494F364" w14:textId="77777777" w:rsidR="00994C1F" w:rsidRPr="00994C1F" w:rsidRDefault="00994C1F" w:rsidP="00994C1F">
            <w:pPr>
              <w:rPr>
                <w:rFonts w:eastAsia="Calibri"/>
                <w:sz w:val="22"/>
                <w:szCs w:val="22"/>
                <w:shd w:val="clear" w:color="auto" w:fill="FFFFFF"/>
                <w:lang w:eastAsia="ar-SA"/>
              </w:rPr>
            </w:pPr>
          </w:p>
        </w:tc>
        <w:tc>
          <w:tcPr>
            <w:tcW w:w="4076" w:type="dxa"/>
          </w:tcPr>
          <w:p w14:paraId="114A373F"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Длина, мм</w:t>
            </w:r>
          </w:p>
        </w:tc>
        <w:tc>
          <w:tcPr>
            <w:tcW w:w="3402" w:type="dxa"/>
          </w:tcPr>
          <w:p w14:paraId="67361F5C" w14:textId="77777777" w:rsidR="00994C1F" w:rsidRPr="00994C1F" w:rsidRDefault="00994C1F" w:rsidP="00994C1F">
            <w:pPr>
              <w:shd w:val="clear" w:color="auto" w:fill="FFFFFF"/>
              <w:rPr>
                <w:sz w:val="22"/>
                <w:szCs w:val="22"/>
              </w:rPr>
            </w:pPr>
            <w:r w:rsidRPr="00994C1F">
              <w:rPr>
                <w:sz w:val="22"/>
                <w:szCs w:val="22"/>
              </w:rPr>
              <w:t>[30]</w:t>
            </w:r>
          </w:p>
        </w:tc>
        <w:tc>
          <w:tcPr>
            <w:tcW w:w="2580" w:type="dxa"/>
          </w:tcPr>
          <w:p w14:paraId="225E0476" w14:textId="77777777" w:rsidR="00994C1F" w:rsidRPr="00994C1F" w:rsidRDefault="00994C1F" w:rsidP="00994C1F">
            <w:pPr>
              <w:rPr>
                <w:rFonts w:eastAsia="Calibri"/>
                <w:sz w:val="22"/>
                <w:szCs w:val="22"/>
                <w:shd w:val="clear" w:color="auto" w:fill="FFFFFF"/>
                <w:lang w:eastAsia="ar-SA"/>
              </w:rPr>
            </w:pPr>
          </w:p>
        </w:tc>
      </w:tr>
      <w:tr w:rsidR="00994C1F" w:rsidRPr="00994C1F" w14:paraId="50827D7E" w14:textId="77777777" w:rsidTr="00081FF7">
        <w:trPr>
          <w:trHeight w:hRule="exact" w:val="275"/>
        </w:trPr>
        <w:tc>
          <w:tcPr>
            <w:tcW w:w="761" w:type="dxa"/>
            <w:vMerge/>
          </w:tcPr>
          <w:p w14:paraId="5863806A" w14:textId="77777777" w:rsidR="00994C1F" w:rsidRPr="00994C1F" w:rsidRDefault="00994C1F" w:rsidP="00994C1F">
            <w:pPr>
              <w:rPr>
                <w:rFonts w:eastAsia="Calibri"/>
                <w:sz w:val="22"/>
                <w:szCs w:val="22"/>
                <w:lang w:eastAsia="ar-SA"/>
              </w:rPr>
            </w:pPr>
          </w:p>
        </w:tc>
        <w:tc>
          <w:tcPr>
            <w:tcW w:w="2241" w:type="dxa"/>
            <w:vMerge/>
          </w:tcPr>
          <w:p w14:paraId="7C42549F" w14:textId="77777777" w:rsidR="00994C1F" w:rsidRPr="00994C1F" w:rsidRDefault="00994C1F" w:rsidP="00994C1F">
            <w:pPr>
              <w:jc w:val="center"/>
              <w:rPr>
                <w:rFonts w:eastAsia="Calibri"/>
                <w:sz w:val="22"/>
                <w:szCs w:val="22"/>
                <w:lang w:eastAsia="ar-SA"/>
              </w:rPr>
            </w:pPr>
          </w:p>
        </w:tc>
        <w:tc>
          <w:tcPr>
            <w:tcW w:w="2102" w:type="dxa"/>
            <w:vMerge/>
          </w:tcPr>
          <w:p w14:paraId="17B54A1B" w14:textId="77777777" w:rsidR="00994C1F" w:rsidRPr="00994C1F" w:rsidRDefault="00994C1F" w:rsidP="00994C1F">
            <w:pPr>
              <w:rPr>
                <w:rFonts w:eastAsia="Calibri"/>
                <w:sz w:val="22"/>
                <w:szCs w:val="22"/>
                <w:shd w:val="clear" w:color="auto" w:fill="FFFFFF"/>
                <w:lang w:eastAsia="ar-SA"/>
              </w:rPr>
            </w:pPr>
          </w:p>
        </w:tc>
        <w:tc>
          <w:tcPr>
            <w:tcW w:w="4076" w:type="dxa"/>
          </w:tcPr>
          <w:p w14:paraId="20E8A87B"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Диаметр, мм</w:t>
            </w:r>
          </w:p>
        </w:tc>
        <w:tc>
          <w:tcPr>
            <w:tcW w:w="3402" w:type="dxa"/>
          </w:tcPr>
          <w:p w14:paraId="189432C7" w14:textId="77777777" w:rsidR="00994C1F" w:rsidRPr="00994C1F" w:rsidRDefault="00994C1F" w:rsidP="00994C1F">
            <w:pPr>
              <w:rPr>
                <w:rFonts w:eastAsia="Calibri"/>
                <w:sz w:val="22"/>
                <w:szCs w:val="22"/>
              </w:rPr>
            </w:pPr>
            <w:r w:rsidRPr="00994C1F">
              <w:rPr>
                <w:rFonts w:eastAsia="Calibri"/>
                <w:sz w:val="22"/>
                <w:szCs w:val="22"/>
              </w:rPr>
              <w:t>[3,9]</w:t>
            </w:r>
          </w:p>
        </w:tc>
        <w:tc>
          <w:tcPr>
            <w:tcW w:w="2580" w:type="dxa"/>
          </w:tcPr>
          <w:p w14:paraId="086CC9B3" w14:textId="77777777" w:rsidR="00994C1F" w:rsidRPr="00994C1F" w:rsidRDefault="00994C1F" w:rsidP="00994C1F">
            <w:pPr>
              <w:rPr>
                <w:rFonts w:eastAsia="Calibri"/>
                <w:sz w:val="22"/>
                <w:szCs w:val="22"/>
                <w:shd w:val="clear" w:color="auto" w:fill="FFFFFF"/>
                <w:lang w:eastAsia="ar-SA"/>
              </w:rPr>
            </w:pPr>
          </w:p>
        </w:tc>
      </w:tr>
      <w:tr w:rsidR="00994C1F" w:rsidRPr="00994C1F" w14:paraId="5E1A5A8F" w14:textId="77777777" w:rsidTr="00081FF7">
        <w:trPr>
          <w:trHeight w:val="836"/>
        </w:trPr>
        <w:tc>
          <w:tcPr>
            <w:tcW w:w="761" w:type="dxa"/>
            <w:vMerge w:val="restart"/>
          </w:tcPr>
          <w:p w14:paraId="39151DB8"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lastRenderedPageBreak/>
              <w:t>7</w:t>
            </w:r>
          </w:p>
        </w:tc>
        <w:tc>
          <w:tcPr>
            <w:tcW w:w="2241" w:type="dxa"/>
            <w:vMerge w:val="restart"/>
          </w:tcPr>
          <w:p w14:paraId="7A21F89A" w14:textId="77777777" w:rsidR="00994C1F" w:rsidRPr="00994C1F" w:rsidRDefault="00994C1F" w:rsidP="00994C1F">
            <w:pPr>
              <w:jc w:val="center"/>
              <w:rPr>
                <w:rFonts w:eastAsia="Calibri"/>
                <w:sz w:val="22"/>
                <w:szCs w:val="22"/>
              </w:rPr>
            </w:pPr>
            <w:r w:rsidRPr="00994C1F">
              <w:rPr>
                <w:rFonts w:eastAsia="Calibri"/>
                <w:sz w:val="22"/>
                <w:szCs w:val="22"/>
              </w:rPr>
              <w:t>Анкерный болт 120*10</w:t>
            </w:r>
          </w:p>
          <w:p w14:paraId="044B2735" w14:textId="77777777" w:rsidR="00994C1F" w:rsidRPr="00994C1F" w:rsidRDefault="00994C1F" w:rsidP="00994C1F">
            <w:pPr>
              <w:jc w:val="center"/>
              <w:rPr>
                <w:rFonts w:eastAsia="Calibri"/>
                <w:sz w:val="22"/>
                <w:szCs w:val="22"/>
              </w:rPr>
            </w:pPr>
          </w:p>
          <w:p w14:paraId="522BC816" w14:textId="77777777" w:rsidR="00994C1F" w:rsidRPr="00994C1F" w:rsidRDefault="00994C1F" w:rsidP="00994C1F">
            <w:pPr>
              <w:jc w:val="center"/>
              <w:rPr>
                <w:rFonts w:eastAsia="Calibri"/>
                <w:sz w:val="22"/>
                <w:szCs w:val="22"/>
              </w:rPr>
            </w:pPr>
            <w:r w:rsidRPr="00994C1F">
              <w:rPr>
                <w:rFonts w:eastAsia="Calibri"/>
                <w:sz w:val="22"/>
                <w:szCs w:val="22"/>
              </w:rPr>
              <w:t>ОКПД2: 25.94.11.110</w:t>
            </w:r>
          </w:p>
        </w:tc>
        <w:tc>
          <w:tcPr>
            <w:tcW w:w="2102" w:type="dxa"/>
            <w:vMerge w:val="restart"/>
          </w:tcPr>
          <w:p w14:paraId="74A7D7CB" w14:textId="77777777" w:rsidR="00994C1F" w:rsidRPr="00994C1F" w:rsidRDefault="00994C1F" w:rsidP="00994C1F">
            <w:pPr>
              <w:shd w:val="clear" w:color="auto" w:fill="FFFFFF"/>
              <w:jc w:val="center"/>
              <w:rPr>
                <w:rFonts w:eastAsia="Calibri"/>
                <w:sz w:val="22"/>
                <w:szCs w:val="22"/>
              </w:rPr>
            </w:pPr>
          </w:p>
        </w:tc>
        <w:tc>
          <w:tcPr>
            <w:tcW w:w="4076" w:type="dxa"/>
          </w:tcPr>
          <w:p w14:paraId="660E84D9" w14:textId="77777777" w:rsidR="00994C1F" w:rsidRPr="00994C1F" w:rsidRDefault="00994C1F" w:rsidP="00994C1F">
            <w:pPr>
              <w:shd w:val="clear" w:color="auto" w:fill="FFFFFF"/>
              <w:rPr>
                <w:sz w:val="22"/>
                <w:szCs w:val="22"/>
              </w:rPr>
            </w:pPr>
            <w:r w:rsidRPr="00994C1F">
              <w:rPr>
                <w:sz w:val="22"/>
                <w:szCs w:val="22"/>
              </w:rPr>
              <w:t>Назначение</w:t>
            </w:r>
          </w:p>
        </w:tc>
        <w:tc>
          <w:tcPr>
            <w:tcW w:w="3402" w:type="dxa"/>
          </w:tcPr>
          <w:p w14:paraId="560B6DA5" w14:textId="77777777" w:rsidR="00994C1F" w:rsidRPr="00994C1F" w:rsidRDefault="00994C1F" w:rsidP="00994C1F">
            <w:pPr>
              <w:rPr>
                <w:rFonts w:eastAsia="Calibri"/>
                <w:sz w:val="22"/>
                <w:szCs w:val="22"/>
              </w:rPr>
            </w:pPr>
            <w:r w:rsidRPr="00994C1F">
              <w:rPr>
                <w:rFonts w:eastAsia="Calibri"/>
                <w:sz w:val="22"/>
                <w:szCs w:val="22"/>
              </w:rPr>
              <w:t>для присоединения тяжелых конструкций к кирпичу и бетону</w:t>
            </w:r>
          </w:p>
        </w:tc>
        <w:tc>
          <w:tcPr>
            <w:tcW w:w="2580" w:type="dxa"/>
          </w:tcPr>
          <w:p w14:paraId="0F7A339A" w14:textId="77777777" w:rsidR="00994C1F" w:rsidRPr="00994C1F" w:rsidRDefault="00994C1F" w:rsidP="00994C1F">
            <w:pPr>
              <w:rPr>
                <w:rFonts w:eastAsia="Calibri"/>
                <w:sz w:val="22"/>
                <w:szCs w:val="22"/>
              </w:rPr>
            </w:pPr>
          </w:p>
        </w:tc>
      </w:tr>
      <w:tr w:rsidR="00994C1F" w:rsidRPr="00994C1F" w14:paraId="35A9D61B" w14:textId="77777777" w:rsidTr="00081FF7">
        <w:trPr>
          <w:trHeight w:val="309"/>
        </w:trPr>
        <w:tc>
          <w:tcPr>
            <w:tcW w:w="761" w:type="dxa"/>
            <w:vMerge/>
          </w:tcPr>
          <w:p w14:paraId="341101F5" w14:textId="77777777" w:rsidR="00994C1F" w:rsidRPr="00994C1F" w:rsidRDefault="00994C1F" w:rsidP="00994C1F">
            <w:pPr>
              <w:jc w:val="center"/>
              <w:rPr>
                <w:rFonts w:eastAsia="Calibri"/>
                <w:sz w:val="22"/>
                <w:szCs w:val="22"/>
                <w:lang w:eastAsia="ar-SA"/>
              </w:rPr>
            </w:pPr>
          </w:p>
        </w:tc>
        <w:tc>
          <w:tcPr>
            <w:tcW w:w="2241" w:type="dxa"/>
            <w:vMerge/>
          </w:tcPr>
          <w:p w14:paraId="0B84DDF6" w14:textId="77777777" w:rsidR="00994C1F" w:rsidRPr="00994C1F" w:rsidRDefault="00994C1F" w:rsidP="00994C1F">
            <w:pPr>
              <w:jc w:val="center"/>
              <w:rPr>
                <w:rFonts w:eastAsia="Calibri"/>
                <w:sz w:val="22"/>
                <w:szCs w:val="22"/>
              </w:rPr>
            </w:pPr>
          </w:p>
        </w:tc>
        <w:tc>
          <w:tcPr>
            <w:tcW w:w="2102" w:type="dxa"/>
            <w:vMerge/>
          </w:tcPr>
          <w:p w14:paraId="0343E490" w14:textId="77777777" w:rsidR="00994C1F" w:rsidRPr="00994C1F" w:rsidRDefault="00994C1F" w:rsidP="00994C1F">
            <w:pPr>
              <w:shd w:val="clear" w:color="auto" w:fill="FFFFFF"/>
              <w:rPr>
                <w:rFonts w:eastAsia="Calibri"/>
                <w:sz w:val="22"/>
                <w:szCs w:val="22"/>
              </w:rPr>
            </w:pPr>
          </w:p>
        </w:tc>
        <w:tc>
          <w:tcPr>
            <w:tcW w:w="4076" w:type="dxa"/>
          </w:tcPr>
          <w:p w14:paraId="5EA412A5" w14:textId="77777777" w:rsidR="00994C1F" w:rsidRPr="00994C1F" w:rsidRDefault="00994C1F" w:rsidP="00994C1F">
            <w:pPr>
              <w:shd w:val="clear" w:color="auto" w:fill="FFFFFF"/>
              <w:rPr>
                <w:rFonts w:eastAsia="Calibri"/>
                <w:sz w:val="22"/>
                <w:szCs w:val="22"/>
              </w:rPr>
            </w:pPr>
            <w:r w:rsidRPr="00994C1F">
              <w:rPr>
                <w:rFonts w:eastAsia="Calibri"/>
                <w:sz w:val="22"/>
                <w:szCs w:val="22"/>
              </w:rPr>
              <w:t>Материал</w:t>
            </w:r>
          </w:p>
        </w:tc>
        <w:tc>
          <w:tcPr>
            <w:tcW w:w="3402" w:type="dxa"/>
          </w:tcPr>
          <w:p w14:paraId="576C35D5" w14:textId="77777777" w:rsidR="00994C1F" w:rsidRPr="00994C1F" w:rsidRDefault="00994C1F" w:rsidP="00994C1F">
            <w:pPr>
              <w:rPr>
                <w:rFonts w:eastAsia="Calibri"/>
                <w:sz w:val="22"/>
                <w:szCs w:val="22"/>
              </w:rPr>
            </w:pPr>
            <w:r w:rsidRPr="00994C1F">
              <w:rPr>
                <w:rFonts w:eastAsia="Calibri"/>
                <w:sz w:val="22"/>
                <w:szCs w:val="22"/>
              </w:rPr>
              <w:t>сталь</w:t>
            </w:r>
          </w:p>
        </w:tc>
        <w:tc>
          <w:tcPr>
            <w:tcW w:w="2580" w:type="dxa"/>
          </w:tcPr>
          <w:p w14:paraId="6D5A20D1" w14:textId="77777777" w:rsidR="00994C1F" w:rsidRPr="00994C1F" w:rsidRDefault="00994C1F" w:rsidP="00994C1F">
            <w:pPr>
              <w:rPr>
                <w:rFonts w:eastAsia="Calibri"/>
                <w:sz w:val="22"/>
                <w:szCs w:val="22"/>
              </w:rPr>
            </w:pPr>
          </w:p>
        </w:tc>
      </w:tr>
      <w:tr w:rsidR="00994C1F" w:rsidRPr="00994C1F" w14:paraId="5E475806" w14:textId="77777777" w:rsidTr="00081FF7">
        <w:trPr>
          <w:trHeight w:val="309"/>
        </w:trPr>
        <w:tc>
          <w:tcPr>
            <w:tcW w:w="761" w:type="dxa"/>
            <w:vMerge/>
          </w:tcPr>
          <w:p w14:paraId="4F879E1A" w14:textId="77777777" w:rsidR="00994C1F" w:rsidRPr="00994C1F" w:rsidRDefault="00994C1F" w:rsidP="00994C1F">
            <w:pPr>
              <w:jc w:val="center"/>
              <w:rPr>
                <w:rFonts w:eastAsia="Calibri"/>
                <w:sz w:val="22"/>
                <w:szCs w:val="22"/>
                <w:lang w:eastAsia="ar-SA"/>
              </w:rPr>
            </w:pPr>
          </w:p>
        </w:tc>
        <w:tc>
          <w:tcPr>
            <w:tcW w:w="2241" w:type="dxa"/>
            <w:vMerge/>
          </w:tcPr>
          <w:p w14:paraId="20C9328D" w14:textId="77777777" w:rsidR="00994C1F" w:rsidRPr="00994C1F" w:rsidRDefault="00994C1F" w:rsidP="00994C1F">
            <w:pPr>
              <w:jc w:val="center"/>
              <w:rPr>
                <w:rFonts w:eastAsia="Calibri"/>
                <w:sz w:val="22"/>
                <w:szCs w:val="22"/>
              </w:rPr>
            </w:pPr>
          </w:p>
        </w:tc>
        <w:tc>
          <w:tcPr>
            <w:tcW w:w="2102" w:type="dxa"/>
            <w:vMerge/>
          </w:tcPr>
          <w:p w14:paraId="61A4FC4D" w14:textId="77777777" w:rsidR="00994C1F" w:rsidRPr="00994C1F" w:rsidRDefault="00994C1F" w:rsidP="00994C1F">
            <w:pPr>
              <w:shd w:val="clear" w:color="auto" w:fill="FFFFFF"/>
              <w:rPr>
                <w:rFonts w:eastAsia="Calibri"/>
                <w:sz w:val="22"/>
                <w:szCs w:val="22"/>
                <w:shd w:val="clear" w:color="auto" w:fill="FFFFFF"/>
                <w:lang w:eastAsia="ar-SA"/>
              </w:rPr>
            </w:pPr>
          </w:p>
        </w:tc>
        <w:tc>
          <w:tcPr>
            <w:tcW w:w="4076" w:type="dxa"/>
          </w:tcPr>
          <w:p w14:paraId="116FEED7" w14:textId="77777777" w:rsidR="00994C1F" w:rsidRPr="00994C1F" w:rsidRDefault="00994C1F" w:rsidP="00994C1F">
            <w:pPr>
              <w:shd w:val="clear" w:color="auto" w:fill="FFFFFF"/>
              <w:rPr>
                <w:rFonts w:eastAsia="Calibri"/>
                <w:sz w:val="22"/>
                <w:szCs w:val="22"/>
              </w:rPr>
            </w:pPr>
            <w:r w:rsidRPr="00994C1F">
              <w:rPr>
                <w:rFonts w:eastAsia="Calibri"/>
                <w:sz w:val="22"/>
                <w:szCs w:val="22"/>
              </w:rPr>
              <w:t>Покрытие</w:t>
            </w:r>
          </w:p>
        </w:tc>
        <w:tc>
          <w:tcPr>
            <w:tcW w:w="3402" w:type="dxa"/>
          </w:tcPr>
          <w:p w14:paraId="0E2A71EB" w14:textId="77777777" w:rsidR="00994C1F" w:rsidRPr="00994C1F" w:rsidRDefault="00994C1F" w:rsidP="00994C1F">
            <w:pPr>
              <w:shd w:val="clear" w:color="auto" w:fill="FFFFFF"/>
              <w:rPr>
                <w:sz w:val="22"/>
                <w:szCs w:val="22"/>
              </w:rPr>
            </w:pPr>
            <w:r w:rsidRPr="00994C1F">
              <w:rPr>
                <w:sz w:val="22"/>
                <w:szCs w:val="22"/>
              </w:rPr>
              <w:t>оцинкованное</w:t>
            </w:r>
          </w:p>
        </w:tc>
        <w:tc>
          <w:tcPr>
            <w:tcW w:w="2580" w:type="dxa"/>
          </w:tcPr>
          <w:p w14:paraId="0D61069C" w14:textId="77777777" w:rsidR="00994C1F" w:rsidRPr="00994C1F" w:rsidRDefault="00994C1F" w:rsidP="00994C1F">
            <w:pPr>
              <w:shd w:val="clear" w:color="auto" w:fill="FFFFFF"/>
              <w:rPr>
                <w:sz w:val="22"/>
                <w:szCs w:val="22"/>
              </w:rPr>
            </w:pPr>
          </w:p>
        </w:tc>
      </w:tr>
      <w:tr w:rsidR="00994C1F" w:rsidRPr="00994C1F" w14:paraId="60B46970" w14:textId="77777777" w:rsidTr="00081FF7">
        <w:trPr>
          <w:trHeight w:val="287"/>
        </w:trPr>
        <w:tc>
          <w:tcPr>
            <w:tcW w:w="761" w:type="dxa"/>
            <w:vMerge/>
          </w:tcPr>
          <w:p w14:paraId="7208D7B6" w14:textId="77777777" w:rsidR="00994C1F" w:rsidRPr="00994C1F" w:rsidRDefault="00994C1F" w:rsidP="00994C1F">
            <w:pPr>
              <w:jc w:val="center"/>
              <w:rPr>
                <w:rFonts w:eastAsia="Calibri"/>
                <w:sz w:val="22"/>
                <w:szCs w:val="22"/>
                <w:lang w:eastAsia="ar-SA"/>
              </w:rPr>
            </w:pPr>
          </w:p>
        </w:tc>
        <w:tc>
          <w:tcPr>
            <w:tcW w:w="2241" w:type="dxa"/>
            <w:vMerge/>
          </w:tcPr>
          <w:p w14:paraId="584852C8" w14:textId="77777777" w:rsidR="00994C1F" w:rsidRPr="00994C1F" w:rsidRDefault="00994C1F" w:rsidP="00994C1F">
            <w:pPr>
              <w:jc w:val="center"/>
              <w:rPr>
                <w:rFonts w:eastAsia="Calibri"/>
                <w:sz w:val="22"/>
                <w:szCs w:val="22"/>
              </w:rPr>
            </w:pPr>
          </w:p>
        </w:tc>
        <w:tc>
          <w:tcPr>
            <w:tcW w:w="2102" w:type="dxa"/>
            <w:vMerge/>
          </w:tcPr>
          <w:p w14:paraId="699CB19F" w14:textId="77777777" w:rsidR="00994C1F" w:rsidRPr="00994C1F" w:rsidRDefault="00994C1F" w:rsidP="00994C1F">
            <w:pPr>
              <w:shd w:val="clear" w:color="auto" w:fill="FFFFFF"/>
              <w:rPr>
                <w:sz w:val="22"/>
                <w:szCs w:val="22"/>
              </w:rPr>
            </w:pPr>
          </w:p>
        </w:tc>
        <w:tc>
          <w:tcPr>
            <w:tcW w:w="4076" w:type="dxa"/>
          </w:tcPr>
          <w:p w14:paraId="3B572157"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Длина, мм</w:t>
            </w:r>
          </w:p>
        </w:tc>
        <w:tc>
          <w:tcPr>
            <w:tcW w:w="3402" w:type="dxa"/>
          </w:tcPr>
          <w:p w14:paraId="18A6D4C2" w14:textId="77777777" w:rsidR="00994C1F" w:rsidRPr="00994C1F" w:rsidRDefault="00994C1F" w:rsidP="00994C1F">
            <w:pPr>
              <w:shd w:val="clear" w:color="auto" w:fill="FFFFFF"/>
              <w:rPr>
                <w:sz w:val="22"/>
                <w:szCs w:val="22"/>
              </w:rPr>
            </w:pPr>
            <w:r w:rsidRPr="00994C1F">
              <w:rPr>
                <w:sz w:val="22"/>
                <w:szCs w:val="22"/>
              </w:rPr>
              <w:t>[120]</w:t>
            </w:r>
          </w:p>
        </w:tc>
        <w:tc>
          <w:tcPr>
            <w:tcW w:w="2580" w:type="dxa"/>
          </w:tcPr>
          <w:p w14:paraId="533CDB43" w14:textId="77777777" w:rsidR="00994C1F" w:rsidRPr="00994C1F" w:rsidRDefault="00994C1F" w:rsidP="00994C1F">
            <w:pPr>
              <w:shd w:val="clear" w:color="auto" w:fill="FFFFFF"/>
              <w:rPr>
                <w:sz w:val="22"/>
                <w:szCs w:val="22"/>
              </w:rPr>
            </w:pPr>
          </w:p>
        </w:tc>
      </w:tr>
      <w:tr w:rsidR="00994C1F" w:rsidRPr="00994C1F" w14:paraId="4F53022D" w14:textId="77777777" w:rsidTr="00081FF7">
        <w:trPr>
          <w:trHeight w:val="309"/>
        </w:trPr>
        <w:tc>
          <w:tcPr>
            <w:tcW w:w="761" w:type="dxa"/>
            <w:vMerge/>
          </w:tcPr>
          <w:p w14:paraId="043DCE33" w14:textId="77777777" w:rsidR="00994C1F" w:rsidRPr="00994C1F" w:rsidRDefault="00994C1F" w:rsidP="00994C1F">
            <w:pPr>
              <w:jc w:val="center"/>
              <w:rPr>
                <w:rFonts w:eastAsia="Calibri"/>
                <w:sz w:val="22"/>
                <w:szCs w:val="22"/>
                <w:lang w:eastAsia="ar-SA"/>
              </w:rPr>
            </w:pPr>
          </w:p>
        </w:tc>
        <w:tc>
          <w:tcPr>
            <w:tcW w:w="2241" w:type="dxa"/>
            <w:vMerge/>
          </w:tcPr>
          <w:p w14:paraId="521C2C34" w14:textId="77777777" w:rsidR="00994C1F" w:rsidRPr="00994C1F" w:rsidRDefault="00994C1F" w:rsidP="00994C1F">
            <w:pPr>
              <w:jc w:val="center"/>
              <w:rPr>
                <w:rFonts w:eastAsia="Calibri"/>
                <w:sz w:val="22"/>
                <w:szCs w:val="22"/>
              </w:rPr>
            </w:pPr>
          </w:p>
        </w:tc>
        <w:tc>
          <w:tcPr>
            <w:tcW w:w="2102" w:type="dxa"/>
            <w:vMerge/>
          </w:tcPr>
          <w:p w14:paraId="1DD8B124" w14:textId="77777777" w:rsidR="00994C1F" w:rsidRPr="00994C1F" w:rsidRDefault="00994C1F" w:rsidP="00994C1F">
            <w:pPr>
              <w:shd w:val="clear" w:color="auto" w:fill="FFFFFF"/>
              <w:rPr>
                <w:sz w:val="22"/>
                <w:szCs w:val="22"/>
              </w:rPr>
            </w:pPr>
          </w:p>
        </w:tc>
        <w:tc>
          <w:tcPr>
            <w:tcW w:w="4076" w:type="dxa"/>
          </w:tcPr>
          <w:p w14:paraId="1D107B49"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Диаметр, мм</w:t>
            </w:r>
          </w:p>
        </w:tc>
        <w:tc>
          <w:tcPr>
            <w:tcW w:w="3402" w:type="dxa"/>
          </w:tcPr>
          <w:p w14:paraId="1C5664C1" w14:textId="77777777" w:rsidR="00994C1F" w:rsidRPr="00994C1F" w:rsidRDefault="00994C1F" w:rsidP="00994C1F">
            <w:pPr>
              <w:rPr>
                <w:rFonts w:eastAsia="Calibri"/>
                <w:sz w:val="22"/>
                <w:szCs w:val="22"/>
              </w:rPr>
            </w:pPr>
            <w:r w:rsidRPr="00994C1F">
              <w:rPr>
                <w:rFonts w:eastAsia="Calibri"/>
                <w:sz w:val="22"/>
                <w:szCs w:val="22"/>
              </w:rPr>
              <w:t>[10]</w:t>
            </w:r>
          </w:p>
        </w:tc>
        <w:tc>
          <w:tcPr>
            <w:tcW w:w="2580" w:type="dxa"/>
          </w:tcPr>
          <w:p w14:paraId="396413A9" w14:textId="77777777" w:rsidR="00994C1F" w:rsidRPr="00994C1F" w:rsidRDefault="00994C1F" w:rsidP="00994C1F">
            <w:pPr>
              <w:rPr>
                <w:sz w:val="22"/>
                <w:szCs w:val="22"/>
              </w:rPr>
            </w:pPr>
          </w:p>
        </w:tc>
      </w:tr>
      <w:tr w:rsidR="00994C1F" w:rsidRPr="00994C1F" w14:paraId="635B5766" w14:textId="77777777" w:rsidTr="00081FF7">
        <w:trPr>
          <w:trHeight w:val="309"/>
        </w:trPr>
        <w:tc>
          <w:tcPr>
            <w:tcW w:w="761" w:type="dxa"/>
            <w:vMerge w:val="restart"/>
          </w:tcPr>
          <w:p w14:paraId="3E8752A3"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8</w:t>
            </w:r>
          </w:p>
        </w:tc>
        <w:tc>
          <w:tcPr>
            <w:tcW w:w="2241" w:type="dxa"/>
            <w:vMerge w:val="restart"/>
          </w:tcPr>
          <w:p w14:paraId="687A0C55" w14:textId="77777777" w:rsidR="00994C1F" w:rsidRPr="00994C1F" w:rsidRDefault="00994C1F" w:rsidP="00994C1F">
            <w:pPr>
              <w:jc w:val="center"/>
              <w:rPr>
                <w:rFonts w:eastAsia="Calibri"/>
                <w:sz w:val="22"/>
                <w:szCs w:val="22"/>
              </w:rPr>
            </w:pPr>
            <w:r w:rsidRPr="00994C1F">
              <w:rPr>
                <w:rFonts w:eastAsia="Calibri"/>
                <w:sz w:val="22"/>
                <w:szCs w:val="22"/>
              </w:rPr>
              <w:t>Дюбель-шуруп 100*10</w:t>
            </w:r>
          </w:p>
          <w:p w14:paraId="2D37FFE8" w14:textId="77777777" w:rsidR="00994C1F" w:rsidRPr="00994C1F" w:rsidRDefault="00994C1F" w:rsidP="00994C1F">
            <w:pPr>
              <w:jc w:val="center"/>
              <w:rPr>
                <w:rFonts w:eastAsia="Calibri"/>
                <w:sz w:val="22"/>
                <w:szCs w:val="22"/>
              </w:rPr>
            </w:pPr>
          </w:p>
          <w:p w14:paraId="586137C1" w14:textId="77777777" w:rsidR="00994C1F" w:rsidRPr="00994C1F" w:rsidRDefault="00994C1F" w:rsidP="00994C1F">
            <w:pPr>
              <w:jc w:val="center"/>
              <w:rPr>
                <w:rFonts w:eastAsia="Calibri"/>
                <w:sz w:val="22"/>
                <w:szCs w:val="22"/>
              </w:rPr>
            </w:pPr>
            <w:r w:rsidRPr="00994C1F">
              <w:rPr>
                <w:rFonts w:eastAsia="Calibri"/>
                <w:sz w:val="22"/>
                <w:szCs w:val="22"/>
              </w:rPr>
              <w:t>ОКПД2: 25.94.11.190</w:t>
            </w:r>
          </w:p>
        </w:tc>
        <w:tc>
          <w:tcPr>
            <w:tcW w:w="2102" w:type="dxa"/>
            <w:vMerge w:val="restart"/>
          </w:tcPr>
          <w:p w14:paraId="24A4C41A" w14:textId="77777777" w:rsidR="00994C1F" w:rsidRPr="00994C1F" w:rsidRDefault="00994C1F" w:rsidP="00994C1F">
            <w:pPr>
              <w:shd w:val="clear" w:color="auto" w:fill="FFFFFF"/>
              <w:jc w:val="center"/>
              <w:rPr>
                <w:sz w:val="22"/>
                <w:szCs w:val="22"/>
              </w:rPr>
            </w:pPr>
          </w:p>
        </w:tc>
        <w:tc>
          <w:tcPr>
            <w:tcW w:w="4076" w:type="dxa"/>
          </w:tcPr>
          <w:p w14:paraId="6003DCE1" w14:textId="77777777" w:rsidR="00994C1F" w:rsidRPr="00994C1F" w:rsidRDefault="00994C1F" w:rsidP="00994C1F">
            <w:pPr>
              <w:shd w:val="clear" w:color="auto" w:fill="FFFFFF"/>
              <w:rPr>
                <w:sz w:val="22"/>
                <w:szCs w:val="22"/>
              </w:rPr>
            </w:pPr>
            <w:r w:rsidRPr="00994C1F">
              <w:rPr>
                <w:sz w:val="22"/>
                <w:szCs w:val="22"/>
              </w:rPr>
              <w:t>Марка</w:t>
            </w:r>
          </w:p>
        </w:tc>
        <w:tc>
          <w:tcPr>
            <w:tcW w:w="3402" w:type="dxa"/>
          </w:tcPr>
          <w:p w14:paraId="0F3D8FDD" w14:textId="77777777" w:rsidR="00994C1F" w:rsidRPr="00994C1F" w:rsidRDefault="00994C1F" w:rsidP="00994C1F">
            <w:pPr>
              <w:rPr>
                <w:sz w:val="22"/>
                <w:szCs w:val="22"/>
              </w:rPr>
            </w:pPr>
            <w:r w:rsidRPr="00994C1F">
              <w:rPr>
                <w:sz w:val="22"/>
                <w:szCs w:val="22"/>
              </w:rPr>
              <w:t>FISCHER или аналог с характеристиками не хуже</w:t>
            </w:r>
          </w:p>
        </w:tc>
        <w:tc>
          <w:tcPr>
            <w:tcW w:w="2580" w:type="dxa"/>
          </w:tcPr>
          <w:p w14:paraId="47C4C8E2" w14:textId="77777777" w:rsidR="00994C1F" w:rsidRPr="00994C1F" w:rsidRDefault="00994C1F" w:rsidP="00994C1F">
            <w:pPr>
              <w:rPr>
                <w:sz w:val="22"/>
                <w:szCs w:val="22"/>
              </w:rPr>
            </w:pPr>
          </w:p>
        </w:tc>
      </w:tr>
      <w:tr w:rsidR="00994C1F" w:rsidRPr="00994C1F" w14:paraId="5E280A58" w14:textId="77777777" w:rsidTr="00081FF7">
        <w:trPr>
          <w:trHeight w:val="309"/>
        </w:trPr>
        <w:tc>
          <w:tcPr>
            <w:tcW w:w="761" w:type="dxa"/>
            <w:vMerge/>
          </w:tcPr>
          <w:p w14:paraId="4234C0F7" w14:textId="77777777" w:rsidR="00994C1F" w:rsidRPr="00994C1F" w:rsidRDefault="00994C1F" w:rsidP="00994C1F">
            <w:pPr>
              <w:jc w:val="center"/>
              <w:rPr>
                <w:rFonts w:eastAsia="Calibri"/>
                <w:sz w:val="22"/>
                <w:szCs w:val="22"/>
                <w:lang w:eastAsia="ar-SA"/>
              </w:rPr>
            </w:pPr>
          </w:p>
        </w:tc>
        <w:tc>
          <w:tcPr>
            <w:tcW w:w="2241" w:type="dxa"/>
            <w:vMerge/>
          </w:tcPr>
          <w:p w14:paraId="7CDBA68F" w14:textId="77777777" w:rsidR="00994C1F" w:rsidRPr="00994C1F" w:rsidRDefault="00994C1F" w:rsidP="00994C1F">
            <w:pPr>
              <w:jc w:val="center"/>
              <w:rPr>
                <w:rFonts w:eastAsia="Calibri"/>
                <w:sz w:val="22"/>
                <w:szCs w:val="22"/>
              </w:rPr>
            </w:pPr>
          </w:p>
        </w:tc>
        <w:tc>
          <w:tcPr>
            <w:tcW w:w="2102" w:type="dxa"/>
            <w:vMerge/>
          </w:tcPr>
          <w:p w14:paraId="1191AC32" w14:textId="77777777" w:rsidR="00994C1F" w:rsidRPr="00994C1F" w:rsidRDefault="00994C1F" w:rsidP="00994C1F">
            <w:pPr>
              <w:shd w:val="clear" w:color="auto" w:fill="FFFFFF"/>
              <w:rPr>
                <w:sz w:val="22"/>
                <w:szCs w:val="22"/>
              </w:rPr>
            </w:pPr>
          </w:p>
        </w:tc>
        <w:tc>
          <w:tcPr>
            <w:tcW w:w="4076" w:type="dxa"/>
          </w:tcPr>
          <w:p w14:paraId="1C87B18A" w14:textId="77777777" w:rsidR="00994C1F" w:rsidRPr="00994C1F" w:rsidRDefault="00994C1F" w:rsidP="00994C1F">
            <w:pPr>
              <w:shd w:val="clear" w:color="auto" w:fill="FFFFFF"/>
              <w:rPr>
                <w:sz w:val="22"/>
                <w:szCs w:val="22"/>
              </w:rPr>
            </w:pPr>
            <w:r w:rsidRPr="00994C1F">
              <w:rPr>
                <w:sz w:val="22"/>
                <w:szCs w:val="22"/>
              </w:rPr>
              <w:t>Назначение</w:t>
            </w:r>
          </w:p>
        </w:tc>
        <w:tc>
          <w:tcPr>
            <w:tcW w:w="3402" w:type="dxa"/>
          </w:tcPr>
          <w:p w14:paraId="1CB2B787" w14:textId="77777777" w:rsidR="00994C1F" w:rsidRPr="00994C1F" w:rsidRDefault="00994C1F" w:rsidP="00994C1F">
            <w:pPr>
              <w:rPr>
                <w:sz w:val="22"/>
                <w:szCs w:val="22"/>
              </w:rPr>
            </w:pPr>
            <w:r w:rsidRPr="00994C1F">
              <w:rPr>
                <w:sz w:val="22"/>
                <w:szCs w:val="22"/>
              </w:rPr>
              <w:t>для крепления конструкций к твердому (бетон, камень, кирпич) и к пустотелому основанию (пеногазобетон или ячеистый кирпич)</w:t>
            </w:r>
          </w:p>
        </w:tc>
        <w:tc>
          <w:tcPr>
            <w:tcW w:w="2580" w:type="dxa"/>
          </w:tcPr>
          <w:p w14:paraId="0F3778F5" w14:textId="77777777" w:rsidR="00994C1F" w:rsidRPr="00994C1F" w:rsidRDefault="00994C1F" w:rsidP="00994C1F">
            <w:pPr>
              <w:rPr>
                <w:sz w:val="22"/>
                <w:szCs w:val="22"/>
              </w:rPr>
            </w:pPr>
          </w:p>
        </w:tc>
      </w:tr>
      <w:tr w:rsidR="00994C1F" w:rsidRPr="00994C1F" w14:paraId="25EA436C" w14:textId="77777777" w:rsidTr="00081FF7">
        <w:trPr>
          <w:trHeight w:val="309"/>
        </w:trPr>
        <w:tc>
          <w:tcPr>
            <w:tcW w:w="761" w:type="dxa"/>
            <w:vMerge/>
          </w:tcPr>
          <w:p w14:paraId="4121CCC7" w14:textId="77777777" w:rsidR="00994C1F" w:rsidRPr="00994C1F" w:rsidRDefault="00994C1F" w:rsidP="00994C1F">
            <w:pPr>
              <w:jc w:val="center"/>
              <w:rPr>
                <w:rFonts w:eastAsia="Calibri"/>
                <w:sz w:val="22"/>
                <w:szCs w:val="22"/>
                <w:lang w:eastAsia="ar-SA"/>
              </w:rPr>
            </w:pPr>
          </w:p>
        </w:tc>
        <w:tc>
          <w:tcPr>
            <w:tcW w:w="2241" w:type="dxa"/>
            <w:vMerge/>
          </w:tcPr>
          <w:p w14:paraId="48B9BCF8" w14:textId="77777777" w:rsidR="00994C1F" w:rsidRPr="00994C1F" w:rsidRDefault="00994C1F" w:rsidP="00994C1F">
            <w:pPr>
              <w:jc w:val="center"/>
              <w:rPr>
                <w:rFonts w:eastAsia="Calibri"/>
                <w:sz w:val="22"/>
                <w:szCs w:val="22"/>
              </w:rPr>
            </w:pPr>
          </w:p>
        </w:tc>
        <w:tc>
          <w:tcPr>
            <w:tcW w:w="2102" w:type="dxa"/>
            <w:vMerge/>
          </w:tcPr>
          <w:p w14:paraId="1893454C" w14:textId="77777777" w:rsidR="00994C1F" w:rsidRPr="00994C1F" w:rsidRDefault="00994C1F" w:rsidP="00994C1F">
            <w:pPr>
              <w:shd w:val="clear" w:color="auto" w:fill="FFFFFF"/>
              <w:rPr>
                <w:sz w:val="22"/>
                <w:szCs w:val="22"/>
              </w:rPr>
            </w:pPr>
          </w:p>
        </w:tc>
        <w:tc>
          <w:tcPr>
            <w:tcW w:w="4076" w:type="dxa"/>
          </w:tcPr>
          <w:p w14:paraId="64D627DC" w14:textId="77777777" w:rsidR="00994C1F" w:rsidRPr="00994C1F" w:rsidRDefault="00994C1F" w:rsidP="00994C1F">
            <w:pPr>
              <w:shd w:val="clear" w:color="auto" w:fill="FFFFFF"/>
              <w:spacing w:before="100" w:beforeAutospacing="1" w:after="100" w:afterAutospacing="1"/>
              <w:textAlignment w:val="baseline"/>
              <w:outlineLvl w:val="0"/>
              <w:rPr>
                <w:bCs/>
                <w:spacing w:val="2"/>
                <w:kern w:val="36"/>
                <w:sz w:val="22"/>
                <w:szCs w:val="22"/>
              </w:rPr>
            </w:pPr>
            <w:r w:rsidRPr="00994C1F">
              <w:rPr>
                <w:bCs/>
                <w:spacing w:val="2"/>
                <w:kern w:val="36"/>
                <w:sz w:val="22"/>
                <w:szCs w:val="22"/>
              </w:rPr>
              <w:t>Тип</w:t>
            </w:r>
          </w:p>
        </w:tc>
        <w:tc>
          <w:tcPr>
            <w:tcW w:w="3402" w:type="dxa"/>
          </w:tcPr>
          <w:p w14:paraId="06C4060E" w14:textId="77777777" w:rsidR="00994C1F" w:rsidRPr="00994C1F" w:rsidRDefault="00994C1F" w:rsidP="00994C1F">
            <w:pPr>
              <w:rPr>
                <w:rFonts w:eastAsia="Calibri"/>
                <w:sz w:val="22"/>
                <w:szCs w:val="22"/>
              </w:rPr>
            </w:pPr>
            <w:r w:rsidRPr="00994C1F">
              <w:rPr>
                <w:rFonts w:eastAsia="Calibri"/>
                <w:sz w:val="22"/>
                <w:szCs w:val="22"/>
              </w:rPr>
              <w:t>фасадный</w:t>
            </w:r>
          </w:p>
        </w:tc>
        <w:tc>
          <w:tcPr>
            <w:tcW w:w="2580" w:type="dxa"/>
          </w:tcPr>
          <w:p w14:paraId="2929067A" w14:textId="77777777" w:rsidR="00994C1F" w:rsidRPr="00994C1F" w:rsidRDefault="00994C1F" w:rsidP="00994C1F">
            <w:pPr>
              <w:rPr>
                <w:sz w:val="22"/>
                <w:szCs w:val="22"/>
              </w:rPr>
            </w:pPr>
          </w:p>
        </w:tc>
      </w:tr>
      <w:tr w:rsidR="00994C1F" w:rsidRPr="00994C1F" w14:paraId="06DB9D24" w14:textId="77777777" w:rsidTr="00081FF7">
        <w:trPr>
          <w:trHeight w:val="309"/>
        </w:trPr>
        <w:tc>
          <w:tcPr>
            <w:tcW w:w="761" w:type="dxa"/>
            <w:vMerge/>
          </w:tcPr>
          <w:p w14:paraId="27295C8E" w14:textId="77777777" w:rsidR="00994C1F" w:rsidRPr="00994C1F" w:rsidRDefault="00994C1F" w:rsidP="00994C1F">
            <w:pPr>
              <w:jc w:val="center"/>
              <w:rPr>
                <w:rFonts w:eastAsia="Calibri"/>
                <w:sz w:val="22"/>
                <w:szCs w:val="22"/>
                <w:lang w:eastAsia="ar-SA"/>
              </w:rPr>
            </w:pPr>
          </w:p>
        </w:tc>
        <w:tc>
          <w:tcPr>
            <w:tcW w:w="2241" w:type="dxa"/>
            <w:vMerge/>
          </w:tcPr>
          <w:p w14:paraId="78D070A6" w14:textId="77777777" w:rsidR="00994C1F" w:rsidRPr="00994C1F" w:rsidRDefault="00994C1F" w:rsidP="00994C1F">
            <w:pPr>
              <w:jc w:val="center"/>
              <w:rPr>
                <w:rFonts w:eastAsia="Calibri"/>
                <w:sz w:val="22"/>
                <w:szCs w:val="22"/>
              </w:rPr>
            </w:pPr>
          </w:p>
        </w:tc>
        <w:tc>
          <w:tcPr>
            <w:tcW w:w="2102" w:type="dxa"/>
            <w:vMerge/>
          </w:tcPr>
          <w:p w14:paraId="6F7E91EE" w14:textId="77777777" w:rsidR="00994C1F" w:rsidRPr="00994C1F" w:rsidRDefault="00994C1F" w:rsidP="00994C1F">
            <w:pPr>
              <w:shd w:val="clear" w:color="auto" w:fill="FFFFFF"/>
              <w:rPr>
                <w:sz w:val="22"/>
                <w:szCs w:val="22"/>
              </w:rPr>
            </w:pPr>
          </w:p>
        </w:tc>
        <w:tc>
          <w:tcPr>
            <w:tcW w:w="4076" w:type="dxa"/>
          </w:tcPr>
          <w:p w14:paraId="65B13A97" w14:textId="77777777" w:rsidR="00994C1F" w:rsidRPr="00994C1F" w:rsidRDefault="00994C1F" w:rsidP="00994C1F">
            <w:pPr>
              <w:shd w:val="clear" w:color="auto" w:fill="FFFFFF"/>
              <w:spacing w:before="100" w:beforeAutospacing="1" w:after="100" w:afterAutospacing="1"/>
              <w:textAlignment w:val="baseline"/>
              <w:outlineLvl w:val="0"/>
              <w:rPr>
                <w:bCs/>
                <w:spacing w:val="2"/>
                <w:kern w:val="36"/>
                <w:sz w:val="22"/>
                <w:szCs w:val="22"/>
              </w:rPr>
            </w:pPr>
            <w:r w:rsidRPr="00994C1F">
              <w:rPr>
                <w:bCs/>
                <w:spacing w:val="2"/>
                <w:kern w:val="36"/>
                <w:sz w:val="22"/>
                <w:szCs w:val="22"/>
              </w:rPr>
              <w:t>Крепежное изделие, комплект</w:t>
            </w:r>
          </w:p>
        </w:tc>
        <w:tc>
          <w:tcPr>
            <w:tcW w:w="3402" w:type="dxa"/>
          </w:tcPr>
          <w:p w14:paraId="5B2198AF" w14:textId="77777777" w:rsidR="00994C1F" w:rsidRPr="00994C1F" w:rsidRDefault="00994C1F" w:rsidP="00994C1F">
            <w:pPr>
              <w:rPr>
                <w:rFonts w:eastAsia="Calibri"/>
                <w:sz w:val="22"/>
                <w:szCs w:val="22"/>
              </w:rPr>
            </w:pPr>
            <w:r w:rsidRPr="00994C1F">
              <w:rPr>
                <w:rFonts w:eastAsia="Calibri"/>
                <w:sz w:val="22"/>
                <w:szCs w:val="22"/>
              </w:rPr>
              <w:t>дюбель / специальный шуруп</w:t>
            </w:r>
          </w:p>
        </w:tc>
        <w:tc>
          <w:tcPr>
            <w:tcW w:w="2580" w:type="dxa"/>
          </w:tcPr>
          <w:p w14:paraId="32EB45A5" w14:textId="77777777" w:rsidR="00994C1F" w:rsidRPr="00994C1F" w:rsidRDefault="00994C1F" w:rsidP="00994C1F">
            <w:pPr>
              <w:rPr>
                <w:sz w:val="22"/>
                <w:szCs w:val="22"/>
              </w:rPr>
            </w:pPr>
          </w:p>
        </w:tc>
      </w:tr>
      <w:tr w:rsidR="00994C1F" w:rsidRPr="00994C1F" w14:paraId="23D5ED8C" w14:textId="77777777" w:rsidTr="00081FF7">
        <w:trPr>
          <w:trHeight w:val="309"/>
        </w:trPr>
        <w:tc>
          <w:tcPr>
            <w:tcW w:w="761" w:type="dxa"/>
            <w:vMerge/>
          </w:tcPr>
          <w:p w14:paraId="32282B85" w14:textId="77777777" w:rsidR="00994C1F" w:rsidRPr="00994C1F" w:rsidRDefault="00994C1F" w:rsidP="00994C1F">
            <w:pPr>
              <w:jc w:val="center"/>
              <w:rPr>
                <w:rFonts w:eastAsia="Calibri"/>
                <w:sz w:val="22"/>
                <w:szCs w:val="22"/>
                <w:lang w:eastAsia="ar-SA"/>
              </w:rPr>
            </w:pPr>
          </w:p>
        </w:tc>
        <w:tc>
          <w:tcPr>
            <w:tcW w:w="2241" w:type="dxa"/>
            <w:vMerge/>
          </w:tcPr>
          <w:p w14:paraId="4A1A650F" w14:textId="77777777" w:rsidR="00994C1F" w:rsidRPr="00994C1F" w:rsidRDefault="00994C1F" w:rsidP="00994C1F">
            <w:pPr>
              <w:jc w:val="center"/>
              <w:rPr>
                <w:rFonts w:eastAsia="Calibri"/>
                <w:sz w:val="22"/>
                <w:szCs w:val="22"/>
              </w:rPr>
            </w:pPr>
          </w:p>
        </w:tc>
        <w:tc>
          <w:tcPr>
            <w:tcW w:w="2102" w:type="dxa"/>
            <w:vMerge/>
          </w:tcPr>
          <w:p w14:paraId="71A3BED2" w14:textId="77777777" w:rsidR="00994C1F" w:rsidRPr="00994C1F" w:rsidRDefault="00994C1F" w:rsidP="00994C1F">
            <w:pPr>
              <w:shd w:val="clear" w:color="auto" w:fill="FFFFFF"/>
              <w:rPr>
                <w:sz w:val="22"/>
                <w:szCs w:val="22"/>
              </w:rPr>
            </w:pPr>
          </w:p>
        </w:tc>
        <w:tc>
          <w:tcPr>
            <w:tcW w:w="4076" w:type="dxa"/>
          </w:tcPr>
          <w:p w14:paraId="31DC7E58" w14:textId="77777777" w:rsidR="00994C1F" w:rsidRPr="00994C1F" w:rsidRDefault="00994C1F" w:rsidP="00994C1F">
            <w:pPr>
              <w:shd w:val="clear" w:color="auto" w:fill="FFFFFF"/>
              <w:textAlignment w:val="baseline"/>
              <w:outlineLvl w:val="0"/>
              <w:rPr>
                <w:bCs/>
                <w:kern w:val="36"/>
                <w:sz w:val="22"/>
                <w:szCs w:val="22"/>
              </w:rPr>
            </w:pPr>
            <w:r w:rsidRPr="00994C1F">
              <w:rPr>
                <w:bCs/>
                <w:kern w:val="36"/>
                <w:sz w:val="22"/>
                <w:szCs w:val="22"/>
              </w:rPr>
              <w:t>Материал дюбеля</w:t>
            </w:r>
          </w:p>
        </w:tc>
        <w:tc>
          <w:tcPr>
            <w:tcW w:w="3402" w:type="dxa"/>
          </w:tcPr>
          <w:p w14:paraId="72E7B9C7" w14:textId="77777777" w:rsidR="00994C1F" w:rsidRPr="00994C1F" w:rsidRDefault="00994C1F" w:rsidP="00994C1F">
            <w:pPr>
              <w:rPr>
                <w:rFonts w:eastAsia="Calibri"/>
                <w:sz w:val="22"/>
                <w:szCs w:val="22"/>
              </w:rPr>
            </w:pPr>
            <w:r w:rsidRPr="00994C1F">
              <w:rPr>
                <w:rFonts w:eastAsia="Calibri"/>
                <w:sz w:val="22"/>
                <w:szCs w:val="22"/>
              </w:rPr>
              <w:t>нейлон</w:t>
            </w:r>
          </w:p>
        </w:tc>
        <w:tc>
          <w:tcPr>
            <w:tcW w:w="2580" w:type="dxa"/>
          </w:tcPr>
          <w:p w14:paraId="3ECEEFE5" w14:textId="77777777" w:rsidR="00994C1F" w:rsidRPr="00994C1F" w:rsidRDefault="00994C1F" w:rsidP="00994C1F">
            <w:pPr>
              <w:rPr>
                <w:sz w:val="22"/>
                <w:szCs w:val="22"/>
              </w:rPr>
            </w:pPr>
          </w:p>
        </w:tc>
      </w:tr>
      <w:tr w:rsidR="00994C1F" w:rsidRPr="00994C1F" w14:paraId="1E69E0FB" w14:textId="77777777" w:rsidTr="00081FF7">
        <w:trPr>
          <w:trHeight w:val="309"/>
        </w:trPr>
        <w:tc>
          <w:tcPr>
            <w:tcW w:w="761" w:type="dxa"/>
            <w:vMerge/>
          </w:tcPr>
          <w:p w14:paraId="6106E707" w14:textId="77777777" w:rsidR="00994C1F" w:rsidRPr="00994C1F" w:rsidRDefault="00994C1F" w:rsidP="00994C1F">
            <w:pPr>
              <w:jc w:val="center"/>
              <w:rPr>
                <w:rFonts w:eastAsia="Calibri"/>
                <w:sz w:val="22"/>
                <w:szCs w:val="22"/>
                <w:lang w:eastAsia="ar-SA"/>
              </w:rPr>
            </w:pPr>
          </w:p>
        </w:tc>
        <w:tc>
          <w:tcPr>
            <w:tcW w:w="2241" w:type="dxa"/>
            <w:vMerge/>
          </w:tcPr>
          <w:p w14:paraId="60D9E935" w14:textId="77777777" w:rsidR="00994C1F" w:rsidRPr="00994C1F" w:rsidRDefault="00994C1F" w:rsidP="00994C1F">
            <w:pPr>
              <w:jc w:val="center"/>
              <w:rPr>
                <w:rFonts w:eastAsia="Calibri"/>
                <w:sz w:val="22"/>
                <w:szCs w:val="22"/>
              </w:rPr>
            </w:pPr>
          </w:p>
        </w:tc>
        <w:tc>
          <w:tcPr>
            <w:tcW w:w="2102" w:type="dxa"/>
            <w:vMerge/>
          </w:tcPr>
          <w:p w14:paraId="22D48526" w14:textId="77777777" w:rsidR="00994C1F" w:rsidRPr="00994C1F" w:rsidRDefault="00994C1F" w:rsidP="00994C1F">
            <w:pPr>
              <w:shd w:val="clear" w:color="auto" w:fill="FFFFFF"/>
              <w:rPr>
                <w:sz w:val="22"/>
                <w:szCs w:val="22"/>
              </w:rPr>
            </w:pPr>
          </w:p>
        </w:tc>
        <w:tc>
          <w:tcPr>
            <w:tcW w:w="4076" w:type="dxa"/>
          </w:tcPr>
          <w:p w14:paraId="4E04D60D"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Длина дюбеля, мм</w:t>
            </w:r>
          </w:p>
        </w:tc>
        <w:tc>
          <w:tcPr>
            <w:tcW w:w="3402" w:type="dxa"/>
          </w:tcPr>
          <w:p w14:paraId="2A9482FF" w14:textId="77777777" w:rsidR="00994C1F" w:rsidRPr="00994C1F" w:rsidRDefault="00994C1F" w:rsidP="00994C1F">
            <w:pPr>
              <w:rPr>
                <w:rFonts w:eastAsia="Calibri"/>
                <w:sz w:val="22"/>
                <w:szCs w:val="22"/>
              </w:rPr>
            </w:pPr>
            <w:r w:rsidRPr="00994C1F">
              <w:rPr>
                <w:rFonts w:eastAsia="Calibri"/>
                <w:sz w:val="22"/>
                <w:szCs w:val="22"/>
              </w:rPr>
              <w:t>[100]</w:t>
            </w:r>
          </w:p>
        </w:tc>
        <w:tc>
          <w:tcPr>
            <w:tcW w:w="2580" w:type="dxa"/>
          </w:tcPr>
          <w:p w14:paraId="1E72350C" w14:textId="77777777" w:rsidR="00994C1F" w:rsidRPr="00994C1F" w:rsidRDefault="00994C1F" w:rsidP="00994C1F">
            <w:pPr>
              <w:rPr>
                <w:sz w:val="22"/>
                <w:szCs w:val="22"/>
              </w:rPr>
            </w:pPr>
          </w:p>
        </w:tc>
      </w:tr>
      <w:tr w:rsidR="00994C1F" w:rsidRPr="00994C1F" w14:paraId="7563D0F8" w14:textId="77777777" w:rsidTr="00081FF7">
        <w:trPr>
          <w:trHeight w:val="309"/>
        </w:trPr>
        <w:tc>
          <w:tcPr>
            <w:tcW w:w="761" w:type="dxa"/>
            <w:vMerge/>
          </w:tcPr>
          <w:p w14:paraId="5EE8CBEF" w14:textId="77777777" w:rsidR="00994C1F" w:rsidRPr="00994C1F" w:rsidRDefault="00994C1F" w:rsidP="00994C1F">
            <w:pPr>
              <w:jc w:val="center"/>
              <w:rPr>
                <w:rFonts w:eastAsia="Calibri"/>
                <w:sz w:val="22"/>
                <w:szCs w:val="22"/>
                <w:lang w:eastAsia="ar-SA"/>
              </w:rPr>
            </w:pPr>
          </w:p>
        </w:tc>
        <w:tc>
          <w:tcPr>
            <w:tcW w:w="2241" w:type="dxa"/>
            <w:vMerge/>
          </w:tcPr>
          <w:p w14:paraId="23E465FE" w14:textId="77777777" w:rsidR="00994C1F" w:rsidRPr="00994C1F" w:rsidRDefault="00994C1F" w:rsidP="00994C1F">
            <w:pPr>
              <w:jc w:val="center"/>
              <w:rPr>
                <w:rFonts w:eastAsia="Calibri"/>
                <w:sz w:val="22"/>
                <w:szCs w:val="22"/>
              </w:rPr>
            </w:pPr>
          </w:p>
        </w:tc>
        <w:tc>
          <w:tcPr>
            <w:tcW w:w="2102" w:type="dxa"/>
            <w:vMerge/>
          </w:tcPr>
          <w:p w14:paraId="0C2996C5" w14:textId="77777777" w:rsidR="00994C1F" w:rsidRPr="00994C1F" w:rsidRDefault="00994C1F" w:rsidP="00994C1F">
            <w:pPr>
              <w:shd w:val="clear" w:color="auto" w:fill="FFFFFF"/>
              <w:rPr>
                <w:sz w:val="22"/>
                <w:szCs w:val="22"/>
              </w:rPr>
            </w:pPr>
          </w:p>
        </w:tc>
        <w:tc>
          <w:tcPr>
            <w:tcW w:w="4076" w:type="dxa"/>
          </w:tcPr>
          <w:p w14:paraId="3289C0B6"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Диаметр дюбеля, мм</w:t>
            </w:r>
          </w:p>
        </w:tc>
        <w:tc>
          <w:tcPr>
            <w:tcW w:w="3402" w:type="dxa"/>
          </w:tcPr>
          <w:p w14:paraId="69B2C1FC" w14:textId="77777777" w:rsidR="00994C1F" w:rsidRPr="00994C1F" w:rsidRDefault="00994C1F" w:rsidP="00994C1F">
            <w:pPr>
              <w:rPr>
                <w:rFonts w:eastAsia="Calibri"/>
                <w:sz w:val="22"/>
                <w:szCs w:val="22"/>
              </w:rPr>
            </w:pPr>
            <w:r w:rsidRPr="00994C1F">
              <w:rPr>
                <w:rFonts w:eastAsia="Calibri"/>
                <w:sz w:val="22"/>
                <w:szCs w:val="22"/>
              </w:rPr>
              <w:t>[10]</w:t>
            </w:r>
          </w:p>
        </w:tc>
        <w:tc>
          <w:tcPr>
            <w:tcW w:w="2580" w:type="dxa"/>
          </w:tcPr>
          <w:p w14:paraId="09C8BF69" w14:textId="77777777" w:rsidR="00994C1F" w:rsidRPr="00994C1F" w:rsidRDefault="00994C1F" w:rsidP="00994C1F">
            <w:pPr>
              <w:rPr>
                <w:sz w:val="22"/>
                <w:szCs w:val="22"/>
              </w:rPr>
            </w:pPr>
          </w:p>
        </w:tc>
      </w:tr>
      <w:tr w:rsidR="00994C1F" w:rsidRPr="00994C1F" w14:paraId="22DF498C" w14:textId="77777777" w:rsidTr="00081FF7">
        <w:trPr>
          <w:trHeight w:val="309"/>
        </w:trPr>
        <w:tc>
          <w:tcPr>
            <w:tcW w:w="761" w:type="dxa"/>
            <w:vMerge/>
          </w:tcPr>
          <w:p w14:paraId="1154B248" w14:textId="77777777" w:rsidR="00994C1F" w:rsidRPr="00994C1F" w:rsidRDefault="00994C1F" w:rsidP="00994C1F">
            <w:pPr>
              <w:jc w:val="center"/>
              <w:rPr>
                <w:rFonts w:eastAsia="Calibri"/>
                <w:sz w:val="22"/>
                <w:szCs w:val="22"/>
                <w:lang w:eastAsia="ar-SA"/>
              </w:rPr>
            </w:pPr>
          </w:p>
        </w:tc>
        <w:tc>
          <w:tcPr>
            <w:tcW w:w="2241" w:type="dxa"/>
            <w:vMerge/>
          </w:tcPr>
          <w:p w14:paraId="7948351E" w14:textId="77777777" w:rsidR="00994C1F" w:rsidRPr="00994C1F" w:rsidRDefault="00994C1F" w:rsidP="00994C1F">
            <w:pPr>
              <w:jc w:val="center"/>
              <w:rPr>
                <w:rFonts w:eastAsia="Calibri"/>
                <w:sz w:val="22"/>
                <w:szCs w:val="22"/>
              </w:rPr>
            </w:pPr>
          </w:p>
        </w:tc>
        <w:tc>
          <w:tcPr>
            <w:tcW w:w="2102" w:type="dxa"/>
            <w:vMerge/>
          </w:tcPr>
          <w:p w14:paraId="622AAC3E" w14:textId="77777777" w:rsidR="00994C1F" w:rsidRPr="00994C1F" w:rsidRDefault="00994C1F" w:rsidP="00994C1F">
            <w:pPr>
              <w:shd w:val="clear" w:color="auto" w:fill="FFFFFF"/>
              <w:rPr>
                <w:sz w:val="22"/>
                <w:szCs w:val="22"/>
              </w:rPr>
            </w:pPr>
          </w:p>
        </w:tc>
        <w:tc>
          <w:tcPr>
            <w:tcW w:w="4076" w:type="dxa"/>
          </w:tcPr>
          <w:p w14:paraId="1A1EB98A"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Материал гвоздя</w:t>
            </w:r>
          </w:p>
        </w:tc>
        <w:tc>
          <w:tcPr>
            <w:tcW w:w="3402" w:type="dxa"/>
          </w:tcPr>
          <w:p w14:paraId="27C0B601" w14:textId="77777777" w:rsidR="00994C1F" w:rsidRPr="00994C1F" w:rsidRDefault="00994C1F" w:rsidP="00994C1F">
            <w:pPr>
              <w:rPr>
                <w:rFonts w:eastAsia="Calibri"/>
                <w:sz w:val="22"/>
                <w:szCs w:val="22"/>
              </w:rPr>
            </w:pPr>
            <w:r w:rsidRPr="00994C1F">
              <w:rPr>
                <w:rFonts w:eastAsia="Calibri"/>
                <w:sz w:val="22"/>
                <w:szCs w:val="22"/>
              </w:rPr>
              <w:t>оцинкованная сталь</w:t>
            </w:r>
          </w:p>
        </w:tc>
        <w:tc>
          <w:tcPr>
            <w:tcW w:w="2580" w:type="dxa"/>
          </w:tcPr>
          <w:p w14:paraId="27131A28" w14:textId="77777777" w:rsidR="00994C1F" w:rsidRPr="00994C1F" w:rsidRDefault="00994C1F" w:rsidP="00994C1F">
            <w:pPr>
              <w:rPr>
                <w:sz w:val="22"/>
                <w:szCs w:val="22"/>
              </w:rPr>
            </w:pPr>
          </w:p>
        </w:tc>
      </w:tr>
      <w:tr w:rsidR="00994C1F" w:rsidRPr="00994C1F" w14:paraId="555AC424" w14:textId="77777777" w:rsidTr="00081FF7">
        <w:trPr>
          <w:trHeight w:val="309"/>
        </w:trPr>
        <w:tc>
          <w:tcPr>
            <w:tcW w:w="761" w:type="dxa"/>
            <w:vMerge w:val="restart"/>
          </w:tcPr>
          <w:p w14:paraId="6B15519B" w14:textId="77777777" w:rsidR="00994C1F" w:rsidRPr="00994C1F" w:rsidRDefault="00994C1F" w:rsidP="00994C1F">
            <w:pPr>
              <w:jc w:val="center"/>
              <w:rPr>
                <w:rFonts w:eastAsia="Calibri"/>
                <w:sz w:val="22"/>
                <w:szCs w:val="22"/>
                <w:lang w:eastAsia="ar-SA"/>
              </w:rPr>
            </w:pPr>
            <w:r w:rsidRPr="00994C1F">
              <w:rPr>
                <w:rFonts w:eastAsia="Calibri"/>
                <w:sz w:val="22"/>
                <w:szCs w:val="22"/>
                <w:lang w:eastAsia="ar-SA"/>
              </w:rPr>
              <w:t>9</w:t>
            </w:r>
          </w:p>
        </w:tc>
        <w:tc>
          <w:tcPr>
            <w:tcW w:w="2241" w:type="dxa"/>
            <w:vMerge w:val="restart"/>
          </w:tcPr>
          <w:p w14:paraId="2BE887AB" w14:textId="77777777" w:rsidR="00994C1F" w:rsidRPr="00994C1F" w:rsidRDefault="00994C1F" w:rsidP="00994C1F">
            <w:pPr>
              <w:jc w:val="center"/>
              <w:rPr>
                <w:rFonts w:eastAsia="Calibri"/>
                <w:sz w:val="22"/>
                <w:szCs w:val="22"/>
              </w:rPr>
            </w:pPr>
            <w:r w:rsidRPr="00994C1F">
              <w:rPr>
                <w:rFonts w:eastAsia="Calibri"/>
                <w:sz w:val="22"/>
                <w:szCs w:val="22"/>
              </w:rPr>
              <w:t>Дюбель-гвоздь 80*6</w:t>
            </w:r>
          </w:p>
          <w:p w14:paraId="12A97561" w14:textId="77777777" w:rsidR="00994C1F" w:rsidRPr="00994C1F" w:rsidRDefault="00994C1F" w:rsidP="00994C1F">
            <w:pPr>
              <w:jc w:val="center"/>
              <w:rPr>
                <w:rFonts w:eastAsia="Calibri"/>
                <w:sz w:val="22"/>
                <w:szCs w:val="22"/>
              </w:rPr>
            </w:pPr>
          </w:p>
          <w:p w14:paraId="0A08BDF1" w14:textId="77777777" w:rsidR="00994C1F" w:rsidRPr="00994C1F" w:rsidRDefault="00994C1F" w:rsidP="00994C1F">
            <w:pPr>
              <w:jc w:val="center"/>
              <w:rPr>
                <w:rFonts w:eastAsia="Calibri"/>
                <w:sz w:val="22"/>
                <w:szCs w:val="22"/>
              </w:rPr>
            </w:pPr>
            <w:r w:rsidRPr="00994C1F">
              <w:rPr>
                <w:rFonts w:eastAsia="Calibri"/>
                <w:sz w:val="22"/>
                <w:szCs w:val="22"/>
              </w:rPr>
              <w:t>ОКПД2: 25.94.11.190</w:t>
            </w:r>
          </w:p>
        </w:tc>
        <w:tc>
          <w:tcPr>
            <w:tcW w:w="2102" w:type="dxa"/>
            <w:vMerge w:val="restart"/>
          </w:tcPr>
          <w:p w14:paraId="0C6B86C5" w14:textId="77777777" w:rsidR="00994C1F" w:rsidRPr="00994C1F" w:rsidRDefault="00994C1F" w:rsidP="00994C1F">
            <w:pPr>
              <w:shd w:val="clear" w:color="auto" w:fill="FFFFFF"/>
              <w:jc w:val="center"/>
              <w:textAlignment w:val="baseline"/>
              <w:outlineLvl w:val="0"/>
              <w:rPr>
                <w:bCs/>
                <w:spacing w:val="2"/>
                <w:kern w:val="36"/>
                <w:sz w:val="22"/>
                <w:szCs w:val="22"/>
              </w:rPr>
            </w:pPr>
          </w:p>
        </w:tc>
        <w:tc>
          <w:tcPr>
            <w:tcW w:w="4076" w:type="dxa"/>
          </w:tcPr>
          <w:p w14:paraId="141DDA3B" w14:textId="77777777" w:rsidR="00994C1F" w:rsidRPr="00994C1F" w:rsidRDefault="00994C1F" w:rsidP="00994C1F">
            <w:pPr>
              <w:rPr>
                <w:rFonts w:eastAsia="Calibri"/>
                <w:sz w:val="22"/>
                <w:szCs w:val="22"/>
              </w:rPr>
            </w:pPr>
            <w:r w:rsidRPr="00994C1F">
              <w:rPr>
                <w:rFonts w:eastAsia="Calibri"/>
                <w:sz w:val="22"/>
                <w:szCs w:val="22"/>
              </w:rPr>
              <w:t>Марка</w:t>
            </w:r>
          </w:p>
        </w:tc>
        <w:tc>
          <w:tcPr>
            <w:tcW w:w="3402" w:type="dxa"/>
          </w:tcPr>
          <w:p w14:paraId="5849D8C8" w14:textId="77777777" w:rsidR="00994C1F" w:rsidRPr="00994C1F" w:rsidRDefault="00994C1F" w:rsidP="00994C1F">
            <w:pPr>
              <w:rPr>
                <w:rFonts w:eastAsia="Calibri"/>
                <w:sz w:val="22"/>
                <w:szCs w:val="22"/>
              </w:rPr>
            </w:pPr>
            <w:r w:rsidRPr="00994C1F">
              <w:rPr>
                <w:rFonts w:eastAsia="Calibri"/>
                <w:sz w:val="22"/>
                <w:szCs w:val="22"/>
              </w:rPr>
              <w:t>Diall или аналог с характеристиками не хуже</w:t>
            </w:r>
          </w:p>
        </w:tc>
        <w:tc>
          <w:tcPr>
            <w:tcW w:w="2580" w:type="dxa"/>
          </w:tcPr>
          <w:p w14:paraId="240E5836" w14:textId="77777777" w:rsidR="00994C1F" w:rsidRPr="00994C1F" w:rsidRDefault="00994C1F" w:rsidP="00994C1F">
            <w:pPr>
              <w:rPr>
                <w:rFonts w:eastAsia="Calibri"/>
                <w:sz w:val="22"/>
                <w:szCs w:val="22"/>
              </w:rPr>
            </w:pPr>
          </w:p>
        </w:tc>
      </w:tr>
      <w:tr w:rsidR="00994C1F" w:rsidRPr="00994C1F" w14:paraId="620AABB4" w14:textId="77777777" w:rsidTr="00081FF7">
        <w:trPr>
          <w:trHeight w:val="309"/>
        </w:trPr>
        <w:tc>
          <w:tcPr>
            <w:tcW w:w="761" w:type="dxa"/>
            <w:vMerge/>
          </w:tcPr>
          <w:p w14:paraId="16237F95" w14:textId="77777777" w:rsidR="00994C1F" w:rsidRPr="00994C1F" w:rsidRDefault="00994C1F" w:rsidP="00994C1F">
            <w:pPr>
              <w:jc w:val="center"/>
              <w:rPr>
                <w:rFonts w:eastAsia="Calibri"/>
                <w:sz w:val="22"/>
                <w:szCs w:val="22"/>
                <w:lang w:eastAsia="ar-SA"/>
              </w:rPr>
            </w:pPr>
          </w:p>
        </w:tc>
        <w:tc>
          <w:tcPr>
            <w:tcW w:w="2241" w:type="dxa"/>
            <w:vMerge/>
          </w:tcPr>
          <w:p w14:paraId="6AE23D2F" w14:textId="77777777" w:rsidR="00994C1F" w:rsidRPr="00994C1F" w:rsidRDefault="00994C1F" w:rsidP="00994C1F">
            <w:pPr>
              <w:jc w:val="center"/>
              <w:rPr>
                <w:rFonts w:eastAsia="Calibri"/>
                <w:sz w:val="22"/>
                <w:szCs w:val="22"/>
              </w:rPr>
            </w:pPr>
          </w:p>
        </w:tc>
        <w:tc>
          <w:tcPr>
            <w:tcW w:w="2102" w:type="dxa"/>
            <w:vMerge/>
          </w:tcPr>
          <w:p w14:paraId="04522DE9" w14:textId="77777777" w:rsidR="00994C1F" w:rsidRPr="00994C1F" w:rsidRDefault="00994C1F" w:rsidP="00994C1F">
            <w:pPr>
              <w:shd w:val="clear" w:color="auto" w:fill="FFFFFF"/>
              <w:textAlignment w:val="baseline"/>
              <w:outlineLvl w:val="0"/>
              <w:rPr>
                <w:bCs/>
                <w:spacing w:val="2"/>
                <w:kern w:val="36"/>
                <w:sz w:val="22"/>
                <w:szCs w:val="22"/>
              </w:rPr>
            </w:pPr>
          </w:p>
        </w:tc>
        <w:tc>
          <w:tcPr>
            <w:tcW w:w="4076" w:type="dxa"/>
          </w:tcPr>
          <w:p w14:paraId="5FB8049B"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Назначение</w:t>
            </w:r>
          </w:p>
        </w:tc>
        <w:tc>
          <w:tcPr>
            <w:tcW w:w="3402" w:type="dxa"/>
          </w:tcPr>
          <w:p w14:paraId="31959AA8" w14:textId="77777777" w:rsidR="00994C1F" w:rsidRPr="00994C1F" w:rsidRDefault="00994C1F" w:rsidP="00994C1F">
            <w:pPr>
              <w:rPr>
                <w:rFonts w:eastAsia="Calibri"/>
                <w:sz w:val="22"/>
                <w:szCs w:val="22"/>
              </w:rPr>
            </w:pPr>
            <w:r w:rsidRPr="00994C1F">
              <w:rPr>
                <w:rFonts w:eastAsia="Calibri"/>
                <w:sz w:val="22"/>
                <w:szCs w:val="22"/>
              </w:rPr>
              <w:t>для полнотелых материалов</w:t>
            </w:r>
          </w:p>
        </w:tc>
        <w:tc>
          <w:tcPr>
            <w:tcW w:w="2580" w:type="dxa"/>
          </w:tcPr>
          <w:p w14:paraId="535AEB88" w14:textId="77777777" w:rsidR="00994C1F" w:rsidRPr="00994C1F" w:rsidRDefault="00994C1F" w:rsidP="00994C1F">
            <w:pPr>
              <w:rPr>
                <w:rFonts w:eastAsia="Calibri"/>
                <w:sz w:val="22"/>
                <w:szCs w:val="22"/>
              </w:rPr>
            </w:pPr>
          </w:p>
        </w:tc>
      </w:tr>
      <w:tr w:rsidR="00994C1F" w:rsidRPr="00994C1F" w14:paraId="322CA8A8" w14:textId="77777777" w:rsidTr="00081FF7">
        <w:trPr>
          <w:trHeight w:val="188"/>
        </w:trPr>
        <w:tc>
          <w:tcPr>
            <w:tcW w:w="761" w:type="dxa"/>
            <w:vMerge/>
          </w:tcPr>
          <w:p w14:paraId="4E69F66D" w14:textId="77777777" w:rsidR="00994C1F" w:rsidRPr="00994C1F" w:rsidRDefault="00994C1F" w:rsidP="00994C1F">
            <w:pPr>
              <w:jc w:val="center"/>
              <w:rPr>
                <w:rFonts w:eastAsia="Calibri"/>
                <w:sz w:val="22"/>
                <w:szCs w:val="22"/>
                <w:lang w:eastAsia="ar-SA"/>
              </w:rPr>
            </w:pPr>
          </w:p>
        </w:tc>
        <w:tc>
          <w:tcPr>
            <w:tcW w:w="2241" w:type="dxa"/>
            <w:vMerge/>
          </w:tcPr>
          <w:p w14:paraId="521F8BDD" w14:textId="77777777" w:rsidR="00994C1F" w:rsidRPr="00994C1F" w:rsidRDefault="00994C1F" w:rsidP="00994C1F">
            <w:pPr>
              <w:rPr>
                <w:rFonts w:eastAsia="Calibri"/>
                <w:sz w:val="22"/>
                <w:szCs w:val="22"/>
                <w:shd w:val="clear" w:color="auto" w:fill="FFFFFF"/>
                <w:lang w:eastAsia="ar-SA"/>
              </w:rPr>
            </w:pPr>
          </w:p>
        </w:tc>
        <w:tc>
          <w:tcPr>
            <w:tcW w:w="2102" w:type="dxa"/>
            <w:vMerge/>
          </w:tcPr>
          <w:p w14:paraId="1F457614" w14:textId="77777777" w:rsidR="00994C1F" w:rsidRPr="00994C1F" w:rsidRDefault="00994C1F" w:rsidP="00994C1F">
            <w:pPr>
              <w:shd w:val="clear" w:color="auto" w:fill="FFFFFF"/>
              <w:textAlignment w:val="baseline"/>
              <w:outlineLvl w:val="0"/>
              <w:rPr>
                <w:bCs/>
                <w:spacing w:val="2"/>
                <w:kern w:val="36"/>
                <w:sz w:val="22"/>
                <w:szCs w:val="22"/>
              </w:rPr>
            </w:pPr>
          </w:p>
        </w:tc>
        <w:tc>
          <w:tcPr>
            <w:tcW w:w="4076" w:type="dxa"/>
          </w:tcPr>
          <w:p w14:paraId="46CF9A1B" w14:textId="77777777" w:rsidR="00994C1F" w:rsidRPr="00994C1F" w:rsidRDefault="00994C1F" w:rsidP="00994C1F">
            <w:pPr>
              <w:shd w:val="clear" w:color="auto" w:fill="FFFFFF"/>
              <w:spacing w:before="100" w:beforeAutospacing="1" w:after="100" w:afterAutospacing="1"/>
              <w:textAlignment w:val="baseline"/>
              <w:outlineLvl w:val="0"/>
              <w:rPr>
                <w:bCs/>
                <w:spacing w:val="2"/>
                <w:kern w:val="36"/>
                <w:sz w:val="22"/>
                <w:szCs w:val="22"/>
              </w:rPr>
            </w:pPr>
            <w:r w:rsidRPr="00994C1F">
              <w:rPr>
                <w:bCs/>
                <w:spacing w:val="2"/>
                <w:kern w:val="36"/>
                <w:sz w:val="22"/>
                <w:szCs w:val="22"/>
              </w:rPr>
              <w:t>Крепежное изделие, комплект</w:t>
            </w:r>
          </w:p>
        </w:tc>
        <w:tc>
          <w:tcPr>
            <w:tcW w:w="3402" w:type="dxa"/>
          </w:tcPr>
          <w:p w14:paraId="2557EA88" w14:textId="77777777" w:rsidR="00994C1F" w:rsidRPr="00994C1F" w:rsidRDefault="00994C1F" w:rsidP="00994C1F">
            <w:pPr>
              <w:rPr>
                <w:rFonts w:eastAsia="Calibri"/>
                <w:sz w:val="22"/>
                <w:szCs w:val="22"/>
              </w:rPr>
            </w:pPr>
            <w:r w:rsidRPr="00994C1F">
              <w:rPr>
                <w:rFonts w:eastAsia="Calibri"/>
                <w:sz w:val="22"/>
                <w:szCs w:val="22"/>
              </w:rPr>
              <w:t>дюбель / специальный гвоздь</w:t>
            </w:r>
          </w:p>
        </w:tc>
        <w:tc>
          <w:tcPr>
            <w:tcW w:w="2580" w:type="dxa"/>
          </w:tcPr>
          <w:p w14:paraId="38CD2C63" w14:textId="77777777" w:rsidR="00994C1F" w:rsidRPr="00994C1F" w:rsidRDefault="00994C1F" w:rsidP="00994C1F">
            <w:pPr>
              <w:rPr>
                <w:rFonts w:eastAsia="Calibri"/>
                <w:sz w:val="22"/>
                <w:szCs w:val="22"/>
              </w:rPr>
            </w:pPr>
          </w:p>
        </w:tc>
      </w:tr>
      <w:tr w:rsidR="00994C1F" w:rsidRPr="00994C1F" w14:paraId="383A23AF" w14:textId="77777777" w:rsidTr="00081FF7">
        <w:trPr>
          <w:trHeight w:val="150"/>
        </w:trPr>
        <w:tc>
          <w:tcPr>
            <w:tcW w:w="761" w:type="dxa"/>
            <w:vMerge/>
          </w:tcPr>
          <w:p w14:paraId="764F14F0" w14:textId="77777777" w:rsidR="00994C1F" w:rsidRPr="00994C1F" w:rsidRDefault="00994C1F" w:rsidP="00994C1F">
            <w:pPr>
              <w:jc w:val="center"/>
              <w:rPr>
                <w:rFonts w:eastAsia="Calibri"/>
                <w:sz w:val="22"/>
                <w:szCs w:val="22"/>
                <w:lang w:eastAsia="ar-SA"/>
              </w:rPr>
            </w:pPr>
          </w:p>
        </w:tc>
        <w:tc>
          <w:tcPr>
            <w:tcW w:w="2241" w:type="dxa"/>
            <w:vMerge/>
          </w:tcPr>
          <w:p w14:paraId="52E32835" w14:textId="77777777" w:rsidR="00994C1F" w:rsidRPr="00994C1F" w:rsidRDefault="00994C1F" w:rsidP="00994C1F">
            <w:pPr>
              <w:rPr>
                <w:rFonts w:eastAsia="Calibri"/>
                <w:sz w:val="22"/>
                <w:szCs w:val="22"/>
                <w:shd w:val="clear" w:color="auto" w:fill="FFFFFF"/>
                <w:lang w:eastAsia="ar-SA"/>
              </w:rPr>
            </w:pPr>
          </w:p>
        </w:tc>
        <w:tc>
          <w:tcPr>
            <w:tcW w:w="2102" w:type="dxa"/>
            <w:vMerge/>
          </w:tcPr>
          <w:p w14:paraId="6F8A5E2E" w14:textId="77777777" w:rsidR="00994C1F" w:rsidRPr="00994C1F" w:rsidRDefault="00994C1F" w:rsidP="00994C1F">
            <w:pPr>
              <w:shd w:val="clear" w:color="auto" w:fill="FFFFFF"/>
              <w:textAlignment w:val="baseline"/>
              <w:outlineLvl w:val="0"/>
              <w:rPr>
                <w:bCs/>
                <w:spacing w:val="2"/>
                <w:kern w:val="36"/>
                <w:sz w:val="22"/>
                <w:szCs w:val="22"/>
              </w:rPr>
            </w:pPr>
          </w:p>
        </w:tc>
        <w:tc>
          <w:tcPr>
            <w:tcW w:w="4076" w:type="dxa"/>
          </w:tcPr>
          <w:p w14:paraId="2A4BFE41" w14:textId="77777777" w:rsidR="00994C1F" w:rsidRPr="00994C1F" w:rsidRDefault="00994C1F" w:rsidP="00994C1F">
            <w:pPr>
              <w:shd w:val="clear" w:color="auto" w:fill="FFFFFF"/>
              <w:textAlignment w:val="baseline"/>
              <w:outlineLvl w:val="0"/>
              <w:rPr>
                <w:bCs/>
                <w:kern w:val="36"/>
                <w:sz w:val="22"/>
                <w:szCs w:val="22"/>
              </w:rPr>
            </w:pPr>
            <w:r w:rsidRPr="00994C1F">
              <w:rPr>
                <w:bCs/>
                <w:kern w:val="36"/>
                <w:sz w:val="22"/>
                <w:szCs w:val="22"/>
              </w:rPr>
              <w:t>Материал дюбеля</w:t>
            </w:r>
          </w:p>
        </w:tc>
        <w:tc>
          <w:tcPr>
            <w:tcW w:w="3402" w:type="dxa"/>
          </w:tcPr>
          <w:p w14:paraId="4065BAB0" w14:textId="77777777" w:rsidR="00994C1F" w:rsidRPr="00994C1F" w:rsidRDefault="00994C1F" w:rsidP="00994C1F">
            <w:pPr>
              <w:rPr>
                <w:rFonts w:eastAsia="Calibri"/>
                <w:sz w:val="22"/>
                <w:szCs w:val="22"/>
              </w:rPr>
            </w:pPr>
            <w:r w:rsidRPr="00994C1F">
              <w:rPr>
                <w:rFonts w:eastAsia="Calibri"/>
                <w:sz w:val="22"/>
                <w:szCs w:val="22"/>
              </w:rPr>
              <w:t>нейлон</w:t>
            </w:r>
          </w:p>
        </w:tc>
        <w:tc>
          <w:tcPr>
            <w:tcW w:w="2580" w:type="dxa"/>
          </w:tcPr>
          <w:p w14:paraId="19B7B8D3" w14:textId="77777777" w:rsidR="00994C1F" w:rsidRPr="00994C1F" w:rsidRDefault="00994C1F" w:rsidP="00994C1F">
            <w:pPr>
              <w:rPr>
                <w:rFonts w:eastAsia="Calibri"/>
                <w:sz w:val="22"/>
                <w:szCs w:val="22"/>
              </w:rPr>
            </w:pPr>
          </w:p>
        </w:tc>
      </w:tr>
      <w:tr w:rsidR="00994C1F" w:rsidRPr="00994C1F" w14:paraId="128A5A22" w14:textId="77777777" w:rsidTr="00081FF7">
        <w:trPr>
          <w:trHeight w:val="309"/>
        </w:trPr>
        <w:tc>
          <w:tcPr>
            <w:tcW w:w="761" w:type="dxa"/>
            <w:vMerge/>
          </w:tcPr>
          <w:p w14:paraId="2977D0C9" w14:textId="77777777" w:rsidR="00994C1F" w:rsidRPr="00994C1F" w:rsidRDefault="00994C1F" w:rsidP="00994C1F">
            <w:pPr>
              <w:jc w:val="center"/>
              <w:rPr>
                <w:rFonts w:eastAsia="Calibri"/>
                <w:sz w:val="22"/>
                <w:szCs w:val="22"/>
                <w:lang w:eastAsia="ar-SA"/>
              </w:rPr>
            </w:pPr>
          </w:p>
        </w:tc>
        <w:tc>
          <w:tcPr>
            <w:tcW w:w="2241" w:type="dxa"/>
            <w:vMerge/>
          </w:tcPr>
          <w:p w14:paraId="74916B2F" w14:textId="77777777" w:rsidR="00994C1F" w:rsidRPr="00994C1F" w:rsidRDefault="00994C1F" w:rsidP="00994C1F">
            <w:pPr>
              <w:rPr>
                <w:rFonts w:eastAsia="Calibri"/>
                <w:sz w:val="22"/>
                <w:szCs w:val="22"/>
                <w:shd w:val="clear" w:color="auto" w:fill="FFFFFF"/>
                <w:lang w:eastAsia="ar-SA"/>
              </w:rPr>
            </w:pPr>
          </w:p>
        </w:tc>
        <w:tc>
          <w:tcPr>
            <w:tcW w:w="2102" w:type="dxa"/>
            <w:vMerge/>
          </w:tcPr>
          <w:p w14:paraId="09C9E4CF" w14:textId="77777777" w:rsidR="00994C1F" w:rsidRPr="00994C1F" w:rsidRDefault="00994C1F" w:rsidP="00994C1F">
            <w:pPr>
              <w:shd w:val="clear" w:color="auto" w:fill="FFFFFF"/>
              <w:textAlignment w:val="baseline"/>
              <w:outlineLvl w:val="0"/>
              <w:rPr>
                <w:bCs/>
                <w:spacing w:val="2"/>
                <w:kern w:val="36"/>
                <w:sz w:val="22"/>
                <w:szCs w:val="22"/>
              </w:rPr>
            </w:pPr>
          </w:p>
        </w:tc>
        <w:tc>
          <w:tcPr>
            <w:tcW w:w="4076" w:type="dxa"/>
          </w:tcPr>
          <w:p w14:paraId="215BA10F"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Тип</w:t>
            </w:r>
          </w:p>
        </w:tc>
        <w:tc>
          <w:tcPr>
            <w:tcW w:w="3402" w:type="dxa"/>
          </w:tcPr>
          <w:p w14:paraId="533E7758" w14:textId="77777777" w:rsidR="00994C1F" w:rsidRPr="00994C1F" w:rsidRDefault="00994C1F" w:rsidP="00994C1F">
            <w:pPr>
              <w:rPr>
                <w:rFonts w:eastAsia="Calibri"/>
                <w:sz w:val="22"/>
                <w:szCs w:val="22"/>
              </w:rPr>
            </w:pPr>
            <w:r w:rsidRPr="00994C1F">
              <w:rPr>
                <w:rFonts w:eastAsia="Calibri"/>
                <w:sz w:val="22"/>
                <w:szCs w:val="22"/>
              </w:rPr>
              <w:t>гриб с потайной головкой</w:t>
            </w:r>
          </w:p>
        </w:tc>
        <w:tc>
          <w:tcPr>
            <w:tcW w:w="2580" w:type="dxa"/>
          </w:tcPr>
          <w:p w14:paraId="1E753BF8" w14:textId="77777777" w:rsidR="00994C1F" w:rsidRPr="00994C1F" w:rsidRDefault="00994C1F" w:rsidP="00994C1F">
            <w:pPr>
              <w:rPr>
                <w:rFonts w:eastAsia="Calibri"/>
                <w:sz w:val="22"/>
                <w:szCs w:val="22"/>
              </w:rPr>
            </w:pPr>
          </w:p>
        </w:tc>
      </w:tr>
      <w:tr w:rsidR="00994C1F" w:rsidRPr="00994C1F" w14:paraId="4D4B16AB" w14:textId="77777777" w:rsidTr="00081FF7">
        <w:trPr>
          <w:trHeight w:val="309"/>
        </w:trPr>
        <w:tc>
          <w:tcPr>
            <w:tcW w:w="761" w:type="dxa"/>
            <w:vMerge/>
          </w:tcPr>
          <w:p w14:paraId="60B0974D" w14:textId="77777777" w:rsidR="00994C1F" w:rsidRPr="00994C1F" w:rsidRDefault="00994C1F" w:rsidP="00994C1F">
            <w:pPr>
              <w:jc w:val="center"/>
              <w:rPr>
                <w:rFonts w:eastAsia="Calibri"/>
                <w:sz w:val="22"/>
                <w:szCs w:val="22"/>
                <w:lang w:eastAsia="ar-SA"/>
              </w:rPr>
            </w:pPr>
          </w:p>
        </w:tc>
        <w:tc>
          <w:tcPr>
            <w:tcW w:w="2241" w:type="dxa"/>
            <w:vMerge/>
          </w:tcPr>
          <w:p w14:paraId="71A953B7" w14:textId="77777777" w:rsidR="00994C1F" w:rsidRPr="00994C1F" w:rsidRDefault="00994C1F" w:rsidP="00994C1F">
            <w:pPr>
              <w:rPr>
                <w:rFonts w:eastAsia="Calibri"/>
                <w:sz w:val="22"/>
                <w:szCs w:val="22"/>
                <w:shd w:val="clear" w:color="auto" w:fill="FFFFFF"/>
                <w:lang w:eastAsia="ar-SA"/>
              </w:rPr>
            </w:pPr>
          </w:p>
        </w:tc>
        <w:tc>
          <w:tcPr>
            <w:tcW w:w="2102" w:type="dxa"/>
            <w:vMerge/>
          </w:tcPr>
          <w:p w14:paraId="07FD7F28" w14:textId="77777777" w:rsidR="00994C1F" w:rsidRPr="00994C1F" w:rsidRDefault="00994C1F" w:rsidP="00994C1F">
            <w:pPr>
              <w:shd w:val="clear" w:color="auto" w:fill="FFFFFF"/>
              <w:textAlignment w:val="baseline"/>
              <w:outlineLvl w:val="0"/>
              <w:rPr>
                <w:bCs/>
                <w:spacing w:val="2"/>
                <w:kern w:val="36"/>
                <w:sz w:val="22"/>
                <w:szCs w:val="22"/>
              </w:rPr>
            </w:pPr>
          </w:p>
        </w:tc>
        <w:tc>
          <w:tcPr>
            <w:tcW w:w="4076" w:type="dxa"/>
          </w:tcPr>
          <w:p w14:paraId="2303D5C2"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Длина дюбеля, мм</w:t>
            </w:r>
          </w:p>
        </w:tc>
        <w:tc>
          <w:tcPr>
            <w:tcW w:w="3402" w:type="dxa"/>
          </w:tcPr>
          <w:p w14:paraId="652C3E1A" w14:textId="77777777" w:rsidR="00994C1F" w:rsidRPr="00994C1F" w:rsidRDefault="00994C1F" w:rsidP="00994C1F">
            <w:pPr>
              <w:rPr>
                <w:rFonts w:eastAsia="Calibri"/>
                <w:sz w:val="22"/>
                <w:szCs w:val="22"/>
              </w:rPr>
            </w:pPr>
            <w:r w:rsidRPr="00994C1F">
              <w:rPr>
                <w:rFonts w:eastAsia="Calibri"/>
                <w:sz w:val="22"/>
                <w:szCs w:val="22"/>
              </w:rPr>
              <w:t>[80]</w:t>
            </w:r>
          </w:p>
        </w:tc>
        <w:tc>
          <w:tcPr>
            <w:tcW w:w="2580" w:type="dxa"/>
          </w:tcPr>
          <w:p w14:paraId="6D576859" w14:textId="77777777" w:rsidR="00994C1F" w:rsidRPr="00994C1F" w:rsidRDefault="00994C1F" w:rsidP="00994C1F">
            <w:pPr>
              <w:rPr>
                <w:rFonts w:eastAsia="Calibri"/>
                <w:sz w:val="22"/>
                <w:szCs w:val="22"/>
              </w:rPr>
            </w:pPr>
          </w:p>
        </w:tc>
      </w:tr>
      <w:tr w:rsidR="00994C1F" w:rsidRPr="00994C1F" w14:paraId="41C1892D" w14:textId="77777777" w:rsidTr="00081FF7">
        <w:trPr>
          <w:trHeight w:val="247"/>
        </w:trPr>
        <w:tc>
          <w:tcPr>
            <w:tcW w:w="761" w:type="dxa"/>
            <w:vMerge/>
          </w:tcPr>
          <w:p w14:paraId="54B16D2B" w14:textId="77777777" w:rsidR="00994C1F" w:rsidRPr="00994C1F" w:rsidRDefault="00994C1F" w:rsidP="00994C1F">
            <w:pPr>
              <w:jc w:val="center"/>
              <w:rPr>
                <w:rFonts w:eastAsia="Calibri"/>
                <w:sz w:val="22"/>
                <w:szCs w:val="22"/>
                <w:lang w:eastAsia="ar-SA"/>
              </w:rPr>
            </w:pPr>
          </w:p>
        </w:tc>
        <w:tc>
          <w:tcPr>
            <w:tcW w:w="2241" w:type="dxa"/>
            <w:vMerge/>
          </w:tcPr>
          <w:p w14:paraId="35B5FCAA" w14:textId="77777777" w:rsidR="00994C1F" w:rsidRPr="00994C1F" w:rsidRDefault="00994C1F" w:rsidP="00994C1F">
            <w:pPr>
              <w:rPr>
                <w:rFonts w:eastAsia="Calibri"/>
                <w:sz w:val="22"/>
                <w:szCs w:val="22"/>
                <w:shd w:val="clear" w:color="auto" w:fill="FFFFFF"/>
                <w:lang w:eastAsia="ar-SA"/>
              </w:rPr>
            </w:pPr>
          </w:p>
        </w:tc>
        <w:tc>
          <w:tcPr>
            <w:tcW w:w="2102" w:type="dxa"/>
            <w:vMerge/>
          </w:tcPr>
          <w:p w14:paraId="21AACAC5" w14:textId="77777777" w:rsidR="00994C1F" w:rsidRPr="00994C1F" w:rsidRDefault="00994C1F" w:rsidP="00994C1F">
            <w:pPr>
              <w:shd w:val="clear" w:color="auto" w:fill="FFFFFF"/>
              <w:textAlignment w:val="baseline"/>
              <w:outlineLvl w:val="0"/>
              <w:rPr>
                <w:bCs/>
                <w:spacing w:val="2"/>
                <w:kern w:val="36"/>
                <w:sz w:val="22"/>
                <w:szCs w:val="22"/>
              </w:rPr>
            </w:pPr>
          </w:p>
        </w:tc>
        <w:tc>
          <w:tcPr>
            <w:tcW w:w="4076" w:type="dxa"/>
          </w:tcPr>
          <w:p w14:paraId="3031A635"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Диаметр дюбеля, мм</w:t>
            </w:r>
          </w:p>
        </w:tc>
        <w:tc>
          <w:tcPr>
            <w:tcW w:w="3402" w:type="dxa"/>
          </w:tcPr>
          <w:p w14:paraId="7BC21365" w14:textId="77777777" w:rsidR="00994C1F" w:rsidRPr="00994C1F" w:rsidRDefault="00994C1F" w:rsidP="00994C1F">
            <w:pPr>
              <w:rPr>
                <w:rFonts w:eastAsia="Calibri"/>
                <w:sz w:val="22"/>
                <w:szCs w:val="22"/>
              </w:rPr>
            </w:pPr>
            <w:r w:rsidRPr="00994C1F">
              <w:rPr>
                <w:rFonts w:eastAsia="Calibri"/>
                <w:sz w:val="22"/>
                <w:szCs w:val="22"/>
              </w:rPr>
              <w:t>[6]</w:t>
            </w:r>
          </w:p>
        </w:tc>
        <w:tc>
          <w:tcPr>
            <w:tcW w:w="2580" w:type="dxa"/>
          </w:tcPr>
          <w:p w14:paraId="5F6F0938" w14:textId="77777777" w:rsidR="00994C1F" w:rsidRPr="00994C1F" w:rsidRDefault="00994C1F" w:rsidP="00994C1F">
            <w:pPr>
              <w:rPr>
                <w:rFonts w:eastAsia="Calibri"/>
                <w:sz w:val="22"/>
                <w:szCs w:val="22"/>
              </w:rPr>
            </w:pPr>
          </w:p>
        </w:tc>
      </w:tr>
      <w:tr w:rsidR="00994C1F" w:rsidRPr="00994C1F" w14:paraId="09B17B1D" w14:textId="77777777" w:rsidTr="00081FF7">
        <w:trPr>
          <w:trHeight w:val="110"/>
        </w:trPr>
        <w:tc>
          <w:tcPr>
            <w:tcW w:w="761" w:type="dxa"/>
            <w:vMerge/>
          </w:tcPr>
          <w:p w14:paraId="38B86967" w14:textId="77777777" w:rsidR="00994C1F" w:rsidRPr="00994C1F" w:rsidRDefault="00994C1F" w:rsidP="00994C1F">
            <w:pPr>
              <w:jc w:val="center"/>
              <w:rPr>
                <w:rFonts w:eastAsia="Calibri"/>
                <w:sz w:val="22"/>
                <w:szCs w:val="22"/>
                <w:lang w:eastAsia="ar-SA"/>
              </w:rPr>
            </w:pPr>
          </w:p>
        </w:tc>
        <w:tc>
          <w:tcPr>
            <w:tcW w:w="2241" w:type="dxa"/>
            <w:vMerge/>
          </w:tcPr>
          <w:p w14:paraId="15B05708" w14:textId="77777777" w:rsidR="00994C1F" w:rsidRPr="00994C1F" w:rsidRDefault="00994C1F" w:rsidP="00994C1F">
            <w:pPr>
              <w:rPr>
                <w:rFonts w:eastAsia="Calibri"/>
                <w:sz w:val="22"/>
                <w:szCs w:val="22"/>
                <w:shd w:val="clear" w:color="auto" w:fill="FFFFFF"/>
                <w:lang w:eastAsia="ar-SA"/>
              </w:rPr>
            </w:pPr>
          </w:p>
        </w:tc>
        <w:tc>
          <w:tcPr>
            <w:tcW w:w="2102" w:type="dxa"/>
            <w:vMerge/>
          </w:tcPr>
          <w:p w14:paraId="290793BE" w14:textId="77777777" w:rsidR="00994C1F" w:rsidRPr="00994C1F" w:rsidRDefault="00994C1F" w:rsidP="00994C1F">
            <w:pPr>
              <w:shd w:val="clear" w:color="auto" w:fill="FFFFFF"/>
              <w:textAlignment w:val="baseline"/>
              <w:outlineLvl w:val="0"/>
              <w:rPr>
                <w:bCs/>
                <w:kern w:val="36"/>
                <w:sz w:val="22"/>
                <w:szCs w:val="22"/>
              </w:rPr>
            </w:pPr>
          </w:p>
        </w:tc>
        <w:tc>
          <w:tcPr>
            <w:tcW w:w="4076" w:type="dxa"/>
          </w:tcPr>
          <w:p w14:paraId="22BB9E97" w14:textId="77777777" w:rsidR="00994C1F" w:rsidRPr="00994C1F" w:rsidRDefault="00994C1F" w:rsidP="00994C1F">
            <w:pPr>
              <w:shd w:val="clear" w:color="auto" w:fill="FFFFFF"/>
              <w:textAlignment w:val="baseline"/>
              <w:outlineLvl w:val="0"/>
              <w:rPr>
                <w:bCs/>
                <w:spacing w:val="2"/>
                <w:kern w:val="36"/>
                <w:sz w:val="22"/>
                <w:szCs w:val="22"/>
              </w:rPr>
            </w:pPr>
            <w:r w:rsidRPr="00994C1F">
              <w:rPr>
                <w:bCs/>
                <w:spacing w:val="2"/>
                <w:kern w:val="36"/>
                <w:sz w:val="22"/>
                <w:szCs w:val="22"/>
              </w:rPr>
              <w:t>Материал гвоздя</w:t>
            </w:r>
          </w:p>
        </w:tc>
        <w:tc>
          <w:tcPr>
            <w:tcW w:w="3402" w:type="dxa"/>
          </w:tcPr>
          <w:p w14:paraId="12BFD409" w14:textId="77777777" w:rsidR="00994C1F" w:rsidRPr="00994C1F" w:rsidRDefault="00994C1F" w:rsidP="00994C1F">
            <w:pPr>
              <w:rPr>
                <w:rFonts w:eastAsia="Calibri"/>
                <w:sz w:val="22"/>
                <w:szCs w:val="22"/>
              </w:rPr>
            </w:pPr>
            <w:r w:rsidRPr="00994C1F">
              <w:rPr>
                <w:rFonts w:eastAsia="Calibri"/>
                <w:sz w:val="22"/>
                <w:szCs w:val="22"/>
              </w:rPr>
              <w:t>оцинкованная сталь</w:t>
            </w:r>
          </w:p>
        </w:tc>
        <w:tc>
          <w:tcPr>
            <w:tcW w:w="2580" w:type="dxa"/>
          </w:tcPr>
          <w:p w14:paraId="64361431" w14:textId="77777777" w:rsidR="00994C1F" w:rsidRPr="00994C1F" w:rsidRDefault="00994C1F" w:rsidP="00994C1F">
            <w:pPr>
              <w:rPr>
                <w:rFonts w:eastAsia="Calibri"/>
                <w:sz w:val="22"/>
                <w:szCs w:val="22"/>
              </w:rPr>
            </w:pPr>
          </w:p>
        </w:tc>
      </w:tr>
      <w:tr w:rsidR="00994C1F" w:rsidRPr="00994C1F" w14:paraId="73866DFB" w14:textId="77777777" w:rsidTr="00081FF7">
        <w:trPr>
          <w:trHeight w:val="102"/>
        </w:trPr>
        <w:tc>
          <w:tcPr>
            <w:tcW w:w="761" w:type="dxa"/>
            <w:vMerge/>
          </w:tcPr>
          <w:p w14:paraId="78CCBCCE" w14:textId="77777777" w:rsidR="00994C1F" w:rsidRPr="00994C1F" w:rsidRDefault="00994C1F" w:rsidP="00994C1F">
            <w:pPr>
              <w:jc w:val="center"/>
              <w:rPr>
                <w:rFonts w:eastAsia="Calibri"/>
                <w:sz w:val="22"/>
                <w:szCs w:val="22"/>
                <w:lang w:eastAsia="ar-SA"/>
              </w:rPr>
            </w:pPr>
          </w:p>
        </w:tc>
        <w:tc>
          <w:tcPr>
            <w:tcW w:w="2241" w:type="dxa"/>
            <w:vMerge/>
          </w:tcPr>
          <w:p w14:paraId="617430A8" w14:textId="77777777" w:rsidR="00994C1F" w:rsidRPr="00994C1F" w:rsidRDefault="00994C1F" w:rsidP="00994C1F">
            <w:pPr>
              <w:rPr>
                <w:rFonts w:eastAsia="Calibri"/>
                <w:sz w:val="22"/>
                <w:szCs w:val="22"/>
                <w:shd w:val="clear" w:color="auto" w:fill="FFFFFF"/>
                <w:lang w:eastAsia="ar-SA"/>
              </w:rPr>
            </w:pPr>
          </w:p>
        </w:tc>
        <w:tc>
          <w:tcPr>
            <w:tcW w:w="2102" w:type="dxa"/>
            <w:vMerge/>
          </w:tcPr>
          <w:p w14:paraId="417B86C1" w14:textId="77777777" w:rsidR="00994C1F" w:rsidRPr="00994C1F" w:rsidRDefault="00994C1F" w:rsidP="00994C1F">
            <w:pPr>
              <w:rPr>
                <w:rFonts w:eastAsia="Calibri"/>
                <w:sz w:val="22"/>
                <w:szCs w:val="22"/>
                <w:lang w:eastAsia="ar-SA"/>
              </w:rPr>
            </w:pPr>
          </w:p>
        </w:tc>
        <w:tc>
          <w:tcPr>
            <w:tcW w:w="4076" w:type="dxa"/>
          </w:tcPr>
          <w:p w14:paraId="3AED7F44" w14:textId="77777777" w:rsidR="00994C1F" w:rsidRPr="00994C1F" w:rsidRDefault="00994C1F" w:rsidP="00994C1F">
            <w:pPr>
              <w:rPr>
                <w:rFonts w:eastAsia="Calibri"/>
                <w:sz w:val="22"/>
                <w:szCs w:val="22"/>
                <w:lang w:eastAsia="ar-SA"/>
              </w:rPr>
            </w:pPr>
            <w:r w:rsidRPr="00994C1F">
              <w:rPr>
                <w:rFonts w:eastAsia="Calibri"/>
                <w:sz w:val="22"/>
                <w:szCs w:val="22"/>
                <w:lang w:eastAsia="ar-SA"/>
              </w:rPr>
              <w:t>Тип шлица</w:t>
            </w:r>
          </w:p>
        </w:tc>
        <w:tc>
          <w:tcPr>
            <w:tcW w:w="3402" w:type="dxa"/>
          </w:tcPr>
          <w:p w14:paraId="443835C9" w14:textId="77777777" w:rsidR="00994C1F" w:rsidRPr="00994C1F" w:rsidRDefault="00994C1F" w:rsidP="00994C1F">
            <w:pPr>
              <w:rPr>
                <w:rFonts w:eastAsia="Calibri"/>
                <w:sz w:val="22"/>
                <w:szCs w:val="22"/>
              </w:rPr>
            </w:pPr>
            <w:r w:rsidRPr="00994C1F">
              <w:rPr>
                <w:rFonts w:eastAsia="Calibri"/>
                <w:sz w:val="22"/>
                <w:szCs w:val="22"/>
              </w:rPr>
              <w:t>PZ</w:t>
            </w:r>
          </w:p>
        </w:tc>
        <w:tc>
          <w:tcPr>
            <w:tcW w:w="2580" w:type="dxa"/>
          </w:tcPr>
          <w:p w14:paraId="3B7430F1" w14:textId="77777777" w:rsidR="00994C1F" w:rsidRPr="00994C1F" w:rsidRDefault="00994C1F" w:rsidP="00994C1F">
            <w:pPr>
              <w:rPr>
                <w:rFonts w:eastAsia="Calibri"/>
                <w:sz w:val="22"/>
                <w:szCs w:val="22"/>
              </w:rPr>
            </w:pPr>
          </w:p>
        </w:tc>
      </w:tr>
    </w:tbl>
    <w:p w14:paraId="1D88BE70" w14:textId="77777777" w:rsidR="00FA6EBE" w:rsidRDefault="00FA6EBE" w:rsidP="00081FF7">
      <w:pPr>
        <w:keepNext/>
        <w:keepLines/>
        <w:spacing w:after="0" w:line="240" w:lineRule="auto"/>
        <w:ind w:left="142"/>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34738D50" w:rsidR="000254BA" w:rsidRPr="0067093E" w:rsidRDefault="000254BA" w:rsidP="00FC0177">
      <w:pPr>
        <w:spacing w:after="0" w:line="240" w:lineRule="auto"/>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67093E">
        <w:rPr>
          <w:rFonts w:ascii="Times New Roman" w:hAnsi="Times New Roman"/>
          <w:bCs/>
          <w:sz w:val="24"/>
          <w:szCs w:val="24"/>
        </w:rPr>
        <w:t>тия декларации о соответствии»;</w:t>
      </w:r>
      <w:r w:rsidR="0067093E" w:rsidRPr="0067093E">
        <w:rPr>
          <w:rFonts w:ascii="Times New Roman" w:hAnsi="Times New Roman"/>
          <w:bCs/>
          <w:sz w:val="24"/>
          <w:szCs w:val="24"/>
        </w:rPr>
        <w:t xml:space="preserve"> </w:t>
      </w:r>
      <w:r w:rsidR="00081FF7" w:rsidRPr="00081FF7">
        <w:rPr>
          <w:rFonts w:ascii="Times New Roman" w:hAnsi="Times New Roman"/>
          <w:bCs/>
          <w:sz w:val="24"/>
          <w:szCs w:val="24"/>
        </w:rPr>
        <w:t>ГОСТ 31357-2007 «Смеси сухие строительные на цементном вяжущем. Общие технические условия»;</w:t>
      </w:r>
      <w:r w:rsidR="00081FF7">
        <w:rPr>
          <w:rFonts w:ascii="Times New Roman" w:hAnsi="Times New Roman"/>
          <w:bCs/>
          <w:sz w:val="24"/>
          <w:szCs w:val="24"/>
        </w:rPr>
        <w:t xml:space="preserve"> </w:t>
      </w:r>
      <w:r w:rsidR="00081FF7" w:rsidRPr="00081FF7">
        <w:rPr>
          <w:rFonts w:ascii="Times New Roman" w:hAnsi="Times New Roman"/>
          <w:bCs/>
          <w:sz w:val="24"/>
          <w:szCs w:val="24"/>
        </w:rPr>
        <w:t>ГОСТ 32614-2012 «Плиты гипсовые строительные. Технические условия».</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3F67463F" w14:textId="77777777" w:rsidR="007D3486" w:rsidRDefault="007D3486" w:rsidP="007D3486">
      <w:pPr>
        <w:suppressAutoHyphens/>
        <w:spacing w:after="0" w:line="240" w:lineRule="auto"/>
        <w:jc w:val="center"/>
        <w:rPr>
          <w:rFonts w:ascii="Times New Roman" w:eastAsia="Calibri" w:hAnsi="Times New Roman" w:cs="Times New Roman"/>
          <w:b/>
          <w:sz w:val="24"/>
          <w:szCs w:val="24"/>
          <w:lang w:eastAsia="ar-SA"/>
        </w:rPr>
      </w:pPr>
      <w:r w:rsidRPr="007D3486">
        <w:rPr>
          <w:rFonts w:ascii="Times New Roman" w:eastAsia="Calibri" w:hAnsi="Times New Roman" w:cs="Times New Roman"/>
          <w:b/>
          <w:sz w:val="24"/>
          <w:szCs w:val="24"/>
          <w:lang w:eastAsia="ar-SA"/>
        </w:rPr>
        <w:t>ТЕХНИЧЕСКОЕ ЗАДАНИЕ</w:t>
      </w:r>
    </w:p>
    <w:p w14:paraId="283C84FD" w14:textId="77777777" w:rsidR="00081FF7" w:rsidRPr="00306C4F" w:rsidRDefault="00081FF7" w:rsidP="00081FF7">
      <w:pPr>
        <w:spacing w:after="0" w:line="240" w:lineRule="auto"/>
        <w:jc w:val="center"/>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 xml:space="preserve">на поставку </w:t>
      </w:r>
      <w:r w:rsidRPr="00306C4F">
        <w:rPr>
          <w:rFonts w:ascii="Times New Roman" w:eastAsia="Calibri" w:hAnsi="Times New Roman" w:cs="Times New Roman"/>
          <w:sz w:val="24"/>
          <w:szCs w:val="24"/>
          <w:shd w:val="clear" w:color="auto" w:fill="FFFFFF"/>
          <w:lang w:eastAsia="ar-SA"/>
        </w:rPr>
        <w:t xml:space="preserve">общестроительных материалов </w:t>
      </w:r>
      <w:r w:rsidRPr="00306C4F">
        <w:rPr>
          <w:rFonts w:ascii="Times New Roman" w:eastAsia="Calibri" w:hAnsi="Times New Roman" w:cs="Times New Roman"/>
          <w:sz w:val="24"/>
          <w:szCs w:val="24"/>
          <w:lang w:eastAsia="ar-SA"/>
        </w:rPr>
        <w:t>для нужд ИПУ РАН</w:t>
      </w:r>
    </w:p>
    <w:p w14:paraId="34C6AA57" w14:textId="77777777" w:rsidR="00081FF7" w:rsidRPr="00306C4F" w:rsidRDefault="00081FF7" w:rsidP="00081FF7">
      <w:pPr>
        <w:spacing w:after="0" w:line="240" w:lineRule="auto"/>
        <w:jc w:val="both"/>
        <w:rPr>
          <w:rFonts w:ascii="Times New Roman" w:eastAsia="Calibri" w:hAnsi="Times New Roman" w:cs="Times New Roman"/>
          <w:b/>
          <w:sz w:val="24"/>
          <w:szCs w:val="24"/>
          <w:lang w:eastAsia="ar-SA"/>
        </w:rPr>
      </w:pPr>
    </w:p>
    <w:p w14:paraId="44818992" w14:textId="77777777" w:rsidR="00081FF7" w:rsidRPr="00306C4F" w:rsidRDefault="00081FF7" w:rsidP="00081FF7">
      <w:pPr>
        <w:spacing w:after="0" w:line="240" w:lineRule="auto"/>
        <w:ind w:firstLine="567"/>
        <w:jc w:val="both"/>
        <w:rPr>
          <w:rFonts w:ascii="Times New Roman" w:eastAsia="Calibri" w:hAnsi="Times New Roman" w:cs="Times New Roman"/>
          <w:b/>
          <w:sz w:val="24"/>
          <w:szCs w:val="24"/>
          <w:lang w:eastAsia="ar-SA"/>
        </w:rPr>
      </w:pPr>
      <w:r w:rsidRPr="00306C4F">
        <w:rPr>
          <w:rFonts w:ascii="Times New Roman" w:eastAsia="Calibri" w:hAnsi="Times New Roman" w:cs="Times New Roman"/>
          <w:b/>
          <w:sz w:val="24"/>
          <w:szCs w:val="24"/>
          <w:lang w:eastAsia="ar-SA"/>
        </w:rPr>
        <w:t>1.</w:t>
      </w:r>
      <w:r w:rsidRPr="00306C4F">
        <w:rPr>
          <w:rFonts w:ascii="Times New Roman" w:eastAsia="Calibri" w:hAnsi="Times New Roman" w:cs="Times New Roman"/>
          <w:sz w:val="24"/>
          <w:szCs w:val="24"/>
          <w:lang w:eastAsia="ar-SA"/>
        </w:rPr>
        <w:t xml:space="preserve"> </w:t>
      </w:r>
      <w:r w:rsidRPr="00306C4F">
        <w:rPr>
          <w:rFonts w:ascii="Times New Roman" w:eastAsia="Calibri" w:hAnsi="Times New Roman" w:cs="Times New Roman"/>
          <w:b/>
          <w:sz w:val="24"/>
          <w:szCs w:val="24"/>
          <w:lang w:eastAsia="ar-SA"/>
        </w:rPr>
        <w:t xml:space="preserve">Объект закупки: </w:t>
      </w:r>
      <w:r w:rsidRPr="00306C4F">
        <w:rPr>
          <w:rFonts w:ascii="Times New Roman" w:eastAsia="Calibri" w:hAnsi="Times New Roman" w:cs="Times New Roman"/>
          <w:sz w:val="24"/>
          <w:szCs w:val="24"/>
          <w:lang w:eastAsia="ar-SA"/>
        </w:rPr>
        <w:t xml:space="preserve">поставка </w:t>
      </w:r>
      <w:r w:rsidRPr="00306C4F">
        <w:rPr>
          <w:rFonts w:ascii="Times New Roman" w:eastAsia="Calibri" w:hAnsi="Times New Roman" w:cs="Times New Roman"/>
          <w:sz w:val="24"/>
          <w:szCs w:val="24"/>
          <w:shd w:val="clear" w:color="auto" w:fill="FFFFFF"/>
          <w:lang w:eastAsia="ar-SA"/>
        </w:rPr>
        <w:t>общестроительных материалов для нужд ИПУ РАН (далее – Товар)</w:t>
      </w:r>
      <w:r w:rsidRPr="00306C4F">
        <w:rPr>
          <w:rFonts w:ascii="Times New Roman" w:eastAsia="Calibri" w:hAnsi="Times New Roman" w:cs="Times New Roman"/>
          <w:sz w:val="24"/>
          <w:szCs w:val="24"/>
          <w:lang w:eastAsia="ar-SA"/>
        </w:rPr>
        <w:t>.</w:t>
      </w:r>
    </w:p>
    <w:p w14:paraId="38878832" w14:textId="77777777" w:rsidR="00081FF7" w:rsidRPr="00306C4F" w:rsidRDefault="00081FF7" w:rsidP="00081FF7">
      <w:pPr>
        <w:spacing w:after="0" w:line="240" w:lineRule="auto"/>
        <w:ind w:firstLine="567"/>
        <w:jc w:val="both"/>
        <w:rPr>
          <w:rFonts w:ascii="Times New Roman" w:eastAsia="Times New Roman" w:hAnsi="Times New Roman" w:cs="Times New Roman"/>
          <w:sz w:val="24"/>
          <w:szCs w:val="24"/>
        </w:rPr>
      </w:pPr>
      <w:r w:rsidRPr="00306C4F">
        <w:rPr>
          <w:rFonts w:ascii="Times New Roman" w:eastAsia="Calibri" w:hAnsi="Times New Roman" w:cs="Times New Roman"/>
          <w:b/>
          <w:sz w:val="24"/>
          <w:szCs w:val="24"/>
          <w:lang w:eastAsia="ar-SA"/>
        </w:rPr>
        <w:t>2. Краткие характеристики поставляемых товаров</w:t>
      </w:r>
      <w:r w:rsidRPr="00306C4F">
        <w:rPr>
          <w:rFonts w:ascii="Times New Roman" w:eastAsia="Calibri" w:hAnsi="Times New Roman" w:cs="Times New Roman"/>
          <w:sz w:val="24"/>
          <w:szCs w:val="24"/>
          <w:lang w:eastAsia="ar-SA"/>
        </w:rPr>
        <w:t xml:space="preserve">: </w:t>
      </w:r>
      <w:r w:rsidRPr="00306C4F">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4280BE0E" w14:textId="77777777" w:rsidR="00081FF7" w:rsidRPr="00306C4F" w:rsidRDefault="00081FF7" w:rsidP="00081FF7">
      <w:pPr>
        <w:spacing w:after="0" w:line="240" w:lineRule="auto"/>
        <w:ind w:firstLine="567"/>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Товары должны соответствовать требования</w:t>
      </w:r>
      <w:r>
        <w:rPr>
          <w:rFonts w:ascii="Times New Roman" w:eastAsia="Calibri" w:hAnsi="Times New Roman" w:cs="Times New Roman"/>
          <w:sz w:val="24"/>
          <w:szCs w:val="24"/>
          <w:lang w:eastAsia="ar-SA"/>
        </w:rPr>
        <w:t>м</w:t>
      </w:r>
      <w:r w:rsidRPr="00306C4F">
        <w:rPr>
          <w:rFonts w:ascii="Times New Roman" w:eastAsia="Calibri" w:hAnsi="Times New Roman" w:cs="Times New Roman"/>
          <w:sz w:val="24"/>
          <w:szCs w:val="24"/>
          <w:lang w:eastAsia="ar-SA"/>
        </w:rPr>
        <w:t xml:space="preserve"> Технического задания</w:t>
      </w:r>
      <w:r w:rsidRPr="00306C4F">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6007FB65"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23.62.10.000 - Изделия из гипса строительные;</w:t>
      </w:r>
    </w:p>
    <w:p w14:paraId="2D444981"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 xml:space="preserve">КТРУ: 23.62.10.000-00000001, </w:t>
      </w:r>
      <w:r w:rsidRPr="00306C4F">
        <w:rPr>
          <w:rFonts w:ascii="Times New Roman" w:eastAsia="Times New Roman" w:hAnsi="Times New Roman" w:cs="Times New Roman"/>
          <w:b/>
          <w:bCs/>
          <w:sz w:val="24"/>
          <w:szCs w:val="24"/>
          <w:lang w:eastAsia="ru-RU"/>
        </w:rPr>
        <w:t>обязательное применение с 01.01.2021</w:t>
      </w:r>
      <w:r w:rsidRPr="00306C4F">
        <w:rPr>
          <w:rFonts w:ascii="Times New Roman" w:eastAsia="Times New Roman" w:hAnsi="Times New Roman" w:cs="Times New Roman"/>
          <w:bCs/>
          <w:sz w:val="24"/>
          <w:szCs w:val="24"/>
          <w:lang w:eastAsia="ru-RU"/>
        </w:rPr>
        <w:t>;</w:t>
      </w:r>
    </w:p>
    <w:p w14:paraId="2FC49E59"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23.64.10.110 - Смеси строительные;</w:t>
      </w:r>
    </w:p>
    <w:p w14:paraId="24FB96EC"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p w14:paraId="62D9A65C"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25.94.11.110 - Болты и винты из черных металлов;</w:t>
      </w:r>
    </w:p>
    <w:p w14:paraId="52D01454"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p w14:paraId="13A8AC7D"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25.94.11.120 - Шурупы из черных металлов;</w:t>
      </w:r>
    </w:p>
    <w:p w14:paraId="48EE064F"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p w14:paraId="6E74E8CD"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ОКПД2: 25.94.11.190 - Изделия резьбовые из черных металлов прочие, не включенные в другие группировки;</w:t>
      </w:r>
    </w:p>
    <w:p w14:paraId="1613F417" w14:textId="77777777" w:rsidR="00081FF7" w:rsidRPr="00306C4F" w:rsidRDefault="00081FF7" w:rsidP="00081FF7">
      <w:pPr>
        <w:spacing w:after="0" w:line="240" w:lineRule="auto"/>
        <w:jc w:val="both"/>
        <w:rPr>
          <w:rFonts w:ascii="Times New Roman" w:eastAsia="Times New Roman" w:hAnsi="Times New Roman" w:cs="Times New Roman"/>
          <w:bCs/>
          <w:sz w:val="24"/>
          <w:szCs w:val="24"/>
          <w:lang w:eastAsia="ru-RU"/>
        </w:rPr>
      </w:pPr>
      <w:r w:rsidRPr="00306C4F">
        <w:rPr>
          <w:rFonts w:ascii="Times New Roman" w:eastAsia="Times New Roman" w:hAnsi="Times New Roman" w:cs="Times New Roman"/>
          <w:bCs/>
          <w:sz w:val="24"/>
          <w:szCs w:val="24"/>
          <w:lang w:eastAsia="ru-RU"/>
        </w:rPr>
        <w:t>КТРУ отсутствует.</w:t>
      </w:r>
    </w:p>
    <w:p w14:paraId="1687D453" w14:textId="77777777" w:rsidR="00081FF7" w:rsidRPr="00306C4F" w:rsidRDefault="00081FF7" w:rsidP="00081FF7">
      <w:pPr>
        <w:spacing w:after="0" w:line="240" w:lineRule="auto"/>
        <w:ind w:firstLine="567"/>
        <w:jc w:val="both"/>
        <w:rPr>
          <w:rFonts w:ascii="Times New Roman" w:eastAsia="Calibri" w:hAnsi="Times New Roman" w:cs="Times New Roman"/>
          <w:sz w:val="24"/>
          <w:szCs w:val="24"/>
          <w:lang w:eastAsia="ar-SA"/>
        </w:rPr>
      </w:pPr>
      <w:r w:rsidRPr="00306C4F">
        <w:rPr>
          <w:rFonts w:ascii="Times New Roman" w:eastAsia="Calibri" w:hAnsi="Times New Roman" w:cs="Times New Roman"/>
          <w:b/>
          <w:sz w:val="24"/>
          <w:szCs w:val="24"/>
          <w:lang w:eastAsia="ar-SA"/>
        </w:rPr>
        <w:t>3.</w:t>
      </w:r>
      <w:r w:rsidRPr="00306C4F">
        <w:rPr>
          <w:rFonts w:ascii="Times New Roman" w:eastAsia="Calibri" w:hAnsi="Times New Roman" w:cs="Times New Roman"/>
          <w:sz w:val="24"/>
          <w:szCs w:val="24"/>
          <w:lang w:eastAsia="ar-SA"/>
        </w:rPr>
        <w:t xml:space="preserve"> </w:t>
      </w:r>
      <w:r w:rsidRPr="00306C4F">
        <w:rPr>
          <w:rFonts w:ascii="Times New Roman" w:eastAsia="Calibri" w:hAnsi="Times New Roman" w:cs="Times New Roman"/>
          <w:b/>
          <w:sz w:val="24"/>
          <w:szCs w:val="24"/>
          <w:lang w:eastAsia="ar-SA"/>
        </w:rPr>
        <w:t>Перечень и количество поставляемого товара:</w:t>
      </w:r>
      <w:r w:rsidRPr="00306C4F">
        <w:rPr>
          <w:rFonts w:ascii="Times New Roman" w:eastAsia="Calibri" w:hAnsi="Times New Roman" w:cs="Times New Roman"/>
          <w:sz w:val="24"/>
          <w:szCs w:val="24"/>
          <w:lang w:eastAsia="ar-SA"/>
        </w:rPr>
        <w:t xml:space="preserve"> в соответствии с приложением № 1</w:t>
      </w:r>
      <w:r w:rsidRPr="00306C4F">
        <w:rPr>
          <w:rFonts w:ascii="Times New Roman" w:eastAsia="Calibri" w:hAnsi="Times New Roman" w:cs="Times New Roman"/>
          <w:sz w:val="24"/>
          <w:szCs w:val="24"/>
          <w:lang w:eastAsia="ar-SA"/>
        </w:rPr>
        <w:br/>
        <w:t xml:space="preserve">к Контракту «Спецификация на поставку </w:t>
      </w:r>
      <w:r w:rsidRPr="00306C4F">
        <w:rPr>
          <w:rFonts w:ascii="Times New Roman" w:eastAsia="Calibri" w:hAnsi="Times New Roman" w:cs="Times New Roman"/>
          <w:sz w:val="24"/>
          <w:szCs w:val="24"/>
          <w:shd w:val="clear" w:color="auto" w:fill="FFFFFF"/>
          <w:lang w:eastAsia="ar-SA"/>
        </w:rPr>
        <w:t>общестроительных материалов</w:t>
      </w:r>
      <w:r w:rsidRPr="00306C4F">
        <w:rPr>
          <w:rFonts w:ascii="Times New Roman" w:eastAsia="Calibri" w:hAnsi="Times New Roman" w:cs="Times New Roman"/>
          <w:sz w:val="24"/>
          <w:szCs w:val="24"/>
          <w:lang w:eastAsia="ar-SA"/>
        </w:rPr>
        <w:t xml:space="preserve"> для нужд </w:t>
      </w:r>
      <w:r w:rsidRPr="00306C4F">
        <w:rPr>
          <w:rFonts w:ascii="Times New Roman" w:eastAsia="Calibri" w:hAnsi="Times New Roman" w:cs="Times New Roman"/>
          <w:sz w:val="24"/>
          <w:szCs w:val="24"/>
          <w:lang w:eastAsia="ar-SA"/>
        </w:rPr>
        <w:br/>
        <w:t xml:space="preserve">ИПУ РАН», являющимся его неотъемлемой частью. </w:t>
      </w:r>
    </w:p>
    <w:p w14:paraId="73E92FF1" w14:textId="77777777" w:rsidR="00081FF7" w:rsidRPr="00306C4F" w:rsidRDefault="00081FF7" w:rsidP="00081FF7">
      <w:pPr>
        <w:spacing w:after="0" w:line="240" w:lineRule="auto"/>
        <w:ind w:firstLine="567"/>
        <w:jc w:val="both"/>
        <w:rPr>
          <w:rFonts w:ascii="Times New Roman" w:eastAsia="Calibri" w:hAnsi="Times New Roman" w:cs="Times New Roman"/>
          <w:b/>
          <w:sz w:val="24"/>
          <w:szCs w:val="24"/>
          <w:lang w:eastAsia="ar-SA"/>
        </w:rPr>
      </w:pPr>
      <w:r w:rsidRPr="00306C4F">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53E12ECE" w14:textId="77777777" w:rsidR="00081FF7" w:rsidRPr="00306C4F" w:rsidRDefault="00081FF7" w:rsidP="00081FF7">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306C4F">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w:t>
      </w:r>
      <w:r w:rsidRPr="00306C4F">
        <w:rPr>
          <w:rFonts w:ascii="Times New Roman" w:eastAsia="Calibri" w:hAnsi="Times New Roman" w:cs="Times New Roman"/>
          <w:kern w:val="1"/>
          <w:sz w:val="24"/>
          <w:szCs w:val="24"/>
          <w:lang w:eastAsia="ar-SA"/>
        </w:rPr>
        <w:br/>
        <w:t>не должен быть заложен, являться предметом ареста, свободен от прав третьих лиц, ввезён</w:t>
      </w:r>
      <w:r w:rsidRPr="00306C4F">
        <w:rPr>
          <w:rFonts w:ascii="Times New Roman" w:eastAsia="Calibri" w:hAnsi="Times New Roman" w:cs="Times New Roman"/>
          <w:kern w:val="1"/>
          <w:sz w:val="24"/>
          <w:szCs w:val="24"/>
          <w:lang w:eastAsia="ar-SA"/>
        </w:rPr>
        <w:br/>
        <w:t>на территорию Российской Федерации с соблюдением всех установленных</w:t>
      </w:r>
      <w:r w:rsidRPr="00306C4F">
        <w:rPr>
          <w:rFonts w:ascii="Times New Roman" w:eastAsia="Calibri" w:hAnsi="Times New Roman" w:cs="Times New Roman"/>
          <w:kern w:val="1"/>
          <w:sz w:val="24"/>
          <w:szCs w:val="24"/>
          <w:lang w:eastAsia="ar-SA"/>
        </w:rPr>
        <w:br/>
        <w:t>законодательством Российской Федерации требований.</w:t>
      </w:r>
    </w:p>
    <w:p w14:paraId="00CD713A" w14:textId="77777777" w:rsidR="00081FF7" w:rsidRPr="00306C4F" w:rsidRDefault="00081FF7" w:rsidP="00081FF7">
      <w:pPr>
        <w:spacing w:after="0" w:line="240" w:lineRule="auto"/>
        <w:ind w:firstLine="540"/>
        <w:jc w:val="both"/>
        <w:rPr>
          <w:rFonts w:ascii="Times New Roman" w:eastAsia="Calibri" w:hAnsi="Times New Roman" w:cs="Times New Roman"/>
          <w:bCs/>
          <w:kern w:val="1"/>
          <w:sz w:val="24"/>
          <w:szCs w:val="24"/>
          <w:lang w:eastAsia="ar-SA"/>
        </w:rPr>
      </w:pPr>
      <w:r w:rsidRPr="00306C4F">
        <w:rPr>
          <w:rFonts w:ascii="Times New Roman" w:eastAsia="Calibri" w:hAnsi="Times New Roman" w:cs="Times New Roman"/>
          <w:bCs/>
          <w:kern w:val="1"/>
          <w:sz w:val="24"/>
          <w:szCs w:val="24"/>
          <w:lang w:eastAsia="ar-SA"/>
        </w:rPr>
        <w:t xml:space="preserve">Поставляемый Товар должен быть новым, </w:t>
      </w:r>
      <w:r w:rsidRPr="00306C4F">
        <w:rPr>
          <w:rFonts w:ascii="Times New Roman" w:eastAsia="Calibri" w:hAnsi="Times New Roman" w:cs="Times New Roman"/>
          <w:sz w:val="24"/>
          <w:szCs w:val="24"/>
          <w:lang w:eastAsia="ar-SA"/>
        </w:rPr>
        <w:t>с остаточным сроком годности на момент поставки не менее 90% от общего срока годности, изготовлен в соответствии со стандартами качества.</w:t>
      </w:r>
    </w:p>
    <w:p w14:paraId="647D701F" w14:textId="77777777" w:rsidR="00081FF7" w:rsidRPr="00306C4F" w:rsidRDefault="00081FF7" w:rsidP="00081FF7">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306C4F">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306C4F">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06C4F">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3B433BFD" w14:textId="77777777" w:rsidR="00081FF7" w:rsidRPr="00306C4F" w:rsidRDefault="00081FF7" w:rsidP="00081FF7">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306C4F">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D613F57" w14:textId="77777777" w:rsidR="00081FF7" w:rsidRPr="00306C4F" w:rsidRDefault="00081FF7" w:rsidP="00081FF7">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306C4F">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306C4F">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306C4F">
        <w:rPr>
          <w:rFonts w:ascii="Times New Roman" w:eastAsia="Calibri" w:hAnsi="Times New Roman" w:cs="Times New Roman"/>
          <w:bCs/>
          <w:spacing w:val="2"/>
          <w:sz w:val="24"/>
          <w:szCs w:val="24"/>
          <w:lang w:eastAsia="ar-SA"/>
        </w:rPr>
        <w:t>ГОСТ 17527-2014 «Упаковка. Термины</w:t>
      </w:r>
      <w:r w:rsidRPr="00306C4F">
        <w:rPr>
          <w:rFonts w:ascii="Times New Roman" w:eastAsia="Calibri" w:hAnsi="Times New Roman" w:cs="Times New Roman"/>
          <w:bCs/>
          <w:spacing w:val="2"/>
          <w:sz w:val="24"/>
          <w:szCs w:val="24"/>
          <w:lang w:eastAsia="ar-SA"/>
        </w:rPr>
        <w:br/>
        <w:t>и определения».</w:t>
      </w:r>
    </w:p>
    <w:p w14:paraId="36C7ABB2" w14:textId="77777777" w:rsidR="00081FF7" w:rsidRPr="00306C4F" w:rsidRDefault="00081FF7" w:rsidP="00081FF7">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306C4F">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2512A342" w14:textId="77777777" w:rsidR="00081FF7" w:rsidRPr="00306C4F" w:rsidRDefault="00081FF7" w:rsidP="00081FF7">
      <w:pPr>
        <w:tabs>
          <w:tab w:val="left" w:pos="142"/>
        </w:tabs>
        <w:spacing w:after="0" w:line="240" w:lineRule="auto"/>
        <w:ind w:firstLine="540"/>
        <w:jc w:val="both"/>
        <w:rPr>
          <w:rFonts w:ascii="Times New Roman" w:eastAsia="Calibri" w:hAnsi="Times New Roman" w:cs="Times New Roman"/>
          <w:bCs/>
          <w:kern w:val="2"/>
          <w:sz w:val="24"/>
          <w:szCs w:val="24"/>
          <w:lang w:eastAsia="ar-SA"/>
        </w:rPr>
      </w:pPr>
    </w:p>
    <w:p w14:paraId="570DDB6A" w14:textId="77777777" w:rsidR="00081FF7" w:rsidRPr="00306C4F" w:rsidRDefault="00081FF7" w:rsidP="00081FF7">
      <w:pPr>
        <w:tabs>
          <w:tab w:val="left" w:pos="142"/>
        </w:tabs>
        <w:spacing w:after="0" w:line="240" w:lineRule="auto"/>
        <w:ind w:firstLine="540"/>
        <w:jc w:val="both"/>
        <w:rPr>
          <w:rFonts w:ascii="Times New Roman" w:eastAsia="Calibri" w:hAnsi="Times New Roman" w:cs="Times New Roman"/>
          <w:bCs/>
          <w:kern w:val="2"/>
          <w:sz w:val="24"/>
          <w:szCs w:val="24"/>
          <w:lang w:eastAsia="ar-SA"/>
        </w:rPr>
      </w:pPr>
    </w:p>
    <w:p w14:paraId="49A75370" w14:textId="77777777" w:rsidR="00081FF7" w:rsidRPr="00306C4F" w:rsidRDefault="00081FF7" w:rsidP="00081FF7">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306C4F">
        <w:rPr>
          <w:rFonts w:ascii="Times New Roman" w:eastAsia="Calibri" w:hAnsi="Times New Roman" w:cs="Times New Roman"/>
          <w:bCs/>
          <w:kern w:val="2"/>
          <w:sz w:val="24"/>
          <w:szCs w:val="24"/>
          <w:lang w:eastAsia="ar-SA"/>
        </w:rPr>
        <w:lastRenderedPageBreak/>
        <w:t>Маркировка Товара должна содержать также информацию о наименовании, виде</w:t>
      </w:r>
      <w:r w:rsidRPr="00306C4F">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3338D90A" w14:textId="77777777" w:rsidR="00081FF7" w:rsidRPr="00306C4F" w:rsidRDefault="00081FF7" w:rsidP="00081FF7">
      <w:pPr>
        <w:spacing w:after="0" w:line="240" w:lineRule="auto"/>
        <w:ind w:firstLine="540"/>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6EB16F2" w14:textId="77777777" w:rsidR="00081FF7" w:rsidRPr="00306C4F" w:rsidRDefault="00081FF7" w:rsidP="00081FF7">
      <w:pPr>
        <w:spacing w:after="0" w:line="240" w:lineRule="auto"/>
        <w:ind w:firstLine="540"/>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 xml:space="preserve">В случае форс-мажорных обстоятельств, замедляющих ход исполнения условий </w:t>
      </w:r>
      <w:r>
        <w:rPr>
          <w:rFonts w:ascii="Times New Roman" w:eastAsia="Calibri" w:hAnsi="Times New Roman" w:cs="Times New Roman"/>
          <w:sz w:val="24"/>
          <w:szCs w:val="24"/>
          <w:lang w:eastAsia="ar-SA"/>
        </w:rPr>
        <w:t>Контракта</w:t>
      </w:r>
      <w:r w:rsidRPr="00306C4F">
        <w:rPr>
          <w:rFonts w:ascii="Times New Roman" w:eastAsia="Calibri" w:hAnsi="Times New Roman" w:cs="Times New Roman"/>
          <w:sz w:val="24"/>
          <w:szCs w:val="24"/>
          <w:lang w:eastAsia="ar-SA"/>
        </w:rPr>
        <w:t xml:space="preserve"> против установленного срока, Поставщик обязан немедленно поставить</w:t>
      </w:r>
      <w:r w:rsidRPr="00306C4F">
        <w:rPr>
          <w:rFonts w:ascii="Times New Roman" w:eastAsia="Calibri" w:hAnsi="Times New Roman" w:cs="Times New Roman"/>
          <w:sz w:val="24"/>
          <w:szCs w:val="24"/>
          <w:lang w:eastAsia="ar-SA"/>
        </w:rPr>
        <w:br/>
        <w:t>в известность Заказчика.</w:t>
      </w:r>
    </w:p>
    <w:p w14:paraId="23DC123D" w14:textId="77777777" w:rsidR="00081FF7" w:rsidRPr="00306C4F" w:rsidRDefault="00081FF7" w:rsidP="00081FF7">
      <w:pPr>
        <w:spacing w:after="0" w:line="240" w:lineRule="auto"/>
        <w:ind w:firstLine="540"/>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4CB47D36" w14:textId="77777777" w:rsidR="00081FF7" w:rsidRPr="00306C4F" w:rsidRDefault="00081FF7" w:rsidP="00081FF7">
      <w:pPr>
        <w:spacing w:after="0" w:line="240" w:lineRule="auto"/>
        <w:ind w:firstLine="540"/>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06C4F">
        <w:rPr>
          <w:rFonts w:ascii="Times New Roman" w:eastAsia="Calibri" w:hAnsi="Times New Roman" w:cs="Times New Roman"/>
          <w:b/>
          <w:i/>
          <w:sz w:val="24"/>
          <w:szCs w:val="24"/>
          <w:lang w:eastAsia="ar-SA"/>
        </w:rPr>
        <w:t>.</w:t>
      </w:r>
    </w:p>
    <w:p w14:paraId="43344C4B" w14:textId="77777777" w:rsidR="00081FF7" w:rsidRPr="00306C4F" w:rsidRDefault="00081FF7" w:rsidP="00081FF7">
      <w:pPr>
        <w:spacing w:after="0" w:line="240" w:lineRule="auto"/>
        <w:ind w:right="10" w:firstLine="567"/>
        <w:jc w:val="both"/>
        <w:rPr>
          <w:rFonts w:ascii="Times New Roman" w:eastAsia="Calibri" w:hAnsi="Times New Roman" w:cs="Times New Roman"/>
          <w:b/>
          <w:sz w:val="24"/>
          <w:szCs w:val="24"/>
          <w:lang w:eastAsia="ar-SA"/>
        </w:rPr>
      </w:pPr>
      <w:r w:rsidRPr="00306C4F">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306C4F">
        <w:rPr>
          <w:rFonts w:ascii="Times New Roman" w:eastAsia="Calibri" w:hAnsi="Times New Roman" w:cs="Times New Roman"/>
          <w:sz w:val="24"/>
          <w:szCs w:val="24"/>
          <w:lang w:eastAsia="ar-SA"/>
        </w:rPr>
        <w:br/>
        <w:t>с законодательством Российской Федерации.</w:t>
      </w:r>
    </w:p>
    <w:p w14:paraId="485FC49E" w14:textId="77777777" w:rsidR="00081FF7" w:rsidRPr="00306C4F" w:rsidRDefault="00081FF7" w:rsidP="00081FF7">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1D06C667" w14:textId="77777777" w:rsidR="00081FF7" w:rsidRPr="00306C4F" w:rsidRDefault="00081FF7" w:rsidP="00081FF7">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7F63190" w14:textId="77777777" w:rsidR="00081FF7" w:rsidRPr="00306C4F" w:rsidRDefault="00081FF7" w:rsidP="00081FF7">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306C4F">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306C4F">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2AD83A7B" w14:textId="77777777" w:rsidR="00081FF7" w:rsidRPr="00306C4F" w:rsidRDefault="00081FF7" w:rsidP="00081FF7">
      <w:pPr>
        <w:spacing w:after="0" w:line="240" w:lineRule="auto"/>
        <w:ind w:firstLine="567"/>
        <w:jc w:val="both"/>
        <w:rPr>
          <w:rFonts w:ascii="Times New Roman" w:eastAsia="Calibri" w:hAnsi="Times New Roman" w:cs="Times New Roman"/>
          <w:bCs/>
          <w:sz w:val="24"/>
          <w:szCs w:val="24"/>
          <w:lang w:eastAsia="ar-SA"/>
        </w:rPr>
      </w:pPr>
      <w:r w:rsidRPr="00306C4F">
        <w:rPr>
          <w:rFonts w:ascii="Times New Roman" w:eastAsia="Calibri" w:hAnsi="Times New Roman" w:cs="Times New Roman"/>
          <w:sz w:val="24"/>
          <w:szCs w:val="24"/>
          <w:lang w:eastAsia="ar-SA"/>
        </w:rPr>
        <w:t>Поставляемый Товар должен соответствовать требованиям:</w:t>
      </w:r>
    </w:p>
    <w:p w14:paraId="44483A01" w14:textId="77777777" w:rsidR="00081FF7" w:rsidRPr="00306C4F" w:rsidRDefault="00081FF7" w:rsidP="00081FF7">
      <w:pPr>
        <w:spacing w:after="0" w:line="240" w:lineRule="auto"/>
        <w:jc w:val="both"/>
        <w:rPr>
          <w:rFonts w:ascii="Times New Roman" w:eastAsia="Calibri" w:hAnsi="Times New Roman" w:cs="Times New Roman"/>
          <w:bCs/>
          <w:sz w:val="24"/>
          <w:szCs w:val="24"/>
          <w:lang w:eastAsia="ar-SA"/>
        </w:rPr>
      </w:pPr>
      <w:r w:rsidRPr="00306C4F">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306C4F">
        <w:rPr>
          <w:rFonts w:ascii="Times New Roman" w:eastAsia="Calibri" w:hAnsi="Times New Roman" w:cs="Times New Roman"/>
          <w:bCs/>
          <w:sz w:val="24"/>
          <w:szCs w:val="24"/>
          <w:lang w:eastAsia="ar-SA"/>
        </w:rPr>
        <w:br/>
        <w:t>о соответствии».</w:t>
      </w:r>
    </w:p>
    <w:p w14:paraId="21E6107B" w14:textId="77777777" w:rsidR="00081FF7" w:rsidRPr="00306C4F" w:rsidRDefault="00081FF7" w:rsidP="00081FF7">
      <w:pPr>
        <w:spacing w:after="0" w:line="240" w:lineRule="auto"/>
        <w:jc w:val="both"/>
        <w:rPr>
          <w:rFonts w:ascii="Times New Roman" w:eastAsia="Calibri" w:hAnsi="Times New Roman" w:cs="Times New Roman"/>
          <w:spacing w:val="2"/>
          <w:sz w:val="24"/>
          <w:szCs w:val="24"/>
          <w:lang w:eastAsia="ar-SA"/>
        </w:rPr>
      </w:pPr>
      <w:r w:rsidRPr="00306C4F">
        <w:rPr>
          <w:rFonts w:ascii="Times New Roman" w:eastAsia="Calibri" w:hAnsi="Times New Roman" w:cs="Times New Roman"/>
          <w:spacing w:val="2"/>
          <w:sz w:val="24"/>
          <w:szCs w:val="24"/>
          <w:lang w:eastAsia="ar-SA"/>
        </w:rPr>
        <w:t>- ГОСТ 31357-2007 «Смеси сухие строительные на цементном вяжущем. Общие технические условия»;</w:t>
      </w:r>
    </w:p>
    <w:p w14:paraId="1213098A" w14:textId="77777777" w:rsidR="00081FF7" w:rsidRPr="00306C4F" w:rsidRDefault="00081FF7" w:rsidP="00081FF7">
      <w:pPr>
        <w:spacing w:after="0" w:line="240" w:lineRule="auto"/>
        <w:jc w:val="both"/>
        <w:rPr>
          <w:rFonts w:ascii="Times New Roman" w:eastAsia="Calibri" w:hAnsi="Times New Roman" w:cs="Times New Roman"/>
          <w:spacing w:val="2"/>
          <w:sz w:val="24"/>
          <w:szCs w:val="24"/>
          <w:lang w:eastAsia="ar-SA"/>
        </w:rPr>
      </w:pPr>
      <w:r w:rsidRPr="00306C4F">
        <w:rPr>
          <w:rFonts w:ascii="Times New Roman" w:eastAsia="Calibri" w:hAnsi="Times New Roman" w:cs="Times New Roman"/>
          <w:spacing w:val="2"/>
          <w:sz w:val="24"/>
          <w:szCs w:val="24"/>
          <w:lang w:eastAsia="ar-SA"/>
        </w:rPr>
        <w:t>- ГОСТ 32614-2012 «Плиты гипсовые строительные. Технические условия».</w:t>
      </w:r>
    </w:p>
    <w:p w14:paraId="7F61B837" w14:textId="77777777" w:rsidR="00081FF7" w:rsidRPr="00306C4F" w:rsidRDefault="00081FF7" w:rsidP="00081FF7">
      <w:pPr>
        <w:spacing w:after="0" w:line="240" w:lineRule="auto"/>
        <w:ind w:firstLine="567"/>
        <w:jc w:val="both"/>
        <w:rPr>
          <w:rFonts w:ascii="Times New Roman" w:eastAsia="Calibri" w:hAnsi="Times New Roman" w:cs="Times New Roman"/>
          <w:b/>
          <w:sz w:val="24"/>
          <w:szCs w:val="24"/>
          <w:lang w:eastAsia="ar-SA"/>
        </w:rPr>
      </w:pPr>
      <w:r w:rsidRPr="00306C4F">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62E501F3" w14:textId="77777777" w:rsidR="00081FF7" w:rsidRPr="00306C4F" w:rsidRDefault="00081FF7" w:rsidP="00081FF7">
      <w:pPr>
        <w:spacing w:after="0" w:line="240" w:lineRule="auto"/>
        <w:ind w:firstLine="567"/>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 xml:space="preserve">Срок поставки Товара в течение </w:t>
      </w:r>
      <w:r w:rsidRPr="00306C4F">
        <w:rPr>
          <w:rFonts w:ascii="Times New Roman" w:eastAsia="Calibri" w:hAnsi="Times New Roman" w:cs="Times New Roman"/>
          <w:b/>
          <w:sz w:val="24"/>
          <w:szCs w:val="24"/>
          <w:lang w:eastAsia="ar-SA"/>
        </w:rPr>
        <w:t>14 (четырнадцати) календарных дней</w:t>
      </w:r>
      <w:r w:rsidRPr="00306C4F">
        <w:rPr>
          <w:rFonts w:ascii="Times New Roman" w:eastAsia="Calibri" w:hAnsi="Times New Roman" w:cs="Times New Roman"/>
          <w:sz w:val="24"/>
          <w:szCs w:val="24"/>
          <w:lang w:eastAsia="ar-SA"/>
        </w:rPr>
        <w:t xml:space="preserve"> с даты заключения Контракта. </w:t>
      </w:r>
    </w:p>
    <w:p w14:paraId="0688BDBE" w14:textId="77777777" w:rsidR="00081FF7" w:rsidRPr="00306C4F" w:rsidRDefault="00081FF7" w:rsidP="00081FF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06C4F">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306C4F">
        <w:rPr>
          <w:rFonts w:ascii="Times New Roman" w:eastAsia="Calibri" w:hAnsi="Times New Roman" w:cs="Times New Roman"/>
          <w:sz w:val="24"/>
          <w:szCs w:val="24"/>
          <w:lang w:eastAsia="ar-SA"/>
        </w:rPr>
        <w:t>в соответствии с условиями Контракта.</w:t>
      </w:r>
    </w:p>
    <w:p w14:paraId="46E3DC2B" w14:textId="77777777" w:rsidR="00081FF7" w:rsidRPr="00306C4F" w:rsidRDefault="00081FF7" w:rsidP="00081FF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06C4F">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306C4F">
        <w:rPr>
          <w:rFonts w:ascii="Times New Roman" w:eastAsia="Calibri" w:hAnsi="Times New Roman" w:cs="Times New Roman"/>
          <w:sz w:val="24"/>
          <w:szCs w:val="24"/>
          <w:lang w:eastAsia="ar-SA"/>
        </w:rPr>
        <w:t xml:space="preserve"> </w:t>
      </w:r>
    </w:p>
    <w:p w14:paraId="5BB324FF" w14:textId="55744925" w:rsidR="00081FF7" w:rsidRPr="007D3486" w:rsidRDefault="00081FF7" w:rsidP="00081FF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06C4F">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306C4F">
        <w:rPr>
          <w:rFonts w:ascii="Times New Roman" w:eastAsia="Calibri" w:hAnsi="Times New Roman" w:cs="Times New Roman"/>
          <w:sz w:val="24"/>
          <w:szCs w:val="24"/>
          <w:shd w:val="clear" w:color="auto" w:fill="FFFFFF"/>
          <w:lang w:eastAsia="ar-SA"/>
        </w:rPr>
        <w:t xml:space="preserve">общестроительных материалов </w:t>
      </w:r>
      <w:r w:rsidRPr="00306C4F">
        <w:rPr>
          <w:rFonts w:ascii="Times New Roman" w:eastAsia="Calibri" w:hAnsi="Times New Roman" w:cs="Times New Roman"/>
          <w:sz w:val="24"/>
          <w:szCs w:val="24"/>
          <w:lang w:eastAsia="ar-SA"/>
        </w:rPr>
        <w:t>для нужд ИПУ РАН (Приложение № 1 к Контракту).</w:t>
      </w:r>
    </w:p>
    <w:p w14:paraId="00E3987D"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7D3486" w:rsidRPr="007D3486" w14:paraId="7573F8D9" w14:textId="77777777" w:rsidTr="00291F5D">
        <w:trPr>
          <w:trHeight w:val="1627"/>
        </w:trPr>
        <w:tc>
          <w:tcPr>
            <w:tcW w:w="4820" w:type="dxa"/>
            <w:gridSpan w:val="2"/>
            <w:shd w:val="clear" w:color="auto" w:fill="auto"/>
          </w:tcPr>
          <w:p w14:paraId="365D93EE"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Заказчик:</w:t>
            </w:r>
          </w:p>
          <w:p w14:paraId="3F00E4DC"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058913C" w14:textId="77777777" w:rsidR="007D3486" w:rsidRPr="007D3486" w:rsidRDefault="007D3486" w:rsidP="007D3486">
            <w:pPr>
              <w:spacing w:after="0" w:line="240" w:lineRule="auto"/>
              <w:rPr>
                <w:rFonts w:ascii="Times New Roman" w:hAnsi="Times New Roman" w:cs="Times New Roman"/>
                <w:sz w:val="24"/>
                <w:szCs w:val="24"/>
              </w:rPr>
            </w:pPr>
          </w:p>
        </w:tc>
        <w:tc>
          <w:tcPr>
            <w:tcW w:w="425" w:type="dxa"/>
            <w:shd w:val="clear" w:color="auto" w:fill="auto"/>
          </w:tcPr>
          <w:p w14:paraId="00C85EF3"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21EF53F1"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sz w:val="24"/>
                <w:szCs w:val="24"/>
              </w:rPr>
              <w:t>Поставщик</w:t>
            </w:r>
            <w:r w:rsidRPr="007D3486">
              <w:rPr>
                <w:rFonts w:ascii="Times New Roman" w:hAnsi="Times New Roman" w:cs="Times New Roman"/>
                <w:b/>
                <w:bCs/>
                <w:sz w:val="24"/>
                <w:szCs w:val="24"/>
              </w:rPr>
              <w:t>:</w:t>
            </w:r>
          </w:p>
        </w:tc>
      </w:tr>
      <w:tr w:rsidR="007D3486" w:rsidRPr="007D3486" w14:paraId="01C4744F" w14:textId="77777777" w:rsidTr="00291F5D">
        <w:trPr>
          <w:trHeight w:val="80"/>
        </w:trPr>
        <w:tc>
          <w:tcPr>
            <w:tcW w:w="4820" w:type="dxa"/>
            <w:gridSpan w:val="2"/>
            <w:shd w:val="clear" w:color="auto" w:fill="auto"/>
          </w:tcPr>
          <w:p w14:paraId="7D1EA04A"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____________________</w:t>
            </w:r>
          </w:p>
        </w:tc>
        <w:tc>
          <w:tcPr>
            <w:tcW w:w="425" w:type="dxa"/>
            <w:shd w:val="clear" w:color="auto" w:fill="auto"/>
          </w:tcPr>
          <w:p w14:paraId="1AF83E6E"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407FCC11"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_____________________</w:t>
            </w:r>
          </w:p>
        </w:tc>
      </w:tr>
      <w:tr w:rsidR="007D3486" w:rsidRPr="00081FF7" w14:paraId="3669CC9F" w14:textId="77777777" w:rsidTr="00291F5D">
        <w:trPr>
          <w:trHeight w:val="70"/>
        </w:trPr>
        <w:tc>
          <w:tcPr>
            <w:tcW w:w="2409" w:type="dxa"/>
            <w:tcBorders>
              <w:bottom w:val="single" w:sz="4" w:space="0" w:color="auto"/>
            </w:tcBorders>
            <w:shd w:val="clear" w:color="auto" w:fill="auto"/>
          </w:tcPr>
          <w:p w14:paraId="68AE9CCA" w14:textId="77777777" w:rsidR="007D3486" w:rsidRPr="00081FF7" w:rsidRDefault="007D3486" w:rsidP="007D3486">
            <w:pPr>
              <w:spacing w:after="0" w:line="240" w:lineRule="auto"/>
              <w:rPr>
                <w:rFonts w:ascii="Times New Roman" w:hAnsi="Times New Roman" w:cs="Times New Roman"/>
                <w:bCs/>
                <w:sz w:val="24"/>
                <w:szCs w:val="24"/>
              </w:rPr>
            </w:pPr>
          </w:p>
        </w:tc>
        <w:tc>
          <w:tcPr>
            <w:tcW w:w="2411" w:type="dxa"/>
            <w:shd w:val="clear" w:color="auto" w:fill="auto"/>
            <w:vAlign w:val="bottom"/>
          </w:tcPr>
          <w:p w14:paraId="0DC1E407" w14:textId="77777777" w:rsidR="007D3486" w:rsidRPr="00081FF7" w:rsidRDefault="007D3486" w:rsidP="007D3486">
            <w:pPr>
              <w:spacing w:after="0" w:line="240" w:lineRule="auto"/>
              <w:rPr>
                <w:rFonts w:ascii="Times New Roman" w:hAnsi="Times New Roman" w:cs="Times New Roman"/>
                <w:bCs/>
                <w:sz w:val="24"/>
                <w:szCs w:val="24"/>
              </w:rPr>
            </w:pPr>
            <w:r w:rsidRPr="00081FF7">
              <w:rPr>
                <w:rFonts w:ascii="Times New Roman" w:hAnsi="Times New Roman" w:cs="Times New Roman"/>
                <w:bCs/>
                <w:sz w:val="24"/>
                <w:szCs w:val="24"/>
              </w:rPr>
              <w:t>/                             /</w:t>
            </w:r>
          </w:p>
        </w:tc>
        <w:tc>
          <w:tcPr>
            <w:tcW w:w="425" w:type="dxa"/>
            <w:shd w:val="clear" w:color="auto" w:fill="auto"/>
            <w:vAlign w:val="bottom"/>
          </w:tcPr>
          <w:p w14:paraId="6255A793" w14:textId="77777777" w:rsidR="007D3486" w:rsidRPr="00081FF7" w:rsidRDefault="007D3486" w:rsidP="007D3486">
            <w:pPr>
              <w:spacing w:after="0" w:line="240" w:lineRule="auto"/>
              <w:rPr>
                <w:rFonts w:ascii="Times New Roman" w:hAnsi="Times New Roman" w:cs="Times New Roman"/>
                <w:sz w:val="24"/>
                <w:szCs w:val="24"/>
              </w:rPr>
            </w:pPr>
          </w:p>
        </w:tc>
        <w:tc>
          <w:tcPr>
            <w:tcW w:w="1984" w:type="dxa"/>
            <w:tcBorders>
              <w:bottom w:val="single" w:sz="4" w:space="0" w:color="auto"/>
            </w:tcBorders>
            <w:shd w:val="clear" w:color="auto" w:fill="auto"/>
            <w:vAlign w:val="bottom"/>
          </w:tcPr>
          <w:p w14:paraId="0B0A93BD" w14:textId="77777777" w:rsidR="007D3486" w:rsidRPr="00081FF7" w:rsidRDefault="007D3486" w:rsidP="007D3486">
            <w:pPr>
              <w:spacing w:after="0" w:line="240" w:lineRule="auto"/>
              <w:rPr>
                <w:rFonts w:ascii="Times New Roman" w:hAnsi="Times New Roman" w:cs="Times New Roman"/>
                <w:sz w:val="24"/>
                <w:szCs w:val="24"/>
              </w:rPr>
            </w:pPr>
          </w:p>
        </w:tc>
        <w:tc>
          <w:tcPr>
            <w:tcW w:w="1843" w:type="dxa"/>
            <w:shd w:val="clear" w:color="auto" w:fill="auto"/>
            <w:vAlign w:val="bottom"/>
          </w:tcPr>
          <w:p w14:paraId="2FD26B44" w14:textId="77777777" w:rsidR="007D3486" w:rsidRPr="00081FF7" w:rsidRDefault="007D3486" w:rsidP="007D3486">
            <w:pPr>
              <w:spacing w:after="0" w:line="240" w:lineRule="auto"/>
              <w:rPr>
                <w:rFonts w:ascii="Times New Roman" w:hAnsi="Times New Roman" w:cs="Times New Roman"/>
                <w:sz w:val="24"/>
                <w:szCs w:val="24"/>
              </w:rPr>
            </w:pPr>
            <w:r w:rsidRPr="00081FF7">
              <w:rPr>
                <w:rFonts w:ascii="Times New Roman" w:hAnsi="Times New Roman" w:cs="Times New Roman"/>
                <w:sz w:val="24"/>
                <w:szCs w:val="24"/>
              </w:rPr>
              <w:t>/                        /</w:t>
            </w:r>
          </w:p>
        </w:tc>
      </w:tr>
    </w:tbl>
    <w:p w14:paraId="13DBBD17"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7D3486" w:rsidSect="00291F5D">
          <w:footerReference w:type="default" r:id="rId15"/>
          <w:footerReference w:type="first" r:id="rId16"/>
          <w:pgSz w:w="11906" w:h="16838"/>
          <w:pgMar w:top="680" w:right="851" w:bottom="567"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55351D6F" w14:textId="77777777" w:rsidR="00B42F2F" w:rsidRDefault="00B42F2F" w:rsidP="00DA0B53">
      <w:pPr>
        <w:keepNext/>
        <w:keepLines/>
        <w:spacing w:after="0" w:line="240" w:lineRule="auto"/>
        <w:ind w:left="426" w:right="252"/>
        <w:jc w:val="center"/>
        <w:outlineLvl w:val="0"/>
        <w:rPr>
          <w:rFonts w:ascii="Times New Roman" w:eastAsia="Times New Roman" w:hAnsi="Times New Roman" w:cs="Times New Roman"/>
          <w:sz w:val="24"/>
          <w:szCs w:val="24"/>
          <w:lang w:eastAsia="ru-RU"/>
        </w:rPr>
      </w:pPr>
    </w:p>
    <w:tbl>
      <w:tblPr>
        <w:tblStyle w:val="89"/>
        <w:tblW w:w="14596" w:type="dxa"/>
        <w:tblLayout w:type="fixed"/>
        <w:tblLook w:val="04A0" w:firstRow="1" w:lastRow="0" w:firstColumn="1" w:lastColumn="0" w:noHBand="0" w:noVBand="1"/>
      </w:tblPr>
      <w:tblGrid>
        <w:gridCol w:w="761"/>
        <w:gridCol w:w="2241"/>
        <w:gridCol w:w="1955"/>
        <w:gridCol w:w="4223"/>
        <w:gridCol w:w="3402"/>
        <w:gridCol w:w="2014"/>
      </w:tblGrid>
      <w:tr w:rsidR="00081FF7" w:rsidRPr="00081FF7" w14:paraId="65EEE84D" w14:textId="77777777" w:rsidTr="00A8231E">
        <w:trPr>
          <w:trHeight w:val="617"/>
        </w:trPr>
        <w:tc>
          <w:tcPr>
            <w:tcW w:w="761" w:type="dxa"/>
            <w:vMerge w:val="restart"/>
            <w:vAlign w:val="center"/>
          </w:tcPr>
          <w:p w14:paraId="3D4AAB4F" w14:textId="77777777" w:rsidR="00081FF7" w:rsidRPr="005632FD" w:rsidRDefault="00081FF7" w:rsidP="00A8231E">
            <w:pPr>
              <w:jc w:val="center"/>
              <w:rPr>
                <w:rFonts w:eastAsia="Calibri"/>
                <w:b/>
                <w:sz w:val="22"/>
                <w:szCs w:val="22"/>
                <w:lang w:eastAsia="ar-SA"/>
              </w:rPr>
            </w:pPr>
          </w:p>
          <w:p w14:paraId="749ABEAD" w14:textId="77777777" w:rsidR="00081FF7" w:rsidRPr="005632FD" w:rsidRDefault="00081FF7" w:rsidP="00A8231E">
            <w:pPr>
              <w:jc w:val="center"/>
              <w:rPr>
                <w:rFonts w:eastAsia="Calibri"/>
                <w:b/>
                <w:sz w:val="22"/>
                <w:szCs w:val="22"/>
                <w:lang w:eastAsia="ar-SA"/>
              </w:rPr>
            </w:pPr>
            <w:r w:rsidRPr="005632FD">
              <w:rPr>
                <w:rFonts w:eastAsia="Calibri"/>
                <w:b/>
                <w:sz w:val="22"/>
                <w:szCs w:val="22"/>
                <w:lang w:eastAsia="ar-SA"/>
              </w:rPr>
              <w:t>№ п/п</w:t>
            </w:r>
          </w:p>
        </w:tc>
        <w:tc>
          <w:tcPr>
            <w:tcW w:w="2241" w:type="dxa"/>
            <w:vMerge w:val="restart"/>
            <w:vAlign w:val="center"/>
          </w:tcPr>
          <w:p w14:paraId="6F91EFE7" w14:textId="77777777" w:rsidR="00081FF7" w:rsidRPr="005632FD" w:rsidRDefault="00081FF7" w:rsidP="00A8231E">
            <w:pPr>
              <w:jc w:val="center"/>
              <w:rPr>
                <w:rFonts w:eastAsia="Calibri"/>
                <w:b/>
                <w:sz w:val="22"/>
                <w:szCs w:val="22"/>
                <w:lang w:eastAsia="ar-SA"/>
              </w:rPr>
            </w:pPr>
          </w:p>
          <w:p w14:paraId="4CAD50E7" w14:textId="77777777" w:rsidR="00081FF7" w:rsidRPr="005632FD" w:rsidRDefault="00081FF7" w:rsidP="00A8231E">
            <w:pPr>
              <w:jc w:val="center"/>
              <w:rPr>
                <w:rFonts w:eastAsia="Calibri"/>
                <w:b/>
                <w:sz w:val="22"/>
                <w:szCs w:val="22"/>
                <w:lang w:eastAsia="ar-SA"/>
              </w:rPr>
            </w:pPr>
            <w:r w:rsidRPr="005632FD">
              <w:rPr>
                <w:rFonts w:eastAsia="Calibri"/>
                <w:b/>
                <w:sz w:val="22"/>
                <w:szCs w:val="22"/>
                <w:lang w:eastAsia="ar-SA"/>
              </w:rPr>
              <w:t>Наименование товара</w:t>
            </w:r>
          </w:p>
        </w:tc>
        <w:tc>
          <w:tcPr>
            <w:tcW w:w="1955" w:type="dxa"/>
            <w:vMerge w:val="restart"/>
            <w:vAlign w:val="center"/>
          </w:tcPr>
          <w:p w14:paraId="30057B9F" w14:textId="77777777" w:rsidR="00081FF7" w:rsidRPr="005632FD" w:rsidRDefault="00081FF7" w:rsidP="00A8231E">
            <w:pPr>
              <w:jc w:val="center"/>
              <w:rPr>
                <w:b/>
                <w:bCs/>
                <w:sz w:val="22"/>
                <w:szCs w:val="22"/>
              </w:rPr>
            </w:pPr>
          </w:p>
          <w:p w14:paraId="5D644419" w14:textId="77777777" w:rsidR="00081FF7" w:rsidRPr="005632FD" w:rsidRDefault="00081FF7" w:rsidP="00A8231E">
            <w:pPr>
              <w:jc w:val="center"/>
              <w:rPr>
                <w:b/>
                <w:bCs/>
                <w:sz w:val="22"/>
                <w:szCs w:val="22"/>
              </w:rPr>
            </w:pPr>
            <w:r w:rsidRPr="005632FD">
              <w:rPr>
                <w:b/>
                <w:bCs/>
                <w:sz w:val="22"/>
                <w:szCs w:val="22"/>
              </w:rPr>
              <w:t>Указание на товарный знак (модель, производитель)</w:t>
            </w:r>
          </w:p>
          <w:p w14:paraId="6A955BE8" w14:textId="77777777" w:rsidR="00081FF7" w:rsidRPr="005632FD" w:rsidRDefault="00081FF7" w:rsidP="00A8231E">
            <w:pPr>
              <w:jc w:val="center"/>
              <w:rPr>
                <w:rFonts w:eastAsia="Calibri"/>
                <w:b/>
                <w:bCs/>
                <w:sz w:val="22"/>
                <w:szCs w:val="22"/>
                <w:lang w:eastAsia="ar-SA"/>
              </w:rPr>
            </w:pPr>
            <w:r w:rsidRPr="005632FD">
              <w:rPr>
                <w:b/>
                <w:bCs/>
                <w:sz w:val="22"/>
                <w:szCs w:val="22"/>
              </w:rPr>
              <w:t>Страна происхождения товара</w:t>
            </w:r>
          </w:p>
        </w:tc>
        <w:tc>
          <w:tcPr>
            <w:tcW w:w="9639" w:type="dxa"/>
            <w:gridSpan w:val="3"/>
            <w:vAlign w:val="center"/>
          </w:tcPr>
          <w:p w14:paraId="7EF3B18A" w14:textId="77777777" w:rsidR="00081FF7" w:rsidRPr="005632FD" w:rsidRDefault="00081FF7" w:rsidP="00A8231E">
            <w:pPr>
              <w:jc w:val="center"/>
              <w:rPr>
                <w:rFonts w:eastAsia="Calibri"/>
                <w:b/>
                <w:sz w:val="22"/>
                <w:szCs w:val="22"/>
                <w:lang w:eastAsia="ar-SA"/>
              </w:rPr>
            </w:pPr>
            <w:r w:rsidRPr="005632FD">
              <w:rPr>
                <w:rFonts w:eastAsia="Calibri"/>
                <w:b/>
                <w:bCs/>
                <w:sz w:val="22"/>
                <w:szCs w:val="22"/>
                <w:lang w:eastAsia="ar-SA"/>
              </w:rPr>
              <w:t>Технические характеристики</w:t>
            </w:r>
          </w:p>
        </w:tc>
      </w:tr>
      <w:tr w:rsidR="00081FF7" w:rsidRPr="00081FF7" w14:paraId="68A18325" w14:textId="77777777" w:rsidTr="00A8231E">
        <w:trPr>
          <w:trHeight w:val="617"/>
        </w:trPr>
        <w:tc>
          <w:tcPr>
            <w:tcW w:w="761" w:type="dxa"/>
            <w:vMerge/>
            <w:vAlign w:val="center"/>
          </w:tcPr>
          <w:p w14:paraId="1952C4D7" w14:textId="77777777" w:rsidR="00081FF7" w:rsidRPr="005632FD" w:rsidRDefault="00081FF7" w:rsidP="00A8231E">
            <w:pPr>
              <w:jc w:val="center"/>
              <w:rPr>
                <w:rFonts w:eastAsia="Calibri"/>
                <w:b/>
                <w:sz w:val="22"/>
                <w:szCs w:val="22"/>
                <w:lang w:eastAsia="ar-SA"/>
              </w:rPr>
            </w:pPr>
          </w:p>
        </w:tc>
        <w:tc>
          <w:tcPr>
            <w:tcW w:w="2241" w:type="dxa"/>
            <w:vMerge/>
            <w:vAlign w:val="center"/>
          </w:tcPr>
          <w:p w14:paraId="1756310B" w14:textId="77777777" w:rsidR="00081FF7" w:rsidRPr="005632FD" w:rsidRDefault="00081FF7" w:rsidP="00A8231E">
            <w:pPr>
              <w:jc w:val="center"/>
              <w:rPr>
                <w:rFonts w:eastAsia="Calibri"/>
                <w:b/>
                <w:sz w:val="22"/>
                <w:szCs w:val="22"/>
                <w:lang w:eastAsia="ar-SA"/>
              </w:rPr>
            </w:pPr>
          </w:p>
        </w:tc>
        <w:tc>
          <w:tcPr>
            <w:tcW w:w="1955" w:type="dxa"/>
            <w:vMerge/>
            <w:vAlign w:val="center"/>
          </w:tcPr>
          <w:p w14:paraId="60A42AAB" w14:textId="77777777" w:rsidR="00081FF7" w:rsidRPr="005632FD" w:rsidRDefault="00081FF7" w:rsidP="00A8231E">
            <w:pPr>
              <w:jc w:val="center"/>
              <w:rPr>
                <w:rFonts w:eastAsia="Calibri"/>
                <w:b/>
                <w:bCs/>
                <w:sz w:val="22"/>
                <w:szCs w:val="22"/>
                <w:lang w:eastAsia="ar-SA"/>
              </w:rPr>
            </w:pPr>
          </w:p>
        </w:tc>
        <w:tc>
          <w:tcPr>
            <w:tcW w:w="4223" w:type="dxa"/>
            <w:vAlign w:val="center"/>
          </w:tcPr>
          <w:p w14:paraId="1505BA64" w14:textId="77777777" w:rsidR="00081FF7" w:rsidRPr="005632FD" w:rsidRDefault="00081FF7" w:rsidP="00A8231E">
            <w:pPr>
              <w:jc w:val="center"/>
              <w:rPr>
                <w:rFonts w:eastAsia="Calibri"/>
                <w:b/>
                <w:bCs/>
                <w:sz w:val="22"/>
                <w:szCs w:val="22"/>
                <w:lang w:eastAsia="ar-SA"/>
              </w:rPr>
            </w:pPr>
            <w:r w:rsidRPr="005632FD">
              <w:rPr>
                <w:b/>
                <w:bCs/>
                <w:sz w:val="22"/>
                <w:szCs w:val="22"/>
              </w:rPr>
              <w:t>Требуемый параметр</w:t>
            </w:r>
          </w:p>
        </w:tc>
        <w:tc>
          <w:tcPr>
            <w:tcW w:w="3402" w:type="dxa"/>
            <w:vAlign w:val="center"/>
          </w:tcPr>
          <w:p w14:paraId="17CC40C2" w14:textId="77777777" w:rsidR="00081FF7" w:rsidRPr="005632FD" w:rsidRDefault="00081FF7" w:rsidP="00A8231E">
            <w:pPr>
              <w:jc w:val="center"/>
              <w:rPr>
                <w:rFonts w:eastAsia="Calibri"/>
                <w:b/>
                <w:sz w:val="22"/>
                <w:szCs w:val="22"/>
                <w:lang w:eastAsia="ar-SA"/>
              </w:rPr>
            </w:pPr>
            <w:r w:rsidRPr="005632FD">
              <w:rPr>
                <w:b/>
                <w:bCs/>
                <w:sz w:val="22"/>
                <w:szCs w:val="22"/>
              </w:rPr>
              <w:t>Требуемое значение</w:t>
            </w:r>
          </w:p>
        </w:tc>
        <w:tc>
          <w:tcPr>
            <w:tcW w:w="2014" w:type="dxa"/>
            <w:vAlign w:val="center"/>
          </w:tcPr>
          <w:p w14:paraId="11DD0F52" w14:textId="77777777" w:rsidR="00081FF7" w:rsidRPr="005632FD" w:rsidRDefault="00081FF7" w:rsidP="00A8231E">
            <w:pPr>
              <w:jc w:val="center"/>
              <w:rPr>
                <w:rFonts w:eastAsia="Calibri"/>
                <w:b/>
                <w:sz w:val="22"/>
                <w:szCs w:val="22"/>
                <w:lang w:eastAsia="ar-SA"/>
              </w:rPr>
            </w:pPr>
            <w:r w:rsidRPr="005632FD">
              <w:rPr>
                <w:b/>
                <w:bCs/>
                <w:sz w:val="22"/>
                <w:szCs w:val="22"/>
              </w:rPr>
              <w:t>Значение, предлагаемое участником</w:t>
            </w:r>
          </w:p>
        </w:tc>
      </w:tr>
      <w:tr w:rsidR="00081FF7" w:rsidRPr="00081FF7" w14:paraId="18880180" w14:textId="77777777" w:rsidTr="005632FD">
        <w:trPr>
          <w:trHeight w:val="315"/>
        </w:trPr>
        <w:tc>
          <w:tcPr>
            <w:tcW w:w="761" w:type="dxa"/>
          </w:tcPr>
          <w:p w14:paraId="173111CA" w14:textId="77777777" w:rsidR="00081FF7" w:rsidRPr="00081FF7" w:rsidRDefault="00081FF7" w:rsidP="00081FF7">
            <w:pPr>
              <w:jc w:val="center"/>
              <w:rPr>
                <w:rFonts w:eastAsia="Calibri"/>
                <w:i/>
                <w:sz w:val="22"/>
                <w:szCs w:val="22"/>
                <w:lang w:eastAsia="ar-SA"/>
              </w:rPr>
            </w:pPr>
            <w:r w:rsidRPr="00081FF7">
              <w:rPr>
                <w:rFonts w:eastAsia="Calibri"/>
                <w:i/>
                <w:sz w:val="22"/>
                <w:szCs w:val="22"/>
                <w:lang w:eastAsia="ar-SA"/>
              </w:rPr>
              <w:t>1</w:t>
            </w:r>
          </w:p>
        </w:tc>
        <w:tc>
          <w:tcPr>
            <w:tcW w:w="2241" w:type="dxa"/>
          </w:tcPr>
          <w:p w14:paraId="508422B6" w14:textId="77777777" w:rsidR="00081FF7" w:rsidRPr="00081FF7" w:rsidRDefault="00081FF7" w:rsidP="00081FF7">
            <w:pPr>
              <w:jc w:val="center"/>
              <w:rPr>
                <w:rFonts w:eastAsia="Calibri"/>
                <w:i/>
                <w:sz w:val="22"/>
                <w:szCs w:val="22"/>
                <w:lang w:eastAsia="ar-SA"/>
              </w:rPr>
            </w:pPr>
            <w:r w:rsidRPr="00081FF7">
              <w:rPr>
                <w:rFonts w:eastAsia="Calibri"/>
                <w:i/>
                <w:sz w:val="22"/>
                <w:szCs w:val="22"/>
                <w:lang w:eastAsia="ar-SA"/>
              </w:rPr>
              <w:t>2</w:t>
            </w:r>
          </w:p>
        </w:tc>
        <w:tc>
          <w:tcPr>
            <w:tcW w:w="1955" w:type="dxa"/>
          </w:tcPr>
          <w:p w14:paraId="78348006" w14:textId="77777777" w:rsidR="00081FF7" w:rsidRPr="00081FF7" w:rsidRDefault="00081FF7" w:rsidP="00081FF7">
            <w:pPr>
              <w:jc w:val="center"/>
              <w:rPr>
                <w:rFonts w:eastAsia="Calibri"/>
                <w:bCs/>
                <w:i/>
                <w:sz w:val="22"/>
                <w:szCs w:val="22"/>
                <w:lang w:eastAsia="ar-SA"/>
              </w:rPr>
            </w:pPr>
            <w:r w:rsidRPr="00081FF7">
              <w:rPr>
                <w:rFonts w:eastAsia="Calibri"/>
                <w:bCs/>
                <w:i/>
                <w:sz w:val="22"/>
                <w:szCs w:val="22"/>
                <w:lang w:eastAsia="ar-SA"/>
              </w:rPr>
              <w:t>3</w:t>
            </w:r>
          </w:p>
        </w:tc>
        <w:tc>
          <w:tcPr>
            <w:tcW w:w="4223" w:type="dxa"/>
          </w:tcPr>
          <w:p w14:paraId="11205334" w14:textId="77777777" w:rsidR="00081FF7" w:rsidRPr="00081FF7" w:rsidRDefault="00081FF7" w:rsidP="00081FF7">
            <w:pPr>
              <w:jc w:val="center"/>
              <w:rPr>
                <w:rFonts w:eastAsia="Calibri"/>
                <w:bCs/>
                <w:i/>
                <w:sz w:val="22"/>
                <w:szCs w:val="22"/>
                <w:lang w:eastAsia="ar-SA"/>
              </w:rPr>
            </w:pPr>
            <w:r w:rsidRPr="00081FF7">
              <w:rPr>
                <w:rFonts w:eastAsia="Calibri"/>
                <w:bCs/>
                <w:i/>
                <w:sz w:val="22"/>
                <w:szCs w:val="22"/>
                <w:lang w:eastAsia="ar-SA"/>
              </w:rPr>
              <w:t>4</w:t>
            </w:r>
          </w:p>
        </w:tc>
        <w:tc>
          <w:tcPr>
            <w:tcW w:w="3402" w:type="dxa"/>
          </w:tcPr>
          <w:p w14:paraId="2024B075" w14:textId="77777777" w:rsidR="00081FF7" w:rsidRPr="00081FF7" w:rsidRDefault="00081FF7" w:rsidP="00081FF7">
            <w:pPr>
              <w:jc w:val="center"/>
              <w:rPr>
                <w:rFonts w:eastAsia="Calibri"/>
                <w:i/>
                <w:sz w:val="22"/>
                <w:szCs w:val="22"/>
                <w:lang w:eastAsia="ar-SA"/>
              </w:rPr>
            </w:pPr>
            <w:r w:rsidRPr="00081FF7">
              <w:rPr>
                <w:rFonts w:eastAsia="Calibri"/>
                <w:i/>
                <w:sz w:val="22"/>
                <w:szCs w:val="22"/>
                <w:lang w:eastAsia="ar-SA"/>
              </w:rPr>
              <w:t>5</w:t>
            </w:r>
          </w:p>
        </w:tc>
        <w:tc>
          <w:tcPr>
            <w:tcW w:w="2014" w:type="dxa"/>
          </w:tcPr>
          <w:p w14:paraId="3A9245AE" w14:textId="77777777" w:rsidR="00081FF7" w:rsidRPr="00081FF7" w:rsidRDefault="00081FF7" w:rsidP="00081FF7">
            <w:pPr>
              <w:jc w:val="center"/>
              <w:rPr>
                <w:rFonts w:eastAsia="Calibri"/>
                <w:i/>
                <w:sz w:val="22"/>
                <w:szCs w:val="22"/>
                <w:lang w:eastAsia="ar-SA"/>
              </w:rPr>
            </w:pPr>
            <w:r w:rsidRPr="00081FF7">
              <w:rPr>
                <w:rFonts w:eastAsia="Calibri"/>
                <w:i/>
                <w:sz w:val="22"/>
                <w:szCs w:val="22"/>
                <w:lang w:eastAsia="ar-SA"/>
              </w:rPr>
              <w:t>6</w:t>
            </w:r>
          </w:p>
        </w:tc>
      </w:tr>
      <w:tr w:rsidR="00081FF7" w:rsidRPr="00081FF7" w14:paraId="207140EF" w14:textId="77777777" w:rsidTr="005632FD">
        <w:trPr>
          <w:trHeight w:val="243"/>
        </w:trPr>
        <w:tc>
          <w:tcPr>
            <w:tcW w:w="761" w:type="dxa"/>
            <w:vMerge w:val="restart"/>
          </w:tcPr>
          <w:p w14:paraId="34AE4472"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1</w:t>
            </w:r>
          </w:p>
        </w:tc>
        <w:tc>
          <w:tcPr>
            <w:tcW w:w="2241" w:type="dxa"/>
            <w:vMerge w:val="restart"/>
          </w:tcPr>
          <w:p w14:paraId="1C84A50E"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Штукатурка</w:t>
            </w:r>
          </w:p>
          <w:p w14:paraId="27BCC32F" w14:textId="77777777" w:rsidR="00081FF7" w:rsidRPr="00081FF7" w:rsidRDefault="00081FF7" w:rsidP="00081FF7">
            <w:pPr>
              <w:jc w:val="center"/>
              <w:rPr>
                <w:rFonts w:eastAsia="Calibri"/>
                <w:sz w:val="22"/>
                <w:szCs w:val="22"/>
                <w:lang w:eastAsia="ar-SA"/>
              </w:rPr>
            </w:pPr>
          </w:p>
          <w:p w14:paraId="0F98A54A"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ОКПД2: 23.64.10.110</w:t>
            </w:r>
          </w:p>
        </w:tc>
        <w:tc>
          <w:tcPr>
            <w:tcW w:w="1955" w:type="dxa"/>
            <w:vMerge w:val="restart"/>
          </w:tcPr>
          <w:p w14:paraId="6E09B8BC" w14:textId="77777777" w:rsidR="00081FF7" w:rsidRPr="00081FF7" w:rsidRDefault="00081FF7" w:rsidP="00081FF7">
            <w:pPr>
              <w:jc w:val="center"/>
              <w:rPr>
                <w:rFonts w:eastAsia="Calibri"/>
                <w:sz w:val="22"/>
                <w:szCs w:val="22"/>
              </w:rPr>
            </w:pPr>
          </w:p>
        </w:tc>
        <w:tc>
          <w:tcPr>
            <w:tcW w:w="4223" w:type="dxa"/>
          </w:tcPr>
          <w:p w14:paraId="0600EEA0" w14:textId="77777777" w:rsidR="00081FF7" w:rsidRPr="00081FF7" w:rsidRDefault="00081FF7" w:rsidP="00081FF7">
            <w:pPr>
              <w:rPr>
                <w:rFonts w:eastAsia="Calibri"/>
                <w:sz w:val="22"/>
                <w:szCs w:val="22"/>
              </w:rPr>
            </w:pPr>
            <w:r w:rsidRPr="00081FF7">
              <w:rPr>
                <w:rFonts w:eastAsia="Calibri"/>
                <w:sz w:val="22"/>
                <w:szCs w:val="22"/>
                <w:lang w:eastAsia="ar-SA"/>
              </w:rPr>
              <w:t>Влажность, % по массе</w:t>
            </w:r>
          </w:p>
        </w:tc>
        <w:tc>
          <w:tcPr>
            <w:tcW w:w="3402" w:type="dxa"/>
          </w:tcPr>
          <w:p w14:paraId="6CCF1A02" w14:textId="77777777" w:rsidR="00081FF7" w:rsidRPr="00081FF7" w:rsidRDefault="00081FF7" w:rsidP="00081FF7">
            <w:pPr>
              <w:rPr>
                <w:rFonts w:eastAsia="Calibri"/>
                <w:sz w:val="22"/>
                <w:szCs w:val="22"/>
              </w:rPr>
            </w:pPr>
            <w:r w:rsidRPr="00081FF7">
              <w:rPr>
                <w:rFonts w:eastAsia="Calibri"/>
                <w:sz w:val="22"/>
                <w:szCs w:val="22"/>
                <w:lang w:eastAsia="ar-SA"/>
              </w:rPr>
              <w:t>не более 0,30</w:t>
            </w:r>
          </w:p>
        </w:tc>
        <w:tc>
          <w:tcPr>
            <w:tcW w:w="2014" w:type="dxa"/>
          </w:tcPr>
          <w:p w14:paraId="6025AD2B" w14:textId="77777777" w:rsidR="00081FF7" w:rsidRPr="00081FF7" w:rsidRDefault="00081FF7" w:rsidP="00081FF7">
            <w:pPr>
              <w:rPr>
                <w:rFonts w:eastAsia="Calibri"/>
                <w:sz w:val="22"/>
                <w:szCs w:val="22"/>
              </w:rPr>
            </w:pPr>
          </w:p>
        </w:tc>
      </w:tr>
      <w:tr w:rsidR="00081FF7" w:rsidRPr="00081FF7" w14:paraId="79BD43DD" w14:textId="77777777" w:rsidTr="005632FD">
        <w:trPr>
          <w:trHeight w:val="516"/>
        </w:trPr>
        <w:tc>
          <w:tcPr>
            <w:tcW w:w="761" w:type="dxa"/>
            <w:vMerge/>
          </w:tcPr>
          <w:p w14:paraId="33D4E365" w14:textId="77777777" w:rsidR="00081FF7" w:rsidRPr="00081FF7" w:rsidRDefault="00081FF7" w:rsidP="00081FF7">
            <w:pPr>
              <w:jc w:val="center"/>
              <w:rPr>
                <w:rFonts w:eastAsia="Calibri"/>
                <w:sz w:val="22"/>
                <w:szCs w:val="22"/>
                <w:lang w:eastAsia="ar-SA"/>
              </w:rPr>
            </w:pPr>
          </w:p>
        </w:tc>
        <w:tc>
          <w:tcPr>
            <w:tcW w:w="2241" w:type="dxa"/>
            <w:vMerge/>
          </w:tcPr>
          <w:p w14:paraId="092479FA" w14:textId="77777777" w:rsidR="00081FF7" w:rsidRPr="00081FF7" w:rsidRDefault="00081FF7" w:rsidP="00081FF7">
            <w:pPr>
              <w:jc w:val="center"/>
              <w:rPr>
                <w:rFonts w:eastAsia="Calibri"/>
                <w:sz w:val="22"/>
                <w:szCs w:val="22"/>
                <w:lang w:eastAsia="ar-SA"/>
              </w:rPr>
            </w:pPr>
          </w:p>
        </w:tc>
        <w:tc>
          <w:tcPr>
            <w:tcW w:w="1955" w:type="dxa"/>
            <w:vMerge/>
          </w:tcPr>
          <w:p w14:paraId="57682EF4" w14:textId="77777777" w:rsidR="00081FF7" w:rsidRPr="00081FF7" w:rsidRDefault="00081FF7" w:rsidP="00081FF7">
            <w:pPr>
              <w:jc w:val="center"/>
              <w:rPr>
                <w:rFonts w:eastAsia="Calibri"/>
                <w:sz w:val="22"/>
                <w:szCs w:val="22"/>
              </w:rPr>
            </w:pPr>
          </w:p>
        </w:tc>
        <w:tc>
          <w:tcPr>
            <w:tcW w:w="4223" w:type="dxa"/>
          </w:tcPr>
          <w:p w14:paraId="52DE3D40" w14:textId="77777777" w:rsidR="00081FF7" w:rsidRPr="00081FF7" w:rsidRDefault="00081FF7" w:rsidP="00081FF7">
            <w:pPr>
              <w:rPr>
                <w:rFonts w:eastAsia="Calibri"/>
                <w:sz w:val="22"/>
                <w:szCs w:val="22"/>
              </w:rPr>
            </w:pPr>
            <w:r w:rsidRPr="00081FF7">
              <w:rPr>
                <w:rFonts w:eastAsia="Calibri"/>
                <w:sz w:val="22"/>
                <w:szCs w:val="22"/>
                <w:lang w:eastAsia="ar-SA"/>
              </w:rPr>
              <w:t>Предел прочности на растяжение, Мпа</w:t>
            </w:r>
          </w:p>
        </w:tc>
        <w:tc>
          <w:tcPr>
            <w:tcW w:w="3402" w:type="dxa"/>
          </w:tcPr>
          <w:p w14:paraId="32E0AEB2" w14:textId="77777777" w:rsidR="00081FF7" w:rsidRPr="00081FF7" w:rsidRDefault="00081FF7" w:rsidP="00081FF7">
            <w:pPr>
              <w:rPr>
                <w:rFonts w:eastAsia="Calibri"/>
                <w:sz w:val="22"/>
                <w:szCs w:val="22"/>
              </w:rPr>
            </w:pPr>
            <w:r w:rsidRPr="00081FF7">
              <w:rPr>
                <w:rFonts w:eastAsia="Calibri"/>
                <w:sz w:val="22"/>
                <w:szCs w:val="22"/>
                <w:lang w:eastAsia="ar-SA"/>
              </w:rPr>
              <w:t>не менее 1,0</w:t>
            </w:r>
          </w:p>
        </w:tc>
        <w:tc>
          <w:tcPr>
            <w:tcW w:w="2014" w:type="dxa"/>
          </w:tcPr>
          <w:p w14:paraId="709AB276" w14:textId="77777777" w:rsidR="00081FF7" w:rsidRPr="00081FF7" w:rsidRDefault="00081FF7" w:rsidP="00081FF7">
            <w:pPr>
              <w:rPr>
                <w:rFonts w:eastAsia="Calibri"/>
                <w:sz w:val="22"/>
                <w:szCs w:val="22"/>
              </w:rPr>
            </w:pPr>
          </w:p>
        </w:tc>
      </w:tr>
      <w:tr w:rsidR="00081FF7" w:rsidRPr="00081FF7" w14:paraId="04A7FAEC" w14:textId="77777777" w:rsidTr="005632FD">
        <w:trPr>
          <w:trHeight w:val="369"/>
        </w:trPr>
        <w:tc>
          <w:tcPr>
            <w:tcW w:w="761" w:type="dxa"/>
            <w:vMerge/>
          </w:tcPr>
          <w:p w14:paraId="6CE15DCF" w14:textId="77777777" w:rsidR="00081FF7" w:rsidRPr="00081FF7" w:rsidRDefault="00081FF7" w:rsidP="00081FF7">
            <w:pPr>
              <w:jc w:val="center"/>
              <w:rPr>
                <w:rFonts w:eastAsia="Calibri"/>
                <w:sz w:val="22"/>
                <w:szCs w:val="22"/>
                <w:lang w:eastAsia="ar-SA"/>
              </w:rPr>
            </w:pPr>
          </w:p>
        </w:tc>
        <w:tc>
          <w:tcPr>
            <w:tcW w:w="2241" w:type="dxa"/>
            <w:vMerge/>
          </w:tcPr>
          <w:p w14:paraId="1CD8B707" w14:textId="77777777" w:rsidR="00081FF7" w:rsidRPr="00081FF7" w:rsidRDefault="00081FF7" w:rsidP="00081FF7">
            <w:pPr>
              <w:jc w:val="center"/>
              <w:rPr>
                <w:rFonts w:eastAsia="Calibri"/>
                <w:sz w:val="22"/>
                <w:szCs w:val="22"/>
                <w:lang w:eastAsia="ar-SA"/>
              </w:rPr>
            </w:pPr>
          </w:p>
        </w:tc>
        <w:tc>
          <w:tcPr>
            <w:tcW w:w="1955" w:type="dxa"/>
            <w:vMerge/>
          </w:tcPr>
          <w:p w14:paraId="40F23F84" w14:textId="77777777" w:rsidR="00081FF7" w:rsidRPr="00081FF7" w:rsidRDefault="00081FF7" w:rsidP="00081FF7">
            <w:pPr>
              <w:jc w:val="center"/>
              <w:rPr>
                <w:rFonts w:eastAsia="Calibri"/>
                <w:sz w:val="22"/>
                <w:szCs w:val="22"/>
              </w:rPr>
            </w:pPr>
          </w:p>
        </w:tc>
        <w:tc>
          <w:tcPr>
            <w:tcW w:w="4223" w:type="dxa"/>
          </w:tcPr>
          <w:p w14:paraId="287B78BB" w14:textId="77777777" w:rsidR="00081FF7" w:rsidRPr="00081FF7" w:rsidRDefault="00081FF7" w:rsidP="00081FF7">
            <w:pPr>
              <w:rPr>
                <w:rFonts w:eastAsia="Calibri"/>
                <w:sz w:val="22"/>
                <w:szCs w:val="22"/>
              </w:rPr>
            </w:pPr>
            <w:r w:rsidRPr="00081FF7">
              <w:rPr>
                <w:rFonts w:eastAsia="Calibri"/>
                <w:sz w:val="22"/>
                <w:szCs w:val="22"/>
                <w:lang w:eastAsia="ar-SA"/>
              </w:rPr>
              <w:t>Предел прочности при сжатии, Мпа</w:t>
            </w:r>
          </w:p>
        </w:tc>
        <w:tc>
          <w:tcPr>
            <w:tcW w:w="3402" w:type="dxa"/>
          </w:tcPr>
          <w:p w14:paraId="23D3663E" w14:textId="77777777" w:rsidR="00081FF7" w:rsidRPr="00081FF7" w:rsidRDefault="00081FF7" w:rsidP="00081FF7">
            <w:pPr>
              <w:rPr>
                <w:rFonts w:eastAsia="Calibri"/>
                <w:sz w:val="22"/>
                <w:szCs w:val="22"/>
              </w:rPr>
            </w:pPr>
            <w:r w:rsidRPr="00081FF7">
              <w:rPr>
                <w:rFonts w:eastAsia="Calibri"/>
                <w:sz w:val="22"/>
                <w:szCs w:val="22"/>
                <w:lang w:eastAsia="ar-SA"/>
              </w:rPr>
              <w:t>не менее 2,0</w:t>
            </w:r>
          </w:p>
        </w:tc>
        <w:tc>
          <w:tcPr>
            <w:tcW w:w="2014" w:type="dxa"/>
          </w:tcPr>
          <w:p w14:paraId="000616DE" w14:textId="77777777" w:rsidR="00081FF7" w:rsidRPr="00081FF7" w:rsidRDefault="00081FF7" w:rsidP="00081FF7">
            <w:pPr>
              <w:rPr>
                <w:rFonts w:eastAsia="Calibri"/>
                <w:sz w:val="22"/>
                <w:szCs w:val="22"/>
              </w:rPr>
            </w:pPr>
          </w:p>
        </w:tc>
      </w:tr>
      <w:tr w:rsidR="00081FF7" w:rsidRPr="00081FF7" w14:paraId="0DBE44D7" w14:textId="77777777" w:rsidTr="005632FD">
        <w:trPr>
          <w:trHeight w:val="289"/>
        </w:trPr>
        <w:tc>
          <w:tcPr>
            <w:tcW w:w="761" w:type="dxa"/>
            <w:vMerge/>
          </w:tcPr>
          <w:p w14:paraId="3B51F306" w14:textId="77777777" w:rsidR="00081FF7" w:rsidRPr="00081FF7" w:rsidRDefault="00081FF7" w:rsidP="00081FF7">
            <w:pPr>
              <w:jc w:val="center"/>
              <w:rPr>
                <w:rFonts w:eastAsia="Calibri"/>
                <w:sz w:val="22"/>
                <w:szCs w:val="22"/>
                <w:lang w:eastAsia="ar-SA"/>
              </w:rPr>
            </w:pPr>
          </w:p>
        </w:tc>
        <w:tc>
          <w:tcPr>
            <w:tcW w:w="2241" w:type="dxa"/>
            <w:vMerge/>
          </w:tcPr>
          <w:p w14:paraId="51E4F2A8" w14:textId="77777777" w:rsidR="00081FF7" w:rsidRPr="00081FF7" w:rsidRDefault="00081FF7" w:rsidP="00081FF7">
            <w:pPr>
              <w:jc w:val="center"/>
              <w:rPr>
                <w:rFonts w:eastAsia="Calibri"/>
                <w:sz w:val="22"/>
                <w:szCs w:val="22"/>
                <w:lang w:eastAsia="ar-SA"/>
              </w:rPr>
            </w:pPr>
          </w:p>
        </w:tc>
        <w:tc>
          <w:tcPr>
            <w:tcW w:w="1955" w:type="dxa"/>
            <w:vMerge/>
          </w:tcPr>
          <w:p w14:paraId="573DF79D" w14:textId="77777777" w:rsidR="00081FF7" w:rsidRPr="00081FF7" w:rsidRDefault="00081FF7" w:rsidP="00081FF7">
            <w:pPr>
              <w:jc w:val="center"/>
              <w:rPr>
                <w:rFonts w:eastAsia="Calibri"/>
                <w:sz w:val="22"/>
                <w:szCs w:val="22"/>
              </w:rPr>
            </w:pPr>
          </w:p>
        </w:tc>
        <w:tc>
          <w:tcPr>
            <w:tcW w:w="4223" w:type="dxa"/>
          </w:tcPr>
          <w:p w14:paraId="7F51210A" w14:textId="77777777" w:rsidR="00081FF7" w:rsidRPr="00081FF7" w:rsidRDefault="00081FF7" w:rsidP="00081FF7">
            <w:pPr>
              <w:shd w:val="clear" w:color="auto" w:fill="FFFFFF"/>
              <w:rPr>
                <w:rFonts w:eastAsia="Calibri"/>
                <w:sz w:val="22"/>
                <w:szCs w:val="22"/>
                <w:lang w:eastAsia="ar-SA"/>
              </w:rPr>
            </w:pPr>
            <w:r w:rsidRPr="00081FF7">
              <w:rPr>
                <w:rFonts w:eastAsia="Calibri"/>
                <w:sz w:val="22"/>
                <w:szCs w:val="22"/>
                <w:lang w:eastAsia="ar-SA"/>
              </w:rPr>
              <w:t>Прочность сцепления, Мпа</w:t>
            </w:r>
          </w:p>
        </w:tc>
        <w:tc>
          <w:tcPr>
            <w:tcW w:w="3402" w:type="dxa"/>
          </w:tcPr>
          <w:p w14:paraId="666D891F" w14:textId="77777777" w:rsidR="00081FF7" w:rsidRPr="00081FF7" w:rsidRDefault="00081FF7" w:rsidP="00081FF7">
            <w:pPr>
              <w:rPr>
                <w:rFonts w:eastAsia="Calibri"/>
                <w:sz w:val="22"/>
                <w:szCs w:val="22"/>
              </w:rPr>
            </w:pPr>
            <w:r w:rsidRPr="00081FF7">
              <w:rPr>
                <w:rFonts w:eastAsia="Calibri"/>
                <w:sz w:val="22"/>
                <w:szCs w:val="22"/>
                <w:lang w:eastAsia="ar-SA"/>
              </w:rPr>
              <w:t>не менее 0,3</w:t>
            </w:r>
          </w:p>
        </w:tc>
        <w:tc>
          <w:tcPr>
            <w:tcW w:w="2014" w:type="dxa"/>
          </w:tcPr>
          <w:p w14:paraId="13325A48" w14:textId="77777777" w:rsidR="00081FF7" w:rsidRPr="00081FF7" w:rsidRDefault="00081FF7" w:rsidP="00081FF7">
            <w:pPr>
              <w:rPr>
                <w:rFonts w:eastAsia="Calibri"/>
                <w:sz w:val="22"/>
                <w:szCs w:val="22"/>
              </w:rPr>
            </w:pPr>
          </w:p>
        </w:tc>
      </w:tr>
      <w:tr w:rsidR="00081FF7" w:rsidRPr="00081FF7" w14:paraId="68913CEE" w14:textId="77777777" w:rsidTr="005632FD">
        <w:trPr>
          <w:trHeight w:val="562"/>
        </w:trPr>
        <w:tc>
          <w:tcPr>
            <w:tcW w:w="761" w:type="dxa"/>
            <w:vMerge/>
          </w:tcPr>
          <w:p w14:paraId="5763A6EC" w14:textId="77777777" w:rsidR="00081FF7" w:rsidRPr="00081FF7" w:rsidRDefault="00081FF7" w:rsidP="00081FF7">
            <w:pPr>
              <w:jc w:val="center"/>
              <w:rPr>
                <w:rFonts w:eastAsia="Calibri"/>
                <w:sz w:val="22"/>
                <w:szCs w:val="22"/>
                <w:lang w:eastAsia="ar-SA"/>
              </w:rPr>
            </w:pPr>
          </w:p>
        </w:tc>
        <w:tc>
          <w:tcPr>
            <w:tcW w:w="2241" w:type="dxa"/>
            <w:vMerge/>
          </w:tcPr>
          <w:p w14:paraId="25079C21" w14:textId="77777777" w:rsidR="00081FF7" w:rsidRPr="00081FF7" w:rsidRDefault="00081FF7" w:rsidP="00081FF7">
            <w:pPr>
              <w:jc w:val="center"/>
              <w:rPr>
                <w:rFonts w:eastAsia="Calibri"/>
                <w:sz w:val="22"/>
                <w:szCs w:val="22"/>
                <w:lang w:eastAsia="ar-SA"/>
              </w:rPr>
            </w:pPr>
          </w:p>
        </w:tc>
        <w:tc>
          <w:tcPr>
            <w:tcW w:w="1955" w:type="dxa"/>
            <w:vMerge/>
          </w:tcPr>
          <w:p w14:paraId="2FFD6326" w14:textId="77777777" w:rsidR="00081FF7" w:rsidRPr="00081FF7" w:rsidRDefault="00081FF7" w:rsidP="00081FF7">
            <w:pPr>
              <w:jc w:val="center"/>
              <w:rPr>
                <w:rFonts w:eastAsia="Calibri"/>
                <w:sz w:val="22"/>
                <w:szCs w:val="22"/>
              </w:rPr>
            </w:pPr>
          </w:p>
        </w:tc>
        <w:tc>
          <w:tcPr>
            <w:tcW w:w="4223" w:type="dxa"/>
          </w:tcPr>
          <w:p w14:paraId="26D17562" w14:textId="77777777" w:rsidR="00081FF7" w:rsidRPr="00081FF7" w:rsidRDefault="00081FF7" w:rsidP="00081FF7">
            <w:pPr>
              <w:rPr>
                <w:rFonts w:eastAsia="Calibri"/>
                <w:sz w:val="22"/>
                <w:szCs w:val="22"/>
              </w:rPr>
            </w:pPr>
            <w:r w:rsidRPr="00081FF7">
              <w:rPr>
                <w:rFonts w:eastAsia="Calibri"/>
                <w:sz w:val="22"/>
                <w:szCs w:val="22"/>
              </w:rPr>
              <w:t>Максимальная толщина одного слоя, мм</w:t>
            </w:r>
          </w:p>
        </w:tc>
        <w:tc>
          <w:tcPr>
            <w:tcW w:w="3402" w:type="dxa"/>
          </w:tcPr>
          <w:p w14:paraId="4C90FC81" w14:textId="77777777" w:rsidR="00081FF7" w:rsidRPr="00081FF7" w:rsidRDefault="00081FF7" w:rsidP="00081FF7">
            <w:pPr>
              <w:rPr>
                <w:rFonts w:eastAsia="Calibri"/>
                <w:sz w:val="22"/>
                <w:szCs w:val="22"/>
              </w:rPr>
            </w:pPr>
            <w:r w:rsidRPr="00081FF7">
              <w:rPr>
                <w:rFonts w:eastAsia="Calibri"/>
                <w:sz w:val="22"/>
                <w:szCs w:val="22"/>
              </w:rPr>
              <w:t>не менее 80</w:t>
            </w:r>
          </w:p>
        </w:tc>
        <w:tc>
          <w:tcPr>
            <w:tcW w:w="2014" w:type="dxa"/>
          </w:tcPr>
          <w:p w14:paraId="7133BAC6" w14:textId="77777777" w:rsidR="00081FF7" w:rsidRPr="00081FF7" w:rsidRDefault="00081FF7" w:rsidP="00081FF7">
            <w:pPr>
              <w:rPr>
                <w:rFonts w:eastAsia="Calibri"/>
                <w:sz w:val="22"/>
                <w:szCs w:val="22"/>
              </w:rPr>
            </w:pPr>
          </w:p>
        </w:tc>
      </w:tr>
      <w:tr w:rsidR="00081FF7" w:rsidRPr="00081FF7" w14:paraId="0D20B595" w14:textId="77777777" w:rsidTr="005632FD">
        <w:trPr>
          <w:trHeight w:val="542"/>
        </w:trPr>
        <w:tc>
          <w:tcPr>
            <w:tcW w:w="761" w:type="dxa"/>
            <w:vMerge/>
          </w:tcPr>
          <w:p w14:paraId="26DB722B" w14:textId="77777777" w:rsidR="00081FF7" w:rsidRPr="00081FF7" w:rsidRDefault="00081FF7" w:rsidP="00081FF7">
            <w:pPr>
              <w:jc w:val="center"/>
              <w:rPr>
                <w:rFonts w:eastAsia="Calibri"/>
                <w:sz w:val="22"/>
                <w:szCs w:val="22"/>
                <w:lang w:eastAsia="ar-SA"/>
              </w:rPr>
            </w:pPr>
          </w:p>
        </w:tc>
        <w:tc>
          <w:tcPr>
            <w:tcW w:w="2241" w:type="dxa"/>
            <w:vMerge/>
          </w:tcPr>
          <w:p w14:paraId="4BB7B130" w14:textId="77777777" w:rsidR="00081FF7" w:rsidRPr="00081FF7" w:rsidRDefault="00081FF7" w:rsidP="00081FF7">
            <w:pPr>
              <w:jc w:val="center"/>
              <w:rPr>
                <w:rFonts w:eastAsia="Calibri"/>
                <w:sz w:val="22"/>
                <w:szCs w:val="22"/>
                <w:lang w:eastAsia="ar-SA"/>
              </w:rPr>
            </w:pPr>
          </w:p>
        </w:tc>
        <w:tc>
          <w:tcPr>
            <w:tcW w:w="1955" w:type="dxa"/>
            <w:vMerge/>
          </w:tcPr>
          <w:p w14:paraId="611568E9" w14:textId="77777777" w:rsidR="00081FF7" w:rsidRPr="00081FF7" w:rsidRDefault="00081FF7" w:rsidP="00081FF7">
            <w:pPr>
              <w:jc w:val="center"/>
              <w:rPr>
                <w:rFonts w:eastAsia="Calibri"/>
                <w:sz w:val="22"/>
                <w:szCs w:val="22"/>
              </w:rPr>
            </w:pPr>
          </w:p>
        </w:tc>
        <w:tc>
          <w:tcPr>
            <w:tcW w:w="4223" w:type="dxa"/>
          </w:tcPr>
          <w:p w14:paraId="0D6690C2" w14:textId="77777777" w:rsidR="00081FF7" w:rsidRPr="00081FF7" w:rsidRDefault="00081FF7" w:rsidP="00081FF7">
            <w:pPr>
              <w:rPr>
                <w:rFonts w:eastAsia="Calibri"/>
                <w:sz w:val="22"/>
                <w:szCs w:val="22"/>
              </w:rPr>
            </w:pPr>
            <w:r w:rsidRPr="00081FF7">
              <w:rPr>
                <w:rFonts w:eastAsia="Calibri"/>
                <w:sz w:val="22"/>
                <w:szCs w:val="22"/>
              </w:rPr>
              <w:t>Минимальна толщина одного слоя, мм</w:t>
            </w:r>
          </w:p>
        </w:tc>
        <w:tc>
          <w:tcPr>
            <w:tcW w:w="3402" w:type="dxa"/>
          </w:tcPr>
          <w:p w14:paraId="32CC1B59" w14:textId="77777777" w:rsidR="00081FF7" w:rsidRPr="00081FF7" w:rsidRDefault="00081FF7" w:rsidP="00081FF7">
            <w:pPr>
              <w:rPr>
                <w:rFonts w:eastAsia="Calibri"/>
                <w:sz w:val="22"/>
                <w:szCs w:val="22"/>
              </w:rPr>
            </w:pPr>
            <w:r w:rsidRPr="00081FF7">
              <w:rPr>
                <w:rFonts w:eastAsia="Calibri"/>
                <w:sz w:val="22"/>
                <w:szCs w:val="22"/>
              </w:rPr>
              <w:t>не более 5</w:t>
            </w:r>
          </w:p>
        </w:tc>
        <w:tc>
          <w:tcPr>
            <w:tcW w:w="2014" w:type="dxa"/>
          </w:tcPr>
          <w:p w14:paraId="5B41FA00" w14:textId="77777777" w:rsidR="00081FF7" w:rsidRPr="00081FF7" w:rsidRDefault="00081FF7" w:rsidP="00081FF7">
            <w:pPr>
              <w:rPr>
                <w:rFonts w:eastAsia="Calibri"/>
                <w:sz w:val="22"/>
                <w:szCs w:val="22"/>
              </w:rPr>
            </w:pPr>
          </w:p>
        </w:tc>
      </w:tr>
      <w:tr w:rsidR="00081FF7" w:rsidRPr="00081FF7" w14:paraId="7CD33B41" w14:textId="77777777" w:rsidTr="005632FD">
        <w:trPr>
          <w:trHeight w:val="267"/>
        </w:trPr>
        <w:tc>
          <w:tcPr>
            <w:tcW w:w="761" w:type="dxa"/>
            <w:vMerge/>
          </w:tcPr>
          <w:p w14:paraId="3AE2D7F7" w14:textId="77777777" w:rsidR="00081FF7" w:rsidRPr="00081FF7" w:rsidRDefault="00081FF7" w:rsidP="00081FF7">
            <w:pPr>
              <w:jc w:val="center"/>
              <w:rPr>
                <w:rFonts w:eastAsia="Calibri"/>
                <w:sz w:val="22"/>
                <w:szCs w:val="22"/>
                <w:lang w:eastAsia="ar-SA"/>
              </w:rPr>
            </w:pPr>
          </w:p>
        </w:tc>
        <w:tc>
          <w:tcPr>
            <w:tcW w:w="2241" w:type="dxa"/>
            <w:vMerge/>
          </w:tcPr>
          <w:p w14:paraId="2B83F978" w14:textId="77777777" w:rsidR="00081FF7" w:rsidRPr="00081FF7" w:rsidRDefault="00081FF7" w:rsidP="00081FF7">
            <w:pPr>
              <w:jc w:val="center"/>
              <w:rPr>
                <w:rFonts w:eastAsia="Calibri"/>
                <w:sz w:val="22"/>
                <w:szCs w:val="22"/>
                <w:lang w:eastAsia="ar-SA"/>
              </w:rPr>
            </w:pPr>
          </w:p>
        </w:tc>
        <w:tc>
          <w:tcPr>
            <w:tcW w:w="1955" w:type="dxa"/>
            <w:vMerge/>
          </w:tcPr>
          <w:p w14:paraId="0106492A" w14:textId="77777777" w:rsidR="00081FF7" w:rsidRPr="00081FF7" w:rsidRDefault="00081FF7" w:rsidP="00081FF7">
            <w:pPr>
              <w:jc w:val="center"/>
              <w:rPr>
                <w:rFonts w:eastAsia="Calibri"/>
                <w:sz w:val="22"/>
                <w:szCs w:val="22"/>
              </w:rPr>
            </w:pPr>
          </w:p>
        </w:tc>
        <w:tc>
          <w:tcPr>
            <w:tcW w:w="4223" w:type="dxa"/>
          </w:tcPr>
          <w:p w14:paraId="69317831" w14:textId="77777777" w:rsidR="00081FF7" w:rsidRPr="00081FF7" w:rsidRDefault="00081FF7" w:rsidP="00081FF7">
            <w:pPr>
              <w:rPr>
                <w:rFonts w:eastAsia="Calibri"/>
                <w:sz w:val="22"/>
                <w:szCs w:val="22"/>
              </w:rPr>
            </w:pPr>
            <w:r w:rsidRPr="00081FF7">
              <w:rPr>
                <w:rFonts w:eastAsia="Calibri"/>
                <w:sz w:val="22"/>
                <w:szCs w:val="22"/>
              </w:rPr>
              <w:t>Зернистость, мм</w:t>
            </w:r>
          </w:p>
        </w:tc>
        <w:tc>
          <w:tcPr>
            <w:tcW w:w="3402" w:type="dxa"/>
          </w:tcPr>
          <w:p w14:paraId="29DCE8E3" w14:textId="77777777" w:rsidR="00081FF7" w:rsidRPr="00081FF7" w:rsidRDefault="00081FF7" w:rsidP="00081FF7">
            <w:pPr>
              <w:rPr>
                <w:rFonts w:eastAsia="Calibri"/>
                <w:sz w:val="22"/>
                <w:szCs w:val="22"/>
              </w:rPr>
            </w:pPr>
            <w:r w:rsidRPr="00081FF7">
              <w:rPr>
                <w:rFonts w:eastAsia="Calibri"/>
                <w:sz w:val="22"/>
                <w:szCs w:val="22"/>
              </w:rPr>
              <w:t>не более 1,2</w:t>
            </w:r>
          </w:p>
        </w:tc>
        <w:tc>
          <w:tcPr>
            <w:tcW w:w="2014" w:type="dxa"/>
          </w:tcPr>
          <w:p w14:paraId="1ADF1FCA" w14:textId="77777777" w:rsidR="00081FF7" w:rsidRPr="00081FF7" w:rsidRDefault="00081FF7" w:rsidP="00081FF7">
            <w:pPr>
              <w:rPr>
                <w:rFonts w:eastAsia="Calibri"/>
                <w:sz w:val="22"/>
                <w:szCs w:val="22"/>
              </w:rPr>
            </w:pPr>
          </w:p>
        </w:tc>
      </w:tr>
      <w:tr w:rsidR="00081FF7" w:rsidRPr="00081FF7" w14:paraId="290C18E2" w14:textId="77777777" w:rsidTr="005632FD">
        <w:trPr>
          <w:trHeight w:val="271"/>
        </w:trPr>
        <w:tc>
          <w:tcPr>
            <w:tcW w:w="761" w:type="dxa"/>
            <w:vMerge/>
          </w:tcPr>
          <w:p w14:paraId="4E9539A1" w14:textId="77777777" w:rsidR="00081FF7" w:rsidRPr="00081FF7" w:rsidRDefault="00081FF7" w:rsidP="00081FF7">
            <w:pPr>
              <w:jc w:val="center"/>
              <w:rPr>
                <w:rFonts w:eastAsia="Calibri"/>
                <w:sz w:val="22"/>
                <w:szCs w:val="22"/>
                <w:lang w:eastAsia="ar-SA"/>
              </w:rPr>
            </w:pPr>
          </w:p>
        </w:tc>
        <w:tc>
          <w:tcPr>
            <w:tcW w:w="2241" w:type="dxa"/>
            <w:vMerge/>
          </w:tcPr>
          <w:p w14:paraId="4DD0A9A2" w14:textId="77777777" w:rsidR="00081FF7" w:rsidRPr="00081FF7" w:rsidRDefault="00081FF7" w:rsidP="00081FF7">
            <w:pPr>
              <w:jc w:val="center"/>
              <w:rPr>
                <w:rFonts w:eastAsia="Calibri"/>
                <w:sz w:val="22"/>
                <w:szCs w:val="22"/>
                <w:lang w:eastAsia="ar-SA"/>
              </w:rPr>
            </w:pPr>
          </w:p>
        </w:tc>
        <w:tc>
          <w:tcPr>
            <w:tcW w:w="1955" w:type="dxa"/>
            <w:vMerge/>
          </w:tcPr>
          <w:p w14:paraId="59088504" w14:textId="77777777" w:rsidR="00081FF7" w:rsidRPr="00081FF7" w:rsidRDefault="00081FF7" w:rsidP="00081FF7">
            <w:pPr>
              <w:jc w:val="center"/>
              <w:rPr>
                <w:rFonts w:eastAsia="Calibri"/>
                <w:sz w:val="22"/>
                <w:szCs w:val="22"/>
              </w:rPr>
            </w:pPr>
          </w:p>
        </w:tc>
        <w:tc>
          <w:tcPr>
            <w:tcW w:w="4223" w:type="dxa"/>
          </w:tcPr>
          <w:p w14:paraId="36E3CA23" w14:textId="77777777" w:rsidR="00081FF7" w:rsidRPr="00081FF7" w:rsidRDefault="00081FF7" w:rsidP="00081FF7">
            <w:pPr>
              <w:jc w:val="both"/>
              <w:rPr>
                <w:rFonts w:eastAsia="Calibri"/>
                <w:sz w:val="22"/>
                <w:szCs w:val="22"/>
              </w:rPr>
            </w:pPr>
            <w:r w:rsidRPr="00081FF7">
              <w:rPr>
                <w:rFonts w:eastAsia="Calibri"/>
                <w:sz w:val="22"/>
                <w:szCs w:val="22"/>
              </w:rPr>
              <w:t>Выход раствора из 100 кг смеси, л</w:t>
            </w:r>
          </w:p>
        </w:tc>
        <w:tc>
          <w:tcPr>
            <w:tcW w:w="3402" w:type="dxa"/>
          </w:tcPr>
          <w:p w14:paraId="5BCE78D4" w14:textId="77777777" w:rsidR="00081FF7" w:rsidRPr="00081FF7" w:rsidRDefault="00081FF7" w:rsidP="00081FF7">
            <w:pPr>
              <w:rPr>
                <w:rFonts w:eastAsia="Calibri"/>
                <w:sz w:val="22"/>
                <w:szCs w:val="22"/>
              </w:rPr>
            </w:pPr>
            <w:r w:rsidRPr="00081FF7">
              <w:rPr>
                <w:rFonts w:eastAsia="Calibri"/>
                <w:sz w:val="22"/>
                <w:szCs w:val="22"/>
              </w:rPr>
              <w:t>не менее 120</w:t>
            </w:r>
          </w:p>
        </w:tc>
        <w:tc>
          <w:tcPr>
            <w:tcW w:w="2014" w:type="dxa"/>
          </w:tcPr>
          <w:p w14:paraId="1AFE4E3C" w14:textId="77777777" w:rsidR="00081FF7" w:rsidRPr="00081FF7" w:rsidRDefault="00081FF7" w:rsidP="00081FF7">
            <w:pPr>
              <w:rPr>
                <w:rFonts w:eastAsia="Calibri"/>
                <w:sz w:val="22"/>
                <w:szCs w:val="22"/>
              </w:rPr>
            </w:pPr>
          </w:p>
        </w:tc>
      </w:tr>
      <w:tr w:rsidR="00081FF7" w:rsidRPr="00081FF7" w14:paraId="31DB6D48" w14:textId="77777777" w:rsidTr="005632FD">
        <w:trPr>
          <w:trHeight w:val="261"/>
        </w:trPr>
        <w:tc>
          <w:tcPr>
            <w:tcW w:w="761" w:type="dxa"/>
            <w:vMerge/>
          </w:tcPr>
          <w:p w14:paraId="50235BB6" w14:textId="77777777" w:rsidR="00081FF7" w:rsidRPr="00081FF7" w:rsidRDefault="00081FF7" w:rsidP="00081FF7">
            <w:pPr>
              <w:jc w:val="center"/>
              <w:rPr>
                <w:rFonts w:eastAsia="Calibri"/>
                <w:sz w:val="22"/>
                <w:szCs w:val="22"/>
                <w:lang w:eastAsia="ar-SA"/>
              </w:rPr>
            </w:pPr>
          </w:p>
        </w:tc>
        <w:tc>
          <w:tcPr>
            <w:tcW w:w="2241" w:type="dxa"/>
            <w:vMerge/>
          </w:tcPr>
          <w:p w14:paraId="77822523" w14:textId="77777777" w:rsidR="00081FF7" w:rsidRPr="00081FF7" w:rsidRDefault="00081FF7" w:rsidP="00081FF7">
            <w:pPr>
              <w:jc w:val="center"/>
              <w:rPr>
                <w:rFonts w:eastAsia="Calibri"/>
                <w:sz w:val="22"/>
                <w:szCs w:val="22"/>
                <w:lang w:eastAsia="ar-SA"/>
              </w:rPr>
            </w:pPr>
          </w:p>
        </w:tc>
        <w:tc>
          <w:tcPr>
            <w:tcW w:w="1955" w:type="dxa"/>
            <w:vMerge/>
          </w:tcPr>
          <w:p w14:paraId="56D7AF9E" w14:textId="77777777" w:rsidR="00081FF7" w:rsidRPr="00081FF7" w:rsidRDefault="00081FF7" w:rsidP="00081FF7">
            <w:pPr>
              <w:jc w:val="center"/>
              <w:rPr>
                <w:rFonts w:eastAsia="Calibri"/>
                <w:sz w:val="22"/>
                <w:szCs w:val="22"/>
              </w:rPr>
            </w:pPr>
          </w:p>
        </w:tc>
        <w:tc>
          <w:tcPr>
            <w:tcW w:w="4223" w:type="dxa"/>
          </w:tcPr>
          <w:p w14:paraId="2B791CA3" w14:textId="77777777" w:rsidR="00081FF7" w:rsidRPr="00081FF7" w:rsidRDefault="00081FF7" w:rsidP="00081FF7">
            <w:pPr>
              <w:jc w:val="both"/>
              <w:rPr>
                <w:rFonts w:eastAsia="Calibri"/>
                <w:sz w:val="22"/>
                <w:szCs w:val="22"/>
              </w:rPr>
            </w:pPr>
            <w:r w:rsidRPr="00081FF7">
              <w:rPr>
                <w:rFonts w:eastAsia="Calibri"/>
                <w:sz w:val="22"/>
                <w:szCs w:val="22"/>
              </w:rPr>
              <w:t>Расход, кг/м</w:t>
            </w:r>
            <w:r w:rsidRPr="00081FF7">
              <w:rPr>
                <w:rFonts w:eastAsia="Calibri"/>
                <w:sz w:val="22"/>
                <w:szCs w:val="22"/>
                <w:vertAlign w:val="superscript"/>
              </w:rPr>
              <w:t>2</w:t>
            </w:r>
          </w:p>
        </w:tc>
        <w:tc>
          <w:tcPr>
            <w:tcW w:w="3402" w:type="dxa"/>
          </w:tcPr>
          <w:p w14:paraId="604C63B1" w14:textId="77777777" w:rsidR="00081FF7" w:rsidRPr="00081FF7" w:rsidRDefault="00081FF7" w:rsidP="00081FF7">
            <w:pPr>
              <w:rPr>
                <w:rFonts w:eastAsia="Calibri"/>
                <w:sz w:val="22"/>
                <w:szCs w:val="22"/>
              </w:rPr>
            </w:pPr>
            <w:r w:rsidRPr="00081FF7">
              <w:rPr>
                <w:rFonts w:eastAsia="Calibri"/>
                <w:sz w:val="22"/>
                <w:szCs w:val="22"/>
              </w:rPr>
              <w:t>не более 8,5</w:t>
            </w:r>
          </w:p>
        </w:tc>
        <w:tc>
          <w:tcPr>
            <w:tcW w:w="2014" w:type="dxa"/>
          </w:tcPr>
          <w:p w14:paraId="6D996C44" w14:textId="77777777" w:rsidR="00081FF7" w:rsidRPr="00081FF7" w:rsidRDefault="00081FF7" w:rsidP="00081FF7">
            <w:pPr>
              <w:rPr>
                <w:rFonts w:eastAsia="Calibri"/>
                <w:sz w:val="22"/>
                <w:szCs w:val="22"/>
              </w:rPr>
            </w:pPr>
          </w:p>
        </w:tc>
      </w:tr>
      <w:tr w:rsidR="00081FF7" w:rsidRPr="00081FF7" w14:paraId="2C6CCF26" w14:textId="77777777" w:rsidTr="005632FD">
        <w:trPr>
          <w:trHeight w:val="265"/>
        </w:trPr>
        <w:tc>
          <w:tcPr>
            <w:tcW w:w="761" w:type="dxa"/>
            <w:vMerge/>
          </w:tcPr>
          <w:p w14:paraId="49FC314E" w14:textId="77777777" w:rsidR="00081FF7" w:rsidRPr="00081FF7" w:rsidRDefault="00081FF7" w:rsidP="00081FF7">
            <w:pPr>
              <w:jc w:val="center"/>
              <w:rPr>
                <w:rFonts w:eastAsia="Calibri"/>
                <w:sz w:val="22"/>
                <w:szCs w:val="22"/>
                <w:lang w:eastAsia="ar-SA"/>
              </w:rPr>
            </w:pPr>
          </w:p>
        </w:tc>
        <w:tc>
          <w:tcPr>
            <w:tcW w:w="2241" w:type="dxa"/>
            <w:vMerge/>
          </w:tcPr>
          <w:p w14:paraId="6AFC687B" w14:textId="77777777" w:rsidR="00081FF7" w:rsidRPr="00081FF7" w:rsidRDefault="00081FF7" w:rsidP="00081FF7">
            <w:pPr>
              <w:jc w:val="center"/>
              <w:rPr>
                <w:rFonts w:eastAsia="Calibri"/>
                <w:sz w:val="22"/>
                <w:szCs w:val="22"/>
                <w:lang w:eastAsia="ar-SA"/>
              </w:rPr>
            </w:pPr>
          </w:p>
        </w:tc>
        <w:tc>
          <w:tcPr>
            <w:tcW w:w="1955" w:type="dxa"/>
            <w:vMerge/>
          </w:tcPr>
          <w:p w14:paraId="70412D25" w14:textId="77777777" w:rsidR="00081FF7" w:rsidRPr="00081FF7" w:rsidRDefault="00081FF7" w:rsidP="00081FF7">
            <w:pPr>
              <w:jc w:val="center"/>
              <w:rPr>
                <w:rFonts w:eastAsia="Calibri"/>
                <w:sz w:val="22"/>
                <w:szCs w:val="22"/>
              </w:rPr>
            </w:pPr>
          </w:p>
        </w:tc>
        <w:tc>
          <w:tcPr>
            <w:tcW w:w="4223" w:type="dxa"/>
          </w:tcPr>
          <w:p w14:paraId="0F6DC507" w14:textId="77777777" w:rsidR="00081FF7" w:rsidRPr="00081FF7" w:rsidRDefault="00081FF7" w:rsidP="00081FF7">
            <w:pPr>
              <w:rPr>
                <w:rFonts w:eastAsia="Calibri"/>
                <w:sz w:val="22"/>
                <w:szCs w:val="22"/>
              </w:rPr>
            </w:pPr>
            <w:r w:rsidRPr="00081FF7">
              <w:rPr>
                <w:rFonts w:eastAsia="Calibri"/>
                <w:sz w:val="22"/>
                <w:szCs w:val="22"/>
              </w:rPr>
              <w:t>Высыхание, суток</w:t>
            </w:r>
          </w:p>
        </w:tc>
        <w:tc>
          <w:tcPr>
            <w:tcW w:w="3402" w:type="dxa"/>
          </w:tcPr>
          <w:p w14:paraId="012C5645" w14:textId="77777777" w:rsidR="00081FF7" w:rsidRPr="00081FF7" w:rsidRDefault="00081FF7" w:rsidP="00081FF7">
            <w:pPr>
              <w:rPr>
                <w:rFonts w:eastAsia="Calibri"/>
                <w:sz w:val="22"/>
                <w:szCs w:val="22"/>
              </w:rPr>
            </w:pPr>
            <w:r w:rsidRPr="00081FF7">
              <w:rPr>
                <w:rFonts w:eastAsia="Calibri"/>
                <w:sz w:val="22"/>
                <w:szCs w:val="22"/>
              </w:rPr>
              <w:t>не более 7</w:t>
            </w:r>
          </w:p>
        </w:tc>
        <w:tc>
          <w:tcPr>
            <w:tcW w:w="2014" w:type="dxa"/>
          </w:tcPr>
          <w:p w14:paraId="1CF63570" w14:textId="77777777" w:rsidR="00081FF7" w:rsidRPr="00081FF7" w:rsidRDefault="00081FF7" w:rsidP="00081FF7">
            <w:pPr>
              <w:rPr>
                <w:rFonts w:eastAsia="Calibri"/>
                <w:sz w:val="22"/>
                <w:szCs w:val="22"/>
              </w:rPr>
            </w:pPr>
          </w:p>
        </w:tc>
      </w:tr>
      <w:tr w:rsidR="00081FF7" w:rsidRPr="00081FF7" w14:paraId="0B2F68CB" w14:textId="77777777" w:rsidTr="005632FD">
        <w:trPr>
          <w:trHeight w:val="269"/>
        </w:trPr>
        <w:tc>
          <w:tcPr>
            <w:tcW w:w="761" w:type="dxa"/>
            <w:vMerge/>
          </w:tcPr>
          <w:p w14:paraId="6553B264" w14:textId="77777777" w:rsidR="00081FF7" w:rsidRPr="00081FF7" w:rsidRDefault="00081FF7" w:rsidP="00081FF7">
            <w:pPr>
              <w:jc w:val="center"/>
              <w:rPr>
                <w:rFonts w:eastAsia="Calibri"/>
                <w:sz w:val="22"/>
                <w:szCs w:val="22"/>
                <w:lang w:eastAsia="ar-SA"/>
              </w:rPr>
            </w:pPr>
          </w:p>
        </w:tc>
        <w:tc>
          <w:tcPr>
            <w:tcW w:w="2241" w:type="dxa"/>
            <w:vMerge/>
          </w:tcPr>
          <w:p w14:paraId="56EF96C2" w14:textId="77777777" w:rsidR="00081FF7" w:rsidRPr="00081FF7" w:rsidRDefault="00081FF7" w:rsidP="00081FF7">
            <w:pPr>
              <w:jc w:val="center"/>
              <w:rPr>
                <w:rFonts w:eastAsia="Calibri"/>
                <w:sz w:val="22"/>
                <w:szCs w:val="22"/>
                <w:lang w:eastAsia="ar-SA"/>
              </w:rPr>
            </w:pPr>
          </w:p>
        </w:tc>
        <w:tc>
          <w:tcPr>
            <w:tcW w:w="1955" w:type="dxa"/>
            <w:vMerge/>
          </w:tcPr>
          <w:p w14:paraId="40776C57" w14:textId="77777777" w:rsidR="00081FF7" w:rsidRPr="00081FF7" w:rsidRDefault="00081FF7" w:rsidP="00081FF7">
            <w:pPr>
              <w:jc w:val="center"/>
              <w:rPr>
                <w:rFonts w:eastAsia="Calibri"/>
                <w:sz w:val="22"/>
                <w:szCs w:val="22"/>
              </w:rPr>
            </w:pPr>
          </w:p>
        </w:tc>
        <w:tc>
          <w:tcPr>
            <w:tcW w:w="4223" w:type="dxa"/>
          </w:tcPr>
          <w:p w14:paraId="4084139B" w14:textId="77777777" w:rsidR="00081FF7" w:rsidRPr="00081FF7" w:rsidRDefault="00081FF7" w:rsidP="00081FF7">
            <w:pPr>
              <w:jc w:val="both"/>
              <w:rPr>
                <w:rFonts w:eastAsia="Calibri"/>
                <w:sz w:val="22"/>
                <w:szCs w:val="22"/>
              </w:rPr>
            </w:pPr>
            <w:r w:rsidRPr="00081FF7">
              <w:rPr>
                <w:rFonts w:eastAsia="Calibri"/>
                <w:sz w:val="22"/>
                <w:szCs w:val="22"/>
              </w:rPr>
              <w:t>Плотность, кг/м</w:t>
            </w:r>
            <w:r w:rsidRPr="00081FF7">
              <w:rPr>
                <w:rFonts w:eastAsia="Calibri"/>
                <w:sz w:val="22"/>
                <w:szCs w:val="22"/>
                <w:vertAlign w:val="superscript"/>
              </w:rPr>
              <w:t>3</w:t>
            </w:r>
          </w:p>
        </w:tc>
        <w:tc>
          <w:tcPr>
            <w:tcW w:w="3402" w:type="dxa"/>
          </w:tcPr>
          <w:p w14:paraId="25F0FE85" w14:textId="77777777" w:rsidR="00081FF7" w:rsidRPr="00081FF7" w:rsidRDefault="00081FF7" w:rsidP="00081FF7">
            <w:pPr>
              <w:rPr>
                <w:rFonts w:eastAsia="Calibri"/>
                <w:sz w:val="22"/>
                <w:szCs w:val="22"/>
              </w:rPr>
            </w:pPr>
            <w:r w:rsidRPr="00081FF7">
              <w:rPr>
                <w:rFonts w:eastAsia="Calibri"/>
                <w:sz w:val="22"/>
                <w:szCs w:val="22"/>
              </w:rPr>
              <w:t xml:space="preserve"> не менее 950</w:t>
            </w:r>
          </w:p>
        </w:tc>
        <w:tc>
          <w:tcPr>
            <w:tcW w:w="2014" w:type="dxa"/>
          </w:tcPr>
          <w:p w14:paraId="29610CA9" w14:textId="77777777" w:rsidR="00081FF7" w:rsidRPr="00081FF7" w:rsidRDefault="00081FF7" w:rsidP="00081FF7">
            <w:pPr>
              <w:rPr>
                <w:rFonts w:eastAsia="Calibri"/>
                <w:sz w:val="22"/>
                <w:szCs w:val="22"/>
              </w:rPr>
            </w:pPr>
          </w:p>
        </w:tc>
      </w:tr>
      <w:tr w:rsidR="00081FF7" w:rsidRPr="00081FF7" w14:paraId="34AC77A0" w14:textId="77777777" w:rsidTr="005632FD">
        <w:trPr>
          <w:trHeight w:val="565"/>
        </w:trPr>
        <w:tc>
          <w:tcPr>
            <w:tcW w:w="761" w:type="dxa"/>
            <w:vMerge/>
          </w:tcPr>
          <w:p w14:paraId="34D3EC78" w14:textId="77777777" w:rsidR="00081FF7" w:rsidRPr="00081FF7" w:rsidRDefault="00081FF7" w:rsidP="00081FF7">
            <w:pPr>
              <w:jc w:val="center"/>
              <w:rPr>
                <w:rFonts w:eastAsia="Calibri"/>
                <w:sz w:val="22"/>
                <w:szCs w:val="22"/>
                <w:lang w:eastAsia="ar-SA"/>
              </w:rPr>
            </w:pPr>
          </w:p>
        </w:tc>
        <w:tc>
          <w:tcPr>
            <w:tcW w:w="2241" w:type="dxa"/>
            <w:vMerge/>
          </w:tcPr>
          <w:p w14:paraId="41237E54" w14:textId="77777777" w:rsidR="00081FF7" w:rsidRPr="00081FF7" w:rsidRDefault="00081FF7" w:rsidP="00081FF7">
            <w:pPr>
              <w:jc w:val="center"/>
              <w:rPr>
                <w:rFonts w:eastAsia="Calibri"/>
                <w:sz w:val="22"/>
                <w:szCs w:val="22"/>
                <w:lang w:eastAsia="ar-SA"/>
              </w:rPr>
            </w:pPr>
          </w:p>
        </w:tc>
        <w:tc>
          <w:tcPr>
            <w:tcW w:w="1955" w:type="dxa"/>
            <w:vMerge/>
          </w:tcPr>
          <w:p w14:paraId="09B221FA" w14:textId="77777777" w:rsidR="00081FF7" w:rsidRPr="00081FF7" w:rsidRDefault="00081FF7" w:rsidP="00081FF7">
            <w:pPr>
              <w:jc w:val="center"/>
              <w:rPr>
                <w:rFonts w:eastAsia="Calibri"/>
                <w:sz w:val="22"/>
                <w:szCs w:val="22"/>
              </w:rPr>
            </w:pPr>
          </w:p>
        </w:tc>
        <w:tc>
          <w:tcPr>
            <w:tcW w:w="4223" w:type="dxa"/>
          </w:tcPr>
          <w:p w14:paraId="11CE35E9" w14:textId="77777777" w:rsidR="00081FF7" w:rsidRPr="00081FF7" w:rsidRDefault="00081FF7" w:rsidP="00081FF7">
            <w:pPr>
              <w:jc w:val="both"/>
              <w:rPr>
                <w:rFonts w:eastAsia="Calibri"/>
                <w:sz w:val="22"/>
                <w:szCs w:val="22"/>
              </w:rPr>
            </w:pPr>
            <w:r w:rsidRPr="00081FF7">
              <w:rPr>
                <w:rFonts w:eastAsia="Calibri"/>
                <w:sz w:val="22"/>
                <w:szCs w:val="22"/>
              </w:rPr>
              <w:t>Продолжительность жизни раствора, минут</w:t>
            </w:r>
          </w:p>
        </w:tc>
        <w:tc>
          <w:tcPr>
            <w:tcW w:w="3402" w:type="dxa"/>
          </w:tcPr>
          <w:p w14:paraId="2EF6E710" w14:textId="77777777" w:rsidR="00081FF7" w:rsidRPr="00081FF7" w:rsidRDefault="00081FF7" w:rsidP="00081FF7">
            <w:pPr>
              <w:rPr>
                <w:rFonts w:eastAsia="Calibri"/>
                <w:sz w:val="22"/>
                <w:szCs w:val="22"/>
              </w:rPr>
            </w:pPr>
            <w:r w:rsidRPr="00081FF7">
              <w:rPr>
                <w:rFonts w:eastAsia="Calibri"/>
                <w:sz w:val="22"/>
                <w:szCs w:val="22"/>
              </w:rPr>
              <w:t>не менее 20</w:t>
            </w:r>
          </w:p>
        </w:tc>
        <w:tc>
          <w:tcPr>
            <w:tcW w:w="2014" w:type="dxa"/>
          </w:tcPr>
          <w:p w14:paraId="510B2C39" w14:textId="77777777" w:rsidR="00081FF7" w:rsidRPr="00081FF7" w:rsidRDefault="00081FF7" w:rsidP="00081FF7">
            <w:pPr>
              <w:rPr>
                <w:rFonts w:eastAsia="Calibri"/>
                <w:sz w:val="22"/>
                <w:szCs w:val="22"/>
              </w:rPr>
            </w:pPr>
          </w:p>
        </w:tc>
      </w:tr>
      <w:tr w:rsidR="00081FF7" w:rsidRPr="00081FF7" w14:paraId="5EC11905" w14:textId="77777777" w:rsidTr="005632FD">
        <w:trPr>
          <w:trHeight w:val="282"/>
        </w:trPr>
        <w:tc>
          <w:tcPr>
            <w:tcW w:w="761" w:type="dxa"/>
            <w:vMerge/>
          </w:tcPr>
          <w:p w14:paraId="577604B3" w14:textId="77777777" w:rsidR="00081FF7" w:rsidRPr="00081FF7" w:rsidRDefault="00081FF7" w:rsidP="00081FF7">
            <w:pPr>
              <w:jc w:val="center"/>
              <w:rPr>
                <w:rFonts w:eastAsia="Calibri"/>
                <w:sz w:val="22"/>
                <w:szCs w:val="22"/>
                <w:lang w:eastAsia="ar-SA"/>
              </w:rPr>
            </w:pPr>
          </w:p>
        </w:tc>
        <w:tc>
          <w:tcPr>
            <w:tcW w:w="2241" w:type="dxa"/>
            <w:vMerge/>
          </w:tcPr>
          <w:p w14:paraId="659F1D1E" w14:textId="77777777" w:rsidR="00081FF7" w:rsidRPr="00081FF7" w:rsidRDefault="00081FF7" w:rsidP="00081FF7">
            <w:pPr>
              <w:jc w:val="center"/>
              <w:rPr>
                <w:rFonts w:eastAsia="Calibri"/>
                <w:sz w:val="22"/>
                <w:szCs w:val="22"/>
                <w:lang w:eastAsia="ar-SA"/>
              </w:rPr>
            </w:pPr>
          </w:p>
        </w:tc>
        <w:tc>
          <w:tcPr>
            <w:tcW w:w="1955" w:type="dxa"/>
            <w:vMerge/>
          </w:tcPr>
          <w:p w14:paraId="242CFCCA" w14:textId="77777777" w:rsidR="00081FF7" w:rsidRPr="00081FF7" w:rsidRDefault="00081FF7" w:rsidP="00081FF7">
            <w:pPr>
              <w:jc w:val="center"/>
              <w:rPr>
                <w:rFonts w:eastAsia="Calibri"/>
                <w:sz w:val="22"/>
                <w:szCs w:val="22"/>
              </w:rPr>
            </w:pPr>
          </w:p>
        </w:tc>
        <w:tc>
          <w:tcPr>
            <w:tcW w:w="4223" w:type="dxa"/>
          </w:tcPr>
          <w:p w14:paraId="6CEA92A5" w14:textId="77777777" w:rsidR="00081FF7" w:rsidRPr="00081FF7" w:rsidRDefault="00081FF7" w:rsidP="00081FF7">
            <w:pPr>
              <w:jc w:val="both"/>
              <w:rPr>
                <w:rFonts w:eastAsia="Calibri"/>
                <w:sz w:val="22"/>
                <w:szCs w:val="22"/>
              </w:rPr>
            </w:pPr>
            <w:r w:rsidRPr="00081FF7">
              <w:rPr>
                <w:rFonts w:eastAsia="Calibri"/>
                <w:sz w:val="22"/>
                <w:szCs w:val="22"/>
              </w:rPr>
              <w:t>Вид тары (упаковки)</w:t>
            </w:r>
          </w:p>
        </w:tc>
        <w:tc>
          <w:tcPr>
            <w:tcW w:w="3402" w:type="dxa"/>
          </w:tcPr>
          <w:p w14:paraId="7E08A5CB" w14:textId="77777777" w:rsidR="00081FF7" w:rsidRPr="00081FF7" w:rsidRDefault="00081FF7" w:rsidP="00081FF7">
            <w:pPr>
              <w:rPr>
                <w:rFonts w:eastAsia="Calibri"/>
                <w:sz w:val="22"/>
                <w:szCs w:val="22"/>
              </w:rPr>
            </w:pPr>
            <w:r w:rsidRPr="00081FF7">
              <w:rPr>
                <w:rFonts w:eastAsia="Calibri"/>
                <w:sz w:val="22"/>
                <w:szCs w:val="22"/>
              </w:rPr>
              <w:t>мешок</w:t>
            </w:r>
          </w:p>
        </w:tc>
        <w:tc>
          <w:tcPr>
            <w:tcW w:w="2014" w:type="dxa"/>
          </w:tcPr>
          <w:p w14:paraId="2CCD65A4" w14:textId="77777777" w:rsidR="00081FF7" w:rsidRPr="00081FF7" w:rsidRDefault="00081FF7" w:rsidP="00081FF7">
            <w:pPr>
              <w:rPr>
                <w:rFonts w:eastAsia="Calibri"/>
                <w:sz w:val="22"/>
                <w:szCs w:val="22"/>
              </w:rPr>
            </w:pPr>
          </w:p>
        </w:tc>
      </w:tr>
      <w:tr w:rsidR="00081FF7" w:rsidRPr="00081FF7" w14:paraId="74420EB8" w14:textId="77777777" w:rsidTr="005632FD">
        <w:trPr>
          <w:trHeight w:val="271"/>
        </w:trPr>
        <w:tc>
          <w:tcPr>
            <w:tcW w:w="761" w:type="dxa"/>
            <w:vMerge/>
          </w:tcPr>
          <w:p w14:paraId="30E9C9DB" w14:textId="77777777" w:rsidR="00081FF7" w:rsidRPr="00081FF7" w:rsidRDefault="00081FF7" w:rsidP="00081FF7">
            <w:pPr>
              <w:jc w:val="center"/>
              <w:rPr>
                <w:rFonts w:eastAsia="Calibri"/>
                <w:sz w:val="22"/>
                <w:szCs w:val="22"/>
                <w:lang w:eastAsia="ar-SA"/>
              </w:rPr>
            </w:pPr>
          </w:p>
        </w:tc>
        <w:tc>
          <w:tcPr>
            <w:tcW w:w="2241" w:type="dxa"/>
            <w:vMerge/>
          </w:tcPr>
          <w:p w14:paraId="13F1A5C3" w14:textId="77777777" w:rsidR="00081FF7" w:rsidRPr="00081FF7" w:rsidRDefault="00081FF7" w:rsidP="00081FF7">
            <w:pPr>
              <w:jc w:val="center"/>
              <w:rPr>
                <w:rFonts w:eastAsia="Calibri"/>
                <w:sz w:val="22"/>
                <w:szCs w:val="22"/>
                <w:lang w:eastAsia="ar-SA"/>
              </w:rPr>
            </w:pPr>
          </w:p>
        </w:tc>
        <w:tc>
          <w:tcPr>
            <w:tcW w:w="1955" w:type="dxa"/>
            <w:vMerge/>
          </w:tcPr>
          <w:p w14:paraId="3870DD17" w14:textId="77777777" w:rsidR="00081FF7" w:rsidRPr="00081FF7" w:rsidRDefault="00081FF7" w:rsidP="00081FF7">
            <w:pPr>
              <w:jc w:val="center"/>
              <w:rPr>
                <w:rFonts w:eastAsia="Calibri"/>
                <w:sz w:val="22"/>
                <w:szCs w:val="22"/>
              </w:rPr>
            </w:pPr>
          </w:p>
        </w:tc>
        <w:tc>
          <w:tcPr>
            <w:tcW w:w="4223" w:type="dxa"/>
          </w:tcPr>
          <w:p w14:paraId="5CDE9E7C" w14:textId="77777777" w:rsidR="00081FF7" w:rsidRPr="00081FF7" w:rsidRDefault="00081FF7" w:rsidP="00081FF7">
            <w:pPr>
              <w:jc w:val="both"/>
              <w:rPr>
                <w:rFonts w:eastAsia="Calibri"/>
                <w:sz w:val="22"/>
                <w:szCs w:val="22"/>
              </w:rPr>
            </w:pPr>
            <w:r w:rsidRPr="00081FF7">
              <w:rPr>
                <w:rFonts w:eastAsia="Calibri"/>
                <w:sz w:val="22"/>
                <w:szCs w:val="22"/>
              </w:rPr>
              <w:t>Вес брутто, кг</w:t>
            </w:r>
          </w:p>
        </w:tc>
        <w:tc>
          <w:tcPr>
            <w:tcW w:w="3402" w:type="dxa"/>
          </w:tcPr>
          <w:p w14:paraId="6372E0CC" w14:textId="77777777" w:rsidR="00081FF7" w:rsidRPr="00081FF7" w:rsidRDefault="00081FF7" w:rsidP="00081FF7">
            <w:pPr>
              <w:rPr>
                <w:rFonts w:eastAsia="Calibri"/>
                <w:sz w:val="22"/>
                <w:szCs w:val="22"/>
              </w:rPr>
            </w:pPr>
            <w:r w:rsidRPr="00081FF7">
              <w:rPr>
                <w:rFonts w:eastAsia="Calibri"/>
                <w:sz w:val="22"/>
                <w:szCs w:val="22"/>
              </w:rPr>
              <w:t>не более 30</w:t>
            </w:r>
          </w:p>
        </w:tc>
        <w:tc>
          <w:tcPr>
            <w:tcW w:w="2014" w:type="dxa"/>
          </w:tcPr>
          <w:p w14:paraId="4926E593" w14:textId="77777777" w:rsidR="00081FF7" w:rsidRPr="00081FF7" w:rsidRDefault="00081FF7" w:rsidP="00081FF7">
            <w:pPr>
              <w:rPr>
                <w:rFonts w:eastAsia="Calibri"/>
                <w:sz w:val="22"/>
                <w:szCs w:val="22"/>
              </w:rPr>
            </w:pPr>
          </w:p>
        </w:tc>
      </w:tr>
      <w:tr w:rsidR="00081FF7" w:rsidRPr="00081FF7" w14:paraId="38E1B557" w14:textId="77777777" w:rsidTr="005632FD">
        <w:trPr>
          <w:trHeight w:val="551"/>
        </w:trPr>
        <w:tc>
          <w:tcPr>
            <w:tcW w:w="761" w:type="dxa"/>
            <w:vMerge w:val="restart"/>
          </w:tcPr>
          <w:p w14:paraId="253B8C47"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2</w:t>
            </w:r>
          </w:p>
        </w:tc>
        <w:tc>
          <w:tcPr>
            <w:tcW w:w="2241" w:type="dxa"/>
            <w:vMerge w:val="restart"/>
          </w:tcPr>
          <w:p w14:paraId="788134C4"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Бетоноконтакт</w:t>
            </w:r>
          </w:p>
          <w:p w14:paraId="0FD22D28" w14:textId="77777777" w:rsidR="00081FF7" w:rsidRPr="00081FF7" w:rsidRDefault="00081FF7" w:rsidP="00081FF7">
            <w:pPr>
              <w:jc w:val="center"/>
              <w:rPr>
                <w:rFonts w:eastAsia="Calibri"/>
                <w:sz w:val="22"/>
                <w:szCs w:val="22"/>
                <w:lang w:eastAsia="ar-SA"/>
              </w:rPr>
            </w:pPr>
          </w:p>
          <w:p w14:paraId="0D1B0504"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ОКПД2: 23.64.10.110</w:t>
            </w:r>
          </w:p>
        </w:tc>
        <w:tc>
          <w:tcPr>
            <w:tcW w:w="1955" w:type="dxa"/>
            <w:vMerge w:val="restart"/>
          </w:tcPr>
          <w:p w14:paraId="609C27BE" w14:textId="77777777" w:rsidR="00081FF7" w:rsidRPr="00081FF7" w:rsidRDefault="00081FF7" w:rsidP="00081FF7">
            <w:pPr>
              <w:jc w:val="center"/>
              <w:rPr>
                <w:rFonts w:eastAsia="Calibri"/>
                <w:sz w:val="22"/>
                <w:szCs w:val="22"/>
              </w:rPr>
            </w:pPr>
          </w:p>
        </w:tc>
        <w:tc>
          <w:tcPr>
            <w:tcW w:w="4223" w:type="dxa"/>
          </w:tcPr>
          <w:p w14:paraId="61AD9430" w14:textId="77777777" w:rsidR="00081FF7" w:rsidRPr="00081FF7" w:rsidRDefault="00081FF7" w:rsidP="00081FF7">
            <w:pPr>
              <w:shd w:val="clear" w:color="auto" w:fill="FFFFFF"/>
              <w:rPr>
                <w:sz w:val="22"/>
                <w:szCs w:val="22"/>
              </w:rPr>
            </w:pPr>
            <w:r w:rsidRPr="00081FF7">
              <w:rPr>
                <w:sz w:val="22"/>
                <w:szCs w:val="22"/>
              </w:rPr>
              <w:t>Форма выпуска</w:t>
            </w:r>
          </w:p>
        </w:tc>
        <w:tc>
          <w:tcPr>
            <w:tcW w:w="3402" w:type="dxa"/>
          </w:tcPr>
          <w:p w14:paraId="5B1AF26B" w14:textId="77777777" w:rsidR="00081FF7" w:rsidRPr="00081FF7" w:rsidRDefault="00081FF7" w:rsidP="00081FF7">
            <w:pPr>
              <w:rPr>
                <w:sz w:val="22"/>
                <w:szCs w:val="22"/>
              </w:rPr>
            </w:pPr>
            <w:r w:rsidRPr="00081FF7">
              <w:rPr>
                <w:sz w:val="22"/>
                <w:szCs w:val="22"/>
              </w:rPr>
              <w:t>готовый раствор</w:t>
            </w:r>
          </w:p>
        </w:tc>
        <w:tc>
          <w:tcPr>
            <w:tcW w:w="2014" w:type="dxa"/>
          </w:tcPr>
          <w:p w14:paraId="33D2CBD0" w14:textId="77777777" w:rsidR="00081FF7" w:rsidRPr="00081FF7" w:rsidRDefault="00081FF7" w:rsidP="00081FF7">
            <w:pPr>
              <w:rPr>
                <w:rFonts w:eastAsia="Calibri"/>
                <w:sz w:val="22"/>
                <w:szCs w:val="22"/>
              </w:rPr>
            </w:pPr>
          </w:p>
        </w:tc>
      </w:tr>
      <w:tr w:rsidR="00081FF7" w:rsidRPr="00081FF7" w14:paraId="4FCF2118" w14:textId="77777777" w:rsidTr="005632FD">
        <w:trPr>
          <w:trHeight w:val="414"/>
        </w:trPr>
        <w:tc>
          <w:tcPr>
            <w:tcW w:w="761" w:type="dxa"/>
            <w:vMerge/>
          </w:tcPr>
          <w:p w14:paraId="45F6AF16" w14:textId="77777777" w:rsidR="00081FF7" w:rsidRPr="00081FF7" w:rsidRDefault="00081FF7" w:rsidP="00081FF7">
            <w:pPr>
              <w:jc w:val="center"/>
              <w:rPr>
                <w:rFonts w:eastAsia="Calibri"/>
                <w:sz w:val="22"/>
                <w:szCs w:val="22"/>
                <w:lang w:eastAsia="ar-SA"/>
              </w:rPr>
            </w:pPr>
          </w:p>
        </w:tc>
        <w:tc>
          <w:tcPr>
            <w:tcW w:w="2241" w:type="dxa"/>
            <w:vMerge/>
          </w:tcPr>
          <w:p w14:paraId="23A7A8B9" w14:textId="77777777" w:rsidR="00081FF7" w:rsidRPr="00081FF7" w:rsidRDefault="00081FF7" w:rsidP="00081FF7">
            <w:pPr>
              <w:jc w:val="center"/>
              <w:rPr>
                <w:rFonts w:eastAsia="Calibri"/>
                <w:sz w:val="22"/>
                <w:szCs w:val="22"/>
                <w:lang w:eastAsia="ar-SA"/>
              </w:rPr>
            </w:pPr>
          </w:p>
        </w:tc>
        <w:tc>
          <w:tcPr>
            <w:tcW w:w="1955" w:type="dxa"/>
            <w:vMerge/>
          </w:tcPr>
          <w:p w14:paraId="720090DA" w14:textId="77777777" w:rsidR="00081FF7" w:rsidRPr="00081FF7" w:rsidRDefault="00081FF7" w:rsidP="00081FF7">
            <w:pPr>
              <w:jc w:val="center"/>
              <w:rPr>
                <w:rFonts w:eastAsia="Calibri"/>
                <w:sz w:val="22"/>
                <w:szCs w:val="22"/>
              </w:rPr>
            </w:pPr>
          </w:p>
        </w:tc>
        <w:tc>
          <w:tcPr>
            <w:tcW w:w="4223" w:type="dxa"/>
          </w:tcPr>
          <w:p w14:paraId="1AC1FE9F" w14:textId="77777777" w:rsidR="00081FF7" w:rsidRPr="00081FF7" w:rsidRDefault="00081FF7" w:rsidP="00081FF7">
            <w:pPr>
              <w:shd w:val="clear" w:color="auto" w:fill="FFFFFF"/>
              <w:rPr>
                <w:sz w:val="22"/>
                <w:szCs w:val="22"/>
              </w:rPr>
            </w:pPr>
            <w:r w:rsidRPr="00081FF7">
              <w:rPr>
                <w:sz w:val="22"/>
                <w:szCs w:val="22"/>
              </w:rPr>
              <w:t>Размер фракций, мм</w:t>
            </w:r>
          </w:p>
        </w:tc>
        <w:tc>
          <w:tcPr>
            <w:tcW w:w="3402" w:type="dxa"/>
          </w:tcPr>
          <w:p w14:paraId="1F51E451" w14:textId="77777777" w:rsidR="00081FF7" w:rsidRPr="00081FF7" w:rsidRDefault="00081FF7" w:rsidP="00081FF7">
            <w:pPr>
              <w:rPr>
                <w:sz w:val="22"/>
                <w:szCs w:val="22"/>
              </w:rPr>
            </w:pPr>
            <w:r w:rsidRPr="00081FF7">
              <w:rPr>
                <w:sz w:val="22"/>
                <w:szCs w:val="22"/>
              </w:rPr>
              <w:t>не менее 0,3 и не более 0,6</w:t>
            </w:r>
          </w:p>
        </w:tc>
        <w:tc>
          <w:tcPr>
            <w:tcW w:w="2014" w:type="dxa"/>
          </w:tcPr>
          <w:p w14:paraId="23B0C700" w14:textId="77777777" w:rsidR="00081FF7" w:rsidRPr="00081FF7" w:rsidRDefault="00081FF7" w:rsidP="00081FF7">
            <w:pPr>
              <w:rPr>
                <w:rFonts w:eastAsia="Calibri"/>
                <w:sz w:val="22"/>
                <w:szCs w:val="22"/>
              </w:rPr>
            </w:pPr>
          </w:p>
        </w:tc>
      </w:tr>
      <w:tr w:rsidR="00081FF7" w:rsidRPr="00081FF7" w14:paraId="03BCDCE5" w14:textId="77777777" w:rsidTr="005632FD">
        <w:trPr>
          <w:trHeight w:val="415"/>
        </w:trPr>
        <w:tc>
          <w:tcPr>
            <w:tcW w:w="761" w:type="dxa"/>
            <w:vMerge/>
          </w:tcPr>
          <w:p w14:paraId="5835643E" w14:textId="77777777" w:rsidR="00081FF7" w:rsidRPr="00081FF7" w:rsidRDefault="00081FF7" w:rsidP="00081FF7">
            <w:pPr>
              <w:jc w:val="center"/>
              <w:rPr>
                <w:rFonts w:eastAsia="Calibri"/>
                <w:sz w:val="22"/>
                <w:szCs w:val="22"/>
                <w:lang w:eastAsia="ar-SA"/>
              </w:rPr>
            </w:pPr>
          </w:p>
        </w:tc>
        <w:tc>
          <w:tcPr>
            <w:tcW w:w="2241" w:type="dxa"/>
            <w:vMerge/>
          </w:tcPr>
          <w:p w14:paraId="13538627" w14:textId="77777777" w:rsidR="00081FF7" w:rsidRPr="00081FF7" w:rsidRDefault="00081FF7" w:rsidP="00081FF7">
            <w:pPr>
              <w:jc w:val="center"/>
              <w:rPr>
                <w:rFonts w:eastAsia="Calibri"/>
                <w:sz w:val="22"/>
                <w:szCs w:val="22"/>
                <w:lang w:eastAsia="ar-SA"/>
              </w:rPr>
            </w:pPr>
          </w:p>
        </w:tc>
        <w:tc>
          <w:tcPr>
            <w:tcW w:w="1955" w:type="dxa"/>
            <w:vMerge/>
          </w:tcPr>
          <w:p w14:paraId="064E41AA" w14:textId="77777777" w:rsidR="00081FF7" w:rsidRPr="00081FF7" w:rsidRDefault="00081FF7" w:rsidP="00081FF7">
            <w:pPr>
              <w:jc w:val="center"/>
              <w:rPr>
                <w:rFonts w:eastAsia="Calibri"/>
                <w:sz w:val="22"/>
                <w:szCs w:val="22"/>
              </w:rPr>
            </w:pPr>
          </w:p>
        </w:tc>
        <w:tc>
          <w:tcPr>
            <w:tcW w:w="4223" w:type="dxa"/>
          </w:tcPr>
          <w:p w14:paraId="0339D2C8" w14:textId="77777777" w:rsidR="00081FF7" w:rsidRPr="00081FF7" w:rsidRDefault="00081FF7" w:rsidP="00081FF7">
            <w:pPr>
              <w:shd w:val="clear" w:color="auto" w:fill="FFFFFF"/>
              <w:rPr>
                <w:sz w:val="22"/>
                <w:szCs w:val="22"/>
              </w:rPr>
            </w:pPr>
            <w:r w:rsidRPr="00081FF7">
              <w:rPr>
                <w:sz w:val="22"/>
                <w:szCs w:val="22"/>
              </w:rPr>
              <w:t>Полное высыхание, час</w:t>
            </w:r>
          </w:p>
        </w:tc>
        <w:tc>
          <w:tcPr>
            <w:tcW w:w="3402" w:type="dxa"/>
          </w:tcPr>
          <w:p w14:paraId="5C57E2B9" w14:textId="77777777" w:rsidR="00081FF7" w:rsidRPr="00081FF7" w:rsidRDefault="00081FF7" w:rsidP="00081FF7">
            <w:pPr>
              <w:rPr>
                <w:sz w:val="22"/>
                <w:szCs w:val="22"/>
              </w:rPr>
            </w:pPr>
            <w:r w:rsidRPr="00081FF7">
              <w:rPr>
                <w:sz w:val="22"/>
                <w:szCs w:val="22"/>
              </w:rPr>
              <w:t>не более 6</w:t>
            </w:r>
          </w:p>
        </w:tc>
        <w:tc>
          <w:tcPr>
            <w:tcW w:w="2014" w:type="dxa"/>
          </w:tcPr>
          <w:p w14:paraId="32A1C986" w14:textId="77777777" w:rsidR="00081FF7" w:rsidRPr="00081FF7" w:rsidRDefault="00081FF7" w:rsidP="00081FF7">
            <w:pPr>
              <w:rPr>
                <w:rFonts w:eastAsia="Calibri"/>
                <w:sz w:val="22"/>
                <w:szCs w:val="22"/>
              </w:rPr>
            </w:pPr>
          </w:p>
        </w:tc>
      </w:tr>
      <w:tr w:rsidR="00081FF7" w:rsidRPr="00081FF7" w14:paraId="04855B1D" w14:textId="77777777" w:rsidTr="005632FD">
        <w:trPr>
          <w:trHeight w:val="372"/>
        </w:trPr>
        <w:tc>
          <w:tcPr>
            <w:tcW w:w="761" w:type="dxa"/>
            <w:vMerge/>
          </w:tcPr>
          <w:p w14:paraId="7F72EE0B" w14:textId="77777777" w:rsidR="00081FF7" w:rsidRPr="00081FF7" w:rsidRDefault="00081FF7" w:rsidP="00081FF7">
            <w:pPr>
              <w:jc w:val="center"/>
              <w:rPr>
                <w:rFonts w:eastAsia="Calibri"/>
                <w:sz w:val="22"/>
                <w:szCs w:val="22"/>
                <w:lang w:eastAsia="ar-SA"/>
              </w:rPr>
            </w:pPr>
          </w:p>
        </w:tc>
        <w:tc>
          <w:tcPr>
            <w:tcW w:w="2241" w:type="dxa"/>
            <w:vMerge/>
          </w:tcPr>
          <w:p w14:paraId="77230651" w14:textId="77777777" w:rsidR="00081FF7" w:rsidRPr="00081FF7" w:rsidRDefault="00081FF7" w:rsidP="00081FF7">
            <w:pPr>
              <w:jc w:val="center"/>
              <w:rPr>
                <w:rFonts w:eastAsia="Calibri"/>
                <w:sz w:val="22"/>
                <w:szCs w:val="22"/>
                <w:lang w:eastAsia="ar-SA"/>
              </w:rPr>
            </w:pPr>
          </w:p>
        </w:tc>
        <w:tc>
          <w:tcPr>
            <w:tcW w:w="1955" w:type="dxa"/>
            <w:vMerge/>
          </w:tcPr>
          <w:p w14:paraId="15B6480A" w14:textId="77777777" w:rsidR="00081FF7" w:rsidRPr="00081FF7" w:rsidRDefault="00081FF7" w:rsidP="00081FF7">
            <w:pPr>
              <w:jc w:val="center"/>
              <w:rPr>
                <w:rFonts w:eastAsia="Calibri"/>
                <w:sz w:val="22"/>
                <w:szCs w:val="22"/>
              </w:rPr>
            </w:pPr>
          </w:p>
        </w:tc>
        <w:tc>
          <w:tcPr>
            <w:tcW w:w="4223" w:type="dxa"/>
          </w:tcPr>
          <w:p w14:paraId="0CF66FCB" w14:textId="77777777" w:rsidR="00081FF7" w:rsidRPr="00081FF7" w:rsidRDefault="00081FF7" w:rsidP="00081FF7">
            <w:pPr>
              <w:shd w:val="clear" w:color="auto" w:fill="FFFFFF"/>
              <w:rPr>
                <w:sz w:val="22"/>
                <w:szCs w:val="22"/>
              </w:rPr>
            </w:pPr>
            <w:r w:rsidRPr="00081FF7">
              <w:rPr>
                <w:sz w:val="22"/>
                <w:szCs w:val="22"/>
              </w:rPr>
              <w:t>Морозоустойчивость, цикл</w:t>
            </w:r>
          </w:p>
        </w:tc>
        <w:tc>
          <w:tcPr>
            <w:tcW w:w="3402" w:type="dxa"/>
          </w:tcPr>
          <w:p w14:paraId="652B6F26" w14:textId="77777777" w:rsidR="00081FF7" w:rsidRPr="00081FF7" w:rsidRDefault="00081FF7" w:rsidP="00081FF7">
            <w:pPr>
              <w:rPr>
                <w:sz w:val="22"/>
                <w:szCs w:val="22"/>
              </w:rPr>
            </w:pPr>
            <w:r w:rsidRPr="00081FF7">
              <w:rPr>
                <w:sz w:val="22"/>
                <w:szCs w:val="22"/>
              </w:rPr>
              <w:t>не менее 5</w:t>
            </w:r>
          </w:p>
        </w:tc>
        <w:tc>
          <w:tcPr>
            <w:tcW w:w="2014" w:type="dxa"/>
          </w:tcPr>
          <w:p w14:paraId="4E53EBAE" w14:textId="77777777" w:rsidR="00081FF7" w:rsidRPr="00081FF7" w:rsidRDefault="00081FF7" w:rsidP="00081FF7">
            <w:pPr>
              <w:rPr>
                <w:rFonts w:eastAsia="Calibri"/>
                <w:sz w:val="22"/>
                <w:szCs w:val="22"/>
              </w:rPr>
            </w:pPr>
          </w:p>
        </w:tc>
      </w:tr>
      <w:tr w:rsidR="00081FF7" w:rsidRPr="00081FF7" w14:paraId="66263304" w14:textId="77777777" w:rsidTr="005632FD">
        <w:trPr>
          <w:trHeight w:val="273"/>
        </w:trPr>
        <w:tc>
          <w:tcPr>
            <w:tcW w:w="761" w:type="dxa"/>
            <w:vMerge/>
          </w:tcPr>
          <w:p w14:paraId="0B052667" w14:textId="77777777" w:rsidR="00081FF7" w:rsidRPr="00081FF7" w:rsidRDefault="00081FF7" w:rsidP="00081FF7">
            <w:pPr>
              <w:jc w:val="center"/>
              <w:rPr>
                <w:rFonts w:eastAsia="Calibri"/>
                <w:sz w:val="22"/>
                <w:szCs w:val="22"/>
                <w:lang w:eastAsia="ar-SA"/>
              </w:rPr>
            </w:pPr>
          </w:p>
        </w:tc>
        <w:tc>
          <w:tcPr>
            <w:tcW w:w="2241" w:type="dxa"/>
            <w:vMerge/>
          </w:tcPr>
          <w:p w14:paraId="5F9F001A" w14:textId="77777777" w:rsidR="00081FF7" w:rsidRPr="00081FF7" w:rsidRDefault="00081FF7" w:rsidP="00081FF7">
            <w:pPr>
              <w:jc w:val="center"/>
              <w:rPr>
                <w:rFonts w:eastAsia="Calibri"/>
                <w:sz w:val="22"/>
                <w:szCs w:val="22"/>
                <w:lang w:eastAsia="ar-SA"/>
              </w:rPr>
            </w:pPr>
          </w:p>
        </w:tc>
        <w:tc>
          <w:tcPr>
            <w:tcW w:w="1955" w:type="dxa"/>
            <w:vMerge/>
          </w:tcPr>
          <w:p w14:paraId="71D3D89B" w14:textId="77777777" w:rsidR="00081FF7" w:rsidRPr="00081FF7" w:rsidRDefault="00081FF7" w:rsidP="00081FF7">
            <w:pPr>
              <w:jc w:val="center"/>
              <w:rPr>
                <w:rFonts w:eastAsia="Calibri"/>
                <w:sz w:val="22"/>
                <w:szCs w:val="22"/>
              </w:rPr>
            </w:pPr>
          </w:p>
        </w:tc>
        <w:tc>
          <w:tcPr>
            <w:tcW w:w="4223" w:type="dxa"/>
          </w:tcPr>
          <w:p w14:paraId="6729B97A" w14:textId="77777777" w:rsidR="00081FF7" w:rsidRPr="00081FF7" w:rsidRDefault="00081FF7" w:rsidP="00081FF7">
            <w:pPr>
              <w:shd w:val="clear" w:color="auto" w:fill="FFFFFF"/>
              <w:textAlignment w:val="baseline"/>
              <w:rPr>
                <w:rFonts w:eastAsia="Calibri"/>
                <w:sz w:val="22"/>
                <w:szCs w:val="22"/>
                <w:shd w:val="clear" w:color="auto" w:fill="FFFFFF"/>
              </w:rPr>
            </w:pPr>
            <w:r w:rsidRPr="00081FF7">
              <w:rPr>
                <w:sz w:val="22"/>
                <w:szCs w:val="22"/>
              </w:rPr>
              <w:t xml:space="preserve">Диапазон рабочих температур, </w:t>
            </w:r>
            <w:r w:rsidRPr="00081FF7">
              <w:rPr>
                <w:rFonts w:eastAsia="Calibri"/>
                <w:sz w:val="22"/>
                <w:szCs w:val="22"/>
                <w:shd w:val="clear" w:color="auto" w:fill="FFFFFF"/>
              </w:rPr>
              <w:t>°С</w:t>
            </w:r>
          </w:p>
        </w:tc>
        <w:tc>
          <w:tcPr>
            <w:tcW w:w="3402" w:type="dxa"/>
          </w:tcPr>
          <w:p w14:paraId="46BD713C" w14:textId="77777777" w:rsidR="00081FF7" w:rsidRPr="00081FF7" w:rsidRDefault="00081FF7" w:rsidP="00081FF7">
            <w:pPr>
              <w:rPr>
                <w:rFonts w:eastAsia="Calibri"/>
                <w:sz w:val="22"/>
                <w:szCs w:val="22"/>
              </w:rPr>
            </w:pPr>
            <w:r w:rsidRPr="00081FF7">
              <w:rPr>
                <w:sz w:val="22"/>
                <w:szCs w:val="22"/>
                <w:lang w:eastAsia="ar-SA"/>
              </w:rPr>
              <w:t>от не менее + 5 до не менее +30</w:t>
            </w:r>
          </w:p>
        </w:tc>
        <w:tc>
          <w:tcPr>
            <w:tcW w:w="2014" w:type="dxa"/>
          </w:tcPr>
          <w:p w14:paraId="6CADE48F" w14:textId="77777777" w:rsidR="00081FF7" w:rsidRPr="00081FF7" w:rsidRDefault="00081FF7" w:rsidP="00081FF7">
            <w:pPr>
              <w:rPr>
                <w:rFonts w:eastAsia="Calibri"/>
                <w:sz w:val="22"/>
                <w:szCs w:val="22"/>
              </w:rPr>
            </w:pPr>
          </w:p>
        </w:tc>
      </w:tr>
      <w:tr w:rsidR="00081FF7" w:rsidRPr="00081FF7" w14:paraId="1CB3F14C" w14:textId="77777777" w:rsidTr="005632FD">
        <w:trPr>
          <w:trHeight w:val="383"/>
        </w:trPr>
        <w:tc>
          <w:tcPr>
            <w:tcW w:w="761" w:type="dxa"/>
            <w:vMerge/>
          </w:tcPr>
          <w:p w14:paraId="627FFE09" w14:textId="77777777" w:rsidR="00081FF7" w:rsidRPr="00081FF7" w:rsidRDefault="00081FF7" w:rsidP="00081FF7">
            <w:pPr>
              <w:jc w:val="center"/>
              <w:rPr>
                <w:rFonts w:eastAsia="Calibri"/>
                <w:sz w:val="22"/>
                <w:szCs w:val="22"/>
                <w:lang w:eastAsia="ar-SA"/>
              </w:rPr>
            </w:pPr>
          </w:p>
        </w:tc>
        <w:tc>
          <w:tcPr>
            <w:tcW w:w="2241" w:type="dxa"/>
            <w:vMerge/>
          </w:tcPr>
          <w:p w14:paraId="63419A73" w14:textId="77777777" w:rsidR="00081FF7" w:rsidRPr="00081FF7" w:rsidRDefault="00081FF7" w:rsidP="00081FF7">
            <w:pPr>
              <w:jc w:val="center"/>
              <w:rPr>
                <w:rFonts w:eastAsia="Calibri"/>
                <w:sz w:val="22"/>
                <w:szCs w:val="22"/>
                <w:lang w:eastAsia="ar-SA"/>
              </w:rPr>
            </w:pPr>
          </w:p>
        </w:tc>
        <w:tc>
          <w:tcPr>
            <w:tcW w:w="1955" w:type="dxa"/>
            <w:vMerge/>
          </w:tcPr>
          <w:p w14:paraId="66CF1F4B" w14:textId="77777777" w:rsidR="00081FF7" w:rsidRPr="00081FF7" w:rsidRDefault="00081FF7" w:rsidP="00081FF7">
            <w:pPr>
              <w:jc w:val="center"/>
              <w:rPr>
                <w:rFonts w:eastAsia="Calibri"/>
                <w:sz w:val="22"/>
                <w:szCs w:val="22"/>
              </w:rPr>
            </w:pPr>
          </w:p>
        </w:tc>
        <w:tc>
          <w:tcPr>
            <w:tcW w:w="4223" w:type="dxa"/>
          </w:tcPr>
          <w:p w14:paraId="32F06134" w14:textId="77777777" w:rsidR="00081FF7" w:rsidRPr="00081FF7" w:rsidRDefault="00081FF7" w:rsidP="00081FF7">
            <w:pPr>
              <w:shd w:val="clear" w:color="auto" w:fill="FFFFFF"/>
              <w:rPr>
                <w:sz w:val="22"/>
                <w:szCs w:val="22"/>
              </w:rPr>
            </w:pPr>
            <w:r w:rsidRPr="00081FF7">
              <w:rPr>
                <w:sz w:val="22"/>
                <w:szCs w:val="22"/>
              </w:rPr>
              <w:t>Вес брутто, кг</w:t>
            </w:r>
          </w:p>
        </w:tc>
        <w:tc>
          <w:tcPr>
            <w:tcW w:w="3402" w:type="dxa"/>
          </w:tcPr>
          <w:p w14:paraId="4ACDE361" w14:textId="77777777" w:rsidR="00081FF7" w:rsidRPr="00081FF7" w:rsidRDefault="00081FF7" w:rsidP="00081FF7">
            <w:pPr>
              <w:rPr>
                <w:sz w:val="22"/>
                <w:szCs w:val="22"/>
              </w:rPr>
            </w:pPr>
            <w:r w:rsidRPr="00081FF7">
              <w:rPr>
                <w:sz w:val="22"/>
                <w:szCs w:val="22"/>
              </w:rPr>
              <w:t>не более 15</w:t>
            </w:r>
          </w:p>
        </w:tc>
        <w:tc>
          <w:tcPr>
            <w:tcW w:w="2014" w:type="dxa"/>
          </w:tcPr>
          <w:p w14:paraId="5798D1C2" w14:textId="77777777" w:rsidR="00081FF7" w:rsidRPr="00081FF7" w:rsidRDefault="00081FF7" w:rsidP="00081FF7">
            <w:pPr>
              <w:rPr>
                <w:rFonts w:eastAsia="Calibri"/>
                <w:sz w:val="22"/>
                <w:szCs w:val="22"/>
              </w:rPr>
            </w:pPr>
          </w:p>
        </w:tc>
      </w:tr>
      <w:tr w:rsidR="00081FF7" w:rsidRPr="00081FF7" w14:paraId="115CD4EF" w14:textId="77777777" w:rsidTr="005632FD">
        <w:trPr>
          <w:trHeight w:val="558"/>
        </w:trPr>
        <w:tc>
          <w:tcPr>
            <w:tcW w:w="761" w:type="dxa"/>
            <w:vMerge w:val="restart"/>
          </w:tcPr>
          <w:p w14:paraId="3E3CA0B7"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3</w:t>
            </w:r>
          </w:p>
        </w:tc>
        <w:tc>
          <w:tcPr>
            <w:tcW w:w="2241" w:type="dxa"/>
            <w:vMerge w:val="restart"/>
          </w:tcPr>
          <w:p w14:paraId="36EE577C"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Пескобетон</w:t>
            </w:r>
          </w:p>
          <w:p w14:paraId="709F0311" w14:textId="77777777" w:rsidR="00081FF7" w:rsidRPr="00081FF7" w:rsidRDefault="00081FF7" w:rsidP="00081FF7">
            <w:pPr>
              <w:jc w:val="center"/>
              <w:rPr>
                <w:rFonts w:eastAsia="Calibri"/>
                <w:sz w:val="22"/>
                <w:szCs w:val="22"/>
                <w:lang w:eastAsia="ar-SA"/>
              </w:rPr>
            </w:pPr>
          </w:p>
          <w:p w14:paraId="1F4586E8"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ОКПД2: 23.64.10.110</w:t>
            </w:r>
          </w:p>
          <w:p w14:paraId="49554321" w14:textId="77777777" w:rsidR="00081FF7" w:rsidRPr="00081FF7" w:rsidRDefault="00081FF7" w:rsidP="00081FF7">
            <w:pPr>
              <w:jc w:val="center"/>
              <w:rPr>
                <w:rFonts w:eastAsia="Calibri"/>
                <w:sz w:val="22"/>
                <w:szCs w:val="22"/>
                <w:lang w:eastAsia="ar-SA"/>
              </w:rPr>
            </w:pPr>
          </w:p>
        </w:tc>
        <w:tc>
          <w:tcPr>
            <w:tcW w:w="1955" w:type="dxa"/>
            <w:vMerge w:val="restart"/>
          </w:tcPr>
          <w:p w14:paraId="66FD2273" w14:textId="77777777" w:rsidR="00081FF7" w:rsidRPr="00081FF7" w:rsidRDefault="00081FF7" w:rsidP="00081FF7">
            <w:pPr>
              <w:jc w:val="center"/>
              <w:rPr>
                <w:rFonts w:eastAsia="Calibri"/>
                <w:sz w:val="22"/>
                <w:szCs w:val="22"/>
              </w:rPr>
            </w:pPr>
          </w:p>
        </w:tc>
        <w:tc>
          <w:tcPr>
            <w:tcW w:w="4223" w:type="dxa"/>
          </w:tcPr>
          <w:p w14:paraId="181F9156" w14:textId="77777777" w:rsidR="00081FF7" w:rsidRPr="00081FF7" w:rsidRDefault="00081FF7" w:rsidP="00081FF7">
            <w:pPr>
              <w:shd w:val="clear" w:color="auto" w:fill="FFFFFF"/>
              <w:rPr>
                <w:sz w:val="22"/>
                <w:szCs w:val="22"/>
              </w:rPr>
            </w:pPr>
            <w:r w:rsidRPr="00081FF7">
              <w:rPr>
                <w:sz w:val="22"/>
                <w:szCs w:val="22"/>
              </w:rPr>
              <w:t>Назначение</w:t>
            </w:r>
          </w:p>
        </w:tc>
        <w:tc>
          <w:tcPr>
            <w:tcW w:w="3402" w:type="dxa"/>
          </w:tcPr>
          <w:p w14:paraId="0E1757E1" w14:textId="77777777" w:rsidR="00081FF7" w:rsidRPr="00081FF7" w:rsidRDefault="00081FF7" w:rsidP="00081FF7">
            <w:pPr>
              <w:rPr>
                <w:sz w:val="22"/>
                <w:szCs w:val="22"/>
              </w:rPr>
            </w:pPr>
            <w:r w:rsidRPr="00081FF7">
              <w:rPr>
                <w:sz w:val="22"/>
                <w:szCs w:val="22"/>
              </w:rPr>
              <w:t>выравнивание бетонных поверхностей</w:t>
            </w:r>
          </w:p>
        </w:tc>
        <w:tc>
          <w:tcPr>
            <w:tcW w:w="2014" w:type="dxa"/>
          </w:tcPr>
          <w:p w14:paraId="3092F8BA" w14:textId="77777777" w:rsidR="00081FF7" w:rsidRPr="00081FF7" w:rsidRDefault="00081FF7" w:rsidP="00081FF7">
            <w:pPr>
              <w:rPr>
                <w:rFonts w:eastAsia="Calibri"/>
                <w:sz w:val="22"/>
                <w:szCs w:val="22"/>
              </w:rPr>
            </w:pPr>
          </w:p>
        </w:tc>
      </w:tr>
      <w:tr w:rsidR="00081FF7" w:rsidRPr="00081FF7" w14:paraId="388D8168" w14:textId="77777777" w:rsidTr="005632FD">
        <w:trPr>
          <w:trHeight w:val="1207"/>
        </w:trPr>
        <w:tc>
          <w:tcPr>
            <w:tcW w:w="761" w:type="dxa"/>
            <w:vMerge/>
          </w:tcPr>
          <w:p w14:paraId="316194BD" w14:textId="77777777" w:rsidR="00081FF7" w:rsidRPr="00081FF7" w:rsidRDefault="00081FF7" w:rsidP="00081FF7">
            <w:pPr>
              <w:jc w:val="center"/>
              <w:rPr>
                <w:rFonts w:eastAsia="Calibri"/>
                <w:sz w:val="22"/>
                <w:szCs w:val="22"/>
                <w:lang w:eastAsia="ar-SA"/>
              </w:rPr>
            </w:pPr>
          </w:p>
        </w:tc>
        <w:tc>
          <w:tcPr>
            <w:tcW w:w="2241" w:type="dxa"/>
            <w:vMerge/>
          </w:tcPr>
          <w:p w14:paraId="0793EE2E" w14:textId="77777777" w:rsidR="00081FF7" w:rsidRPr="00081FF7" w:rsidRDefault="00081FF7" w:rsidP="00081FF7">
            <w:pPr>
              <w:jc w:val="center"/>
              <w:rPr>
                <w:rFonts w:eastAsia="Calibri"/>
                <w:sz w:val="22"/>
                <w:szCs w:val="22"/>
                <w:lang w:eastAsia="ar-SA"/>
              </w:rPr>
            </w:pPr>
          </w:p>
        </w:tc>
        <w:tc>
          <w:tcPr>
            <w:tcW w:w="1955" w:type="dxa"/>
            <w:vMerge/>
          </w:tcPr>
          <w:p w14:paraId="5125142E" w14:textId="77777777" w:rsidR="00081FF7" w:rsidRPr="00081FF7" w:rsidRDefault="00081FF7" w:rsidP="00081FF7">
            <w:pPr>
              <w:jc w:val="center"/>
              <w:rPr>
                <w:rFonts w:eastAsia="Calibri"/>
                <w:sz w:val="22"/>
                <w:szCs w:val="22"/>
              </w:rPr>
            </w:pPr>
          </w:p>
        </w:tc>
        <w:tc>
          <w:tcPr>
            <w:tcW w:w="4223" w:type="dxa"/>
          </w:tcPr>
          <w:p w14:paraId="16840EC4" w14:textId="77777777" w:rsidR="00081FF7" w:rsidRPr="00081FF7" w:rsidRDefault="00081FF7" w:rsidP="00081FF7">
            <w:pPr>
              <w:shd w:val="clear" w:color="auto" w:fill="FFFFFF"/>
              <w:rPr>
                <w:sz w:val="22"/>
                <w:szCs w:val="22"/>
              </w:rPr>
            </w:pPr>
            <w:r w:rsidRPr="00081FF7">
              <w:rPr>
                <w:sz w:val="22"/>
                <w:szCs w:val="22"/>
              </w:rPr>
              <w:t>ГОСТ 31357-2007 «Смеси сухие строительные на цементном вяжущем. Общие технические условия»</w:t>
            </w:r>
          </w:p>
        </w:tc>
        <w:tc>
          <w:tcPr>
            <w:tcW w:w="3402" w:type="dxa"/>
          </w:tcPr>
          <w:p w14:paraId="633737D0" w14:textId="77777777" w:rsidR="00081FF7" w:rsidRPr="00081FF7" w:rsidRDefault="00081FF7" w:rsidP="00081FF7">
            <w:pPr>
              <w:rPr>
                <w:sz w:val="22"/>
                <w:szCs w:val="22"/>
              </w:rPr>
            </w:pPr>
            <w:r w:rsidRPr="00081FF7">
              <w:rPr>
                <w:sz w:val="22"/>
                <w:szCs w:val="22"/>
              </w:rPr>
              <w:t>соответствие</w:t>
            </w:r>
          </w:p>
        </w:tc>
        <w:tc>
          <w:tcPr>
            <w:tcW w:w="2014" w:type="dxa"/>
          </w:tcPr>
          <w:p w14:paraId="586512C2" w14:textId="77777777" w:rsidR="00081FF7" w:rsidRPr="00081FF7" w:rsidRDefault="00081FF7" w:rsidP="00081FF7">
            <w:pPr>
              <w:rPr>
                <w:rFonts w:eastAsia="Calibri"/>
                <w:sz w:val="22"/>
                <w:szCs w:val="22"/>
              </w:rPr>
            </w:pPr>
          </w:p>
        </w:tc>
      </w:tr>
      <w:tr w:rsidR="00081FF7" w:rsidRPr="00081FF7" w14:paraId="2B9DD9BF" w14:textId="77777777" w:rsidTr="005632FD">
        <w:trPr>
          <w:trHeight w:val="417"/>
        </w:trPr>
        <w:tc>
          <w:tcPr>
            <w:tcW w:w="761" w:type="dxa"/>
            <w:vMerge/>
          </w:tcPr>
          <w:p w14:paraId="27AA3FF6" w14:textId="77777777" w:rsidR="00081FF7" w:rsidRPr="00081FF7" w:rsidRDefault="00081FF7" w:rsidP="00081FF7">
            <w:pPr>
              <w:jc w:val="center"/>
              <w:rPr>
                <w:rFonts w:eastAsia="Calibri"/>
                <w:sz w:val="22"/>
                <w:szCs w:val="22"/>
                <w:lang w:eastAsia="ar-SA"/>
              </w:rPr>
            </w:pPr>
          </w:p>
        </w:tc>
        <w:tc>
          <w:tcPr>
            <w:tcW w:w="2241" w:type="dxa"/>
            <w:vMerge/>
          </w:tcPr>
          <w:p w14:paraId="4964774A" w14:textId="77777777" w:rsidR="00081FF7" w:rsidRPr="00081FF7" w:rsidRDefault="00081FF7" w:rsidP="00081FF7">
            <w:pPr>
              <w:jc w:val="center"/>
              <w:rPr>
                <w:rFonts w:eastAsia="Calibri"/>
                <w:sz w:val="22"/>
                <w:szCs w:val="22"/>
                <w:lang w:eastAsia="ar-SA"/>
              </w:rPr>
            </w:pPr>
          </w:p>
        </w:tc>
        <w:tc>
          <w:tcPr>
            <w:tcW w:w="1955" w:type="dxa"/>
            <w:vMerge/>
          </w:tcPr>
          <w:p w14:paraId="2E413131" w14:textId="77777777" w:rsidR="00081FF7" w:rsidRPr="00081FF7" w:rsidRDefault="00081FF7" w:rsidP="00081FF7">
            <w:pPr>
              <w:jc w:val="center"/>
              <w:rPr>
                <w:rFonts w:eastAsia="Calibri"/>
                <w:sz w:val="22"/>
                <w:szCs w:val="22"/>
              </w:rPr>
            </w:pPr>
          </w:p>
        </w:tc>
        <w:tc>
          <w:tcPr>
            <w:tcW w:w="4223" w:type="dxa"/>
          </w:tcPr>
          <w:p w14:paraId="16090071" w14:textId="77777777" w:rsidR="00081FF7" w:rsidRPr="00081FF7" w:rsidRDefault="00081FF7" w:rsidP="00081FF7">
            <w:pPr>
              <w:shd w:val="clear" w:color="auto" w:fill="FFFFFF"/>
              <w:rPr>
                <w:sz w:val="22"/>
                <w:szCs w:val="22"/>
              </w:rPr>
            </w:pPr>
            <w:r w:rsidRPr="00081FF7">
              <w:rPr>
                <w:sz w:val="22"/>
                <w:szCs w:val="22"/>
              </w:rPr>
              <w:t>Прочность на сжатие, МПа</w:t>
            </w:r>
          </w:p>
        </w:tc>
        <w:tc>
          <w:tcPr>
            <w:tcW w:w="3402" w:type="dxa"/>
          </w:tcPr>
          <w:p w14:paraId="7262A825" w14:textId="77777777" w:rsidR="00081FF7" w:rsidRPr="00081FF7" w:rsidRDefault="00081FF7" w:rsidP="00081FF7">
            <w:pPr>
              <w:rPr>
                <w:sz w:val="22"/>
                <w:szCs w:val="22"/>
              </w:rPr>
            </w:pPr>
            <w:r w:rsidRPr="00081FF7">
              <w:rPr>
                <w:sz w:val="22"/>
                <w:szCs w:val="22"/>
              </w:rPr>
              <w:t>не менее 30</w:t>
            </w:r>
          </w:p>
        </w:tc>
        <w:tc>
          <w:tcPr>
            <w:tcW w:w="2014" w:type="dxa"/>
          </w:tcPr>
          <w:p w14:paraId="4DD97D04" w14:textId="77777777" w:rsidR="00081FF7" w:rsidRPr="00081FF7" w:rsidRDefault="00081FF7" w:rsidP="00081FF7">
            <w:pPr>
              <w:rPr>
                <w:rFonts w:eastAsia="Calibri"/>
                <w:sz w:val="22"/>
                <w:szCs w:val="22"/>
              </w:rPr>
            </w:pPr>
          </w:p>
        </w:tc>
      </w:tr>
      <w:tr w:rsidR="00081FF7" w:rsidRPr="00081FF7" w14:paraId="55496D2C" w14:textId="77777777" w:rsidTr="005632FD">
        <w:trPr>
          <w:trHeight w:val="409"/>
        </w:trPr>
        <w:tc>
          <w:tcPr>
            <w:tcW w:w="761" w:type="dxa"/>
            <w:vMerge/>
          </w:tcPr>
          <w:p w14:paraId="61B73F50" w14:textId="77777777" w:rsidR="00081FF7" w:rsidRPr="00081FF7" w:rsidRDefault="00081FF7" w:rsidP="00081FF7">
            <w:pPr>
              <w:jc w:val="center"/>
              <w:rPr>
                <w:rFonts w:eastAsia="Calibri"/>
                <w:sz w:val="22"/>
                <w:szCs w:val="22"/>
                <w:lang w:eastAsia="ar-SA"/>
              </w:rPr>
            </w:pPr>
          </w:p>
        </w:tc>
        <w:tc>
          <w:tcPr>
            <w:tcW w:w="2241" w:type="dxa"/>
            <w:vMerge/>
          </w:tcPr>
          <w:p w14:paraId="4E04D27A" w14:textId="77777777" w:rsidR="00081FF7" w:rsidRPr="00081FF7" w:rsidRDefault="00081FF7" w:rsidP="00081FF7">
            <w:pPr>
              <w:jc w:val="center"/>
              <w:rPr>
                <w:rFonts w:eastAsia="Calibri"/>
                <w:sz w:val="22"/>
                <w:szCs w:val="22"/>
                <w:lang w:eastAsia="ar-SA"/>
              </w:rPr>
            </w:pPr>
          </w:p>
        </w:tc>
        <w:tc>
          <w:tcPr>
            <w:tcW w:w="1955" w:type="dxa"/>
            <w:vMerge/>
          </w:tcPr>
          <w:p w14:paraId="2A0B7A2C" w14:textId="77777777" w:rsidR="00081FF7" w:rsidRPr="00081FF7" w:rsidRDefault="00081FF7" w:rsidP="00081FF7">
            <w:pPr>
              <w:jc w:val="center"/>
              <w:rPr>
                <w:rFonts w:eastAsia="Calibri"/>
                <w:sz w:val="22"/>
                <w:szCs w:val="22"/>
              </w:rPr>
            </w:pPr>
          </w:p>
        </w:tc>
        <w:tc>
          <w:tcPr>
            <w:tcW w:w="4223" w:type="dxa"/>
          </w:tcPr>
          <w:p w14:paraId="155ABA63" w14:textId="77777777" w:rsidR="00081FF7" w:rsidRPr="00081FF7" w:rsidRDefault="00081FF7" w:rsidP="00081FF7">
            <w:pPr>
              <w:shd w:val="clear" w:color="auto" w:fill="FFFFFF"/>
              <w:rPr>
                <w:sz w:val="22"/>
                <w:szCs w:val="22"/>
              </w:rPr>
            </w:pPr>
            <w:r w:rsidRPr="00081FF7">
              <w:rPr>
                <w:sz w:val="22"/>
                <w:szCs w:val="22"/>
              </w:rPr>
              <w:t>Морозоустойчивость, цикл</w:t>
            </w:r>
          </w:p>
        </w:tc>
        <w:tc>
          <w:tcPr>
            <w:tcW w:w="3402" w:type="dxa"/>
          </w:tcPr>
          <w:p w14:paraId="54AD179E" w14:textId="77777777" w:rsidR="00081FF7" w:rsidRPr="00081FF7" w:rsidRDefault="00081FF7" w:rsidP="00081FF7">
            <w:pPr>
              <w:rPr>
                <w:sz w:val="22"/>
                <w:szCs w:val="22"/>
              </w:rPr>
            </w:pPr>
            <w:r w:rsidRPr="00081FF7">
              <w:rPr>
                <w:sz w:val="22"/>
                <w:szCs w:val="22"/>
              </w:rPr>
              <w:t>не менее 50</w:t>
            </w:r>
          </w:p>
        </w:tc>
        <w:tc>
          <w:tcPr>
            <w:tcW w:w="2014" w:type="dxa"/>
          </w:tcPr>
          <w:p w14:paraId="0F6FF652" w14:textId="77777777" w:rsidR="00081FF7" w:rsidRPr="00081FF7" w:rsidRDefault="00081FF7" w:rsidP="00081FF7">
            <w:pPr>
              <w:rPr>
                <w:rFonts w:eastAsia="Calibri"/>
                <w:sz w:val="22"/>
                <w:szCs w:val="22"/>
              </w:rPr>
            </w:pPr>
          </w:p>
        </w:tc>
      </w:tr>
      <w:tr w:rsidR="00081FF7" w:rsidRPr="00081FF7" w14:paraId="15C1169C" w14:textId="77777777" w:rsidTr="005632FD">
        <w:trPr>
          <w:trHeight w:val="64"/>
        </w:trPr>
        <w:tc>
          <w:tcPr>
            <w:tcW w:w="761" w:type="dxa"/>
            <w:vMerge/>
          </w:tcPr>
          <w:p w14:paraId="7CEE1276" w14:textId="77777777" w:rsidR="00081FF7" w:rsidRPr="00081FF7" w:rsidRDefault="00081FF7" w:rsidP="00081FF7">
            <w:pPr>
              <w:jc w:val="center"/>
              <w:rPr>
                <w:rFonts w:eastAsia="Calibri"/>
                <w:sz w:val="22"/>
                <w:szCs w:val="22"/>
                <w:lang w:eastAsia="ar-SA"/>
              </w:rPr>
            </w:pPr>
          </w:p>
        </w:tc>
        <w:tc>
          <w:tcPr>
            <w:tcW w:w="2241" w:type="dxa"/>
            <w:vMerge/>
          </w:tcPr>
          <w:p w14:paraId="54474522" w14:textId="77777777" w:rsidR="00081FF7" w:rsidRPr="00081FF7" w:rsidRDefault="00081FF7" w:rsidP="00081FF7">
            <w:pPr>
              <w:jc w:val="center"/>
              <w:rPr>
                <w:rFonts w:eastAsia="Calibri"/>
                <w:sz w:val="22"/>
                <w:szCs w:val="22"/>
                <w:lang w:eastAsia="ar-SA"/>
              </w:rPr>
            </w:pPr>
          </w:p>
        </w:tc>
        <w:tc>
          <w:tcPr>
            <w:tcW w:w="1955" w:type="dxa"/>
            <w:vMerge/>
          </w:tcPr>
          <w:p w14:paraId="4D340464" w14:textId="77777777" w:rsidR="00081FF7" w:rsidRPr="00081FF7" w:rsidRDefault="00081FF7" w:rsidP="00081FF7">
            <w:pPr>
              <w:jc w:val="center"/>
              <w:rPr>
                <w:rFonts w:eastAsia="Calibri"/>
                <w:sz w:val="22"/>
                <w:szCs w:val="22"/>
              </w:rPr>
            </w:pPr>
          </w:p>
        </w:tc>
        <w:tc>
          <w:tcPr>
            <w:tcW w:w="4223" w:type="dxa"/>
          </w:tcPr>
          <w:p w14:paraId="5F993E67" w14:textId="77777777" w:rsidR="00081FF7" w:rsidRPr="00081FF7" w:rsidRDefault="00081FF7" w:rsidP="00081FF7">
            <w:pPr>
              <w:shd w:val="clear" w:color="auto" w:fill="FFFFFF"/>
              <w:textAlignment w:val="baseline"/>
              <w:rPr>
                <w:rFonts w:eastAsia="Calibri"/>
                <w:sz w:val="22"/>
                <w:szCs w:val="22"/>
                <w:shd w:val="clear" w:color="auto" w:fill="FFFFFF"/>
              </w:rPr>
            </w:pPr>
            <w:r w:rsidRPr="00081FF7">
              <w:rPr>
                <w:sz w:val="22"/>
                <w:szCs w:val="22"/>
              </w:rPr>
              <w:t xml:space="preserve">Диапазон рабочих температур, </w:t>
            </w:r>
            <w:r w:rsidRPr="00081FF7">
              <w:rPr>
                <w:rFonts w:eastAsia="Calibri"/>
                <w:sz w:val="22"/>
                <w:szCs w:val="22"/>
                <w:shd w:val="clear" w:color="auto" w:fill="FFFFFF"/>
              </w:rPr>
              <w:t>°С</w:t>
            </w:r>
          </w:p>
        </w:tc>
        <w:tc>
          <w:tcPr>
            <w:tcW w:w="3402" w:type="dxa"/>
          </w:tcPr>
          <w:p w14:paraId="14FBD99A" w14:textId="77777777" w:rsidR="00081FF7" w:rsidRPr="00081FF7" w:rsidRDefault="00081FF7" w:rsidP="00081FF7">
            <w:pPr>
              <w:rPr>
                <w:rFonts w:eastAsia="Calibri"/>
                <w:sz w:val="22"/>
                <w:szCs w:val="22"/>
              </w:rPr>
            </w:pPr>
            <w:r w:rsidRPr="00081FF7">
              <w:rPr>
                <w:sz w:val="22"/>
                <w:szCs w:val="22"/>
                <w:lang w:eastAsia="ar-SA"/>
              </w:rPr>
              <w:t>от не менее -50 до не менее +70</w:t>
            </w:r>
          </w:p>
        </w:tc>
        <w:tc>
          <w:tcPr>
            <w:tcW w:w="2014" w:type="dxa"/>
          </w:tcPr>
          <w:p w14:paraId="1CD796CE" w14:textId="77777777" w:rsidR="00081FF7" w:rsidRPr="00081FF7" w:rsidRDefault="00081FF7" w:rsidP="00081FF7">
            <w:pPr>
              <w:rPr>
                <w:rFonts w:eastAsia="Calibri"/>
                <w:sz w:val="22"/>
                <w:szCs w:val="22"/>
              </w:rPr>
            </w:pPr>
          </w:p>
        </w:tc>
      </w:tr>
      <w:tr w:rsidR="00081FF7" w:rsidRPr="00081FF7" w14:paraId="4FF9B153" w14:textId="77777777" w:rsidTr="005632FD">
        <w:trPr>
          <w:trHeight w:val="262"/>
        </w:trPr>
        <w:tc>
          <w:tcPr>
            <w:tcW w:w="761" w:type="dxa"/>
            <w:vMerge/>
          </w:tcPr>
          <w:p w14:paraId="2B8D13DF" w14:textId="77777777" w:rsidR="00081FF7" w:rsidRPr="00081FF7" w:rsidRDefault="00081FF7" w:rsidP="00081FF7">
            <w:pPr>
              <w:jc w:val="center"/>
              <w:rPr>
                <w:rFonts w:eastAsia="Calibri"/>
                <w:sz w:val="22"/>
                <w:szCs w:val="22"/>
                <w:lang w:eastAsia="ar-SA"/>
              </w:rPr>
            </w:pPr>
          </w:p>
        </w:tc>
        <w:tc>
          <w:tcPr>
            <w:tcW w:w="2241" w:type="dxa"/>
            <w:vMerge/>
          </w:tcPr>
          <w:p w14:paraId="5E402A80" w14:textId="77777777" w:rsidR="00081FF7" w:rsidRPr="00081FF7" w:rsidRDefault="00081FF7" w:rsidP="00081FF7">
            <w:pPr>
              <w:jc w:val="center"/>
              <w:rPr>
                <w:rFonts w:eastAsia="Calibri"/>
                <w:sz w:val="22"/>
                <w:szCs w:val="22"/>
                <w:lang w:eastAsia="ar-SA"/>
              </w:rPr>
            </w:pPr>
          </w:p>
        </w:tc>
        <w:tc>
          <w:tcPr>
            <w:tcW w:w="1955" w:type="dxa"/>
            <w:vMerge/>
          </w:tcPr>
          <w:p w14:paraId="5EAB5E32" w14:textId="77777777" w:rsidR="00081FF7" w:rsidRPr="00081FF7" w:rsidRDefault="00081FF7" w:rsidP="00081FF7">
            <w:pPr>
              <w:jc w:val="center"/>
              <w:rPr>
                <w:rFonts w:eastAsia="Calibri"/>
                <w:sz w:val="22"/>
                <w:szCs w:val="22"/>
              </w:rPr>
            </w:pPr>
          </w:p>
        </w:tc>
        <w:tc>
          <w:tcPr>
            <w:tcW w:w="4223" w:type="dxa"/>
            <w:tcBorders>
              <w:top w:val="single" w:sz="6" w:space="0" w:color="000000"/>
              <w:left w:val="single" w:sz="6" w:space="0" w:color="000000"/>
              <w:bottom w:val="single" w:sz="6" w:space="0" w:color="000000"/>
              <w:right w:val="single" w:sz="6" w:space="0" w:color="000000"/>
            </w:tcBorders>
          </w:tcPr>
          <w:p w14:paraId="6F497B01" w14:textId="77777777" w:rsidR="00081FF7" w:rsidRPr="00081FF7" w:rsidRDefault="00081FF7" w:rsidP="00081FF7">
            <w:pPr>
              <w:spacing w:before="100" w:beforeAutospacing="1" w:after="100" w:afterAutospacing="1"/>
              <w:rPr>
                <w:sz w:val="22"/>
                <w:szCs w:val="22"/>
              </w:rPr>
            </w:pPr>
            <w:r w:rsidRPr="00081FF7">
              <w:rPr>
                <w:rFonts w:eastAsia="Calibri"/>
                <w:sz w:val="22"/>
                <w:szCs w:val="22"/>
              </w:rPr>
              <w:t>Насыпная плотность, кг/м³</w:t>
            </w:r>
          </w:p>
        </w:tc>
        <w:tc>
          <w:tcPr>
            <w:tcW w:w="3402" w:type="dxa"/>
            <w:tcBorders>
              <w:top w:val="single" w:sz="6" w:space="0" w:color="000000"/>
              <w:left w:val="single" w:sz="6" w:space="0" w:color="000000"/>
              <w:bottom w:val="single" w:sz="6" w:space="0" w:color="000000"/>
              <w:right w:val="single" w:sz="6" w:space="0" w:color="000000"/>
            </w:tcBorders>
          </w:tcPr>
          <w:p w14:paraId="7100C335" w14:textId="77777777" w:rsidR="00081FF7" w:rsidRPr="00081FF7" w:rsidRDefault="00081FF7" w:rsidP="00081FF7">
            <w:pPr>
              <w:spacing w:before="100" w:beforeAutospacing="1" w:after="100" w:afterAutospacing="1"/>
              <w:rPr>
                <w:rFonts w:eastAsia="Calibri"/>
                <w:sz w:val="22"/>
                <w:szCs w:val="22"/>
              </w:rPr>
            </w:pPr>
            <w:r w:rsidRPr="00081FF7">
              <w:rPr>
                <w:rFonts w:eastAsia="Calibri"/>
                <w:sz w:val="22"/>
                <w:szCs w:val="22"/>
              </w:rPr>
              <w:t>не менее 1 550</w:t>
            </w:r>
          </w:p>
        </w:tc>
        <w:tc>
          <w:tcPr>
            <w:tcW w:w="2014" w:type="dxa"/>
          </w:tcPr>
          <w:p w14:paraId="454DAD2F" w14:textId="77777777" w:rsidR="00081FF7" w:rsidRPr="00081FF7" w:rsidRDefault="00081FF7" w:rsidP="00081FF7">
            <w:pPr>
              <w:rPr>
                <w:rFonts w:eastAsia="Calibri"/>
                <w:sz w:val="22"/>
                <w:szCs w:val="22"/>
              </w:rPr>
            </w:pPr>
          </w:p>
        </w:tc>
      </w:tr>
      <w:tr w:rsidR="00081FF7" w:rsidRPr="00081FF7" w14:paraId="27BE7C86" w14:textId="77777777" w:rsidTr="005632FD">
        <w:trPr>
          <w:trHeight w:val="408"/>
        </w:trPr>
        <w:tc>
          <w:tcPr>
            <w:tcW w:w="761" w:type="dxa"/>
            <w:vMerge/>
          </w:tcPr>
          <w:p w14:paraId="3914A168" w14:textId="77777777" w:rsidR="00081FF7" w:rsidRPr="00081FF7" w:rsidRDefault="00081FF7" w:rsidP="00081FF7">
            <w:pPr>
              <w:jc w:val="center"/>
              <w:rPr>
                <w:rFonts w:eastAsia="Calibri"/>
                <w:sz w:val="22"/>
                <w:szCs w:val="22"/>
                <w:lang w:eastAsia="ar-SA"/>
              </w:rPr>
            </w:pPr>
          </w:p>
        </w:tc>
        <w:tc>
          <w:tcPr>
            <w:tcW w:w="2241" w:type="dxa"/>
            <w:vMerge/>
          </w:tcPr>
          <w:p w14:paraId="6780EDF8" w14:textId="77777777" w:rsidR="00081FF7" w:rsidRPr="00081FF7" w:rsidRDefault="00081FF7" w:rsidP="00081FF7">
            <w:pPr>
              <w:jc w:val="center"/>
              <w:rPr>
                <w:rFonts w:eastAsia="Calibri"/>
                <w:sz w:val="22"/>
                <w:szCs w:val="22"/>
                <w:lang w:eastAsia="ar-SA"/>
              </w:rPr>
            </w:pPr>
          </w:p>
        </w:tc>
        <w:tc>
          <w:tcPr>
            <w:tcW w:w="1955" w:type="dxa"/>
            <w:vMerge/>
          </w:tcPr>
          <w:p w14:paraId="58361F1B" w14:textId="77777777" w:rsidR="00081FF7" w:rsidRPr="00081FF7" w:rsidRDefault="00081FF7" w:rsidP="00081FF7">
            <w:pPr>
              <w:jc w:val="center"/>
              <w:rPr>
                <w:rFonts w:eastAsia="Calibri"/>
                <w:sz w:val="22"/>
                <w:szCs w:val="22"/>
              </w:rPr>
            </w:pPr>
          </w:p>
        </w:tc>
        <w:tc>
          <w:tcPr>
            <w:tcW w:w="4223" w:type="dxa"/>
            <w:tcBorders>
              <w:top w:val="single" w:sz="6" w:space="0" w:color="000000"/>
              <w:left w:val="single" w:sz="6" w:space="0" w:color="000000"/>
              <w:bottom w:val="single" w:sz="6" w:space="0" w:color="000000"/>
              <w:right w:val="single" w:sz="6" w:space="0" w:color="000000"/>
            </w:tcBorders>
            <w:vAlign w:val="center"/>
          </w:tcPr>
          <w:p w14:paraId="2F542ABF" w14:textId="77777777" w:rsidR="00081FF7" w:rsidRPr="00081FF7" w:rsidRDefault="00081FF7" w:rsidP="00081FF7">
            <w:pPr>
              <w:spacing w:before="100" w:beforeAutospacing="1" w:after="100" w:afterAutospacing="1"/>
              <w:rPr>
                <w:rFonts w:eastAsia="Calibri"/>
                <w:sz w:val="22"/>
                <w:szCs w:val="22"/>
              </w:rPr>
            </w:pPr>
            <w:r w:rsidRPr="00081FF7">
              <w:rPr>
                <w:rFonts w:eastAsia="Calibri"/>
                <w:sz w:val="22"/>
                <w:szCs w:val="22"/>
              </w:rPr>
              <w:t>Плотность раствора, кг/м</w:t>
            </w:r>
            <w:r w:rsidRPr="00081FF7">
              <w:rPr>
                <w:rFonts w:eastAsia="Calibri"/>
                <w:sz w:val="22"/>
                <w:szCs w:val="22"/>
                <w:vertAlign w:val="superscript"/>
              </w:rPr>
              <w:t>3</w:t>
            </w:r>
          </w:p>
        </w:tc>
        <w:tc>
          <w:tcPr>
            <w:tcW w:w="3402" w:type="dxa"/>
            <w:tcBorders>
              <w:top w:val="single" w:sz="6" w:space="0" w:color="000000"/>
              <w:left w:val="single" w:sz="6" w:space="0" w:color="000000"/>
              <w:bottom w:val="single" w:sz="6" w:space="0" w:color="000000"/>
              <w:right w:val="single" w:sz="6" w:space="0" w:color="000000"/>
            </w:tcBorders>
            <w:vAlign w:val="center"/>
          </w:tcPr>
          <w:p w14:paraId="4AF8B65B" w14:textId="77777777" w:rsidR="00081FF7" w:rsidRPr="00081FF7" w:rsidRDefault="00081FF7" w:rsidP="00081FF7">
            <w:pPr>
              <w:spacing w:before="100" w:beforeAutospacing="1" w:after="100" w:afterAutospacing="1"/>
              <w:rPr>
                <w:rFonts w:eastAsia="Calibri"/>
                <w:sz w:val="22"/>
                <w:szCs w:val="22"/>
              </w:rPr>
            </w:pPr>
            <w:r w:rsidRPr="00081FF7">
              <w:rPr>
                <w:rFonts w:eastAsia="Calibri"/>
                <w:sz w:val="22"/>
                <w:szCs w:val="22"/>
              </w:rPr>
              <w:t>не менее 2 200</w:t>
            </w:r>
          </w:p>
        </w:tc>
        <w:tc>
          <w:tcPr>
            <w:tcW w:w="2014" w:type="dxa"/>
          </w:tcPr>
          <w:p w14:paraId="42789A26" w14:textId="77777777" w:rsidR="00081FF7" w:rsidRPr="00081FF7" w:rsidRDefault="00081FF7" w:rsidP="00081FF7">
            <w:pPr>
              <w:rPr>
                <w:rFonts w:eastAsia="Calibri"/>
                <w:sz w:val="22"/>
                <w:szCs w:val="22"/>
              </w:rPr>
            </w:pPr>
          </w:p>
        </w:tc>
      </w:tr>
      <w:tr w:rsidR="00081FF7" w:rsidRPr="00081FF7" w14:paraId="3EEB4518" w14:textId="77777777" w:rsidTr="005632FD">
        <w:trPr>
          <w:trHeight w:val="556"/>
        </w:trPr>
        <w:tc>
          <w:tcPr>
            <w:tcW w:w="761" w:type="dxa"/>
            <w:vMerge/>
          </w:tcPr>
          <w:p w14:paraId="51BBD68D" w14:textId="77777777" w:rsidR="00081FF7" w:rsidRPr="00081FF7" w:rsidRDefault="00081FF7" w:rsidP="00081FF7">
            <w:pPr>
              <w:jc w:val="center"/>
              <w:rPr>
                <w:rFonts w:eastAsia="Calibri"/>
                <w:sz w:val="22"/>
                <w:szCs w:val="22"/>
                <w:lang w:eastAsia="ar-SA"/>
              </w:rPr>
            </w:pPr>
          </w:p>
        </w:tc>
        <w:tc>
          <w:tcPr>
            <w:tcW w:w="2241" w:type="dxa"/>
            <w:vMerge/>
          </w:tcPr>
          <w:p w14:paraId="2E22D011" w14:textId="77777777" w:rsidR="00081FF7" w:rsidRPr="00081FF7" w:rsidRDefault="00081FF7" w:rsidP="00081FF7">
            <w:pPr>
              <w:jc w:val="center"/>
              <w:rPr>
                <w:rFonts w:eastAsia="Calibri"/>
                <w:sz w:val="22"/>
                <w:szCs w:val="22"/>
                <w:lang w:eastAsia="ar-SA"/>
              </w:rPr>
            </w:pPr>
          </w:p>
        </w:tc>
        <w:tc>
          <w:tcPr>
            <w:tcW w:w="1955" w:type="dxa"/>
            <w:vMerge/>
          </w:tcPr>
          <w:p w14:paraId="0894E4C9" w14:textId="77777777" w:rsidR="00081FF7" w:rsidRPr="00081FF7" w:rsidRDefault="00081FF7" w:rsidP="00081FF7">
            <w:pPr>
              <w:jc w:val="center"/>
              <w:rPr>
                <w:rFonts w:eastAsia="Calibri"/>
                <w:sz w:val="22"/>
                <w:szCs w:val="22"/>
              </w:rPr>
            </w:pPr>
          </w:p>
        </w:tc>
        <w:tc>
          <w:tcPr>
            <w:tcW w:w="4223" w:type="dxa"/>
          </w:tcPr>
          <w:p w14:paraId="5319A6DE" w14:textId="77777777" w:rsidR="00081FF7" w:rsidRPr="00081FF7" w:rsidRDefault="00081FF7" w:rsidP="00081FF7">
            <w:pPr>
              <w:shd w:val="clear" w:color="auto" w:fill="FFFFFF"/>
              <w:rPr>
                <w:sz w:val="22"/>
                <w:szCs w:val="22"/>
              </w:rPr>
            </w:pPr>
            <w:r w:rsidRPr="00081FF7">
              <w:rPr>
                <w:sz w:val="22"/>
                <w:szCs w:val="22"/>
              </w:rPr>
              <w:t>Расход, кг/м</w:t>
            </w:r>
            <w:r w:rsidRPr="00081FF7">
              <w:rPr>
                <w:sz w:val="22"/>
                <w:szCs w:val="22"/>
                <w:vertAlign w:val="superscript"/>
              </w:rPr>
              <w:t>2</w:t>
            </w:r>
            <w:r w:rsidRPr="00081FF7">
              <w:rPr>
                <w:sz w:val="22"/>
                <w:szCs w:val="22"/>
              </w:rPr>
              <w:t>, при толщине слоя 10 мм</w:t>
            </w:r>
          </w:p>
        </w:tc>
        <w:tc>
          <w:tcPr>
            <w:tcW w:w="3402" w:type="dxa"/>
          </w:tcPr>
          <w:p w14:paraId="1A23872A" w14:textId="77777777" w:rsidR="00081FF7" w:rsidRPr="00081FF7" w:rsidRDefault="00081FF7" w:rsidP="00081FF7">
            <w:pPr>
              <w:rPr>
                <w:sz w:val="22"/>
                <w:szCs w:val="22"/>
              </w:rPr>
            </w:pPr>
            <w:r w:rsidRPr="00081FF7">
              <w:rPr>
                <w:sz w:val="22"/>
                <w:szCs w:val="22"/>
              </w:rPr>
              <w:t>не более 22</w:t>
            </w:r>
          </w:p>
        </w:tc>
        <w:tc>
          <w:tcPr>
            <w:tcW w:w="2014" w:type="dxa"/>
          </w:tcPr>
          <w:p w14:paraId="60051B0A" w14:textId="77777777" w:rsidR="00081FF7" w:rsidRPr="00081FF7" w:rsidRDefault="00081FF7" w:rsidP="00081FF7">
            <w:pPr>
              <w:rPr>
                <w:rFonts w:eastAsia="Calibri"/>
                <w:sz w:val="22"/>
                <w:szCs w:val="22"/>
              </w:rPr>
            </w:pPr>
          </w:p>
        </w:tc>
      </w:tr>
      <w:tr w:rsidR="00081FF7" w:rsidRPr="00081FF7" w14:paraId="3A347F5D" w14:textId="77777777" w:rsidTr="005632FD">
        <w:trPr>
          <w:trHeight w:val="413"/>
        </w:trPr>
        <w:tc>
          <w:tcPr>
            <w:tcW w:w="761" w:type="dxa"/>
            <w:vMerge/>
          </w:tcPr>
          <w:p w14:paraId="62C68A39" w14:textId="77777777" w:rsidR="00081FF7" w:rsidRPr="00081FF7" w:rsidRDefault="00081FF7" w:rsidP="00081FF7">
            <w:pPr>
              <w:jc w:val="center"/>
              <w:rPr>
                <w:rFonts w:eastAsia="Calibri"/>
                <w:sz w:val="22"/>
                <w:szCs w:val="22"/>
                <w:lang w:eastAsia="ar-SA"/>
              </w:rPr>
            </w:pPr>
          </w:p>
        </w:tc>
        <w:tc>
          <w:tcPr>
            <w:tcW w:w="2241" w:type="dxa"/>
            <w:vMerge/>
          </w:tcPr>
          <w:p w14:paraId="75B1AB1C" w14:textId="77777777" w:rsidR="00081FF7" w:rsidRPr="00081FF7" w:rsidRDefault="00081FF7" w:rsidP="00081FF7">
            <w:pPr>
              <w:jc w:val="center"/>
              <w:rPr>
                <w:rFonts w:eastAsia="Calibri"/>
                <w:sz w:val="22"/>
                <w:szCs w:val="22"/>
                <w:lang w:eastAsia="ar-SA"/>
              </w:rPr>
            </w:pPr>
          </w:p>
        </w:tc>
        <w:tc>
          <w:tcPr>
            <w:tcW w:w="1955" w:type="dxa"/>
            <w:vMerge/>
          </w:tcPr>
          <w:p w14:paraId="3BFE3B6C" w14:textId="77777777" w:rsidR="00081FF7" w:rsidRPr="00081FF7" w:rsidRDefault="00081FF7" w:rsidP="00081FF7">
            <w:pPr>
              <w:jc w:val="center"/>
              <w:rPr>
                <w:rFonts w:eastAsia="Calibri"/>
                <w:sz w:val="22"/>
                <w:szCs w:val="22"/>
              </w:rPr>
            </w:pPr>
          </w:p>
        </w:tc>
        <w:tc>
          <w:tcPr>
            <w:tcW w:w="4223" w:type="dxa"/>
          </w:tcPr>
          <w:p w14:paraId="233A6797" w14:textId="77777777" w:rsidR="00081FF7" w:rsidRPr="00081FF7" w:rsidRDefault="00081FF7" w:rsidP="00081FF7">
            <w:pPr>
              <w:shd w:val="clear" w:color="auto" w:fill="FFFFFF"/>
              <w:rPr>
                <w:sz w:val="22"/>
                <w:szCs w:val="22"/>
              </w:rPr>
            </w:pPr>
            <w:r w:rsidRPr="00081FF7">
              <w:rPr>
                <w:sz w:val="22"/>
                <w:szCs w:val="22"/>
              </w:rPr>
              <w:t>Вид тары (упаковки)</w:t>
            </w:r>
          </w:p>
        </w:tc>
        <w:tc>
          <w:tcPr>
            <w:tcW w:w="3402" w:type="dxa"/>
          </w:tcPr>
          <w:p w14:paraId="12A4DF07" w14:textId="77777777" w:rsidR="00081FF7" w:rsidRPr="00081FF7" w:rsidRDefault="00081FF7" w:rsidP="00081FF7">
            <w:pPr>
              <w:shd w:val="clear" w:color="auto" w:fill="FFFFFF"/>
              <w:rPr>
                <w:sz w:val="22"/>
                <w:szCs w:val="22"/>
              </w:rPr>
            </w:pPr>
            <w:r w:rsidRPr="00081FF7">
              <w:rPr>
                <w:sz w:val="22"/>
                <w:szCs w:val="22"/>
              </w:rPr>
              <w:t>мешок</w:t>
            </w:r>
          </w:p>
        </w:tc>
        <w:tc>
          <w:tcPr>
            <w:tcW w:w="2014" w:type="dxa"/>
          </w:tcPr>
          <w:p w14:paraId="5A0CDAD8" w14:textId="77777777" w:rsidR="00081FF7" w:rsidRPr="00081FF7" w:rsidRDefault="00081FF7" w:rsidP="00081FF7">
            <w:pPr>
              <w:rPr>
                <w:rFonts w:eastAsia="Calibri"/>
                <w:sz w:val="22"/>
                <w:szCs w:val="22"/>
              </w:rPr>
            </w:pPr>
          </w:p>
        </w:tc>
      </w:tr>
      <w:tr w:rsidR="00081FF7" w:rsidRPr="00081FF7" w14:paraId="7FC01646" w14:textId="77777777" w:rsidTr="005632FD">
        <w:trPr>
          <w:trHeight w:val="410"/>
        </w:trPr>
        <w:tc>
          <w:tcPr>
            <w:tcW w:w="761" w:type="dxa"/>
            <w:vMerge/>
          </w:tcPr>
          <w:p w14:paraId="0B06E609" w14:textId="77777777" w:rsidR="00081FF7" w:rsidRPr="00081FF7" w:rsidRDefault="00081FF7" w:rsidP="00081FF7">
            <w:pPr>
              <w:jc w:val="center"/>
              <w:rPr>
                <w:rFonts w:eastAsia="Calibri"/>
                <w:sz w:val="22"/>
                <w:szCs w:val="22"/>
                <w:lang w:eastAsia="ar-SA"/>
              </w:rPr>
            </w:pPr>
          </w:p>
        </w:tc>
        <w:tc>
          <w:tcPr>
            <w:tcW w:w="2241" w:type="dxa"/>
            <w:vMerge/>
          </w:tcPr>
          <w:p w14:paraId="22B3932E" w14:textId="77777777" w:rsidR="00081FF7" w:rsidRPr="00081FF7" w:rsidRDefault="00081FF7" w:rsidP="00081FF7">
            <w:pPr>
              <w:jc w:val="center"/>
              <w:rPr>
                <w:rFonts w:eastAsia="Calibri"/>
                <w:sz w:val="22"/>
                <w:szCs w:val="22"/>
                <w:lang w:eastAsia="ar-SA"/>
              </w:rPr>
            </w:pPr>
          </w:p>
        </w:tc>
        <w:tc>
          <w:tcPr>
            <w:tcW w:w="1955" w:type="dxa"/>
            <w:vMerge/>
          </w:tcPr>
          <w:p w14:paraId="5E22101E" w14:textId="77777777" w:rsidR="00081FF7" w:rsidRPr="00081FF7" w:rsidRDefault="00081FF7" w:rsidP="00081FF7">
            <w:pPr>
              <w:jc w:val="center"/>
              <w:rPr>
                <w:rFonts w:eastAsia="Calibri"/>
                <w:sz w:val="22"/>
                <w:szCs w:val="22"/>
              </w:rPr>
            </w:pPr>
          </w:p>
        </w:tc>
        <w:tc>
          <w:tcPr>
            <w:tcW w:w="4223" w:type="dxa"/>
          </w:tcPr>
          <w:p w14:paraId="5BD148E1" w14:textId="77777777" w:rsidR="00081FF7" w:rsidRPr="00081FF7" w:rsidRDefault="00081FF7" w:rsidP="00081FF7">
            <w:pPr>
              <w:shd w:val="clear" w:color="auto" w:fill="FFFFFF"/>
              <w:rPr>
                <w:sz w:val="22"/>
                <w:szCs w:val="22"/>
              </w:rPr>
            </w:pPr>
            <w:r w:rsidRPr="00081FF7">
              <w:rPr>
                <w:sz w:val="22"/>
                <w:szCs w:val="22"/>
              </w:rPr>
              <w:t>Вес брутто, кг</w:t>
            </w:r>
          </w:p>
        </w:tc>
        <w:tc>
          <w:tcPr>
            <w:tcW w:w="3402" w:type="dxa"/>
          </w:tcPr>
          <w:p w14:paraId="06E5D4DB" w14:textId="77777777" w:rsidR="00081FF7" w:rsidRPr="00081FF7" w:rsidRDefault="00081FF7" w:rsidP="00081FF7">
            <w:pPr>
              <w:rPr>
                <w:sz w:val="22"/>
                <w:szCs w:val="22"/>
              </w:rPr>
            </w:pPr>
            <w:r w:rsidRPr="00081FF7">
              <w:rPr>
                <w:sz w:val="22"/>
                <w:szCs w:val="22"/>
              </w:rPr>
              <w:t>не более 50</w:t>
            </w:r>
          </w:p>
        </w:tc>
        <w:tc>
          <w:tcPr>
            <w:tcW w:w="2014" w:type="dxa"/>
          </w:tcPr>
          <w:p w14:paraId="3A23855D" w14:textId="77777777" w:rsidR="00081FF7" w:rsidRPr="00081FF7" w:rsidRDefault="00081FF7" w:rsidP="00081FF7">
            <w:pPr>
              <w:rPr>
                <w:rFonts w:eastAsia="Calibri"/>
                <w:sz w:val="22"/>
                <w:szCs w:val="22"/>
              </w:rPr>
            </w:pPr>
          </w:p>
        </w:tc>
      </w:tr>
      <w:tr w:rsidR="00081FF7" w:rsidRPr="00081FF7" w14:paraId="4C9A870A" w14:textId="77777777" w:rsidTr="005632FD">
        <w:trPr>
          <w:trHeight w:val="551"/>
        </w:trPr>
        <w:tc>
          <w:tcPr>
            <w:tcW w:w="761" w:type="dxa"/>
            <w:vMerge w:val="restart"/>
          </w:tcPr>
          <w:p w14:paraId="0723854D"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4</w:t>
            </w:r>
          </w:p>
        </w:tc>
        <w:tc>
          <w:tcPr>
            <w:tcW w:w="2241" w:type="dxa"/>
            <w:vMerge w:val="restart"/>
          </w:tcPr>
          <w:p w14:paraId="78BD96D6"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Пол наливной</w:t>
            </w:r>
          </w:p>
          <w:p w14:paraId="1C5094F8" w14:textId="77777777" w:rsidR="00081FF7" w:rsidRPr="00081FF7" w:rsidRDefault="00081FF7" w:rsidP="00081FF7">
            <w:pPr>
              <w:jc w:val="center"/>
              <w:rPr>
                <w:rFonts w:eastAsia="Calibri"/>
                <w:sz w:val="22"/>
                <w:szCs w:val="22"/>
                <w:lang w:eastAsia="ar-SA"/>
              </w:rPr>
            </w:pPr>
          </w:p>
          <w:p w14:paraId="5A6FA012"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ОКПД2: 23.64.10.110</w:t>
            </w:r>
          </w:p>
        </w:tc>
        <w:tc>
          <w:tcPr>
            <w:tcW w:w="1955" w:type="dxa"/>
            <w:vMerge w:val="restart"/>
          </w:tcPr>
          <w:p w14:paraId="075CB24D" w14:textId="77777777" w:rsidR="00081FF7" w:rsidRPr="00081FF7" w:rsidRDefault="00081FF7" w:rsidP="00081FF7">
            <w:pPr>
              <w:jc w:val="center"/>
              <w:rPr>
                <w:rFonts w:eastAsia="Calibri"/>
                <w:sz w:val="22"/>
                <w:szCs w:val="22"/>
              </w:rPr>
            </w:pPr>
          </w:p>
        </w:tc>
        <w:tc>
          <w:tcPr>
            <w:tcW w:w="4223" w:type="dxa"/>
          </w:tcPr>
          <w:p w14:paraId="0A30ECB2" w14:textId="77777777" w:rsidR="00081FF7" w:rsidRPr="00081FF7" w:rsidRDefault="00081FF7" w:rsidP="00081FF7">
            <w:pPr>
              <w:shd w:val="clear" w:color="auto" w:fill="FFFFFF"/>
              <w:rPr>
                <w:sz w:val="22"/>
                <w:szCs w:val="22"/>
              </w:rPr>
            </w:pPr>
            <w:r w:rsidRPr="00081FF7">
              <w:rPr>
                <w:sz w:val="22"/>
                <w:szCs w:val="22"/>
              </w:rPr>
              <w:t>Назначение</w:t>
            </w:r>
          </w:p>
        </w:tc>
        <w:tc>
          <w:tcPr>
            <w:tcW w:w="3402" w:type="dxa"/>
          </w:tcPr>
          <w:p w14:paraId="11F52F66" w14:textId="77777777" w:rsidR="00081FF7" w:rsidRPr="00081FF7" w:rsidRDefault="00081FF7" w:rsidP="00081FF7">
            <w:pPr>
              <w:rPr>
                <w:sz w:val="22"/>
                <w:szCs w:val="22"/>
              </w:rPr>
            </w:pPr>
            <w:r w:rsidRPr="00081FF7">
              <w:rPr>
                <w:sz w:val="22"/>
                <w:szCs w:val="22"/>
              </w:rPr>
              <w:t>выравнивание бетонных поверхностей</w:t>
            </w:r>
          </w:p>
        </w:tc>
        <w:tc>
          <w:tcPr>
            <w:tcW w:w="2014" w:type="dxa"/>
          </w:tcPr>
          <w:p w14:paraId="06282184" w14:textId="77777777" w:rsidR="00081FF7" w:rsidRPr="00081FF7" w:rsidRDefault="00081FF7" w:rsidP="00081FF7">
            <w:pPr>
              <w:rPr>
                <w:rFonts w:eastAsia="Calibri"/>
                <w:sz w:val="22"/>
                <w:szCs w:val="22"/>
              </w:rPr>
            </w:pPr>
          </w:p>
        </w:tc>
      </w:tr>
      <w:tr w:rsidR="00081FF7" w:rsidRPr="00081FF7" w14:paraId="2C466C17" w14:textId="77777777" w:rsidTr="005632FD">
        <w:trPr>
          <w:trHeight w:val="405"/>
        </w:trPr>
        <w:tc>
          <w:tcPr>
            <w:tcW w:w="761" w:type="dxa"/>
            <w:vMerge/>
          </w:tcPr>
          <w:p w14:paraId="5F3B6C6A" w14:textId="77777777" w:rsidR="00081FF7" w:rsidRPr="00081FF7" w:rsidRDefault="00081FF7" w:rsidP="00081FF7">
            <w:pPr>
              <w:jc w:val="center"/>
              <w:rPr>
                <w:rFonts w:eastAsia="Calibri"/>
                <w:sz w:val="22"/>
                <w:szCs w:val="22"/>
                <w:lang w:eastAsia="ar-SA"/>
              </w:rPr>
            </w:pPr>
          </w:p>
        </w:tc>
        <w:tc>
          <w:tcPr>
            <w:tcW w:w="2241" w:type="dxa"/>
            <w:vMerge/>
          </w:tcPr>
          <w:p w14:paraId="05BAF9ED" w14:textId="77777777" w:rsidR="00081FF7" w:rsidRPr="00081FF7" w:rsidRDefault="00081FF7" w:rsidP="00081FF7">
            <w:pPr>
              <w:jc w:val="center"/>
              <w:rPr>
                <w:rFonts w:eastAsia="Calibri"/>
                <w:sz w:val="22"/>
                <w:szCs w:val="22"/>
                <w:lang w:eastAsia="ar-SA"/>
              </w:rPr>
            </w:pPr>
          </w:p>
        </w:tc>
        <w:tc>
          <w:tcPr>
            <w:tcW w:w="1955" w:type="dxa"/>
            <w:vMerge/>
          </w:tcPr>
          <w:p w14:paraId="71129D49" w14:textId="77777777" w:rsidR="00081FF7" w:rsidRPr="00081FF7" w:rsidRDefault="00081FF7" w:rsidP="00081FF7">
            <w:pPr>
              <w:jc w:val="center"/>
              <w:rPr>
                <w:rFonts w:eastAsia="Calibri"/>
                <w:sz w:val="22"/>
                <w:szCs w:val="22"/>
              </w:rPr>
            </w:pPr>
          </w:p>
        </w:tc>
        <w:tc>
          <w:tcPr>
            <w:tcW w:w="4223" w:type="dxa"/>
          </w:tcPr>
          <w:p w14:paraId="7228EF74" w14:textId="77777777" w:rsidR="00081FF7" w:rsidRPr="00081FF7" w:rsidRDefault="00081FF7" w:rsidP="00081FF7">
            <w:pPr>
              <w:shd w:val="clear" w:color="auto" w:fill="FFFFFF"/>
              <w:rPr>
                <w:sz w:val="22"/>
                <w:szCs w:val="22"/>
              </w:rPr>
            </w:pPr>
            <w:r w:rsidRPr="00081FF7">
              <w:rPr>
                <w:sz w:val="22"/>
                <w:szCs w:val="22"/>
              </w:rPr>
              <w:t>ГОСТ 31357-2007 «Смеси сухие строительные на цементном вяжущем. Общие технические условия»</w:t>
            </w:r>
          </w:p>
        </w:tc>
        <w:tc>
          <w:tcPr>
            <w:tcW w:w="3402" w:type="dxa"/>
          </w:tcPr>
          <w:p w14:paraId="277731C0" w14:textId="77777777" w:rsidR="00081FF7" w:rsidRPr="00081FF7" w:rsidRDefault="00081FF7" w:rsidP="00081FF7">
            <w:pPr>
              <w:rPr>
                <w:sz w:val="22"/>
                <w:szCs w:val="22"/>
              </w:rPr>
            </w:pPr>
            <w:r w:rsidRPr="00081FF7">
              <w:rPr>
                <w:sz w:val="22"/>
                <w:szCs w:val="22"/>
              </w:rPr>
              <w:t>соответствие</w:t>
            </w:r>
          </w:p>
        </w:tc>
        <w:tc>
          <w:tcPr>
            <w:tcW w:w="2014" w:type="dxa"/>
          </w:tcPr>
          <w:p w14:paraId="22BC48ED" w14:textId="77777777" w:rsidR="00081FF7" w:rsidRPr="00081FF7" w:rsidRDefault="00081FF7" w:rsidP="00081FF7">
            <w:pPr>
              <w:rPr>
                <w:rFonts w:eastAsia="Calibri"/>
                <w:sz w:val="22"/>
                <w:szCs w:val="22"/>
              </w:rPr>
            </w:pPr>
          </w:p>
        </w:tc>
      </w:tr>
      <w:tr w:rsidR="00081FF7" w:rsidRPr="00081FF7" w14:paraId="5B7DE346" w14:textId="77777777" w:rsidTr="005632FD">
        <w:trPr>
          <w:trHeight w:val="433"/>
        </w:trPr>
        <w:tc>
          <w:tcPr>
            <w:tcW w:w="761" w:type="dxa"/>
            <w:vMerge/>
          </w:tcPr>
          <w:p w14:paraId="24AD667B" w14:textId="77777777" w:rsidR="00081FF7" w:rsidRPr="00081FF7" w:rsidRDefault="00081FF7" w:rsidP="00081FF7">
            <w:pPr>
              <w:jc w:val="center"/>
              <w:rPr>
                <w:rFonts w:eastAsia="Calibri"/>
                <w:sz w:val="22"/>
                <w:szCs w:val="22"/>
                <w:lang w:eastAsia="ar-SA"/>
              </w:rPr>
            </w:pPr>
          </w:p>
        </w:tc>
        <w:tc>
          <w:tcPr>
            <w:tcW w:w="2241" w:type="dxa"/>
            <w:vMerge/>
          </w:tcPr>
          <w:p w14:paraId="2B413209" w14:textId="77777777" w:rsidR="00081FF7" w:rsidRPr="00081FF7" w:rsidRDefault="00081FF7" w:rsidP="00081FF7">
            <w:pPr>
              <w:jc w:val="center"/>
              <w:rPr>
                <w:rFonts w:eastAsia="Calibri"/>
                <w:sz w:val="22"/>
                <w:szCs w:val="22"/>
                <w:lang w:eastAsia="ar-SA"/>
              </w:rPr>
            </w:pPr>
          </w:p>
        </w:tc>
        <w:tc>
          <w:tcPr>
            <w:tcW w:w="1955" w:type="dxa"/>
            <w:vMerge/>
          </w:tcPr>
          <w:p w14:paraId="7F294354" w14:textId="77777777" w:rsidR="00081FF7" w:rsidRPr="00081FF7" w:rsidRDefault="00081FF7" w:rsidP="00081FF7">
            <w:pPr>
              <w:jc w:val="center"/>
              <w:rPr>
                <w:rFonts w:eastAsia="Calibri"/>
                <w:sz w:val="22"/>
                <w:szCs w:val="22"/>
              </w:rPr>
            </w:pPr>
          </w:p>
        </w:tc>
        <w:tc>
          <w:tcPr>
            <w:tcW w:w="4223" w:type="dxa"/>
          </w:tcPr>
          <w:p w14:paraId="6D08F954" w14:textId="77777777" w:rsidR="00081FF7" w:rsidRPr="00081FF7" w:rsidRDefault="00081FF7" w:rsidP="00081FF7">
            <w:pPr>
              <w:shd w:val="clear" w:color="auto" w:fill="FFFFFF"/>
              <w:rPr>
                <w:sz w:val="22"/>
                <w:szCs w:val="22"/>
              </w:rPr>
            </w:pPr>
            <w:r w:rsidRPr="00081FF7">
              <w:rPr>
                <w:sz w:val="22"/>
                <w:szCs w:val="22"/>
              </w:rPr>
              <w:t>Прочность на сжатие, МПа</w:t>
            </w:r>
          </w:p>
        </w:tc>
        <w:tc>
          <w:tcPr>
            <w:tcW w:w="3402" w:type="dxa"/>
          </w:tcPr>
          <w:p w14:paraId="0C5209A0" w14:textId="77777777" w:rsidR="00081FF7" w:rsidRPr="00081FF7" w:rsidRDefault="00081FF7" w:rsidP="00081FF7">
            <w:pPr>
              <w:rPr>
                <w:sz w:val="22"/>
                <w:szCs w:val="22"/>
              </w:rPr>
            </w:pPr>
            <w:r w:rsidRPr="00081FF7">
              <w:rPr>
                <w:sz w:val="22"/>
                <w:szCs w:val="22"/>
              </w:rPr>
              <w:t>не менее 15</w:t>
            </w:r>
          </w:p>
        </w:tc>
        <w:tc>
          <w:tcPr>
            <w:tcW w:w="2014" w:type="dxa"/>
          </w:tcPr>
          <w:p w14:paraId="4247E736" w14:textId="77777777" w:rsidR="00081FF7" w:rsidRPr="00081FF7" w:rsidRDefault="00081FF7" w:rsidP="00081FF7">
            <w:pPr>
              <w:rPr>
                <w:rFonts w:eastAsia="Calibri"/>
                <w:sz w:val="22"/>
                <w:szCs w:val="22"/>
              </w:rPr>
            </w:pPr>
          </w:p>
        </w:tc>
      </w:tr>
      <w:tr w:rsidR="00081FF7" w:rsidRPr="00081FF7" w14:paraId="585DD601" w14:textId="77777777" w:rsidTr="005632FD">
        <w:trPr>
          <w:trHeight w:val="387"/>
        </w:trPr>
        <w:tc>
          <w:tcPr>
            <w:tcW w:w="761" w:type="dxa"/>
            <w:vMerge/>
          </w:tcPr>
          <w:p w14:paraId="0784DA69" w14:textId="77777777" w:rsidR="00081FF7" w:rsidRPr="00081FF7" w:rsidRDefault="00081FF7" w:rsidP="00081FF7">
            <w:pPr>
              <w:jc w:val="center"/>
              <w:rPr>
                <w:rFonts w:eastAsia="Calibri"/>
                <w:sz w:val="22"/>
                <w:szCs w:val="22"/>
                <w:lang w:eastAsia="ar-SA"/>
              </w:rPr>
            </w:pPr>
          </w:p>
        </w:tc>
        <w:tc>
          <w:tcPr>
            <w:tcW w:w="2241" w:type="dxa"/>
            <w:vMerge/>
          </w:tcPr>
          <w:p w14:paraId="0EBBA9CA" w14:textId="77777777" w:rsidR="00081FF7" w:rsidRPr="00081FF7" w:rsidRDefault="00081FF7" w:rsidP="00081FF7">
            <w:pPr>
              <w:jc w:val="center"/>
              <w:rPr>
                <w:rFonts w:eastAsia="Calibri"/>
                <w:sz w:val="22"/>
                <w:szCs w:val="22"/>
                <w:lang w:eastAsia="ar-SA"/>
              </w:rPr>
            </w:pPr>
          </w:p>
        </w:tc>
        <w:tc>
          <w:tcPr>
            <w:tcW w:w="1955" w:type="dxa"/>
            <w:vMerge/>
          </w:tcPr>
          <w:p w14:paraId="506D7456" w14:textId="77777777" w:rsidR="00081FF7" w:rsidRPr="00081FF7" w:rsidRDefault="00081FF7" w:rsidP="00081FF7">
            <w:pPr>
              <w:jc w:val="center"/>
              <w:rPr>
                <w:rFonts w:eastAsia="Calibri"/>
                <w:sz w:val="22"/>
                <w:szCs w:val="22"/>
              </w:rPr>
            </w:pPr>
          </w:p>
        </w:tc>
        <w:tc>
          <w:tcPr>
            <w:tcW w:w="4223" w:type="dxa"/>
          </w:tcPr>
          <w:p w14:paraId="1214EBCD" w14:textId="77777777" w:rsidR="00081FF7" w:rsidRPr="00081FF7" w:rsidRDefault="00081FF7" w:rsidP="00081FF7">
            <w:pPr>
              <w:shd w:val="clear" w:color="auto" w:fill="FFFFFF"/>
              <w:rPr>
                <w:sz w:val="22"/>
                <w:szCs w:val="22"/>
              </w:rPr>
            </w:pPr>
            <w:r w:rsidRPr="00081FF7">
              <w:rPr>
                <w:sz w:val="22"/>
                <w:szCs w:val="22"/>
              </w:rPr>
              <w:t>Морозоустойчивость, цикл</w:t>
            </w:r>
          </w:p>
        </w:tc>
        <w:tc>
          <w:tcPr>
            <w:tcW w:w="3402" w:type="dxa"/>
          </w:tcPr>
          <w:p w14:paraId="47A6C1CF" w14:textId="77777777" w:rsidR="00081FF7" w:rsidRPr="00081FF7" w:rsidRDefault="00081FF7" w:rsidP="00081FF7">
            <w:pPr>
              <w:rPr>
                <w:sz w:val="22"/>
                <w:szCs w:val="22"/>
              </w:rPr>
            </w:pPr>
            <w:r w:rsidRPr="00081FF7">
              <w:rPr>
                <w:sz w:val="22"/>
                <w:szCs w:val="22"/>
              </w:rPr>
              <w:t>не менее 50</w:t>
            </w:r>
          </w:p>
        </w:tc>
        <w:tc>
          <w:tcPr>
            <w:tcW w:w="2014" w:type="dxa"/>
          </w:tcPr>
          <w:p w14:paraId="6365EDBA" w14:textId="77777777" w:rsidR="00081FF7" w:rsidRPr="00081FF7" w:rsidRDefault="00081FF7" w:rsidP="00081FF7">
            <w:pPr>
              <w:rPr>
                <w:rFonts w:eastAsia="Calibri"/>
                <w:sz w:val="22"/>
                <w:szCs w:val="22"/>
              </w:rPr>
            </w:pPr>
          </w:p>
        </w:tc>
      </w:tr>
      <w:tr w:rsidR="00081FF7" w:rsidRPr="00081FF7" w14:paraId="26014354" w14:textId="77777777" w:rsidTr="005632FD">
        <w:trPr>
          <w:trHeight w:val="385"/>
        </w:trPr>
        <w:tc>
          <w:tcPr>
            <w:tcW w:w="761" w:type="dxa"/>
            <w:vMerge/>
          </w:tcPr>
          <w:p w14:paraId="22E7D19C" w14:textId="77777777" w:rsidR="00081FF7" w:rsidRPr="00081FF7" w:rsidRDefault="00081FF7" w:rsidP="00081FF7">
            <w:pPr>
              <w:jc w:val="center"/>
              <w:rPr>
                <w:rFonts w:eastAsia="Calibri"/>
                <w:sz w:val="22"/>
                <w:szCs w:val="22"/>
                <w:lang w:eastAsia="ar-SA"/>
              </w:rPr>
            </w:pPr>
          </w:p>
        </w:tc>
        <w:tc>
          <w:tcPr>
            <w:tcW w:w="2241" w:type="dxa"/>
            <w:vMerge/>
          </w:tcPr>
          <w:p w14:paraId="32612111" w14:textId="77777777" w:rsidR="00081FF7" w:rsidRPr="00081FF7" w:rsidRDefault="00081FF7" w:rsidP="00081FF7">
            <w:pPr>
              <w:jc w:val="center"/>
              <w:rPr>
                <w:rFonts w:eastAsia="Calibri"/>
                <w:sz w:val="22"/>
                <w:szCs w:val="22"/>
                <w:lang w:eastAsia="ar-SA"/>
              </w:rPr>
            </w:pPr>
          </w:p>
        </w:tc>
        <w:tc>
          <w:tcPr>
            <w:tcW w:w="1955" w:type="dxa"/>
            <w:vMerge/>
          </w:tcPr>
          <w:p w14:paraId="533E6962" w14:textId="77777777" w:rsidR="00081FF7" w:rsidRPr="00081FF7" w:rsidRDefault="00081FF7" w:rsidP="00081FF7">
            <w:pPr>
              <w:jc w:val="center"/>
              <w:rPr>
                <w:rFonts w:eastAsia="Calibri"/>
                <w:sz w:val="22"/>
                <w:szCs w:val="22"/>
              </w:rPr>
            </w:pPr>
          </w:p>
        </w:tc>
        <w:tc>
          <w:tcPr>
            <w:tcW w:w="4223" w:type="dxa"/>
          </w:tcPr>
          <w:p w14:paraId="1C5DB723" w14:textId="77777777" w:rsidR="00081FF7" w:rsidRPr="00081FF7" w:rsidRDefault="00081FF7" w:rsidP="00081FF7">
            <w:pPr>
              <w:shd w:val="clear" w:color="auto" w:fill="FFFFFF"/>
              <w:textAlignment w:val="baseline"/>
              <w:rPr>
                <w:rFonts w:eastAsia="Calibri"/>
                <w:sz w:val="22"/>
                <w:szCs w:val="22"/>
                <w:shd w:val="clear" w:color="auto" w:fill="FFFFFF"/>
              </w:rPr>
            </w:pPr>
            <w:r w:rsidRPr="00081FF7">
              <w:rPr>
                <w:sz w:val="22"/>
                <w:szCs w:val="22"/>
              </w:rPr>
              <w:t xml:space="preserve">Диапазон рабочих температур, </w:t>
            </w:r>
            <w:r w:rsidRPr="00081FF7">
              <w:rPr>
                <w:rFonts w:eastAsia="Calibri"/>
                <w:sz w:val="22"/>
                <w:szCs w:val="22"/>
                <w:shd w:val="clear" w:color="auto" w:fill="FFFFFF"/>
              </w:rPr>
              <w:t>°С</w:t>
            </w:r>
          </w:p>
        </w:tc>
        <w:tc>
          <w:tcPr>
            <w:tcW w:w="3402" w:type="dxa"/>
          </w:tcPr>
          <w:p w14:paraId="524767B8" w14:textId="77777777" w:rsidR="00081FF7" w:rsidRPr="00081FF7" w:rsidRDefault="00081FF7" w:rsidP="00081FF7">
            <w:pPr>
              <w:rPr>
                <w:rFonts w:eastAsia="Calibri"/>
                <w:sz w:val="22"/>
                <w:szCs w:val="22"/>
              </w:rPr>
            </w:pPr>
            <w:r w:rsidRPr="00081FF7">
              <w:rPr>
                <w:sz w:val="22"/>
                <w:szCs w:val="22"/>
                <w:lang w:eastAsia="ar-SA"/>
              </w:rPr>
              <w:t>от не менее + 5 до не менее +30</w:t>
            </w:r>
          </w:p>
        </w:tc>
        <w:tc>
          <w:tcPr>
            <w:tcW w:w="2014" w:type="dxa"/>
          </w:tcPr>
          <w:p w14:paraId="1862EBEB" w14:textId="77777777" w:rsidR="00081FF7" w:rsidRPr="00081FF7" w:rsidRDefault="00081FF7" w:rsidP="00081FF7">
            <w:pPr>
              <w:rPr>
                <w:rFonts w:eastAsia="Calibri"/>
                <w:sz w:val="22"/>
                <w:szCs w:val="22"/>
              </w:rPr>
            </w:pPr>
          </w:p>
        </w:tc>
      </w:tr>
      <w:tr w:rsidR="00081FF7" w:rsidRPr="00081FF7" w14:paraId="0E086B30" w14:textId="77777777" w:rsidTr="005632FD">
        <w:trPr>
          <w:trHeight w:val="369"/>
        </w:trPr>
        <w:tc>
          <w:tcPr>
            <w:tcW w:w="761" w:type="dxa"/>
            <w:vMerge/>
          </w:tcPr>
          <w:p w14:paraId="1980C6C2" w14:textId="77777777" w:rsidR="00081FF7" w:rsidRPr="00081FF7" w:rsidRDefault="00081FF7" w:rsidP="00081FF7">
            <w:pPr>
              <w:jc w:val="center"/>
              <w:rPr>
                <w:rFonts w:eastAsia="Calibri"/>
                <w:sz w:val="22"/>
                <w:szCs w:val="22"/>
                <w:lang w:eastAsia="ar-SA"/>
              </w:rPr>
            </w:pPr>
          </w:p>
        </w:tc>
        <w:tc>
          <w:tcPr>
            <w:tcW w:w="2241" w:type="dxa"/>
            <w:vMerge/>
          </w:tcPr>
          <w:p w14:paraId="7C55C0C3" w14:textId="77777777" w:rsidR="00081FF7" w:rsidRPr="00081FF7" w:rsidRDefault="00081FF7" w:rsidP="00081FF7">
            <w:pPr>
              <w:jc w:val="center"/>
              <w:rPr>
                <w:rFonts w:eastAsia="Calibri"/>
                <w:sz w:val="22"/>
                <w:szCs w:val="22"/>
                <w:lang w:eastAsia="ar-SA"/>
              </w:rPr>
            </w:pPr>
          </w:p>
        </w:tc>
        <w:tc>
          <w:tcPr>
            <w:tcW w:w="1955" w:type="dxa"/>
            <w:vMerge/>
          </w:tcPr>
          <w:p w14:paraId="00D0F334" w14:textId="77777777" w:rsidR="00081FF7" w:rsidRPr="00081FF7" w:rsidRDefault="00081FF7" w:rsidP="00081FF7">
            <w:pPr>
              <w:jc w:val="center"/>
              <w:rPr>
                <w:rFonts w:eastAsia="Calibri"/>
                <w:sz w:val="22"/>
                <w:szCs w:val="22"/>
              </w:rPr>
            </w:pPr>
          </w:p>
        </w:tc>
        <w:tc>
          <w:tcPr>
            <w:tcW w:w="4223" w:type="dxa"/>
          </w:tcPr>
          <w:p w14:paraId="6B0EB6D4"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Плотность, кг/м</w:t>
            </w:r>
            <w:r w:rsidRPr="00081FF7">
              <w:rPr>
                <w:bCs/>
                <w:spacing w:val="2"/>
                <w:kern w:val="36"/>
                <w:sz w:val="22"/>
                <w:szCs w:val="22"/>
                <w:vertAlign w:val="superscript"/>
              </w:rPr>
              <w:t>3</w:t>
            </w:r>
          </w:p>
        </w:tc>
        <w:tc>
          <w:tcPr>
            <w:tcW w:w="3402" w:type="dxa"/>
          </w:tcPr>
          <w:p w14:paraId="2E88D1E9" w14:textId="77777777" w:rsidR="00081FF7" w:rsidRPr="00081FF7" w:rsidRDefault="00081FF7" w:rsidP="00081FF7">
            <w:pPr>
              <w:rPr>
                <w:sz w:val="22"/>
                <w:szCs w:val="22"/>
                <w:lang w:eastAsia="ar-SA"/>
              </w:rPr>
            </w:pPr>
            <w:r w:rsidRPr="00081FF7">
              <w:rPr>
                <w:sz w:val="22"/>
                <w:szCs w:val="22"/>
                <w:lang w:eastAsia="ar-SA"/>
              </w:rPr>
              <w:t>не менее 2 000</w:t>
            </w:r>
          </w:p>
        </w:tc>
        <w:tc>
          <w:tcPr>
            <w:tcW w:w="2014" w:type="dxa"/>
          </w:tcPr>
          <w:p w14:paraId="51E9B66E" w14:textId="77777777" w:rsidR="00081FF7" w:rsidRPr="00081FF7" w:rsidRDefault="00081FF7" w:rsidP="00081FF7">
            <w:pPr>
              <w:rPr>
                <w:rFonts w:eastAsia="Calibri"/>
                <w:sz w:val="22"/>
                <w:szCs w:val="22"/>
              </w:rPr>
            </w:pPr>
          </w:p>
        </w:tc>
      </w:tr>
      <w:tr w:rsidR="00081FF7" w:rsidRPr="00081FF7" w14:paraId="30614102" w14:textId="77777777" w:rsidTr="005632FD">
        <w:trPr>
          <w:trHeight w:val="367"/>
        </w:trPr>
        <w:tc>
          <w:tcPr>
            <w:tcW w:w="761" w:type="dxa"/>
            <w:vMerge/>
          </w:tcPr>
          <w:p w14:paraId="7404C004" w14:textId="77777777" w:rsidR="00081FF7" w:rsidRPr="00081FF7" w:rsidRDefault="00081FF7" w:rsidP="00081FF7">
            <w:pPr>
              <w:jc w:val="center"/>
              <w:rPr>
                <w:rFonts w:eastAsia="Calibri"/>
                <w:sz w:val="22"/>
                <w:szCs w:val="22"/>
                <w:lang w:eastAsia="ar-SA"/>
              </w:rPr>
            </w:pPr>
          </w:p>
        </w:tc>
        <w:tc>
          <w:tcPr>
            <w:tcW w:w="2241" w:type="dxa"/>
            <w:vMerge/>
          </w:tcPr>
          <w:p w14:paraId="75474067" w14:textId="77777777" w:rsidR="00081FF7" w:rsidRPr="00081FF7" w:rsidRDefault="00081FF7" w:rsidP="00081FF7">
            <w:pPr>
              <w:jc w:val="center"/>
              <w:rPr>
                <w:rFonts w:eastAsia="Calibri"/>
                <w:sz w:val="22"/>
                <w:szCs w:val="22"/>
                <w:lang w:eastAsia="ar-SA"/>
              </w:rPr>
            </w:pPr>
          </w:p>
        </w:tc>
        <w:tc>
          <w:tcPr>
            <w:tcW w:w="1955" w:type="dxa"/>
            <w:vMerge/>
          </w:tcPr>
          <w:p w14:paraId="497E9F6F" w14:textId="77777777" w:rsidR="00081FF7" w:rsidRPr="00081FF7" w:rsidRDefault="00081FF7" w:rsidP="00081FF7">
            <w:pPr>
              <w:jc w:val="center"/>
              <w:rPr>
                <w:rFonts w:eastAsia="Calibri"/>
                <w:sz w:val="22"/>
                <w:szCs w:val="22"/>
              </w:rPr>
            </w:pPr>
          </w:p>
        </w:tc>
        <w:tc>
          <w:tcPr>
            <w:tcW w:w="4223" w:type="dxa"/>
          </w:tcPr>
          <w:p w14:paraId="19B75472" w14:textId="77777777" w:rsidR="00081FF7" w:rsidRPr="00081FF7" w:rsidRDefault="00081FF7" w:rsidP="00081FF7">
            <w:pPr>
              <w:shd w:val="clear" w:color="auto" w:fill="FFFFFF"/>
              <w:rPr>
                <w:sz w:val="22"/>
                <w:szCs w:val="22"/>
              </w:rPr>
            </w:pPr>
            <w:r w:rsidRPr="00081FF7">
              <w:rPr>
                <w:sz w:val="22"/>
                <w:szCs w:val="22"/>
              </w:rPr>
              <w:t>Расход, кг/м</w:t>
            </w:r>
            <w:r w:rsidRPr="00081FF7">
              <w:rPr>
                <w:sz w:val="22"/>
                <w:szCs w:val="22"/>
                <w:vertAlign w:val="superscript"/>
              </w:rPr>
              <w:t>2</w:t>
            </w:r>
            <w:r w:rsidRPr="00081FF7">
              <w:rPr>
                <w:sz w:val="22"/>
                <w:szCs w:val="22"/>
              </w:rPr>
              <w:t>, при толщине слоя 10 мм</w:t>
            </w:r>
          </w:p>
        </w:tc>
        <w:tc>
          <w:tcPr>
            <w:tcW w:w="3402" w:type="dxa"/>
          </w:tcPr>
          <w:p w14:paraId="292F5B34" w14:textId="77777777" w:rsidR="00081FF7" w:rsidRPr="00081FF7" w:rsidRDefault="00081FF7" w:rsidP="00081FF7">
            <w:pPr>
              <w:rPr>
                <w:sz w:val="22"/>
                <w:szCs w:val="22"/>
              </w:rPr>
            </w:pPr>
            <w:r w:rsidRPr="00081FF7">
              <w:rPr>
                <w:sz w:val="22"/>
                <w:szCs w:val="22"/>
              </w:rPr>
              <w:t>не более 17</w:t>
            </w:r>
          </w:p>
        </w:tc>
        <w:tc>
          <w:tcPr>
            <w:tcW w:w="2014" w:type="dxa"/>
          </w:tcPr>
          <w:p w14:paraId="18CA9FCD" w14:textId="77777777" w:rsidR="00081FF7" w:rsidRPr="00081FF7" w:rsidRDefault="00081FF7" w:rsidP="00081FF7">
            <w:pPr>
              <w:rPr>
                <w:rFonts w:eastAsia="Calibri"/>
                <w:sz w:val="22"/>
                <w:szCs w:val="22"/>
              </w:rPr>
            </w:pPr>
          </w:p>
        </w:tc>
      </w:tr>
      <w:tr w:rsidR="00081FF7" w:rsidRPr="00081FF7" w14:paraId="5DA7CECE" w14:textId="77777777" w:rsidTr="005632FD">
        <w:trPr>
          <w:trHeight w:val="140"/>
        </w:trPr>
        <w:tc>
          <w:tcPr>
            <w:tcW w:w="761" w:type="dxa"/>
            <w:vMerge/>
          </w:tcPr>
          <w:p w14:paraId="1E07B2C9" w14:textId="77777777" w:rsidR="00081FF7" w:rsidRPr="00081FF7" w:rsidRDefault="00081FF7" w:rsidP="00081FF7">
            <w:pPr>
              <w:jc w:val="center"/>
              <w:rPr>
                <w:rFonts w:eastAsia="Calibri"/>
                <w:sz w:val="22"/>
                <w:szCs w:val="22"/>
                <w:lang w:eastAsia="ar-SA"/>
              </w:rPr>
            </w:pPr>
          </w:p>
        </w:tc>
        <w:tc>
          <w:tcPr>
            <w:tcW w:w="2241" w:type="dxa"/>
            <w:vMerge/>
          </w:tcPr>
          <w:p w14:paraId="28628052" w14:textId="77777777" w:rsidR="00081FF7" w:rsidRPr="00081FF7" w:rsidRDefault="00081FF7" w:rsidP="00081FF7">
            <w:pPr>
              <w:jc w:val="center"/>
              <w:rPr>
                <w:rFonts w:eastAsia="Calibri"/>
                <w:sz w:val="22"/>
                <w:szCs w:val="22"/>
                <w:lang w:eastAsia="ar-SA"/>
              </w:rPr>
            </w:pPr>
          </w:p>
        </w:tc>
        <w:tc>
          <w:tcPr>
            <w:tcW w:w="1955" w:type="dxa"/>
            <w:vMerge/>
          </w:tcPr>
          <w:p w14:paraId="65E17F36" w14:textId="77777777" w:rsidR="00081FF7" w:rsidRPr="00081FF7" w:rsidRDefault="00081FF7" w:rsidP="00081FF7">
            <w:pPr>
              <w:jc w:val="center"/>
              <w:rPr>
                <w:rFonts w:eastAsia="Calibri"/>
                <w:sz w:val="22"/>
                <w:szCs w:val="22"/>
              </w:rPr>
            </w:pPr>
          </w:p>
        </w:tc>
        <w:tc>
          <w:tcPr>
            <w:tcW w:w="4223" w:type="dxa"/>
          </w:tcPr>
          <w:p w14:paraId="16DA2804" w14:textId="77777777" w:rsidR="00081FF7" w:rsidRPr="00081FF7" w:rsidRDefault="00081FF7" w:rsidP="00081FF7">
            <w:pPr>
              <w:shd w:val="clear" w:color="auto" w:fill="FFFFFF"/>
              <w:rPr>
                <w:sz w:val="22"/>
                <w:szCs w:val="22"/>
              </w:rPr>
            </w:pPr>
            <w:r w:rsidRPr="00081FF7">
              <w:rPr>
                <w:sz w:val="22"/>
                <w:szCs w:val="22"/>
              </w:rPr>
              <w:t>Вид тары (упаковки)</w:t>
            </w:r>
          </w:p>
        </w:tc>
        <w:tc>
          <w:tcPr>
            <w:tcW w:w="3402" w:type="dxa"/>
          </w:tcPr>
          <w:p w14:paraId="4A3DDC6C" w14:textId="77777777" w:rsidR="00081FF7" w:rsidRPr="00081FF7" w:rsidRDefault="00081FF7" w:rsidP="00081FF7">
            <w:pPr>
              <w:shd w:val="clear" w:color="auto" w:fill="FFFFFF"/>
              <w:rPr>
                <w:sz w:val="22"/>
                <w:szCs w:val="22"/>
              </w:rPr>
            </w:pPr>
            <w:r w:rsidRPr="00081FF7">
              <w:rPr>
                <w:sz w:val="22"/>
                <w:szCs w:val="22"/>
              </w:rPr>
              <w:t>мешок</w:t>
            </w:r>
          </w:p>
        </w:tc>
        <w:tc>
          <w:tcPr>
            <w:tcW w:w="2014" w:type="dxa"/>
          </w:tcPr>
          <w:p w14:paraId="423DF333" w14:textId="77777777" w:rsidR="00081FF7" w:rsidRPr="00081FF7" w:rsidRDefault="00081FF7" w:rsidP="00081FF7">
            <w:pPr>
              <w:rPr>
                <w:rFonts w:eastAsia="Calibri"/>
                <w:sz w:val="22"/>
                <w:szCs w:val="22"/>
              </w:rPr>
            </w:pPr>
          </w:p>
        </w:tc>
      </w:tr>
      <w:tr w:rsidR="00081FF7" w:rsidRPr="00081FF7" w14:paraId="6B98E651" w14:textId="77777777" w:rsidTr="005632FD">
        <w:trPr>
          <w:trHeight w:val="412"/>
        </w:trPr>
        <w:tc>
          <w:tcPr>
            <w:tcW w:w="761" w:type="dxa"/>
            <w:vMerge/>
          </w:tcPr>
          <w:p w14:paraId="09B5A887" w14:textId="77777777" w:rsidR="00081FF7" w:rsidRPr="00081FF7" w:rsidRDefault="00081FF7" w:rsidP="00081FF7">
            <w:pPr>
              <w:jc w:val="center"/>
              <w:rPr>
                <w:rFonts w:eastAsia="Calibri"/>
                <w:sz w:val="22"/>
                <w:szCs w:val="22"/>
                <w:lang w:eastAsia="ar-SA"/>
              </w:rPr>
            </w:pPr>
          </w:p>
        </w:tc>
        <w:tc>
          <w:tcPr>
            <w:tcW w:w="2241" w:type="dxa"/>
            <w:vMerge/>
          </w:tcPr>
          <w:p w14:paraId="190F07E8" w14:textId="77777777" w:rsidR="00081FF7" w:rsidRPr="00081FF7" w:rsidRDefault="00081FF7" w:rsidP="00081FF7">
            <w:pPr>
              <w:jc w:val="center"/>
              <w:rPr>
                <w:rFonts w:eastAsia="Calibri"/>
                <w:sz w:val="22"/>
                <w:szCs w:val="22"/>
                <w:lang w:eastAsia="ar-SA"/>
              </w:rPr>
            </w:pPr>
          </w:p>
        </w:tc>
        <w:tc>
          <w:tcPr>
            <w:tcW w:w="1955" w:type="dxa"/>
            <w:vMerge/>
          </w:tcPr>
          <w:p w14:paraId="70AEFFFB" w14:textId="77777777" w:rsidR="00081FF7" w:rsidRPr="00081FF7" w:rsidRDefault="00081FF7" w:rsidP="00081FF7">
            <w:pPr>
              <w:jc w:val="center"/>
              <w:rPr>
                <w:rFonts w:eastAsia="Calibri"/>
                <w:sz w:val="22"/>
                <w:szCs w:val="22"/>
              </w:rPr>
            </w:pPr>
          </w:p>
        </w:tc>
        <w:tc>
          <w:tcPr>
            <w:tcW w:w="4223" w:type="dxa"/>
          </w:tcPr>
          <w:p w14:paraId="049F42F0" w14:textId="77777777" w:rsidR="00081FF7" w:rsidRPr="00081FF7" w:rsidRDefault="00081FF7" w:rsidP="00081FF7">
            <w:pPr>
              <w:shd w:val="clear" w:color="auto" w:fill="FFFFFF"/>
              <w:rPr>
                <w:sz w:val="22"/>
                <w:szCs w:val="22"/>
              </w:rPr>
            </w:pPr>
            <w:r w:rsidRPr="00081FF7">
              <w:rPr>
                <w:sz w:val="22"/>
                <w:szCs w:val="22"/>
              </w:rPr>
              <w:t>Вес брутто, кг</w:t>
            </w:r>
          </w:p>
        </w:tc>
        <w:tc>
          <w:tcPr>
            <w:tcW w:w="3402" w:type="dxa"/>
          </w:tcPr>
          <w:p w14:paraId="6CD7A350" w14:textId="77777777" w:rsidR="00081FF7" w:rsidRPr="00081FF7" w:rsidRDefault="00081FF7" w:rsidP="00081FF7">
            <w:pPr>
              <w:rPr>
                <w:sz w:val="22"/>
                <w:szCs w:val="22"/>
              </w:rPr>
            </w:pPr>
            <w:r w:rsidRPr="00081FF7">
              <w:rPr>
                <w:sz w:val="22"/>
                <w:szCs w:val="22"/>
              </w:rPr>
              <w:t>не более 20</w:t>
            </w:r>
          </w:p>
        </w:tc>
        <w:tc>
          <w:tcPr>
            <w:tcW w:w="2014" w:type="dxa"/>
          </w:tcPr>
          <w:p w14:paraId="27A121C2" w14:textId="77777777" w:rsidR="00081FF7" w:rsidRPr="00081FF7" w:rsidRDefault="00081FF7" w:rsidP="00081FF7">
            <w:pPr>
              <w:rPr>
                <w:rFonts w:eastAsia="Calibri"/>
                <w:sz w:val="22"/>
                <w:szCs w:val="22"/>
              </w:rPr>
            </w:pPr>
          </w:p>
        </w:tc>
      </w:tr>
      <w:tr w:rsidR="00081FF7" w:rsidRPr="00081FF7" w14:paraId="10F3A2E5" w14:textId="77777777" w:rsidTr="005632FD">
        <w:trPr>
          <w:trHeight w:val="530"/>
        </w:trPr>
        <w:tc>
          <w:tcPr>
            <w:tcW w:w="761" w:type="dxa"/>
            <w:vMerge w:val="restart"/>
          </w:tcPr>
          <w:p w14:paraId="63C89F45"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5</w:t>
            </w:r>
          </w:p>
        </w:tc>
        <w:tc>
          <w:tcPr>
            <w:tcW w:w="2241" w:type="dxa"/>
            <w:vMerge w:val="restart"/>
          </w:tcPr>
          <w:p w14:paraId="2292FEFF"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Гипсокартон</w:t>
            </w:r>
          </w:p>
          <w:p w14:paraId="7C4D49CF" w14:textId="77777777" w:rsidR="00081FF7" w:rsidRPr="00081FF7" w:rsidRDefault="00081FF7" w:rsidP="00081FF7">
            <w:pPr>
              <w:jc w:val="center"/>
              <w:rPr>
                <w:rFonts w:eastAsia="Calibri"/>
                <w:sz w:val="22"/>
                <w:szCs w:val="22"/>
                <w:lang w:eastAsia="ar-SA"/>
              </w:rPr>
            </w:pPr>
          </w:p>
          <w:p w14:paraId="3C158DD9"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ОКПД2: 23.62.10.000</w:t>
            </w:r>
          </w:p>
        </w:tc>
        <w:tc>
          <w:tcPr>
            <w:tcW w:w="1955" w:type="dxa"/>
            <w:vMerge w:val="restart"/>
          </w:tcPr>
          <w:p w14:paraId="21EF9D38" w14:textId="77777777" w:rsidR="00081FF7" w:rsidRPr="00081FF7" w:rsidRDefault="00081FF7" w:rsidP="00081FF7">
            <w:pPr>
              <w:jc w:val="center"/>
              <w:rPr>
                <w:rFonts w:eastAsia="Calibri"/>
                <w:sz w:val="22"/>
                <w:szCs w:val="22"/>
              </w:rPr>
            </w:pPr>
          </w:p>
        </w:tc>
        <w:tc>
          <w:tcPr>
            <w:tcW w:w="4223" w:type="dxa"/>
          </w:tcPr>
          <w:p w14:paraId="006F2997" w14:textId="77777777" w:rsidR="00081FF7" w:rsidRPr="00081FF7" w:rsidRDefault="00081FF7" w:rsidP="00081FF7">
            <w:pPr>
              <w:shd w:val="clear" w:color="auto" w:fill="FFFFFF"/>
              <w:rPr>
                <w:sz w:val="22"/>
                <w:szCs w:val="22"/>
              </w:rPr>
            </w:pPr>
            <w:r w:rsidRPr="00081FF7">
              <w:rPr>
                <w:sz w:val="22"/>
                <w:szCs w:val="22"/>
              </w:rPr>
              <w:t>Марка</w:t>
            </w:r>
          </w:p>
        </w:tc>
        <w:tc>
          <w:tcPr>
            <w:tcW w:w="3402" w:type="dxa"/>
          </w:tcPr>
          <w:p w14:paraId="439B3AD4" w14:textId="77777777" w:rsidR="00081FF7" w:rsidRPr="00081FF7" w:rsidRDefault="00081FF7" w:rsidP="00081FF7">
            <w:pPr>
              <w:rPr>
                <w:sz w:val="22"/>
                <w:szCs w:val="22"/>
              </w:rPr>
            </w:pPr>
            <w:r w:rsidRPr="00081FF7">
              <w:rPr>
                <w:sz w:val="22"/>
                <w:szCs w:val="22"/>
              </w:rPr>
              <w:t>Gyproc AKU-Line или аналог с характеристиками не хуже</w:t>
            </w:r>
          </w:p>
        </w:tc>
        <w:tc>
          <w:tcPr>
            <w:tcW w:w="2014" w:type="dxa"/>
          </w:tcPr>
          <w:p w14:paraId="352CC0F7" w14:textId="77777777" w:rsidR="00081FF7" w:rsidRPr="00081FF7" w:rsidRDefault="00081FF7" w:rsidP="00081FF7">
            <w:pPr>
              <w:rPr>
                <w:rFonts w:eastAsia="Calibri"/>
                <w:sz w:val="22"/>
                <w:szCs w:val="22"/>
              </w:rPr>
            </w:pPr>
          </w:p>
        </w:tc>
      </w:tr>
      <w:tr w:rsidR="00081FF7" w:rsidRPr="00081FF7" w14:paraId="6B372DDD" w14:textId="77777777" w:rsidTr="005632FD">
        <w:trPr>
          <w:trHeight w:val="271"/>
        </w:trPr>
        <w:tc>
          <w:tcPr>
            <w:tcW w:w="761" w:type="dxa"/>
            <w:vMerge/>
          </w:tcPr>
          <w:p w14:paraId="6DBCD287" w14:textId="77777777" w:rsidR="00081FF7" w:rsidRPr="00081FF7" w:rsidRDefault="00081FF7" w:rsidP="00081FF7">
            <w:pPr>
              <w:jc w:val="center"/>
              <w:rPr>
                <w:rFonts w:eastAsia="Calibri"/>
                <w:sz w:val="22"/>
                <w:szCs w:val="22"/>
                <w:lang w:eastAsia="ar-SA"/>
              </w:rPr>
            </w:pPr>
          </w:p>
        </w:tc>
        <w:tc>
          <w:tcPr>
            <w:tcW w:w="2241" w:type="dxa"/>
            <w:vMerge/>
          </w:tcPr>
          <w:p w14:paraId="7FE56CBD" w14:textId="77777777" w:rsidR="00081FF7" w:rsidRPr="00081FF7" w:rsidRDefault="00081FF7" w:rsidP="00081FF7">
            <w:pPr>
              <w:jc w:val="center"/>
              <w:rPr>
                <w:rFonts w:eastAsia="Calibri"/>
                <w:sz w:val="22"/>
                <w:szCs w:val="22"/>
                <w:lang w:eastAsia="ar-SA"/>
              </w:rPr>
            </w:pPr>
          </w:p>
        </w:tc>
        <w:tc>
          <w:tcPr>
            <w:tcW w:w="1955" w:type="dxa"/>
            <w:vMerge/>
          </w:tcPr>
          <w:p w14:paraId="1F899DDA" w14:textId="77777777" w:rsidR="00081FF7" w:rsidRPr="00081FF7" w:rsidRDefault="00081FF7" w:rsidP="00081FF7">
            <w:pPr>
              <w:jc w:val="center"/>
              <w:rPr>
                <w:rFonts w:eastAsia="Calibri"/>
                <w:sz w:val="22"/>
                <w:szCs w:val="22"/>
              </w:rPr>
            </w:pPr>
          </w:p>
        </w:tc>
        <w:tc>
          <w:tcPr>
            <w:tcW w:w="4223" w:type="dxa"/>
          </w:tcPr>
          <w:p w14:paraId="7D796C2A" w14:textId="77777777" w:rsidR="00081FF7" w:rsidRPr="00081FF7" w:rsidRDefault="00081FF7" w:rsidP="00081FF7">
            <w:pPr>
              <w:shd w:val="clear" w:color="auto" w:fill="FFFFFF"/>
              <w:rPr>
                <w:sz w:val="22"/>
                <w:szCs w:val="22"/>
              </w:rPr>
            </w:pPr>
            <w:r w:rsidRPr="00081FF7">
              <w:rPr>
                <w:sz w:val="22"/>
                <w:szCs w:val="22"/>
              </w:rPr>
              <w:t>ГОСТ 32614-2012 «Плиты гипсовые строительные. Технические условия»</w:t>
            </w:r>
          </w:p>
        </w:tc>
        <w:tc>
          <w:tcPr>
            <w:tcW w:w="3402" w:type="dxa"/>
          </w:tcPr>
          <w:p w14:paraId="36377B66" w14:textId="77777777" w:rsidR="00081FF7" w:rsidRPr="00081FF7" w:rsidRDefault="00081FF7" w:rsidP="00081FF7">
            <w:pPr>
              <w:rPr>
                <w:sz w:val="22"/>
                <w:szCs w:val="22"/>
              </w:rPr>
            </w:pPr>
            <w:r w:rsidRPr="00081FF7">
              <w:rPr>
                <w:sz w:val="22"/>
                <w:szCs w:val="22"/>
              </w:rPr>
              <w:t>соответствие</w:t>
            </w:r>
          </w:p>
        </w:tc>
        <w:tc>
          <w:tcPr>
            <w:tcW w:w="2014" w:type="dxa"/>
          </w:tcPr>
          <w:p w14:paraId="0985C084" w14:textId="77777777" w:rsidR="00081FF7" w:rsidRPr="00081FF7" w:rsidRDefault="00081FF7" w:rsidP="00081FF7">
            <w:pPr>
              <w:rPr>
                <w:rFonts w:eastAsia="Calibri"/>
                <w:sz w:val="22"/>
                <w:szCs w:val="22"/>
              </w:rPr>
            </w:pPr>
          </w:p>
        </w:tc>
      </w:tr>
      <w:tr w:rsidR="00081FF7" w:rsidRPr="00081FF7" w14:paraId="3C1FFF41" w14:textId="77777777" w:rsidTr="005632FD">
        <w:trPr>
          <w:trHeight w:val="271"/>
        </w:trPr>
        <w:tc>
          <w:tcPr>
            <w:tcW w:w="761" w:type="dxa"/>
            <w:vMerge/>
          </w:tcPr>
          <w:p w14:paraId="3EE7740B" w14:textId="77777777" w:rsidR="00081FF7" w:rsidRPr="00081FF7" w:rsidRDefault="00081FF7" w:rsidP="00081FF7">
            <w:pPr>
              <w:jc w:val="center"/>
              <w:rPr>
                <w:rFonts w:eastAsia="Calibri"/>
                <w:sz w:val="22"/>
                <w:szCs w:val="22"/>
                <w:lang w:eastAsia="ar-SA"/>
              </w:rPr>
            </w:pPr>
          </w:p>
        </w:tc>
        <w:tc>
          <w:tcPr>
            <w:tcW w:w="2241" w:type="dxa"/>
            <w:vMerge/>
          </w:tcPr>
          <w:p w14:paraId="505B8E1B" w14:textId="77777777" w:rsidR="00081FF7" w:rsidRPr="00081FF7" w:rsidRDefault="00081FF7" w:rsidP="00081FF7">
            <w:pPr>
              <w:jc w:val="center"/>
              <w:rPr>
                <w:rFonts w:eastAsia="Calibri"/>
                <w:sz w:val="22"/>
                <w:szCs w:val="22"/>
                <w:lang w:eastAsia="ar-SA"/>
              </w:rPr>
            </w:pPr>
          </w:p>
        </w:tc>
        <w:tc>
          <w:tcPr>
            <w:tcW w:w="1955" w:type="dxa"/>
            <w:vMerge/>
          </w:tcPr>
          <w:p w14:paraId="63677FEB" w14:textId="77777777" w:rsidR="00081FF7" w:rsidRPr="00081FF7" w:rsidRDefault="00081FF7" w:rsidP="00081FF7">
            <w:pPr>
              <w:jc w:val="center"/>
              <w:rPr>
                <w:rFonts w:eastAsia="Calibri"/>
                <w:sz w:val="22"/>
                <w:szCs w:val="22"/>
              </w:rPr>
            </w:pPr>
          </w:p>
        </w:tc>
        <w:tc>
          <w:tcPr>
            <w:tcW w:w="4223" w:type="dxa"/>
          </w:tcPr>
          <w:p w14:paraId="14A3399C" w14:textId="77777777" w:rsidR="00081FF7" w:rsidRPr="00081FF7" w:rsidRDefault="00081FF7" w:rsidP="00081FF7">
            <w:pPr>
              <w:shd w:val="clear" w:color="auto" w:fill="FFFFFF"/>
              <w:rPr>
                <w:sz w:val="22"/>
                <w:szCs w:val="22"/>
              </w:rPr>
            </w:pPr>
            <w:r w:rsidRPr="00081FF7">
              <w:rPr>
                <w:sz w:val="22"/>
                <w:szCs w:val="22"/>
              </w:rPr>
              <w:t>Тип</w:t>
            </w:r>
          </w:p>
        </w:tc>
        <w:tc>
          <w:tcPr>
            <w:tcW w:w="3402" w:type="dxa"/>
          </w:tcPr>
          <w:p w14:paraId="54E5C3FA" w14:textId="77777777" w:rsidR="00081FF7" w:rsidRPr="00081FF7" w:rsidRDefault="00081FF7" w:rsidP="00081FF7">
            <w:pPr>
              <w:rPr>
                <w:sz w:val="22"/>
                <w:szCs w:val="22"/>
              </w:rPr>
            </w:pPr>
            <w:r w:rsidRPr="00081FF7">
              <w:rPr>
                <w:sz w:val="22"/>
                <w:szCs w:val="22"/>
              </w:rPr>
              <w:t>звукоизоляционный</w:t>
            </w:r>
          </w:p>
        </w:tc>
        <w:tc>
          <w:tcPr>
            <w:tcW w:w="2014" w:type="dxa"/>
          </w:tcPr>
          <w:p w14:paraId="0D9C3167" w14:textId="77777777" w:rsidR="00081FF7" w:rsidRPr="00081FF7" w:rsidRDefault="00081FF7" w:rsidP="00081FF7">
            <w:pPr>
              <w:rPr>
                <w:rFonts w:eastAsia="Calibri"/>
                <w:sz w:val="22"/>
                <w:szCs w:val="22"/>
              </w:rPr>
            </w:pPr>
          </w:p>
        </w:tc>
      </w:tr>
      <w:tr w:rsidR="00081FF7" w:rsidRPr="00081FF7" w14:paraId="5EA3FF6D" w14:textId="77777777" w:rsidTr="005632FD">
        <w:trPr>
          <w:trHeight w:val="271"/>
        </w:trPr>
        <w:tc>
          <w:tcPr>
            <w:tcW w:w="761" w:type="dxa"/>
            <w:vMerge/>
          </w:tcPr>
          <w:p w14:paraId="32903B5A" w14:textId="77777777" w:rsidR="00081FF7" w:rsidRPr="00081FF7" w:rsidRDefault="00081FF7" w:rsidP="00081FF7">
            <w:pPr>
              <w:jc w:val="center"/>
              <w:rPr>
                <w:rFonts w:eastAsia="Calibri"/>
                <w:sz w:val="22"/>
                <w:szCs w:val="22"/>
                <w:lang w:eastAsia="ar-SA"/>
              </w:rPr>
            </w:pPr>
          </w:p>
        </w:tc>
        <w:tc>
          <w:tcPr>
            <w:tcW w:w="2241" w:type="dxa"/>
            <w:vMerge/>
          </w:tcPr>
          <w:p w14:paraId="6241C442" w14:textId="77777777" w:rsidR="00081FF7" w:rsidRPr="00081FF7" w:rsidRDefault="00081FF7" w:rsidP="00081FF7">
            <w:pPr>
              <w:jc w:val="center"/>
              <w:rPr>
                <w:rFonts w:eastAsia="Calibri"/>
                <w:sz w:val="22"/>
                <w:szCs w:val="22"/>
                <w:lang w:eastAsia="ar-SA"/>
              </w:rPr>
            </w:pPr>
          </w:p>
        </w:tc>
        <w:tc>
          <w:tcPr>
            <w:tcW w:w="1955" w:type="dxa"/>
            <w:vMerge/>
          </w:tcPr>
          <w:p w14:paraId="10130CA5" w14:textId="77777777" w:rsidR="00081FF7" w:rsidRPr="00081FF7" w:rsidRDefault="00081FF7" w:rsidP="00081FF7">
            <w:pPr>
              <w:jc w:val="center"/>
              <w:rPr>
                <w:rFonts w:eastAsia="Calibri"/>
                <w:sz w:val="22"/>
                <w:szCs w:val="22"/>
              </w:rPr>
            </w:pPr>
          </w:p>
        </w:tc>
        <w:tc>
          <w:tcPr>
            <w:tcW w:w="4223" w:type="dxa"/>
          </w:tcPr>
          <w:p w14:paraId="45D8C24D" w14:textId="77777777" w:rsidR="00081FF7" w:rsidRPr="00081FF7" w:rsidRDefault="00081FF7" w:rsidP="00081FF7">
            <w:pPr>
              <w:shd w:val="clear" w:color="auto" w:fill="FFFFFF"/>
              <w:rPr>
                <w:sz w:val="22"/>
                <w:szCs w:val="22"/>
              </w:rPr>
            </w:pPr>
            <w:r w:rsidRPr="00081FF7">
              <w:rPr>
                <w:sz w:val="22"/>
                <w:szCs w:val="22"/>
              </w:rPr>
              <w:t>Индекс звукоизоляции воздушного шума Rw, дБ</w:t>
            </w:r>
          </w:p>
        </w:tc>
        <w:tc>
          <w:tcPr>
            <w:tcW w:w="3402" w:type="dxa"/>
          </w:tcPr>
          <w:p w14:paraId="27A2CBD5" w14:textId="77777777" w:rsidR="00081FF7" w:rsidRPr="00081FF7" w:rsidRDefault="00081FF7" w:rsidP="00081FF7">
            <w:pPr>
              <w:rPr>
                <w:sz w:val="22"/>
                <w:szCs w:val="22"/>
              </w:rPr>
            </w:pPr>
            <w:r w:rsidRPr="00081FF7">
              <w:rPr>
                <w:sz w:val="22"/>
                <w:szCs w:val="22"/>
              </w:rPr>
              <w:t>не менее 54</w:t>
            </w:r>
          </w:p>
        </w:tc>
        <w:tc>
          <w:tcPr>
            <w:tcW w:w="2014" w:type="dxa"/>
          </w:tcPr>
          <w:p w14:paraId="2B726546" w14:textId="77777777" w:rsidR="00081FF7" w:rsidRPr="00081FF7" w:rsidRDefault="00081FF7" w:rsidP="00081FF7">
            <w:pPr>
              <w:rPr>
                <w:rFonts w:eastAsia="Calibri"/>
                <w:sz w:val="22"/>
                <w:szCs w:val="22"/>
              </w:rPr>
            </w:pPr>
          </w:p>
        </w:tc>
      </w:tr>
      <w:tr w:rsidR="00081FF7" w:rsidRPr="00081FF7" w14:paraId="58D6D149" w14:textId="77777777" w:rsidTr="005632FD">
        <w:trPr>
          <w:trHeight w:val="271"/>
        </w:trPr>
        <w:tc>
          <w:tcPr>
            <w:tcW w:w="761" w:type="dxa"/>
            <w:vMerge/>
          </w:tcPr>
          <w:p w14:paraId="548ADFFF" w14:textId="77777777" w:rsidR="00081FF7" w:rsidRPr="00081FF7" w:rsidRDefault="00081FF7" w:rsidP="00081FF7">
            <w:pPr>
              <w:jc w:val="center"/>
              <w:rPr>
                <w:rFonts w:eastAsia="Calibri"/>
                <w:sz w:val="22"/>
                <w:szCs w:val="22"/>
                <w:lang w:eastAsia="ar-SA"/>
              </w:rPr>
            </w:pPr>
          </w:p>
        </w:tc>
        <w:tc>
          <w:tcPr>
            <w:tcW w:w="2241" w:type="dxa"/>
            <w:vMerge/>
          </w:tcPr>
          <w:p w14:paraId="6EC02CF3" w14:textId="77777777" w:rsidR="00081FF7" w:rsidRPr="00081FF7" w:rsidRDefault="00081FF7" w:rsidP="00081FF7">
            <w:pPr>
              <w:jc w:val="center"/>
              <w:rPr>
                <w:rFonts w:eastAsia="Calibri"/>
                <w:sz w:val="22"/>
                <w:szCs w:val="22"/>
                <w:lang w:eastAsia="ar-SA"/>
              </w:rPr>
            </w:pPr>
          </w:p>
        </w:tc>
        <w:tc>
          <w:tcPr>
            <w:tcW w:w="1955" w:type="dxa"/>
            <w:vMerge/>
          </w:tcPr>
          <w:p w14:paraId="5D895505" w14:textId="77777777" w:rsidR="00081FF7" w:rsidRPr="00081FF7" w:rsidRDefault="00081FF7" w:rsidP="00081FF7">
            <w:pPr>
              <w:jc w:val="center"/>
              <w:rPr>
                <w:rFonts w:eastAsia="Calibri"/>
                <w:sz w:val="22"/>
                <w:szCs w:val="22"/>
              </w:rPr>
            </w:pPr>
          </w:p>
        </w:tc>
        <w:tc>
          <w:tcPr>
            <w:tcW w:w="4223" w:type="dxa"/>
          </w:tcPr>
          <w:p w14:paraId="788F8CA3" w14:textId="77777777" w:rsidR="00081FF7" w:rsidRPr="00081FF7" w:rsidRDefault="00081FF7" w:rsidP="00081FF7">
            <w:pPr>
              <w:shd w:val="clear" w:color="auto" w:fill="FFFFFF"/>
              <w:rPr>
                <w:sz w:val="22"/>
                <w:szCs w:val="22"/>
              </w:rPr>
            </w:pPr>
            <w:r w:rsidRPr="00081FF7">
              <w:rPr>
                <w:sz w:val="22"/>
                <w:szCs w:val="22"/>
              </w:rPr>
              <w:t>Назначение</w:t>
            </w:r>
          </w:p>
        </w:tc>
        <w:tc>
          <w:tcPr>
            <w:tcW w:w="3402" w:type="dxa"/>
          </w:tcPr>
          <w:p w14:paraId="361331AA" w14:textId="77777777" w:rsidR="00081FF7" w:rsidRPr="00081FF7" w:rsidRDefault="00081FF7" w:rsidP="00081FF7">
            <w:pPr>
              <w:rPr>
                <w:sz w:val="22"/>
                <w:szCs w:val="22"/>
              </w:rPr>
            </w:pPr>
            <w:r w:rsidRPr="00081FF7">
              <w:rPr>
                <w:sz w:val="22"/>
                <w:szCs w:val="22"/>
              </w:rPr>
              <w:t>для облицовки стен, потолков и обустройства перегородок в помещениях с повышенными требованиями по звукоизоляции и высокой эксплуатационной нагрузкой</w:t>
            </w:r>
          </w:p>
        </w:tc>
        <w:tc>
          <w:tcPr>
            <w:tcW w:w="2014" w:type="dxa"/>
          </w:tcPr>
          <w:p w14:paraId="196528B1" w14:textId="77777777" w:rsidR="00081FF7" w:rsidRPr="00081FF7" w:rsidRDefault="00081FF7" w:rsidP="00081FF7">
            <w:pPr>
              <w:rPr>
                <w:rFonts w:eastAsia="Calibri"/>
                <w:sz w:val="22"/>
                <w:szCs w:val="22"/>
              </w:rPr>
            </w:pPr>
          </w:p>
        </w:tc>
      </w:tr>
      <w:tr w:rsidR="00081FF7" w:rsidRPr="00081FF7" w14:paraId="5D874ED0" w14:textId="77777777" w:rsidTr="005632FD">
        <w:trPr>
          <w:trHeight w:val="271"/>
        </w:trPr>
        <w:tc>
          <w:tcPr>
            <w:tcW w:w="761" w:type="dxa"/>
            <w:vMerge/>
          </w:tcPr>
          <w:p w14:paraId="4427C632" w14:textId="77777777" w:rsidR="00081FF7" w:rsidRPr="00081FF7" w:rsidRDefault="00081FF7" w:rsidP="00081FF7">
            <w:pPr>
              <w:jc w:val="center"/>
              <w:rPr>
                <w:rFonts w:eastAsia="Calibri"/>
                <w:sz w:val="22"/>
                <w:szCs w:val="22"/>
                <w:lang w:eastAsia="ar-SA"/>
              </w:rPr>
            </w:pPr>
          </w:p>
        </w:tc>
        <w:tc>
          <w:tcPr>
            <w:tcW w:w="2241" w:type="dxa"/>
            <w:vMerge/>
          </w:tcPr>
          <w:p w14:paraId="44EB3C7D" w14:textId="77777777" w:rsidR="00081FF7" w:rsidRPr="00081FF7" w:rsidRDefault="00081FF7" w:rsidP="00081FF7">
            <w:pPr>
              <w:jc w:val="center"/>
              <w:rPr>
                <w:rFonts w:eastAsia="Calibri"/>
                <w:sz w:val="22"/>
                <w:szCs w:val="22"/>
                <w:lang w:eastAsia="ar-SA"/>
              </w:rPr>
            </w:pPr>
          </w:p>
        </w:tc>
        <w:tc>
          <w:tcPr>
            <w:tcW w:w="1955" w:type="dxa"/>
            <w:vMerge/>
          </w:tcPr>
          <w:p w14:paraId="0F7C5676" w14:textId="77777777" w:rsidR="00081FF7" w:rsidRPr="00081FF7" w:rsidRDefault="00081FF7" w:rsidP="00081FF7">
            <w:pPr>
              <w:jc w:val="center"/>
              <w:rPr>
                <w:rFonts w:eastAsia="Calibri"/>
                <w:sz w:val="22"/>
                <w:szCs w:val="22"/>
              </w:rPr>
            </w:pPr>
          </w:p>
        </w:tc>
        <w:tc>
          <w:tcPr>
            <w:tcW w:w="4223" w:type="dxa"/>
          </w:tcPr>
          <w:p w14:paraId="300DB88C" w14:textId="77777777" w:rsidR="00081FF7" w:rsidRPr="00081FF7" w:rsidRDefault="00081FF7" w:rsidP="00081FF7">
            <w:pPr>
              <w:shd w:val="clear" w:color="auto" w:fill="FFFFFF"/>
              <w:rPr>
                <w:sz w:val="22"/>
                <w:szCs w:val="22"/>
              </w:rPr>
            </w:pPr>
            <w:r w:rsidRPr="00081FF7">
              <w:rPr>
                <w:sz w:val="22"/>
                <w:szCs w:val="22"/>
              </w:rPr>
              <w:t>Описание</w:t>
            </w:r>
          </w:p>
        </w:tc>
        <w:tc>
          <w:tcPr>
            <w:tcW w:w="3402" w:type="dxa"/>
          </w:tcPr>
          <w:p w14:paraId="196D97DF" w14:textId="77777777" w:rsidR="00081FF7" w:rsidRPr="00081FF7" w:rsidRDefault="00081FF7" w:rsidP="00081FF7">
            <w:pPr>
              <w:rPr>
                <w:sz w:val="22"/>
                <w:szCs w:val="22"/>
              </w:rPr>
            </w:pPr>
            <w:r w:rsidRPr="00081FF7">
              <w:rPr>
                <w:sz w:val="22"/>
                <w:szCs w:val="22"/>
              </w:rPr>
              <w:t>состоит из гипсового сердечника армированного стекловолокном с добавлением специальных добавок, облицованного картоном</w:t>
            </w:r>
          </w:p>
        </w:tc>
        <w:tc>
          <w:tcPr>
            <w:tcW w:w="2014" w:type="dxa"/>
          </w:tcPr>
          <w:p w14:paraId="1C6804A7" w14:textId="77777777" w:rsidR="00081FF7" w:rsidRPr="00081FF7" w:rsidRDefault="00081FF7" w:rsidP="00081FF7">
            <w:pPr>
              <w:rPr>
                <w:rFonts w:eastAsia="Calibri"/>
                <w:sz w:val="22"/>
                <w:szCs w:val="22"/>
              </w:rPr>
            </w:pPr>
          </w:p>
        </w:tc>
      </w:tr>
      <w:tr w:rsidR="00081FF7" w:rsidRPr="00081FF7" w14:paraId="137CA3A9" w14:textId="77777777" w:rsidTr="005632FD">
        <w:trPr>
          <w:trHeight w:val="271"/>
        </w:trPr>
        <w:tc>
          <w:tcPr>
            <w:tcW w:w="761" w:type="dxa"/>
            <w:vMerge/>
          </w:tcPr>
          <w:p w14:paraId="2AE75ABB" w14:textId="77777777" w:rsidR="00081FF7" w:rsidRPr="00081FF7" w:rsidRDefault="00081FF7" w:rsidP="00081FF7">
            <w:pPr>
              <w:jc w:val="center"/>
              <w:rPr>
                <w:rFonts w:eastAsia="Calibri"/>
                <w:sz w:val="22"/>
                <w:szCs w:val="22"/>
                <w:lang w:eastAsia="ar-SA"/>
              </w:rPr>
            </w:pPr>
          </w:p>
        </w:tc>
        <w:tc>
          <w:tcPr>
            <w:tcW w:w="2241" w:type="dxa"/>
            <w:vMerge/>
          </w:tcPr>
          <w:p w14:paraId="08907142" w14:textId="77777777" w:rsidR="00081FF7" w:rsidRPr="00081FF7" w:rsidRDefault="00081FF7" w:rsidP="00081FF7">
            <w:pPr>
              <w:jc w:val="center"/>
              <w:rPr>
                <w:rFonts w:eastAsia="Calibri"/>
                <w:sz w:val="22"/>
                <w:szCs w:val="22"/>
                <w:lang w:eastAsia="ar-SA"/>
              </w:rPr>
            </w:pPr>
          </w:p>
        </w:tc>
        <w:tc>
          <w:tcPr>
            <w:tcW w:w="1955" w:type="dxa"/>
            <w:vMerge/>
          </w:tcPr>
          <w:p w14:paraId="2855A2BB" w14:textId="77777777" w:rsidR="00081FF7" w:rsidRPr="00081FF7" w:rsidRDefault="00081FF7" w:rsidP="00081FF7">
            <w:pPr>
              <w:jc w:val="center"/>
              <w:rPr>
                <w:rFonts w:eastAsia="Calibri"/>
                <w:sz w:val="22"/>
                <w:szCs w:val="22"/>
              </w:rPr>
            </w:pPr>
          </w:p>
        </w:tc>
        <w:tc>
          <w:tcPr>
            <w:tcW w:w="4223" w:type="dxa"/>
          </w:tcPr>
          <w:p w14:paraId="7850AAC9" w14:textId="77777777" w:rsidR="00081FF7" w:rsidRPr="00081FF7" w:rsidRDefault="00081FF7" w:rsidP="00081FF7">
            <w:pPr>
              <w:shd w:val="clear" w:color="auto" w:fill="FFFFFF"/>
              <w:textAlignment w:val="baseline"/>
              <w:rPr>
                <w:rFonts w:eastAsia="Calibri"/>
                <w:sz w:val="22"/>
                <w:szCs w:val="22"/>
              </w:rPr>
            </w:pPr>
            <w:r w:rsidRPr="00081FF7">
              <w:rPr>
                <w:rFonts w:eastAsia="Calibri"/>
                <w:bCs/>
                <w:sz w:val="22"/>
                <w:szCs w:val="22"/>
              </w:rPr>
              <w:t>Габаритные размеры (ДхШ), мм</w:t>
            </w:r>
          </w:p>
        </w:tc>
        <w:tc>
          <w:tcPr>
            <w:tcW w:w="3402" w:type="dxa"/>
          </w:tcPr>
          <w:p w14:paraId="49B4CC77" w14:textId="77777777" w:rsidR="00081FF7" w:rsidRPr="00081FF7" w:rsidRDefault="00081FF7" w:rsidP="00081FF7">
            <w:pPr>
              <w:rPr>
                <w:sz w:val="22"/>
                <w:szCs w:val="22"/>
                <w:lang w:eastAsia="ar-SA"/>
              </w:rPr>
            </w:pPr>
            <w:r w:rsidRPr="00081FF7">
              <w:rPr>
                <w:rFonts w:eastAsia="Calibri"/>
                <w:bCs/>
                <w:sz w:val="22"/>
                <w:szCs w:val="22"/>
                <w:lang w:eastAsia="ar-SA"/>
              </w:rPr>
              <w:t>2500х1200х12,5</w:t>
            </w:r>
          </w:p>
        </w:tc>
        <w:tc>
          <w:tcPr>
            <w:tcW w:w="2014" w:type="dxa"/>
          </w:tcPr>
          <w:p w14:paraId="3814DD5A" w14:textId="77777777" w:rsidR="00081FF7" w:rsidRPr="00081FF7" w:rsidRDefault="00081FF7" w:rsidP="00081FF7">
            <w:pPr>
              <w:rPr>
                <w:rFonts w:eastAsia="Calibri"/>
                <w:sz w:val="22"/>
                <w:szCs w:val="22"/>
              </w:rPr>
            </w:pPr>
          </w:p>
        </w:tc>
      </w:tr>
      <w:tr w:rsidR="00081FF7" w:rsidRPr="00081FF7" w14:paraId="3E42B16A" w14:textId="77777777" w:rsidTr="005632FD">
        <w:trPr>
          <w:trHeight w:val="271"/>
        </w:trPr>
        <w:tc>
          <w:tcPr>
            <w:tcW w:w="761" w:type="dxa"/>
            <w:vMerge/>
          </w:tcPr>
          <w:p w14:paraId="2F9F3554" w14:textId="77777777" w:rsidR="00081FF7" w:rsidRPr="00081FF7" w:rsidRDefault="00081FF7" w:rsidP="00081FF7">
            <w:pPr>
              <w:jc w:val="center"/>
              <w:rPr>
                <w:rFonts w:eastAsia="Calibri"/>
                <w:sz w:val="22"/>
                <w:szCs w:val="22"/>
                <w:lang w:eastAsia="ar-SA"/>
              </w:rPr>
            </w:pPr>
          </w:p>
        </w:tc>
        <w:tc>
          <w:tcPr>
            <w:tcW w:w="2241" w:type="dxa"/>
            <w:vMerge/>
          </w:tcPr>
          <w:p w14:paraId="09CDB46E" w14:textId="77777777" w:rsidR="00081FF7" w:rsidRPr="00081FF7" w:rsidRDefault="00081FF7" w:rsidP="00081FF7">
            <w:pPr>
              <w:jc w:val="center"/>
              <w:rPr>
                <w:rFonts w:eastAsia="Calibri"/>
                <w:sz w:val="22"/>
                <w:szCs w:val="22"/>
                <w:lang w:eastAsia="ar-SA"/>
              </w:rPr>
            </w:pPr>
          </w:p>
        </w:tc>
        <w:tc>
          <w:tcPr>
            <w:tcW w:w="1955" w:type="dxa"/>
            <w:vMerge/>
          </w:tcPr>
          <w:p w14:paraId="338F9C6E" w14:textId="77777777" w:rsidR="00081FF7" w:rsidRPr="00081FF7" w:rsidRDefault="00081FF7" w:rsidP="00081FF7">
            <w:pPr>
              <w:jc w:val="center"/>
              <w:rPr>
                <w:rFonts w:eastAsia="Calibri"/>
                <w:sz w:val="22"/>
                <w:szCs w:val="22"/>
              </w:rPr>
            </w:pPr>
          </w:p>
        </w:tc>
        <w:tc>
          <w:tcPr>
            <w:tcW w:w="4223" w:type="dxa"/>
          </w:tcPr>
          <w:p w14:paraId="2770F1D8" w14:textId="77777777" w:rsidR="00081FF7" w:rsidRPr="00081FF7" w:rsidRDefault="00081FF7" w:rsidP="00081FF7">
            <w:pPr>
              <w:shd w:val="clear" w:color="auto" w:fill="FFFFFF"/>
              <w:textAlignment w:val="baseline"/>
              <w:rPr>
                <w:rFonts w:eastAsia="Calibri"/>
                <w:bCs/>
                <w:sz w:val="22"/>
                <w:szCs w:val="22"/>
              </w:rPr>
            </w:pPr>
            <w:r w:rsidRPr="00081FF7">
              <w:rPr>
                <w:rFonts w:eastAsia="Calibri"/>
                <w:bCs/>
                <w:sz w:val="22"/>
                <w:szCs w:val="22"/>
              </w:rPr>
              <w:t>Допуски по габаритным размерам (ДхШ), мм</w:t>
            </w:r>
          </w:p>
        </w:tc>
        <w:tc>
          <w:tcPr>
            <w:tcW w:w="3402" w:type="dxa"/>
          </w:tcPr>
          <w:p w14:paraId="32FAA2B1" w14:textId="77777777" w:rsidR="00081FF7" w:rsidRPr="00081FF7" w:rsidRDefault="00081FF7" w:rsidP="00081FF7">
            <w:pPr>
              <w:rPr>
                <w:rFonts w:eastAsia="Calibri"/>
                <w:bCs/>
                <w:sz w:val="22"/>
                <w:szCs w:val="22"/>
                <w:lang w:eastAsia="ar-SA"/>
              </w:rPr>
            </w:pPr>
            <w:r w:rsidRPr="00081FF7">
              <w:rPr>
                <w:rFonts w:eastAsia="Calibri"/>
                <w:sz w:val="22"/>
                <w:szCs w:val="22"/>
                <w:lang w:eastAsia="ar-SA"/>
              </w:rPr>
              <w:t xml:space="preserve">±5 </w:t>
            </w:r>
          </w:p>
        </w:tc>
        <w:tc>
          <w:tcPr>
            <w:tcW w:w="2014" w:type="dxa"/>
          </w:tcPr>
          <w:p w14:paraId="5440351E" w14:textId="77777777" w:rsidR="00081FF7" w:rsidRPr="00081FF7" w:rsidRDefault="00081FF7" w:rsidP="00081FF7">
            <w:pPr>
              <w:rPr>
                <w:rFonts w:eastAsia="Calibri"/>
                <w:sz w:val="22"/>
                <w:szCs w:val="22"/>
              </w:rPr>
            </w:pPr>
          </w:p>
        </w:tc>
      </w:tr>
      <w:tr w:rsidR="00081FF7" w:rsidRPr="00081FF7" w14:paraId="4DB1909C" w14:textId="77777777" w:rsidTr="005632FD">
        <w:trPr>
          <w:trHeight w:val="271"/>
        </w:trPr>
        <w:tc>
          <w:tcPr>
            <w:tcW w:w="761" w:type="dxa"/>
            <w:vMerge/>
          </w:tcPr>
          <w:p w14:paraId="1F9D1078" w14:textId="77777777" w:rsidR="00081FF7" w:rsidRPr="00081FF7" w:rsidRDefault="00081FF7" w:rsidP="00081FF7">
            <w:pPr>
              <w:jc w:val="center"/>
              <w:rPr>
                <w:rFonts w:eastAsia="Calibri"/>
                <w:sz w:val="22"/>
                <w:szCs w:val="22"/>
                <w:lang w:eastAsia="ar-SA"/>
              </w:rPr>
            </w:pPr>
          </w:p>
        </w:tc>
        <w:tc>
          <w:tcPr>
            <w:tcW w:w="2241" w:type="dxa"/>
            <w:vMerge/>
          </w:tcPr>
          <w:p w14:paraId="678D80B7" w14:textId="77777777" w:rsidR="00081FF7" w:rsidRPr="00081FF7" w:rsidRDefault="00081FF7" w:rsidP="00081FF7">
            <w:pPr>
              <w:jc w:val="center"/>
              <w:rPr>
                <w:rFonts w:eastAsia="Calibri"/>
                <w:sz w:val="22"/>
                <w:szCs w:val="22"/>
                <w:lang w:eastAsia="ar-SA"/>
              </w:rPr>
            </w:pPr>
          </w:p>
        </w:tc>
        <w:tc>
          <w:tcPr>
            <w:tcW w:w="1955" w:type="dxa"/>
            <w:vMerge/>
          </w:tcPr>
          <w:p w14:paraId="3A8FE45E" w14:textId="77777777" w:rsidR="00081FF7" w:rsidRPr="00081FF7" w:rsidRDefault="00081FF7" w:rsidP="00081FF7">
            <w:pPr>
              <w:jc w:val="center"/>
              <w:rPr>
                <w:rFonts w:eastAsia="Calibri"/>
                <w:sz w:val="22"/>
                <w:szCs w:val="22"/>
              </w:rPr>
            </w:pPr>
          </w:p>
        </w:tc>
        <w:tc>
          <w:tcPr>
            <w:tcW w:w="4223" w:type="dxa"/>
          </w:tcPr>
          <w:p w14:paraId="3D38B59A" w14:textId="77777777" w:rsidR="00081FF7" w:rsidRPr="00081FF7" w:rsidRDefault="00081FF7" w:rsidP="00081FF7">
            <w:pPr>
              <w:shd w:val="clear" w:color="auto" w:fill="FFFFFF"/>
              <w:textAlignment w:val="baseline"/>
              <w:rPr>
                <w:rFonts w:eastAsia="Calibri"/>
                <w:bCs/>
                <w:sz w:val="22"/>
                <w:szCs w:val="22"/>
              </w:rPr>
            </w:pPr>
            <w:r w:rsidRPr="00081FF7">
              <w:rPr>
                <w:rFonts w:eastAsia="Calibri"/>
                <w:bCs/>
                <w:sz w:val="22"/>
                <w:szCs w:val="22"/>
              </w:rPr>
              <w:t>Толщина, мм</w:t>
            </w:r>
          </w:p>
        </w:tc>
        <w:tc>
          <w:tcPr>
            <w:tcW w:w="3402" w:type="dxa"/>
          </w:tcPr>
          <w:p w14:paraId="439BAB6A" w14:textId="77777777" w:rsidR="00081FF7" w:rsidRPr="00081FF7" w:rsidRDefault="00081FF7" w:rsidP="00081FF7">
            <w:pPr>
              <w:rPr>
                <w:rFonts w:eastAsia="Calibri"/>
                <w:sz w:val="22"/>
                <w:szCs w:val="22"/>
                <w:lang w:eastAsia="ar-SA"/>
              </w:rPr>
            </w:pPr>
            <w:r w:rsidRPr="00081FF7">
              <w:rPr>
                <w:rFonts w:eastAsia="Calibri"/>
                <w:sz w:val="22"/>
                <w:szCs w:val="22"/>
                <w:lang w:eastAsia="ar-SA"/>
              </w:rPr>
              <w:t>не менее 12 и не более 13</w:t>
            </w:r>
          </w:p>
        </w:tc>
        <w:tc>
          <w:tcPr>
            <w:tcW w:w="2014" w:type="dxa"/>
          </w:tcPr>
          <w:p w14:paraId="460BCC83" w14:textId="77777777" w:rsidR="00081FF7" w:rsidRPr="00081FF7" w:rsidRDefault="00081FF7" w:rsidP="00081FF7">
            <w:pPr>
              <w:rPr>
                <w:rFonts w:eastAsia="Calibri"/>
                <w:sz w:val="22"/>
                <w:szCs w:val="22"/>
              </w:rPr>
            </w:pPr>
          </w:p>
        </w:tc>
      </w:tr>
      <w:tr w:rsidR="00081FF7" w:rsidRPr="00081FF7" w14:paraId="2DAA136E" w14:textId="77777777" w:rsidTr="005632FD">
        <w:trPr>
          <w:trHeight w:val="271"/>
        </w:trPr>
        <w:tc>
          <w:tcPr>
            <w:tcW w:w="761" w:type="dxa"/>
            <w:vMerge/>
          </w:tcPr>
          <w:p w14:paraId="30059467" w14:textId="77777777" w:rsidR="00081FF7" w:rsidRPr="00081FF7" w:rsidRDefault="00081FF7" w:rsidP="00081FF7">
            <w:pPr>
              <w:jc w:val="center"/>
              <w:rPr>
                <w:rFonts w:eastAsia="Calibri"/>
                <w:sz w:val="22"/>
                <w:szCs w:val="22"/>
                <w:lang w:eastAsia="ar-SA"/>
              </w:rPr>
            </w:pPr>
          </w:p>
        </w:tc>
        <w:tc>
          <w:tcPr>
            <w:tcW w:w="2241" w:type="dxa"/>
            <w:vMerge/>
          </w:tcPr>
          <w:p w14:paraId="611B0430" w14:textId="77777777" w:rsidR="00081FF7" w:rsidRPr="00081FF7" w:rsidRDefault="00081FF7" w:rsidP="00081FF7">
            <w:pPr>
              <w:jc w:val="center"/>
              <w:rPr>
                <w:rFonts w:eastAsia="Calibri"/>
                <w:sz w:val="22"/>
                <w:szCs w:val="22"/>
                <w:lang w:eastAsia="ar-SA"/>
              </w:rPr>
            </w:pPr>
          </w:p>
        </w:tc>
        <w:tc>
          <w:tcPr>
            <w:tcW w:w="1955" w:type="dxa"/>
            <w:vMerge/>
          </w:tcPr>
          <w:p w14:paraId="647C9E4C" w14:textId="77777777" w:rsidR="00081FF7" w:rsidRPr="00081FF7" w:rsidRDefault="00081FF7" w:rsidP="00081FF7">
            <w:pPr>
              <w:jc w:val="center"/>
              <w:rPr>
                <w:rFonts w:eastAsia="Calibri"/>
                <w:sz w:val="22"/>
                <w:szCs w:val="22"/>
              </w:rPr>
            </w:pPr>
          </w:p>
        </w:tc>
        <w:tc>
          <w:tcPr>
            <w:tcW w:w="4223" w:type="dxa"/>
          </w:tcPr>
          <w:p w14:paraId="1BD1A2ED" w14:textId="77777777" w:rsidR="00081FF7" w:rsidRPr="00081FF7" w:rsidRDefault="00081FF7" w:rsidP="00081FF7">
            <w:pPr>
              <w:shd w:val="clear" w:color="auto" w:fill="FFFFFF"/>
              <w:rPr>
                <w:sz w:val="22"/>
                <w:szCs w:val="22"/>
              </w:rPr>
            </w:pPr>
            <w:r w:rsidRPr="00081FF7">
              <w:rPr>
                <w:sz w:val="22"/>
                <w:szCs w:val="22"/>
              </w:rPr>
              <w:t>Кромка Pro-Edge (Про-Эдж)</w:t>
            </w:r>
          </w:p>
        </w:tc>
        <w:tc>
          <w:tcPr>
            <w:tcW w:w="3402" w:type="dxa"/>
          </w:tcPr>
          <w:p w14:paraId="5464255B" w14:textId="77777777" w:rsidR="00081FF7" w:rsidRPr="00081FF7" w:rsidRDefault="00081FF7" w:rsidP="00081FF7">
            <w:pPr>
              <w:rPr>
                <w:sz w:val="22"/>
                <w:szCs w:val="22"/>
              </w:rPr>
            </w:pPr>
            <w:r w:rsidRPr="00081FF7">
              <w:rPr>
                <w:sz w:val="22"/>
                <w:szCs w:val="22"/>
              </w:rPr>
              <w:t>наличие</w:t>
            </w:r>
          </w:p>
        </w:tc>
        <w:tc>
          <w:tcPr>
            <w:tcW w:w="2014" w:type="dxa"/>
          </w:tcPr>
          <w:p w14:paraId="20F9E3EF" w14:textId="77777777" w:rsidR="00081FF7" w:rsidRPr="00081FF7" w:rsidRDefault="00081FF7" w:rsidP="00081FF7">
            <w:pPr>
              <w:rPr>
                <w:rFonts w:eastAsia="Calibri"/>
                <w:sz w:val="22"/>
                <w:szCs w:val="22"/>
              </w:rPr>
            </w:pPr>
          </w:p>
        </w:tc>
      </w:tr>
      <w:tr w:rsidR="00081FF7" w:rsidRPr="00081FF7" w14:paraId="67F19274" w14:textId="77777777" w:rsidTr="005632FD">
        <w:trPr>
          <w:trHeight w:val="303"/>
        </w:trPr>
        <w:tc>
          <w:tcPr>
            <w:tcW w:w="761" w:type="dxa"/>
            <w:vMerge w:val="restart"/>
          </w:tcPr>
          <w:p w14:paraId="70B82100"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6</w:t>
            </w:r>
          </w:p>
        </w:tc>
        <w:tc>
          <w:tcPr>
            <w:tcW w:w="2241" w:type="dxa"/>
            <w:vMerge w:val="restart"/>
          </w:tcPr>
          <w:p w14:paraId="62D6E61F"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Саморез 30*3,9</w:t>
            </w:r>
          </w:p>
          <w:p w14:paraId="69472D78" w14:textId="77777777" w:rsidR="00081FF7" w:rsidRPr="00081FF7" w:rsidRDefault="00081FF7" w:rsidP="00081FF7">
            <w:pPr>
              <w:jc w:val="center"/>
              <w:rPr>
                <w:rFonts w:eastAsia="Calibri"/>
                <w:sz w:val="22"/>
                <w:szCs w:val="22"/>
                <w:lang w:eastAsia="ar-SA"/>
              </w:rPr>
            </w:pPr>
          </w:p>
          <w:p w14:paraId="6AA8383F"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ОКПД2: 25.94.11.120</w:t>
            </w:r>
          </w:p>
        </w:tc>
        <w:tc>
          <w:tcPr>
            <w:tcW w:w="1955" w:type="dxa"/>
            <w:vMerge w:val="restart"/>
          </w:tcPr>
          <w:p w14:paraId="5282B90E" w14:textId="77777777" w:rsidR="00081FF7" w:rsidRPr="00081FF7" w:rsidRDefault="00081FF7" w:rsidP="00081FF7">
            <w:pPr>
              <w:jc w:val="center"/>
              <w:rPr>
                <w:rFonts w:eastAsia="Calibri"/>
                <w:sz w:val="22"/>
                <w:szCs w:val="22"/>
              </w:rPr>
            </w:pPr>
          </w:p>
        </w:tc>
        <w:tc>
          <w:tcPr>
            <w:tcW w:w="4223" w:type="dxa"/>
          </w:tcPr>
          <w:p w14:paraId="7C0224B3" w14:textId="77777777" w:rsidR="00081FF7" w:rsidRPr="00081FF7" w:rsidRDefault="00081FF7" w:rsidP="00081FF7">
            <w:pPr>
              <w:rPr>
                <w:rFonts w:eastAsia="Calibri"/>
                <w:sz w:val="22"/>
                <w:szCs w:val="22"/>
              </w:rPr>
            </w:pPr>
            <w:r w:rsidRPr="00081FF7">
              <w:rPr>
                <w:rFonts w:eastAsia="Calibri"/>
                <w:sz w:val="22"/>
                <w:szCs w:val="22"/>
              </w:rPr>
              <w:t>Назначение</w:t>
            </w:r>
          </w:p>
        </w:tc>
        <w:tc>
          <w:tcPr>
            <w:tcW w:w="3402" w:type="dxa"/>
          </w:tcPr>
          <w:p w14:paraId="7946E654" w14:textId="77777777" w:rsidR="00081FF7" w:rsidRPr="00081FF7" w:rsidRDefault="00081FF7" w:rsidP="00081FF7">
            <w:pPr>
              <w:rPr>
                <w:rFonts w:eastAsia="Calibri"/>
                <w:sz w:val="22"/>
                <w:szCs w:val="22"/>
                <w:lang w:eastAsia="ar-SA"/>
              </w:rPr>
            </w:pPr>
            <w:r w:rsidRPr="00081FF7">
              <w:rPr>
                <w:rFonts w:eastAsia="Calibri"/>
                <w:sz w:val="22"/>
                <w:szCs w:val="22"/>
                <w:lang w:eastAsia="ar-SA"/>
              </w:rPr>
              <w:t>для крепления гипсокартона</w:t>
            </w:r>
          </w:p>
        </w:tc>
        <w:tc>
          <w:tcPr>
            <w:tcW w:w="2014" w:type="dxa"/>
          </w:tcPr>
          <w:p w14:paraId="2FFF15BC" w14:textId="77777777" w:rsidR="00081FF7" w:rsidRPr="00081FF7" w:rsidRDefault="00081FF7" w:rsidP="00081FF7">
            <w:pPr>
              <w:rPr>
                <w:rFonts w:eastAsia="Calibri"/>
                <w:sz w:val="22"/>
                <w:szCs w:val="22"/>
              </w:rPr>
            </w:pPr>
          </w:p>
        </w:tc>
      </w:tr>
      <w:tr w:rsidR="00081FF7" w:rsidRPr="00081FF7" w14:paraId="34FB6A0A" w14:textId="77777777" w:rsidTr="005632FD">
        <w:trPr>
          <w:trHeight w:hRule="exact" w:val="299"/>
        </w:trPr>
        <w:tc>
          <w:tcPr>
            <w:tcW w:w="761" w:type="dxa"/>
            <w:vMerge/>
          </w:tcPr>
          <w:p w14:paraId="398C5F15" w14:textId="77777777" w:rsidR="00081FF7" w:rsidRPr="00081FF7" w:rsidRDefault="00081FF7" w:rsidP="00081FF7">
            <w:pPr>
              <w:rPr>
                <w:rFonts w:eastAsia="Calibri"/>
                <w:sz w:val="22"/>
                <w:szCs w:val="22"/>
                <w:lang w:eastAsia="ar-SA"/>
              </w:rPr>
            </w:pPr>
          </w:p>
        </w:tc>
        <w:tc>
          <w:tcPr>
            <w:tcW w:w="2241" w:type="dxa"/>
            <w:vMerge/>
          </w:tcPr>
          <w:p w14:paraId="59287488" w14:textId="77777777" w:rsidR="00081FF7" w:rsidRPr="00081FF7" w:rsidRDefault="00081FF7" w:rsidP="00081FF7">
            <w:pPr>
              <w:jc w:val="center"/>
              <w:rPr>
                <w:rFonts w:eastAsia="Calibri"/>
                <w:sz w:val="22"/>
                <w:szCs w:val="22"/>
                <w:lang w:eastAsia="ar-SA"/>
              </w:rPr>
            </w:pPr>
          </w:p>
        </w:tc>
        <w:tc>
          <w:tcPr>
            <w:tcW w:w="1955" w:type="dxa"/>
            <w:vMerge/>
          </w:tcPr>
          <w:p w14:paraId="000B5F53" w14:textId="77777777" w:rsidR="00081FF7" w:rsidRPr="00081FF7" w:rsidRDefault="00081FF7" w:rsidP="00081FF7">
            <w:pPr>
              <w:rPr>
                <w:rFonts w:eastAsia="Calibri"/>
                <w:sz w:val="22"/>
                <w:szCs w:val="22"/>
                <w:shd w:val="clear" w:color="auto" w:fill="FFFFFF"/>
                <w:lang w:eastAsia="ar-SA"/>
              </w:rPr>
            </w:pPr>
          </w:p>
        </w:tc>
        <w:tc>
          <w:tcPr>
            <w:tcW w:w="4223" w:type="dxa"/>
          </w:tcPr>
          <w:p w14:paraId="4F54A56E" w14:textId="77777777" w:rsidR="00081FF7" w:rsidRPr="00081FF7" w:rsidRDefault="00081FF7" w:rsidP="00081FF7">
            <w:pPr>
              <w:shd w:val="clear" w:color="auto" w:fill="FFFFFF"/>
              <w:rPr>
                <w:rFonts w:eastAsia="Calibri"/>
                <w:sz w:val="22"/>
                <w:szCs w:val="22"/>
              </w:rPr>
            </w:pPr>
            <w:r w:rsidRPr="00081FF7">
              <w:rPr>
                <w:rFonts w:eastAsia="Calibri"/>
                <w:sz w:val="22"/>
                <w:szCs w:val="22"/>
              </w:rPr>
              <w:t>Материал</w:t>
            </w:r>
          </w:p>
        </w:tc>
        <w:tc>
          <w:tcPr>
            <w:tcW w:w="3402" w:type="dxa"/>
          </w:tcPr>
          <w:p w14:paraId="7D5B423A" w14:textId="77777777" w:rsidR="00081FF7" w:rsidRPr="00081FF7" w:rsidRDefault="00081FF7" w:rsidP="00081FF7">
            <w:pPr>
              <w:rPr>
                <w:rFonts w:eastAsia="Calibri"/>
                <w:sz w:val="22"/>
                <w:szCs w:val="22"/>
              </w:rPr>
            </w:pPr>
            <w:r w:rsidRPr="00081FF7">
              <w:rPr>
                <w:rFonts w:eastAsia="Calibri"/>
                <w:sz w:val="22"/>
                <w:szCs w:val="22"/>
              </w:rPr>
              <w:t>сталь</w:t>
            </w:r>
          </w:p>
        </w:tc>
        <w:tc>
          <w:tcPr>
            <w:tcW w:w="2014" w:type="dxa"/>
          </w:tcPr>
          <w:p w14:paraId="3108ADAC" w14:textId="77777777" w:rsidR="00081FF7" w:rsidRPr="00081FF7" w:rsidRDefault="00081FF7" w:rsidP="00081FF7">
            <w:pPr>
              <w:rPr>
                <w:rFonts w:eastAsia="Calibri"/>
                <w:sz w:val="22"/>
                <w:szCs w:val="22"/>
                <w:shd w:val="clear" w:color="auto" w:fill="FFFFFF"/>
                <w:lang w:eastAsia="ar-SA"/>
              </w:rPr>
            </w:pPr>
          </w:p>
        </w:tc>
      </w:tr>
      <w:tr w:rsidR="00081FF7" w:rsidRPr="00081FF7" w14:paraId="7103F1F9" w14:textId="77777777" w:rsidTr="005632FD">
        <w:trPr>
          <w:trHeight w:hRule="exact" w:val="302"/>
        </w:trPr>
        <w:tc>
          <w:tcPr>
            <w:tcW w:w="761" w:type="dxa"/>
            <w:vMerge/>
          </w:tcPr>
          <w:p w14:paraId="2C1FD135" w14:textId="77777777" w:rsidR="00081FF7" w:rsidRPr="00081FF7" w:rsidRDefault="00081FF7" w:rsidP="00081FF7">
            <w:pPr>
              <w:rPr>
                <w:rFonts w:eastAsia="Calibri"/>
                <w:sz w:val="22"/>
                <w:szCs w:val="22"/>
                <w:lang w:eastAsia="ar-SA"/>
              </w:rPr>
            </w:pPr>
          </w:p>
        </w:tc>
        <w:tc>
          <w:tcPr>
            <w:tcW w:w="2241" w:type="dxa"/>
            <w:vMerge/>
          </w:tcPr>
          <w:p w14:paraId="5BA9B458" w14:textId="77777777" w:rsidR="00081FF7" w:rsidRPr="00081FF7" w:rsidRDefault="00081FF7" w:rsidP="00081FF7">
            <w:pPr>
              <w:jc w:val="center"/>
              <w:rPr>
                <w:rFonts w:eastAsia="Calibri"/>
                <w:sz w:val="22"/>
                <w:szCs w:val="22"/>
                <w:lang w:eastAsia="ar-SA"/>
              </w:rPr>
            </w:pPr>
          </w:p>
        </w:tc>
        <w:tc>
          <w:tcPr>
            <w:tcW w:w="1955" w:type="dxa"/>
            <w:vMerge/>
          </w:tcPr>
          <w:p w14:paraId="187888DC" w14:textId="77777777" w:rsidR="00081FF7" w:rsidRPr="00081FF7" w:rsidRDefault="00081FF7" w:rsidP="00081FF7">
            <w:pPr>
              <w:rPr>
                <w:rFonts w:eastAsia="Calibri"/>
                <w:sz w:val="22"/>
                <w:szCs w:val="22"/>
                <w:shd w:val="clear" w:color="auto" w:fill="FFFFFF"/>
                <w:lang w:eastAsia="ar-SA"/>
              </w:rPr>
            </w:pPr>
          </w:p>
        </w:tc>
        <w:tc>
          <w:tcPr>
            <w:tcW w:w="4223" w:type="dxa"/>
          </w:tcPr>
          <w:p w14:paraId="6327212F" w14:textId="77777777" w:rsidR="00081FF7" w:rsidRPr="00081FF7" w:rsidRDefault="00081FF7" w:rsidP="00081FF7">
            <w:pPr>
              <w:shd w:val="clear" w:color="auto" w:fill="FFFFFF"/>
              <w:rPr>
                <w:rFonts w:eastAsia="Calibri"/>
                <w:sz w:val="22"/>
                <w:szCs w:val="22"/>
              </w:rPr>
            </w:pPr>
            <w:r w:rsidRPr="00081FF7">
              <w:rPr>
                <w:rFonts w:eastAsia="Calibri"/>
                <w:sz w:val="22"/>
                <w:szCs w:val="22"/>
              </w:rPr>
              <w:t>Покрытие</w:t>
            </w:r>
          </w:p>
        </w:tc>
        <w:tc>
          <w:tcPr>
            <w:tcW w:w="3402" w:type="dxa"/>
          </w:tcPr>
          <w:p w14:paraId="6F30E9EE" w14:textId="77777777" w:rsidR="00081FF7" w:rsidRPr="00081FF7" w:rsidRDefault="00081FF7" w:rsidP="00081FF7">
            <w:pPr>
              <w:shd w:val="clear" w:color="auto" w:fill="FFFFFF"/>
              <w:rPr>
                <w:sz w:val="22"/>
                <w:szCs w:val="22"/>
              </w:rPr>
            </w:pPr>
            <w:r w:rsidRPr="00081FF7">
              <w:rPr>
                <w:sz w:val="22"/>
                <w:szCs w:val="22"/>
              </w:rPr>
              <w:t>оксидированное</w:t>
            </w:r>
          </w:p>
        </w:tc>
        <w:tc>
          <w:tcPr>
            <w:tcW w:w="2014" w:type="dxa"/>
          </w:tcPr>
          <w:p w14:paraId="428B31D8" w14:textId="77777777" w:rsidR="00081FF7" w:rsidRPr="00081FF7" w:rsidRDefault="00081FF7" w:rsidP="00081FF7">
            <w:pPr>
              <w:rPr>
                <w:rFonts w:eastAsia="Calibri"/>
                <w:sz w:val="22"/>
                <w:szCs w:val="22"/>
                <w:shd w:val="clear" w:color="auto" w:fill="FFFFFF"/>
                <w:lang w:eastAsia="ar-SA"/>
              </w:rPr>
            </w:pPr>
          </w:p>
        </w:tc>
      </w:tr>
      <w:tr w:rsidR="00081FF7" w:rsidRPr="00081FF7" w14:paraId="73E2219D" w14:textId="77777777" w:rsidTr="005632FD">
        <w:trPr>
          <w:trHeight w:hRule="exact" w:val="339"/>
        </w:trPr>
        <w:tc>
          <w:tcPr>
            <w:tcW w:w="761" w:type="dxa"/>
            <w:vMerge/>
          </w:tcPr>
          <w:p w14:paraId="3F66DABD" w14:textId="77777777" w:rsidR="00081FF7" w:rsidRPr="00081FF7" w:rsidRDefault="00081FF7" w:rsidP="00081FF7">
            <w:pPr>
              <w:rPr>
                <w:rFonts w:eastAsia="Calibri"/>
                <w:sz w:val="22"/>
                <w:szCs w:val="22"/>
                <w:lang w:eastAsia="ar-SA"/>
              </w:rPr>
            </w:pPr>
          </w:p>
        </w:tc>
        <w:tc>
          <w:tcPr>
            <w:tcW w:w="2241" w:type="dxa"/>
            <w:vMerge/>
          </w:tcPr>
          <w:p w14:paraId="67E2531C" w14:textId="77777777" w:rsidR="00081FF7" w:rsidRPr="00081FF7" w:rsidRDefault="00081FF7" w:rsidP="00081FF7">
            <w:pPr>
              <w:jc w:val="center"/>
              <w:rPr>
                <w:rFonts w:eastAsia="Calibri"/>
                <w:sz w:val="22"/>
                <w:szCs w:val="22"/>
                <w:lang w:eastAsia="ar-SA"/>
              </w:rPr>
            </w:pPr>
          </w:p>
        </w:tc>
        <w:tc>
          <w:tcPr>
            <w:tcW w:w="1955" w:type="dxa"/>
            <w:vMerge/>
          </w:tcPr>
          <w:p w14:paraId="709B39D4" w14:textId="77777777" w:rsidR="00081FF7" w:rsidRPr="00081FF7" w:rsidRDefault="00081FF7" w:rsidP="00081FF7">
            <w:pPr>
              <w:rPr>
                <w:rFonts w:eastAsia="Calibri"/>
                <w:sz w:val="22"/>
                <w:szCs w:val="22"/>
                <w:shd w:val="clear" w:color="auto" w:fill="FFFFFF"/>
                <w:lang w:eastAsia="ar-SA"/>
              </w:rPr>
            </w:pPr>
          </w:p>
        </w:tc>
        <w:tc>
          <w:tcPr>
            <w:tcW w:w="4223" w:type="dxa"/>
          </w:tcPr>
          <w:p w14:paraId="0E065FFF"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Длина, мм</w:t>
            </w:r>
          </w:p>
        </w:tc>
        <w:tc>
          <w:tcPr>
            <w:tcW w:w="3402" w:type="dxa"/>
          </w:tcPr>
          <w:p w14:paraId="259D755B" w14:textId="77777777" w:rsidR="00081FF7" w:rsidRPr="00081FF7" w:rsidRDefault="00081FF7" w:rsidP="00081FF7">
            <w:pPr>
              <w:shd w:val="clear" w:color="auto" w:fill="FFFFFF"/>
              <w:rPr>
                <w:sz w:val="22"/>
                <w:szCs w:val="22"/>
              </w:rPr>
            </w:pPr>
            <w:r w:rsidRPr="00081FF7">
              <w:rPr>
                <w:sz w:val="22"/>
                <w:szCs w:val="22"/>
              </w:rPr>
              <w:t>[30]</w:t>
            </w:r>
          </w:p>
        </w:tc>
        <w:tc>
          <w:tcPr>
            <w:tcW w:w="2014" w:type="dxa"/>
          </w:tcPr>
          <w:p w14:paraId="24ABF4FC" w14:textId="77777777" w:rsidR="00081FF7" w:rsidRPr="00081FF7" w:rsidRDefault="00081FF7" w:rsidP="00081FF7">
            <w:pPr>
              <w:rPr>
                <w:rFonts w:eastAsia="Calibri"/>
                <w:sz w:val="22"/>
                <w:szCs w:val="22"/>
                <w:shd w:val="clear" w:color="auto" w:fill="FFFFFF"/>
                <w:lang w:eastAsia="ar-SA"/>
              </w:rPr>
            </w:pPr>
          </w:p>
        </w:tc>
      </w:tr>
      <w:tr w:rsidR="00081FF7" w:rsidRPr="00081FF7" w14:paraId="6DE24063" w14:textId="77777777" w:rsidTr="005632FD">
        <w:trPr>
          <w:trHeight w:hRule="exact" w:val="275"/>
        </w:trPr>
        <w:tc>
          <w:tcPr>
            <w:tcW w:w="761" w:type="dxa"/>
            <w:vMerge/>
          </w:tcPr>
          <w:p w14:paraId="45307B79" w14:textId="77777777" w:rsidR="00081FF7" w:rsidRPr="00081FF7" w:rsidRDefault="00081FF7" w:rsidP="00081FF7">
            <w:pPr>
              <w:rPr>
                <w:rFonts w:eastAsia="Calibri"/>
                <w:sz w:val="22"/>
                <w:szCs w:val="22"/>
                <w:lang w:eastAsia="ar-SA"/>
              </w:rPr>
            </w:pPr>
          </w:p>
        </w:tc>
        <w:tc>
          <w:tcPr>
            <w:tcW w:w="2241" w:type="dxa"/>
            <w:vMerge/>
          </w:tcPr>
          <w:p w14:paraId="6FFD991C" w14:textId="77777777" w:rsidR="00081FF7" w:rsidRPr="00081FF7" w:rsidRDefault="00081FF7" w:rsidP="00081FF7">
            <w:pPr>
              <w:jc w:val="center"/>
              <w:rPr>
                <w:rFonts w:eastAsia="Calibri"/>
                <w:sz w:val="22"/>
                <w:szCs w:val="22"/>
                <w:lang w:eastAsia="ar-SA"/>
              </w:rPr>
            </w:pPr>
          </w:p>
        </w:tc>
        <w:tc>
          <w:tcPr>
            <w:tcW w:w="1955" w:type="dxa"/>
            <w:vMerge/>
          </w:tcPr>
          <w:p w14:paraId="6EE7C44D" w14:textId="77777777" w:rsidR="00081FF7" w:rsidRPr="00081FF7" w:rsidRDefault="00081FF7" w:rsidP="00081FF7">
            <w:pPr>
              <w:rPr>
                <w:rFonts w:eastAsia="Calibri"/>
                <w:sz w:val="22"/>
                <w:szCs w:val="22"/>
                <w:shd w:val="clear" w:color="auto" w:fill="FFFFFF"/>
                <w:lang w:eastAsia="ar-SA"/>
              </w:rPr>
            </w:pPr>
          </w:p>
        </w:tc>
        <w:tc>
          <w:tcPr>
            <w:tcW w:w="4223" w:type="dxa"/>
          </w:tcPr>
          <w:p w14:paraId="4C62A500"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Диаметр, мм</w:t>
            </w:r>
          </w:p>
        </w:tc>
        <w:tc>
          <w:tcPr>
            <w:tcW w:w="3402" w:type="dxa"/>
          </w:tcPr>
          <w:p w14:paraId="7F60C18B" w14:textId="77777777" w:rsidR="00081FF7" w:rsidRPr="00081FF7" w:rsidRDefault="00081FF7" w:rsidP="00081FF7">
            <w:pPr>
              <w:rPr>
                <w:rFonts w:eastAsia="Calibri"/>
                <w:sz w:val="22"/>
                <w:szCs w:val="22"/>
              </w:rPr>
            </w:pPr>
            <w:r w:rsidRPr="00081FF7">
              <w:rPr>
                <w:rFonts w:eastAsia="Calibri"/>
                <w:sz w:val="22"/>
                <w:szCs w:val="22"/>
              </w:rPr>
              <w:t>[3,9]</w:t>
            </w:r>
          </w:p>
        </w:tc>
        <w:tc>
          <w:tcPr>
            <w:tcW w:w="2014" w:type="dxa"/>
          </w:tcPr>
          <w:p w14:paraId="3DEDFBD0" w14:textId="77777777" w:rsidR="00081FF7" w:rsidRPr="00081FF7" w:rsidRDefault="00081FF7" w:rsidP="00081FF7">
            <w:pPr>
              <w:rPr>
                <w:rFonts w:eastAsia="Calibri"/>
                <w:sz w:val="22"/>
                <w:szCs w:val="22"/>
                <w:shd w:val="clear" w:color="auto" w:fill="FFFFFF"/>
                <w:lang w:eastAsia="ar-SA"/>
              </w:rPr>
            </w:pPr>
          </w:p>
        </w:tc>
      </w:tr>
      <w:tr w:rsidR="00081FF7" w:rsidRPr="00081FF7" w14:paraId="20E0F8A0" w14:textId="77777777" w:rsidTr="005632FD">
        <w:trPr>
          <w:trHeight w:val="836"/>
        </w:trPr>
        <w:tc>
          <w:tcPr>
            <w:tcW w:w="761" w:type="dxa"/>
            <w:vMerge w:val="restart"/>
          </w:tcPr>
          <w:p w14:paraId="1BCD1066"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7</w:t>
            </w:r>
          </w:p>
        </w:tc>
        <w:tc>
          <w:tcPr>
            <w:tcW w:w="2241" w:type="dxa"/>
            <w:vMerge w:val="restart"/>
          </w:tcPr>
          <w:p w14:paraId="24FAEB67" w14:textId="77777777" w:rsidR="00081FF7" w:rsidRPr="00081FF7" w:rsidRDefault="00081FF7" w:rsidP="00081FF7">
            <w:pPr>
              <w:jc w:val="center"/>
              <w:rPr>
                <w:rFonts w:eastAsia="Calibri"/>
                <w:sz w:val="22"/>
                <w:szCs w:val="22"/>
              </w:rPr>
            </w:pPr>
            <w:r w:rsidRPr="00081FF7">
              <w:rPr>
                <w:rFonts w:eastAsia="Calibri"/>
                <w:sz w:val="22"/>
                <w:szCs w:val="22"/>
              </w:rPr>
              <w:t>Анкерный болт 120*10</w:t>
            </w:r>
          </w:p>
          <w:p w14:paraId="492599CC" w14:textId="77777777" w:rsidR="00081FF7" w:rsidRPr="00081FF7" w:rsidRDefault="00081FF7" w:rsidP="00081FF7">
            <w:pPr>
              <w:jc w:val="center"/>
              <w:rPr>
                <w:rFonts w:eastAsia="Calibri"/>
                <w:sz w:val="22"/>
                <w:szCs w:val="22"/>
              </w:rPr>
            </w:pPr>
          </w:p>
          <w:p w14:paraId="4289F69C" w14:textId="77777777" w:rsidR="00081FF7" w:rsidRPr="00081FF7" w:rsidRDefault="00081FF7" w:rsidP="00081FF7">
            <w:pPr>
              <w:jc w:val="center"/>
              <w:rPr>
                <w:rFonts w:eastAsia="Calibri"/>
                <w:sz w:val="22"/>
                <w:szCs w:val="22"/>
              </w:rPr>
            </w:pPr>
            <w:r w:rsidRPr="00081FF7">
              <w:rPr>
                <w:rFonts w:eastAsia="Calibri"/>
                <w:sz w:val="22"/>
                <w:szCs w:val="22"/>
              </w:rPr>
              <w:t>ОКПД2: 25.94.11.110</w:t>
            </w:r>
          </w:p>
        </w:tc>
        <w:tc>
          <w:tcPr>
            <w:tcW w:w="1955" w:type="dxa"/>
            <w:vMerge w:val="restart"/>
          </w:tcPr>
          <w:p w14:paraId="41C68DCC" w14:textId="77777777" w:rsidR="00081FF7" w:rsidRPr="00081FF7" w:rsidRDefault="00081FF7" w:rsidP="00081FF7">
            <w:pPr>
              <w:shd w:val="clear" w:color="auto" w:fill="FFFFFF"/>
              <w:jc w:val="center"/>
              <w:rPr>
                <w:rFonts w:eastAsia="Calibri"/>
                <w:sz w:val="22"/>
                <w:szCs w:val="22"/>
              </w:rPr>
            </w:pPr>
          </w:p>
        </w:tc>
        <w:tc>
          <w:tcPr>
            <w:tcW w:w="4223" w:type="dxa"/>
          </w:tcPr>
          <w:p w14:paraId="793A9DC1" w14:textId="77777777" w:rsidR="00081FF7" w:rsidRPr="00081FF7" w:rsidRDefault="00081FF7" w:rsidP="00081FF7">
            <w:pPr>
              <w:shd w:val="clear" w:color="auto" w:fill="FFFFFF"/>
              <w:rPr>
                <w:sz w:val="22"/>
                <w:szCs w:val="22"/>
              </w:rPr>
            </w:pPr>
            <w:r w:rsidRPr="00081FF7">
              <w:rPr>
                <w:sz w:val="22"/>
                <w:szCs w:val="22"/>
              </w:rPr>
              <w:t>Назначение</w:t>
            </w:r>
          </w:p>
        </w:tc>
        <w:tc>
          <w:tcPr>
            <w:tcW w:w="3402" w:type="dxa"/>
          </w:tcPr>
          <w:p w14:paraId="58C2DC5D" w14:textId="77777777" w:rsidR="00081FF7" w:rsidRPr="00081FF7" w:rsidRDefault="00081FF7" w:rsidP="00081FF7">
            <w:pPr>
              <w:rPr>
                <w:rFonts w:eastAsia="Calibri"/>
                <w:sz w:val="22"/>
                <w:szCs w:val="22"/>
              </w:rPr>
            </w:pPr>
            <w:r w:rsidRPr="00081FF7">
              <w:rPr>
                <w:rFonts w:eastAsia="Calibri"/>
                <w:sz w:val="22"/>
                <w:szCs w:val="22"/>
              </w:rPr>
              <w:t>для присоединения тяжелых конструкций к кирпичу и бетону</w:t>
            </w:r>
          </w:p>
        </w:tc>
        <w:tc>
          <w:tcPr>
            <w:tcW w:w="2014" w:type="dxa"/>
          </w:tcPr>
          <w:p w14:paraId="468CC150" w14:textId="77777777" w:rsidR="00081FF7" w:rsidRPr="00081FF7" w:rsidRDefault="00081FF7" w:rsidP="00081FF7">
            <w:pPr>
              <w:rPr>
                <w:rFonts w:eastAsia="Calibri"/>
                <w:sz w:val="22"/>
                <w:szCs w:val="22"/>
              </w:rPr>
            </w:pPr>
          </w:p>
        </w:tc>
      </w:tr>
      <w:tr w:rsidR="00081FF7" w:rsidRPr="00081FF7" w14:paraId="63040682" w14:textId="77777777" w:rsidTr="005632FD">
        <w:trPr>
          <w:trHeight w:val="309"/>
        </w:trPr>
        <w:tc>
          <w:tcPr>
            <w:tcW w:w="761" w:type="dxa"/>
            <w:vMerge/>
          </w:tcPr>
          <w:p w14:paraId="71AECE71" w14:textId="77777777" w:rsidR="00081FF7" w:rsidRPr="00081FF7" w:rsidRDefault="00081FF7" w:rsidP="00081FF7">
            <w:pPr>
              <w:jc w:val="center"/>
              <w:rPr>
                <w:rFonts w:eastAsia="Calibri"/>
                <w:sz w:val="22"/>
                <w:szCs w:val="22"/>
                <w:lang w:eastAsia="ar-SA"/>
              </w:rPr>
            </w:pPr>
          </w:p>
        </w:tc>
        <w:tc>
          <w:tcPr>
            <w:tcW w:w="2241" w:type="dxa"/>
            <w:vMerge/>
          </w:tcPr>
          <w:p w14:paraId="5A32A75B" w14:textId="77777777" w:rsidR="00081FF7" w:rsidRPr="00081FF7" w:rsidRDefault="00081FF7" w:rsidP="00081FF7">
            <w:pPr>
              <w:jc w:val="center"/>
              <w:rPr>
                <w:rFonts w:eastAsia="Calibri"/>
                <w:sz w:val="22"/>
                <w:szCs w:val="22"/>
              </w:rPr>
            </w:pPr>
          </w:p>
        </w:tc>
        <w:tc>
          <w:tcPr>
            <w:tcW w:w="1955" w:type="dxa"/>
            <w:vMerge/>
          </w:tcPr>
          <w:p w14:paraId="644B33E2" w14:textId="77777777" w:rsidR="00081FF7" w:rsidRPr="00081FF7" w:rsidRDefault="00081FF7" w:rsidP="00081FF7">
            <w:pPr>
              <w:shd w:val="clear" w:color="auto" w:fill="FFFFFF"/>
              <w:rPr>
                <w:rFonts w:eastAsia="Calibri"/>
                <w:sz w:val="22"/>
                <w:szCs w:val="22"/>
              </w:rPr>
            </w:pPr>
          </w:p>
        </w:tc>
        <w:tc>
          <w:tcPr>
            <w:tcW w:w="4223" w:type="dxa"/>
          </w:tcPr>
          <w:p w14:paraId="34125F89" w14:textId="77777777" w:rsidR="00081FF7" w:rsidRPr="00081FF7" w:rsidRDefault="00081FF7" w:rsidP="00081FF7">
            <w:pPr>
              <w:shd w:val="clear" w:color="auto" w:fill="FFFFFF"/>
              <w:rPr>
                <w:rFonts w:eastAsia="Calibri"/>
                <w:sz w:val="22"/>
                <w:szCs w:val="22"/>
              </w:rPr>
            </w:pPr>
            <w:r w:rsidRPr="00081FF7">
              <w:rPr>
                <w:rFonts w:eastAsia="Calibri"/>
                <w:sz w:val="22"/>
                <w:szCs w:val="22"/>
              </w:rPr>
              <w:t>Материал</w:t>
            </w:r>
          </w:p>
        </w:tc>
        <w:tc>
          <w:tcPr>
            <w:tcW w:w="3402" w:type="dxa"/>
          </w:tcPr>
          <w:p w14:paraId="3FE7DCF7" w14:textId="77777777" w:rsidR="00081FF7" w:rsidRPr="00081FF7" w:rsidRDefault="00081FF7" w:rsidP="00081FF7">
            <w:pPr>
              <w:rPr>
                <w:rFonts w:eastAsia="Calibri"/>
                <w:sz w:val="22"/>
                <w:szCs w:val="22"/>
              </w:rPr>
            </w:pPr>
            <w:r w:rsidRPr="00081FF7">
              <w:rPr>
                <w:rFonts w:eastAsia="Calibri"/>
                <w:sz w:val="22"/>
                <w:szCs w:val="22"/>
              </w:rPr>
              <w:t>сталь</w:t>
            </w:r>
          </w:p>
        </w:tc>
        <w:tc>
          <w:tcPr>
            <w:tcW w:w="2014" w:type="dxa"/>
          </w:tcPr>
          <w:p w14:paraId="3D14D389" w14:textId="77777777" w:rsidR="00081FF7" w:rsidRPr="00081FF7" w:rsidRDefault="00081FF7" w:rsidP="00081FF7">
            <w:pPr>
              <w:rPr>
                <w:rFonts w:eastAsia="Calibri"/>
                <w:sz w:val="22"/>
                <w:szCs w:val="22"/>
              </w:rPr>
            </w:pPr>
          </w:p>
        </w:tc>
      </w:tr>
      <w:tr w:rsidR="00081FF7" w:rsidRPr="00081FF7" w14:paraId="3A7C863F" w14:textId="77777777" w:rsidTr="005632FD">
        <w:trPr>
          <w:trHeight w:val="309"/>
        </w:trPr>
        <w:tc>
          <w:tcPr>
            <w:tcW w:w="761" w:type="dxa"/>
            <w:vMerge/>
          </w:tcPr>
          <w:p w14:paraId="2C7A9DF7" w14:textId="77777777" w:rsidR="00081FF7" w:rsidRPr="00081FF7" w:rsidRDefault="00081FF7" w:rsidP="00081FF7">
            <w:pPr>
              <w:jc w:val="center"/>
              <w:rPr>
                <w:rFonts w:eastAsia="Calibri"/>
                <w:sz w:val="22"/>
                <w:szCs w:val="22"/>
                <w:lang w:eastAsia="ar-SA"/>
              </w:rPr>
            </w:pPr>
          </w:p>
        </w:tc>
        <w:tc>
          <w:tcPr>
            <w:tcW w:w="2241" w:type="dxa"/>
            <w:vMerge/>
          </w:tcPr>
          <w:p w14:paraId="770AE66B" w14:textId="77777777" w:rsidR="00081FF7" w:rsidRPr="00081FF7" w:rsidRDefault="00081FF7" w:rsidP="00081FF7">
            <w:pPr>
              <w:jc w:val="center"/>
              <w:rPr>
                <w:rFonts w:eastAsia="Calibri"/>
                <w:sz w:val="22"/>
                <w:szCs w:val="22"/>
              </w:rPr>
            </w:pPr>
          </w:p>
        </w:tc>
        <w:tc>
          <w:tcPr>
            <w:tcW w:w="1955" w:type="dxa"/>
            <w:vMerge/>
          </w:tcPr>
          <w:p w14:paraId="783680F7" w14:textId="77777777" w:rsidR="00081FF7" w:rsidRPr="00081FF7" w:rsidRDefault="00081FF7" w:rsidP="00081FF7">
            <w:pPr>
              <w:shd w:val="clear" w:color="auto" w:fill="FFFFFF"/>
              <w:rPr>
                <w:rFonts w:eastAsia="Calibri"/>
                <w:sz w:val="22"/>
                <w:szCs w:val="22"/>
                <w:shd w:val="clear" w:color="auto" w:fill="FFFFFF"/>
                <w:lang w:eastAsia="ar-SA"/>
              </w:rPr>
            </w:pPr>
          </w:p>
        </w:tc>
        <w:tc>
          <w:tcPr>
            <w:tcW w:w="4223" w:type="dxa"/>
          </w:tcPr>
          <w:p w14:paraId="5DFE8BB9" w14:textId="77777777" w:rsidR="00081FF7" w:rsidRPr="00081FF7" w:rsidRDefault="00081FF7" w:rsidP="00081FF7">
            <w:pPr>
              <w:shd w:val="clear" w:color="auto" w:fill="FFFFFF"/>
              <w:rPr>
                <w:rFonts w:eastAsia="Calibri"/>
                <w:sz w:val="22"/>
                <w:szCs w:val="22"/>
              </w:rPr>
            </w:pPr>
            <w:r w:rsidRPr="00081FF7">
              <w:rPr>
                <w:rFonts w:eastAsia="Calibri"/>
                <w:sz w:val="22"/>
                <w:szCs w:val="22"/>
              </w:rPr>
              <w:t>Покрытие</w:t>
            </w:r>
          </w:p>
        </w:tc>
        <w:tc>
          <w:tcPr>
            <w:tcW w:w="3402" w:type="dxa"/>
          </w:tcPr>
          <w:p w14:paraId="09432C20" w14:textId="77777777" w:rsidR="00081FF7" w:rsidRPr="00081FF7" w:rsidRDefault="00081FF7" w:rsidP="00081FF7">
            <w:pPr>
              <w:shd w:val="clear" w:color="auto" w:fill="FFFFFF"/>
              <w:rPr>
                <w:sz w:val="22"/>
                <w:szCs w:val="22"/>
              </w:rPr>
            </w:pPr>
            <w:r w:rsidRPr="00081FF7">
              <w:rPr>
                <w:sz w:val="22"/>
                <w:szCs w:val="22"/>
              </w:rPr>
              <w:t>оцинкованное</w:t>
            </w:r>
          </w:p>
        </w:tc>
        <w:tc>
          <w:tcPr>
            <w:tcW w:w="2014" w:type="dxa"/>
          </w:tcPr>
          <w:p w14:paraId="71007B06" w14:textId="77777777" w:rsidR="00081FF7" w:rsidRPr="00081FF7" w:rsidRDefault="00081FF7" w:rsidP="00081FF7">
            <w:pPr>
              <w:shd w:val="clear" w:color="auto" w:fill="FFFFFF"/>
              <w:rPr>
                <w:sz w:val="22"/>
                <w:szCs w:val="22"/>
              </w:rPr>
            </w:pPr>
          </w:p>
        </w:tc>
      </w:tr>
      <w:tr w:rsidR="00081FF7" w:rsidRPr="00081FF7" w14:paraId="3BF7FA22" w14:textId="77777777" w:rsidTr="005632FD">
        <w:trPr>
          <w:trHeight w:val="287"/>
        </w:trPr>
        <w:tc>
          <w:tcPr>
            <w:tcW w:w="761" w:type="dxa"/>
            <w:vMerge/>
          </w:tcPr>
          <w:p w14:paraId="5636FC79" w14:textId="77777777" w:rsidR="00081FF7" w:rsidRPr="00081FF7" w:rsidRDefault="00081FF7" w:rsidP="00081FF7">
            <w:pPr>
              <w:jc w:val="center"/>
              <w:rPr>
                <w:rFonts w:eastAsia="Calibri"/>
                <w:sz w:val="22"/>
                <w:szCs w:val="22"/>
                <w:lang w:eastAsia="ar-SA"/>
              </w:rPr>
            </w:pPr>
          </w:p>
        </w:tc>
        <w:tc>
          <w:tcPr>
            <w:tcW w:w="2241" w:type="dxa"/>
            <w:vMerge/>
          </w:tcPr>
          <w:p w14:paraId="168082C7" w14:textId="77777777" w:rsidR="00081FF7" w:rsidRPr="00081FF7" w:rsidRDefault="00081FF7" w:rsidP="00081FF7">
            <w:pPr>
              <w:jc w:val="center"/>
              <w:rPr>
                <w:rFonts w:eastAsia="Calibri"/>
                <w:sz w:val="22"/>
                <w:szCs w:val="22"/>
              </w:rPr>
            </w:pPr>
          </w:p>
        </w:tc>
        <w:tc>
          <w:tcPr>
            <w:tcW w:w="1955" w:type="dxa"/>
            <w:vMerge/>
          </w:tcPr>
          <w:p w14:paraId="5B25D772" w14:textId="77777777" w:rsidR="00081FF7" w:rsidRPr="00081FF7" w:rsidRDefault="00081FF7" w:rsidP="00081FF7">
            <w:pPr>
              <w:shd w:val="clear" w:color="auto" w:fill="FFFFFF"/>
              <w:rPr>
                <w:sz w:val="22"/>
                <w:szCs w:val="22"/>
              </w:rPr>
            </w:pPr>
          </w:p>
        </w:tc>
        <w:tc>
          <w:tcPr>
            <w:tcW w:w="4223" w:type="dxa"/>
          </w:tcPr>
          <w:p w14:paraId="55C7115F"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Длина, мм</w:t>
            </w:r>
          </w:p>
        </w:tc>
        <w:tc>
          <w:tcPr>
            <w:tcW w:w="3402" w:type="dxa"/>
          </w:tcPr>
          <w:p w14:paraId="50F24500" w14:textId="77777777" w:rsidR="00081FF7" w:rsidRPr="00081FF7" w:rsidRDefault="00081FF7" w:rsidP="00081FF7">
            <w:pPr>
              <w:shd w:val="clear" w:color="auto" w:fill="FFFFFF"/>
              <w:rPr>
                <w:sz w:val="22"/>
                <w:szCs w:val="22"/>
              </w:rPr>
            </w:pPr>
            <w:r w:rsidRPr="00081FF7">
              <w:rPr>
                <w:sz w:val="22"/>
                <w:szCs w:val="22"/>
              </w:rPr>
              <w:t>[120]</w:t>
            </w:r>
          </w:p>
        </w:tc>
        <w:tc>
          <w:tcPr>
            <w:tcW w:w="2014" w:type="dxa"/>
          </w:tcPr>
          <w:p w14:paraId="794DE285" w14:textId="77777777" w:rsidR="00081FF7" w:rsidRPr="00081FF7" w:rsidRDefault="00081FF7" w:rsidP="00081FF7">
            <w:pPr>
              <w:shd w:val="clear" w:color="auto" w:fill="FFFFFF"/>
              <w:rPr>
                <w:sz w:val="22"/>
                <w:szCs w:val="22"/>
              </w:rPr>
            </w:pPr>
          </w:p>
        </w:tc>
      </w:tr>
      <w:tr w:rsidR="00081FF7" w:rsidRPr="00081FF7" w14:paraId="0EBCFA3D" w14:textId="77777777" w:rsidTr="005632FD">
        <w:trPr>
          <w:trHeight w:val="309"/>
        </w:trPr>
        <w:tc>
          <w:tcPr>
            <w:tcW w:w="761" w:type="dxa"/>
            <w:vMerge/>
          </w:tcPr>
          <w:p w14:paraId="3343C0E5" w14:textId="77777777" w:rsidR="00081FF7" w:rsidRPr="00081FF7" w:rsidRDefault="00081FF7" w:rsidP="00081FF7">
            <w:pPr>
              <w:jc w:val="center"/>
              <w:rPr>
                <w:rFonts w:eastAsia="Calibri"/>
                <w:sz w:val="22"/>
                <w:szCs w:val="22"/>
                <w:lang w:eastAsia="ar-SA"/>
              </w:rPr>
            </w:pPr>
          </w:p>
        </w:tc>
        <w:tc>
          <w:tcPr>
            <w:tcW w:w="2241" w:type="dxa"/>
            <w:vMerge/>
          </w:tcPr>
          <w:p w14:paraId="494BE32A" w14:textId="77777777" w:rsidR="00081FF7" w:rsidRPr="00081FF7" w:rsidRDefault="00081FF7" w:rsidP="00081FF7">
            <w:pPr>
              <w:jc w:val="center"/>
              <w:rPr>
                <w:rFonts w:eastAsia="Calibri"/>
                <w:sz w:val="22"/>
                <w:szCs w:val="22"/>
              </w:rPr>
            </w:pPr>
          </w:p>
        </w:tc>
        <w:tc>
          <w:tcPr>
            <w:tcW w:w="1955" w:type="dxa"/>
            <w:vMerge/>
          </w:tcPr>
          <w:p w14:paraId="7F569127" w14:textId="77777777" w:rsidR="00081FF7" w:rsidRPr="00081FF7" w:rsidRDefault="00081FF7" w:rsidP="00081FF7">
            <w:pPr>
              <w:shd w:val="clear" w:color="auto" w:fill="FFFFFF"/>
              <w:rPr>
                <w:sz w:val="22"/>
                <w:szCs w:val="22"/>
              </w:rPr>
            </w:pPr>
          </w:p>
        </w:tc>
        <w:tc>
          <w:tcPr>
            <w:tcW w:w="4223" w:type="dxa"/>
          </w:tcPr>
          <w:p w14:paraId="370B8FA3"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Диаметр, мм</w:t>
            </w:r>
          </w:p>
        </w:tc>
        <w:tc>
          <w:tcPr>
            <w:tcW w:w="3402" w:type="dxa"/>
          </w:tcPr>
          <w:p w14:paraId="51922D77" w14:textId="77777777" w:rsidR="00081FF7" w:rsidRPr="00081FF7" w:rsidRDefault="00081FF7" w:rsidP="00081FF7">
            <w:pPr>
              <w:rPr>
                <w:rFonts w:eastAsia="Calibri"/>
                <w:sz w:val="22"/>
                <w:szCs w:val="22"/>
              </w:rPr>
            </w:pPr>
            <w:r w:rsidRPr="00081FF7">
              <w:rPr>
                <w:rFonts w:eastAsia="Calibri"/>
                <w:sz w:val="22"/>
                <w:szCs w:val="22"/>
              </w:rPr>
              <w:t>[10]</w:t>
            </w:r>
          </w:p>
        </w:tc>
        <w:tc>
          <w:tcPr>
            <w:tcW w:w="2014" w:type="dxa"/>
          </w:tcPr>
          <w:p w14:paraId="6FE7127B" w14:textId="77777777" w:rsidR="00081FF7" w:rsidRPr="00081FF7" w:rsidRDefault="00081FF7" w:rsidP="00081FF7">
            <w:pPr>
              <w:rPr>
                <w:sz w:val="22"/>
                <w:szCs w:val="22"/>
              </w:rPr>
            </w:pPr>
          </w:p>
        </w:tc>
      </w:tr>
      <w:tr w:rsidR="00081FF7" w:rsidRPr="00081FF7" w14:paraId="53B46F6B" w14:textId="77777777" w:rsidTr="005632FD">
        <w:trPr>
          <w:trHeight w:val="309"/>
        </w:trPr>
        <w:tc>
          <w:tcPr>
            <w:tcW w:w="761" w:type="dxa"/>
            <w:vMerge w:val="restart"/>
          </w:tcPr>
          <w:p w14:paraId="02D8ABE3"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8</w:t>
            </w:r>
          </w:p>
        </w:tc>
        <w:tc>
          <w:tcPr>
            <w:tcW w:w="2241" w:type="dxa"/>
            <w:vMerge w:val="restart"/>
          </w:tcPr>
          <w:p w14:paraId="4D46E002" w14:textId="77777777" w:rsidR="00081FF7" w:rsidRPr="00081FF7" w:rsidRDefault="00081FF7" w:rsidP="00081FF7">
            <w:pPr>
              <w:jc w:val="center"/>
              <w:rPr>
                <w:rFonts w:eastAsia="Calibri"/>
                <w:sz w:val="22"/>
                <w:szCs w:val="22"/>
              </w:rPr>
            </w:pPr>
            <w:r w:rsidRPr="00081FF7">
              <w:rPr>
                <w:rFonts w:eastAsia="Calibri"/>
                <w:sz w:val="22"/>
                <w:szCs w:val="22"/>
              </w:rPr>
              <w:t>Дюбель-шуруп 100*10</w:t>
            </w:r>
          </w:p>
          <w:p w14:paraId="330C7D94" w14:textId="77777777" w:rsidR="00081FF7" w:rsidRPr="00081FF7" w:rsidRDefault="00081FF7" w:rsidP="00081FF7">
            <w:pPr>
              <w:jc w:val="center"/>
              <w:rPr>
                <w:rFonts w:eastAsia="Calibri"/>
                <w:sz w:val="22"/>
                <w:szCs w:val="22"/>
              </w:rPr>
            </w:pPr>
          </w:p>
          <w:p w14:paraId="013A60E0" w14:textId="77777777" w:rsidR="00081FF7" w:rsidRPr="00081FF7" w:rsidRDefault="00081FF7" w:rsidP="00081FF7">
            <w:pPr>
              <w:jc w:val="center"/>
              <w:rPr>
                <w:rFonts w:eastAsia="Calibri"/>
                <w:sz w:val="22"/>
                <w:szCs w:val="22"/>
              </w:rPr>
            </w:pPr>
            <w:r w:rsidRPr="00081FF7">
              <w:rPr>
                <w:rFonts w:eastAsia="Calibri"/>
                <w:sz w:val="22"/>
                <w:szCs w:val="22"/>
              </w:rPr>
              <w:t>ОКПД2: 25.94.11.190</w:t>
            </w:r>
          </w:p>
        </w:tc>
        <w:tc>
          <w:tcPr>
            <w:tcW w:w="1955" w:type="dxa"/>
            <w:vMerge w:val="restart"/>
          </w:tcPr>
          <w:p w14:paraId="37A31724" w14:textId="77777777" w:rsidR="00081FF7" w:rsidRPr="00081FF7" w:rsidRDefault="00081FF7" w:rsidP="00081FF7">
            <w:pPr>
              <w:shd w:val="clear" w:color="auto" w:fill="FFFFFF"/>
              <w:jc w:val="center"/>
              <w:rPr>
                <w:sz w:val="22"/>
                <w:szCs w:val="22"/>
              </w:rPr>
            </w:pPr>
          </w:p>
        </w:tc>
        <w:tc>
          <w:tcPr>
            <w:tcW w:w="4223" w:type="dxa"/>
          </w:tcPr>
          <w:p w14:paraId="06BB888A" w14:textId="77777777" w:rsidR="00081FF7" w:rsidRPr="00081FF7" w:rsidRDefault="00081FF7" w:rsidP="00081FF7">
            <w:pPr>
              <w:shd w:val="clear" w:color="auto" w:fill="FFFFFF"/>
              <w:rPr>
                <w:sz w:val="22"/>
                <w:szCs w:val="22"/>
              </w:rPr>
            </w:pPr>
            <w:r w:rsidRPr="00081FF7">
              <w:rPr>
                <w:sz w:val="22"/>
                <w:szCs w:val="22"/>
              </w:rPr>
              <w:t>Марка</w:t>
            </w:r>
          </w:p>
        </w:tc>
        <w:tc>
          <w:tcPr>
            <w:tcW w:w="3402" w:type="dxa"/>
          </w:tcPr>
          <w:p w14:paraId="6371C782" w14:textId="77777777" w:rsidR="00081FF7" w:rsidRPr="00081FF7" w:rsidRDefault="00081FF7" w:rsidP="00081FF7">
            <w:pPr>
              <w:rPr>
                <w:sz w:val="22"/>
                <w:szCs w:val="22"/>
              </w:rPr>
            </w:pPr>
            <w:r w:rsidRPr="00081FF7">
              <w:rPr>
                <w:sz w:val="22"/>
                <w:szCs w:val="22"/>
              </w:rPr>
              <w:t>FISCHER или аналог с характеристиками не хуже</w:t>
            </w:r>
          </w:p>
        </w:tc>
        <w:tc>
          <w:tcPr>
            <w:tcW w:w="2014" w:type="dxa"/>
          </w:tcPr>
          <w:p w14:paraId="1EFFBAF8" w14:textId="77777777" w:rsidR="00081FF7" w:rsidRPr="00081FF7" w:rsidRDefault="00081FF7" w:rsidP="00081FF7">
            <w:pPr>
              <w:rPr>
                <w:sz w:val="22"/>
                <w:szCs w:val="22"/>
              </w:rPr>
            </w:pPr>
          </w:p>
        </w:tc>
      </w:tr>
      <w:tr w:rsidR="00081FF7" w:rsidRPr="00081FF7" w14:paraId="2FDB738B" w14:textId="77777777" w:rsidTr="005632FD">
        <w:trPr>
          <w:trHeight w:val="309"/>
        </w:trPr>
        <w:tc>
          <w:tcPr>
            <w:tcW w:w="761" w:type="dxa"/>
            <w:vMerge/>
          </w:tcPr>
          <w:p w14:paraId="4C2345F8" w14:textId="77777777" w:rsidR="00081FF7" w:rsidRPr="00081FF7" w:rsidRDefault="00081FF7" w:rsidP="00081FF7">
            <w:pPr>
              <w:jc w:val="center"/>
              <w:rPr>
                <w:rFonts w:eastAsia="Calibri"/>
                <w:sz w:val="22"/>
                <w:szCs w:val="22"/>
                <w:lang w:eastAsia="ar-SA"/>
              </w:rPr>
            </w:pPr>
          </w:p>
        </w:tc>
        <w:tc>
          <w:tcPr>
            <w:tcW w:w="2241" w:type="dxa"/>
            <w:vMerge/>
          </w:tcPr>
          <w:p w14:paraId="00401CBB" w14:textId="77777777" w:rsidR="00081FF7" w:rsidRPr="00081FF7" w:rsidRDefault="00081FF7" w:rsidP="00081FF7">
            <w:pPr>
              <w:jc w:val="center"/>
              <w:rPr>
                <w:rFonts w:eastAsia="Calibri"/>
                <w:sz w:val="22"/>
                <w:szCs w:val="22"/>
              </w:rPr>
            </w:pPr>
          </w:p>
        </w:tc>
        <w:tc>
          <w:tcPr>
            <w:tcW w:w="1955" w:type="dxa"/>
            <w:vMerge/>
          </w:tcPr>
          <w:p w14:paraId="369AD90C" w14:textId="77777777" w:rsidR="00081FF7" w:rsidRPr="00081FF7" w:rsidRDefault="00081FF7" w:rsidP="00081FF7">
            <w:pPr>
              <w:shd w:val="clear" w:color="auto" w:fill="FFFFFF"/>
              <w:rPr>
                <w:sz w:val="22"/>
                <w:szCs w:val="22"/>
              </w:rPr>
            </w:pPr>
          </w:p>
        </w:tc>
        <w:tc>
          <w:tcPr>
            <w:tcW w:w="4223" w:type="dxa"/>
          </w:tcPr>
          <w:p w14:paraId="6D857427" w14:textId="77777777" w:rsidR="00081FF7" w:rsidRPr="00081FF7" w:rsidRDefault="00081FF7" w:rsidP="00081FF7">
            <w:pPr>
              <w:shd w:val="clear" w:color="auto" w:fill="FFFFFF"/>
              <w:rPr>
                <w:sz w:val="22"/>
                <w:szCs w:val="22"/>
              </w:rPr>
            </w:pPr>
            <w:r w:rsidRPr="00081FF7">
              <w:rPr>
                <w:sz w:val="22"/>
                <w:szCs w:val="22"/>
              </w:rPr>
              <w:t>Назначение</w:t>
            </w:r>
          </w:p>
        </w:tc>
        <w:tc>
          <w:tcPr>
            <w:tcW w:w="3402" w:type="dxa"/>
          </w:tcPr>
          <w:p w14:paraId="33C5FFBE" w14:textId="77777777" w:rsidR="00081FF7" w:rsidRPr="00081FF7" w:rsidRDefault="00081FF7" w:rsidP="00081FF7">
            <w:pPr>
              <w:rPr>
                <w:sz w:val="22"/>
                <w:szCs w:val="22"/>
              </w:rPr>
            </w:pPr>
            <w:r w:rsidRPr="00081FF7">
              <w:rPr>
                <w:sz w:val="22"/>
                <w:szCs w:val="22"/>
              </w:rPr>
              <w:t>для крепления конструкций к твердому (бетон, камень, кирпич) и к пустотелому основанию (пеногазобетон или ячеистый кирпич)</w:t>
            </w:r>
          </w:p>
        </w:tc>
        <w:tc>
          <w:tcPr>
            <w:tcW w:w="2014" w:type="dxa"/>
          </w:tcPr>
          <w:p w14:paraId="4DF0F45D" w14:textId="77777777" w:rsidR="00081FF7" w:rsidRPr="00081FF7" w:rsidRDefault="00081FF7" w:rsidP="00081FF7">
            <w:pPr>
              <w:rPr>
                <w:sz w:val="22"/>
                <w:szCs w:val="22"/>
              </w:rPr>
            </w:pPr>
          </w:p>
        </w:tc>
      </w:tr>
      <w:tr w:rsidR="00081FF7" w:rsidRPr="00081FF7" w14:paraId="179AE875" w14:textId="77777777" w:rsidTr="005632FD">
        <w:trPr>
          <w:trHeight w:val="309"/>
        </w:trPr>
        <w:tc>
          <w:tcPr>
            <w:tcW w:w="761" w:type="dxa"/>
            <w:vMerge/>
          </w:tcPr>
          <w:p w14:paraId="10EC7A95" w14:textId="77777777" w:rsidR="00081FF7" w:rsidRPr="00081FF7" w:rsidRDefault="00081FF7" w:rsidP="00081FF7">
            <w:pPr>
              <w:jc w:val="center"/>
              <w:rPr>
                <w:rFonts w:eastAsia="Calibri"/>
                <w:sz w:val="22"/>
                <w:szCs w:val="22"/>
                <w:lang w:eastAsia="ar-SA"/>
              </w:rPr>
            </w:pPr>
          </w:p>
        </w:tc>
        <w:tc>
          <w:tcPr>
            <w:tcW w:w="2241" w:type="dxa"/>
            <w:vMerge/>
          </w:tcPr>
          <w:p w14:paraId="5B276CDC" w14:textId="77777777" w:rsidR="00081FF7" w:rsidRPr="00081FF7" w:rsidRDefault="00081FF7" w:rsidP="00081FF7">
            <w:pPr>
              <w:jc w:val="center"/>
              <w:rPr>
                <w:rFonts w:eastAsia="Calibri"/>
                <w:sz w:val="22"/>
                <w:szCs w:val="22"/>
              </w:rPr>
            </w:pPr>
          </w:p>
        </w:tc>
        <w:tc>
          <w:tcPr>
            <w:tcW w:w="1955" w:type="dxa"/>
            <w:vMerge/>
          </w:tcPr>
          <w:p w14:paraId="12881FBF" w14:textId="77777777" w:rsidR="00081FF7" w:rsidRPr="00081FF7" w:rsidRDefault="00081FF7" w:rsidP="00081FF7">
            <w:pPr>
              <w:shd w:val="clear" w:color="auto" w:fill="FFFFFF"/>
              <w:rPr>
                <w:sz w:val="22"/>
                <w:szCs w:val="22"/>
              </w:rPr>
            </w:pPr>
          </w:p>
        </w:tc>
        <w:tc>
          <w:tcPr>
            <w:tcW w:w="4223" w:type="dxa"/>
          </w:tcPr>
          <w:p w14:paraId="0B36A47A" w14:textId="77777777" w:rsidR="00081FF7" w:rsidRPr="00081FF7" w:rsidRDefault="00081FF7" w:rsidP="00081FF7">
            <w:pPr>
              <w:shd w:val="clear" w:color="auto" w:fill="FFFFFF"/>
              <w:spacing w:before="100" w:beforeAutospacing="1" w:after="100" w:afterAutospacing="1"/>
              <w:textAlignment w:val="baseline"/>
              <w:outlineLvl w:val="0"/>
              <w:rPr>
                <w:bCs/>
                <w:spacing w:val="2"/>
                <w:kern w:val="36"/>
                <w:sz w:val="22"/>
                <w:szCs w:val="22"/>
              </w:rPr>
            </w:pPr>
            <w:r w:rsidRPr="00081FF7">
              <w:rPr>
                <w:bCs/>
                <w:spacing w:val="2"/>
                <w:kern w:val="36"/>
                <w:sz w:val="22"/>
                <w:szCs w:val="22"/>
              </w:rPr>
              <w:t>Тип</w:t>
            </w:r>
          </w:p>
        </w:tc>
        <w:tc>
          <w:tcPr>
            <w:tcW w:w="3402" w:type="dxa"/>
          </w:tcPr>
          <w:p w14:paraId="4A5097BD" w14:textId="77777777" w:rsidR="00081FF7" w:rsidRPr="00081FF7" w:rsidRDefault="00081FF7" w:rsidP="00081FF7">
            <w:pPr>
              <w:rPr>
                <w:rFonts w:eastAsia="Calibri"/>
                <w:sz w:val="22"/>
                <w:szCs w:val="22"/>
              </w:rPr>
            </w:pPr>
            <w:r w:rsidRPr="00081FF7">
              <w:rPr>
                <w:rFonts w:eastAsia="Calibri"/>
                <w:sz w:val="22"/>
                <w:szCs w:val="22"/>
              </w:rPr>
              <w:t>фасадный</w:t>
            </w:r>
          </w:p>
        </w:tc>
        <w:tc>
          <w:tcPr>
            <w:tcW w:w="2014" w:type="dxa"/>
          </w:tcPr>
          <w:p w14:paraId="10DA0913" w14:textId="77777777" w:rsidR="00081FF7" w:rsidRPr="00081FF7" w:rsidRDefault="00081FF7" w:rsidP="00081FF7">
            <w:pPr>
              <w:rPr>
                <w:sz w:val="22"/>
                <w:szCs w:val="22"/>
              </w:rPr>
            </w:pPr>
          </w:p>
        </w:tc>
      </w:tr>
      <w:tr w:rsidR="00081FF7" w:rsidRPr="00081FF7" w14:paraId="189C55C2" w14:textId="77777777" w:rsidTr="005632FD">
        <w:trPr>
          <w:trHeight w:val="309"/>
        </w:trPr>
        <w:tc>
          <w:tcPr>
            <w:tcW w:w="761" w:type="dxa"/>
            <w:vMerge/>
          </w:tcPr>
          <w:p w14:paraId="2CD4A014" w14:textId="77777777" w:rsidR="00081FF7" w:rsidRPr="00081FF7" w:rsidRDefault="00081FF7" w:rsidP="00081FF7">
            <w:pPr>
              <w:jc w:val="center"/>
              <w:rPr>
                <w:rFonts w:eastAsia="Calibri"/>
                <w:sz w:val="22"/>
                <w:szCs w:val="22"/>
                <w:lang w:eastAsia="ar-SA"/>
              </w:rPr>
            </w:pPr>
          </w:p>
        </w:tc>
        <w:tc>
          <w:tcPr>
            <w:tcW w:w="2241" w:type="dxa"/>
            <w:vMerge/>
          </w:tcPr>
          <w:p w14:paraId="740DF55B" w14:textId="77777777" w:rsidR="00081FF7" w:rsidRPr="00081FF7" w:rsidRDefault="00081FF7" w:rsidP="00081FF7">
            <w:pPr>
              <w:jc w:val="center"/>
              <w:rPr>
                <w:rFonts w:eastAsia="Calibri"/>
                <w:sz w:val="22"/>
                <w:szCs w:val="22"/>
              </w:rPr>
            </w:pPr>
          </w:p>
        </w:tc>
        <w:tc>
          <w:tcPr>
            <w:tcW w:w="1955" w:type="dxa"/>
            <w:vMerge/>
          </w:tcPr>
          <w:p w14:paraId="568A98F2" w14:textId="77777777" w:rsidR="00081FF7" w:rsidRPr="00081FF7" w:rsidRDefault="00081FF7" w:rsidP="00081FF7">
            <w:pPr>
              <w:shd w:val="clear" w:color="auto" w:fill="FFFFFF"/>
              <w:rPr>
                <w:sz w:val="22"/>
                <w:szCs w:val="22"/>
              </w:rPr>
            </w:pPr>
          </w:p>
        </w:tc>
        <w:tc>
          <w:tcPr>
            <w:tcW w:w="4223" w:type="dxa"/>
          </w:tcPr>
          <w:p w14:paraId="1E1A638B" w14:textId="77777777" w:rsidR="00081FF7" w:rsidRPr="00081FF7" w:rsidRDefault="00081FF7" w:rsidP="00081FF7">
            <w:pPr>
              <w:shd w:val="clear" w:color="auto" w:fill="FFFFFF"/>
              <w:spacing w:before="100" w:beforeAutospacing="1" w:after="100" w:afterAutospacing="1"/>
              <w:textAlignment w:val="baseline"/>
              <w:outlineLvl w:val="0"/>
              <w:rPr>
                <w:bCs/>
                <w:spacing w:val="2"/>
                <w:kern w:val="36"/>
                <w:sz w:val="22"/>
                <w:szCs w:val="22"/>
              </w:rPr>
            </w:pPr>
            <w:r w:rsidRPr="00081FF7">
              <w:rPr>
                <w:bCs/>
                <w:spacing w:val="2"/>
                <w:kern w:val="36"/>
                <w:sz w:val="22"/>
                <w:szCs w:val="22"/>
              </w:rPr>
              <w:t>Крепежное изделие, комплект</w:t>
            </w:r>
          </w:p>
        </w:tc>
        <w:tc>
          <w:tcPr>
            <w:tcW w:w="3402" w:type="dxa"/>
          </w:tcPr>
          <w:p w14:paraId="756986FC" w14:textId="77777777" w:rsidR="00081FF7" w:rsidRPr="00081FF7" w:rsidRDefault="00081FF7" w:rsidP="00081FF7">
            <w:pPr>
              <w:rPr>
                <w:rFonts w:eastAsia="Calibri"/>
                <w:sz w:val="22"/>
                <w:szCs w:val="22"/>
              </w:rPr>
            </w:pPr>
            <w:r w:rsidRPr="00081FF7">
              <w:rPr>
                <w:rFonts w:eastAsia="Calibri"/>
                <w:sz w:val="22"/>
                <w:szCs w:val="22"/>
              </w:rPr>
              <w:t>дюбель / специальный шуруп</w:t>
            </w:r>
          </w:p>
        </w:tc>
        <w:tc>
          <w:tcPr>
            <w:tcW w:w="2014" w:type="dxa"/>
          </w:tcPr>
          <w:p w14:paraId="6C6C7A4A" w14:textId="77777777" w:rsidR="00081FF7" w:rsidRPr="00081FF7" w:rsidRDefault="00081FF7" w:rsidP="00081FF7">
            <w:pPr>
              <w:rPr>
                <w:sz w:val="22"/>
                <w:szCs w:val="22"/>
              </w:rPr>
            </w:pPr>
          </w:p>
        </w:tc>
      </w:tr>
      <w:tr w:rsidR="00081FF7" w:rsidRPr="00081FF7" w14:paraId="097B1035" w14:textId="77777777" w:rsidTr="005632FD">
        <w:trPr>
          <w:trHeight w:val="309"/>
        </w:trPr>
        <w:tc>
          <w:tcPr>
            <w:tcW w:w="761" w:type="dxa"/>
            <w:vMerge/>
          </w:tcPr>
          <w:p w14:paraId="4092A41B" w14:textId="77777777" w:rsidR="00081FF7" w:rsidRPr="00081FF7" w:rsidRDefault="00081FF7" w:rsidP="00081FF7">
            <w:pPr>
              <w:jc w:val="center"/>
              <w:rPr>
                <w:rFonts w:eastAsia="Calibri"/>
                <w:sz w:val="22"/>
                <w:szCs w:val="22"/>
                <w:lang w:eastAsia="ar-SA"/>
              </w:rPr>
            </w:pPr>
          </w:p>
        </w:tc>
        <w:tc>
          <w:tcPr>
            <w:tcW w:w="2241" w:type="dxa"/>
            <w:vMerge/>
          </w:tcPr>
          <w:p w14:paraId="54AE753A" w14:textId="77777777" w:rsidR="00081FF7" w:rsidRPr="00081FF7" w:rsidRDefault="00081FF7" w:rsidP="00081FF7">
            <w:pPr>
              <w:jc w:val="center"/>
              <w:rPr>
                <w:rFonts w:eastAsia="Calibri"/>
                <w:sz w:val="22"/>
                <w:szCs w:val="22"/>
              </w:rPr>
            </w:pPr>
          </w:p>
        </w:tc>
        <w:tc>
          <w:tcPr>
            <w:tcW w:w="1955" w:type="dxa"/>
            <w:vMerge/>
          </w:tcPr>
          <w:p w14:paraId="43D40E9B" w14:textId="77777777" w:rsidR="00081FF7" w:rsidRPr="00081FF7" w:rsidRDefault="00081FF7" w:rsidP="00081FF7">
            <w:pPr>
              <w:shd w:val="clear" w:color="auto" w:fill="FFFFFF"/>
              <w:rPr>
                <w:sz w:val="22"/>
                <w:szCs w:val="22"/>
              </w:rPr>
            </w:pPr>
          </w:p>
        </w:tc>
        <w:tc>
          <w:tcPr>
            <w:tcW w:w="4223" w:type="dxa"/>
          </w:tcPr>
          <w:p w14:paraId="394136A9" w14:textId="77777777" w:rsidR="00081FF7" w:rsidRPr="00081FF7" w:rsidRDefault="00081FF7" w:rsidP="00081FF7">
            <w:pPr>
              <w:shd w:val="clear" w:color="auto" w:fill="FFFFFF"/>
              <w:textAlignment w:val="baseline"/>
              <w:outlineLvl w:val="0"/>
              <w:rPr>
                <w:bCs/>
                <w:kern w:val="36"/>
                <w:sz w:val="22"/>
                <w:szCs w:val="22"/>
              </w:rPr>
            </w:pPr>
            <w:r w:rsidRPr="00081FF7">
              <w:rPr>
                <w:bCs/>
                <w:kern w:val="36"/>
                <w:sz w:val="22"/>
                <w:szCs w:val="22"/>
              </w:rPr>
              <w:t>Материал дюбеля</w:t>
            </w:r>
          </w:p>
        </w:tc>
        <w:tc>
          <w:tcPr>
            <w:tcW w:w="3402" w:type="dxa"/>
          </w:tcPr>
          <w:p w14:paraId="15DACFE2" w14:textId="77777777" w:rsidR="00081FF7" w:rsidRPr="00081FF7" w:rsidRDefault="00081FF7" w:rsidP="00081FF7">
            <w:pPr>
              <w:rPr>
                <w:rFonts w:eastAsia="Calibri"/>
                <w:sz w:val="22"/>
                <w:szCs w:val="22"/>
              </w:rPr>
            </w:pPr>
            <w:r w:rsidRPr="00081FF7">
              <w:rPr>
                <w:rFonts w:eastAsia="Calibri"/>
                <w:sz w:val="22"/>
                <w:szCs w:val="22"/>
              </w:rPr>
              <w:t>нейлон</w:t>
            </w:r>
          </w:p>
        </w:tc>
        <w:tc>
          <w:tcPr>
            <w:tcW w:w="2014" w:type="dxa"/>
          </w:tcPr>
          <w:p w14:paraId="0665C674" w14:textId="77777777" w:rsidR="00081FF7" w:rsidRPr="00081FF7" w:rsidRDefault="00081FF7" w:rsidP="00081FF7">
            <w:pPr>
              <w:rPr>
                <w:sz w:val="22"/>
                <w:szCs w:val="22"/>
              </w:rPr>
            </w:pPr>
          </w:p>
        </w:tc>
      </w:tr>
      <w:tr w:rsidR="00081FF7" w:rsidRPr="00081FF7" w14:paraId="766EB672" w14:textId="77777777" w:rsidTr="005632FD">
        <w:trPr>
          <w:trHeight w:val="309"/>
        </w:trPr>
        <w:tc>
          <w:tcPr>
            <w:tcW w:w="761" w:type="dxa"/>
            <w:vMerge/>
          </w:tcPr>
          <w:p w14:paraId="51298058" w14:textId="77777777" w:rsidR="00081FF7" w:rsidRPr="00081FF7" w:rsidRDefault="00081FF7" w:rsidP="00081FF7">
            <w:pPr>
              <w:jc w:val="center"/>
              <w:rPr>
                <w:rFonts w:eastAsia="Calibri"/>
                <w:sz w:val="22"/>
                <w:szCs w:val="22"/>
                <w:lang w:eastAsia="ar-SA"/>
              </w:rPr>
            </w:pPr>
          </w:p>
        </w:tc>
        <w:tc>
          <w:tcPr>
            <w:tcW w:w="2241" w:type="dxa"/>
            <w:vMerge/>
          </w:tcPr>
          <w:p w14:paraId="402D878F" w14:textId="77777777" w:rsidR="00081FF7" w:rsidRPr="00081FF7" w:rsidRDefault="00081FF7" w:rsidP="00081FF7">
            <w:pPr>
              <w:jc w:val="center"/>
              <w:rPr>
                <w:rFonts w:eastAsia="Calibri"/>
                <w:sz w:val="22"/>
                <w:szCs w:val="22"/>
              </w:rPr>
            </w:pPr>
          </w:p>
        </w:tc>
        <w:tc>
          <w:tcPr>
            <w:tcW w:w="1955" w:type="dxa"/>
            <w:vMerge/>
          </w:tcPr>
          <w:p w14:paraId="2DB65FC1" w14:textId="77777777" w:rsidR="00081FF7" w:rsidRPr="00081FF7" w:rsidRDefault="00081FF7" w:rsidP="00081FF7">
            <w:pPr>
              <w:shd w:val="clear" w:color="auto" w:fill="FFFFFF"/>
              <w:rPr>
                <w:sz w:val="22"/>
                <w:szCs w:val="22"/>
              </w:rPr>
            </w:pPr>
          </w:p>
        </w:tc>
        <w:tc>
          <w:tcPr>
            <w:tcW w:w="4223" w:type="dxa"/>
          </w:tcPr>
          <w:p w14:paraId="48842AAE"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Длина дюбеля, мм</w:t>
            </w:r>
          </w:p>
        </w:tc>
        <w:tc>
          <w:tcPr>
            <w:tcW w:w="3402" w:type="dxa"/>
          </w:tcPr>
          <w:p w14:paraId="11663E90" w14:textId="77777777" w:rsidR="00081FF7" w:rsidRPr="00081FF7" w:rsidRDefault="00081FF7" w:rsidP="00081FF7">
            <w:pPr>
              <w:rPr>
                <w:rFonts w:eastAsia="Calibri"/>
                <w:sz w:val="22"/>
                <w:szCs w:val="22"/>
              </w:rPr>
            </w:pPr>
            <w:r w:rsidRPr="00081FF7">
              <w:rPr>
                <w:rFonts w:eastAsia="Calibri"/>
                <w:sz w:val="22"/>
                <w:szCs w:val="22"/>
              </w:rPr>
              <w:t>[100]</w:t>
            </w:r>
          </w:p>
        </w:tc>
        <w:tc>
          <w:tcPr>
            <w:tcW w:w="2014" w:type="dxa"/>
          </w:tcPr>
          <w:p w14:paraId="1A7ADCA0" w14:textId="77777777" w:rsidR="00081FF7" w:rsidRPr="00081FF7" w:rsidRDefault="00081FF7" w:rsidP="00081FF7">
            <w:pPr>
              <w:rPr>
                <w:sz w:val="22"/>
                <w:szCs w:val="22"/>
              </w:rPr>
            </w:pPr>
          </w:p>
        </w:tc>
      </w:tr>
      <w:tr w:rsidR="00081FF7" w:rsidRPr="00081FF7" w14:paraId="5AFB3FBE" w14:textId="77777777" w:rsidTr="005632FD">
        <w:trPr>
          <w:trHeight w:val="309"/>
        </w:trPr>
        <w:tc>
          <w:tcPr>
            <w:tcW w:w="761" w:type="dxa"/>
            <w:vMerge/>
          </w:tcPr>
          <w:p w14:paraId="105A28D4" w14:textId="77777777" w:rsidR="00081FF7" w:rsidRPr="00081FF7" w:rsidRDefault="00081FF7" w:rsidP="00081FF7">
            <w:pPr>
              <w:jc w:val="center"/>
              <w:rPr>
                <w:rFonts w:eastAsia="Calibri"/>
                <w:sz w:val="22"/>
                <w:szCs w:val="22"/>
                <w:lang w:eastAsia="ar-SA"/>
              </w:rPr>
            </w:pPr>
          </w:p>
        </w:tc>
        <w:tc>
          <w:tcPr>
            <w:tcW w:w="2241" w:type="dxa"/>
            <w:vMerge/>
          </w:tcPr>
          <w:p w14:paraId="6DDD18C4" w14:textId="77777777" w:rsidR="00081FF7" w:rsidRPr="00081FF7" w:rsidRDefault="00081FF7" w:rsidP="00081FF7">
            <w:pPr>
              <w:jc w:val="center"/>
              <w:rPr>
                <w:rFonts w:eastAsia="Calibri"/>
                <w:sz w:val="22"/>
                <w:szCs w:val="22"/>
              </w:rPr>
            </w:pPr>
          </w:p>
        </w:tc>
        <w:tc>
          <w:tcPr>
            <w:tcW w:w="1955" w:type="dxa"/>
            <w:vMerge/>
          </w:tcPr>
          <w:p w14:paraId="560C098B" w14:textId="77777777" w:rsidR="00081FF7" w:rsidRPr="00081FF7" w:rsidRDefault="00081FF7" w:rsidP="00081FF7">
            <w:pPr>
              <w:shd w:val="clear" w:color="auto" w:fill="FFFFFF"/>
              <w:rPr>
                <w:sz w:val="22"/>
                <w:szCs w:val="22"/>
              </w:rPr>
            </w:pPr>
          </w:p>
        </w:tc>
        <w:tc>
          <w:tcPr>
            <w:tcW w:w="4223" w:type="dxa"/>
          </w:tcPr>
          <w:p w14:paraId="26D6FA88"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Диаметр дюбеля, мм</w:t>
            </w:r>
          </w:p>
        </w:tc>
        <w:tc>
          <w:tcPr>
            <w:tcW w:w="3402" w:type="dxa"/>
          </w:tcPr>
          <w:p w14:paraId="2055EF80" w14:textId="77777777" w:rsidR="00081FF7" w:rsidRPr="00081FF7" w:rsidRDefault="00081FF7" w:rsidP="00081FF7">
            <w:pPr>
              <w:rPr>
                <w:rFonts w:eastAsia="Calibri"/>
                <w:sz w:val="22"/>
                <w:szCs w:val="22"/>
              </w:rPr>
            </w:pPr>
            <w:r w:rsidRPr="00081FF7">
              <w:rPr>
                <w:rFonts w:eastAsia="Calibri"/>
                <w:sz w:val="22"/>
                <w:szCs w:val="22"/>
              </w:rPr>
              <w:t>[10]</w:t>
            </w:r>
          </w:p>
        </w:tc>
        <w:tc>
          <w:tcPr>
            <w:tcW w:w="2014" w:type="dxa"/>
          </w:tcPr>
          <w:p w14:paraId="1BD1CEE7" w14:textId="77777777" w:rsidR="00081FF7" w:rsidRPr="00081FF7" w:rsidRDefault="00081FF7" w:rsidP="00081FF7">
            <w:pPr>
              <w:rPr>
                <w:sz w:val="22"/>
                <w:szCs w:val="22"/>
              </w:rPr>
            </w:pPr>
          </w:p>
        </w:tc>
      </w:tr>
      <w:tr w:rsidR="00081FF7" w:rsidRPr="00081FF7" w14:paraId="095DAA50" w14:textId="77777777" w:rsidTr="005632FD">
        <w:trPr>
          <w:trHeight w:val="309"/>
        </w:trPr>
        <w:tc>
          <w:tcPr>
            <w:tcW w:w="761" w:type="dxa"/>
            <w:vMerge/>
          </w:tcPr>
          <w:p w14:paraId="73C95554" w14:textId="77777777" w:rsidR="00081FF7" w:rsidRPr="00081FF7" w:rsidRDefault="00081FF7" w:rsidP="00081FF7">
            <w:pPr>
              <w:jc w:val="center"/>
              <w:rPr>
                <w:rFonts w:eastAsia="Calibri"/>
                <w:sz w:val="22"/>
                <w:szCs w:val="22"/>
                <w:lang w:eastAsia="ar-SA"/>
              </w:rPr>
            </w:pPr>
          </w:p>
        </w:tc>
        <w:tc>
          <w:tcPr>
            <w:tcW w:w="2241" w:type="dxa"/>
            <w:vMerge/>
          </w:tcPr>
          <w:p w14:paraId="0DDB7AA5" w14:textId="77777777" w:rsidR="00081FF7" w:rsidRPr="00081FF7" w:rsidRDefault="00081FF7" w:rsidP="00081FF7">
            <w:pPr>
              <w:jc w:val="center"/>
              <w:rPr>
                <w:rFonts w:eastAsia="Calibri"/>
                <w:sz w:val="22"/>
                <w:szCs w:val="22"/>
              </w:rPr>
            </w:pPr>
          </w:p>
        </w:tc>
        <w:tc>
          <w:tcPr>
            <w:tcW w:w="1955" w:type="dxa"/>
            <w:vMerge/>
          </w:tcPr>
          <w:p w14:paraId="37FCBA9F" w14:textId="77777777" w:rsidR="00081FF7" w:rsidRPr="00081FF7" w:rsidRDefault="00081FF7" w:rsidP="00081FF7">
            <w:pPr>
              <w:shd w:val="clear" w:color="auto" w:fill="FFFFFF"/>
              <w:rPr>
                <w:sz w:val="22"/>
                <w:szCs w:val="22"/>
              </w:rPr>
            </w:pPr>
          </w:p>
        </w:tc>
        <w:tc>
          <w:tcPr>
            <w:tcW w:w="4223" w:type="dxa"/>
          </w:tcPr>
          <w:p w14:paraId="759045D1"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Материал гвоздя</w:t>
            </w:r>
          </w:p>
        </w:tc>
        <w:tc>
          <w:tcPr>
            <w:tcW w:w="3402" w:type="dxa"/>
          </w:tcPr>
          <w:p w14:paraId="3AD35DE2" w14:textId="77777777" w:rsidR="00081FF7" w:rsidRPr="00081FF7" w:rsidRDefault="00081FF7" w:rsidP="00081FF7">
            <w:pPr>
              <w:rPr>
                <w:rFonts w:eastAsia="Calibri"/>
                <w:sz w:val="22"/>
                <w:szCs w:val="22"/>
              </w:rPr>
            </w:pPr>
            <w:r w:rsidRPr="00081FF7">
              <w:rPr>
                <w:rFonts w:eastAsia="Calibri"/>
                <w:sz w:val="22"/>
                <w:szCs w:val="22"/>
              </w:rPr>
              <w:t>оцинкованная сталь</w:t>
            </w:r>
          </w:p>
        </w:tc>
        <w:tc>
          <w:tcPr>
            <w:tcW w:w="2014" w:type="dxa"/>
          </w:tcPr>
          <w:p w14:paraId="59C583C9" w14:textId="77777777" w:rsidR="00081FF7" w:rsidRPr="00081FF7" w:rsidRDefault="00081FF7" w:rsidP="00081FF7">
            <w:pPr>
              <w:rPr>
                <w:sz w:val="22"/>
                <w:szCs w:val="22"/>
              </w:rPr>
            </w:pPr>
          </w:p>
        </w:tc>
      </w:tr>
      <w:tr w:rsidR="00081FF7" w:rsidRPr="00081FF7" w14:paraId="182769D4" w14:textId="77777777" w:rsidTr="005632FD">
        <w:trPr>
          <w:trHeight w:val="309"/>
        </w:trPr>
        <w:tc>
          <w:tcPr>
            <w:tcW w:w="761" w:type="dxa"/>
            <w:vMerge w:val="restart"/>
          </w:tcPr>
          <w:p w14:paraId="695B6EF1" w14:textId="77777777" w:rsidR="00081FF7" w:rsidRPr="00081FF7" w:rsidRDefault="00081FF7" w:rsidP="00081FF7">
            <w:pPr>
              <w:jc w:val="center"/>
              <w:rPr>
                <w:rFonts w:eastAsia="Calibri"/>
                <w:sz w:val="22"/>
                <w:szCs w:val="22"/>
                <w:lang w:eastAsia="ar-SA"/>
              </w:rPr>
            </w:pPr>
            <w:r w:rsidRPr="00081FF7">
              <w:rPr>
                <w:rFonts w:eastAsia="Calibri"/>
                <w:sz w:val="22"/>
                <w:szCs w:val="22"/>
                <w:lang w:eastAsia="ar-SA"/>
              </w:rPr>
              <w:t>9</w:t>
            </w:r>
          </w:p>
        </w:tc>
        <w:tc>
          <w:tcPr>
            <w:tcW w:w="2241" w:type="dxa"/>
            <w:vMerge w:val="restart"/>
          </w:tcPr>
          <w:p w14:paraId="73BBF002" w14:textId="77777777" w:rsidR="00081FF7" w:rsidRPr="00081FF7" w:rsidRDefault="00081FF7" w:rsidP="00081FF7">
            <w:pPr>
              <w:jc w:val="center"/>
              <w:rPr>
                <w:rFonts w:eastAsia="Calibri"/>
                <w:sz w:val="22"/>
                <w:szCs w:val="22"/>
              </w:rPr>
            </w:pPr>
            <w:r w:rsidRPr="00081FF7">
              <w:rPr>
                <w:rFonts w:eastAsia="Calibri"/>
                <w:sz w:val="22"/>
                <w:szCs w:val="22"/>
              </w:rPr>
              <w:t>Дюбель-гвоздь 80*6</w:t>
            </w:r>
          </w:p>
          <w:p w14:paraId="0BF3827A" w14:textId="77777777" w:rsidR="00081FF7" w:rsidRPr="00081FF7" w:rsidRDefault="00081FF7" w:rsidP="00081FF7">
            <w:pPr>
              <w:jc w:val="center"/>
              <w:rPr>
                <w:rFonts w:eastAsia="Calibri"/>
                <w:sz w:val="22"/>
                <w:szCs w:val="22"/>
              </w:rPr>
            </w:pPr>
          </w:p>
          <w:p w14:paraId="17E13EA4" w14:textId="77777777" w:rsidR="00081FF7" w:rsidRPr="00081FF7" w:rsidRDefault="00081FF7" w:rsidP="00081FF7">
            <w:pPr>
              <w:jc w:val="center"/>
              <w:rPr>
                <w:rFonts w:eastAsia="Calibri"/>
                <w:sz w:val="22"/>
                <w:szCs w:val="22"/>
              </w:rPr>
            </w:pPr>
            <w:r w:rsidRPr="00081FF7">
              <w:rPr>
                <w:rFonts w:eastAsia="Calibri"/>
                <w:sz w:val="22"/>
                <w:szCs w:val="22"/>
              </w:rPr>
              <w:t>ОКПД2: 25.94.11.190</w:t>
            </w:r>
          </w:p>
        </w:tc>
        <w:tc>
          <w:tcPr>
            <w:tcW w:w="1955" w:type="dxa"/>
            <w:vMerge w:val="restart"/>
          </w:tcPr>
          <w:p w14:paraId="372CD586" w14:textId="77777777" w:rsidR="00081FF7" w:rsidRPr="00081FF7" w:rsidRDefault="00081FF7" w:rsidP="00081FF7">
            <w:pPr>
              <w:shd w:val="clear" w:color="auto" w:fill="FFFFFF"/>
              <w:jc w:val="center"/>
              <w:textAlignment w:val="baseline"/>
              <w:outlineLvl w:val="0"/>
              <w:rPr>
                <w:bCs/>
                <w:spacing w:val="2"/>
                <w:kern w:val="36"/>
                <w:sz w:val="22"/>
                <w:szCs w:val="22"/>
              </w:rPr>
            </w:pPr>
          </w:p>
        </w:tc>
        <w:tc>
          <w:tcPr>
            <w:tcW w:w="4223" w:type="dxa"/>
          </w:tcPr>
          <w:p w14:paraId="4E083525" w14:textId="77777777" w:rsidR="00081FF7" w:rsidRPr="00081FF7" w:rsidRDefault="00081FF7" w:rsidP="00081FF7">
            <w:pPr>
              <w:rPr>
                <w:rFonts w:eastAsia="Calibri"/>
                <w:sz w:val="22"/>
                <w:szCs w:val="22"/>
              </w:rPr>
            </w:pPr>
            <w:r w:rsidRPr="00081FF7">
              <w:rPr>
                <w:rFonts w:eastAsia="Calibri"/>
                <w:sz w:val="22"/>
                <w:szCs w:val="22"/>
              </w:rPr>
              <w:t>Марка</w:t>
            </w:r>
          </w:p>
        </w:tc>
        <w:tc>
          <w:tcPr>
            <w:tcW w:w="3402" w:type="dxa"/>
          </w:tcPr>
          <w:p w14:paraId="2BEBA083" w14:textId="77777777" w:rsidR="00081FF7" w:rsidRPr="00081FF7" w:rsidRDefault="00081FF7" w:rsidP="00081FF7">
            <w:pPr>
              <w:rPr>
                <w:rFonts w:eastAsia="Calibri"/>
                <w:sz w:val="22"/>
                <w:szCs w:val="22"/>
              </w:rPr>
            </w:pPr>
            <w:r w:rsidRPr="00081FF7">
              <w:rPr>
                <w:rFonts w:eastAsia="Calibri"/>
                <w:sz w:val="22"/>
                <w:szCs w:val="22"/>
              </w:rPr>
              <w:t>Diall или аналог с характеристиками не хуже</w:t>
            </w:r>
          </w:p>
        </w:tc>
        <w:tc>
          <w:tcPr>
            <w:tcW w:w="2014" w:type="dxa"/>
          </w:tcPr>
          <w:p w14:paraId="097993CA" w14:textId="77777777" w:rsidR="00081FF7" w:rsidRPr="00081FF7" w:rsidRDefault="00081FF7" w:rsidP="00081FF7">
            <w:pPr>
              <w:rPr>
                <w:rFonts w:eastAsia="Calibri"/>
                <w:sz w:val="22"/>
                <w:szCs w:val="22"/>
              </w:rPr>
            </w:pPr>
          </w:p>
        </w:tc>
      </w:tr>
      <w:tr w:rsidR="00081FF7" w:rsidRPr="00081FF7" w14:paraId="2831156E" w14:textId="77777777" w:rsidTr="005632FD">
        <w:trPr>
          <w:trHeight w:val="309"/>
        </w:trPr>
        <w:tc>
          <w:tcPr>
            <w:tcW w:w="761" w:type="dxa"/>
            <w:vMerge/>
          </w:tcPr>
          <w:p w14:paraId="3B139B65" w14:textId="77777777" w:rsidR="00081FF7" w:rsidRPr="00081FF7" w:rsidRDefault="00081FF7" w:rsidP="00081FF7">
            <w:pPr>
              <w:jc w:val="center"/>
              <w:rPr>
                <w:rFonts w:eastAsia="Calibri"/>
                <w:sz w:val="22"/>
                <w:szCs w:val="22"/>
                <w:lang w:eastAsia="ar-SA"/>
              </w:rPr>
            </w:pPr>
          </w:p>
        </w:tc>
        <w:tc>
          <w:tcPr>
            <w:tcW w:w="2241" w:type="dxa"/>
            <w:vMerge/>
          </w:tcPr>
          <w:p w14:paraId="7A3D4010" w14:textId="77777777" w:rsidR="00081FF7" w:rsidRPr="00081FF7" w:rsidRDefault="00081FF7" w:rsidP="00081FF7">
            <w:pPr>
              <w:jc w:val="center"/>
              <w:rPr>
                <w:rFonts w:eastAsia="Calibri"/>
                <w:sz w:val="22"/>
                <w:szCs w:val="22"/>
              </w:rPr>
            </w:pPr>
          </w:p>
        </w:tc>
        <w:tc>
          <w:tcPr>
            <w:tcW w:w="1955" w:type="dxa"/>
            <w:vMerge/>
          </w:tcPr>
          <w:p w14:paraId="1ACFA5DE" w14:textId="77777777" w:rsidR="00081FF7" w:rsidRPr="00081FF7" w:rsidRDefault="00081FF7" w:rsidP="00081FF7">
            <w:pPr>
              <w:shd w:val="clear" w:color="auto" w:fill="FFFFFF"/>
              <w:textAlignment w:val="baseline"/>
              <w:outlineLvl w:val="0"/>
              <w:rPr>
                <w:bCs/>
                <w:spacing w:val="2"/>
                <w:kern w:val="36"/>
                <w:sz w:val="22"/>
                <w:szCs w:val="22"/>
              </w:rPr>
            </w:pPr>
          </w:p>
        </w:tc>
        <w:tc>
          <w:tcPr>
            <w:tcW w:w="4223" w:type="dxa"/>
          </w:tcPr>
          <w:p w14:paraId="2B1AF976"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Назначение</w:t>
            </w:r>
          </w:p>
        </w:tc>
        <w:tc>
          <w:tcPr>
            <w:tcW w:w="3402" w:type="dxa"/>
          </w:tcPr>
          <w:p w14:paraId="44E0E61B" w14:textId="77777777" w:rsidR="00081FF7" w:rsidRPr="00081FF7" w:rsidRDefault="00081FF7" w:rsidP="00081FF7">
            <w:pPr>
              <w:rPr>
                <w:rFonts w:eastAsia="Calibri"/>
                <w:sz w:val="22"/>
                <w:szCs w:val="22"/>
              </w:rPr>
            </w:pPr>
            <w:r w:rsidRPr="00081FF7">
              <w:rPr>
                <w:rFonts w:eastAsia="Calibri"/>
                <w:sz w:val="22"/>
                <w:szCs w:val="22"/>
              </w:rPr>
              <w:t>для полнотелых материалов</w:t>
            </w:r>
          </w:p>
        </w:tc>
        <w:tc>
          <w:tcPr>
            <w:tcW w:w="2014" w:type="dxa"/>
          </w:tcPr>
          <w:p w14:paraId="02E8632B" w14:textId="77777777" w:rsidR="00081FF7" w:rsidRPr="00081FF7" w:rsidRDefault="00081FF7" w:rsidP="00081FF7">
            <w:pPr>
              <w:rPr>
                <w:rFonts w:eastAsia="Calibri"/>
                <w:sz w:val="22"/>
                <w:szCs w:val="22"/>
              </w:rPr>
            </w:pPr>
          </w:p>
        </w:tc>
      </w:tr>
      <w:tr w:rsidR="00081FF7" w:rsidRPr="00081FF7" w14:paraId="1BF327F3" w14:textId="77777777" w:rsidTr="005632FD">
        <w:trPr>
          <w:trHeight w:val="188"/>
        </w:trPr>
        <w:tc>
          <w:tcPr>
            <w:tcW w:w="761" w:type="dxa"/>
            <w:vMerge/>
          </w:tcPr>
          <w:p w14:paraId="7E0FE843" w14:textId="77777777" w:rsidR="00081FF7" w:rsidRPr="00081FF7" w:rsidRDefault="00081FF7" w:rsidP="00081FF7">
            <w:pPr>
              <w:jc w:val="center"/>
              <w:rPr>
                <w:rFonts w:eastAsia="Calibri"/>
                <w:sz w:val="22"/>
                <w:szCs w:val="22"/>
                <w:lang w:eastAsia="ar-SA"/>
              </w:rPr>
            </w:pPr>
          </w:p>
        </w:tc>
        <w:tc>
          <w:tcPr>
            <w:tcW w:w="2241" w:type="dxa"/>
            <w:vMerge/>
          </w:tcPr>
          <w:p w14:paraId="434E583D" w14:textId="77777777" w:rsidR="00081FF7" w:rsidRPr="00081FF7" w:rsidRDefault="00081FF7" w:rsidP="00081FF7">
            <w:pPr>
              <w:rPr>
                <w:rFonts w:eastAsia="Calibri"/>
                <w:sz w:val="22"/>
                <w:szCs w:val="22"/>
                <w:shd w:val="clear" w:color="auto" w:fill="FFFFFF"/>
                <w:lang w:eastAsia="ar-SA"/>
              </w:rPr>
            </w:pPr>
          </w:p>
        </w:tc>
        <w:tc>
          <w:tcPr>
            <w:tcW w:w="1955" w:type="dxa"/>
            <w:vMerge/>
          </w:tcPr>
          <w:p w14:paraId="2F9BE66A" w14:textId="77777777" w:rsidR="00081FF7" w:rsidRPr="00081FF7" w:rsidRDefault="00081FF7" w:rsidP="00081FF7">
            <w:pPr>
              <w:shd w:val="clear" w:color="auto" w:fill="FFFFFF"/>
              <w:textAlignment w:val="baseline"/>
              <w:outlineLvl w:val="0"/>
              <w:rPr>
                <w:bCs/>
                <w:spacing w:val="2"/>
                <w:kern w:val="36"/>
                <w:sz w:val="22"/>
                <w:szCs w:val="22"/>
              </w:rPr>
            </w:pPr>
          </w:p>
        </w:tc>
        <w:tc>
          <w:tcPr>
            <w:tcW w:w="4223" w:type="dxa"/>
          </w:tcPr>
          <w:p w14:paraId="0AE34A93" w14:textId="77777777" w:rsidR="00081FF7" w:rsidRPr="00081FF7" w:rsidRDefault="00081FF7" w:rsidP="00081FF7">
            <w:pPr>
              <w:shd w:val="clear" w:color="auto" w:fill="FFFFFF"/>
              <w:spacing w:before="100" w:beforeAutospacing="1" w:after="100" w:afterAutospacing="1"/>
              <w:textAlignment w:val="baseline"/>
              <w:outlineLvl w:val="0"/>
              <w:rPr>
                <w:bCs/>
                <w:spacing w:val="2"/>
                <w:kern w:val="36"/>
                <w:sz w:val="22"/>
                <w:szCs w:val="22"/>
              </w:rPr>
            </w:pPr>
            <w:r w:rsidRPr="00081FF7">
              <w:rPr>
                <w:bCs/>
                <w:spacing w:val="2"/>
                <w:kern w:val="36"/>
                <w:sz w:val="22"/>
                <w:szCs w:val="22"/>
              </w:rPr>
              <w:t>Крепежное изделие, комплект</w:t>
            </w:r>
          </w:p>
        </w:tc>
        <w:tc>
          <w:tcPr>
            <w:tcW w:w="3402" w:type="dxa"/>
          </w:tcPr>
          <w:p w14:paraId="4CB0A99E" w14:textId="77777777" w:rsidR="00081FF7" w:rsidRPr="00081FF7" w:rsidRDefault="00081FF7" w:rsidP="00081FF7">
            <w:pPr>
              <w:rPr>
                <w:rFonts w:eastAsia="Calibri"/>
                <w:sz w:val="22"/>
                <w:szCs w:val="22"/>
              </w:rPr>
            </w:pPr>
            <w:r w:rsidRPr="00081FF7">
              <w:rPr>
                <w:rFonts w:eastAsia="Calibri"/>
                <w:sz w:val="22"/>
                <w:szCs w:val="22"/>
              </w:rPr>
              <w:t>дюбель / специальный гвоздь</w:t>
            </w:r>
          </w:p>
        </w:tc>
        <w:tc>
          <w:tcPr>
            <w:tcW w:w="2014" w:type="dxa"/>
          </w:tcPr>
          <w:p w14:paraId="3067DF6D" w14:textId="77777777" w:rsidR="00081FF7" w:rsidRPr="00081FF7" w:rsidRDefault="00081FF7" w:rsidP="00081FF7">
            <w:pPr>
              <w:rPr>
                <w:rFonts w:eastAsia="Calibri"/>
                <w:sz w:val="22"/>
                <w:szCs w:val="22"/>
              </w:rPr>
            </w:pPr>
          </w:p>
        </w:tc>
      </w:tr>
      <w:tr w:rsidR="00081FF7" w:rsidRPr="00081FF7" w14:paraId="4CE14F6F" w14:textId="77777777" w:rsidTr="005632FD">
        <w:trPr>
          <w:trHeight w:val="150"/>
        </w:trPr>
        <w:tc>
          <w:tcPr>
            <w:tcW w:w="761" w:type="dxa"/>
            <w:vMerge/>
          </w:tcPr>
          <w:p w14:paraId="5A505677" w14:textId="77777777" w:rsidR="00081FF7" w:rsidRPr="00081FF7" w:rsidRDefault="00081FF7" w:rsidP="00081FF7">
            <w:pPr>
              <w:jc w:val="center"/>
              <w:rPr>
                <w:rFonts w:eastAsia="Calibri"/>
                <w:sz w:val="22"/>
                <w:szCs w:val="22"/>
                <w:lang w:eastAsia="ar-SA"/>
              </w:rPr>
            </w:pPr>
          </w:p>
        </w:tc>
        <w:tc>
          <w:tcPr>
            <w:tcW w:w="2241" w:type="dxa"/>
            <w:vMerge/>
          </w:tcPr>
          <w:p w14:paraId="5711EE1E" w14:textId="77777777" w:rsidR="00081FF7" w:rsidRPr="00081FF7" w:rsidRDefault="00081FF7" w:rsidP="00081FF7">
            <w:pPr>
              <w:rPr>
                <w:rFonts w:eastAsia="Calibri"/>
                <w:sz w:val="22"/>
                <w:szCs w:val="22"/>
                <w:shd w:val="clear" w:color="auto" w:fill="FFFFFF"/>
                <w:lang w:eastAsia="ar-SA"/>
              </w:rPr>
            </w:pPr>
          </w:p>
        </w:tc>
        <w:tc>
          <w:tcPr>
            <w:tcW w:w="1955" w:type="dxa"/>
            <w:vMerge/>
          </w:tcPr>
          <w:p w14:paraId="65E8DB66" w14:textId="77777777" w:rsidR="00081FF7" w:rsidRPr="00081FF7" w:rsidRDefault="00081FF7" w:rsidP="00081FF7">
            <w:pPr>
              <w:shd w:val="clear" w:color="auto" w:fill="FFFFFF"/>
              <w:textAlignment w:val="baseline"/>
              <w:outlineLvl w:val="0"/>
              <w:rPr>
                <w:bCs/>
                <w:spacing w:val="2"/>
                <w:kern w:val="36"/>
                <w:sz w:val="22"/>
                <w:szCs w:val="22"/>
              </w:rPr>
            </w:pPr>
          </w:p>
        </w:tc>
        <w:tc>
          <w:tcPr>
            <w:tcW w:w="4223" w:type="dxa"/>
          </w:tcPr>
          <w:p w14:paraId="3135C47A" w14:textId="77777777" w:rsidR="00081FF7" w:rsidRPr="00081FF7" w:rsidRDefault="00081FF7" w:rsidP="00081FF7">
            <w:pPr>
              <w:shd w:val="clear" w:color="auto" w:fill="FFFFFF"/>
              <w:textAlignment w:val="baseline"/>
              <w:outlineLvl w:val="0"/>
              <w:rPr>
                <w:bCs/>
                <w:kern w:val="36"/>
                <w:sz w:val="22"/>
                <w:szCs w:val="22"/>
              </w:rPr>
            </w:pPr>
            <w:r w:rsidRPr="00081FF7">
              <w:rPr>
                <w:bCs/>
                <w:kern w:val="36"/>
                <w:sz w:val="22"/>
                <w:szCs w:val="22"/>
              </w:rPr>
              <w:t>Материал дюбеля</w:t>
            </w:r>
          </w:p>
        </w:tc>
        <w:tc>
          <w:tcPr>
            <w:tcW w:w="3402" w:type="dxa"/>
          </w:tcPr>
          <w:p w14:paraId="76BF4FCA" w14:textId="77777777" w:rsidR="00081FF7" w:rsidRPr="00081FF7" w:rsidRDefault="00081FF7" w:rsidP="00081FF7">
            <w:pPr>
              <w:rPr>
                <w:rFonts w:eastAsia="Calibri"/>
                <w:sz w:val="22"/>
                <w:szCs w:val="22"/>
              </w:rPr>
            </w:pPr>
            <w:r w:rsidRPr="00081FF7">
              <w:rPr>
                <w:rFonts w:eastAsia="Calibri"/>
                <w:sz w:val="22"/>
                <w:szCs w:val="22"/>
              </w:rPr>
              <w:t>нейлон</w:t>
            </w:r>
          </w:p>
        </w:tc>
        <w:tc>
          <w:tcPr>
            <w:tcW w:w="2014" w:type="dxa"/>
          </w:tcPr>
          <w:p w14:paraId="2464DF90" w14:textId="77777777" w:rsidR="00081FF7" w:rsidRPr="00081FF7" w:rsidRDefault="00081FF7" w:rsidP="00081FF7">
            <w:pPr>
              <w:rPr>
                <w:rFonts w:eastAsia="Calibri"/>
                <w:sz w:val="22"/>
                <w:szCs w:val="22"/>
              </w:rPr>
            </w:pPr>
          </w:p>
        </w:tc>
      </w:tr>
      <w:tr w:rsidR="00081FF7" w:rsidRPr="00081FF7" w14:paraId="2538AEC8" w14:textId="77777777" w:rsidTr="005632FD">
        <w:trPr>
          <w:trHeight w:val="309"/>
        </w:trPr>
        <w:tc>
          <w:tcPr>
            <w:tcW w:w="761" w:type="dxa"/>
            <w:vMerge/>
          </w:tcPr>
          <w:p w14:paraId="7AB13108" w14:textId="77777777" w:rsidR="00081FF7" w:rsidRPr="00081FF7" w:rsidRDefault="00081FF7" w:rsidP="00081FF7">
            <w:pPr>
              <w:jc w:val="center"/>
              <w:rPr>
                <w:rFonts w:eastAsia="Calibri"/>
                <w:sz w:val="22"/>
                <w:szCs w:val="22"/>
                <w:lang w:eastAsia="ar-SA"/>
              </w:rPr>
            </w:pPr>
          </w:p>
        </w:tc>
        <w:tc>
          <w:tcPr>
            <w:tcW w:w="2241" w:type="dxa"/>
            <w:vMerge/>
          </w:tcPr>
          <w:p w14:paraId="7AB30CB1" w14:textId="77777777" w:rsidR="00081FF7" w:rsidRPr="00081FF7" w:rsidRDefault="00081FF7" w:rsidP="00081FF7">
            <w:pPr>
              <w:rPr>
                <w:rFonts w:eastAsia="Calibri"/>
                <w:sz w:val="22"/>
                <w:szCs w:val="22"/>
                <w:shd w:val="clear" w:color="auto" w:fill="FFFFFF"/>
                <w:lang w:eastAsia="ar-SA"/>
              </w:rPr>
            </w:pPr>
          </w:p>
        </w:tc>
        <w:tc>
          <w:tcPr>
            <w:tcW w:w="1955" w:type="dxa"/>
            <w:vMerge/>
          </w:tcPr>
          <w:p w14:paraId="41FAEE31" w14:textId="77777777" w:rsidR="00081FF7" w:rsidRPr="00081FF7" w:rsidRDefault="00081FF7" w:rsidP="00081FF7">
            <w:pPr>
              <w:shd w:val="clear" w:color="auto" w:fill="FFFFFF"/>
              <w:textAlignment w:val="baseline"/>
              <w:outlineLvl w:val="0"/>
              <w:rPr>
                <w:bCs/>
                <w:spacing w:val="2"/>
                <w:kern w:val="36"/>
                <w:sz w:val="22"/>
                <w:szCs w:val="22"/>
              </w:rPr>
            </w:pPr>
          </w:p>
        </w:tc>
        <w:tc>
          <w:tcPr>
            <w:tcW w:w="4223" w:type="dxa"/>
          </w:tcPr>
          <w:p w14:paraId="5290AC6F"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Тип</w:t>
            </w:r>
          </w:p>
        </w:tc>
        <w:tc>
          <w:tcPr>
            <w:tcW w:w="3402" w:type="dxa"/>
          </w:tcPr>
          <w:p w14:paraId="133407FA" w14:textId="77777777" w:rsidR="00081FF7" w:rsidRPr="00081FF7" w:rsidRDefault="00081FF7" w:rsidP="00081FF7">
            <w:pPr>
              <w:rPr>
                <w:rFonts w:eastAsia="Calibri"/>
                <w:sz w:val="22"/>
                <w:szCs w:val="22"/>
              </w:rPr>
            </w:pPr>
            <w:r w:rsidRPr="00081FF7">
              <w:rPr>
                <w:rFonts w:eastAsia="Calibri"/>
                <w:sz w:val="22"/>
                <w:szCs w:val="22"/>
              </w:rPr>
              <w:t>гриб с потайной головкой</w:t>
            </w:r>
          </w:p>
        </w:tc>
        <w:tc>
          <w:tcPr>
            <w:tcW w:w="2014" w:type="dxa"/>
          </w:tcPr>
          <w:p w14:paraId="4E22B9A4" w14:textId="77777777" w:rsidR="00081FF7" w:rsidRPr="00081FF7" w:rsidRDefault="00081FF7" w:rsidP="00081FF7">
            <w:pPr>
              <w:rPr>
                <w:rFonts w:eastAsia="Calibri"/>
                <w:sz w:val="22"/>
                <w:szCs w:val="22"/>
              </w:rPr>
            </w:pPr>
          </w:p>
        </w:tc>
      </w:tr>
      <w:tr w:rsidR="00081FF7" w:rsidRPr="00081FF7" w14:paraId="1B4EF97F" w14:textId="77777777" w:rsidTr="005632FD">
        <w:trPr>
          <w:trHeight w:val="309"/>
        </w:trPr>
        <w:tc>
          <w:tcPr>
            <w:tcW w:w="761" w:type="dxa"/>
            <w:vMerge/>
          </w:tcPr>
          <w:p w14:paraId="0A95FF35" w14:textId="77777777" w:rsidR="00081FF7" w:rsidRPr="00081FF7" w:rsidRDefault="00081FF7" w:rsidP="00081FF7">
            <w:pPr>
              <w:jc w:val="center"/>
              <w:rPr>
                <w:rFonts w:eastAsia="Calibri"/>
                <w:sz w:val="22"/>
                <w:szCs w:val="22"/>
                <w:lang w:eastAsia="ar-SA"/>
              </w:rPr>
            </w:pPr>
          </w:p>
        </w:tc>
        <w:tc>
          <w:tcPr>
            <w:tcW w:w="2241" w:type="dxa"/>
            <w:vMerge/>
          </w:tcPr>
          <w:p w14:paraId="376C51D9" w14:textId="77777777" w:rsidR="00081FF7" w:rsidRPr="00081FF7" w:rsidRDefault="00081FF7" w:rsidP="00081FF7">
            <w:pPr>
              <w:rPr>
                <w:rFonts w:eastAsia="Calibri"/>
                <w:sz w:val="22"/>
                <w:szCs w:val="22"/>
                <w:shd w:val="clear" w:color="auto" w:fill="FFFFFF"/>
                <w:lang w:eastAsia="ar-SA"/>
              </w:rPr>
            </w:pPr>
          </w:p>
        </w:tc>
        <w:tc>
          <w:tcPr>
            <w:tcW w:w="1955" w:type="dxa"/>
            <w:vMerge/>
          </w:tcPr>
          <w:p w14:paraId="518CB125" w14:textId="77777777" w:rsidR="00081FF7" w:rsidRPr="00081FF7" w:rsidRDefault="00081FF7" w:rsidP="00081FF7">
            <w:pPr>
              <w:shd w:val="clear" w:color="auto" w:fill="FFFFFF"/>
              <w:textAlignment w:val="baseline"/>
              <w:outlineLvl w:val="0"/>
              <w:rPr>
                <w:bCs/>
                <w:spacing w:val="2"/>
                <w:kern w:val="36"/>
                <w:sz w:val="22"/>
                <w:szCs w:val="22"/>
              </w:rPr>
            </w:pPr>
          </w:p>
        </w:tc>
        <w:tc>
          <w:tcPr>
            <w:tcW w:w="4223" w:type="dxa"/>
          </w:tcPr>
          <w:p w14:paraId="1D74C4F1"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Длина дюбеля, мм</w:t>
            </w:r>
          </w:p>
        </w:tc>
        <w:tc>
          <w:tcPr>
            <w:tcW w:w="3402" w:type="dxa"/>
          </w:tcPr>
          <w:p w14:paraId="23B405A1" w14:textId="77777777" w:rsidR="00081FF7" w:rsidRPr="00081FF7" w:rsidRDefault="00081FF7" w:rsidP="00081FF7">
            <w:pPr>
              <w:rPr>
                <w:rFonts w:eastAsia="Calibri"/>
                <w:sz w:val="22"/>
                <w:szCs w:val="22"/>
              </w:rPr>
            </w:pPr>
            <w:r w:rsidRPr="00081FF7">
              <w:rPr>
                <w:rFonts w:eastAsia="Calibri"/>
                <w:sz w:val="22"/>
                <w:szCs w:val="22"/>
              </w:rPr>
              <w:t>[80]</w:t>
            </w:r>
          </w:p>
        </w:tc>
        <w:tc>
          <w:tcPr>
            <w:tcW w:w="2014" w:type="dxa"/>
          </w:tcPr>
          <w:p w14:paraId="4C48AE2E" w14:textId="77777777" w:rsidR="00081FF7" w:rsidRPr="00081FF7" w:rsidRDefault="00081FF7" w:rsidP="00081FF7">
            <w:pPr>
              <w:rPr>
                <w:rFonts w:eastAsia="Calibri"/>
                <w:sz w:val="22"/>
                <w:szCs w:val="22"/>
              </w:rPr>
            </w:pPr>
          </w:p>
        </w:tc>
      </w:tr>
      <w:tr w:rsidR="00081FF7" w:rsidRPr="00081FF7" w14:paraId="2A6C54E6" w14:textId="77777777" w:rsidTr="005632FD">
        <w:trPr>
          <w:trHeight w:val="247"/>
        </w:trPr>
        <w:tc>
          <w:tcPr>
            <w:tcW w:w="761" w:type="dxa"/>
            <w:vMerge/>
          </w:tcPr>
          <w:p w14:paraId="3FC64E5C" w14:textId="77777777" w:rsidR="00081FF7" w:rsidRPr="00081FF7" w:rsidRDefault="00081FF7" w:rsidP="00081FF7">
            <w:pPr>
              <w:jc w:val="center"/>
              <w:rPr>
                <w:rFonts w:eastAsia="Calibri"/>
                <w:sz w:val="22"/>
                <w:szCs w:val="22"/>
                <w:lang w:eastAsia="ar-SA"/>
              </w:rPr>
            </w:pPr>
          </w:p>
        </w:tc>
        <w:tc>
          <w:tcPr>
            <w:tcW w:w="2241" w:type="dxa"/>
            <w:vMerge/>
          </w:tcPr>
          <w:p w14:paraId="35B8F55E" w14:textId="77777777" w:rsidR="00081FF7" w:rsidRPr="00081FF7" w:rsidRDefault="00081FF7" w:rsidP="00081FF7">
            <w:pPr>
              <w:rPr>
                <w:rFonts w:eastAsia="Calibri"/>
                <w:sz w:val="22"/>
                <w:szCs w:val="22"/>
                <w:shd w:val="clear" w:color="auto" w:fill="FFFFFF"/>
                <w:lang w:eastAsia="ar-SA"/>
              </w:rPr>
            </w:pPr>
          </w:p>
        </w:tc>
        <w:tc>
          <w:tcPr>
            <w:tcW w:w="1955" w:type="dxa"/>
            <w:vMerge/>
          </w:tcPr>
          <w:p w14:paraId="13A9D7BD" w14:textId="77777777" w:rsidR="00081FF7" w:rsidRPr="00081FF7" w:rsidRDefault="00081FF7" w:rsidP="00081FF7">
            <w:pPr>
              <w:shd w:val="clear" w:color="auto" w:fill="FFFFFF"/>
              <w:textAlignment w:val="baseline"/>
              <w:outlineLvl w:val="0"/>
              <w:rPr>
                <w:bCs/>
                <w:spacing w:val="2"/>
                <w:kern w:val="36"/>
                <w:sz w:val="22"/>
                <w:szCs w:val="22"/>
              </w:rPr>
            </w:pPr>
          </w:p>
        </w:tc>
        <w:tc>
          <w:tcPr>
            <w:tcW w:w="4223" w:type="dxa"/>
          </w:tcPr>
          <w:p w14:paraId="75C63729"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Диаметр дюбеля, мм</w:t>
            </w:r>
          </w:p>
        </w:tc>
        <w:tc>
          <w:tcPr>
            <w:tcW w:w="3402" w:type="dxa"/>
          </w:tcPr>
          <w:p w14:paraId="503F275D" w14:textId="77777777" w:rsidR="00081FF7" w:rsidRPr="00081FF7" w:rsidRDefault="00081FF7" w:rsidP="00081FF7">
            <w:pPr>
              <w:rPr>
                <w:rFonts w:eastAsia="Calibri"/>
                <w:sz w:val="22"/>
                <w:szCs w:val="22"/>
              </w:rPr>
            </w:pPr>
            <w:r w:rsidRPr="00081FF7">
              <w:rPr>
                <w:rFonts w:eastAsia="Calibri"/>
                <w:sz w:val="22"/>
                <w:szCs w:val="22"/>
              </w:rPr>
              <w:t>[6]</w:t>
            </w:r>
          </w:p>
        </w:tc>
        <w:tc>
          <w:tcPr>
            <w:tcW w:w="2014" w:type="dxa"/>
          </w:tcPr>
          <w:p w14:paraId="21D60436" w14:textId="77777777" w:rsidR="00081FF7" w:rsidRPr="00081FF7" w:rsidRDefault="00081FF7" w:rsidP="00081FF7">
            <w:pPr>
              <w:rPr>
                <w:rFonts w:eastAsia="Calibri"/>
                <w:sz w:val="22"/>
                <w:szCs w:val="22"/>
              </w:rPr>
            </w:pPr>
          </w:p>
        </w:tc>
      </w:tr>
      <w:tr w:rsidR="00081FF7" w:rsidRPr="00081FF7" w14:paraId="7667A333" w14:textId="77777777" w:rsidTr="005632FD">
        <w:trPr>
          <w:trHeight w:val="110"/>
        </w:trPr>
        <w:tc>
          <w:tcPr>
            <w:tcW w:w="761" w:type="dxa"/>
            <w:vMerge/>
          </w:tcPr>
          <w:p w14:paraId="1901C7C2" w14:textId="77777777" w:rsidR="00081FF7" w:rsidRPr="00081FF7" w:rsidRDefault="00081FF7" w:rsidP="00081FF7">
            <w:pPr>
              <w:jc w:val="center"/>
              <w:rPr>
                <w:rFonts w:eastAsia="Calibri"/>
                <w:sz w:val="22"/>
                <w:szCs w:val="22"/>
                <w:lang w:eastAsia="ar-SA"/>
              </w:rPr>
            </w:pPr>
          </w:p>
        </w:tc>
        <w:tc>
          <w:tcPr>
            <w:tcW w:w="2241" w:type="dxa"/>
            <w:vMerge/>
          </w:tcPr>
          <w:p w14:paraId="74592CE6" w14:textId="77777777" w:rsidR="00081FF7" w:rsidRPr="00081FF7" w:rsidRDefault="00081FF7" w:rsidP="00081FF7">
            <w:pPr>
              <w:rPr>
                <w:rFonts w:eastAsia="Calibri"/>
                <w:sz w:val="22"/>
                <w:szCs w:val="22"/>
                <w:shd w:val="clear" w:color="auto" w:fill="FFFFFF"/>
                <w:lang w:eastAsia="ar-SA"/>
              </w:rPr>
            </w:pPr>
          </w:p>
        </w:tc>
        <w:tc>
          <w:tcPr>
            <w:tcW w:w="1955" w:type="dxa"/>
            <w:vMerge/>
          </w:tcPr>
          <w:p w14:paraId="1C1C6214" w14:textId="77777777" w:rsidR="00081FF7" w:rsidRPr="00081FF7" w:rsidRDefault="00081FF7" w:rsidP="00081FF7">
            <w:pPr>
              <w:shd w:val="clear" w:color="auto" w:fill="FFFFFF"/>
              <w:textAlignment w:val="baseline"/>
              <w:outlineLvl w:val="0"/>
              <w:rPr>
                <w:bCs/>
                <w:kern w:val="36"/>
                <w:sz w:val="22"/>
                <w:szCs w:val="22"/>
              </w:rPr>
            </w:pPr>
          </w:p>
        </w:tc>
        <w:tc>
          <w:tcPr>
            <w:tcW w:w="4223" w:type="dxa"/>
          </w:tcPr>
          <w:p w14:paraId="07EB49BF" w14:textId="77777777" w:rsidR="00081FF7" w:rsidRPr="00081FF7" w:rsidRDefault="00081FF7" w:rsidP="00081FF7">
            <w:pPr>
              <w:shd w:val="clear" w:color="auto" w:fill="FFFFFF"/>
              <w:textAlignment w:val="baseline"/>
              <w:outlineLvl w:val="0"/>
              <w:rPr>
                <w:bCs/>
                <w:spacing w:val="2"/>
                <w:kern w:val="36"/>
                <w:sz w:val="22"/>
                <w:szCs w:val="22"/>
              </w:rPr>
            </w:pPr>
            <w:r w:rsidRPr="00081FF7">
              <w:rPr>
                <w:bCs/>
                <w:spacing w:val="2"/>
                <w:kern w:val="36"/>
                <w:sz w:val="22"/>
                <w:szCs w:val="22"/>
              </w:rPr>
              <w:t>Материал гвоздя</w:t>
            </w:r>
          </w:p>
        </w:tc>
        <w:tc>
          <w:tcPr>
            <w:tcW w:w="3402" w:type="dxa"/>
          </w:tcPr>
          <w:p w14:paraId="6878EBDE" w14:textId="77777777" w:rsidR="00081FF7" w:rsidRPr="00081FF7" w:rsidRDefault="00081FF7" w:rsidP="00081FF7">
            <w:pPr>
              <w:rPr>
                <w:rFonts w:eastAsia="Calibri"/>
                <w:sz w:val="22"/>
                <w:szCs w:val="22"/>
              </w:rPr>
            </w:pPr>
            <w:r w:rsidRPr="00081FF7">
              <w:rPr>
                <w:rFonts w:eastAsia="Calibri"/>
                <w:sz w:val="22"/>
                <w:szCs w:val="22"/>
              </w:rPr>
              <w:t>оцинкованная сталь</w:t>
            </w:r>
          </w:p>
        </w:tc>
        <w:tc>
          <w:tcPr>
            <w:tcW w:w="2014" w:type="dxa"/>
          </w:tcPr>
          <w:p w14:paraId="01FD886E" w14:textId="77777777" w:rsidR="00081FF7" w:rsidRPr="00081FF7" w:rsidRDefault="00081FF7" w:rsidP="00081FF7">
            <w:pPr>
              <w:rPr>
                <w:rFonts w:eastAsia="Calibri"/>
                <w:sz w:val="22"/>
                <w:szCs w:val="22"/>
              </w:rPr>
            </w:pPr>
          </w:p>
        </w:tc>
      </w:tr>
      <w:tr w:rsidR="00081FF7" w:rsidRPr="00081FF7" w14:paraId="45ADF9DC" w14:textId="77777777" w:rsidTr="005632FD">
        <w:trPr>
          <w:trHeight w:val="102"/>
        </w:trPr>
        <w:tc>
          <w:tcPr>
            <w:tcW w:w="761" w:type="dxa"/>
            <w:vMerge/>
          </w:tcPr>
          <w:p w14:paraId="00ECC110" w14:textId="77777777" w:rsidR="00081FF7" w:rsidRPr="00081FF7" w:rsidRDefault="00081FF7" w:rsidP="00081FF7">
            <w:pPr>
              <w:jc w:val="center"/>
              <w:rPr>
                <w:rFonts w:eastAsia="Calibri"/>
                <w:sz w:val="22"/>
                <w:szCs w:val="22"/>
                <w:lang w:eastAsia="ar-SA"/>
              </w:rPr>
            </w:pPr>
          </w:p>
        </w:tc>
        <w:tc>
          <w:tcPr>
            <w:tcW w:w="2241" w:type="dxa"/>
            <w:vMerge/>
          </w:tcPr>
          <w:p w14:paraId="15B72BA7" w14:textId="77777777" w:rsidR="00081FF7" w:rsidRPr="00081FF7" w:rsidRDefault="00081FF7" w:rsidP="00081FF7">
            <w:pPr>
              <w:rPr>
                <w:rFonts w:eastAsia="Calibri"/>
                <w:sz w:val="22"/>
                <w:szCs w:val="22"/>
                <w:shd w:val="clear" w:color="auto" w:fill="FFFFFF"/>
                <w:lang w:eastAsia="ar-SA"/>
              </w:rPr>
            </w:pPr>
          </w:p>
        </w:tc>
        <w:tc>
          <w:tcPr>
            <w:tcW w:w="1955" w:type="dxa"/>
            <w:vMerge/>
          </w:tcPr>
          <w:p w14:paraId="2F1258EC" w14:textId="77777777" w:rsidR="00081FF7" w:rsidRPr="00081FF7" w:rsidRDefault="00081FF7" w:rsidP="00081FF7">
            <w:pPr>
              <w:rPr>
                <w:rFonts w:eastAsia="Calibri"/>
                <w:sz w:val="22"/>
                <w:szCs w:val="22"/>
                <w:lang w:eastAsia="ar-SA"/>
              </w:rPr>
            </w:pPr>
          </w:p>
        </w:tc>
        <w:tc>
          <w:tcPr>
            <w:tcW w:w="4223" w:type="dxa"/>
          </w:tcPr>
          <w:p w14:paraId="6DEA1E00" w14:textId="77777777" w:rsidR="00081FF7" w:rsidRPr="00081FF7" w:rsidRDefault="00081FF7" w:rsidP="00081FF7">
            <w:pPr>
              <w:rPr>
                <w:rFonts w:eastAsia="Calibri"/>
                <w:sz w:val="22"/>
                <w:szCs w:val="22"/>
                <w:lang w:eastAsia="ar-SA"/>
              </w:rPr>
            </w:pPr>
            <w:r w:rsidRPr="00081FF7">
              <w:rPr>
                <w:rFonts w:eastAsia="Calibri"/>
                <w:sz w:val="22"/>
                <w:szCs w:val="22"/>
                <w:lang w:eastAsia="ar-SA"/>
              </w:rPr>
              <w:t>Тип шлица</w:t>
            </w:r>
          </w:p>
        </w:tc>
        <w:tc>
          <w:tcPr>
            <w:tcW w:w="3402" w:type="dxa"/>
          </w:tcPr>
          <w:p w14:paraId="498DDA67" w14:textId="77777777" w:rsidR="00081FF7" w:rsidRPr="00081FF7" w:rsidRDefault="00081FF7" w:rsidP="00081FF7">
            <w:pPr>
              <w:rPr>
                <w:rFonts w:eastAsia="Calibri"/>
                <w:sz w:val="22"/>
                <w:szCs w:val="22"/>
              </w:rPr>
            </w:pPr>
            <w:r w:rsidRPr="00081FF7">
              <w:rPr>
                <w:rFonts w:eastAsia="Calibri"/>
                <w:sz w:val="22"/>
                <w:szCs w:val="22"/>
              </w:rPr>
              <w:t>PZ</w:t>
            </w:r>
          </w:p>
        </w:tc>
        <w:tc>
          <w:tcPr>
            <w:tcW w:w="2014" w:type="dxa"/>
          </w:tcPr>
          <w:p w14:paraId="62006EF8" w14:textId="77777777" w:rsidR="00081FF7" w:rsidRPr="00081FF7" w:rsidRDefault="00081FF7" w:rsidP="00081FF7">
            <w:pPr>
              <w:rPr>
                <w:rFonts w:eastAsia="Calibri"/>
                <w:sz w:val="22"/>
                <w:szCs w:val="22"/>
              </w:rPr>
            </w:pPr>
          </w:p>
        </w:tc>
      </w:tr>
    </w:tbl>
    <w:p w14:paraId="4BBC1BB2" w14:textId="77777777" w:rsidR="00612B64" w:rsidRDefault="00612B64" w:rsidP="00081FF7">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Default="00C203E5" w:rsidP="000426A4">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7169" w:type="dxa"/>
        <w:tblInd w:w="-30" w:type="dxa"/>
        <w:tblLayout w:type="fixed"/>
        <w:tblLook w:val="04A0" w:firstRow="1" w:lastRow="0" w:firstColumn="1" w:lastColumn="0" w:noHBand="0" w:noVBand="1"/>
      </w:tblPr>
      <w:tblGrid>
        <w:gridCol w:w="29"/>
        <w:gridCol w:w="344"/>
        <w:gridCol w:w="78"/>
        <w:gridCol w:w="143"/>
        <w:gridCol w:w="1984"/>
        <w:gridCol w:w="709"/>
        <w:gridCol w:w="43"/>
        <w:gridCol w:w="630"/>
        <w:gridCol w:w="35"/>
        <w:gridCol w:w="70"/>
        <w:gridCol w:w="840"/>
        <w:gridCol w:w="224"/>
        <w:gridCol w:w="841"/>
        <w:gridCol w:w="293"/>
        <w:gridCol w:w="832"/>
        <w:gridCol w:w="302"/>
        <w:gridCol w:w="763"/>
        <w:gridCol w:w="371"/>
        <w:gridCol w:w="754"/>
        <w:gridCol w:w="380"/>
        <w:gridCol w:w="535"/>
        <w:gridCol w:w="599"/>
        <w:gridCol w:w="430"/>
        <w:gridCol w:w="1001"/>
        <w:gridCol w:w="470"/>
        <w:gridCol w:w="1311"/>
        <w:gridCol w:w="129"/>
        <w:gridCol w:w="722"/>
        <w:gridCol w:w="238"/>
        <w:gridCol w:w="140"/>
        <w:gridCol w:w="282"/>
        <w:gridCol w:w="287"/>
        <w:gridCol w:w="116"/>
        <w:gridCol w:w="275"/>
        <w:gridCol w:w="7"/>
        <w:gridCol w:w="236"/>
        <w:gridCol w:w="726"/>
      </w:tblGrid>
      <w:tr w:rsidR="005A53B4" w:rsidRPr="005A53B4" w14:paraId="3B16A20A" w14:textId="77777777" w:rsidTr="008B7160">
        <w:trPr>
          <w:gridBefore w:val="3"/>
          <w:gridAfter w:val="1"/>
          <w:wBefore w:w="451" w:type="dxa"/>
          <w:wAfter w:w="726" w:type="dxa"/>
          <w:trHeight w:val="660"/>
        </w:trPr>
        <w:tc>
          <w:tcPr>
            <w:tcW w:w="13560" w:type="dxa"/>
            <w:gridSpan w:val="23"/>
            <w:tcBorders>
              <w:top w:val="nil"/>
              <w:left w:val="nil"/>
              <w:bottom w:val="nil"/>
              <w:right w:val="nil"/>
            </w:tcBorders>
            <w:shd w:val="clear" w:color="auto" w:fill="auto"/>
            <w:hideMark/>
          </w:tcPr>
          <w:p w14:paraId="62479ED9" w14:textId="6B304931" w:rsidR="005A53B4" w:rsidRPr="005A53B4" w:rsidRDefault="005A53B4" w:rsidP="00FE0CF0">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Обоснование начальной (максимальной) цены контракта на </w:t>
            </w:r>
            <w:r w:rsidR="005632FD">
              <w:rPr>
                <w:rFonts w:ascii="Times New Roman" w:eastAsia="Times New Roman" w:hAnsi="Times New Roman" w:cs="Times New Roman"/>
                <w:b/>
                <w:bCs/>
                <w:sz w:val="24"/>
                <w:szCs w:val="24"/>
                <w:lang w:eastAsia="ru-RU"/>
              </w:rPr>
              <w:t>поставку общестроительных материалов</w:t>
            </w:r>
            <w:r w:rsidR="00FE0CF0">
              <w:rPr>
                <w:rFonts w:ascii="Times New Roman" w:eastAsia="Times New Roman" w:hAnsi="Times New Roman" w:cs="Times New Roman"/>
                <w:b/>
                <w:bCs/>
                <w:sz w:val="24"/>
                <w:szCs w:val="24"/>
                <w:lang w:eastAsia="ru-RU"/>
              </w:rPr>
              <w:t xml:space="preserve"> </w:t>
            </w:r>
            <w:r w:rsidRPr="005A53B4">
              <w:rPr>
                <w:rFonts w:ascii="Times New Roman" w:eastAsia="Times New Roman" w:hAnsi="Times New Roman" w:cs="Times New Roman"/>
                <w:b/>
                <w:bCs/>
                <w:sz w:val="24"/>
                <w:szCs w:val="24"/>
                <w:lang w:eastAsia="ru-RU"/>
              </w:rPr>
              <w:t>для нужд ИПУ РАН</w:t>
            </w:r>
          </w:p>
        </w:tc>
        <w:tc>
          <w:tcPr>
            <w:tcW w:w="1914" w:type="dxa"/>
            <w:gridSpan w:val="7"/>
            <w:tcBorders>
              <w:top w:val="nil"/>
              <w:left w:val="nil"/>
              <w:bottom w:val="nil"/>
              <w:right w:val="nil"/>
            </w:tcBorders>
            <w:shd w:val="clear" w:color="auto" w:fill="auto"/>
            <w:noWrap/>
            <w:vAlign w:val="center"/>
            <w:hideMark/>
          </w:tcPr>
          <w:p w14:paraId="70A5E1E4" w14:textId="77777777" w:rsidR="005A53B4" w:rsidRPr="005A53B4" w:rsidRDefault="005A53B4" w:rsidP="000426A4">
            <w:pPr>
              <w:spacing w:after="0" w:line="240" w:lineRule="auto"/>
              <w:jc w:val="center"/>
              <w:rPr>
                <w:rFonts w:ascii="Times New Roman" w:eastAsia="Times New Roman" w:hAnsi="Times New Roman" w:cs="Times New Roman"/>
                <w:b/>
                <w:bCs/>
                <w:sz w:val="24"/>
                <w:szCs w:val="24"/>
                <w:lang w:eastAsia="ru-RU"/>
              </w:rPr>
            </w:pPr>
          </w:p>
        </w:tc>
        <w:tc>
          <w:tcPr>
            <w:tcW w:w="282"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41C84548"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8B7160">
        <w:trPr>
          <w:gridBefore w:val="3"/>
          <w:gridAfter w:val="1"/>
          <w:wBefore w:w="451" w:type="dxa"/>
          <w:wAfter w:w="726" w:type="dxa"/>
          <w:trHeight w:val="660"/>
        </w:trPr>
        <w:tc>
          <w:tcPr>
            <w:tcW w:w="361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946" w:type="dxa"/>
            <w:gridSpan w:val="16"/>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914" w:type="dxa"/>
            <w:gridSpan w:val="7"/>
            <w:tcBorders>
              <w:top w:val="nil"/>
              <w:left w:val="nil"/>
              <w:bottom w:val="nil"/>
              <w:right w:val="nil"/>
            </w:tcBorders>
            <w:shd w:val="clear" w:color="auto" w:fill="auto"/>
            <w:noWrap/>
            <w:vAlign w:val="center"/>
            <w:hideMark/>
          </w:tcPr>
          <w:p w14:paraId="3FE9FEFE"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82"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7AA1F030"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1B8D153B" w14:textId="77777777" w:rsidTr="008B7160">
        <w:trPr>
          <w:gridBefore w:val="1"/>
          <w:gridAfter w:val="5"/>
          <w:wBefore w:w="29" w:type="dxa"/>
          <w:wAfter w:w="1360" w:type="dxa"/>
          <w:trHeight w:val="1365"/>
        </w:trPr>
        <w:tc>
          <w:tcPr>
            <w:tcW w:w="14833" w:type="dxa"/>
            <w:gridSpan w:val="27"/>
            <w:tcBorders>
              <w:top w:val="single" w:sz="4" w:space="0" w:color="auto"/>
              <w:left w:val="nil"/>
              <w:bottom w:val="nil"/>
              <w:right w:val="nil"/>
            </w:tcBorders>
            <w:shd w:val="clear" w:color="auto" w:fill="auto"/>
            <w:hideMark/>
          </w:tcPr>
          <w:p w14:paraId="6978B752" w14:textId="77777777" w:rsidR="005A53B4" w:rsidRDefault="005A53B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490F36" w:rsidRPr="005A53B4" w:rsidRDefault="00490F36" w:rsidP="00000A33">
            <w:pPr>
              <w:spacing w:after="0" w:line="240" w:lineRule="auto"/>
              <w:ind w:left="-108" w:right="-108"/>
              <w:jc w:val="both"/>
              <w:rPr>
                <w:rFonts w:ascii="Times New Roman" w:eastAsia="Times New Roman" w:hAnsi="Times New Roman" w:cs="Times New Roman"/>
                <w:b/>
                <w:bCs/>
                <w:sz w:val="24"/>
                <w:szCs w:val="24"/>
                <w:lang w:eastAsia="ru-RU"/>
              </w:rPr>
            </w:pPr>
          </w:p>
        </w:tc>
        <w:tc>
          <w:tcPr>
            <w:tcW w:w="378" w:type="dxa"/>
            <w:gridSpan w:val="2"/>
            <w:tcBorders>
              <w:top w:val="nil"/>
              <w:left w:val="nil"/>
              <w:bottom w:val="nil"/>
              <w:right w:val="nil"/>
            </w:tcBorders>
            <w:shd w:val="clear" w:color="auto" w:fill="auto"/>
            <w:noWrap/>
            <w:vAlign w:val="center"/>
            <w:hideMark/>
          </w:tcPr>
          <w:p w14:paraId="1A931C85"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82" w:type="dxa"/>
            <w:tcBorders>
              <w:top w:val="nil"/>
              <w:left w:val="nil"/>
              <w:bottom w:val="nil"/>
              <w:right w:val="nil"/>
            </w:tcBorders>
            <w:shd w:val="clear" w:color="auto" w:fill="auto"/>
            <w:noWrap/>
            <w:vAlign w:val="center"/>
            <w:hideMark/>
          </w:tcPr>
          <w:p w14:paraId="18B9C7A7"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87" w:type="dxa"/>
            <w:tcBorders>
              <w:top w:val="nil"/>
              <w:left w:val="nil"/>
              <w:bottom w:val="nil"/>
              <w:right w:val="nil"/>
            </w:tcBorders>
            <w:shd w:val="clear" w:color="auto" w:fill="auto"/>
            <w:noWrap/>
            <w:vAlign w:val="center"/>
            <w:hideMark/>
          </w:tcPr>
          <w:p w14:paraId="2A2D0106"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2DB52D7F" w14:textId="77777777" w:rsidTr="008B7160">
        <w:trPr>
          <w:gridBefore w:val="1"/>
          <w:gridAfter w:val="5"/>
          <w:wBefore w:w="29" w:type="dxa"/>
          <w:wAfter w:w="1360" w:type="dxa"/>
          <w:trHeight w:val="1305"/>
        </w:trPr>
        <w:tc>
          <w:tcPr>
            <w:tcW w:w="14833" w:type="dxa"/>
            <w:gridSpan w:val="27"/>
            <w:tcBorders>
              <w:top w:val="nil"/>
              <w:left w:val="nil"/>
              <w:bottom w:val="nil"/>
              <w:right w:val="nil"/>
            </w:tcBorders>
            <w:shd w:val="clear" w:color="auto" w:fill="auto"/>
            <w:hideMark/>
          </w:tcPr>
          <w:p w14:paraId="1959D5BC" w14:textId="77777777" w:rsidR="005A53B4" w:rsidRDefault="005A53B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265D934A" w14:textId="77777777" w:rsidR="005632FD" w:rsidRPr="005A53B4" w:rsidRDefault="005632FD" w:rsidP="00000A33">
            <w:pPr>
              <w:spacing w:after="0" w:line="240" w:lineRule="auto"/>
              <w:ind w:left="-108" w:right="-108"/>
              <w:jc w:val="both"/>
              <w:rPr>
                <w:rFonts w:ascii="Times New Roman" w:eastAsia="Times New Roman" w:hAnsi="Times New Roman" w:cs="Times New Roman"/>
                <w:b/>
                <w:bCs/>
                <w:sz w:val="24"/>
                <w:szCs w:val="24"/>
                <w:lang w:eastAsia="ru-RU"/>
              </w:rPr>
            </w:pPr>
          </w:p>
        </w:tc>
        <w:tc>
          <w:tcPr>
            <w:tcW w:w="378" w:type="dxa"/>
            <w:gridSpan w:val="2"/>
            <w:tcBorders>
              <w:top w:val="nil"/>
              <w:left w:val="nil"/>
              <w:bottom w:val="nil"/>
              <w:right w:val="nil"/>
            </w:tcBorders>
            <w:shd w:val="clear" w:color="auto" w:fill="auto"/>
            <w:noWrap/>
            <w:vAlign w:val="center"/>
            <w:hideMark/>
          </w:tcPr>
          <w:p w14:paraId="6EE84D28"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82" w:type="dxa"/>
            <w:tcBorders>
              <w:top w:val="nil"/>
              <w:left w:val="nil"/>
              <w:bottom w:val="nil"/>
              <w:right w:val="nil"/>
            </w:tcBorders>
            <w:shd w:val="clear" w:color="auto" w:fill="auto"/>
            <w:noWrap/>
            <w:vAlign w:val="center"/>
            <w:hideMark/>
          </w:tcPr>
          <w:p w14:paraId="60E4D81D"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87" w:type="dxa"/>
            <w:tcBorders>
              <w:top w:val="nil"/>
              <w:left w:val="nil"/>
              <w:bottom w:val="nil"/>
              <w:right w:val="nil"/>
            </w:tcBorders>
            <w:shd w:val="clear" w:color="auto" w:fill="auto"/>
            <w:noWrap/>
            <w:vAlign w:val="center"/>
            <w:hideMark/>
          </w:tcPr>
          <w:p w14:paraId="4643AF9E"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8B7160" w:rsidRPr="005632FD" w14:paraId="0BDBDC49" w14:textId="77777777" w:rsidTr="00760FB8">
        <w:tblPrEx>
          <w:tblCellMar>
            <w:left w:w="30" w:type="dxa"/>
            <w:right w:w="30" w:type="dxa"/>
          </w:tblCellMar>
          <w:tblLook w:val="0000" w:firstRow="0" w:lastRow="0" w:firstColumn="0" w:lastColumn="0" w:noHBand="0" w:noVBand="0"/>
        </w:tblPrEx>
        <w:trPr>
          <w:gridAfter w:val="8"/>
          <w:wAfter w:w="2069" w:type="dxa"/>
          <w:trHeight w:val="465"/>
        </w:trPr>
        <w:tc>
          <w:tcPr>
            <w:tcW w:w="373" w:type="dxa"/>
            <w:gridSpan w:val="2"/>
            <w:vMerge w:val="restart"/>
            <w:tcBorders>
              <w:top w:val="single" w:sz="6" w:space="0" w:color="auto"/>
              <w:left w:val="single" w:sz="6" w:space="0" w:color="auto"/>
              <w:right w:val="single" w:sz="6" w:space="0" w:color="auto"/>
            </w:tcBorders>
            <w:vAlign w:val="center"/>
          </w:tcPr>
          <w:p w14:paraId="06798E97"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 п/п</w:t>
            </w:r>
          </w:p>
        </w:tc>
        <w:tc>
          <w:tcPr>
            <w:tcW w:w="2957" w:type="dxa"/>
            <w:gridSpan w:val="5"/>
            <w:vMerge w:val="restart"/>
            <w:tcBorders>
              <w:top w:val="single" w:sz="6" w:space="0" w:color="auto"/>
              <w:left w:val="single" w:sz="6" w:space="0" w:color="auto"/>
              <w:right w:val="single" w:sz="6" w:space="0" w:color="auto"/>
            </w:tcBorders>
            <w:vAlign w:val="center"/>
          </w:tcPr>
          <w:p w14:paraId="005FFB58"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Наименование товара</w:t>
            </w:r>
          </w:p>
        </w:tc>
        <w:tc>
          <w:tcPr>
            <w:tcW w:w="630" w:type="dxa"/>
            <w:vMerge w:val="restart"/>
            <w:tcBorders>
              <w:top w:val="single" w:sz="6" w:space="0" w:color="auto"/>
              <w:left w:val="single" w:sz="6" w:space="0" w:color="auto"/>
              <w:right w:val="single" w:sz="6" w:space="0" w:color="auto"/>
            </w:tcBorders>
            <w:vAlign w:val="center"/>
          </w:tcPr>
          <w:p w14:paraId="7D3A1331"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Ед. изм.</w:t>
            </w:r>
          </w:p>
        </w:tc>
        <w:tc>
          <w:tcPr>
            <w:tcW w:w="945" w:type="dxa"/>
            <w:gridSpan w:val="3"/>
            <w:vMerge w:val="restart"/>
            <w:tcBorders>
              <w:top w:val="single" w:sz="6" w:space="0" w:color="auto"/>
              <w:left w:val="single" w:sz="6" w:space="0" w:color="auto"/>
              <w:right w:val="single" w:sz="6" w:space="0" w:color="auto"/>
            </w:tcBorders>
            <w:vAlign w:val="center"/>
          </w:tcPr>
          <w:p w14:paraId="37FF2FCC"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Кол-во</w:t>
            </w:r>
          </w:p>
        </w:tc>
        <w:tc>
          <w:tcPr>
            <w:tcW w:w="2190" w:type="dxa"/>
            <w:gridSpan w:val="4"/>
            <w:tcBorders>
              <w:top w:val="single" w:sz="6" w:space="0" w:color="auto"/>
              <w:left w:val="single" w:sz="6" w:space="0" w:color="auto"/>
              <w:bottom w:val="single" w:sz="6" w:space="0" w:color="auto"/>
              <w:right w:val="single" w:sz="6" w:space="0" w:color="auto"/>
            </w:tcBorders>
            <w:vAlign w:val="center"/>
          </w:tcPr>
          <w:p w14:paraId="53D963AC"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Поставщик 1</w:t>
            </w:r>
          </w:p>
        </w:tc>
        <w:tc>
          <w:tcPr>
            <w:tcW w:w="2190" w:type="dxa"/>
            <w:gridSpan w:val="4"/>
            <w:tcBorders>
              <w:top w:val="single" w:sz="6" w:space="0" w:color="auto"/>
              <w:left w:val="single" w:sz="6" w:space="0" w:color="auto"/>
              <w:bottom w:val="single" w:sz="6" w:space="0" w:color="auto"/>
              <w:right w:val="single" w:sz="6" w:space="0" w:color="auto"/>
            </w:tcBorders>
            <w:vAlign w:val="center"/>
          </w:tcPr>
          <w:p w14:paraId="68811077"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Поставщик 2</w:t>
            </w:r>
          </w:p>
        </w:tc>
        <w:tc>
          <w:tcPr>
            <w:tcW w:w="1944" w:type="dxa"/>
            <w:gridSpan w:val="4"/>
            <w:tcBorders>
              <w:top w:val="single" w:sz="6" w:space="0" w:color="auto"/>
              <w:left w:val="single" w:sz="6" w:space="0" w:color="auto"/>
              <w:bottom w:val="single" w:sz="6" w:space="0" w:color="auto"/>
              <w:right w:val="single" w:sz="6" w:space="0" w:color="auto"/>
            </w:tcBorders>
            <w:vAlign w:val="center"/>
          </w:tcPr>
          <w:p w14:paraId="4A267DC5"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Поставщик 3</w:t>
            </w:r>
          </w:p>
        </w:tc>
        <w:tc>
          <w:tcPr>
            <w:tcW w:w="1471" w:type="dxa"/>
            <w:gridSpan w:val="2"/>
            <w:vMerge w:val="restart"/>
            <w:tcBorders>
              <w:top w:val="single" w:sz="6" w:space="0" w:color="auto"/>
              <w:left w:val="single" w:sz="6" w:space="0" w:color="auto"/>
              <w:bottom w:val="single" w:sz="6" w:space="0" w:color="auto"/>
              <w:right w:val="single" w:sz="6" w:space="0" w:color="auto"/>
            </w:tcBorders>
            <w:vAlign w:val="center"/>
          </w:tcPr>
          <w:p w14:paraId="29F3A5C1"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Средняя цена за ед. товара, руб.</w:t>
            </w:r>
          </w:p>
        </w:tc>
        <w:tc>
          <w:tcPr>
            <w:tcW w:w="1440" w:type="dxa"/>
            <w:gridSpan w:val="2"/>
            <w:vMerge w:val="restart"/>
            <w:tcBorders>
              <w:top w:val="single" w:sz="6" w:space="0" w:color="auto"/>
              <w:left w:val="single" w:sz="6" w:space="0" w:color="auto"/>
              <w:bottom w:val="single" w:sz="6" w:space="0" w:color="auto"/>
              <w:right w:val="single" w:sz="6" w:space="0" w:color="auto"/>
            </w:tcBorders>
            <w:vAlign w:val="center"/>
          </w:tcPr>
          <w:p w14:paraId="032AB455"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Начальная (максимальная) цена, руб.</w:t>
            </w:r>
          </w:p>
        </w:tc>
        <w:tc>
          <w:tcPr>
            <w:tcW w:w="960" w:type="dxa"/>
            <w:gridSpan w:val="2"/>
            <w:vMerge w:val="restart"/>
            <w:tcBorders>
              <w:top w:val="single" w:sz="6" w:space="0" w:color="auto"/>
              <w:left w:val="single" w:sz="6" w:space="0" w:color="auto"/>
              <w:bottom w:val="single" w:sz="6" w:space="0" w:color="auto"/>
              <w:right w:val="single" w:sz="6" w:space="0" w:color="auto"/>
            </w:tcBorders>
            <w:vAlign w:val="center"/>
          </w:tcPr>
          <w:p w14:paraId="1854E4D7" w14:textId="77777777" w:rsidR="008B7160" w:rsidRPr="008B7160"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8B7160">
              <w:rPr>
                <w:rFonts w:ascii="Times New Roman" w:hAnsi="Times New Roman" w:cs="Times New Roman"/>
                <w:b/>
                <w:bCs/>
                <w:color w:val="000000"/>
              </w:rPr>
              <w:t>Коэф. вар., %</w:t>
            </w:r>
          </w:p>
        </w:tc>
      </w:tr>
      <w:tr w:rsidR="008B7160" w:rsidRPr="005632FD" w14:paraId="21E5E7C4" w14:textId="77777777" w:rsidTr="00760FB8">
        <w:tblPrEx>
          <w:tblCellMar>
            <w:left w:w="30" w:type="dxa"/>
            <w:right w:w="30" w:type="dxa"/>
          </w:tblCellMar>
          <w:tblLook w:val="0000" w:firstRow="0" w:lastRow="0" w:firstColumn="0" w:lastColumn="0" w:noHBand="0" w:noVBand="0"/>
        </w:tblPrEx>
        <w:trPr>
          <w:gridAfter w:val="8"/>
          <w:wAfter w:w="2069" w:type="dxa"/>
          <w:trHeight w:val="480"/>
        </w:trPr>
        <w:tc>
          <w:tcPr>
            <w:tcW w:w="373" w:type="dxa"/>
            <w:gridSpan w:val="2"/>
            <w:vMerge/>
            <w:tcBorders>
              <w:left w:val="single" w:sz="6" w:space="0" w:color="auto"/>
              <w:bottom w:val="single" w:sz="6" w:space="0" w:color="auto"/>
              <w:right w:val="single" w:sz="6" w:space="0" w:color="auto"/>
            </w:tcBorders>
            <w:vAlign w:val="center"/>
          </w:tcPr>
          <w:p w14:paraId="0C9E8E46" w14:textId="77777777" w:rsidR="008B7160" w:rsidRPr="005632FD" w:rsidRDefault="008B7160" w:rsidP="008B7160">
            <w:pPr>
              <w:autoSpaceDE w:val="0"/>
              <w:autoSpaceDN w:val="0"/>
              <w:adjustRightInd w:val="0"/>
              <w:spacing w:after="0" w:line="240" w:lineRule="auto"/>
              <w:jc w:val="center"/>
              <w:rPr>
                <w:rFonts w:ascii="Times New Roman" w:hAnsi="Times New Roman" w:cs="Times New Roman"/>
                <w:bCs/>
                <w:color w:val="000000"/>
              </w:rPr>
            </w:pPr>
          </w:p>
        </w:tc>
        <w:tc>
          <w:tcPr>
            <w:tcW w:w="2957" w:type="dxa"/>
            <w:gridSpan w:val="5"/>
            <w:vMerge/>
            <w:tcBorders>
              <w:left w:val="single" w:sz="6" w:space="0" w:color="auto"/>
              <w:bottom w:val="single" w:sz="6" w:space="0" w:color="auto"/>
              <w:right w:val="single" w:sz="6" w:space="0" w:color="auto"/>
            </w:tcBorders>
            <w:vAlign w:val="center"/>
          </w:tcPr>
          <w:p w14:paraId="39C4DE49" w14:textId="77777777" w:rsidR="008B7160" w:rsidRPr="005632FD" w:rsidRDefault="008B7160" w:rsidP="008B7160">
            <w:pPr>
              <w:autoSpaceDE w:val="0"/>
              <w:autoSpaceDN w:val="0"/>
              <w:adjustRightInd w:val="0"/>
              <w:spacing w:after="0" w:line="240" w:lineRule="auto"/>
              <w:jc w:val="center"/>
              <w:rPr>
                <w:rFonts w:ascii="Times New Roman" w:hAnsi="Times New Roman" w:cs="Times New Roman"/>
                <w:bCs/>
                <w:color w:val="000000"/>
              </w:rPr>
            </w:pPr>
          </w:p>
        </w:tc>
        <w:tc>
          <w:tcPr>
            <w:tcW w:w="630" w:type="dxa"/>
            <w:vMerge/>
            <w:tcBorders>
              <w:left w:val="single" w:sz="6" w:space="0" w:color="auto"/>
              <w:bottom w:val="single" w:sz="6" w:space="0" w:color="auto"/>
              <w:right w:val="single" w:sz="6" w:space="0" w:color="auto"/>
            </w:tcBorders>
            <w:vAlign w:val="center"/>
          </w:tcPr>
          <w:p w14:paraId="50905B9A" w14:textId="77777777" w:rsidR="008B7160" w:rsidRPr="005632FD" w:rsidRDefault="008B7160" w:rsidP="008B7160">
            <w:pPr>
              <w:autoSpaceDE w:val="0"/>
              <w:autoSpaceDN w:val="0"/>
              <w:adjustRightInd w:val="0"/>
              <w:spacing w:after="0" w:line="240" w:lineRule="auto"/>
              <w:jc w:val="center"/>
              <w:rPr>
                <w:rFonts w:ascii="Times New Roman" w:hAnsi="Times New Roman" w:cs="Times New Roman"/>
                <w:bCs/>
                <w:color w:val="000000"/>
              </w:rPr>
            </w:pPr>
          </w:p>
        </w:tc>
        <w:tc>
          <w:tcPr>
            <w:tcW w:w="945" w:type="dxa"/>
            <w:gridSpan w:val="3"/>
            <w:vMerge/>
            <w:tcBorders>
              <w:left w:val="single" w:sz="6" w:space="0" w:color="auto"/>
              <w:bottom w:val="single" w:sz="6" w:space="0" w:color="auto"/>
              <w:right w:val="single" w:sz="6" w:space="0" w:color="auto"/>
            </w:tcBorders>
            <w:vAlign w:val="center"/>
          </w:tcPr>
          <w:p w14:paraId="4D170EEB" w14:textId="77777777" w:rsidR="008B7160" w:rsidRPr="005632FD" w:rsidRDefault="008B7160" w:rsidP="008B7160">
            <w:pPr>
              <w:autoSpaceDE w:val="0"/>
              <w:autoSpaceDN w:val="0"/>
              <w:adjustRightInd w:val="0"/>
              <w:spacing w:after="0" w:line="240" w:lineRule="auto"/>
              <w:jc w:val="center"/>
              <w:rPr>
                <w:rFonts w:ascii="Times New Roman" w:hAnsi="Times New Roman" w:cs="Times New Roman"/>
                <w:bCs/>
                <w:color w:val="000000"/>
              </w:rPr>
            </w:pPr>
          </w:p>
        </w:tc>
        <w:tc>
          <w:tcPr>
            <w:tcW w:w="1065" w:type="dxa"/>
            <w:gridSpan w:val="2"/>
            <w:tcBorders>
              <w:top w:val="single" w:sz="6" w:space="0" w:color="auto"/>
              <w:left w:val="single" w:sz="6" w:space="0" w:color="auto"/>
              <w:bottom w:val="single" w:sz="6" w:space="0" w:color="auto"/>
              <w:right w:val="single" w:sz="6" w:space="0" w:color="auto"/>
            </w:tcBorders>
            <w:vAlign w:val="center"/>
          </w:tcPr>
          <w:p w14:paraId="08A41D66" w14:textId="77777777" w:rsidR="008B7160" w:rsidRPr="00A8231E"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A8231E">
              <w:rPr>
                <w:rFonts w:ascii="Times New Roman" w:hAnsi="Times New Roman" w:cs="Times New Roman"/>
                <w:b/>
                <w:bCs/>
                <w:color w:val="000000"/>
              </w:rPr>
              <w:t>Цена за ед., руб.</w:t>
            </w:r>
          </w:p>
        </w:tc>
        <w:tc>
          <w:tcPr>
            <w:tcW w:w="1125" w:type="dxa"/>
            <w:gridSpan w:val="2"/>
            <w:tcBorders>
              <w:top w:val="single" w:sz="6" w:space="0" w:color="auto"/>
              <w:left w:val="single" w:sz="6" w:space="0" w:color="auto"/>
              <w:bottom w:val="single" w:sz="6" w:space="0" w:color="auto"/>
              <w:right w:val="single" w:sz="6" w:space="0" w:color="auto"/>
            </w:tcBorders>
            <w:vAlign w:val="center"/>
          </w:tcPr>
          <w:p w14:paraId="1B08853C" w14:textId="77777777" w:rsidR="008B7160" w:rsidRPr="00A8231E"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A8231E">
              <w:rPr>
                <w:rFonts w:ascii="Times New Roman" w:hAnsi="Times New Roman" w:cs="Times New Roman"/>
                <w:b/>
                <w:bCs/>
                <w:color w:val="000000"/>
              </w:rPr>
              <w:t>Сумма, руб.</w:t>
            </w:r>
          </w:p>
        </w:tc>
        <w:tc>
          <w:tcPr>
            <w:tcW w:w="1065" w:type="dxa"/>
            <w:gridSpan w:val="2"/>
            <w:tcBorders>
              <w:top w:val="single" w:sz="6" w:space="0" w:color="auto"/>
              <w:left w:val="single" w:sz="6" w:space="0" w:color="auto"/>
              <w:bottom w:val="single" w:sz="6" w:space="0" w:color="auto"/>
              <w:right w:val="single" w:sz="6" w:space="0" w:color="auto"/>
            </w:tcBorders>
            <w:vAlign w:val="center"/>
          </w:tcPr>
          <w:p w14:paraId="30EC0499" w14:textId="77777777" w:rsidR="008B7160" w:rsidRPr="00A8231E"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A8231E">
              <w:rPr>
                <w:rFonts w:ascii="Times New Roman" w:hAnsi="Times New Roman" w:cs="Times New Roman"/>
                <w:b/>
                <w:bCs/>
                <w:color w:val="000000"/>
              </w:rPr>
              <w:t>Цена за ед., руб.</w:t>
            </w:r>
          </w:p>
        </w:tc>
        <w:tc>
          <w:tcPr>
            <w:tcW w:w="1125" w:type="dxa"/>
            <w:gridSpan w:val="2"/>
            <w:tcBorders>
              <w:top w:val="single" w:sz="6" w:space="0" w:color="auto"/>
              <w:left w:val="single" w:sz="6" w:space="0" w:color="auto"/>
              <w:bottom w:val="single" w:sz="6" w:space="0" w:color="auto"/>
              <w:right w:val="single" w:sz="6" w:space="0" w:color="auto"/>
            </w:tcBorders>
            <w:vAlign w:val="center"/>
          </w:tcPr>
          <w:p w14:paraId="69792517" w14:textId="77777777" w:rsidR="008B7160" w:rsidRPr="00A8231E"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A8231E">
              <w:rPr>
                <w:rFonts w:ascii="Times New Roman" w:hAnsi="Times New Roman" w:cs="Times New Roman"/>
                <w:b/>
                <w:bCs/>
                <w:color w:val="000000"/>
              </w:rPr>
              <w:t>Сумма, руб.</w:t>
            </w:r>
          </w:p>
        </w:tc>
        <w:tc>
          <w:tcPr>
            <w:tcW w:w="915" w:type="dxa"/>
            <w:gridSpan w:val="2"/>
            <w:tcBorders>
              <w:top w:val="single" w:sz="6" w:space="0" w:color="auto"/>
              <w:left w:val="single" w:sz="6" w:space="0" w:color="auto"/>
              <w:bottom w:val="single" w:sz="6" w:space="0" w:color="auto"/>
              <w:right w:val="single" w:sz="6" w:space="0" w:color="auto"/>
            </w:tcBorders>
            <w:vAlign w:val="center"/>
          </w:tcPr>
          <w:p w14:paraId="6790D671" w14:textId="77777777" w:rsidR="008B7160" w:rsidRPr="00A8231E"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A8231E">
              <w:rPr>
                <w:rFonts w:ascii="Times New Roman" w:hAnsi="Times New Roman" w:cs="Times New Roman"/>
                <w:b/>
                <w:bCs/>
                <w:color w:val="000000"/>
              </w:rPr>
              <w:t>Цена за ед., руб.</w:t>
            </w:r>
          </w:p>
        </w:tc>
        <w:tc>
          <w:tcPr>
            <w:tcW w:w="1029" w:type="dxa"/>
            <w:gridSpan w:val="2"/>
            <w:tcBorders>
              <w:top w:val="single" w:sz="6" w:space="0" w:color="auto"/>
              <w:left w:val="single" w:sz="6" w:space="0" w:color="auto"/>
              <w:bottom w:val="single" w:sz="6" w:space="0" w:color="auto"/>
              <w:right w:val="single" w:sz="6" w:space="0" w:color="auto"/>
            </w:tcBorders>
            <w:vAlign w:val="center"/>
          </w:tcPr>
          <w:p w14:paraId="1963455C" w14:textId="77777777" w:rsidR="008B7160" w:rsidRPr="00A8231E" w:rsidRDefault="008B7160" w:rsidP="008B7160">
            <w:pPr>
              <w:autoSpaceDE w:val="0"/>
              <w:autoSpaceDN w:val="0"/>
              <w:adjustRightInd w:val="0"/>
              <w:spacing w:after="0" w:line="240" w:lineRule="auto"/>
              <w:jc w:val="center"/>
              <w:rPr>
                <w:rFonts w:ascii="Times New Roman" w:hAnsi="Times New Roman" w:cs="Times New Roman"/>
                <w:b/>
                <w:bCs/>
                <w:color w:val="000000"/>
              </w:rPr>
            </w:pPr>
            <w:r w:rsidRPr="00A8231E">
              <w:rPr>
                <w:rFonts w:ascii="Times New Roman" w:hAnsi="Times New Roman" w:cs="Times New Roman"/>
                <w:b/>
                <w:bCs/>
                <w:color w:val="000000"/>
              </w:rPr>
              <w:t>Сумма, руб.</w:t>
            </w:r>
          </w:p>
        </w:tc>
        <w:tc>
          <w:tcPr>
            <w:tcW w:w="1471" w:type="dxa"/>
            <w:gridSpan w:val="2"/>
            <w:vMerge/>
            <w:tcBorders>
              <w:top w:val="single" w:sz="6" w:space="0" w:color="auto"/>
              <w:left w:val="single" w:sz="6" w:space="0" w:color="auto"/>
              <w:bottom w:val="single" w:sz="6" w:space="0" w:color="auto"/>
              <w:right w:val="single" w:sz="6" w:space="0" w:color="auto"/>
            </w:tcBorders>
            <w:vAlign w:val="center"/>
          </w:tcPr>
          <w:p w14:paraId="3A7FAD41" w14:textId="638250D1" w:rsidR="008B7160" w:rsidRPr="005632FD" w:rsidRDefault="008B7160" w:rsidP="008B7160">
            <w:pPr>
              <w:autoSpaceDE w:val="0"/>
              <w:autoSpaceDN w:val="0"/>
              <w:adjustRightInd w:val="0"/>
              <w:spacing w:after="0" w:line="240" w:lineRule="auto"/>
              <w:jc w:val="center"/>
              <w:rPr>
                <w:rFonts w:ascii="Times New Roman" w:hAnsi="Times New Roman" w:cs="Times New Roman"/>
                <w:bCs/>
                <w:color w:val="000000"/>
              </w:rPr>
            </w:pPr>
          </w:p>
        </w:tc>
        <w:tc>
          <w:tcPr>
            <w:tcW w:w="1440" w:type="dxa"/>
            <w:gridSpan w:val="2"/>
            <w:vMerge/>
            <w:tcBorders>
              <w:top w:val="single" w:sz="6" w:space="0" w:color="auto"/>
              <w:left w:val="single" w:sz="6" w:space="0" w:color="auto"/>
              <w:bottom w:val="single" w:sz="6" w:space="0" w:color="auto"/>
              <w:right w:val="single" w:sz="6" w:space="0" w:color="auto"/>
            </w:tcBorders>
            <w:vAlign w:val="center"/>
          </w:tcPr>
          <w:p w14:paraId="0F7B91EA" w14:textId="77777777" w:rsidR="008B7160" w:rsidRPr="005632FD" w:rsidRDefault="008B7160" w:rsidP="008B7160">
            <w:pPr>
              <w:autoSpaceDE w:val="0"/>
              <w:autoSpaceDN w:val="0"/>
              <w:adjustRightInd w:val="0"/>
              <w:spacing w:after="0" w:line="240" w:lineRule="auto"/>
              <w:jc w:val="center"/>
              <w:rPr>
                <w:rFonts w:ascii="Times New Roman" w:hAnsi="Times New Roman" w:cs="Times New Roman"/>
                <w:bCs/>
                <w:color w:val="000000"/>
              </w:rPr>
            </w:pPr>
          </w:p>
        </w:tc>
        <w:tc>
          <w:tcPr>
            <w:tcW w:w="960" w:type="dxa"/>
            <w:gridSpan w:val="2"/>
            <w:vMerge/>
            <w:tcBorders>
              <w:top w:val="single" w:sz="6" w:space="0" w:color="auto"/>
              <w:left w:val="single" w:sz="6" w:space="0" w:color="auto"/>
              <w:bottom w:val="single" w:sz="6" w:space="0" w:color="auto"/>
              <w:right w:val="single" w:sz="6" w:space="0" w:color="auto"/>
            </w:tcBorders>
            <w:vAlign w:val="center"/>
          </w:tcPr>
          <w:p w14:paraId="129965DF" w14:textId="77777777" w:rsidR="008B7160" w:rsidRPr="005632FD" w:rsidRDefault="008B7160" w:rsidP="008B7160">
            <w:pPr>
              <w:autoSpaceDE w:val="0"/>
              <w:autoSpaceDN w:val="0"/>
              <w:adjustRightInd w:val="0"/>
              <w:spacing w:after="0" w:line="240" w:lineRule="auto"/>
              <w:jc w:val="center"/>
              <w:rPr>
                <w:rFonts w:ascii="Times New Roman" w:hAnsi="Times New Roman" w:cs="Times New Roman"/>
                <w:bCs/>
                <w:color w:val="000000"/>
              </w:rPr>
            </w:pPr>
          </w:p>
        </w:tc>
      </w:tr>
      <w:tr w:rsidR="005632FD" w:rsidRPr="005632FD" w14:paraId="131B5D46" w14:textId="77777777" w:rsidTr="008B7160">
        <w:tblPrEx>
          <w:tblCellMar>
            <w:left w:w="30" w:type="dxa"/>
            <w:right w:w="30" w:type="dxa"/>
          </w:tblCellMar>
          <w:tblLook w:val="0000" w:firstRow="0" w:lastRow="0" w:firstColumn="0" w:lastColumn="0" w:noHBand="0" w:noVBand="0"/>
        </w:tblPrEx>
        <w:trPr>
          <w:gridAfter w:val="8"/>
          <w:wAfter w:w="2069" w:type="dxa"/>
          <w:trHeight w:val="285"/>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0BF9162F"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w:t>
            </w:r>
          </w:p>
        </w:tc>
        <w:tc>
          <w:tcPr>
            <w:tcW w:w="2957" w:type="dxa"/>
            <w:gridSpan w:val="5"/>
            <w:tcBorders>
              <w:top w:val="single" w:sz="6" w:space="0" w:color="auto"/>
              <w:left w:val="single" w:sz="6" w:space="0" w:color="auto"/>
              <w:bottom w:val="single" w:sz="6" w:space="0" w:color="auto"/>
              <w:right w:val="single" w:sz="6" w:space="0" w:color="auto"/>
            </w:tcBorders>
          </w:tcPr>
          <w:p w14:paraId="6DD4C397" w14:textId="77777777"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Штукатурка</w:t>
            </w:r>
          </w:p>
        </w:tc>
        <w:tc>
          <w:tcPr>
            <w:tcW w:w="630" w:type="dxa"/>
            <w:tcBorders>
              <w:top w:val="single" w:sz="6" w:space="0" w:color="auto"/>
              <w:left w:val="single" w:sz="6" w:space="0" w:color="auto"/>
              <w:bottom w:val="single" w:sz="6" w:space="0" w:color="auto"/>
              <w:right w:val="single" w:sz="6" w:space="0" w:color="auto"/>
            </w:tcBorders>
          </w:tcPr>
          <w:p w14:paraId="166072B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кг</w:t>
            </w:r>
          </w:p>
        </w:tc>
        <w:tc>
          <w:tcPr>
            <w:tcW w:w="945" w:type="dxa"/>
            <w:gridSpan w:val="3"/>
            <w:tcBorders>
              <w:top w:val="single" w:sz="6" w:space="0" w:color="auto"/>
              <w:left w:val="single" w:sz="6" w:space="0" w:color="auto"/>
              <w:bottom w:val="single" w:sz="6" w:space="0" w:color="auto"/>
              <w:right w:val="single" w:sz="6" w:space="0" w:color="auto"/>
            </w:tcBorders>
          </w:tcPr>
          <w:p w14:paraId="0D1E924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360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68DF856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19,39</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620E0D7F"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6 980,40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5028A0BF"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18,96</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41AB908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6 825,60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6DD4A6B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15,17</w:t>
            </w:r>
          </w:p>
        </w:tc>
        <w:tc>
          <w:tcPr>
            <w:tcW w:w="1029" w:type="dxa"/>
            <w:gridSpan w:val="2"/>
            <w:tcBorders>
              <w:top w:val="single" w:sz="6" w:space="0" w:color="auto"/>
              <w:left w:val="single" w:sz="6" w:space="0" w:color="auto"/>
              <w:bottom w:val="single" w:sz="6" w:space="0" w:color="auto"/>
              <w:right w:val="single" w:sz="6" w:space="0" w:color="auto"/>
            </w:tcBorders>
            <w:shd w:val="solid" w:color="FFFFFF" w:fill="auto"/>
          </w:tcPr>
          <w:p w14:paraId="120DB21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5 461,20</w:t>
            </w:r>
          </w:p>
        </w:tc>
        <w:tc>
          <w:tcPr>
            <w:tcW w:w="1471" w:type="dxa"/>
            <w:gridSpan w:val="2"/>
            <w:tcBorders>
              <w:top w:val="single" w:sz="6" w:space="0" w:color="auto"/>
              <w:left w:val="single" w:sz="6" w:space="0" w:color="auto"/>
              <w:bottom w:val="single" w:sz="6" w:space="0" w:color="auto"/>
              <w:right w:val="single" w:sz="6" w:space="0" w:color="auto"/>
            </w:tcBorders>
          </w:tcPr>
          <w:p w14:paraId="3276324A"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17,84</w:t>
            </w:r>
          </w:p>
        </w:tc>
        <w:tc>
          <w:tcPr>
            <w:tcW w:w="1440" w:type="dxa"/>
            <w:gridSpan w:val="2"/>
            <w:tcBorders>
              <w:top w:val="single" w:sz="6" w:space="0" w:color="auto"/>
              <w:left w:val="single" w:sz="6" w:space="0" w:color="auto"/>
              <w:bottom w:val="single" w:sz="6" w:space="0" w:color="auto"/>
              <w:right w:val="single" w:sz="6" w:space="0" w:color="auto"/>
            </w:tcBorders>
          </w:tcPr>
          <w:p w14:paraId="7B74061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6 422,40</w:t>
            </w:r>
          </w:p>
        </w:tc>
        <w:tc>
          <w:tcPr>
            <w:tcW w:w="960" w:type="dxa"/>
            <w:gridSpan w:val="2"/>
            <w:tcBorders>
              <w:top w:val="single" w:sz="6" w:space="0" w:color="auto"/>
              <w:left w:val="single" w:sz="6" w:space="0" w:color="auto"/>
              <w:bottom w:val="single" w:sz="6" w:space="0" w:color="auto"/>
              <w:right w:val="single" w:sz="6" w:space="0" w:color="auto"/>
            </w:tcBorders>
          </w:tcPr>
          <w:p w14:paraId="2D1B807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13,02</w:t>
            </w:r>
          </w:p>
        </w:tc>
      </w:tr>
      <w:tr w:rsidR="005632FD" w:rsidRPr="005632FD" w14:paraId="202C1AA0" w14:textId="77777777" w:rsidTr="008B7160">
        <w:tblPrEx>
          <w:tblCellMar>
            <w:left w:w="30" w:type="dxa"/>
            <w:right w:w="30" w:type="dxa"/>
          </w:tblCellMar>
          <w:tblLook w:val="0000" w:firstRow="0" w:lastRow="0" w:firstColumn="0" w:lastColumn="0" w:noHBand="0" w:noVBand="0"/>
        </w:tblPrEx>
        <w:trPr>
          <w:gridAfter w:val="8"/>
          <w:wAfter w:w="2069" w:type="dxa"/>
          <w:trHeight w:val="345"/>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1BD60153"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w:t>
            </w:r>
          </w:p>
        </w:tc>
        <w:tc>
          <w:tcPr>
            <w:tcW w:w="2957" w:type="dxa"/>
            <w:gridSpan w:val="5"/>
            <w:tcBorders>
              <w:top w:val="single" w:sz="6" w:space="0" w:color="auto"/>
              <w:left w:val="single" w:sz="6" w:space="0" w:color="auto"/>
              <w:bottom w:val="single" w:sz="6" w:space="0" w:color="auto"/>
              <w:right w:val="single" w:sz="6" w:space="0" w:color="auto"/>
            </w:tcBorders>
          </w:tcPr>
          <w:p w14:paraId="7BFD9E26" w14:textId="77777777"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Бетоноконтакт</w:t>
            </w:r>
          </w:p>
        </w:tc>
        <w:tc>
          <w:tcPr>
            <w:tcW w:w="630" w:type="dxa"/>
            <w:tcBorders>
              <w:top w:val="single" w:sz="6" w:space="0" w:color="auto"/>
              <w:left w:val="single" w:sz="6" w:space="0" w:color="auto"/>
              <w:bottom w:val="single" w:sz="6" w:space="0" w:color="auto"/>
              <w:right w:val="single" w:sz="6" w:space="0" w:color="auto"/>
            </w:tcBorders>
          </w:tcPr>
          <w:p w14:paraId="4BA8FF3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кг</w:t>
            </w:r>
          </w:p>
        </w:tc>
        <w:tc>
          <w:tcPr>
            <w:tcW w:w="945" w:type="dxa"/>
            <w:gridSpan w:val="3"/>
            <w:tcBorders>
              <w:top w:val="single" w:sz="6" w:space="0" w:color="auto"/>
              <w:left w:val="single" w:sz="6" w:space="0" w:color="auto"/>
              <w:bottom w:val="single" w:sz="6" w:space="0" w:color="auto"/>
              <w:right w:val="single" w:sz="6" w:space="0" w:color="auto"/>
            </w:tcBorders>
          </w:tcPr>
          <w:p w14:paraId="2D53613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72C4F6A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79,45</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0936908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2 383,50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0D533F4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95,14</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4DAF04B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2 854,20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4E53F73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89,25</w:t>
            </w:r>
          </w:p>
        </w:tc>
        <w:tc>
          <w:tcPr>
            <w:tcW w:w="1029" w:type="dxa"/>
            <w:gridSpan w:val="2"/>
            <w:tcBorders>
              <w:top w:val="single" w:sz="6" w:space="0" w:color="auto"/>
              <w:left w:val="single" w:sz="6" w:space="0" w:color="auto"/>
              <w:bottom w:val="single" w:sz="6" w:space="0" w:color="auto"/>
              <w:right w:val="single" w:sz="6" w:space="0" w:color="auto"/>
            </w:tcBorders>
          </w:tcPr>
          <w:p w14:paraId="063F7E3B"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2 677,50</w:t>
            </w:r>
          </w:p>
        </w:tc>
        <w:tc>
          <w:tcPr>
            <w:tcW w:w="1471" w:type="dxa"/>
            <w:gridSpan w:val="2"/>
            <w:tcBorders>
              <w:top w:val="single" w:sz="6" w:space="0" w:color="auto"/>
              <w:left w:val="single" w:sz="6" w:space="0" w:color="auto"/>
              <w:bottom w:val="single" w:sz="6" w:space="0" w:color="auto"/>
              <w:right w:val="single" w:sz="6" w:space="0" w:color="auto"/>
            </w:tcBorders>
          </w:tcPr>
          <w:p w14:paraId="4CDA45F8"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87,95</w:t>
            </w:r>
          </w:p>
        </w:tc>
        <w:tc>
          <w:tcPr>
            <w:tcW w:w="1440" w:type="dxa"/>
            <w:gridSpan w:val="2"/>
            <w:tcBorders>
              <w:top w:val="single" w:sz="6" w:space="0" w:color="auto"/>
              <w:left w:val="single" w:sz="6" w:space="0" w:color="auto"/>
              <w:bottom w:val="single" w:sz="6" w:space="0" w:color="auto"/>
              <w:right w:val="single" w:sz="6" w:space="0" w:color="auto"/>
            </w:tcBorders>
          </w:tcPr>
          <w:p w14:paraId="6CBB1F3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2 638,50</w:t>
            </w:r>
          </w:p>
        </w:tc>
        <w:tc>
          <w:tcPr>
            <w:tcW w:w="960" w:type="dxa"/>
            <w:gridSpan w:val="2"/>
            <w:tcBorders>
              <w:top w:val="single" w:sz="6" w:space="0" w:color="auto"/>
              <w:left w:val="single" w:sz="6" w:space="0" w:color="auto"/>
              <w:bottom w:val="single" w:sz="6" w:space="0" w:color="auto"/>
              <w:right w:val="single" w:sz="6" w:space="0" w:color="auto"/>
            </w:tcBorders>
          </w:tcPr>
          <w:p w14:paraId="61A8B4C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9,01</w:t>
            </w:r>
          </w:p>
        </w:tc>
      </w:tr>
      <w:tr w:rsidR="005632FD" w:rsidRPr="005632FD" w14:paraId="41A5AD78" w14:textId="77777777" w:rsidTr="008B7160">
        <w:tblPrEx>
          <w:tblCellMar>
            <w:left w:w="30" w:type="dxa"/>
            <w:right w:w="30" w:type="dxa"/>
          </w:tblCellMar>
          <w:tblLook w:val="0000" w:firstRow="0" w:lastRow="0" w:firstColumn="0" w:lastColumn="0" w:noHBand="0" w:noVBand="0"/>
        </w:tblPrEx>
        <w:trPr>
          <w:gridAfter w:val="8"/>
          <w:wAfter w:w="2069" w:type="dxa"/>
          <w:trHeight w:val="345"/>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570627EB"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w:t>
            </w:r>
          </w:p>
        </w:tc>
        <w:tc>
          <w:tcPr>
            <w:tcW w:w="2957" w:type="dxa"/>
            <w:gridSpan w:val="5"/>
            <w:tcBorders>
              <w:top w:val="single" w:sz="6" w:space="0" w:color="auto"/>
              <w:left w:val="single" w:sz="6" w:space="0" w:color="auto"/>
              <w:bottom w:val="single" w:sz="6" w:space="0" w:color="auto"/>
              <w:right w:val="single" w:sz="6" w:space="0" w:color="auto"/>
            </w:tcBorders>
          </w:tcPr>
          <w:p w14:paraId="22363A44" w14:textId="77777777"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Пескобетон</w:t>
            </w:r>
          </w:p>
        </w:tc>
        <w:tc>
          <w:tcPr>
            <w:tcW w:w="630" w:type="dxa"/>
            <w:tcBorders>
              <w:top w:val="single" w:sz="6" w:space="0" w:color="auto"/>
              <w:left w:val="single" w:sz="6" w:space="0" w:color="auto"/>
              <w:bottom w:val="single" w:sz="6" w:space="0" w:color="auto"/>
              <w:right w:val="single" w:sz="6" w:space="0" w:color="auto"/>
            </w:tcBorders>
          </w:tcPr>
          <w:p w14:paraId="1565F8A8"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кг</w:t>
            </w:r>
          </w:p>
        </w:tc>
        <w:tc>
          <w:tcPr>
            <w:tcW w:w="945" w:type="dxa"/>
            <w:gridSpan w:val="3"/>
            <w:tcBorders>
              <w:top w:val="single" w:sz="6" w:space="0" w:color="auto"/>
              <w:left w:val="single" w:sz="6" w:space="0" w:color="auto"/>
              <w:bottom w:val="single" w:sz="6" w:space="0" w:color="auto"/>
              <w:right w:val="single" w:sz="6" w:space="0" w:color="auto"/>
            </w:tcBorders>
          </w:tcPr>
          <w:p w14:paraId="0400F01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4 000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3308736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7,41</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663F513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29 640,00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261A8F6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8,36</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63FD458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33 440,00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066037D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8,00</w:t>
            </w:r>
          </w:p>
        </w:tc>
        <w:tc>
          <w:tcPr>
            <w:tcW w:w="1029" w:type="dxa"/>
            <w:gridSpan w:val="2"/>
            <w:tcBorders>
              <w:top w:val="single" w:sz="6" w:space="0" w:color="auto"/>
              <w:left w:val="single" w:sz="6" w:space="0" w:color="auto"/>
              <w:bottom w:val="single" w:sz="6" w:space="0" w:color="auto"/>
              <w:right w:val="single" w:sz="6" w:space="0" w:color="auto"/>
            </w:tcBorders>
          </w:tcPr>
          <w:p w14:paraId="344ADBA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32 000,00</w:t>
            </w:r>
          </w:p>
        </w:tc>
        <w:tc>
          <w:tcPr>
            <w:tcW w:w="1471" w:type="dxa"/>
            <w:gridSpan w:val="2"/>
            <w:tcBorders>
              <w:top w:val="single" w:sz="6" w:space="0" w:color="auto"/>
              <w:left w:val="single" w:sz="6" w:space="0" w:color="auto"/>
              <w:bottom w:val="single" w:sz="6" w:space="0" w:color="auto"/>
              <w:right w:val="single" w:sz="6" w:space="0" w:color="auto"/>
            </w:tcBorders>
          </w:tcPr>
          <w:p w14:paraId="36D906AF"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7,92</w:t>
            </w:r>
          </w:p>
        </w:tc>
        <w:tc>
          <w:tcPr>
            <w:tcW w:w="1440" w:type="dxa"/>
            <w:gridSpan w:val="2"/>
            <w:tcBorders>
              <w:top w:val="single" w:sz="6" w:space="0" w:color="auto"/>
              <w:left w:val="single" w:sz="6" w:space="0" w:color="auto"/>
              <w:bottom w:val="single" w:sz="6" w:space="0" w:color="auto"/>
              <w:right w:val="single" w:sz="6" w:space="0" w:color="auto"/>
            </w:tcBorders>
          </w:tcPr>
          <w:p w14:paraId="3EE234D3"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31 680,00</w:t>
            </w:r>
          </w:p>
        </w:tc>
        <w:tc>
          <w:tcPr>
            <w:tcW w:w="960" w:type="dxa"/>
            <w:gridSpan w:val="2"/>
            <w:tcBorders>
              <w:top w:val="single" w:sz="6" w:space="0" w:color="auto"/>
              <w:left w:val="single" w:sz="6" w:space="0" w:color="auto"/>
              <w:bottom w:val="single" w:sz="6" w:space="0" w:color="auto"/>
              <w:right w:val="single" w:sz="6" w:space="0" w:color="auto"/>
            </w:tcBorders>
          </w:tcPr>
          <w:p w14:paraId="071166E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6,06</w:t>
            </w:r>
          </w:p>
        </w:tc>
      </w:tr>
      <w:tr w:rsidR="005632FD" w:rsidRPr="005632FD" w14:paraId="66EB409F" w14:textId="77777777" w:rsidTr="008B7160">
        <w:tblPrEx>
          <w:tblCellMar>
            <w:left w:w="30" w:type="dxa"/>
            <w:right w:w="30" w:type="dxa"/>
          </w:tblCellMar>
          <w:tblLook w:val="0000" w:firstRow="0" w:lastRow="0" w:firstColumn="0" w:lastColumn="0" w:noHBand="0" w:noVBand="0"/>
        </w:tblPrEx>
        <w:trPr>
          <w:gridAfter w:val="8"/>
          <w:wAfter w:w="2069" w:type="dxa"/>
          <w:trHeight w:val="360"/>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0BFCB09C"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w:t>
            </w:r>
          </w:p>
        </w:tc>
        <w:tc>
          <w:tcPr>
            <w:tcW w:w="2957" w:type="dxa"/>
            <w:gridSpan w:val="5"/>
            <w:tcBorders>
              <w:top w:val="single" w:sz="6" w:space="0" w:color="auto"/>
              <w:left w:val="single" w:sz="6" w:space="0" w:color="auto"/>
              <w:bottom w:val="single" w:sz="6" w:space="0" w:color="auto"/>
              <w:right w:val="single" w:sz="6" w:space="0" w:color="auto"/>
            </w:tcBorders>
          </w:tcPr>
          <w:p w14:paraId="7810063E" w14:textId="77777777"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Пол наливной</w:t>
            </w:r>
          </w:p>
        </w:tc>
        <w:tc>
          <w:tcPr>
            <w:tcW w:w="630" w:type="dxa"/>
            <w:tcBorders>
              <w:top w:val="single" w:sz="6" w:space="0" w:color="auto"/>
              <w:left w:val="single" w:sz="6" w:space="0" w:color="auto"/>
              <w:bottom w:val="single" w:sz="6" w:space="0" w:color="auto"/>
              <w:right w:val="single" w:sz="6" w:space="0" w:color="auto"/>
            </w:tcBorders>
          </w:tcPr>
          <w:p w14:paraId="19CC73DC"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кг</w:t>
            </w:r>
          </w:p>
        </w:tc>
        <w:tc>
          <w:tcPr>
            <w:tcW w:w="945" w:type="dxa"/>
            <w:gridSpan w:val="3"/>
            <w:tcBorders>
              <w:top w:val="single" w:sz="6" w:space="0" w:color="auto"/>
              <w:left w:val="single" w:sz="6" w:space="0" w:color="auto"/>
              <w:bottom w:val="single" w:sz="6" w:space="0" w:color="auto"/>
              <w:right w:val="single" w:sz="6" w:space="0" w:color="auto"/>
            </w:tcBorders>
          </w:tcPr>
          <w:p w14:paraId="538571CC"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416B85C3"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30,03</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54F75DD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18 018,00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30D7A5F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32,50</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5C07030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19 500,00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140BAE3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30,00</w:t>
            </w:r>
          </w:p>
        </w:tc>
        <w:tc>
          <w:tcPr>
            <w:tcW w:w="1029" w:type="dxa"/>
            <w:gridSpan w:val="2"/>
            <w:tcBorders>
              <w:top w:val="single" w:sz="6" w:space="0" w:color="auto"/>
              <w:left w:val="single" w:sz="6" w:space="0" w:color="auto"/>
              <w:bottom w:val="single" w:sz="6" w:space="0" w:color="auto"/>
              <w:right w:val="single" w:sz="6" w:space="0" w:color="auto"/>
            </w:tcBorders>
          </w:tcPr>
          <w:p w14:paraId="1F2612F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18 000,00</w:t>
            </w:r>
          </w:p>
        </w:tc>
        <w:tc>
          <w:tcPr>
            <w:tcW w:w="1471" w:type="dxa"/>
            <w:gridSpan w:val="2"/>
            <w:tcBorders>
              <w:top w:val="single" w:sz="6" w:space="0" w:color="auto"/>
              <w:left w:val="single" w:sz="6" w:space="0" w:color="auto"/>
              <w:bottom w:val="single" w:sz="6" w:space="0" w:color="auto"/>
              <w:right w:val="single" w:sz="6" w:space="0" w:color="auto"/>
            </w:tcBorders>
          </w:tcPr>
          <w:p w14:paraId="12B2A264"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30,84</w:t>
            </w:r>
          </w:p>
        </w:tc>
        <w:tc>
          <w:tcPr>
            <w:tcW w:w="1440" w:type="dxa"/>
            <w:gridSpan w:val="2"/>
            <w:tcBorders>
              <w:top w:val="single" w:sz="6" w:space="0" w:color="auto"/>
              <w:left w:val="single" w:sz="6" w:space="0" w:color="auto"/>
              <w:bottom w:val="single" w:sz="6" w:space="0" w:color="auto"/>
              <w:right w:val="single" w:sz="6" w:space="0" w:color="auto"/>
            </w:tcBorders>
          </w:tcPr>
          <w:p w14:paraId="6A0C983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18 504,00</w:t>
            </w:r>
          </w:p>
        </w:tc>
        <w:tc>
          <w:tcPr>
            <w:tcW w:w="960" w:type="dxa"/>
            <w:gridSpan w:val="2"/>
            <w:tcBorders>
              <w:top w:val="single" w:sz="6" w:space="0" w:color="auto"/>
              <w:left w:val="single" w:sz="6" w:space="0" w:color="auto"/>
              <w:bottom w:val="single" w:sz="6" w:space="0" w:color="auto"/>
              <w:right w:val="single" w:sz="6" w:space="0" w:color="auto"/>
            </w:tcBorders>
          </w:tcPr>
          <w:p w14:paraId="00375CA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4,65</w:t>
            </w:r>
          </w:p>
        </w:tc>
      </w:tr>
      <w:tr w:rsidR="005632FD" w:rsidRPr="005632FD" w14:paraId="5D25B9B3" w14:textId="77777777" w:rsidTr="008B7160">
        <w:tblPrEx>
          <w:tblCellMar>
            <w:left w:w="30" w:type="dxa"/>
            <w:right w:w="30" w:type="dxa"/>
          </w:tblCellMar>
          <w:tblLook w:val="0000" w:firstRow="0" w:lastRow="0" w:firstColumn="0" w:lastColumn="0" w:noHBand="0" w:noVBand="0"/>
        </w:tblPrEx>
        <w:trPr>
          <w:gridAfter w:val="8"/>
          <w:wAfter w:w="2069" w:type="dxa"/>
          <w:trHeight w:val="300"/>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6A1B038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5</w:t>
            </w:r>
          </w:p>
        </w:tc>
        <w:tc>
          <w:tcPr>
            <w:tcW w:w="2957" w:type="dxa"/>
            <w:gridSpan w:val="5"/>
            <w:tcBorders>
              <w:top w:val="single" w:sz="6" w:space="0" w:color="auto"/>
              <w:left w:val="single" w:sz="6" w:space="0" w:color="auto"/>
              <w:bottom w:val="single" w:sz="6" w:space="0" w:color="auto"/>
              <w:right w:val="single" w:sz="6" w:space="0" w:color="auto"/>
            </w:tcBorders>
          </w:tcPr>
          <w:p w14:paraId="2964471D" w14:textId="77777777"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Гипсокартон</w:t>
            </w:r>
          </w:p>
        </w:tc>
        <w:tc>
          <w:tcPr>
            <w:tcW w:w="630" w:type="dxa"/>
            <w:tcBorders>
              <w:top w:val="single" w:sz="6" w:space="0" w:color="auto"/>
              <w:left w:val="single" w:sz="6" w:space="0" w:color="auto"/>
              <w:bottom w:val="single" w:sz="6" w:space="0" w:color="auto"/>
              <w:right w:val="single" w:sz="6" w:space="0" w:color="auto"/>
            </w:tcBorders>
          </w:tcPr>
          <w:p w14:paraId="0708E5E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шт.</w:t>
            </w:r>
          </w:p>
        </w:tc>
        <w:tc>
          <w:tcPr>
            <w:tcW w:w="945" w:type="dxa"/>
            <w:gridSpan w:val="3"/>
            <w:tcBorders>
              <w:top w:val="single" w:sz="6" w:space="0" w:color="auto"/>
              <w:left w:val="single" w:sz="6" w:space="0" w:color="auto"/>
              <w:bottom w:val="single" w:sz="6" w:space="0" w:color="auto"/>
              <w:right w:val="single" w:sz="6" w:space="0" w:color="auto"/>
            </w:tcBorders>
          </w:tcPr>
          <w:p w14:paraId="7B696606"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157BE57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280,00</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4D1F1F0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8 400,00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3DF57794"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274,00</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0CF9392B"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8 220,00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5012D646"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285,00</w:t>
            </w:r>
          </w:p>
        </w:tc>
        <w:tc>
          <w:tcPr>
            <w:tcW w:w="1029" w:type="dxa"/>
            <w:gridSpan w:val="2"/>
            <w:tcBorders>
              <w:top w:val="single" w:sz="6" w:space="0" w:color="auto"/>
              <w:left w:val="single" w:sz="6" w:space="0" w:color="auto"/>
              <w:bottom w:val="single" w:sz="6" w:space="0" w:color="auto"/>
              <w:right w:val="single" w:sz="6" w:space="0" w:color="auto"/>
            </w:tcBorders>
          </w:tcPr>
          <w:p w14:paraId="7DB3295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8 550,00</w:t>
            </w:r>
          </w:p>
        </w:tc>
        <w:tc>
          <w:tcPr>
            <w:tcW w:w="1471" w:type="dxa"/>
            <w:gridSpan w:val="2"/>
            <w:tcBorders>
              <w:top w:val="single" w:sz="6" w:space="0" w:color="auto"/>
              <w:left w:val="single" w:sz="6" w:space="0" w:color="auto"/>
              <w:bottom w:val="single" w:sz="6" w:space="0" w:color="auto"/>
              <w:right w:val="single" w:sz="6" w:space="0" w:color="auto"/>
            </w:tcBorders>
          </w:tcPr>
          <w:p w14:paraId="5D462714"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279,67</w:t>
            </w:r>
          </w:p>
        </w:tc>
        <w:tc>
          <w:tcPr>
            <w:tcW w:w="1440" w:type="dxa"/>
            <w:gridSpan w:val="2"/>
            <w:tcBorders>
              <w:top w:val="single" w:sz="6" w:space="0" w:color="auto"/>
              <w:left w:val="single" w:sz="6" w:space="0" w:color="auto"/>
              <w:bottom w:val="single" w:sz="6" w:space="0" w:color="auto"/>
              <w:right w:val="single" w:sz="6" w:space="0" w:color="auto"/>
            </w:tcBorders>
          </w:tcPr>
          <w:p w14:paraId="67560BE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8 390,10</w:t>
            </w:r>
          </w:p>
        </w:tc>
        <w:tc>
          <w:tcPr>
            <w:tcW w:w="960" w:type="dxa"/>
            <w:gridSpan w:val="2"/>
            <w:tcBorders>
              <w:top w:val="single" w:sz="6" w:space="0" w:color="auto"/>
              <w:left w:val="single" w:sz="6" w:space="0" w:color="auto"/>
              <w:bottom w:val="single" w:sz="6" w:space="0" w:color="auto"/>
              <w:right w:val="single" w:sz="6" w:space="0" w:color="auto"/>
            </w:tcBorders>
          </w:tcPr>
          <w:p w14:paraId="6B13440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1,97</w:t>
            </w:r>
          </w:p>
        </w:tc>
      </w:tr>
      <w:tr w:rsidR="005632FD" w:rsidRPr="005632FD" w14:paraId="65CD33CC" w14:textId="77777777" w:rsidTr="008B7160">
        <w:tblPrEx>
          <w:tblCellMar>
            <w:left w:w="30" w:type="dxa"/>
            <w:right w:w="30" w:type="dxa"/>
          </w:tblCellMar>
          <w:tblLook w:val="0000" w:firstRow="0" w:lastRow="0" w:firstColumn="0" w:lastColumn="0" w:noHBand="0" w:noVBand="0"/>
        </w:tblPrEx>
        <w:trPr>
          <w:gridAfter w:val="8"/>
          <w:wAfter w:w="2069" w:type="dxa"/>
          <w:trHeight w:val="255"/>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0B51FD4B"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w:t>
            </w:r>
          </w:p>
        </w:tc>
        <w:tc>
          <w:tcPr>
            <w:tcW w:w="2957" w:type="dxa"/>
            <w:gridSpan w:val="5"/>
            <w:tcBorders>
              <w:top w:val="single" w:sz="6" w:space="0" w:color="auto"/>
              <w:left w:val="single" w:sz="6" w:space="0" w:color="auto"/>
              <w:bottom w:val="single" w:sz="6" w:space="0" w:color="auto"/>
              <w:right w:val="single" w:sz="6" w:space="0" w:color="auto"/>
            </w:tcBorders>
          </w:tcPr>
          <w:p w14:paraId="636EE3FC" w14:textId="42B82ECD"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Саморез</w:t>
            </w:r>
            <w:r w:rsidR="00A8231E">
              <w:rPr>
                <w:rFonts w:ascii="Times New Roman" w:hAnsi="Times New Roman" w:cs="Times New Roman"/>
                <w:color w:val="000000"/>
                <w:sz w:val="24"/>
                <w:szCs w:val="24"/>
              </w:rPr>
              <w:t xml:space="preserve"> </w:t>
            </w:r>
            <w:r w:rsidR="00A8231E" w:rsidRPr="00A8231E">
              <w:rPr>
                <w:rFonts w:ascii="Times New Roman" w:hAnsi="Times New Roman" w:cs="Times New Roman"/>
                <w:color w:val="000000"/>
                <w:sz w:val="24"/>
                <w:szCs w:val="24"/>
              </w:rPr>
              <w:t>30*3,9</w:t>
            </w:r>
          </w:p>
        </w:tc>
        <w:tc>
          <w:tcPr>
            <w:tcW w:w="630" w:type="dxa"/>
            <w:tcBorders>
              <w:top w:val="single" w:sz="6" w:space="0" w:color="auto"/>
              <w:left w:val="single" w:sz="6" w:space="0" w:color="auto"/>
              <w:bottom w:val="single" w:sz="6" w:space="0" w:color="auto"/>
              <w:right w:val="single" w:sz="6" w:space="0" w:color="auto"/>
            </w:tcBorders>
          </w:tcPr>
          <w:p w14:paraId="302D2E2A"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кг</w:t>
            </w:r>
          </w:p>
        </w:tc>
        <w:tc>
          <w:tcPr>
            <w:tcW w:w="945" w:type="dxa"/>
            <w:gridSpan w:val="3"/>
            <w:tcBorders>
              <w:top w:val="single" w:sz="6" w:space="0" w:color="auto"/>
              <w:left w:val="single" w:sz="6" w:space="0" w:color="auto"/>
              <w:bottom w:val="single" w:sz="6" w:space="0" w:color="auto"/>
              <w:right w:val="single" w:sz="6" w:space="0" w:color="auto"/>
            </w:tcBorders>
          </w:tcPr>
          <w:p w14:paraId="5050BF26"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44C1EFF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850,69</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5F20BF4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6 805,52</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06572F76"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875,00</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59C4707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7 000,00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601BAB0C"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800,00</w:t>
            </w:r>
          </w:p>
        </w:tc>
        <w:tc>
          <w:tcPr>
            <w:tcW w:w="1029" w:type="dxa"/>
            <w:gridSpan w:val="2"/>
            <w:tcBorders>
              <w:top w:val="single" w:sz="6" w:space="0" w:color="auto"/>
              <w:left w:val="single" w:sz="6" w:space="0" w:color="auto"/>
              <w:bottom w:val="single" w:sz="6" w:space="0" w:color="auto"/>
              <w:right w:val="single" w:sz="6" w:space="0" w:color="auto"/>
            </w:tcBorders>
          </w:tcPr>
          <w:p w14:paraId="207DC414"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6 400,00</w:t>
            </w:r>
          </w:p>
        </w:tc>
        <w:tc>
          <w:tcPr>
            <w:tcW w:w="1471" w:type="dxa"/>
            <w:gridSpan w:val="2"/>
            <w:tcBorders>
              <w:top w:val="single" w:sz="6" w:space="0" w:color="auto"/>
              <w:left w:val="single" w:sz="6" w:space="0" w:color="auto"/>
              <w:bottom w:val="single" w:sz="6" w:space="0" w:color="auto"/>
              <w:right w:val="single" w:sz="6" w:space="0" w:color="auto"/>
            </w:tcBorders>
          </w:tcPr>
          <w:p w14:paraId="13D7E924"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841,90</w:t>
            </w:r>
          </w:p>
        </w:tc>
        <w:tc>
          <w:tcPr>
            <w:tcW w:w="1440" w:type="dxa"/>
            <w:gridSpan w:val="2"/>
            <w:tcBorders>
              <w:top w:val="single" w:sz="6" w:space="0" w:color="auto"/>
              <w:left w:val="single" w:sz="6" w:space="0" w:color="auto"/>
              <w:bottom w:val="single" w:sz="6" w:space="0" w:color="auto"/>
              <w:right w:val="single" w:sz="6" w:space="0" w:color="auto"/>
            </w:tcBorders>
          </w:tcPr>
          <w:p w14:paraId="5D17D48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6 735,20</w:t>
            </w:r>
          </w:p>
        </w:tc>
        <w:tc>
          <w:tcPr>
            <w:tcW w:w="960" w:type="dxa"/>
            <w:gridSpan w:val="2"/>
            <w:tcBorders>
              <w:top w:val="single" w:sz="6" w:space="0" w:color="auto"/>
              <w:left w:val="single" w:sz="6" w:space="0" w:color="auto"/>
              <w:bottom w:val="single" w:sz="6" w:space="0" w:color="auto"/>
              <w:right w:val="single" w:sz="6" w:space="0" w:color="auto"/>
            </w:tcBorders>
          </w:tcPr>
          <w:p w14:paraId="76423A8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4,55</w:t>
            </w:r>
          </w:p>
        </w:tc>
      </w:tr>
      <w:tr w:rsidR="005632FD" w:rsidRPr="005632FD" w14:paraId="505B096F" w14:textId="77777777" w:rsidTr="008B7160">
        <w:tblPrEx>
          <w:tblCellMar>
            <w:left w:w="30" w:type="dxa"/>
            <w:right w:w="30" w:type="dxa"/>
          </w:tblCellMar>
          <w:tblLook w:val="0000" w:firstRow="0" w:lastRow="0" w:firstColumn="0" w:lastColumn="0" w:noHBand="0" w:noVBand="0"/>
        </w:tblPrEx>
        <w:trPr>
          <w:gridAfter w:val="8"/>
          <w:wAfter w:w="2069" w:type="dxa"/>
          <w:trHeight w:val="255"/>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0C490DA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7</w:t>
            </w:r>
          </w:p>
        </w:tc>
        <w:tc>
          <w:tcPr>
            <w:tcW w:w="2957" w:type="dxa"/>
            <w:gridSpan w:val="5"/>
            <w:tcBorders>
              <w:top w:val="single" w:sz="6" w:space="0" w:color="auto"/>
              <w:left w:val="single" w:sz="6" w:space="0" w:color="auto"/>
              <w:bottom w:val="single" w:sz="6" w:space="0" w:color="auto"/>
              <w:right w:val="single" w:sz="6" w:space="0" w:color="auto"/>
            </w:tcBorders>
          </w:tcPr>
          <w:p w14:paraId="699C77E8" w14:textId="43B4E0FA"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Анкерный болт</w:t>
            </w:r>
            <w:r w:rsidR="00A8231E">
              <w:rPr>
                <w:rFonts w:ascii="Times New Roman" w:hAnsi="Times New Roman" w:cs="Times New Roman"/>
                <w:color w:val="000000"/>
                <w:sz w:val="24"/>
                <w:szCs w:val="24"/>
              </w:rPr>
              <w:t xml:space="preserve"> </w:t>
            </w:r>
            <w:r w:rsidR="00A8231E" w:rsidRPr="00A8231E">
              <w:rPr>
                <w:rFonts w:ascii="Times New Roman" w:hAnsi="Times New Roman" w:cs="Times New Roman"/>
                <w:color w:val="000000"/>
                <w:sz w:val="24"/>
                <w:szCs w:val="24"/>
              </w:rPr>
              <w:t>120*10</w:t>
            </w:r>
          </w:p>
        </w:tc>
        <w:tc>
          <w:tcPr>
            <w:tcW w:w="630" w:type="dxa"/>
            <w:tcBorders>
              <w:top w:val="single" w:sz="6" w:space="0" w:color="auto"/>
              <w:left w:val="single" w:sz="6" w:space="0" w:color="auto"/>
              <w:bottom w:val="single" w:sz="6" w:space="0" w:color="auto"/>
              <w:right w:val="single" w:sz="6" w:space="0" w:color="auto"/>
            </w:tcBorders>
          </w:tcPr>
          <w:p w14:paraId="32B0F5B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шт.</w:t>
            </w:r>
          </w:p>
        </w:tc>
        <w:tc>
          <w:tcPr>
            <w:tcW w:w="945" w:type="dxa"/>
            <w:gridSpan w:val="3"/>
            <w:tcBorders>
              <w:top w:val="single" w:sz="6" w:space="0" w:color="auto"/>
              <w:left w:val="single" w:sz="6" w:space="0" w:color="auto"/>
              <w:bottom w:val="single" w:sz="6" w:space="0" w:color="auto"/>
              <w:right w:val="single" w:sz="6" w:space="0" w:color="auto"/>
            </w:tcBorders>
          </w:tcPr>
          <w:p w14:paraId="49D05A88"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592DEB7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38,00</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51AE5EA9"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11 400,00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297268F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41,15</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253190F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12 345,00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79932746"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42,00</w:t>
            </w:r>
          </w:p>
        </w:tc>
        <w:tc>
          <w:tcPr>
            <w:tcW w:w="1029" w:type="dxa"/>
            <w:gridSpan w:val="2"/>
            <w:tcBorders>
              <w:top w:val="single" w:sz="6" w:space="0" w:color="auto"/>
              <w:left w:val="single" w:sz="6" w:space="0" w:color="auto"/>
              <w:bottom w:val="single" w:sz="6" w:space="0" w:color="auto"/>
              <w:right w:val="single" w:sz="6" w:space="0" w:color="auto"/>
            </w:tcBorders>
          </w:tcPr>
          <w:p w14:paraId="1D569694"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12 600,00</w:t>
            </w:r>
          </w:p>
        </w:tc>
        <w:tc>
          <w:tcPr>
            <w:tcW w:w="1471" w:type="dxa"/>
            <w:gridSpan w:val="2"/>
            <w:tcBorders>
              <w:top w:val="single" w:sz="6" w:space="0" w:color="auto"/>
              <w:left w:val="single" w:sz="6" w:space="0" w:color="auto"/>
              <w:bottom w:val="single" w:sz="6" w:space="0" w:color="auto"/>
              <w:right w:val="single" w:sz="6" w:space="0" w:color="auto"/>
            </w:tcBorders>
          </w:tcPr>
          <w:p w14:paraId="1DDB5FD8"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40,38</w:t>
            </w:r>
          </w:p>
        </w:tc>
        <w:tc>
          <w:tcPr>
            <w:tcW w:w="1440" w:type="dxa"/>
            <w:gridSpan w:val="2"/>
            <w:tcBorders>
              <w:top w:val="single" w:sz="6" w:space="0" w:color="auto"/>
              <w:left w:val="single" w:sz="6" w:space="0" w:color="auto"/>
              <w:bottom w:val="single" w:sz="6" w:space="0" w:color="auto"/>
              <w:right w:val="single" w:sz="6" w:space="0" w:color="auto"/>
            </w:tcBorders>
          </w:tcPr>
          <w:p w14:paraId="03F89E2A"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12 114,00</w:t>
            </w:r>
          </w:p>
        </w:tc>
        <w:tc>
          <w:tcPr>
            <w:tcW w:w="960" w:type="dxa"/>
            <w:gridSpan w:val="2"/>
            <w:tcBorders>
              <w:top w:val="single" w:sz="6" w:space="0" w:color="auto"/>
              <w:left w:val="single" w:sz="6" w:space="0" w:color="auto"/>
              <w:bottom w:val="single" w:sz="6" w:space="0" w:color="auto"/>
              <w:right w:val="single" w:sz="6" w:space="0" w:color="auto"/>
            </w:tcBorders>
          </w:tcPr>
          <w:p w14:paraId="73D869A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5,22</w:t>
            </w:r>
          </w:p>
        </w:tc>
      </w:tr>
      <w:tr w:rsidR="005632FD" w:rsidRPr="005632FD" w14:paraId="05D8727B" w14:textId="77777777" w:rsidTr="008B7160">
        <w:tblPrEx>
          <w:tblCellMar>
            <w:left w:w="30" w:type="dxa"/>
            <w:right w:w="30" w:type="dxa"/>
          </w:tblCellMar>
          <w:tblLook w:val="0000" w:firstRow="0" w:lastRow="0" w:firstColumn="0" w:lastColumn="0" w:noHBand="0" w:noVBand="0"/>
        </w:tblPrEx>
        <w:trPr>
          <w:gridAfter w:val="8"/>
          <w:wAfter w:w="2069" w:type="dxa"/>
          <w:trHeight w:val="255"/>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4F85BD44"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8</w:t>
            </w:r>
          </w:p>
        </w:tc>
        <w:tc>
          <w:tcPr>
            <w:tcW w:w="2957" w:type="dxa"/>
            <w:gridSpan w:val="5"/>
            <w:tcBorders>
              <w:top w:val="single" w:sz="6" w:space="0" w:color="auto"/>
              <w:left w:val="single" w:sz="6" w:space="0" w:color="auto"/>
              <w:bottom w:val="single" w:sz="6" w:space="0" w:color="auto"/>
              <w:right w:val="single" w:sz="6" w:space="0" w:color="auto"/>
            </w:tcBorders>
          </w:tcPr>
          <w:p w14:paraId="58BAC0A7" w14:textId="0389F005"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Дюбель-шуруп</w:t>
            </w:r>
            <w:r w:rsidR="00A8231E">
              <w:rPr>
                <w:rFonts w:ascii="Times New Roman" w:hAnsi="Times New Roman" w:cs="Times New Roman"/>
                <w:color w:val="000000"/>
                <w:sz w:val="24"/>
                <w:szCs w:val="24"/>
              </w:rPr>
              <w:t xml:space="preserve"> </w:t>
            </w:r>
            <w:r w:rsidR="00A8231E" w:rsidRPr="00A8231E">
              <w:rPr>
                <w:rFonts w:ascii="Times New Roman" w:hAnsi="Times New Roman" w:cs="Times New Roman"/>
                <w:color w:val="000000"/>
                <w:sz w:val="24"/>
                <w:szCs w:val="24"/>
              </w:rPr>
              <w:t>100*10</w:t>
            </w:r>
          </w:p>
        </w:tc>
        <w:tc>
          <w:tcPr>
            <w:tcW w:w="630" w:type="dxa"/>
            <w:tcBorders>
              <w:top w:val="single" w:sz="6" w:space="0" w:color="auto"/>
              <w:left w:val="single" w:sz="6" w:space="0" w:color="auto"/>
              <w:bottom w:val="single" w:sz="6" w:space="0" w:color="auto"/>
              <w:right w:val="single" w:sz="6" w:space="0" w:color="auto"/>
            </w:tcBorders>
          </w:tcPr>
          <w:p w14:paraId="0F7DB68A"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шт.</w:t>
            </w:r>
          </w:p>
        </w:tc>
        <w:tc>
          <w:tcPr>
            <w:tcW w:w="945" w:type="dxa"/>
            <w:gridSpan w:val="3"/>
            <w:tcBorders>
              <w:top w:val="single" w:sz="6" w:space="0" w:color="auto"/>
              <w:left w:val="single" w:sz="6" w:space="0" w:color="auto"/>
              <w:bottom w:val="single" w:sz="6" w:space="0" w:color="auto"/>
              <w:right w:val="single" w:sz="6" w:space="0" w:color="auto"/>
            </w:tcBorders>
          </w:tcPr>
          <w:p w14:paraId="64D086E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150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2ED328C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14,23</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75D109C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2 134,50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6F6FFD5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17,06</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3655DBE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2 559,00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16E2E24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20,40</w:t>
            </w:r>
          </w:p>
        </w:tc>
        <w:tc>
          <w:tcPr>
            <w:tcW w:w="1029" w:type="dxa"/>
            <w:gridSpan w:val="2"/>
            <w:tcBorders>
              <w:top w:val="single" w:sz="6" w:space="0" w:color="auto"/>
              <w:left w:val="single" w:sz="6" w:space="0" w:color="auto"/>
              <w:bottom w:val="single" w:sz="6" w:space="0" w:color="auto"/>
              <w:right w:val="single" w:sz="6" w:space="0" w:color="auto"/>
            </w:tcBorders>
          </w:tcPr>
          <w:p w14:paraId="1910573A"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3 060,00</w:t>
            </w:r>
          </w:p>
        </w:tc>
        <w:tc>
          <w:tcPr>
            <w:tcW w:w="1471" w:type="dxa"/>
            <w:gridSpan w:val="2"/>
            <w:tcBorders>
              <w:top w:val="single" w:sz="6" w:space="0" w:color="auto"/>
              <w:left w:val="single" w:sz="6" w:space="0" w:color="auto"/>
              <w:bottom w:val="single" w:sz="6" w:space="0" w:color="auto"/>
              <w:right w:val="single" w:sz="6" w:space="0" w:color="auto"/>
            </w:tcBorders>
          </w:tcPr>
          <w:p w14:paraId="22EF08D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17,23</w:t>
            </w:r>
          </w:p>
        </w:tc>
        <w:tc>
          <w:tcPr>
            <w:tcW w:w="1440" w:type="dxa"/>
            <w:gridSpan w:val="2"/>
            <w:tcBorders>
              <w:top w:val="single" w:sz="6" w:space="0" w:color="auto"/>
              <w:left w:val="single" w:sz="6" w:space="0" w:color="auto"/>
              <w:bottom w:val="single" w:sz="6" w:space="0" w:color="auto"/>
              <w:right w:val="single" w:sz="6" w:space="0" w:color="auto"/>
            </w:tcBorders>
          </w:tcPr>
          <w:p w14:paraId="4732DF7F"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2 584,50</w:t>
            </w:r>
          </w:p>
        </w:tc>
        <w:tc>
          <w:tcPr>
            <w:tcW w:w="960" w:type="dxa"/>
            <w:gridSpan w:val="2"/>
            <w:tcBorders>
              <w:top w:val="single" w:sz="6" w:space="0" w:color="auto"/>
              <w:left w:val="single" w:sz="6" w:space="0" w:color="auto"/>
              <w:bottom w:val="single" w:sz="6" w:space="0" w:color="auto"/>
              <w:right w:val="single" w:sz="6" w:space="0" w:color="auto"/>
            </w:tcBorders>
          </w:tcPr>
          <w:p w14:paraId="05B4D83E"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17,93</w:t>
            </w:r>
          </w:p>
        </w:tc>
      </w:tr>
      <w:tr w:rsidR="005632FD" w:rsidRPr="005632FD" w14:paraId="08639E89" w14:textId="77777777" w:rsidTr="008B7160">
        <w:tblPrEx>
          <w:tblCellMar>
            <w:left w:w="30" w:type="dxa"/>
            <w:right w:w="30" w:type="dxa"/>
          </w:tblCellMar>
          <w:tblLook w:val="0000" w:firstRow="0" w:lastRow="0" w:firstColumn="0" w:lastColumn="0" w:noHBand="0" w:noVBand="0"/>
        </w:tblPrEx>
        <w:trPr>
          <w:gridAfter w:val="8"/>
          <w:wAfter w:w="2069" w:type="dxa"/>
          <w:trHeight w:val="255"/>
        </w:trPr>
        <w:tc>
          <w:tcPr>
            <w:tcW w:w="373" w:type="dxa"/>
            <w:gridSpan w:val="2"/>
            <w:tcBorders>
              <w:top w:val="single" w:sz="6" w:space="0" w:color="auto"/>
              <w:left w:val="single" w:sz="6" w:space="0" w:color="auto"/>
              <w:bottom w:val="single" w:sz="6" w:space="0" w:color="auto"/>
              <w:right w:val="single" w:sz="6" w:space="0" w:color="auto"/>
            </w:tcBorders>
            <w:shd w:val="solid" w:color="FFFFFF" w:fill="auto"/>
          </w:tcPr>
          <w:p w14:paraId="5BAC95C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9</w:t>
            </w:r>
          </w:p>
        </w:tc>
        <w:tc>
          <w:tcPr>
            <w:tcW w:w="2957" w:type="dxa"/>
            <w:gridSpan w:val="5"/>
            <w:tcBorders>
              <w:top w:val="single" w:sz="6" w:space="0" w:color="auto"/>
              <w:left w:val="single" w:sz="6" w:space="0" w:color="auto"/>
              <w:bottom w:val="single" w:sz="6" w:space="0" w:color="auto"/>
              <w:right w:val="single" w:sz="6" w:space="0" w:color="auto"/>
            </w:tcBorders>
          </w:tcPr>
          <w:p w14:paraId="06F9C204" w14:textId="65F8C477" w:rsidR="005632FD" w:rsidRPr="005632FD" w:rsidRDefault="005632FD">
            <w:pPr>
              <w:autoSpaceDE w:val="0"/>
              <w:autoSpaceDN w:val="0"/>
              <w:adjustRightInd w:val="0"/>
              <w:spacing w:after="0" w:line="240" w:lineRule="auto"/>
              <w:rPr>
                <w:rFonts w:ascii="Times New Roman" w:hAnsi="Times New Roman" w:cs="Times New Roman"/>
                <w:color w:val="000000"/>
                <w:sz w:val="24"/>
                <w:szCs w:val="24"/>
              </w:rPr>
            </w:pPr>
            <w:r w:rsidRPr="005632FD">
              <w:rPr>
                <w:rFonts w:ascii="Times New Roman" w:hAnsi="Times New Roman" w:cs="Times New Roman"/>
                <w:color w:val="000000"/>
                <w:sz w:val="24"/>
                <w:szCs w:val="24"/>
              </w:rPr>
              <w:t>Дюбель-гвоздь</w:t>
            </w:r>
            <w:r w:rsidR="00A8231E">
              <w:rPr>
                <w:rFonts w:ascii="Times New Roman" w:hAnsi="Times New Roman" w:cs="Times New Roman"/>
                <w:color w:val="000000"/>
                <w:sz w:val="24"/>
                <w:szCs w:val="24"/>
              </w:rPr>
              <w:t xml:space="preserve"> </w:t>
            </w:r>
            <w:r w:rsidR="00A8231E" w:rsidRPr="00A8231E">
              <w:rPr>
                <w:rFonts w:ascii="Times New Roman" w:hAnsi="Times New Roman" w:cs="Times New Roman"/>
                <w:color w:val="000000"/>
                <w:sz w:val="24"/>
                <w:szCs w:val="24"/>
              </w:rPr>
              <w:t>80*6</w:t>
            </w:r>
          </w:p>
        </w:tc>
        <w:tc>
          <w:tcPr>
            <w:tcW w:w="630" w:type="dxa"/>
            <w:tcBorders>
              <w:top w:val="single" w:sz="6" w:space="0" w:color="auto"/>
              <w:left w:val="single" w:sz="6" w:space="0" w:color="auto"/>
              <w:bottom w:val="single" w:sz="6" w:space="0" w:color="auto"/>
              <w:right w:val="single" w:sz="6" w:space="0" w:color="auto"/>
            </w:tcBorders>
          </w:tcPr>
          <w:p w14:paraId="3694D01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шт.</w:t>
            </w:r>
          </w:p>
        </w:tc>
        <w:tc>
          <w:tcPr>
            <w:tcW w:w="945" w:type="dxa"/>
            <w:gridSpan w:val="3"/>
            <w:tcBorders>
              <w:top w:val="single" w:sz="6" w:space="0" w:color="auto"/>
              <w:left w:val="single" w:sz="6" w:space="0" w:color="auto"/>
              <w:bottom w:val="single" w:sz="6" w:space="0" w:color="auto"/>
              <w:right w:val="single" w:sz="6" w:space="0" w:color="auto"/>
            </w:tcBorders>
          </w:tcPr>
          <w:p w14:paraId="05FF1A5C"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26A2EA67"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19,15</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530746FC"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3 830,00</w:t>
            </w:r>
          </w:p>
        </w:tc>
        <w:tc>
          <w:tcPr>
            <w:tcW w:w="1065" w:type="dxa"/>
            <w:gridSpan w:val="2"/>
            <w:tcBorders>
              <w:top w:val="single" w:sz="6" w:space="0" w:color="auto"/>
              <w:left w:val="single" w:sz="6" w:space="0" w:color="auto"/>
              <w:bottom w:val="single" w:sz="6" w:space="0" w:color="auto"/>
              <w:right w:val="single" w:sz="6" w:space="0" w:color="auto"/>
            </w:tcBorders>
            <w:shd w:val="solid" w:color="FFFFFF" w:fill="auto"/>
          </w:tcPr>
          <w:p w14:paraId="593B1C05"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22,40</w:t>
            </w:r>
          </w:p>
        </w:tc>
        <w:tc>
          <w:tcPr>
            <w:tcW w:w="1125" w:type="dxa"/>
            <w:gridSpan w:val="2"/>
            <w:tcBorders>
              <w:top w:val="single" w:sz="6" w:space="0" w:color="auto"/>
              <w:left w:val="single" w:sz="6" w:space="0" w:color="auto"/>
              <w:bottom w:val="single" w:sz="6" w:space="0" w:color="auto"/>
              <w:right w:val="single" w:sz="6" w:space="0" w:color="auto"/>
            </w:tcBorders>
            <w:shd w:val="solid" w:color="FFFFFF" w:fill="auto"/>
          </w:tcPr>
          <w:p w14:paraId="4BAEC9E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4 480,00</w:t>
            </w:r>
          </w:p>
        </w:tc>
        <w:tc>
          <w:tcPr>
            <w:tcW w:w="915" w:type="dxa"/>
            <w:gridSpan w:val="2"/>
            <w:tcBorders>
              <w:top w:val="single" w:sz="6" w:space="0" w:color="auto"/>
              <w:left w:val="single" w:sz="6" w:space="0" w:color="auto"/>
              <w:bottom w:val="single" w:sz="6" w:space="0" w:color="auto"/>
              <w:right w:val="single" w:sz="6" w:space="0" w:color="auto"/>
            </w:tcBorders>
            <w:shd w:val="solid" w:color="FFFFFF" w:fill="auto"/>
          </w:tcPr>
          <w:p w14:paraId="0B856856"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21,00</w:t>
            </w:r>
          </w:p>
        </w:tc>
        <w:tc>
          <w:tcPr>
            <w:tcW w:w="1029" w:type="dxa"/>
            <w:gridSpan w:val="2"/>
            <w:tcBorders>
              <w:top w:val="single" w:sz="6" w:space="0" w:color="auto"/>
              <w:left w:val="single" w:sz="6" w:space="0" w:color="auto"/>
              <w:bottom w:val="single" w:sz="6" w:space="0" w:color="auto"/>
              <w:right w:val="single" w:sz="6" w:space="0" w:color="auto"/>
            </w:tcBorders>
          </w:tcPr>
          <w:p w14:paraId="1800598D"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4 200,00</w:t>
            </w:r>
          </w:p>
        </w:tc>
        <w:tc>
          <w:tcPr>
            <w:tcW w:w="1471" w:type="dxa"/>
            <w:gridSpan w:val="2"/>
            <w:tcBorders>
              <w:top w:val="single" w:sz="6" w:space="0" w:color="auto"/>
              <w:left w:val="single" w:sz="6" w:space="0" w:color="auto"/>
              <w:bottom w:val="single" w:sz="6" w:space="0" w:color="auto"/>
              <w:right w:val="single" w:sz="6" w:space="0" w:color="auto"/>
            </w:tcBorders>
          </w:tcPr>
          <w:p w14:paraId="60783370"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20,85</w:t>
            </w:r>
          </w:p>
        </w:tc>
        <w:tc>
          <w:tcPr>
            <w:tcW w:w="1440" w:type="dxa"/>
            <w:gridSpan w:val="2"/>
            <w:tcBorders>
              <w:top w:val="single" w:sz="6" w:space="0" w:color="auto"/>
              <w:left w:val="single" w:sz="6" w:space="0" w:color="auto"/>
              <w:bottom w:val="single" w:sz="6" w:space="0" w:color="auto"/>
              <w:right w:val="single" w:sz="6" w:space="0" w:color="auto"/>
            </w:tcBorders>
          </w:tcPr>
          <w:p w14:paraId="7E5A38E2"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sz w:val="24"/>
                <w:szCs w:val="24"/>
              </w:rPr>
            </w:pPr>
            <w:r w:rsidRPr="005632FD">
              <w:rPr>
                <w:rFonts w:ascii="Times New Roman" w:hAnsi="Times New Roman" w:cs="Times New Roman"/>
                <w:color w:val="000000"/>
                <w:sz w:val="24"/>
                <w:szCs w:val="24"/>
              </w:rPr>
              <w:t>4 170,00</w:t>
            </w:r>
          </w:p>
        </w:tc>
        <w:tc>
          <w:tcPr>
            <w:tcW w:w="960" w:type="dxa"/>
            <w:gridSpan w:val="2"/>
            <w:tcBorders>
              <w:top w:val="single" w:sz="6" w:space="0" w:color="auto"/>
              <w:left w:val="single" w:sz="6" w:space="0" w:color="auto"/>
              <w:bottom w:val="single" w:sz="6" w:space="0" w:color="auto"/>
              <w:right w:val="single" w:sz="6" w:space="0" w:color="auto"/>
            </w:tcBorders>
          </w:tcPr>
          <w:p w14:paraId="66453733" w14:textId="77777777" w:rsidR="005632FD" w:rsidRPr="005632FD" w:rsidRDefault="005632FD">
            <w:pPr>
              <w:autoSpaceDE w:val="0"/>
              <w:autoSpaceDN w:val="0"/>
              <w:adjustRightInd w:val="0"/>
              <w:spacing w:after="0" w:line="240" w:lineRule="auto"/>
              <w:jc w:val="center"/>
              <w:rPr>
                <w:rFonts w:ascii="Times New Roman" w:hAnsi="Times New Roman" w:cs="Times New Roman"/>
                <w:color w:val="000000"/>
              </w:rPr>
            </w:pPr>
            <w:r w:rsidRPr="005632FD">
              <w:rPr>
                <w:rFonts w:ascii="Times New Roman" w:hAnsi="Times New Roman" w:cs="Times New Roman"/>
                <w:color w:val="000000"/>
              </w:rPr>
              <w:t>7,82</w:t>
            </w:r>
          </w:p>
        </w:tc>
      </w:tr>
      <w:tr w:rsidR="00E954DF" w:rsidRPr="005632FD" w14:paraId="3C90123F" w14:textId="77777777" w:rsidTr="008B7160">
        <w:tblPrEx>
          <w:tblCellMar>
            <w:left w:w="30" w:type="dxa"/>
            <w:right w:w="30" w:type="dxa"/>
          </w:tblCellMar>
          <w:tblLook w:val="0000" w:firstRow="0" w:lastRow="0" w:firstColumn="0" w:lastColumn="0" w:noHBand="0" w:noVBand="0"/>
        </w:tblPrEx>
        <w:trPr>
          <w:gridAfter w:val="8"/>
          <w:wAfter w:w="2069" w:type="dxa"/>
          <w:trHeight w:val="255"/>
        </w:trPr>
        <w:tc>
          <w:tcPr>
            <w:tcW w:w="12700" w:type="dxa"/>
            <w:gridSpan w:val="25"/>
            <w:tcBorders>
              <w:top w:val="single" w:sz="6" w:space="0" w:color="auto"/>
              <w:left w:val="single" w:sz="6" w:space="0" w:color="auto"/>
              <w:bottom w:val="single" w:sz="6" w:space="0" w:color="auto"/>
              <w:right w:val="single" w:sz="6" w:space="0" w:color="auto"/>
            </w:tcBorders>
          </w:tcPr>
          <w:p w14:paraId="1E729B46" w14:textId="70CF3A25" w:rsidR="00E954DF" w:rsidRPr="005632FD" w:rsidRDefault="00E954DF">
            <w:pPr>
              <w:autoSpaceDE w:val="0"/>
              <w:autoSpaceDN w:val="0"/>
              <w:adjustRightInd w:val="0"/>
              <w:spacing w:after="0" w:line="240" w:lineRule="auto"/>
              <w:jc w:val="right"/>
              <w:rPr>
                <w:rFonts w:ascii="Times New Roman" w:hAnsi="Times New Roman" w:cs="Times New Roman"/>
                <w:bCs/>
                <w:color w:val="000000"/>
                <w:sz w:val="24"/>
                <w:szCs w:val="24"/>
              </w:rPr>
            </w:pPr>
            <w:r w:rsidRPr="005632FD">
              <w:rPr>
                <w:rFonts w:ascii="Times New Roman" w:hAnsi="Times New Roman" w:cs="Times New Roman"/>
                <w:bCs/>
                <w:color w:val="000000"/>
                <w:sz w:val="24"/>
                <w:szCs w:val="24"/>
              </w:rPr>
              <w:t>ИТОГО с НДС</w:t>
            </w:r>
          </w:p>
        </w:tc>
        <w:tc>
          <w:tcPr>
            <w:tcW w:w="1440" w:type="dxa"/>
            <w:gridSpan w:val="2"/>
            <w:tcBorders>
              <w:top w:val="single" w:sz="6" w:space="0" w:color="auto"/>
              <w:left w:val="single" w:sz="6" w:space="0" w:color="auto"/>
              <w:bottom w:val="single" w:sz="6" w:space="0" w:color="auto"/>
              <w:right w:val="single" w:sz="6" w:space="0" w:color="auto"/>
            </w:tcBorders>
          </w:tcPr>
          <w:p w14:paraId="2DBB970F" w14:textId="77777777" w:rsidR="00E954DF" w:rsidRPr="005632FD" w:rsidRDefault="00E954DF">
            <w:pPr>
              <w:autoSpaceDE w:val="0"/>
              <w:autoSpaceDN w:val="0"/>
              <w:adjustRightInd w:val="0"/>
              <w:spacing w:after="0" w:line="240" w:lineRule="auto"/>
              <w:jc w:val="center"/>
              <w:rPr>
                <w:rFonts w:ascii="Times New Roman" w:hAnsi="Times New Roman" w:cs="Times New Roman"/>
                <w:bCs/>
                <w:color w:val="000000"/>
                <w:sz w:val="24"/>
                <w:szCs w:val="24"/>
              </w:rPr>
            </w:pPr>
            <w:r w:rsidRPr="005632FD">
              <w:rPr>
                <w:rFonts w:ascii="Times New Roman" w:hAnsi="Times New Roman" w:cs="Times New Roman"/>
                <w:bCs/>
                <w:color w:val="000000"/>
                <w:sz w:val="24"/>
                <w:szCs w:val="24"/>
              </w:rPr>
              <w:t>93 238,70</w:t>
            </w:r>
          </w:p>
        </w:tc>
        <w:tc>
          <w:tcPr>
            <w:tcW w:w="960" w:type="dxa"/>
            <w:gridSpan w:val="2"/>
            <w:tcBorders>
              <w:top w:val="single" w:sz="6" w:space="0" w:color="auto"/>
              <w:left w:val="single" w:sz="6" w:space="0" w:color="auto"/>
              <w:bottom w:val="single" w:sz="6" w:space="0" w:color="auto"/>
              <w:right w:val="single" w:sz="6" w:space="0" w:color="auto"/>
            </w:tcBorders>
          </w:tcPr>
          <w:p w14:paraId="109EF0FF" w14:textId="77777777" w:rsidR="00E954DF" w:rsidRPr="005632FD" w:rsidRDefault="00E954DF">
            <w:pPr>
              <w:autoSpaceDE w:val="0"/>
              <w:autoSpaceDN w:val="0"/>
              <w:adjustRightInd w:val="0"/>
              <w:spacing w:after="0" w:line="240" w:lineRule="auto"/>
              <w:jc w:val="center"/>
              <w:rPr>
                <w:rFonts w:ascii="Times New Roman" w:hAnsi="Times New Roman" w:cs="Times New Roman"/>
                <w:color w:val="000000"/>
              </w:rPr>
            </w:pPr>
          </w:p>
        </w:tc>
      </w:tr>
      <w:tr w:rsidR="00E954DF" w:rsidRPr="005632FD" w14:paraId="15444D40" w14:textId="77777777" w:rsidTr="008B7160">
        <w:tblPrEx>
          <w:tblCellMar>
            <w:left w:w="30" w:type="dxa"/>
            <w:right w:w="30" w:type="dxa"/>
          </w:tblCellMar>
          <w:tblLook w:val="0000" w:firstRow="0" w:lastRow="0" w:firstColumn="0" w:lastColumn="0" w:noHBand="0" w:noVBand="0"/>
        </w:tblPrEx>
        <w:trPr>
          <w:gridAfter w:val="8"/>
          <w:wAfter w:w="2069" w:type="dxa"/>
          <w:trHeight w:val="255"/>
        </w:trPr>
        <w:tc>
          <w:tcPr>
            <w:tcW w:w="12700" w:type="dxa"/>
            <w:gridSpan w:val="25"/>
            <w:tcBorders>
              <w:top w:val="single" w:sz="6" w:space="0" w:color="auto"/>
              <w:left w:val="single" w:sz="6" w:space="0" w:color="auto"/>
              <w:bottom w:val="single" w:sz="6" w:space="0" w:color="auto"/>
              <w:right w:val="single" w:sz="6" w:space="0" w:color="auto"/>
            </w:tcBorders>
          </w:tcPr>
          <w:p w14:paraId="0FE6563B" w14:textId="08ED20C0" w:rsidR="00E954DF" w:rsidRPr="005632FD" w:rsidRDefault="00E954DF">
            <w:pPr>
              <w:autoSpaceDE w:val="0"/>
              <w:autoSpaceDN w:val="0"/>
              <w:adjustRightInd w:val="0"/>
              <w:spacing w:after="0" w:line="240" w:lineRule="auto"/>
              <w:jc w:val="right"/>
              <w:rPr>
                <w:rFonts w:ascii="Times New Roman" w:hAnsi="Times New Roman" w:cs="Times New Roman"/>
                <w:bCs/>
                <w:color w:val="000000"/>
                <w:sz w:val="24"/>
                <w:szCs w:val="24"/>
              </w:rPr>
            </w:pPr>
            <w:r w:rsidRPr="005632FD">
              <w:rPr>
                <w:rFonts w:ascii="Times New Roman" w:hAnsi="Times New Roman" w:cs="Times New Roman"/>
                <w:bCs/>
                <w:color w:val="000000"/>
                <w:sz w:val="24"/>
                <w:szCs w:val="24"/>
              </w:rPr>
              <w:t>Сумма НДС</w:t>
            </w:r>
          </w:p>
        </w:tc>
        <w:tc>
          <w:tcPr>
            <w:tcW w:w="1440" w:type="dxa"/>
            <w:gridSpan w:val="2"/>
            <w:tcBorders>
              <w:top w:val="single" w:sz="6" w:space="0" w:color="auto"/>
              <w:left w:val="single" w:sz="6" w:space="0" w:color="auto"/>
              <w:bottom w:val="single" w:sz="6" w:space="0" w:color="auto"/>
              <w:right w:val="single" w:sz="6" w:space="0" w:color="auto"/>
            </w:tcBorders>
          </w:tcPr>
          <w:p w14:paraId="1286DFEA" w14:textId="77777777" w:rsidR="00E954DF" w:rsidRPr="005632FD" w:rsidRDefault="00E954DF">
            <w:pPr>
              <w:autoSpaceDE w:val="0"/>
              <w:autoSpaceDN w:val="0"/>
              <w:adjustRightInd w:val="0"/>
              <w:spacing w:after="0" w:line="240" w:lineRule="auto"/>
              <w:jc w:val="center"/>
              <w:rPr>
                <w:rFonts w:ascii="Times New Roman" w:hAnsi="Times New Roman" w:cs="Times New Roman"/>
                <w:bCs/>
                <w:color w:val="000000"/>
                <w:sz w:val="24"/>
                <w:szCs w:val="24"/>
              </w:rPr>
            </w:pPr>
            <w:r w:rsidRPr="005632FD">
              <w:rPr>
                <w:rFonts w:ascii="Times New Roman" w:hAnsi="Times New Roman" w:cs="Times New Roman"/>
                <w:bCs/>
                <w:color w:val="000000"/>
                <w:sz w:val="24"/>
                <w:szCs w:val="24"/>
              </w:rPr>
              <w:t>15 539,78</w:t>
            </w:r>
          </w:p>
        </w:tc>
        <w:tc>
          <w:tcPr>
            <w:tcW w:w="960" w:type="dxa"/>
            <w:gridSpan w:val="2"/>
            <w:tcBorders>
              <w:top w:val="single" w:sz="6" w:space="0" w:color="auto"/>
              <w:left w:val="single" w:sz="6" w:space="0" w:color="auto"/>
              <w:bottom w:val="single" w:sz="6" w:space="0" w:color="auto"/>
              <w:right w:val="single" w:sz="6" w:space="0" w:color="auto"/>
            </w:tcBorders>
          </w:tcPr>
          <w:p w14:paraId="5B48DC9D" w14:textId="77777777" w:rsidR="00E954DF" w:rsidRPr="005632FD" w:rsidRDefault="00E954DF">
            <w:pPr>
              <w:autoSpaceDE w:val="0"/>
              <w:autoSpaceDN w:val="0"/>
              <w:adjustRightInd w:val="0"/>
              <w:spacing w:after="0" w:line="240" w:lineRule="auto"/>
              <w:jc w:val="center"/>
              <w:rPr>
                <w:rFonts w:ascii="Times New Roman" w:hAnsi="Times New Roman" w:cs="Times New Roman"/>
                <w:color w:val="000000"/>
              </w:rPr>
            </w:pPr>
          </w:p>
        </w:tc>
      </w:tr>
      <w:tr w:rsidR="00F47BF2" w:rsidRPr="00F47BF2" w14:paraId="4D1D3C99" w14:textId="77777777" w:rsidTr="008B7160">
        <w:trPr>
          <w:gridBefore w:val="1"/>
          <w:wBefore w:w="29" w:type="dxa"/>
          <w:trHeight w:val="645"/>
        </w:trPr>
        <w:tc>
          <w:tcPr>
            <w:tcW w:w="14833" w:type="dxa"/>
            <w:gridSpan w:val="27"/>
            <w:tcBorders>
              <w:top w:val="nil"/>
              <w:left w:val="nil"/>
              <w:bottom w:val="nil"/>
              <w:right w:val="nil"/>
            </w:tcBorders>
            <w:shd w:val="clear" w:color="000000" w:fill="FFFFFF"/>
            <w:hideMark/>
          </w:tcPr>
          <w:p w14:paraId="3C4614E5" w14:textId="785D6BF0" w:rsidR="00F47BF2" w:rsidRPr="00F47BF2" w:rsidRDefault="00F47BF2" w:rsidP="00E954DF">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xml:space="preserve">Начальная (максимальная) цена контракта составляет </w:t>
            </w:r>
            <w:r w:rsidR="00E954DF">
              <w:rPr>
                <w:rFonts w:ascii="Times New Roman" w:eastAsia="Times New Roman" w:hAnsi="Times New Roman" w:cs="Times New Roman"/>
                <w:b/>
                <w:bCs/>
                <w:color w:val="000000"/>
                <w:sz w:val="24"/>
                <w:szCs w:val="24"/>
                <w:lang w:eastAsia="ru-RU"/>
              </w:rPr>
              <w:t>93 238</w:t>
            </w:r>
            <w:r w:rsidRPr="00F47BF2">
              <w:rPr>
                <w:rFonts w:ascii="Times New Roman" w:eastAsia="Times New Roman" w:hAnsi="Times New Roman" w:cs="Times New Roman"/>
                <w:b/>
                <w:bCs/>
                <w:color w:val="000000"/>
                <w:sz w:val="24"/>
                <w:szCs w:val="24"/>
                <w:lang w:eastAsia="ru-RU"/>
              </w:rPr>
              <w:t xml:space="preserve"> (</w:t>
            </w:r>
            <w:r w:rsidR="00E954DF">
              <w:rPr>
                <w:rFonts w:ascii="Times New Roman" w:eastAsia="Times New Roman" w:hAnsi="Times New Roman" w:cs="Times New Roman"/>
                <w:b/>
                <w:bCs/>
                <w:color w:val="000000"/>
                <w:sz w:val="24"/>
                <w:szCs w:val="24"/>
                <w:lang w:eastAsia="ru-RU"/>
              </w:rPr>
              <w:t>девяносто три тысячи двести тридцать восемь) рублей</w:t>
            </w:r>
            <w:r w:rsidR="00A73D77">
              <w:rPr>
                <w:rFonts w:ascii="Times New Roman" w:eastAsia="Times New Roman" w:hAnsi="Times New Roman" w:cs="Times New Roman"/>
                <w:b/>
                <w:bCs/>
                <w:color w:val="000000"/>
                <w:sz w:val="24"/>
                <w:szCs w:val="24"/>
                <w:lang w:eastAsia="ru-RU"/>
              </w:rPr>
              <w:t xml:space="preserve"> </w:t>
            </w:r>
            <w:r w:rsidR="00E954DF">
              <w:rPr>
                <w:rFonts w:ascii="Times New Roman" w:eastAsia="Times New Roman" w:hAnsi="Times New Roman" w:cs="Times New Roman"/>
                <w:b/>
                <w:bCs/>
                <w:color w:val="000000"/>
                <w:sz w:val="24"/>
                <w:szCs w:val="24"/>
                <w:lang w:eastAsia="ru-RU"/>
              </w:rPr>
              <w:t>70 копеек, с учетом НДС 20% - 15 539,78</w:t>
            </w:r>
            <w:r w:rsidRPr="00F47BF2">
              <w:rPr>
                <w:rFonts w:ascii="Times New Roman" w:eastAsia="Times New Roman" w:hAnsi="Times New Roman" w:cs="Times New Roman"/>
                <w:b/>
                <w:bCs/>
                <w:color w:val="000000"/>
                <w:sz w:val="24"/>
                <w:szCs w:val="24"/>
                <w:lang w:eastAsia="ru-RU"/>
              </w:rPr>
              <w:t xml:space="preserve"> руб. </w:t>
            </w:r>
          </w:p>
        </w:tc>
        <w:tc>
          <w:tcPr>
            <w:tcW w:w="378" w:type="dxa"/>
            <w:gridSpan w:val="2"/>
            <w:tcBorders>
              <w:top w:val="nil"/>
              <w:left w:val="nil"/>
              <w:bottom w:val="nil"/>
              <w:right w:val="nil"/>
            </w:tcBorders>
            <w:shd w:val="clear" w:color="000000" w:fill="FFFFFF"/>
            <w:noWrap/>
            <w:vAlign w:val="center"/>
            <w:hideMark/>
          </w:tcPr>
          <w:p w14:paraId="679C655D"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960" w:type="dxa"/>
            <w:gridSpan w:val="4"/>
            <w:tcBorders>
              <w:top w:val="nil"/>
              <w:left w:val="nil"/>
              <w:bottom w:val="nil"/>
              <w:right w:val="nil"/>
            </w:tcBorders>
            <w:shd w:val="clear" w:color="000000" w:fill="FFFFFF"/>
            <w:noWrap/>
            <w:vAlign w:val="center"/>
            <w:hideMark/>
          </w:tcPr>
          <w:p w14:paraId="75E98842"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969" w:type="dxa"/>
            <w:gridSpan w:val="3"/>
            <w:tcBorders>
              <w:top w:val="nil"/>
              <w:left w:val="nil"/>
              <w:bottom w:val="nil"/>
              <w:right w:val="nil"/>
            </w:tcBorders>
            <w:shd w:val="clear" w:color="000000" w:fill="FFFFFF"/>
            <w:noWrap/>
            <w:vAlign w:val="center"/>
            <w:hideMark/>
          </w:tcPr>
          <w:p w14:paraId="1B1D4643"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r>
      <w:tr w:rsidR="008258F3" w:rsidRPr="00F47BF2" w14:paraId="7F5B6944" w14:textId="77777777" w:rsidTr="008B7160">
        <w:trPr>
          <w:gridBefore w:val="1"/>
          <w:wBefore w:w="29" w:type="dxa"/>
          <w:trHeight w:val="135"/>
        </w:trPr>
        <w:tc>
          <w:tcPr>
            <w:tcW w:w="565" w:type="dxa"/>
            <w:gridSpan w:val="3"/>
            <w:tcBorders>
              <w:top w:val="nil"/>
              <w:left w:val="nil"/>
              <w:bottom w:val="nil"/>
              <w:right w:val="nil"/>
            </w:tcBorders>
            <w:shd w:val="clear" w:color="000000" w:fill="FFFFFF"/>
            <w:noWrap/>
            <w:vAlign w:val="bottom"/>
            <w:hideMark/>
          </w:tcPr>
          <w:p w14:paraId="75AAA5A0"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lastRenderedPageBreak/>
              <w:t> </w:t>
            </w:r>
          </w:p>
        </w:tc>
        <w:tc>
          <w:tcPr>
            <w:tcW w:w="1984" w:type="dxa"/>
            <w:tcBorders>
              <w:top w:val="nil"/>
              <w:left w:val="nil"/>
              <w:bottom w:val="nil"/>
              <w:right w:val="nil"/>
            </w:tcBorders>
            <w:shd w:val="clear" w:color="000000" w:fill="FFFFFF"/>
            <w:vAlign w:val="center"/>
            <w:hideMark/>
          </w:tcPr>
          <w:p w14:paraId="2EA0E87B" w14:textId="77777777" w:rsidR="00F47BF2" w:rsidRPr="00F47BF2" w:rsidRDefault="00F47BF2" w:rsidP="00C30634">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w:t>
            </w:r>
          </w:p>
        </w:tc>
        <w:tc>
          <w:tcPr>
            <w:tcW w:w="709" w:type="dxa"/>
            <w:tcBorders>
              <w:top w:val="nil"/>
              <w:left w:val="nil"/>
              <w:bottom w:val="nil"/>
              <w:right w:val="nil"/>
            </w:tcBorders>
            <w:shd w:val="clear" w:color="000000" w:fill="FFFFFF"/>
            <w:noWrap/>
            <w:vAlign w:val="bottom"/>
            <w:hideMark/>
          </w:tcPr>
          <w:p w14:paraId="6E038C2D"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708" w:type="dxa"/>
            <w:gridSpan w:val="3"/>
            <w:tcBorders>
              <w:top w:val="nil"/>
              <w:left w:val="nil"/>
              <w:bottom w:val="nil"/>
              <w:right w:val="nil"/>
            </w:tcBorders>
            <w:shd w:val="clear" w:color="000000" w:fill="FFFFFF"/>
            <w:noWrap/>
            <w:vAlign w:val="bottom"/>
            <w:hideMark/>
          </w:tcPr>
          <w:p w14:paraId="19257DDB"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3"/>
            <w:tcBorders>
              <w:top w:val="nil"/>
              <w:left w:val="nil"/>
              <w:bottom w:val="nil"/>
              <w:right w:val="nil"/>
            </w:tcBorders>
            <w:shd w:val="clear" w:color="000000" w:fill="FFFFFF"/>
            <w:noWrap/>
            <w:vAlign w:val="bottom"/>
            <w:hideMark/>
          </w:tcPr>
          <w:p w14:paraId="4E59F66D"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bottom"/>
            <w:hideMark/>
          </w:tcPr>
          <w:p w14:paraId="6C4F9274"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bottom"/>
            <w:hideMark/>
          </w:tcPr>
          <w:p w14:paraId="43B26AB2"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center"/>
            <w:hideMark/>
          </w:tcPr>
          <w:p w14:paraId="2EB40090"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134" w:type="dxa"/>
            <w:gridSpan w:val="2"/>
            <w:tcBorders>
              <w:top w:val="nil"/>
              <w:left w:val="nil"/>
              <w:bottom w:val="nil"/>
              <w:right w:val="nil"/>
            </w:tcBorders>
            <w:shd w:val="clear" w:color="000000" w:fill="FFFFFF"/>
            <w:noWrap/>
            <w:vAlign w:val="center"/>
            <w:hideMark/>
          </w:tcPr>
          <w:p w14:paraId="4A865C3E"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134" w:type="dxa"/>
            <w:gridSpan w:val="2"/>
            <w:tcBorders>
              <w:top w:val="nil"/>
              <w:left w:val="nil"/>
              <w:bottom w:val="nil"/>
              <w:right w:val="nil"/>
            </w:tcBorders>
            <w:shd w:val="clear" w:color="000000" w:fill="FFFFFF"/>
            <w:noWrap/>
            <w:vAlign w:val="center"/>
            <w:hideMark/>
          </w:tcPr>
          <w:p w14:paraId="1F8D9EC0"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431" w:type="dxa"/>
            <w:gridSpan w:val="2"/>
            <w:tcBorders>
              <w:top w:val="nil"/>
              <w:left w:val="nil"/>
              <w:bottom w:val="nil"/>
              <w:right w:val="nil"/>
            </w:tcBorders>
            <w:shd w:val="clear" w:color="000000" w:fill="FFFFFF"/>
            <w:noWrap/>
            <w:vAlign w:val="center"/>
            <w:hideMark/>
          </w:tcPr>
          <w:p w14:paraId="170FF8A1"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781" w:type="dxa"/>
            <w:gridSpan w:val="2"/>
            <w:tcBorders>
              <w:top w:val="nil"/>
              <w:left w:val="nil"/>
              <w:bottom w:val="nil"/>
              <w:right w:val="nil"/>
            </w:tcBorders>
            <w:shd w:val="clear" w:color="000000" w:fill="FFFFFF"/>
            <w:noWrap/>
            <w:vAlign w:val="center"/>
            <w:hideMark/>
          </w:tcPr>
          <w:p w14:paraId="5AC1F9E6"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851" w:type="dxa"/>
            <w:gridSpan w:val="2"/>
            <w:tcBorders>
              <w:top w:val="nil"/>
              <w:left w:val="nil"/>
              <w:bottom w:val="nil"/>
              <w:right w:val="nil"/>
            </w:tcBorders>
            <w:shd w:val="clear" w:color="000000" w:fill="FFFFFF"/>
            <w:noWrap/>
            <w:vAlign w:val="center"/>
            <w:hideMark/>
          </w:tcPr>
          <w:p w14:paraId="5E9CDC59"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378" w:type="dxa"/>
            <w:gridSpan w:val="2"/>
            <w:tcBorders>
              <w:top w:val="nil"/>
              <w:left w:val="nil"/>
              <w:bottom w:val="nil"/>
              <w:right w:val="nil"/>
            </w:tcBorders>
            <w:shd w:val="clear" w:color="auto" w:fill="auto"/>
            <w:noWrap/>
            <w:vAlign w:val="center"/>
            <w:hideMark/>
          </w:tcPr>
          <w:p w14:paraId="42BE1C79"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p>
        </w:tc>
        <w:tc>
          <w:tcPr>
            <w:tcW w:w="960" w:type="dxa"/>
            <w:gridSpan w:val="4"/>
            <w:tcBorders>
              <w:top w:val="nil"/>
              <w:left w:val="nil"/>
              <w:bottom w:val="nil"/>
              <w:right w:val="nil"/>
            </w:tcBorders>
            <w:shd w:val="clear" w:color="auto" w:fill="auto"/>
            <w:noWrap/>
            <w:vAlign w:val="center"/>
            <w:hideMark/>
          </w:tcPr>
          <w:p w14:paraId="12571524"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c>
          <w:tcPr>
            <w:tcW w:w="969" w:type="dxa"/>
            <w:gridSpan w:val="3"/>
            <w:tcBorders>
              <w:top w:val="nil"/>
              <w:left w:val="nil"/>
              <w:bottom w:val="nil"/>
              <w:right w:val="nil"/>
            </w:tcBorders>
            <w:shd w:val="clear" w:color="auto" w:fill="auto"/>
            <w:noWrap/>
            <w:vAlign w:val="center"/>
            <w:hideMark/>
          </w:tcPr>
          <w:p w14:paraId="31D2CEFC"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r>
      <w:tr w:rsidR="00F47BF2" w:rsidRPr="00F47BF2" w14:paraId="41B1ED62" w14:textId="77777777" w:rsidTr="008B7160">
        <w:trPr>
          <w:gridBefore w:val="1"/>
          <w:wBefore w:w="29" w:type="dxa"/>
          <w:trHeight w:val="930"/>
        </w:trPr>
        <w:tc>
          <w:tcPr>
            <w:tcW w:w="14833" w:type="dxa"/>
            <w:gridSpan w:val="27"/>
            <w:tcBorders>
              <w:top w:val="nil"/>
              <w:left w:val="nil"/>
              <w:bottom w:val="nil"/>
              <w:right w:val="nil"/>
            </w:tcBorders>
            <w:shd w:val="clear" w:color="000000" w:fill="FFFFFF"/>
            <w:hideMark/>
          </w:tcPr>
          <w:p w14:paraId="70E26018" w14:textId="7AC5B94F" w:rsidR="00F47BF2" w:rsidRPr="00F47BF2" w:rsidRDefault="00F47BF2" w:rsidP="00C30634">
            <w:pPr>
              <w:spacing w:after="0" w:line="240" w:lineRule="auto"/>
              <w:ind w:left="-108"/>
              <w:jc w:val="both"/>
              <w:rPr>
                <w:rFonts w:ascii="Times New Roman" w:eastAsia="Times New Roman" w:hAnsi="Times New Roman" w:cs="Times New Roman"/>
                <w:b/>
                <w:bCs/>
                <w:sz w:val="24"/>
                <w:szCs w:val="24"/>
                <w:lang w:eastAsia="ru-RU"/>
              </w:rPr>
            </w:pPr>
            <w:r w:rsidRPr="00F47BF2">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w:t>
            </w:r>
            <w:r w:rsidR="0073650D">
              <w:rPr>
                <w:rFonts w:ascii="Times New Roman" w:eastAsia="Times New Roman" w:hAnsi="Times New Roman" w:cs="Times New Roman"/>
                <w:b/>
                <w:bCs/>
                <w:sz w:val="24"/>
                <w:szCs w:val="24"/>
                <w:lang w:eastAsia="ru-RU"/>
              </w:rPr>
              <w:t>, гарантийных обязательств</w:t>
            </w:r>
            <w:r w:rsidRPr="00F47BF2">
              <w:rPr>
                <w:rFonts w:ascii="Times New Roman" w:eastAsia="Times New Roman" w:hAnsi="Times New Roman" w:cs="Times New Roman"/>
                <w:b/>
                <w:bCs/>
                <w:sz w:val="24"/>
                <w:szCs w:val="24"/>
                <w:lang w:eastAsia="ru-RU"/>
              </w:rPr>
              <w:t xml:space="preserve"> и других обязательных платежей, в том числе сопутствующие связанные с исполнением контракта.</w:t>
            </w:r>
          </w:p>
        </w:tc>
        <w:tc>
          <w:tcPr>
            <w:tcW w:w="378" w:type="dxa"/>
            <w:gridSpan w:val="2"/>
            <w:tcBorders>
              <w:top w:val="nil"/>
              <w:left w:val="nil"/>
              <w:bottom w:val="nil"/>
              <w:right w:val="nil"/>
            </w:tcBorders>
            <w:shd w:val="clear" w:color="auto" w:fill="auto"/>
            <w:noWrap/>
            <w:vAlign w:val="center"/>
            <w:hideMark/>
          </w:tcPr>
          <w:p w14:paraId="378D6571" w14:textId="77777777" w:rsidR="00F47BF2" w:rsidRPr="00F47BF2" w:rsidRDefault="00F47BF2" w:rsidP="00F47BF2">
            <w:pPr>
              <w:spacing w:after="0" w:line="240" w:lineRule="auto"/>
              <w:rPr>
                <w:rFonts w:ascii="Times New Roman" w:eastAsia="Times New Roman" w:hAnsi="Times New Roman" w:cs="Times New Roman"/>
                <w:b/>
                <w:bCs/>
                <w:sz w:val="24"/>
                <w:szCs w:val="24"/>
                <w:lang w:eastAsia="ru-RU"/>
              </w:rPr>
            </w:pPr>
          </w:p>
        </w:tc>
        <w:tc>
          <w:tcPr>
            <w:tcW w:w="960" w:type="dxa"/>
            <w:gridSpan w:val="4"/>
            <w:tcBorders>
              <w:top w:val="nil"/>
              <w:left w:val="nil"/>
              <w:bottom w:val="nil"/>
              <w:right w:val="nil"/>
            </w:tcBorders>
            <w:shd w:val="clear" w:color="auto" w:fill="auto"/>
            <w:noWrap/>
            <w:vAlign w:val="center"/>
            <w:hideMark/>
          </w:tcPr>
          <w:p w14:paraId="4679691B"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c>
          <w:tcPr>
            <w:tcW w:w="969" w:type="dxa"/>
            <w:gridSpan w:val="3"/>
            <w:tcBorders>
              <w:top w:val="nil"/>
              <w:left w:val="nil"/>
              <w:bottom w:val="nil"/>
              <w:right w:val="nil"/>
            </w:tcBorders>
            <w:shd w:val="clear" w:color="auto" w:fill="auto"/>
            <w:noWrap/>
            <w:vAlign w:val="center"/>
            <w:hideMark/>
          </w:tcPr>
          <w:p w14:paraId="3AC20E78"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r>
    </w:tbl>
    <w:p w14:paraId="2F5397DF" w14:textId="18B908F5" w:rsidR="00C379C6" w:rsidRPr="00C379C6" w:rsidRDefault="00C379C6" w:rsidP="0073650D">
      <w:pPr>
        <w:tabs>
          <w:tab w:val="left" w:pos="1553"/>
        </w:tabs>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DA0B53">
      <w:pgSz w:w="16838" w:h="11906" w:orient="landscape"/>
      <w:pgMar w:top="851" w:right="567"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70030" w14:textId="77777777" w:rsidR="00F325A9" w:rsidRDefault="00F325A9" w:rsidP="00381D78">
      <w:pPr>
        <w:spacing w:after="0" w:line="240" w:lineRule="auto"/>
      </w:pPr>
      <w:r>
        <w:separator/>
      </w:r>
    </w:p>
  </w:endnote>
  <w:endnote w:type="continuationSeparator" w:id="0">
    <w:p w14:paraId="4D9524BE" w14:textId="77777777" w:rsidR="00F325A9" w:rsidRDefault="00F325A9"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760FB8" w:rsidRDefault="00760FB8">
        <w:pPr>
          <w:pStyle w:val="af2"/>
          <w:jc w:val="right"/>
        </w:pPr>
        <w:r>
          <w:fldChar w:fldCharType="begin"/>
        </w:r>
        <w:r>
          <w:instrText>PAGE   \* MERGEFORMAT</w:instrText>
        </w:r>
        <w:r>
          <w:fldChar w:fldCharType="separate"/>
        </w:r>
        <w:r w:rsidR="009D5F73">
          <w:rPr>
            <w:noProof/>
          </w:rPr>
          <w:t>15</w:t>
        </w:r>
        <w:r>
          <w:fldChar w:fldCharType="end"/>
        </w:r>
      </w:p>
    </w:sdtContent>
  </w:sdt>
  <w:p w14:paraId="69A0B116" w14:textId="77777777" w:rsidR="00760FB8" w:rsidRDefault="00760FB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760FB8" w:rsidRPr="009C5324" w:rsidRDefault="00760FB8" w:rsidP="00DE00A1">
    <w:pPr>
      <w:pStyle w:val="af2"/>
      <w:jc w:val="right"/>
    </w:pPr>
    <w:r>
      <w:fldChar w:fldCharType="begin"/>
    </w:r>
    <w:r>
      <w:instrText>PAGE   \* MERGEFORMAT</w:instrText>
    </w:r>
    <w:r>
      <w:fldChar w:fldCharType="separate"/>
    </w:r>
    <w:r w:rsidR="00A8231E">
      <w:rPr>
        <w:noProof/>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760FB8" w:rsidRDefault="00760FB8">
    <w:pPr>
      <w:pStyle w:val="af2"/>
      <w:jc w:val="right"/>
    </w:pPr>
  </w:p>
  <w:p w14:paraId="1D99458B" w14:textId="77777777" w:rsidR="00760FB8" w:rsidRDefault="00760FB8">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77777777" w:rsidR="00760FB8" w:rsidRPr="009C5324" w:rsidRDefault="00760FB8" w:rsidP="00291F5D">
    <w:pPr>
      <w:pStyle w:val="af2"/>
      <w:jc w:val="right"/>
    </w:pPr>
    <w:r>
      <w:fldChar w:fldCharType="begin"/>
    </w:r>
    <w:r>
      <w:instrText>PAGE   \* MERGEFORMAT</w:instrText>
    </w:r>
    <w:r>
      <w:fldChar w:fldCharType="separate"/>
    </w:r>
    <w:r w:rsidR="00A8231E">
      <w:rPr>
        <w:noProof/>
      </w:rPr>
      <w:t>31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760FB8" w:rsidRDefault="00760FB8">
    <w:pPr>
      <w:pStyle w:val="af2"/>
      <w:jc w:val="right"/>
    </w:pPr>
  </w:p>
  <w:p w14:paraId="623A1C8B" w14:textId="77777777" w:rsidR="00760FB8" w:rsidRDefault="00760F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898E" w14:textId="77777777" w:rsidR="00F325A9" w:rsidRDefault="00F325A9" w:rsidP="00381D78">
      <w:pPr>
        <w:spacing w:after="0" w:line="240" w:lineRule="auto"/>
      </w:pPr>
      <w:r>
        <w:separator/>
      </w:r>
    </w:p>
  </w:footnote>
  <w:footnote w:type="continuationSeparator" w:id="0">
    <w:p w14:paraId="34CA0819" w14:textId="77777777" w:rsidR="00F325A9" w:rsidRDefault="00F325A9"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15:restartNumberingAfterBreak="0">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15:restartNumberingAfterBreak="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15:restartNumberingAfterBreak="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15:restartNumberingAfterBreak="0">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15:restartNumberingAfterBreak="0">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15:restartNumberingAfterBreak="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15:restartNumberingAfterBreak="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15:restartNumberingAfterBreak="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15:restartNumberingAfterBreak="0">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15:restartNumberingAfterBreak="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15:restartNumberingAfterBreak="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A33"/>
    <w:rsid w:val="00001E99"/>
    <w:rsid w:val="0000301F"/>
    <w:rsid w:val="00003562"/>
    <w:rsid w:val="00004217"/>
    <w:rsid w:val="00010B90"/>
    <w:rsid w:val="00015226"/>
    <w:rsid w:val="0001639D"/>
    <w:rsid w:val="00017328"/>
    <w:rsid w:val="0002188D"/>
    <w:rsid w:val="000254BA"/>
    <w:rsid w:val="00025D5D"/>
    <w:rsid w:val="000362D0"/>
    <w:rsid w:val="00040217"/>
    <w:rsid w:val="000426A4"/>
    <w:rsid w:val="00052645"/>
    <w:rsid w:val="0005498E"/>
    <w:rsid w:val="00055649"/>
    <w:rsid w:val="00055835"/>
    <w:rsid w:val="00055E41"/>
    <w:rsid w:val="000631F5"/>
    <w:rsid w:val="000669C2"/>
    <w:rsid w:val="00066B94"/>
    <w:rsid w:val="00073A8F"/>
    <w:rsid w:val="00073D47"/>
    <w:rsid w:val="0007651E"/>
    <w:rsid w:val="00081FF7"/>
    <w:rsid w:val="00086D46"/>
    <w:rsid w:val="00087B50"/>
    <w:rsid w:val="000918E0"/>
    <w:rsid w:val="00094D9E"/>
    <w:rsid w:val="00097FD4"/>
    <w:rsid w:val="000A28AA"/>
    <w:rsid w:val="000A2A5A"/>
    <w:rsid w:val="000A3F0D"/>
    <w:rsid w:val="000A6EB6"/>
    <w:rsid w:val="000B3B70"/>
    <w:rsid w:val="000B5FB9"/>
    <w:rsid w:val="000B7F93"/>
    <w:rsid w:val="000C2CBE"/>
    <w:rsid w:val="000C4CD4"/>
    <w:rsid w:val="000D0630"/>
    <w:rsid w:val="000D25C8"/>
    <w:rsid w:val="000D4594"/>
    <w:rsid w:val="000D4F72"/>
    <w:rsid w:val="000D5042"/>
    <w:rsid w:val="000E0718"/>
    <w:rsid w:val="000E5715"/>
    <w:rsid w:val="000F200E"/>
    <w:rsid w:val="000F44C2"/>
    <w:rsid w:val="000F66F1"/>
    <w:rsid w:val="001013E6"/>
    <w:rsid w:val="00102495"/>
    <w:rsid w:val="00106D28"/>
    <w:rsid w:val="001077F7"/>
    <w:rsid w:val="00114101"/>
    <w:rsid w:val="00114A8B"/>
    <w:rsid w:val="001246F1"/>
    <w:rsid w:val="00124CD5"/>
    <w:rsid w:val="00132187"/>
    <w:rsid w:val="00132D94"/>
    <w:rsid w:val="00133B28"/>
    <w:rsid w:val="00146D5C"/>
    <w:rsid w:val="00146E80"/>
    <w:rsid w:val="00147EDB"/>
    <w:rsid w:val="00147EEE"/>
    <w:rsid w:val="001515AD"/>
    <w:rsid w:val="00155D9A"/>
    <w:rsid w:val="001567AB"/>
    <w:rsid w:val="00160879"/>
    <w:rsid w:val="001651DD"/>
    <w:rsid w:val="00165D0E"/>
    <w:rsid w:val="00171214"/>
    <w:rsid w:val="001719D9"/>
    <w:rsid w:val="00184594"/>
    <w:rsid w:val="00186781"/>
    <w:rsid w:val="001902A0"/>
    <w:rsid w:val="00192AEC"/>
    <w:rsid w:val="00194CDF"/>
    <w:rsid w:val="001A38A9"/>
    <w:rsid w:val="001A6880"/>
    <w:rsid w:val="001A7A38"/>
    <w:rsid w:val="001B0BCD"/>
    <w:rsid w:val="001B3418"/>
    <w:rsid w:val="001B540E"/>
    <w:rsid w:val="001B5BA2"/>
    <w:rsid w:val="001C0DD6"/>
    <w:rsid w:val="001C11DB"/>
    <w:rsid w:val="001C4D96"/>
    <w:rsid w:val="001D3983"/>
    <w:rsid w:val="001D3EFB"/>
    <w:rsid w:val="001D4ED5"/>
    <w:rsid w:val="001D770E"/>
    <w:rsid w:val="001E0EB3"/>
    <w:rsid w:val="001E1488"/>
    <w:rsid w:val="001E3411"/>
    <w:rsid w:val="001E4A40"/>
    <w:rsid w:val="001E6D0C"/>
    <w:rsid w:val="001E703C"/>
    <w:rsid w:val="001F1241"/>
    <w:rsid w:val="001F6F9B"/>
    <w:rsid w:val="00200A01"/>
    <w:rsid w:val="00201351"/>
    <w:rsid w:val="0020280D"/>
    <w:rsid w:val="00214AF7"/>
    <w:rsid w:val="002217F3"/>
    <w:rsid w:val="00224C43"/>
    <w:rsid w:val="002268E9"/>
    <w:rsid w:val="00227E3B"/>
    <w:rsid w:val="002331E8"/>
    <w:rsid w:val="002335C7"/>
    <w:rsid w:val="00237B26"/>
    <w:rsid w:val="0024016D"/>
    <w:rsid w:val="00240E48"/>
    <w:rsid w:val="00242C83"/>
    <w:rsid w:val="00242D4C"/>
    <w:rsid w:val="00242EEB"/>
    <w:rsid w:val="00244891"/>
    <w:rsid w:val="00244F3D"/>
    <w:rsid w:val="00245515"/>
    <w:rsid w:val="002468E7"/>
    <w:rsid w:val="00247560"/>
    <w:rsid w:val="002507B0"/>
    <w:rsid w:val="00253B17"/>
    <w:rsid w:val="002550BD"/>
    <w:rsid w:val="00257C03"/>
    <w:rsid w:val="00260DD0"/>
    <w:rsid w:val="00262DC9"/>
    <w:rsid w:val="00267144"/>
    <w:rsid w:val="0027185E"/>
    <w:rsid w:val="00272F92"/>
    <w:rsid w:val="002800AA"/>
    <w:rsid w:val="00281274"/>
    <w:rsid w:val="00282E1F"/>
    <w:rsid w:val="0028373F"/>
    <w:rsid w:val="00286E33"/>
    <w:rsid w:val="00291F5D"/>
    <w:rsid w:val="002937D4"/>
    <w:rsid w:val="002937EB"/>
    <w:rsid w:val="00293EBE"/>
    <w:rsid w:val="002970CB"/>
    <w:rsid w:val="002A0B31"/>
    <w:rsid w:val="002A2843"/>
    <w:rsid w:val="002A38B1"/>
    <w:rsid w:val="002A4E97"/>
    <w:rsid w:val="002A4F0B"/>
    <w:rsid w:val="002A5F9E"/>
    <w:rsid w:val="002A666C"/>
    <w:rsid w:val="002B140E"/>
    <w:rsid w:val="002B320D"/>
    <w:rsid w:val="002B59EC"/>
    <w:rsid w:val="002B722C"/>
    <w:rsid w:val="002C5FF0"/>
    <w:rsid w:val="002D091E"/>
    <w:rsid w:val="002D1458"/>
    <w:rsid w:val="002E0870"/>
    <w:rsid w:val="002E3DAC"/>
    <w:rsid w:val="002E7B62"/>
    <w:rsid w:val="002F3167"/>
    <w:rsid w:val="002F4FAC"/>
    <w:rsid w:val="002F62E8"/>
    <w:rsid w:val="00302DCA"/>
    <w:rsid w:val="00303673"/>
    <w:rsid w:val="00305151"/>
    <w:rsid w:val="003054D0"/>
    <w:rsid w:val="00307B03"/>
    <w:rsid w:val="00313784"/>
    <w:rsid w:val="00316386"/>
    <w:rsid w:val="003218A8"/>
    <w:rsid w:val="00321EF0"/>
    <w:rsid w:val="00322890"/>
    <w:rsid w:val="003232A8"/>
    <w:rsid w:val="0032427A"/>
    <w:rsid w:val="003276C5"/>
    <w:rsid w:val="003320E9"/>
    <w:rsid w:val="00334EFE"/>
    <w:rsid w:val="003371B0"/>
    <w:rsid w:val="00337F83"/>
    <w:rsid w:val="00344601"/>
    <w:rsid w:val="0035701C"/>
    <w:rsid w:val="00357CB1"/>
    <w:rsid w:val="003662AE"/>
    <w:rsid w:val="00371411"/>
    <w:rsid w:val="0037404C"/>
    <w:rsid w:val="0037432F"/>
    <w:rsid w:val="00375685"/>
    <w:rsid w:val="003761BB"/>
    <w:rsid w:val="00381525"/>
    <w:rsid w:val="00381D78"/>
    <w:rsid w:val="00383D98"/>
    <w:rsid w:val="00384386"/>
    <w:rsid w:val="00387E9F"/>
    <w:rsid w:val="00392525"/>
    <w:rsid w:val="003965FB"/>
    <w:rsid w:val="00397932"/>
    <w:rsid w:val="00397C30"/>
    <w:rsid w:val="003A03AC"/>
    <w:rsid w:val="003A058E"/>
    <w:rsid w:val="003A09D3"/>
    <w:rsid w:val="003A58D0"/>
    <w:rsid w:val="003A5F2C"/>
    <w:rsid w:val="003B1FBB"/>
    <w:rsid w:val="003B34FB"/>
    <w:rsid w:val="003C04E9"/>
    <w:rsid w:val="003C1402"/>
    <w:rsid w:val="003C2670"/>
    <w:rsid w:val="003C624B"/>
    <w:rsid w:val="003C7D69"/>
    <w:rsid w:val="003D4455"/>
    <w:rsid w:val="003D58F0"/>
    <w:rsid w:val="003E0ACD"/>
    <w:rsid w:val="003E0CD8"/>
    <w:rsid w:val="003E1076"/>
    <w:rsid w:val="003E1AC3"/>
    <w:rsid w:val="003E2B36"/>
    <w:rsid w:val="003E34A6"/>
    <w:rsid w:val="003E6BB4"/>
    <w:rsid w:val="003E749C"/>
    <w:rsid w:val="003F15A4"/>
    <w:rsid w:val="003F1B6D"/>
    <w:rsid w:val="003F3546"/>
    <w:rsid w:val="003F37E4"/>
    <w:rsid w:val="004012AC"/>
    <w:rsid w:val="0040131A"/>
    <w:rsid w:val="004013A9"/>
    <w:rsid w:val="00403E69"/>
    <w:rsid w:val="00403EFE"/>
    <w:rsid w:val="0040541A"/>
    <w:rsid w:val="00406482"/>
    <w:rsid w:val="0041220D"/>
    <w:rsid w:val="004125CD"/>
    <w:rsid w:val="0041406E"/>
    <w:rsid w:val="00414C00"/>
    <w:rsid w:val="00427D0E"/>
    <w:rsid w:val="00434E6B"/>
    <w:rsid w:val="00435EA6"/>
    <w:rsid w:val="004376DC"/>
    <w:rsid w:val="00440C7B"/>
    <w:rsid w:val="00444D61"/>
    <w:rsid w:val="004461AC"/>
    <w:rsid w:val="004463F2"/>
    <w:rsid w:val="00450062"/>
    <w:rsid w:val="004506B4"/>
    <w:rsid w:val="00451361"/>
    <w:rsid w:val="004546EB"/>
    <w:rsid w:val="004558DE"/>
    <w:rsid w:val="00456935"/>
    <w:rsid w:val="00471A89"/>
    <w:rsid w:val="00472D7A"/>
    <w:rsid w:val="00481E1C"/>
    <w:rsid w:val="00482AE0"/>
    <w:rsid w:val="00485118"/>
    <w:rsid w:val="0048517A"/>
    <w:rsid w:val="00485490"/>
    <w:rsid w:val="00487C7A"/>
    <w:rsid w:val="004908B9"/>
    <w:rsid w:val="00490F36"/>
    <w:rsid w:val="004922E7"/>
    <w:rsid w:val="004931A4"/>
    <w:rsid w:val="004A1AC0"/>
    <w:rsid w:val="004A4618"/>
    <w:rsid w:val="004A56BE"/>
    <w:rsid w:val="004A7ABC"/>
    <w:rsid w:val="004B2BB7"/>
    <w:rsid w:val="004B4298"/>
    <w:rsid w:val="004B4C12"/>
    <w:rsid w:val="004B6E51"/>
    <w:rsid w:val="004B73AC"/>
    <w:rsid w:val="004C1596"/>
    <w:rsid w:val="004C478D"/>
    <w:rsid w:val="004C47D6"/>
    <w:rsid w:val="004C50FF"/>
    <w:rsid w:val="004D4D90"/>
    <w:rsid w:val="004E0971"/>
    <w:rsid w:val="004E1FC5"/>
    <w:rsid w:val="004E2D54"/>
    <w:rsid w:val="004E370B"/>
    <w:rsid w:val="004E4A86"/>
    <w:rsid w:val="004E5003"/>
    <w:rsid w:val="004E6CA6"/>
    <w:rsid w:val="004F62AF"/>
    <w:rsid w:val="004F7CEE"/>
    <w:rsid w:val="00512D25"/>
    <w:rsid w:val="005140F6"/>
    <w:rsid w:val="00520E64"/>
    <w:rsid w:val="00522E2D"/>
    <w:rsid w:val="0052348A"/>
    <w:rsid w:val="00526364"/>
    <w:rsid w:val="00526AC8"/>
    <w:rsid w:val="005310E7"/>
    <w:rsid w:val="0053147A"/>
    <w:rsid w:val="00534FAD"/>
    <w:rsid w:val="005362C4"/>
    <w:rsid w:val="00536777"/>
    <w:rsid w:val="0053782E"/>
    <w:rsid w:val="0054174D"/>
    <w:rsid w:val="0054443D"/>
    <w:rsid w:val="0054531B"/>
    <w:rsid w:val="005502B0"/>
    <w:rsid w:val="005518FB"/>
    <w:rsid w:val="00556C80"/>
    <w:rsid w:val="00561317"/>
    <w:rsid w:val="00561E02"/>
    <w:rsid w:val="00562B02"/>
    <w:rsid w:val="005632FD"/>
    <w:rsid w:val="005650AA"/>
    <w:rsid w:val="00574575"/>
    <w:rsid w:val="005749DB"/>
    <w:rsid w:val="005755DB"/>
    <w:rsid w:val="00582194"/>
    <w:rsid w:val="00590C43"/>
    <w:rsid w:val="00591593"/>
    <w:rsid w:val="00593CB6"/>
    <w:rsid w:val="00594FDB"/>
    <w:rsid w:val="0059701D"/>
    <w:rsid w:val="0059718E"/>
    <w:rsid w:val="005A4705"/>
    <w:rsid w:val="005A53B4"/>
    <w:rsid w:val="005B35C0"/>
    <w:rsid w:val="005C64D6"/>
    <w:rsid w:val="005C70E3"/>
    <w:rsid w:val="005D0D12"/>
    <w:rsid w:val="005D4404"/>
    <w:rsid w:val="005D4E4C"/>
    <w:rsid w:val="005D7148"/>
    <w:rsid w:val="005E15D0"/>
    <w:rsid w:val="005E2701"/>
    <w:rsid w:val="005E34DE"/>
    <w:rsid w:val="005E485B"/>
    <w:rsid w:val="005F04F8"/>
    <w:rsid w:val="005F178F"/>
    <w:rsid w:val="005F2596"/>
    <w:rsid w:val="006009DE"/>
    <w:rsid w:val="006016BD"/>
    <w:rsid w:val="00603742"/>
    <w:rsid w:val="0060487E"/>
    <w:rsid w:val="00610E6B"/>
    <w:rsid w:val="00612B64"/>
    <w:rsid w:val="006176FD"/>
    <w:rsid w:val="0061776B"/>
    <w:rsid w:val="00617EF3"/>
    <w:rsid w:val="00624D34"/>
    <w:rsid w:val="00634D28"/>
    <w:rsid w:val="00641B0F"/>
    <w:rsid w:val="006441CB"/>
    <w:rsid w:val="00645BA6"/>
    <w:rsid w:val="00647ADA"/>
    <w:rsid w:val="00650C1A"/>
    <w:rsid w:val="00655744"/>
    <w:rsid w:val="006601B5"/>
    <w:rsid w:val="00660A29"/>
    <w:rsid w:val="00661F11"/>
    <w:rsid w:val="006636CA"/>
    <w:rsid w:val="006647F6"/>
    <w:rsid w:val="0067093E"/>
    <w:rsid w:val="006711AF"/>
    <w:rsid w:val="006752A9"/>
    <w:rsid w:val="00677E01"/>
    <w:rsid w:val="0068241F"/>
    <w:rsid w:val="00682927"/>
    <w:rsid w:val="00696C35"/>
    <w:rsid w:val="00697320"/>
    <w:rsid w:val="006A0010"/>
    <w:rsid w:val="006B1B56"/>
    <w:rsid w:val="006B42DD"/>
    <w:rsid w:val="006B5FFF"/>
    <w:rsid w:val="006C203E"/>
    <w:rsid w:val="006C24AF"/>
    <w:rsid w:val="006C50AC"/>
    <w:rsid w:val="006C6762"/>
    <w:rsid w:val="006C6CD7"/>
    <w:rsid w:val="006D0585"/>
    <w:rsid w:val="006E15E5"/>
    <w:rsid w:val="006E34B4"/>
    <w:rsid w:val="006E5BB4"/>
    <w:rsid w:val="006F0C60"/>
    <w:rsid w:val="006F3BAC"/>
    <w:rsid w:val="00700B89"/>
    <w:rsid w:val="007013D2"/>
    <w:rsid w:val="0070303D"/>
    <w:rsid w:val="00721939"/>
    <w:rsid w:val="00723E21"/>
    <w:rsid w:val="00730483"/>
    <w:rsid w:val="00731F9B"/>
    <w:rsid w:val="007335C5"/>
    <w:rsid w:val="0073650D"/>
    <w:rsid w:val="007406B0"/>
    <w:rsid w:val="00740C90"/>
    <w:rsid w:val="00746515"/>
    <w:rsid w:val="0075712C"/>
    <w:rsid w:val="00757EC0"/>
    <w:rsid w:val="00760AA1"/>
    <w:rsid w:val="00760FB8"/>
    <w:rsid w:val="007614E2"/>
    <w:rsid w:val="0076322B"/>
    <w:rsid w:val="00763C84"/>
    <w:rsid w:val="00765423"/>
    <w:rsid w:val="00765833"/>
    <w:rsid w:val="0076682F"/>
    <w:rsid w:val="00766836"/>
    <w:rsid w:val="00776A66"/>
    <w:rsid w:val="0078050D"/>
    <w:rsid w:val="0078317D"/>
    <w:rsid w:val="00783ABC"/>
    <w:rsid w:val="00786BDC"/>
    <w:rsid w:val="007876F4"/>
    <w:rsid w:val="00794F77"/>
    <w:rsid w:val="00797D2B"/>
    <w:rsid w:val="007A0989"/>
    <w:rsid w:val="007A2092"/>
    <w:rsid w:val="007B2A60"/>
    <w:rsid w:val="007C1D5B"/>
    <w:rsid w:val="007C2DCF"/>
    <w:rsid w:val="007C6968"/>
    <w:rsid w:val="007D2D12"/>
    <w:rsid w:val="007D3486"/>
    <w:rsid w:val="007E24C5"/>
    <w:rsid w:val="007E54C0"/>
    <w:rsid w:val="007E60E9"/>
    <w:rsid w:val="007E6D8D"/>
    <w:rsid w:val="007F10F7"/>
    <w:rsid w:val="007F454A"/>
    <w:rsid w:val="008011EB"/>
    <w:rsid w:val="00814D29"/>
    <w:rsid w:val="008153AE"/>
    <w:rsid w:val="00820692"/>
    <w:rsid w:val="00820694"/>
    <w:rsid w:val="008250D9"/>
    <w:rsid w:val="008258F3"/>
    <w:rsid w:val="00826F66"/>
    <w:rsid w:val="008305B5"/>
    <w:rsid w:val="00837E41"/>
    <w:rsid w:val="008448D3"/>
    <w:rsid w:val="0084642A"/>
    <w:rsid w:val="00850F0A"/>
    <w:rsid w:val="00851F7E"/>
    <w:rsid w:val="008533AD"/>
    <w:rsid w:val="008564A6"/>
    <w:rsid w:val="008569F3"/>
    <w:rsid w:val="00857687"/>
    <w:rsid w:val="00862C53"/>
    <w:rsid w:val="00864749"/>
    <w:rsid w:val="0087281A"/>
    <w:rsid w:val="00872A71"/>
    <w:rsid w:val="008734FC"/>
    <w:rsid w:val="00873CB0"/>
    <w:rsid w:val="00875749"/>
    <w:rsid w:val="00875B5B"/>
    <w:rsid w:val="00877A97"/>
    <w:rsid w:val="00884765"/>
    <w:rsid w:val="00884C50"/>
    <w:rsid w:val="008858FF"/>
    <w:rsid w:val="00885B62"/>
    <w:rsid w:val="0088708D"/>
    <w:rsid w:val="008872CC"/>
    <w:rsid w:val="0089364D"/>
    <w:rsid w:val="00894B79"/>
    <w:rsid w:val="0089616F"/>
    <w:rsid w:val="00897597"/>
    <w:rsid w:val="008975C6"/>
    <w:rsid w:val="008A4AC2"/>
    <w:rsid w:val="008A4BC1"/>
    <w:rsid w:val="008A6528"/>
    <w:rsid w:val="008A6BBB"/>
    <w:rsid w:val="008B01EE"/>
    <w:rsid w:val="008B07F3"/>
    <w:rsid w:val="008B2848"/>
    <w:rsid w:val="008B6E1C"/>
    <w:rsid w:val="008B7160"/>
    <w:rsid w:val="008C45D4"/>
    <w:rsid w:val="008C489A"/>
    <w:rsid w:val="008C50AC"/>
    <w:rsid w:val="008C6C2A"/>
    <w:rsid w:val="008C7B8C"/>
    <w:rsid w:val="008D0181"/>
    <w:rsid w:val="008D3172"/>
    <w:rsid w:val="008D4650"/>
    <w:rsid w:val="008E10A6"/>
    <w:rsid w:val="008E3AE5"/>
    <w:rsid w:val="008E3EE2"/>
    <w:rsid w:val="008E5D97"/>
    <w:rsid w:val="008E7A07"/>
    <w:rsid w:val="008F1935"/>
    <w:rsid w:val="008F2E7A"/>
    <w:rsid w:val="008F3F50"/>
    <w:rsid w:val="008F73DF"/>
    <w:rsid w:val="00903BAE"/>
    <w:rsid w:val="00910F61"/>
    <w:rsid w:val="00911B58"/>
    <w:rsid w:val="00911CDE"/>
    <w:rsid w:val="009201AA"/>
    <w:rsid w:val="00920A4B"/>
    <w:rsid w:val="00927774"/>
    <w:rsid w:val="00927CD5"/>
    <w:rsid w:val="009352B6"/>
    <w:rsid w:val="00947696"/>
    <w:rsid w:val="009526AE"/>
    <w:rsid w:val="00953D86"/>
    <w:rsid w:val="0095550F"/>
    <w:rsid w:val="00956E56"/>
    <w:rsid w:val="009630AA"/>
    <w:rsid w:val="00964288"/>
    <w:rsid w:val="00964839"/>
    <w:rsid w:val="0096515F"/>
    <w:rsid w:val="00967235"/>
    <w:rsid w:val="0097066A"/>
    <w:rsid w:val="00971510"/>
    <w:rsid w:val="00974101"/>
    <w:rsid w:val="009747C3"/>
    <w:rsid w:val="009810E1"/>
    <w:rsid w:val="009838E4"/>
    <w:rsid w:val="0098706D"/>
    <w:rsid w:val="0098706E"/>
    <w:rsid w:val="00987476"/>
    <w:rsid w:val="00990870"/>
    <w:rsid w:val="00994C1F"/>
    <w:rsid w:val="00995CC7"/>
    <w:rsid w:val="00996569"/>
    <w:rsid w:val="009A43BC"/>
    <w:rsid w:val="009B108C"/>
    <w:rsid w:val="009C63C5"/>
    <w:rsid w:val="009D41EC"/>
    <w:rsid w:val="009D5F73"/>
    <w:rsid w:val="009D629A"/>
    <w:rsid w:val="009D62C6"/>
    <w:rsid w:val="009D7108"/>
    <w:rsid w:val="009D7134"/>
    <w:rsid w:val="009E074C"/>
    <w:rsid w:val="009E18B6"/>
    <w:rsid w:val="009F0B67"/>
    <w:rsid w:val="009F21EE"/>
    <w:rsid w:val="009F51D3"/>
    <w:rsid w:val="009F5973"/>
    <w:rsid w:val="009F59F9"/>
    <w:rsid w:val="009F66F5"/>
    <w:rsid w:val="009F6F05"/>
    <w:rsid w:val="00A0182D"/>
    <w:rsid w:val="00A01CF7"/>
    <w:rsid w:val="00A021A1"/>
    <w:rsid w:val="00A04F74"/>
    <w:rsid w:val="00A10087"/>
    <w:rsid w:val="00A13670"/>
    <w:rsid w:val="00A13D85"/>
    <w:rsid w:val="00A17CC4"/>
    <w:rsid w:val="00A20B14"/>
    <w:rsid w:val="00A20DAF"/>
    <w:rsid w:val="00A267FE"/>
    <w:rsid w:val="00A27359"/>
    <w:rsid w:val="00A27710"/>
    <w:rsid w:val="00A30B2D"/>
    <w:rsid w:val="00A3187E"/>
    <w:rsid w:val="00A31F1D"/>
    <w:rsid w:val="00A32EB9"/>
    <w:rsid w:val="00A343CE"/>
    <w:rsid w:val="00A37170"/>
    <w:rsid w:val="00A418B7"/>
    <w:rsid w:val="00A4770A"/>
    <w:rsid w:val="00A510A3"/>
    <w:rsid w:val="00A52338"/>
    <w:rsid w:val="00A533EF"/>
    <w:rsid w:val="00A53867"/>
    <w:rsid w:val="00A551B2"/>
    <w:rsid w:val="00A55889"/>
    <w:rsid w:val="00A572F7"/>
    <w:rsid w:val="00A57370"/>
    <w:rsid w:val="00A62BFF"/>
    <w:rsid w:val="00A70FF1"/>
    <w:rsid w:val="00A71786"/>
    <w:rsid w:val="00A73D77"/>
    <w:rsid w:val="00A75E72"/>
    <w:rsid w:val="00A771D0"/>
    <w:rsid w:val="00A8231E"/>
    <w:rsid w:val="00A840A0"/>
    <w:rsid w:val="00A845A4"/>
    <w:rsid w:val="00A85E5C"/>
    <w:rsid w:val="00A9489D"/>
    <w:rsid w:val="00A96C1A"/>
    <w:rsid w:val="00A97CB0"/>
    <w:rsid w:val="00AA0ECC"/>
    <w:rsid w:val="00AA4187"/>
    <w:rsid w:val="00AA4708"/>
    <w:rsid w:val="00AA4A94"/>
    <w:rsid w:val="00AB13FF"/>
    <w:rsid w:val="00AB1838"/>
    <w:rsid w:val="00AB25FD"/>
    <w:rsid w:val="00AC1193"/>
    <w:rsid w:val="00AC360F"/>
    <w:rsid w:val="00AC6B2D"/>
    <w:rsid w:val="00AD06D1"/>
    <w:rsid w:val="00AD4F62"/>
    <w:rsid w:val="00AD6A88"/>
    <w:rsid w:val="00AD75F1"/>
    <w:rsid w:val="00AE1AB5"/>
    <w:rsid w:val="00AE2231"/>
    <w:rsid w:val="00AE349C"/>
    <w:rsid w:val="00AF1E61"/>
    <w:rsid w:val="00AF302D"/>
    <w:rsid w:val="00AF400D"/>
    <w:rsid w:val="00AF607C"/>
    <w:rsid w:val="00B04660"/>
    <w:rsid w:val="00B0763C"/>
    <w:rsid w:val="00B10AC8"/>
    <w:rsid w:val="00B16CBD"/>
    <w:rsid w:val="00B20E8D"/>
    <w:rsid w:val="00B20F12"/>
    <w:rsid w:val="00B213F8"/>
    <w:rsid w:val="00B2245E"/>
    <w:rsid w:val="00B22795"/>
    <w:rsid w:val="00B2562F"/>
    <w:rsid w:val="00B307B5"/>
    <w:rsid w:val="00B3093C"/>
    <w:rsid w:val="00B30FA6"/>
    <w:rsid w:val="00B315F3"/>
    <w:rsid w:val="00B32E9B"/>
    <w:rsid w:val="00B32F95"/>
    <w:rsid w:val="00B35810"/>
    <w:rsid w:val="00B40A50"/>
    <w:rsid w:val="00B41916"/>
    <w:rsid w:val="00B4298D"/>
    <w:rsid w:val="00B42F2F"/>
    <w:rsid w:val="00B43590"/>
    <w:rsid w:val="00B4753F"/>
    <w:rsid w:val="00B47D23"/>
    <w:rsid w:val="00B47FE8"/>
    <w:rsid w:val="00B521F3"/>
    <w:rsid w:val="00B63091"/>
    <w:rsid w:val="00B64DE4"/>
    <w:rsid w:val="00B76597"/>
    <w:rsid w:val="00B81B91"/>
    <w:rsid w:val="00B82607"/>
    <w:rsid w:val="00B86E2A"/>
    <w:rsid w:val="00B906EC"/>
    <w:rsid w:val="00B90A21"/>
    <w:rsid w:val="00B91F63"/>
    <w:rsid w:val="00B92700"/>
    <w:rsid w:val="00B92E8F"/>
    <w:rsid w:val="00B94369"/>
    <w:rsid w:val="00B9555D"/>
    <w:rsid w:val="00BA1C21"/>
    <w:rsid w:val="00BA686F"/>
    <w:rsid w:val="00BA78A2"/>
    <w:rsid w:val="00BB21CB"/>
    <w:rsid w:val="00BB3341"/>
    <w:rsid w:val="00BC6881"/>
    <w:rsid w:val="00BD051F"/>
    <w:rsid w:val="00BD2C57"/>
    <w:rsid w:val="00BD3A0F"/>
    <w:rsid w:val="00BD4810"/>
    <w:rsid w:val="00BD56DF"/>
    <w:rsid w:val="00BE3EAC"/>
    <w:rsid w:val="00BF0870"/>
    <w:rsid w:val="00BF3AC5"/>
    <w:rsid w:val="00C04F39"/>
    <w:rsid w:val="00C106AC"/>
    <w:rsid w:val="00C10C14"/>
    <w:rsid w:val="00C1239C"/>
    <w:rsid w:val="00C13711"/>
    <w:rsid w:val="00C17483"/>
    <w:rsid w:val="00C1759A"/>
    <w:rsid w:val="00C17640"/>
    <w:rsid w:val="00C203E5"/>
    <w:rsid w:val="00C21746"/>
    <w:rsid w:val="00C267F4"/>
    <w:rsid w:val="00C30634"/>
    <w:rsid w:val="00C31670"/>
    <w:rsid w:val="00C31F7E"/>
    <w:rsid w:val="00C342E1"/>
    <w:rsid w:val="00C379C6"/>
    <w:rsid w:val="00C40EF3"/>
    <w:rsid w:val="00C466E4"/>
    <w:rsid w:val="00C473C1"/>
    <w:rsid w:val="00C516F4"/>
    <w:rsid w:val="00C53AD2"/>
    <w:rsid w:val="00C544EA"/>
    <w:rsid w:val="00C5503E"/>
    <w:rsid w:val="00C55877"/>
    <w:rsid w:val="00C624A6"/>
    <w:rsid w:val="00C63D49"/>
    <w:rsid w:val="00C820E1"/>
    <w:rsid w:val="00C82107"/>
    <w:rsid w:val="00C845EB"/>
    <w:rsid w:val="00C856F7"/>
    <w:rsid w:val="00C86FA2"/>
    <w:rsid w:val="00C90A4A"/>
    <w:rsid w:val="00C94CF6"/>
    <w:rsid w:val="00C96BF5"/>
    <w:rsid w:val="00CA109B"/>
    <w:rsid w:val="00CA1356"/>
    <w:rsid w:val="00CA36E2"/>
    <w:rsid w:val="00CA3FFB"/>
    <w:rsid w:val="00CA4751"/>
    <w:rsid w:val="00CA4A33"/>
    <w:rsid w:val="00CB3D25"/>
    <w:rsid w:val="00CC3AEF"/>
    <w:rsid w:val="00CC47D6"/>
    <w:rsid w:val="00CC65E0"/>
    <w:rsid w:val="00CD0856"/>
    <w:rsid w:val="00CD3AAC"/>
    <w:rsid w:val="00CD443C"/>
    <w:rsid w:val="00CD7E50"/>
    <w:rsid w:val="00CE1BE8"/>
    <w:rsid w:val="00CE253C"/>
    <w:rsid w:val="00CE275D"/>
    <w:rsid w:val="00CE478D"/>
    <w:rsid w:val="00CF2EC7"/>
    <w:rsid w:val="00D07009"/>
    <w:rsid w:val="00D07559"/>
    <w:rsid w:val="00D232A1"/>
    <w:rsid w:val="00D236A4"/>
    <w:rsid w:val="00D25A78"/>
    <w:rsid w:val="00D267BC"/>
    <w:rsid w:val="00D27D89"/>
    <w:rsid w:val="00D325FA"/>
    <w:rsid w:val="00D362FB"/>
    <w:rsid w:val="00D4052F"/>
    <w:rsid w:val="00D40850"/>
    <w:rsid w:val="00D40A23"/>
    <w:rsid w:val="00D40F86"/>
    <w:rsid w:val="00D4705E"/>
    <w:rsid w:val="00D522BC"/>
    <w:rsid w:val="00D5459B"/>
    <w:rsid w:val="00D57EAF"/>
    <w:rsid w:val="00D605A9"/>
    <w:rsid w:val="00D6200D"/>
    <w:rsid w:val="00D63BD3"/>
    <w:rsid w:val="00D72DA6"/>
    <w:rsid w:val="00D74E89"/>
    <w:rsid w:val="00D76276"/>
    <w:rsid w:val="00D80B64"/>
    <w:rsid w:val="00D81DEE"/>
    <w:rsid w:val="00D832F3"/>
    <w:rsid w:val="00D833FA"/>
    <w:rsid w:val="00D83F81"/>
    <w:rsid w:val="00D843DC"/>
    <w:rsid w:val="00D8486B"/>
    <w:rsid w:val="00D84ED2"/>
    <w:rsid w:val="00D85C27"/>
    <w:rsid w:val="00D872B7"/>
    <w:rsid w:val="00D916A5"/>
    <w:rsid w:val="00D95ABF"/>
    <w:rsid w:val="00D96E66"/>
    <w:rsid w:val="00DA0B53"/>
    <w:rsid w:val="00DA2516"/>
    <w:rsid w:val="00DA3709"/>
    <w:rsid w:val="00DA40C1"/>
    <w:rsid w:val="00DA7164"/>
    <w:rsid w:val="00DB1FE4"/>
    <w:rsid w:val="00DB3952"/>
    <w:rsid w:val="00DC04D2"/>
    <w:rsid w:val="00DC0A1D"/>
    <w:rsid w:val="00DC1B34"/>
    <w:rsid w:val="00DC3D8C"/>
    <w:rsid w:val="00DC4DB4"/>
    <w:rsid w:val="00DC5984"/>
    <w:rsid w:val="00DC6E6B"/>
    <w:rsid w:val="00DD6BC2"/>
    <w:rsid w:val="00DD7772"/>
    <w:rsid w:val="00DD7815"/>
    <w:rsid w:val="00DD7A7F"/>
    <w:rsid w:val="00DD7D85"/>
    <w:rsid w:val="00DE00A1"/>
    <w:rsid w:val="00DE0A2C"/>
    <w:rsid w:val="00DE3286"/>
    <w:rsid w:val="00DE5C51"/>
    <w:rsid w:val="00DF375A"/>
    <w:rsid w:val="00DF6312"/>
    <w:rsid w:val="00DF6347"/>
    <w:rsid w:val="00DF7C78"/>
    <w:rsid w:val="00E0362D"/>
    <w:rsid w:val="00E04257"/>
    <w:rsid w:val="00E04E48"/>
    <w:rsid w:val="00E054C8"/>
    <w:rsid w:val="00E056FB"/>
    <w:rsid w:val="00E14909"/>
    <w:rsid w:val="00E200C8"/>
    <w:rsid w:val="00E21A13"/>
    <w:rsid w:val="00E23667"/>
    <w:rsid w:val="00E37787"/>
    <w:rsid w:val="00E451BA"/>
    <w:rsid w:val="00E4538C"/>
    <w:rsid w:val="00E45B0B"/>
    <w:rsid w:val="00E460AC"/>
    <w:rsid w:val="00E47209"/>
    <w:rsid w:val="00E474AB"/>
    <w:rsid w:val="00E53568"/>
    <w:rsid w:val="00E548F9"/>
    <w:rsid w:val="00E563C9"/>
    <w:rsid w:val="00E609C8"/>
    <w:rsid w:val="00E62ACF"/>
    <w:rsid w:val="00E63212"/>
    <w:rsid w:val="00E64A40"/>
    <w:rsid w:val="00E661CC"/>
    <w:rsid w:val="00E73FB1"/>
    <w:rsid w:val="00E75FD9"/>
    <w:rsid w:val="00E76D07"/>
    <w:rsid w:val="00E76FD1"/>
    <w:rsid w:val="00E81208"/>
    <w:rsid w:val="00E841CB"/>
    <w:rsid w:val="00E86B4D"/>
    <w:rsid w:val="00E945A9"/>
    <w:rsid w:val="00E954DF"/>
    <w:rsid w:val="00EA1F5D"/>
    <w:rsid w:val="00EA322E"/>
    <w:rsid w:val="00EA7FE9"/>
    <w:rsid w:val="00EB090F"/>
    <w:rsid w:val="00EB20AC"/>
    <w:rsid w:val="00EB4455"/>
    <w:rsid w:val="00EC1DEF"/>
    <w:rsid w:val="00EC57FF"/>
    <w:rsid w:val="00ED1DEE"/>
    <w:rsid w:val="00ED2C12"/>
    <w:rsid w:val="00ED3173"/>
    <w:rsid w:val="00ED3603"/>
    <w:rsid w:val="00ED4771"/>
    <w:rsid w:val="00ED4F45"/>
    <w:rsid w:val="00ED7033"/>
    <w:rsid w:val="00EE134D"/>
    <w:rsid w:val="00EE2BA5"/>
    <w:rsid w:val="00EE2EC0"/>
    <w:rsid w:val="00EE55F0"/>
    <w:rsid w:val="00EF12E3"/>
    <w:rsid w:val="00EF1950"/>
    <w:rsid w:val="00EF1EE8"/>
    <w:rsid w:val="00EF216F"/>
    <w:rsid w:val="00EF2229"/>
    <w:rsid w:val="00EF3798"/>
    <w:rsid w:val="00EF3BC1"/>
    <w:rsid w:val="00EF57CD"/>
    <w:rsid w:val="00EF5B21"/>
    <w:rsid w:val="00EF7941"/>
    <w:rsid w:val="00F020B3"/>
    <w:rsid w:val="00F04156"/>
    <w:rsid w:val="00F06CEE"/>
    <w:rsid w:val="00F07616"/>
    <w:rsid w:val="00F07819"/>
    <w:rsid w:val="00F14AB0"/>
    <w:rsid w:val="00F16671"/>
    <w:rsid w:val="00F16B89"/>
    <w:rsid w:val="00F256A5"/>
    <w:rsid w:val="00F2652D"/>
    <w:rsid w:val="00F273CA"/>
    <w:rsid w:val="00F325A9"/>
    <w:rsid w:val="00F33EE3"/>
    <w:rsid w:val="00F3413E"/>
    <w:rsid w:val="00F36CE4"/>
    <w:rsid w:val="00F440D4"/>
    <w:rsid w:val="00F47BF2"/>
    <w:rsid w:val="00F526E2"/>
    <w:rsid w:val="00F52806"/>
    <w:rsid w:val="00F52AC9"/>
    <w:rsid w:val="00F5493D"/>
    <w:rsid w:val="00F56A40"/>
    <w:rsid w:val="00F646C4"/>
    <w:rsid w:val="00F64E47"/>
    <w:rsid w:val="00F6769B"/>
    <w:rsid w:val="00F71CDC"/>
    <w:rsid w:val="00F736A8"/>
    <w:rsid w:val="00F74752"/>
    <w:rsid w:val="00F753DE"/>
    <w:rsid w:val="00F77EC7"/>
    <w:rsid w:val="00F807C8"/>
    <w:rsid w:val="00F81637"/>
    <w:rsid w:val="00F86F35"/>
    <w:rsid w:val="00F87CF0"/>
    <w:rsid w:val="00F87EED"/>
    <w:rsid w:val="00F91151"/>
    <w:rsid w:val="00F95339"/>
    <w:rsid w:val="00F966B6"/>
    <w:rsid w:val="00FA1296"/>
    <w:rsid w:val="00FA64D2"/>
    <w:rsid w:val="00FA6EBE"/>
    <w:rsid w:val="00FB03B8"/>
    <w:rsid w:val="00FB0749"/>
    <w:rsid w:val="00FB17C0"/>
    <w:rsid w:val="00FB1C1A"/>
    <w:rsid w:val="00FB1FBE"/>
    <w:rsid w:val="00FB2FD1"/>
    <w:rsid w:val="00FB4ED0"/>
    <w:rsid w:val="00FC0177"/>
    <w:rsid w:val="00FC0305"/>
    <w:rsid w:val="00FC1859"/>
    <w:rsid w:val="00FC20C8"/>
    <w:rsid w:val="00FC2482"/>
    <w:rsid w:val="00FC25F1"/>
    <w:rsid w:val="00FC3246"/>
    <w:rsid w:val="00FD0D53"/>
    <w:rsid w:val="00FD23CD"/>
    <w:rsid w:val="00FD330B"/>
    <w:rsid w:val="00FD7FE1"/>
    <w:rsid w:val="00FE0CF0"/>
    <w:rsid w:val="00FE410C"/>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uiPriority w:val="59"/>
    <w:rsid w:val="00C5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a"/>
    <w:link w:val="af1"/>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rsid w:val="00A52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59150693">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491215352">
      <w:bodyDiv w:val="1"/>
      <w:marLeft w:val="0"/>
      <w:marRight w:val="0"/>
      <w:marTop w:val="0"/>
      <w:marBottom w:val="0"/>
      <w:divBdr>
        <w:top w:val="none" w:sz="0" w:space="0" w:color="auto"/>
        <w:left w:val="none" w:sz="0" w:space="0" w:color="auto"/>
        <w:bottom w:val="none" w:sz="0" w:space="0" w:color="auto"/>
        <w:right w:val="none" w:sz="0" w:space="0" w:color="auto"/>
      </w:divBdr>
    </w:div>
    <w:div w:id="696077001">
      <w:bodyDiv w:val="1"/>
      <w:marLeft w:val="0"/>
      <w:marRight w:val="0"/>
      <w:marTop w:val="0"/>
      <w:marBottom w:val="0"/>
      <w:divBdr>
        <w:top w:val="none" w:sz="0" w:space="0" w:color="auto"/>
        <w:left w:val="none" w:sz="0" w:space="0" w:color="auto"/>
        <w:bottom w:val="none" w:sz="0" w:space="0" w:color="auto"/>
        <w:right w:val="none" w:sz="0" w:space="0" w:color="auto"/>
      </w:divBdr>
    </w:div>
    <w:div w:id="1087312127">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8256-D21A-417E-ACEC-4E2F3362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12872</Words>
  <Characters>73371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444</cp:lastModifiedBy>
  <cp:revision>18</cp:revision>
  <cp:lastPrinted>2020-02-25T14:40:00Z</cp:lastPrinted>
  <dcterms:created xsi:type="dcterms:W3CDTF">2020-04-09T19:10:00Z</dcterms:created>
  <dcterms:modified xsi:type="dcterms:W3CDTF">2020-05-13T13:56:00Z</dcterms:modified>
</cp:coreProperties>
</file>