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3343B9">
      <w:pPr>
        <w:spacing w:before="0" w:beforeAutospacing="0" w:after="0" w:afterAutospacing="0"/>
        <w:ind w:firstLine="5387"/>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DF0FF3" w:rsidRPr="00DF0FF3" w:rsidRDefault="00DF0FF3" w:rsidP="003343B9">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к Извещению о проведении </w:t>
      </w:r>
    </w:p>
    <w:p w:rsidR="003343B9" w:rsidRDefault="00DF0FF3" w:rsidP="003343B9">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электронного аукциона на поставку </w:t>
      </w:r>
    </w:p>
    <w:p w:rsidR="00FE0203" w:rsidRDefault="00574CAE" w:rsidP="003343B9">
      <w:pPr>
        <w:spacing w:before="0" w:beforeAutospacing="0" w:after="0" w:afterAutospacing="0"/>
        <w:ind w:firstLine="5387"/>
        <w:rPr>
          <w:rFonts w:hAnsi="Times New Roman" w:cs="Times New Roman"/>
          <w:bCs/>
          <w:color w:val="000000"/>
          <w:sz w:val="24"/>
          <w:szCs w:val="24"/>
          <w:lang w:val="ru-RU"/>
        </w:rPr>
      </w:pPr>
      <w:r>
        <w:rPr>
          <w:rFonts w:hAnsi="Times New Roman" w:cs="Times New Roman"/>
          <w:bCs/>
          <w:color w:val="000000"/>
          <w:sz w:val="24"/>
          <w:szCs w:val="24"/>
          <w:lang w:val="ru-RU"/>
        </w:rPr>
        <w:t>осциллографа</w:t>
      </w: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DF0FF3">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26074">
        <w:rPr>
          <w:rFonts w:hAnsi="Times New Roman" w:cs="Times New Roman"/>
          <w:bCs/>
          <w:color w:val="000000"/>
          <w:sz w:val="24"/>
          <w:szCs w:val="24"/>
          <w:lang w:val="ru-RU"/>
        </w:rPr>
        <w:t xml:space="preserve">поставку </w:t>
      </w:r>
      <w:r w:rsidR="00574CAE">
        <w:rPr>
          <w:rFonts w:hAnsi="Times New Roman" w:cs="Times New Roman"/>
          <w:bCs/>
          <w:color w:val="000000"/>
          <w:sz w:val="24"/>
          <w:szCs w:val="24"/>
          <w:lang w:val="ru-RU"/>
        </w:rPr>
        <w:t>осциллографа</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BC787C"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3343B9"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574CAE">
              <w:rPr>
                <w:rFonts w:ascii="Times New Roman" w:eastAsia="Calibri" w:hAnsi="Times New Roman" w:cs="Times New Roman"/>
                <w:sz w:val="24"/>
                <w:szCs w:val="24"/>
                <w:lang w:val="ru-RU"/>
              </w:rPr>
              <w:t xml:space="preserve"> </w:t>
            </w:r>
            <w:r w:rsidR="00574CAE"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w:t>
            </w:r>
            <w:r w:rsidRPr="00B5467D">
              <w:rPr>
                <w:rFonts w:ascii="Times New Roman" w:eastAsia="Calibri" w:hAnsi="Times New Roman" w:cs="Times New Roman"/>
                <w:sz w:val="24"/>
                <w:szCs w:val="24"/>
                <w:lang w:val="ru-RU"/>
              </w:rPr>
              <w:lastRenderedPageBreak/>
              <w:t>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w:t>
            </w:r>
            <w:r w:rsidR="00574CAE" w:rsidRPr="00B5467D">
              <w:rPr>
                <w:rFonts w:ascii="Times New Roman" w:eastAsia="Times New Roman" w:hAnsi="Times New Roman" w:cs="Times New Roman"/>
                <w:sz w:val="24"/>
                <w:szCs w:val="24"/>
                <w:lang w:val="ru-RU" w:eastAsia="ru-RU"/>
              </w:rPr>
              <w:t>закон</w:t>
            </w:r>
            <w:r w:rsidR="00574CAE">
              <w:rPr>
                <w:rFonts w:ascii="Times New Roman" w:eastAsia="Times New Roman" w:hAnsi="Times New Roman" w:cs="Times New Roman"/>
                <w:sz w:val="24"/>
                <w:szCs w:val="24"/>
                <w:lang w:val="ru-RU" w:eastAsia="ru-RU"/>
              </w:rPr>
              <w:t xml:space="preserve">а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w:t>
            </w:r>
            <w:r w:rsidR="00574CAE" w:rsidRPr="00B5467D">
              <w:rPr>
                <w:rFonts w:ascii="Times New Roman" w:eastAsia="Times New Roman" w:hAnsi="Times New Roman" w:cs="Times New Roman"/>
                <w:sz w:val="24"/>
                <w:szCs w:val="24"/>
                <w:lang w:val="ru-RU" w:eastAsia="ru-RU"/>
              </w:rPr>
              <w:t>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3343B9"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sidR="00574CAE">
              <w:rPr>
                <w:rFonts w:ascii="Times New Roman" w:eastAsia="Times New Roman" w:hAnsi="Times New Roman" w:cs="Times New Roman"/>
                <w:sz w:val="24"/>
                <w:szCs w:val="24"/>
                <w:lang w:val="ru-RU" w:eastAsia="ru-RU"/>
              </w:rPr>
              <w:t xml:space="preserve"> статьей 95 Федерального </w:t>
            </w:r>
            <w:proofErr w:type="gramStart"/>
            <w:r w:rsidR="00574CAE">
              <w:rPr>
                <w:rFonts w:ascii="Times New Roman" w:eastAsia="Times New Roman" w:hAnsi="Times New Roman" w:cs="Times New Roman"/>
                <w:sz w:val="24"/>
                <w:szCs w:val="24"/>
                <w:lang w:val="ru-RU" w:eastAsia="ru-RU"/>
              </w:rPr>
              <w:t xml:space="preserve">закона </w:t>
            </w:r>
            <w:r w:rsidRPr="00B5467D">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w:t>
            </w:r>
            <w:proofErr w:type="gramEnd"/>
            <w:r w:rsidR="00574CAE" w:rsidRPr="00574CAE">
              <w:rPr>
                <w:rFonts w:ascii="Times New Roman" w:eastAsia="Times New Roman" w:hAnsi="Times New Roman" w:cs="Times New Roman"/>
                <w:sz w:val="24"/>
                <w:szCs w:val="24"/>
                <w:lang w:val="ru-RU" w:eastAsia="ru-RU"/>
              </w:rPr>
              <w:t xml:space="preserve"> 44-ФЗ</w:t>
            </w:r>
            <w:r w:rsidR="00574CAE">
              <w:rPr>
                <w:rFonts w:ascii="Times New Roman" w:eastAsia="Times New Roman" w:hAnsi="Times New Roman" w:cs="Times New Roman"/>
                <w:sz w:val="24"/>
                <w:szCs w:val="24"/>
                <w:lang w:val="ru-RU" w:eastAsia="ru-RU"/>
              </w:rPr>
              <w:t>.</w:t>
            </w:r>
          </w:p>
          <w:p w:rsidR="00B5467D" w:rsidRPr="003343B9"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w:t>
            </w:r>
            <w:r w:rsidRPr="00B5467D">
              <w:rPr>
                <w:rFonts w:ascii="Times New Roman" w:eastAsia="Times New Roman" w:hAnsi="Times New Roman" w:cs="Times New Roman"/>
                <w:sz w:val="24"/>
                <w:szCs w:val="24"/>
                <w:lang w:val="ru-RU" w:eastAsia="ru-RU"/>
              </w:rPr>
              <w:lastRenderedPageBreak/>
              <w:t>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w:t>
            </w:r>
            <w:r w:rsidR="00574CAE">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3E62F3" w:rsidRDefault="00B5467D" w:rsidP="003E62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5467D" w:rsidRPr="00574CAE"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3E62F3"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xml:space="preserve">, а также идентификационный код закупки, при </w:t>
            </w:r>
            <w:r w:rsidRPr="00B5467D">
              <w:rPr>
                <w:rFonts w:ascii="Times New Roman" w:eastAsia="Calibri" w:hAnsi="Times New Roman" w:cs="Times New Roman"/>
                <w:iCs/>
                <w:sz w:val="24"/>
                <w:szCs w:val="24"/>
                <w:lang w:val="ru-RU"/>
              </w:rPr>
              <w:lastRenderedPageBreak/>
              <w:t>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Default="00B5467D" w:rsidP="00E850E1">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0063173B" w:rsidRPr="0063173B">
              <w:rPr>
                <w:rFonts w:ascii="Times New Roman" w:eastAsia="Times New Roman" w:hAnsi="Times New Roman" w:cs="Times New Roman"/>
                <w:i/>
                <w:sz w:val="24"/>
                <w:szCs w:val="24"/>
                <w:lang w:val="ru-RU" w:eastAsia="ru-RU"/>
              </w:rPr>
              <w:lastRenderedPageBreak/>
              <w:t>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3343B9"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r w:rsidR="003343B9" w:rsidRPr="003343B9"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Не установлено</w:t>
            </w:r>
          </w:p>
        </w:tc>
      </w:tr>
      <w:tr w:rsidR="00F97DA1" w:rsidRPr="00BC787C"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F97DA1" w:rsidRPr="00C7479C" w:rsidRDefault="00F97DA1"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7DA1" w:rsidRPr="00326074" w:rsidRDefault="00F97DA1" w:rsidP="00F97DA1">
            <w:pPr>
              <w:autoSpaceDE w:val="0"/>
              <w:autoSpaceDN w:val="0"/>
              <w:adjustRightInd w:val="0"/>
              <w:spacing w:before="0" w:beforeAutospacing="0" w:after="0" w:afterAutospacing="0"/>
              <w:rPr>
                <w:rFonts w:ascii="Times New Roman" w:hAnsi="Times New Roman" w:cs="Times New Roman"/>
                <w:sz w:val="24"/>
                <w:szCs w:val="24"/>
                <w:lang w:val="ru-RU"/>
              </w:rPr>
            </w:pPr>
            <w:r w:rsidRPr="003343B9">
              <w:rPr>
                <w:rFonts w:ascii="Times New Roman" w:hAnsi="Times New Roman" w:cs="Times New Roman"/>
                <w:sz w:val="24"/>
                <w:szCs w:val="24"/>
                <w:lang w:val="ru-RU"/>
              </w:rPr>
              <w:t xml:space="preserve">О применении Постановления Правительства РФ от 10.07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r w:rsidRPr="003343B9">
              <w:rPr>
                <w:rFonts w:ascii="Times New Roman" w:hAnsi="Times New Roman" w:cs="Times New Roman"/>
                <w:sz w:val="24"/>
                <w:szCs w:val="24"/>
                <w:lang w:val="ru-RU"/>
              </w:rPr>
              <w:lastRenderedPageBreak/>
              <w:t>Федерации»</w:t>
            </w:r>
            <w:r w:rsidR="00414604">
              <w:rPr>
                <w:rFonts w:ascii="Times New Roman" w:hAnsi="Times New Roman" w:cs="Times New Roman"/>
                <w:sz w:val="24"/>
                <w:szCs w:val="24"/>
                <w:lang w:val="ru-RU"/>
              </w:rPr>
              <w:t xml:space="preserve"> (д</w:t>
            </w:r>
            <w:r w:rsidRPr="003343B9">
              <w:rPr>
                <w:rFonts w:ascii="Times New Roman" w:hAnsi="Times New Roman" w:cs="Times New Roman"/>
                <w:sz w:val="24"/>
                <w:szCs w:val="24"/>
                <w:lang w:val="ru-RU"/>
              </w:rPr>
              <w:t>алее – Постановление № 878)</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lastRenderedPageBreak/>
              <w:t xml:space="preserve">Для подтверждения соответствия радиоэлектронной продукции требованиям, установленным Постановлением </w:t>
            </w:r>
            <w:r w:rsidR="00C55567">
              <w:rPr>
                <w:sz w:val="24"/>
                <w:szCs w:val="24"/>
                <w:lang w:val="ru-RU"/>
              </w:rPr>
              <w:br/>
            </w:r>
            <w:r w:rsidRPr="00F97DA1">
              <w:rPr>
                <w:sz w:val="24"/>
                <w:szCs w:val="24"/>
                <w:lang w:val="ru-RU"/>
              </w:rPr>
              <w:t>№ 878, участник закупки в составе заявки на участие в закупке представляет следующие документы и (или) информацию соответственно:</w:t>
            </w:r>
          </w:p>
          <w:p w:rsidR="00C55567" w:rsidRPr="00C55567" w:rsidRDefault="00C55567" w:rsidP="00F97DA1">
            <w:pPr>
              <w:widowControl w:val="0"/>
              <w:autoSpaceDE w:val="0"/>
              <w:autoSpaceDN w:val="0"/>
              <w:spacing w:before="0" w:beforeAutospacing="0" w:after="0" w:afterAutospacing="0"/>
              <w:jc w:val="both"/>
              <w:rPr>
                <w:sz w:val="16"/>
                <w:szCs w:val="16"/>
                <w:lang w:val="ru-RU"/>
              </w:rPr>
            </w:pPr>
          </w:p>
          <w:p w:rsidR="00F97DA1" w:rsidRP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t>а) 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w:t>
            </w:r>
            <w:r w:rsidR="00574CAE">
              <w:rPr>
                <w:sz w:val="24"/>
                <w:szCs w:val="24"/>
                <w:lang w:val="ru-RU"/>
              </w:rPr>
              <w:t>дерации от 17.07.2015 г. № 719 «</w:t>
            </w:r>
            <w:r w:rsidRPr="00F97DA1">
              <w:rPr>
                <w:sz w:val="24"/>
                <w:szCs w:val="24"/>
                <w:lang w:val="ru-RU"/>
              </w:rPr>
              <w:t xml:space="preserve">О подтверждении производства промышленной продукции на </w:t>
            </w:r>
            <w:r w:rsidR="00574CAE">
              <w:rPr>
                <w:sz w:val="24"/>
                <w:szCs w:val="24"/>
                <w:lang w:val="ru-RU"/>
              </w:rPr>
              <w:t>территории Российской Федерации»</w:t>
            </w:r>
            <w:r w:rsidRPr="00F97DA1">
              <w:rPr>
                <w:sz w:val="24"/>
                <w:szCs w:val="24"/>
                <w:lang w:val="ru-RU"/>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F97DA1" w:rsidRPr="00F97DA1" w:rsidRDefault="00F97DA1" w:rsidP="00F97DA1">
            <w:pPr>
              <w:widowControl w:val="0"/>
              <w:autoSpaceDE w:val="0"/>
              <w:autoSpaceDN w:val="0"/>
              <w:spacing w:before="0" w:beforeAutospacing="0" w:after="0" w:afterAutospacing="0"/>
              <w:jc w:val="both"/>
              <w:rPr>
                <w:sz w:val="16"/>
                <w:szCs w:val="16"/>
                <w:lang w:val="ru-RU"/>
              </w:rPr>
            </w:pPr>
          </w:p>
          <w:p w:rsidR="00F97DA1" w:rsidRP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t>б)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w:t>
            </w:r>
            <w:r w:rsidR="00574CAE">
              <w:rPr>
                <w:sz w:val="24"/>
                <w:szCs w:val="24"/>
                <w:lang w:val="ru-RU"/>
              </w:rPr>
              <w:t>омиссии от 23.11.2020 г. № 105 «</w:t>
            </w:r>
            <w:r w:rsidRPr="00F97DA1">
              <w:rPr>
                <w:sz w:val="24"/>
                <w:szCs w:val="24"/>
                <w:lang w:val="ru-RU"/>
              </w:rPr>
              <w:t xml:space="preserve">Об утверждении Правил определения страны </w:t>
            </w:r>
            <w:r w:rsidRPr="00F97DA1">
              <w:rPr>
                <w:sz w:val="24"/>
                <w:szCs w:val="24"/>
                <w:lang w:val="ru-RU"/>
              </w:rPr>
              <w:lastRenderedPageBreak/>
              <w:t>происхождения отдельных видов товаров для целей государс</w:t>
            </w:r>
            <w:r w:rsidR="00574CAE">
              <w:rPr>
                <w:sz w:val="24"/>
                <w:szCs w:val="24"/>
                <w:lang w:val="ru-RU"/>
              </w:rPr>
              <w:t>твенных (муниципальных) закупок»</w:t>
            </w:r>
            <w:r w:rsidRPr="00F97DA1">
              <w:rPr>
                <w:sz w:val="24"/>
                <w:szCs w:val="24"/>
                <w:lang w:val="ru-RU"/>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F97DA1" w:rsidRPr="00F97DA1" w:rsidRDefault="00F97DA1" w:rsidP="00F97DA1">
            <w:pPr>
              <w:widowControl w:val="0"/>
              <w:autoSpaceDE w:val="0"/>
              <w:autoSpaceDN w:val="0"/>
              <w:spacing w:before="0" w:beforeAutospacing="0" w:after="0" w:afterAutospacing="0"/>
              <w:jc w:val="both"/>
              <w:rPr>
                <w:sz w:val="16"/>
                <w:szCs w:val="16"/>
                <w:lang w:val="ru-RU"/>
              </w:rPr>
            </w:pPr>
          </w:p>
          <w:p w:rsidR="00F97DA1" w:rsidRP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t>в) копия сертификата по форме СТ-1.</w:t>
            </w:r>
          </w:p>
          <w:p w:rsidR="00F97DA1" w:rsidRPr="00F97DA1" w:rsidRDefault="00F97DA1" w:rsidP="00F97DA1">
            <w:pPr>
              <w:widowControl w:val="0"/>
              <w:autoSpaceDE w:val="0"/>
              <w:autoSpaceDN w:val="0"/>
              <w:spacing w:before="0" w:beforeAutospacing="0" w:after="0" w:afterAutospacing="0"/>
              <w:jc w:val="both"/>
              <w:rPr>
                <w:sz w:val="16"/>
                <w:szCs w:val="16"/>
                <w:lang w:val="ru-RU"/>
              </w:rPr>
            </w:pPr>
          </w:p>
          <w:p w:rsidR="00F97DA1" w:rsidRDefault="00F97DA1" w:rsidP="009E3D02">
            <w:pPr>
              <w:widowControl w:val="0"/>
              <w:autoSpaceDE w:val="0"/>
              <w:autoSpaceDN w:val="0"/>
              <w:spacing w:before="0" w:beforeAutospacing="0" w:after="0" w:afterAutospacing="0"/>
              <w:jc w:val="both"/>
              <w:rPr>
                <w:sz w:val="24"/>
                <w:szCs w:val="24"/>
                <w:lang w:val="ru-RU"/>
              </w:rPr>
            </w:pPr>
            <w:r w:rsidRPr="00F97DA1">
              <w:rPr>
                <w:sz w:val="24"/>
                <w:szCs w:val="24"/>
                <w:lang w:val="ru-RU"/>
              </w:rPr>
              <w:t>В случае предоставления участником закупки в составе заявки на участие в закупке в соответствии с абзацами вторым и третьим пункта 3.1. Постановления № 878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w:t>
            </w:r>
            <w:r w:rsidR="009E3D02">
              <w:rPr>
                <w:sz w:val="24"/>
                <w:szCs w:val="24"/>
                <w:lang w:val="ru-RU"/>
              </w:rPr>
              <w:t>дерации от 17.07.2015 г. № 719 «</w:t>
            </w:r>
            <w:r w:rsidRPr="00F97DA1">
              <w:rPr>
                <w:sz w:val="24"/>
                <w:szCs w:val="24"/>
                <w:lang w:val="ru-RU"/>
              </w:rPr>
              <w:t xml:space="preserve">О подтверждении производства промышленной продукции на </w:t>
            </w:r>
            <w:r w:rsidR="009E3D02">
              <w:rPr>
                <w:sz w:val="24"/>
                <w:szCs w:val="24"/>
                <w:lang w:val="ru-RU"/>
              </w:rPr>
              <w:t>территории Российской Федерации»</w:t>
            </w:r>
            <w:r w:rsidRPr="00F97DA1">
              <w:rPr>
                <w:sz w:val="24"/>
                <w:szCs w:val="24"/>
                <w:lang w:val="ru-RU"/>
              </w:rPr>
              <w:t xml:space="preserve"> или решением Совета Евразийской экономической к</w:t>
            </w:r>
            <w:r w:rsidR="009E3D02">
              <w:rPr>
                <w:sz w:val="24"/>
                <w:szCs w:val="24"/>
                <w:lang w:val="ru-RU"/>
              </w:rPr>
              <w:t>омиссии от 23.11.2020 г. № 105 «</w:t>
            </w:r>
            <w:r w:rsidRPr="00F97DA1">
              <w:rPr>
                <w:sz w:val="24"/>
                <w:szCs w:val="24"/>
                <w:lang w:val="ru-RU"/>
              </w:rPr>
              <w:t>Об утверждении Правил определения страны происхождения отдельных видов товаров для целей государственных (муниципальных) закупок</w:t>
            </w:r>
            <w:r w:rsidR="009E3D02">
              <w:rPr>
                <w:sz w:val="24"/>
                <w:szCs w:val="24"/>
                <w:lang w:val="ru-RU"/>
              </w:rPr>
              <w:t>»</w:t>
            </w:r>
            <w:r w:rsidRPr="00F97DA1">
              <w:rPr>
                <w:sz w:val="24"/>
                <w:szCs w:val="24"/>
                <w:lang w:val="ru-RU"/>
              </w:rPr>
              <w:t xml:space="preserve">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tc>
      </w:tr>
      <w:tr w:rsidR="00F97DA1" w:rsidRPr="00BC787C"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F97DA1" w:rsidRPr="00C7479C" w:rsidRDefault="00F97DA1"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7DA1" w:rsidRPr="003343B9" w:rsidRDefault="001D0A2E" w:rsidP="00F97DA1">
            <w:pPr>
              <w:autoSpaceDE w:val="0"/>
              <w:autoSpaceDN w:val="0"/>
              <w:adjustRightInd w:val="0"/>
              <w:spacing w:before="0" w:beforeAutospacing="0" w:after="0" w:afterAutospacing="0"/>
              <w:rPr>
                <w:rFonts w:ascii="Times New Roman" w:hAnsi="Times New Roman" w:cs="Times New Roman"/>
                <w:sz w:val="24"/>
                <w:szCs w:val="24"/>
                <w:lang w:val="ru-RU"/>
              </w:rPr>
            </w:pPr>
            <w:r w:rsidRPr="001D0A2E">
              <w:rPr>
                <w:rFonts w:ascii="Times New Roman" w:hAnsi="Times New Roman" w:cs="Times New Roman"/>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0A2E" w:rsidRP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 Луганской Народной Республики.</w:t>
            </w:r>
          </w:p>
          <w:p w:rsidR="001D0A2E" w:rsidRPr="001D0A2E" w:rsidRDefault="001D0A2E" w:rsidP="001D0A2E">
            <w:pPr>
              <w:widowControl w:val="0"/>
              <w:autoSpaceDE w:val="0"/>
              <w:autoSpaceDN w:val="0"/>
              <w:spacing w:before="0" w:beforeAutospacing="0" w:after="0" w:afterAutospacing="0"/>
              <w:jc w:val="both"/>
              <w:rPr>
                <w:sz w:val="16"/>
                <w:szCs w:val="16"/>
                <w:lang w:val="ru-RU"/>
              </w:rPr>
            </w:pPr>
          </w:p>
          <w:p w:rsidR="001D0A2E" w:rsidRP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При проведении аукциона контракт заключается по цене:</w:t>
            </w:r>
          </w:p>
          <w:p w:rsid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Луганской Народной Республики);</w:t>
            </w:r>
          </w:p>
          <w:p w:rsidR="001D0A2E" w:rsidRPr="001D0A2E" w:rsidRDefault="001D0A2E" w:rsidP="001D0A2E">
            <w:pPr>
              <w:widowControl w:val="0"/>
              <w:autoSpaceDE w:val="0"/>
              <w:autoSpaceDN w:val="0"/>
              <w:spacing w:before="0" w:beforeAutospacing="0" w:after="0" w:afterAutospacing="0"/>
              <w:jc w:val="both"/>
              <w:rPr>
                <w:sz w:val="16"/>
                <w:szCs w:val="16"/>
                <w:lang w:val="ru-RU"/>
              </w:rPr>
            </w:pPr>
          </w:p>
          <w:p w:rsidR="001D0A2E" w:rsidRP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1D0A2E" w:rsidRPr="001D0A2E" w:rsidRDefault="001D0A2E" w:rsidP="001D0A2E">
            <w:pPr>
              <w:widowControl w:val="0"/>
              <w:autoSpaceDE w:val="0"/>
              <w:autoSpaceDN w:val="0"/>
              <w:spacing w:before="0" w:beforeAutospacing="0" w:after="0" w:afterAutospacing="0"/>
              <w:jc w:val="both"/>
              <w:rPr>
                <w:sz w:val="16"/>
                <w:szCs w:val="16"/>
                <w:lang w:val="ru-RU"/>
              </w:rPr>
            </w:pPr>
          </w:p>
          <w:p w:rsidR="00F97DA1"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 xml:space="preserve">При исполнении контракта на поставку товаров, не допускается замена страны происхождения данных товаров, за </w:t>
            </w:r>
            <w:r w:rsidRPr="001D0A2E">
              <w:rPr>
                <w:sz w:val="24"/>
                <w:szCs w:val="24"/>
                <w:lang w:val="ru-RU"/>
              </w:rPr>
              <w:lastRenderedPageBreak/>
              <w:t>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 Народная Республика, Луганская Народная Республика.</w:t>
            </w:r>
          </w:p>
        </w:tc>
      </w:tr>
      <w:tr w:rsidR="00BC787C" w:rsidRPr="00BC787C"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BC787C" w:rsidRPr="00C7479C" w:rsidRDefault="00BC787C" w:rsidP="00BC787C">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787C" w:rsidRDefault="00BC787C" w:rsidP="00BC787C">
            <w:pPr>
              <w:jc w:val="both"/>
              <w:rPr>
                <w:sz w:val="24"/>
                <w:szCs w:val="24"/>
                <w:lang w:val="ru-RU"/>
              </w:rPr>
            </w:pPr>
            <w:r>
              <w:rPr>
                <w:sz w:val="24"/>
                <w:szCs w:val="24"/>
                <w:lang w:val="ru-RU"/>
              </w:rPr>
              <w:t>О применении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787C" w:rsidRDefault="00BC787C" w:rsidP="00BC787C">
            <w:pPr>
              <w:jc w:val="both"/>
              <w:rPr>
                <w:sz w:val="24"/>
                <w:szCs w:val="24"/>
                <w:lang w:val="ru-RU"/>
              </w:rPr>
            </w:pPr>
            <w:r w:rsidRPr="00BC787C">
              <w:rPr>
                <w:sz w:val="24"/>
                <w:szCs w:val="24"/>
                <w:lang w:val="ru-RU"/>
              </w:rPr>
              <w:t>В соответствии с Постановлением Правительства РФ от 11.05.2022 № 851 «О МЕРАХ ПО РЕАЛИЗАЦИИ УКАЗА ПРЕЗИДЕНТА РОССИЙСКОЙ ФЕДЕРАЦИИ ОТ 3 МАЯ 2022 Г. № 252» у</w:t>
            </w:r>
            <w:r>
              <w:rPr>
                <w:sz w:val="24"/>
                <w:szCs w:val="24"/>
                <w:lang w:val="ru-RU"/>
              </w:rPr>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bookmarkStart w:id="0" w:name="_GoBack"/>
      <w:bookmarkEnd w:id="0"/>
    </w:p>
    <w:sectPr w:rsidR="00F97DA1"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BC787C">
      <w:rPr>
        <w:noProof/>
      </w:rPr>
      <w:t>7</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886"/>
    <w:rsid w:val="00194F1D"/>
    <w:rsid w:val="00196575"/>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1D79-2FC3-4973-A412-558B5221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cp:revision>
  <cp:lastPrinted>2022-05-27T08:51:00Z</cp:lastPrinted>
  <dcterms:created xsi:type="dcterms:W3CDTF">2022-05-20T09:00:00Z</dcterms:created>
  <dcterms:modified xsi:type="dcterms:W3CDTF">2022-05-27T08:53:00Z</dcterms:modified>
</cp:coreProperties>
</file>