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3" w:rsidRPr="0083631E" w:rsidRDefault="00401443" w:rsidP="0040144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401443" w:rsidRDefault="00401443" w:rsidP="0040144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строительных материалов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для </w:t>
      </w:r>
      <w:r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текущего ремонта</w:t>
      </w:r>
      <w:r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01443" w:rsidRPr="00CD3010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401443" w:rsidRPr="00401443" w:rsidRDefault="00401443" w:rsidP="00401443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sz w:val="24"/>
          <w:szCs w:val="24"/>
          <w:lang w:eastAsia="ar-SA"/>
        </w:rPr>
        <w:t>на поставку кондиционеров для нужд 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Pr="0083631E" w:rsidRDefault="00401443" w:rsidP="00761A92">
      <w:pPr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>кондиционеров</w:t>
      </w:r>
      <w:r w:rsidRPr="00BE30CB">
        <w:rPr>
          <w:rFonts w:eastAsia="Calibri"/>
          <w:sz w:val="24"/>
          <w:szCs w:val="24"/>
          <w:lang w:eastAsia="ru-RU"/>
        </w:rPr>
        <w:t xml:space="preserve"> для нужд 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401443" w:rsidRPr="0083631E" w:rsidRDefault="00401443" w:rsidP="00761A92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t xml:space="preserve">с </w:t>
      </w:r>
      <w:r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</w:t>
      </w:r>
      <w:r w:rsidR="00FE264B">
        <w:rPr>
          <w:rFonts w:eastAsia="Calibri"/>
          <w:sz w:val="24"/>
          <w:szCs w:val="24"/>
          <w:lang w:eastAsia="ru-RU"/>
        </w:rPr>
        <w:t>1</w:t>
      </w:r>
      <w:r w:rsidRPr="0083631E">
        <w:rPr>
          <w:rFonts w:eastAsia="Calibri"/>
          <w:sz w:val="24"/>
          <w:szCs w:val="24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</w:t>
      </w:r>
      <w:r w:rsidR="00FE264B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)</w:t>
      </w:r>
      <w:r w:rsidRPr="0083631E">
        <w:rPr>
          <w:rFonts w:eastAsia="Calibri"/>
          <w:sz w:val="24"/>
          <w:szCs w:val="24"/>
          <w:lang w:eastAsia="ru-RU"/>
        </w:rPr>
        <w:t xml:space="preserve">. 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>
        <w:rPr>
          <w:rFonts w:eastAsia="Calibri"/>
          <w:sz w:val="24"/>
          <w:szCs w:val="24"/>
          <w:lang w:eastAsia="ru-RU"/>
        </w:rPr>
        <w:t xml:space="preserve">          </w:t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</w:t>
      </w:r>
      <w:r w:rsidR="00FE264B">
        <w:rPr>
          <w:rFonts w:eastAsia="Calibri"/>
          <w:sz w:val="24"/>
          <w:szCs w:val="24"/>
          <w:lang w:eastAsia="ru-RU"/>
        </w:rPr>
        <w:t>1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401443" w:rsidRDefault="00401443" w:rsidP="00761A92">
      <w:pPr>
        <w:overflowPunct w:val="0"/>
        <w:spacing w:after="0" w:line="240" w:lineRule="auto"/>
        <w:ind w:right="-284"/>
        <w:jc w:val="both"/>
        <w:rPr>
          <w:rFonts w:eastAsia="Times New Roman"/>
          <w:bCs/>
          <w:i/>
          <w:sz w:val="24"/>
          <w:szCs w:val="24"/>
          <w:lang w:eastAsia="zh-CN"/>
        </w:rPr>
      </w:pPr>
      <w:r w:rsidRPr="00401443">
        <w:rPr>
          <w:rFonts w:eastAsia="Times New Roman"/>
          <w:bCs/>
          <w:i/>
          <w:sz w:val="24"/>
          <w:szCs w:val="24"/>
          <w:lang w:eastAsia="zh-CN"/>
        </w:rPr>
        <w:t>ОКП</w:t>
      </w:r>
      <w:r>
        <w:rPr>
          <w:rFonts w:eastAsia="Times New Roman"/>
          <w:bCs/>
          <w:i/>
          <w:sz w:val="24"/>
          <w:szCs w:val="24"/>
          <w:lang w:eastAsia="zh-CN"/>
        </w:rPr>
        <w:t xml:space="preserve">Д 2: 28.25.12.130 - </w:t>
      </w:r>
      <w:r w:rsidRPr="00401443">
        <w:rPr>
          <w:rFonts w:eastAsia="Times New Roman"/>
          <w:bCs/>
          <w:i/>
          <w:sz w:val="24"/>
          <w:szCs w:val="24"/>
          <w:lang w:eastAsia="zh-CN"/>
        </w:rPr>
        <w:t>Кондиционеры бытовые</w:t>
      </w:r>
    </w:p>
    <w:p w:rsidR="00401443" w:rsidRPr="00401443" w:rsidRDefault="00401443" w:rsidP="00761A92">
      <w:pPr>
        <w:overflowPunct w:val="0"/>
        <w:spacing w:after="0" w:line="240" w:lineRule="auto"/>
        <w:ind w:right="-284"/>
        <w:jc w:val="both"/>
        <w:rPr>
          <w:rFonts w:eastAsia="Times New Roman"/>
          <w:bCs/>
          <w:i/>
          <w:sz w:val="24"/>
          <w:szCs w:val="24"/>
          <w:lang w:eastAsia="zh-CN"/>
        </w:rPr>
      </w:pPr>
      <w:r w:rsidRPr="00401443">
        <w:rPr>
          <w:rFonts w:eastAsia="Times New Roman"/>
          <w:bCs/>
          <w:i/>
          <w:sz w:val="24"/>
          <w:szCs w:val="24"/>
          <w:lang w:eastAsia="zh-CN"/>
        </w:rPr>
        <w:t xml:space="preserve"> КТРУ 28.25.12.130-00000010 -</w:t>
      </w:r>
      <w:r>
        <w:rPr>
          <w:rFonts w:eastAsia="Times New Roman"/>
          <w:bCs/>
          <w:i/>
          <w:sz w:val="24"/>
          <w:szCs w:val="24"/>
          <w:lang w:eastAsia="zh-CN"/>
        </w:rPr>
        <w:t xml:space="preserve"> </w:t>
      </w:r>
      <w:r w:rsidRPr="00401443">
        <w:rPr>
          <w:rFonts w:eastAsia="Times New Roman"/>
          <w:bCs/>
          <w:i/>
          <w:sz w:val="24"/>
          <w:szCs w:val="24"/>
          <w:lang w:eastAsia="zh-CN"/>
        </w:rPr>
        <w:t xml:space="preserve">Кондиционер бытовой </w:t>
      </w:r>
    </w:p>
    <w:p w:rsidR="00401443" w:rsidRPr="00401443" w:rsidRDefault="00401443" w:rsidP="00761A92">
      <w:pPr>
        <w:spacing w:after="0" w:line="240" w:lineRule="auto"/>
        <w:ind w:right="-284"/>
        <w:rPr>
          <w:rFonts w:eastAsia="Times New Roman"/>
          <w:i/>
          <w:sz w:val="24"/>
          <w:szCs w:val="24"/>
          <w:lang w:eastAsia="zh-CN"/>
        </w:rPr>
      </w:pPr>
      <w:r w:rsidRPr="00401443">
        <w:rPr>
          <w:rFonts w:eastAsia="Times New Roman"/>
          <w:i/>
          <w:sz w:val="24"/>
          <w:szCs w:val="24"/>
          <w:lang w:eastAsia="ru-RU"/>
        </w:rPr>
        <w:t>КТРУ</w:t>
      </w:r>
      <w:r w:rsidRPr="00401443">
        <w:rPr>
          <w:rFonts w:eastAsia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401443">
          <w:rPr>
            <w:rFonts w:eastAsia="Times New Roman"/>
            <w:i/>
            <w:sz w:val="24"/>
            <w:szCs w:val="24"/>
            <w:bdr w:val="none" w:sz="0" w:space="0" w:color="auto" w:frame="1"/>
            <w:shd w:val="clear" w:color="auto" w:fill="FFFFFF"/>
            <w:lang w:eastAsia="zh-CN"/>
          </w:rPr>
          <w:t>28.25.12.130-00000020</w:t>
        </w:r>
      </w:hyperlink>
      <w:r>
        <w:rPr>
          <w:rFonts w:eastAsia="Times New Roman"/>
          <w:i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401443">
        <w:rPr>
          <w:rFonts w:eastAsia="Times New Roman"/>
          <w:i/>
          <w:sz w:val="24"/>
          <w:szCs w:val="24"/>
          <w:lang w:eastAsia="zh-CN"/>
        </w:rPr>
        <w:t>- Кондиционер бытовой</w:t>
      </w:r>
    </w:p>
    <w:p w:rsidR="00401443" w:rsidRPr="00401443" w:rsidRDefault="00401443" w:rsidP="00761A92">
      <w:pPr>
        <w:spacing w:after="0" w:line="240" w:lineRule="auto"/>
        <w:ind w:left="-567" w:right="-284" w:firstLine="567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3.</w:t>
      </w:r>
      <w:r w:rsidR="00761A92">
        <w:rPr>
          <w:rFonts w:eastAsia="Calibri"/>
          <w:b/>
          <w:sz w:val="24"/>
          <w:szCs w:val="24"/>
          <w:lang w:eastAsia="ar-SA"/>
        </w:rPr>
        <w:t xml:space="preserve"> Место поставки, монтажа и наладки Т</w:t>
      </w:r>
      <w:r w:rsidRPr="00401443">
        <w:rPr>
          <w:rFonts w:eastAsia="Calibri"/>
          <w:b/>
          <w:sz w:val="24"/>
          <w:szCs w:val="24"/>
          <w:lang w:eastAsia="ar-SA"/>
        </w:rPr>
        <w:t xml:space="preserve">овара: </w:t>
      </w:r>
      <w:r w:rsidRPr="00401443">
        <w:rPr>
          <w:rFonts w:eastAsia="Calibri"/>
          <w:sz w:val="24"/>
          <w:szCs w:val="24"/>
          <w:lang w:eastAsia="ar-SA"/>
        </w:rPr>
        <w:t xml:space="preserve">г. Москва, ул. Профсоюзная, д. 65, </w:t>
      </w:r>
      <w:r w:rsidR="00761A92">
        <w:rPr>
          <w:rFonts w:eastAsia="Calibri"/>
          <w:sz w:val="24"/>
          <w:szCs w:val="24"/>
          <w:lang w:eastAsia="ar-SA"/>
        </w:rPr>
        <w:br/>
      </w:r>
      <w:r w:rsidRPr="00401443">
        <w:rPr>
          <w:rFonts w:eastAsia="Calibri"/>
          <w:sz w:val="24"/>
          <w:szCs w:val="24"/>
          <w:lang w:eastAsia="ar-SA"/>
        </w:rPr>
        <w:t>ИПУ РАН.</w:t>
      </w:r>
    </w:p>
    <w:p w:rsidR="00401443" w:rsidRDefault="00401443" w:rsidP="00761A92">
      <w:pPr>
        <w:spacing w:after="0" w:line="240" w:lineRule="auto"/>
        <w:ind w:left="-567" w:right="-284" w:firstLine="567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ar-SA"/>
        </w:rPr>
        <w:t>4</w:t>
      </w:r>
      <w:r w:rsidRPr="00BE30CB">
        <w:rPr>
          <w:rFonts w:eastAsia="Calibri"/>
          <w:b/>
          <w:sz w:val="24"/>
          <w:szCs w:val="24"/>
          <w:lang w:eastAsia="ar-SA"/>
        </w:rPr>
        <w:t>.</w:t>
      </w:r>
      <w:r w:rsidRPr="00BE30CB">
        <w:rPr>
          <w:rFonts w:eastAsia="Calibri"/>
          <w:sz w:val="24"/>
          <w:szCs w:val="24"/>
          <w:lang w:eastAsia="ar-SA"/>
        </w:rPr>
        <w:t xml:space="preserve"> </w:t>
      </w:r>
      <w:r w:rsidRPr="00BE30CB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BE30CB">
        <w:rPr>
          <w:rFonts w:eastAsia="Calibri"/>
          <w:sz w:val="24"/>
          <w:szCs w:val="24"/>
          <w:lang w:eastAsia="ar-SA"/>
        </w:rPr>
        <w:t xml:space="preserve"> </w:t>
      </w:r>
      <w:r w:rsidRPr="00401443">
        <w:rPr>
          <w:rFonts w:eastAsia="Calibri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01443" w:rsidRPr="00401443" w:rsidRDefault="00401443" w:rsidP="00401443">
      <w:pPr>
        <w:spacing w:after="0" w:line="240" w:lineRule="auto"/>
        <w:ind w:left="-567" w:firstLine="567"/>
        <w:jc w:val="right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i/>
          <w:sz w:val="24"/>
          <w:szCs w:val="24"/>
          <w:lang w:eastAsia="ru-RU"/>
        </w:rPr>
        <w:t>Таблица № 1</w:t>
      </w:r>
    </w:p>
    <w:p w:rsidR="00401443" w:rsidRPr="00401443" w:rsidRDefault="00401443" w:rsidP="00401443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eastAsia="Calibri"/>
          <w:i/>
          <w:sz w:val="24"/>
          <w:szCs w:val="24"/>
          <w:lang w:eastAsia="ru-RU"/>
        </w:rPr>
      </w:pPr>
      <w:r w:rsidRPr="00401443">
        <w:rPr>
          <w:rFonts w:eastAsia="Calibri"/>
          <w:i/>
          <w:sz w:val="24"/>
          <w:szCs w:val="24"/>
          <w:lang w:eastAsia="ru-RU"/>
        </w:rPr>
        <w:t>Перечень и количество поставляемого Товара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032"/>
        <w:gridCol w:w="2126"/>
        <w:gridCol w:w="1228"/>
        <w:gridCol w:w="993"/>
        <w:gridCol w:w="1417"/>
        <w:gridCol w:w="1176"/>
      </w:tblGrid>
      <w:tr w:rsidR="00401443" w:rsidRPr="00401443" w:rsidTr="00761A92">
        <w:trPr>
          <w:trHeight w:val="756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№</w:t>
            </w: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2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1228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7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417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8742" w:type="dxa"/>
            <w:gridSpan w:val="6"/>
          </w:tcPr>
          <w:p w:rsidR="00401443" w:rsidRPr="00401443" w:rsidRDefault="00401443" w:rsidP="00401443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8742" w:type="dxa"/>
            <w:gridSpan w:val="6"/>
          </w:tcPr>
          <w:p w:rsidR="00401443" w:rsidRPr="00401443" w:rsidRDefault="00401443" w:rsidP="00401443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В том числе НДС 20% / НДС не облагается:</w:t>
            </w: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Times New Roman"/>
          <w:b/>
          <w:sz w:val="24"/>
          <w:szCs w:val="24"/>
          <w:lang w:eastAsia="ar-SA"/>
        </w:rPr>
        <w:t>5. Общие требования к поставке Товара: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761A92">
        <w:rPr>
          <w:rFonts w:eastAsia="Times New Roman"/>
          <w:sz w:val="24"/>
          <w:szCs w:val="24"/>
          <w:lang w:eastAsia="ar-SA"/>
        </w:rPr>
        <w:br/>
        <w:t>не должен быть заложен, являться предметом ареста, свободен от прав третьих лиц, произведен на территории Российской Федерации или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 xml:space="preserve">Поставляемый Товар и его комплектующие должны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761A92">
        <w:rPr>
          <w:rFonts w:eastAsia="Times New Roman"/>
          <w:sz w:val="24"/>
          <w:szCs w:val="24"/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</w:t>
      </w:r>
      <w:r w:rsidRPr="00761A92">
        <w:rPr>
          <w:rFonts w:eastAsia="Calibri"/>
          <w:sz w:val="24"/>
          <w:szCs w:val="24"/>
          <w:lang w:eastAsia="zh-CN"/>
        </w:rPr>
        <w:lastRenderedPageBreak/>
        <w:t xml:space="preserve">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регулировании». 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 xml:space="preserve">Товар должен поставляться в упаковке и/или таре, обеспечивающей его сохранность, </w:t>
      </w:r>
      <w:r w:rsidRPr="00761A92">
        <w:rPr>
          <w:rFonts w:eastAsia="Calibri"/>
          <w:sz w:val="24"/>
          <w:szCs w:val="24"/>
          <w:lang w:eastAsia="zh-CN"/>
        </w:rPr>
        <w:br/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761A92">
        <w:rPr>
          <w:rFonts w:eastAsia="Calibri"/>
          <w:sz w:val="24"/>
          <w:szCs w:val="24"/>
          <w:lang w:eastAsia="zh-CN"/>
        </w:rPr>
        <w:br/>
        <w:t>«О безопасности упаковки», ГОСТ 17527-2020 «Межгосударственный стандарт. Упаковка. Термины и определения».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761A92">
        <w:rPr>
          <w:rFonts w:eastAsia="Calibri"/>
          <w:sz w:val="24"/>
          <w:szCs w:val="24"/>
          <w:lang w:eastAsia="zh-C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761A92">
        <w:rPr>
          <w:rFonts w:eastAsia="Calibri"/>
          <w:sz w:val="24"/>
          <w:szCs w:val="24"/>
          <w:lang w:eastAsia="zh-CN"/>
        </w:rPr>
        <w:br/>
        <w:t>также информацию о наименовании, виде Товара, наименовании фирмы-изготовителя, адресе местонахождения изготовителя, гарантийном сроке на Товар и дате изготовления Товара.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rPr>
          <w:rFonts w:eastAsia="Calibri"/>
          <w:b/>
          <w:sz w:val="24"/>
          <w:szCs w:val="24"/>
          <w:lang w:eastAsia="zh-CN"/>
        </w:rPr>
      </w:pPr>
      <w:r w:rsidRPr="00761A92">
        <w:rPr>
          <w:rFonts w:eastAsia="Calibri"/>
          <w:b/>
          <w:sz w:val="24"/>
          <w:szCs w:val="24"/>
          <w:lang w:eastAsia="zh-CN"/>
        </w:rPr>
        <w:t>6. Гарантия качества: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761A92">
        <w:rPr>
          <w:rFonts w:eastAsia="Calibri"/>
          <w:sz w:val="24"/>
          <w:szCs w:val="24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Срок и объем гарантии на поставляемый Товар: Поставщик дает гарантию с даты подписания документа о приемке, согласно гарантии завода-изготовителя (производителя Товара), но не менее 12 месяцев на поставленный Товар, а также на монтаж и ввод Товара в эксплуатацию.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 при требовании (уведомлении) Заказчика, Поставщик обязан за свой счет заменить Товар, в срок не более 20 (двадцати) рабочих дней с даты письменного получения такого требования (уведомления) Заказчика.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Поставляемый Товар должен быть экологически чистым, безопасным для здоровья человека.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sz w:val="24"/>
          <w:szCs w:val="24"/>
          <w:lang w:eastAsia="zh-C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>Поставляемый Товар должен соответствовать  подтвержденными сертификатами соответствия системы сертификации, выданным органом по сертификации, уполномоченной организацией, занимающей выдачей обязательных и добровольных сертификатов в соответствии с положениями действующего законодательства Российской Федерации,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761A92" w:rsidRPr="00761A92" w:rsidRDefault="00761A92" w:rsidP="00761A92">
      <w:pPr>
        <w:tabs>
          <w:tab w:val="left" w:pos="0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lastRenderedPageBreak/>
        <w:t xml:space="preserve">Поставщик предоставляет полный пакет документов на поставляемый Товар </w:t>
      </w:r>
      <w:r w:rsidRPr="00761A92">
        <w:rPr>
          <w:rFonts w:eastAsia="Calibri"/>
          <w:sz w:val="24"/>
          <w:szCs w:val="24"/>
          <w:lang w:eastAsia="zh-CN"/>
        </w:rPr>
        <w:br/>
        <w:t>в соответствии с условиями Контракта.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zh-CN"/>
        </w:rPr>
      </w:pPr>
      <w:r w:rsidRPr="00761A92">
        <w:rPr>
          <w:rFonts w:eastAsia="Calibri"/>
          <w:sz w:val="24"/>
          <w:szCs w:val="24"/>
          <w:lang w:eastAsia="zh-CN"/>
        </w:rPr>
        <w:t>Приемка Товара осуществляется в соответствии с условиями Контракта.</w:t>
      </w:r>
    </w:p>
    <w:p w:rsidR="00761A92" w:rsidRPr="00761A92" w:rsidRDefault="00761A92" w:rsidP="00761A92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761A92">
        <w:rPr>
          <w:rFonts w:eastAsia="Calibri"/>
          <w:b/>
          <w:sz w:val="24"/>
          <w:szCs w:val="24"/>
          <w:lang w:eastAsia="zh-CN"/>
        </w:rPr>
        <w:t>7.</w:t>
      </w:r>
      <w:r w:rsidRPr="00761A92">
        <w:rPr>
          <w:rFonts w:eastAsia="Calibri"/>
          <w:sz w:val="24"/>
          <w:szCs w:val="24"/>
          <w:lang w:eastAsia="zh-CN"/>
        </w:rPr>
        <w:t xml:space="preserve">  </w:t>
      </w:r>
      <w:r w:rsidRPr="00761A92">
        <w:rPr>
          <w:rFonts w:eastAsia="Calibri"/>
          <w:b/>
          <w:sz w:val="24"/>
          <w:szCs w:val="24"/>
          <w:lang w:eastAsia="zh-CN"/>
        </w:rPr>
        <w:t>Поставляемый Товар должен соответствовать требованиям: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61A92">
        <w:rPr>
          <w:rFonts w:eastAsia="Times New Roman"/>
          <w:bCs/>
          <w:sz w:val="24"/>
          <w:szCs w:val="24"/>
          <w:lang w:eastAsia="ru-RU"/>
        </w:rPr>
        <w:t>- постановления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</w:t>
      </w:r>
      <w:r w:rsidRPr="00761A92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  <w:r w:rsidRPr="00761A92">
        <w:rPr>
          <w:rFonts w:eastAsia="Times New Roman"/>
          <w:bCs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761A92">
        <w:rPr>
          <w:rFonts w:eastAsia="Times New Roman"/>
          <w:bCs/>
          <w:sz w:val="24"/>
          <w:szCs w:val="24"/>
          <w:lang w:eastAsia="ru-RU"/>
        </w:rPr>
        <w:t>Минпромторга</w:t>
      </w:r>
      <w:proofErr w:type="spellEnd"/>
      <w:r w:rsidRPr="00761A92">
        <w:rPr>
          <w:rFonts w:eastAsia="Times New Roman"/>
          <w:bCs/>
          <w:sz w:val="24"/>
          <w:szCs w:val="24"/>
          <w:lang w:eastAsia="ru-RU"/>
        </w:rPr>
        <w:t xml:space="preserve"> России от 29.04.2010 № 357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эффективности»;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>- Федеральный закон от 21.12.1994 № 69-ФЗ «О пожарной безопасности»;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>- Приказ Минэнерго Российской Федерации от 20.06.2003 № 242 «Об утверждении глав Правил устройства электроустановок»;</w:t>
      </w:r>
    </w:p>
    <w:p w:rsidR="00761A92" w:rsidRPr="00761A92" w:rsidRDefault="00761A92" w:rsidP="00761A92">
      <w:pPr>
        <w:tabs>
          <w:tab w:val="left" w:pos="284"/>
          <w:tab w:val="left" w:pos="709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>- ГОСТ 30494-2011 «Межгосударственный стандарт. Здания жилые и общественные. Параметры микроклимата в помещениях».</w:t>
      </w:r>
    </w:p>
    <w:p w:rsidR="00761A92" w:rsidRPr="00761A92" w:rsidRDefault="00761A92" w:rsidP="00761A92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eastAsia="Calibri"/>
          <w:b/>
          <w:bCs/>
          <w:sz w:val="24"/>
          <w:szCs w:val="24"/>
          <w:lang w:eastAsia="zh-CN"/>
        </w:rPr>
      </w:pPr>
      <w:r w:rsidRPr="00761A92">
        <w:rPr>
          <w:rFonts w:eastAsia="Calibri"/>
          <w:b/>
          <w:bCs/>
          <w:sz w:val="24"/>
          <w:szCs w:val="24"/>
          <w:lang w:eastAsia="zh-CN"/>
        </w:rPr>
        <w:t>8.</w:t>
      </w:r>
      <w:r w:rsidRPr="00761A92">
        <w:rPr>
          <w:rFonts w:eastAsia="Calibri"/>
          <w:bCs/>
          <w:sz w:val="24"/>
          <w:szCs w:val="24"/>
          <w:lang w:eastAsia="zh-CN"/>
        </w:rPr>
        <w:t xml:space="preserve"> </w:t>
      </w:r>
      <w:r w:rsidRPr="00761A92">
        <w:rPr>
          <w:rFonts w:eastAsia="Calibri"/>
          <w:b/>
          <w:bCs/>
          <w:sz w:val="24"/>
          <w:szCs w:val="24"/>
          <w:lang w:eastAsia="zh-CN"/>
        </w:rPr>
        <w:t>Требование к установке кондиционеров:</w:t>
      </w:r>
    </w:p>
    <w:p w:rsidR="00761A92" w:rsidRPr="00761A92" w:rsidRDefault="00761A92" w:rsidP="00761A92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 xml:space="preserve">Монтаж и подключение кондиционеров на месте должны осуществляться квалифицированными специалистами Поставщика, в соответствии с Приложением № 1 </w:t>
      </w:r>
      <w:r w:rsidRPr="00761A92">
        <w:rPr>
          <w:rFonts w:eastAsia="Calibri"/>
          <w:bCs/>
          <w:sz w:val="24"/>
          <w:szCs w:val="24"/>
          <w:lang w:eastAsia="zh-CN"/>
        </w:rPr>
        <w:br/>
        <w:t xml:space="preserve">к </w:t>
      </w:r>
      <w:r>
        <w:rPr>
          <w:rFonts w:eastAsia="Calibri"/>
          <w:bCs/>
          <w:sz w:val="24"/>
          <w:szCs w:val="24"/>
          <w:lang w:eastAsia="zh-CN"/>
        </w:rPr>
        <w:t>Техническому заданию</w:t>
      </w:r>
      <w:r w:rsidRPr="00761A92">
        <w:rPr>
          <w:rFonts w:eastAsia="Calibri"/>
          <w:bCs/>
          <w:sz w:val="24"/>
          <w:szCs w:val="24"/>
          <w:lang w:eastAsia="zh-CN"/>
        </w:rPr>
        <w:t xml:space="preserve"> на поставку кондиционеров для нужд ИПУ РАН «Место и условия монтажа кондиционеров». При выполнении работ необходимо руководствоваться требованиями правил по технике безопасности согласно: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>- СНиП 12-03-2001 «Безопасность труда в строительстве»;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>- СП 7.13130.2013 «Отопление, вентиляция и кондиционирование. Требование пожарной безопасности;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61A92">
        <w:rPr>
          <w:rFonts w:eastAsia="Calibri"/>
          <w:bCs/>
          <w:sz w:val="24"/>
          <w:szCs w:val="24"/>
          <w:lang w:eastAsia="zh-CN"/>
        </w:rPr>
        <w:t>- Приказа Минстроя России от 30.12.2020 № 921/</w:t>
      </w:r>
      <w:proofErr w:type="spellStart"/>
      <w:r w:rsidRPr="00761A92">
        <w:rPr>
          <w:rFonts w:eastAsia="Calibri"/>
          <w:bCs/>
          <w:sz w:val="24"/>
          <w:szCs w:val="24"/>
          <w:lang w:eastAsia="zh-CN"/>
        </w:rPr>
        <w:t>пр</w:t>
      </w:r>
      <w:proofErr w:type="spellEnd"/>
      <w:r w:rsidRPr="00761A92">
        <w:rPr>
          <w:rFonts w:eastAsia="Calibri"/>
          <w:bCs/>
          <w:sz w:val="24"/>
          <w:szCs w:val="24"/>
          <w:lang w:eastAsia="zh-CN"/>
        </w:rPr>
        <w:t xml:space="preserve"> о</w:t>
      </w:r>
      <w:r w:rsidRPr="00761A92">
        <w:rPr>
          <w:rFonts w:eastAsia="Times New Roman"/>
          <w:bCs/>
          <w:sz w:val="24"/>
          <w:szCs w:val="24"/>
          <w:lang w:eastAsia="ru-RU"/>
        </w:rPr>
        <w:t>б утверждении СП 60.13330.2020 «СНиП 41-01-2003 отопление, вентиляция и кондиционирование воздуха»</w:t>
      </w:r>
      <w:r w:rsidRPr="00761A92">
        <w:rPr>
          <w:rFonts w:eastAsia="Calibri"/>
          <w:bCs/>
          <w:sz w:val="24"/>
          <w:szCs w:val="24"/>
          <w:lang w:eastAsia="zh-CN"/>
        </w:rPr>
        <w:t>;</w:t>
      </w:r>
      <w:r w:rsidRPr="00761A92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- </w:t>
      </w:r>
      <w:r w:rsidRPr="00761A92">
        <w:rPr>
          <w:rFonts w:eastAsia="Calibri"/>
          <w:bCs/>
          <w:sz w:val="24"/>
          <w:szCs w:val="24"/>
          <w:lang w:eastAsia="zh-CN"/>
        </w:rPr>
        <w:t xml:space="preserve">ГОСТ Р 59972-2021 «Системы вентиляции и кондиционирования воздуха общественных зданий, Технические требования»; 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Calibri"/>
          <w:bCs/>
          <w:sz w:val="24"/>
          <w:szCs w:val="24"/>
          <w:lang w:eastAsia="zh-CN"/>
        </w:rPr>
        <w:t xml:space="preserve">- ГОСТ 34345-2017 «Межгосударственный стандарт. Мульти-сплит-системы кондиционеров и </w:t>
      </w:r>
      <w:proofErr w:type="spellStart"/>
      <w:r w:rsidRPr="00761A92">
        <w:rPr>
          <w:rFonts w:eastAsia="Calibri"/>
          <w:bCs/>
          <w:sz w:val="24"/>
          <w:szCs w:val="24"/>
          <w:lang w:eastAsia="zh-CN"/>
        </w:rPr>
        <w:t>воздухо</w:t>
      </w:r>
      <w:proofErr w:type="spellEnd"/>
      <w:r w:rsidRPr="00761A92">
        <w:rPr>
          <w:rFonts w:eastAsia="Calibri"/>
          <w:bCs/>
          <w:sz w:val="24"/>
          <w:szCs w:val="24"/>
          <w:lang w:eastAsia="zh-CN"/>
        </w:rPr>
        <w:t>-воздушных тепловых насосов. Испытания и оценка рабочих характеристик».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Перед началом выполнения монтажных работ Поставщик, обеспечивает укрытие полиэтиленовой пленкой имеющейся мебели и оборудования Заказчика в помещениях установки и монтажа кондиционеров, с целью недопущения порчи оборудования от строительной пыли. 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Поставщик обязан до начала работ показать удостоверения персонала с действующей аттестацией не ниже 3-й группы по электробезопасности. Монтажники должны быть аттестованы по программе: работа на высоте, с соблюдением требований по охране труда.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761A92">
        <w:rPr>
          <w:rFonts w:eastAsia="Times New Roman"/>
          <w:sz w:val="24"/>
          <w:szCs w:val="24"/>
          <w:lang w:eastAsia="zh-CN"/>
        </w:rPr>
        <w:t xml:space="preserve">Монтаж кондиционеров, подключение к сетям и настройку поставляемого оборудования предусматривает длину 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фреоновой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 xml:space="preserve"> трассы (в коробах) не более 15 метров для каждого кондиционера, а также монтаж внешних блоков с привлечением промышленных альпинистов (или автовышки с аттестованным представителем). Пост</w:t>
      </w:r>
      <w:r>
        <w:rPr>
          <w:rFonts w:eastAsia="Times New Roman"/>
          <w:sz w:val="24"/>
          <w:szCs w:val="24"/>
          <w:lang w:eastAsia="zh-CN"/>
        </w:rPr>
        <w:t xml:space="preserve">авщик должен обеспечить монтаж </w:t>
      </w:r>
      <w:r w:rsidRPr="00761A92">
        <w:rPr>
          <w:rFonts w:eastAsia="Times New Roman"/>
          <w:sz w:val="24"/>
          <w:szCs w:val="24"/>
          <w:lang w:eastAsia="zh-CN"/>
        </w:rPr>
        <w:t>и подключение к сетям каждого кондиционера через отдельный ав</w:t>
      </w:r>
      <w:r>
        <w:rPr>
          <w:rFonts w:eastAsia="Times New Roman"/>
          <w:sz w:val="24"/>
          <w:szCs w:val="24"/>
          <w:lang w:eastAsia="zh-CN"/>
        </w:rPr>
        <w:t xml:space="preserve">томат, расположенный </w:t>
      </w:r>
      <w:r w:rsidRPr="00761A92">
        <w:rPr>
          <w:rFonts w:eastAsia="Times New Roman"/>
          <w:sz w:val="24"/>
          <w:szCs w:val="24"/>
          <w:lang w:eastAsia="zh-CN"/>
        </w:rPr>
        <w:t>в этажных распределительных щитах согласно ПУЭ, до точки подключения к электрической сети.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</w:t>
      </w:r>
      <w:r w:rsidRPr="00761A92">
        <w:rPr>
          <w:rFonts w:eastAsia="Times New Roman"/>
          <w:sz w:val="24"/>
          <w:szCs w:val="24"/>
          <w:lang w:eastAsia="zh-CN"/>
        </w:rPr>
        <w:t xml:space="preserve">Монтажные работы производить, не нарушая графика работы Заказчика. Поставщик обязан согласовать с Заказчиком время и дату поставки и </w:t>
      </w:r>
      <w:r w:rsidR="004E01DF">
        <w:rPr>
          <w:rFonts w:eastAsia="Times New Roman"/>
          <w:sz w:val="24"/>
          <w:szCs w:val="24"/>
          <w:lang w:eastAsia="zh-CN"/>
        </w:rPr>
        <w:t xml:space="preserve">установки. Поставка Товара </w:t>
      </w:r>
      <w:r w:rsidRPr="00761A92">
        <w:rPr>
          <w:rFonts w:eastAsia="Times New Roman"/>
          <w:sz w:val="24"/>
          <w:szCs w:val="24"/>
          <w:lang w:eastAsia="zh-CN"/>
        </w:rPr>
        <w:t>и установка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761A92">
        <w:rPr>
          <w:rFonts w:eastAsia="Times New Roman"/>
          <w:sz w:val="24"/>
          <w:szCs w:val="24"/>
          <w:lang w:eastAsia="zh-CN"/>
        </w:rPr>
        <w:tab/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Кабель электропитания и все межблочные коммуникации прокладывать и крепить </w:t>
      </w:r>
      <w:r w:rsidRPr="00761A92">
        <w:rPr>
          <w:rFonts w:eastAsia="Times New Roman"/>
          <w:sz w:val="24"/>
          <w:szCs w:val="24"/>
          <w:lang w:eastAsia="zh-CN"/>
        </w:rPr>
        <w:br/>
        <w:t xml:space="preserve">в пластиковых кабель-каналах с крышкой. 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b/>
          <w:sz w:val="24"/>
          <w:szCs w:val="24"/>
          <w:lang w:eastAsia="zh-CN"/>
        </w:rPr>
      </w:pPr>
      <w:r w:rsidRPr="00761A92">
        <w:rPr>
          <w:rFonts w:eastAsia="Times New Roman"/>
          <w:b/>
          <w:sz w:val="24"/>
          <w:szCs w:val="24"/>
          <w:lang w:eastAsia="zh-CN"/>
        </w:rPr>
        <w:t>8.1. Порядок монтажа кондиционеров:</w:t>
      </w:r>
    </w:p>
    <w:p w:rsidR="00761A92" w:rsidRPr="00761A92" w:rsidRDefault="00761A92" w:rsidP="00761A92">
      <w:pPr>
        <w:tabs>
          <w:tab w:val="left" w:pos="1134"/>
          <w:tab w:val="left" w:pos="1418"/>
        </w:tabs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1. Перед началом монтажных работ произвести обследование совместно </w:t>
      </w:r>
      <w:r w:rsidRPr="00761A92">
        <w:rPr>
          <w:rFonts w:eastAsia="Times New Roman"/>
          <w:sz w:val="24"/>
          <w:szCs w:val="24"/>
          <w:lang w:eastAsia="zh-CN"/>
        </w:rPr>
        <w:br/>
        <w:t xml:space="preserve">с ответственным представителем Заказчика места установки внутренних и наружных </w:t>
      </w:r>
      <w:proofErr w:type="gramStart"/>
      <w:r w:rsidRPr="00761A92">
        <w:rPr>
          <w:rFonts w:eastAsia="Times New Roman"/>
          <w:sz w:val="24"/>
          <w:szCs w:val="24"/>
          <w:lang w:eastAsia="zh-CN"/>
        </w:rPr>
        <w:t>блоков  кондиционеров</w:t>
      </w:r>
      <w:proofErr w:type="gramEnd"/>
      <w:r w:rsidRPr="00761A92">
        <w:rPr>
          <w:rFonts w:eastAsia="Times New Roman"/>
          <w:sz w:val="24"/>
          <w:szCs w:val="24"/>
          <w:lang w:eastAsia="zh-CN"/>
        </w:rPr>
        <w:t xml:space="preserve">, для дальнейшего удобства в эксплуатации и  техническом обслуживании. </w:t>
      </w:r>
    </w:p>
    <w:p w:rsidR="00761A92" w:rsidRPr="00761A92" w:rsidRDefault="00761A92" w:rsidP="00761A92">
      <w:pPr>
        <w:tabs>
          <w:tab w:val="left" w:pos="1134"/>
        </w:tabs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lastRenderedPageBreak/>
        <w:t>2. При монтаже кондиционеров Поставщик должен предусмотреть длину коммуникаций, в связи с тем</w:t>
      </w:r>
      <w:r w:rsidR="004E01DF">
        <w:rPr>
          <w:rFonts w:eastAsia="Times New Roman"/>
          <w:sz w:val="24"/>
          <w:szCs w:val="24"/>
          <w:lang w:eastAsia="zh-CN"/>
        </w:rPr>
        <w:t>,</w:t>
      </w:r>
      <w:r w:rsidRPr="00761A92">
        <w:rPr>
          <w:rFonts w:eastAsia="Times New Roman"/>
          <w:sz w:val="24"/>
          <w:szCs w:val="24"/>
          <w:lang w:eastAsia="zh-CN"/>
        </w:rPr>
        <w:t xml:space="preserve"> что каждая из моделей кондиционеров обладает своими предельными значениями по длине трассы (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фрионовый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 xml:space="preserve"> трубопровод+ тепло-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пароизоляция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 xml:space="preserve"> +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электрокабель+дренажый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 xml:space="preserve"> шланг). </w:t>
      </w:r>
    </w:p>
    <w:p w:rsidR="00761A92" w:rsidRPr="00761A92" w:rsidRDefault="00761A92" w:rsidP="00761A92">
      <w:pPr>
        <w:tabs>
          <w:tab w:val="left" w:pos="1134"/>
        </w:tabs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3.  В процессе монтажа кондиционера выполняются следующие операции: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крепление внешнего и внутреннего блоков сплит-системы;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пробивка отверстий в стене;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– монтаж 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фреоновых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 xml:space="preserve"> трубопроводов в тепло-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пароизоляции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>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монтаж электрического кабеля в гофрированной трубе;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подключение к действующей электросети;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заправка (дозаправка) хладагентом (фреоном);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тестовый запуск кондиционеров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– настройка кондиционеров.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4. Монтаж должен осуществляться Поставщиком в условиях действующего учреждения </w:t>
      </w:r>
      <w:r w:rsidRPr="00761A92">
        <w:rPr>
          <w:rFonts w:eastAsia="Times New Roman"/>
          <w:sz w:val="24"/>
          <w:szCs w:val="24"/>
          <w:lang w:eastAsia="zh-CN"/>
        </w:rPr>
        <w:br/>
        <w:t>с использованием собственного оборудования, инструментов, из своих материалов включая все необходимые расходные материалы.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Монтаж кондиционеров со всем необходимым монтажным комплектом, в том числе трубки медные, дренаж, кабель, </w:t>
      </w:r>
      <w:proofErr w:type="gramStart"/>
      <w:r w:rsidRPr="00761A92">
        <w:rPr>
          <w:rFonts w:eastAsia="Times New Roman"/>
          <w:sz w:val="24"/>
          <w:szCs w:val="24"/>
          <w:lang w:eastAsia="zh-CN"/>
        </w:rPr>
        <w:t>труба</w:t>
      </w:r>
      <w:proofErr w:type="gramEnd"/>
      <w:r w:rsidRPr="00761A92">
        <w:rPr>
          <w:rFonts w:eastAsia="Times New Roman"/>
          <w:sz w:val="24"/>
          <w:szCs w:val="24"/>
          <w:lang w:eastAsia="zh-CN"/>
        </w:rPr>
        <w:t xml:space="preserve"> гофрированная строительная с протяжкой, кабель канал </w:t>
      </w:r>
      <w:r w:rsidRPr="00761A92">
        <w:rPr>
          <w:rFonts w:eastAsia="Times New Roman"/>
          <w:sz w:val="24"/>
          <w:szCs w:val="24"/>
          <w:lang w:eastAsia="zh-CN"/>
        </w:rPr>
        <w:br/>
        <w:t>с двойным замком, кронштейны для закрепления внешнего блока, однополюсные автоматические выключатели, тепло-</w:t>
      </w:r>
      <w:proofErr w:type="spellStart"/>
      <w:r w:rsidRPr="00761A92">
        <w:rPr>
          <w:rFonts w:eastAsia="Times New Roman"/>
          <w:sz w:val="24"/>
          <w:szCs w:val="24"/>
          <w:lang w:eastAsia="zh-CN"/>
        </w:rPr>
        <w:t>пароизоляция</w:t>
      </w:r>
      <w:proofErr w:type="spellEnd"/>
      <w:r w:rsidRPr="00761A92">
        <w:rPr>
          <w:rFonts w:eastAsia="Times New Roman"/>
          <w:sz w:val="24"/>
          <w:szCs w:val="24"/>
          <w:lang w:eastAsia="zh-CN"/>
        </w:rPr>
        <w:t>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5. Крепление блоков кондиционера: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>Внутренний блок кондиционеров должен устанавливаться в помещении с учетом функциональных требований и дизайна помещения. Место установки согласуется с Заказчиком. Крепление осуществляется строго по уровню. Монтаж внешнего блока кондиционера производится в месте удобном для последующего сервисного обслуживания. Для его крепления используются специальные кронштейны и болты. Расположение внешнего блока кондиционера не должно нарушать архитектурный облик здания. Наружные блоки кондиционеров при настенном монтаже должны быть закреплены на кронш</w:t>
      </w:r>
      <w:r>
        <w:rPr>
          <w:rFonts w:eastAsia="Times New Roman"/>
          <w:sz w:val="24"/>
          <w:szCs w:val="24"/>
          <w:lang w:eastAsia="zh-CN"/>
        </w:rPr>
        <w:t xml:space="preserve">тейнах. При производстве работ </w:t>
      </w:r>
      <w:r w:rsidRPr="00761A92">
        <w:rPr>
          <w:rFonts w:eastAsia="Times New Roman"/>
          <w:sz w:val="24"/>
          <w:szCs w:val="24"/>
          <w:lang w:eastAsia="zh-CN"/>
        </w:rPr>
        <w:t>с привлечением автовышки или «промышленных альпинистов» согласовать допуск специалистов на кровлю здания с инженерной службой, службой охраны, а также принять меры обеспечения безопасности на прилегающих территориях Заказчика.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По окончании монтажных работ должна быть проведена технологическая наладка (тестовая проверка) продолжительностью 72-часа, для проверки работоспособности установленного Товара. </w:t>
      </w:r>
    </w:p>
    <w:p w:rsidR="00761A92" w:rsidRPr="00761A92" w:rsidRDefault="00761A92" w:rsidP="00761A92">
      <w:pPr>
        <w:spacing w:after="0" w:line="240" w:lineRule="auto"/>
        <w:ind w:left="-567" w:right="-284" w:firstLine="567"/>
        <w:contextualSpacing/>
        <w:jc w:val="both"/>
        <w:rPr>
          <w:rFonts w:eastAsia="Calibri"/>
          <w:b/>
          <w:sz w:val="24"/>
          <w:szCs w:val="24"/>
        </w:rPr>
      </w:pPr>
      <w:r w:rsidRPr="00761A92">
        <w:rPr>
          <w:rFonts w:eastAsia="Times New Roman"/>
          <w:sz w:val="24"/>
          <w:szCs w:val="24"/>
          <w:lang w:eastAsia="zh-CN"/>
        </w:rPr>
        <w:t xml:space="preserve">Проведение уборки мест монтажа кондиционеров (внешних и внутренних блоков), </w:t>
      </w:r>
      <w:r w:rsidRPr="00761A92">
        <w:rPr>
          <w:rFonts w:eastAsia="Times New Roman"/>
          <w:sz w:val="24"/>
          <w:szCs w:val="24"/>
          <w:lang w:eastAsia="zh-CN"/>
        </w:rPr>
        <w:br/>
        <w:t>с последующим сбором и вывозом строительного мусора после проведения работ по монтажу кондиционеров, силами Поставщика.</w:t>
      </w:r>
    </w:p>
    <w:p w:rsidR="00761A92" w:rsidRPr="000F0BAD" w:rsidRDefault="00761A92" w:rsidP="000F0BAD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b/>
          <w:sz w:val="24"/>
          <w:szCs w:val="24"/>
        </w:rPr>
      </w:pPr>
      <w:r w:rsidRPr="00761A92">
        <w:rPr>
          <w:rFonts w:eastAsia="Calibri"/>
          <w:b/>
          <w:sz w:val="24"/>
          <w:szCs w:val="24"/>
        </w:rPr>
        <w:t>9.  Сроки выполнения работ, оказания усл</w:t>
      </w:r>
      <w:r w:rsidR="000F0BAD">
        <w:rPr>
          <w:rFonts w:eastAsia="Calibri"/>
          <w:b/>
          <w:sz w:val="24"/>
          <w:szCs w:val="24"/>
        </w:rPr>
        <w:t>уг по монтажу и поставки Товара:</w:t>
      </w:r>
      <w:r w:rsidRPr="00761A92">
        <w:rPr>
          <w:rFonts w:eastAsia="Calibri"/>
          <w:b/>
          <w:sz w:val="24"/>
          <w:szCs w:val="24"/>
        </w:rPr>
        <w:t xml:space="preserve"> </w:t>
      </w:r>
      <w:r w:rsidR="000F0BAD" w:rsidRPr="000F0BAD">
        <w:rPr>
          <w:rFonts w:eastAsia="Calibri"/>
          <w:sz w:val="24"/>
          <w:szCs w:val="24"/>
        </w:rPr>
        <w:t xml:space="preserve">до истечения </w:t>
      </w:r>
      <w:r w:rsidR="000F0BAD">
        <w:rPr>
          <w:rFonts w:eastAsia="Calibri"/>
          <w:sz w:val="24"/>
          <w:szCs w:val="24"/>
        </w:rPr>
        <w:t>30 (тридцати</w:t>
      </w:r>
      <w:r w:rsidRPr="00761A92">
        <w:rPr>
          <w:rFonts w:eastAsia="Calibri"/>
          <w:sz w:val="24"/>
          <w:szCs w:val="24"/>
        </w:rPr>
        <w:t>) рабочих дней</w:t>
      </w:r>
      <w:r w:rsidR="000F0BAD">
        <w:rPr>
          <w:rFonts w:eastAsia="Calibri"/>
          <w:sz w:val="24"/>
          <w:szCs w:val="24"/>
        </w:rPr>
        <w:t xml:space="preserve"> </w:t>
      </w:r>
      <w:r w:rsidR="000F0BAD" w:rsidRPr="000F0BAD">
        <w:rPr>
          <w:rFonts w:eastAsia="Calibri"/>
          <w:sz w:val="24"/>
          <w:szCs w:val="24"/>
        </w:rPr>
        <w:t>(включая монтаж и наладку Товара)</w:t>
      </w:r>
      <w:r w:rsidR="000F0BAD" w:rsidRPr="000F0BAD">
        <w:rPr>
          <w:rFonts w:eastAsia="Calibri"/>
          <w:b/>
          <w:sz w:val="24"/>
          <w:szCs w:val="24"/>
        </w:rPr>
        <w:t xml:space="preserve"> </w:t>
      </w:r>
      <w:r w:rsidRPr="00761A92">
        <w:rPr>
          <w:rFonts w:eastAsia="Calibri"/>
          <w:sz w:val="24"/>
          <w:szCs w:val="24"/>
        </w:rPr>
        <w:t>с даты заключения Контракта.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761A92">
        <w:rPr>
          <w:rFonts w:eastAsia="Times New Roman"/>
          <w:b/>
          <w:sz w:val="24"/>
          <w:szCs w:val="24"/>
          <w:lang w:eastAsia="ar-SA"/>
        </w:rPr>
        <w:t>10</w:t>
      </w:r>
      <w:r w:rsidRPr="00761A92">
        <w:rPr>
          <w:rFonts w:eastAsia="Times New Roman"/>
          <w:b/>
          <w:kern w:val="2"/>
          <w:sz w:val="24"/>
          <w:szCs w:val="24"/>
          <w:lang w:eastAsia="ru-RU" w:bidi="hi-IN"/>
        </w:rPr>
        <w:t>. Качественные и количественные характеристики поставляемых товаров, выполняемых работ, оказываемых услуг:</w:t>
      </w:r>
      <w:r w:rsidRPr="00761A92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86316B" w:rsidRDefault="00322444" w:rsidP="00761A92">
      <w:pPr>
        <w:ind w:left="-567" w:right="-284" w:firstLine="567"/>
        <w:jc w:val="both"/>
        <w:rPr>
          <w:rFonts w:eastAsia="Calibri"/>
          <w:sz w:val="24"/>
          <w:szCs w:val="24"/>
          <w:lang w:eastAsia="ar-SA"/>
        </w:rPr>
      </w:pPr>
      <w:r w:rsidRPr="00322444">
        <w:rPr>
          <w:rFonts w:eastAsia="Calibri"/>
          <w:sz w:val="24"/>
          <w:szCs w:val="24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(Приложение </w:t>
      </w:r>
      <w:r>
        <w:rPr>
          <w:rFonts w:eastAsia="Calibri"/>
          <w:sz w:val="24"/>
          <w:szCs w:val="24"/>
          <w:lang w:eastAsia="ar-SA"/>
        </w:rPr>
        <w:br/>
      </w:r>
      <w:r w:rsidRPr="00322444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1</w:t>
      </w:r>
      <w:r w:rsidRPr="00322444">
        <w:rPr>
          <w:rFonts w:eastAsia="Calibri"/>
          <w:sz w:val="24"/>
          <w:szCs w:val="24"/>
          <w:lang w:eastAsia="ar-SA"/>
        </w:rPr>
        <w:t xml:space="preserve"> к Техническому заданию)</w:t>
      </w:r>
      <w:r>
        <w:rPr>
          <w:rFonts w:eastAsia="Calibri"/>
          <w:sz w:val="24"/>
          <w:szCs w:val="24"/>
          <w:lang w:eastAsia="ar-SA"/>
        </w:rPr>
        <w:t>.</w:t>
      </w: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FE264B" w:rsidRDefault="00FE264B" w:rsidP="00322444">
      <w:pPr>
        <w:spacing w:after="0" w:line="240" w:lineRule="auto"/>
        <w:jc w:val="right"/>
        <w:rPr>
          <w:rFonts w:eastAsia="Calibri"/>
          <w:i/>
          <w:sz w:val="24"/>
          <w:szCs w:val="24"/>
        </w:rPr>
        <w:sectPr w:rsidR="00FE264B" w:rsidSect="00761A92">
          <w:footerReference w:type="default" r:id="rId8"/>
          <w:pgSz w:w="11906" w:h="16838"/>
          <w:pgMar w:top="568" w:right="850" w:bottom="426" w:left="1701" w:header="708" w:footer="113" w:gutter="0"/>
          <w:cols w:space="708"/>
          <w:docGrid w:linePitch="381"/>
        </w:sectPr>
      </w:pP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>Приложение № 1</w:t>
      </w: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Calibri"/>
          <w:i/>
          <w:sz w:val="24"/>
          <w:szCs w:val="24"/>
          <w:lang w:eastAsia="ar-SA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к </w:t>
      </w:r>
      <w:r>
        <w:rPr>
          <w:rFonts w:eastAsia="Times New Roman"/>
          <w:i/>
          <w:sz w:val="24"/>
          <w:szCs w:val="24"/>
          <w:lang w:eastAsia="zh-CN"/>
        </w:rPr>
        <w:t>Техническому заданию</w:t>
      </w:r>
      <w:r w:rsidRPr="00322444">
        <w:rPr>
          <w:rFonts w:eastAsia="Times New Roman"/>
          <w:i/>
          <w:sz w:val="24"/>
          <w:szCs w:val="24"/>
          <w:lang w:eastAsia="zh-CN"/>
        </w:rPr>
        <w:t xml:space="preserve"> </w:t>
      </w:r>
      <w:r w:rsidRPr="00322444">
        <w:rPr>
          <w:rFonts w:eastAsia="Calibri"/>
          <w:i/>
          <w:sz w:val="24"/>
          <w:szCs w:val="24"/>
          <w:lang w:eastAsia="ar-SA"/>
        </w:rPr>
        <w:t xml:space="preserve">на поставку </w:t>
      </w: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Calibri"/>
          <w:i/>
          <w:sz w:val="24"/>
          <w:szCs w:val="24"/>
          <w:lang w:eastAsia="ar-SA"/>
        </w:rPr>
        <w:t>кондиционеров для нужд ИПУ РАН</w:t>
      </w:r>
    </w:p>
    <w:p w:rsidR="00FE264B" w:rsidRDefault="00FE264B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22444" w:rsidRP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 xml:space="preserve">Сведения о качестве, технических характеристиках товара, его безопасности, </w:t>
      </w:r>
    </w:p>
    <w:p w:rsidR="00322444" w:rsidRP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функциональных характеристиках (потребительских свойствах) Товара.</w:t>
      </w:r>
    </w:p>
    <w:p w:rsidR="00322444" w:rsidRPr="00322444" w:rsidRDefault="00322444" w:rsidP="00322444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927"/>
        <w:gridCol w:w="1831"/>
        <w:gridCol w:w="3972"/>
        <w:gridCol w:w="2532"/>
        <w:gridCol w:w="1205"/>
        <w:gridCol w:w="3006"/>
      </w:tblGrid>
      <w:tr w:rsidR="00322444" w:rsidRPr="00322444" w:rsidTr="00FE264B">
        <w:trPr>
          <w:trHeight w:val="551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Наименование товара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Технические характеристики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Ед. изм.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Обоснование</w:t>
            </w:r>
          </w:p>
        </w:tc>
      </w:tr>
      <w:tr w:rsidR="00322444" w:rsidRPr="00322444" w:rsidTr="00FE264B">
        <w:trPr>
          <w:trHeight w:val="727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Требуемый параметр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Требуемое значение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</w:tr>
      <w:tr w:rsidR="00322444" w:rsidRPr="00322444" w:rsidTr="00FE264B">
        <w:trPr>
          <w:trHeight w:val="26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Кондиционер бытовой, тип 1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КТРУ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28.25.12.130-00000010 - Кондиционер бытовой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автоматической поддержки температуры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322444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E95277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Мощность в режиме на</w:t>
            </w:r>
            <w:r w:rsidR="00322444" w:rsidRPr="00322444">
              <w:rPr>
                <w:rFonts w:eastAsia="Times New Roman"/>
                <w:sz w:val="22"/>
                <w:lang w:eastAsia="zh-CN"/>
              </w:rPr>
              <w:t>грева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317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322444">
              <w:rPr>
                <w:rFonts w:eastAsia="Times New Roman"/>
                <w:sz w:val="22"/>
                <w:lang w:eastAsia="ru-RU"/>
              </w:rPr>
              <w:t xml:space="preserve"> 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322444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Кондиционер бытовой, тип 2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КТРУ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28.25.12.130-00000010 - Кондиционер бытовой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автоматической поддержки температуры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322444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Мощность в режиме </w:t>
            </w:r>
            <w:r w:rsidR="00E95277">
              <w:rPr>
                <w:rFonts w:eastAsia="Times New Roman"/>
                <w:sz w:val="22"/>
                <w:lang w:eastAsia="zh-CN"/>
              </w:rPr>
              <w:t>на</w:t>
            </w:r>
            <w:r w:rsidRPr="00322444">
              <w:rPr>
                <w:rFonts w:eastAsia="Times New Roman"/>
                <w:sz w:val="22"/>
                <w:lang w:eastAsia="zh-CN"/>
              </w:rPr>
              <w:t>грева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≥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≥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317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322444">
              <w:rPr>
                <w:rFonts w:eastAsia="Times New Roman"/>
                <w:sz w:val="22"/>
                <w:lang w:eastAsia="ru-RU"/>
              </w:rPr>
              <w:t xml:space="preserve"> 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322444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Кондиционер бытовой, тип 3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КТРУ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28.25.12.130-00000010 - Кондиционер бытовой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автоматической поддержки температуры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322444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E95277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Мощность в режиме на</w:t>
            </w:r>
            <w:r w:rsidR="00322444" w:rsidRPr="00322444">
              <w:rPr>
                <w:rFonts w:eastAsia="Times New Roman"/>
                <w:sz w:val="22"/>
                <w:lang w:eastAsia="zh-CN"/>
              </w:rPr>
              <w:t>грева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≥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≥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317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322444">
              <w:rPr>
                <w:rFonts w:eastAsia="Times New Roman"/>
                <w:sz w:val="22"/>
                <w:lang w:eastAsia="ru-RU"/>
              </w:rPr>
              <w:t xml:space="preserve"> 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322444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</w:t>
            </w:r>
          </w:p>
        </w:tc>
      </w:tr>
      <w:tr w:rsidR="00322444" w:rsidRPr="00322444" w:rsidTr="00FE264B">
        <w:trPr>
          <w:trHeight w:val="511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Кондиционер бытовой, тип 4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КТРУ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22444">
              <w:rPr>
                <w:rFonts w:eastAsia="Times New Roman"/>
                <w:sz w:val="22"/>
                <w:lang w:eastAsia="ru-RU"/>
              </w:rPr>
              <w:t>28.25.12.130-00000020 - Кондиционер бытовой</w:t>
            </w: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Моноблок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автоматической поддержки температуры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F04143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>
              <w:rPr>
                <w:rFonts w:eastAsia="Times New Roman"/>
                <w:sz w:val="22"/>
                <w:lang w:eastAsia="zh-CN" w:bidi="hi-IN"/>
              </w:rPr>
              <w:t>Нет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83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322444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83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≥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317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322444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≥ 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322444" w:rsidRPr="00322444" w:rsidTr="00FE264B">
        <w:trPr>
          <w:trHeight w:val="562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Мобильный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322444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322444" w:rsidRPr="00322444" w:rsidTr="00FE264B">
        <w:trPr>
          <w:trHeight w:val="268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44" w:rsidRPr="00322444" w:rsidRDefault="00322444" w:rsidP="00322444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322444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322444">
              <w:rPr>
                <w:rFonts w:eastAsia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322444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</w:t>
            </w:r>
          </w:p>
        </w:tc>
      </w:tr>
    </w:tbl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94695C" w:rsidRPr="0094695C" w:rsidRDefault="0094695C" w:rsidP="0094695C">
      <w:pPr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FE264B" w:rsidRDefault="00FE264B" w:rsidP="0094695C">
      <w:pPr>
        <w:tabs>
          <w:tab w:val="left" w:pos="3144"/>
        </w:tabs>
        <w:spacing w:after="0" w:line="240" w:lineRule="auto"/>
        <w:ind w:firstLine="708"/>
        <w:contextualSpacing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Приложение № </w:t>
      </w:r>
      <w:r w:rsidR="00FE264B">
        <w:rPr>
          <w:rFonts w:eastAsia="Times New Roman"/>
          <w:i/>
          <w:sz w:val="24"/>
          <w:szCs w:val="24"/>
          <w:lang w:eastAsia="zh-CN"/>
        </w:rPr>
        <w:t>2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Calibri"/>
          <w:i/>
          <w:sz w:val="24"/>
          <w:szCs w:val="24"/>
          <w:lang w:eastAsia="ar-SA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к </w:t>
      </w:r>
      <w:r w:rsidR="00FE264B">
        <w:rPr>
          <w:rFonts w:eastAsia="Times New Roman"/>
          <w:i/>
          <w:sz w:val="24"/>
          <w:szCs w:val="24"/>
          <w:lang w:eastAsia="zh-CN"/>
        </w:rPr>
        <w:t>Техническому заданию</w:t>
      </w:r>
      <w:r w:rsidRPr="00322444">
        <w:rPr>
          <w:rFonts w:eastAsia="Times New Roman"/>
          <w:i/>
          <w:sz w:val="24"/>
          <w:szCs w:val="24"/>
          <w:lang w:eastAsia="zh-CN"/>
        </w:rPr>
        <w:t xml:space="preserve"> </w:t>
      </w:r>
      <w:r w:rsidRPr="00322444">
        <w:rPr>
          <w:rFonts w:eastAsia="Calibri"/>
          <w:i/>
          <w:sz w:val="24"/>
          <w:szCs w:val="24"/>
          <w:lang w:eastAsia="ar-SA"/>
        </w:rPr>
        <w:t xml:space="preserve">на поставку 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Calibri"/>
          <w:i/>
          <w:sz w:val="24"/>
          <w:szCs w:val="24"/>
          <w:lang w:eastAsia="ar-SA"/>
        </w:rPr>
        <w:t>кондиционеров для нужд ИПУ РАН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center"/>
        <w:rPr>
          <w:rFonts w:eastAsia="Times New Roman"/>
          <w:sz w:val="24"/>
          <w:szCs w:val="24"/>
          <w:lang w:eastAsia="zh-CN"/>
        </w:rPr>
      </w:pPr>
    </w:p>
    <w:p w:rsidR="00322444" w:rsidRPr="00322444" w:rsidRDefault="00322444" w:rsidP="00322444">
      <w:pPr>
        <w:spacing w:after="0" w:line="240" w:lineRule="auto"/>
        <w:ind w:firstLine="708"/>
        <w:contextualSpacing/>
        <w:jc w:val="center"/>
        <w:rPr>
          <w:rFonts w:eastAsia="Times New Roman"/>
          <w:sz w:val="24"/>
          <w:szCs w:val="24"/>
          <w:lang w:eastAsia="zh-CN"/>
        </w:rPr>
      </w:pPr>
      <w:r w:rsidRPr="00322444">
        <w:rPr>
          <w:rFonts w:eastAsia="Times New Roman"/>
          <w:sz w:val="24"/>
          <w:szCs w:val="24"/>
          <w:lang w:eastAsia="zh-CN"/>
        </w:rPr>
        <w:t>Место и условия монтажа кондиционеров</w:t>
      </w:r>
    </w:p>
    <w:tbl>
      <w:tblPr>
        <w:tblpPr w:leftFromText="180" w:rightFromText="180" w:vertAnchor="text" w:horzAnchor="margin" w:tblpXSpec="center" w:tblpY="19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560"/>
        <w:gridCol w:w="992"/>
        <w:gridCol w:w="1276"/>
        <w:gridCol w:w="992"/>
        <w:gridCol w:w="1559"/>
        <w:gridCol w:w="992"/>
        <w:gridCol w:w="1305"/>
        <w:gridCol w:w="1559"/>
        <w:gridCol w:w="1531"/>
        <w:gridCol w:w="1729"/>
      </w:tblGrid>
      <w:tr w:rsidR="00322444" w:rsidRPr="00322444" w:rsidTr="00FE264B">
        <w:tc>
          <w:tcPr>
            <w:tcW w:w="1101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№ Помещения/кабинет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Этаж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Тип фасада здания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Толщина стен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Место монтажа наружного блока кондиционера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Место монтажа внутреннего блока кондиционера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444" w:rsidRPr="00322444" w:rsidRDefault="00AF255F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Длин</w:t>
            </w:r>
            <w:r w:rsidR="00322444" w:rsidRPr="00322444">
              <w:rPr>
                <w:rFonts w:eastAsia="Calibri"/>
                <w:b/>
                <w:sz w:val="20"/>
                <w:szCs w:val="20"/>
              </w:rPr>
              <w:t xml:space="preserve">а </w:t>
            </w:r>
            <w:proofErr w:type="spellStart"/>
            <w:r w:rsidR="00322444" w:rsidRPr="00322444">
              <w:rPr>
                <w:rFonts w:eastAsia="Calibri"/>
                <w:b/>
                <w:sz w:val="20"/>
                <w:szCs w:val="20"/>
              </w:rPr>
              <w:t>фрионовых</w:t>
            </w:r>
            <w:proofErr w:type="spellEnd"/>
            <w:r w:rsidR="00322444" w:rsidRPr="00322444">
              <w:rPr>
                <w:rFonts w:eastAsia="Calibri"/>
                <w:b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 xml:space="preserve">Прокладка </w:t>
            </w:r>
            <w:proofErr w:type="spellStart"/>
            <w:r w:rsidRPr="00322444">
              <w:rPr>
                <w:rFonts w:eastAsia="Calibri"/>
                <w:b/>
                <w:sz w:val="20"/>
                <w:szCs w:val="20"/>
              </w:rPr>
              <w:t>фреоновых</w:t>
            </w:r>
            <w:proofErr w:type="spellEnd"/>
            <w:r w:rsidRPr="00322444">
              <w:rPr>
                <w:rFonts w:eastAsia="Calibri"/>
                <w:b/>
                <w:sz w:val="20"/>
                <w:szCs w:val="20"/>
              </w:rPr>
              <w:t xml:space="preserve"> трасс/</w:t>
            </w:r>
            <w:proofErr w:type="spellStart"/>
            <w:r w:rsidRPr="00322444">
              <w:rPr>
                <w:rFonts w:eastAsia="Calibri"/>
                <w:b/>
                <w:sz w:val="20"/>
                <w:szCs w:val="20"/>
              </w:rPr>
              <w:t>электрокабеля</w:t>
            </w:r>
            <w:proofErr w:type="spellEnd"/>
            <w:proofErr w:type="gramStart"/>
            <w:r w:rsidRPr="00322444">
              <w:rPr>
                <w:rFonts w:eastAsia="Calibri"/>
                <w:b/>
                <w:sz w:val="20"/>
                <w:szCs w:val="20"/>
              </w:rPr>
              <w:t xml:space="preserve">   (</w:t>
            </w:r>
            <w:proofErr w:type="gramEnd"/>
            <w:r w:rsidRPr="00322444">
              <w:rPr>
                <w:rFonts w:eastAsia="Calibri"/>
                <w:b/>
                <w:sz w:val="20"/>
                <w:szCs w:val="20"/>
              </w:rPr>
              <w:t>по стене)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Отвод конденсата (дренаж) от внутреннего блока на улицу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Удаленность от оборудования до точки подключения к электрической сети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Тип кабеля для подключения к электрической сети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2444">
              <w:rPr>
                <w:rFonts w:eastAsia="Calibri"/>
                <w:b/>
                <w:sz w:val="20"/>
                <w:szCs w:val="20"/>
              </w:rPr>
              <w:t>Номинал автомата для подключения к электрической сети 220 В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350ЛПК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 xml:space="preserve">Стена 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22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23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24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756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365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661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663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665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248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 xml:space="preserve"> 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748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747а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742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474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736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743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347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140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140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140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Аппаратная БКЗ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740 КОН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150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107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115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459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322444" w:rsidRPr="00322444" w:rsidTr="00FE264B">
        <w:tc>
          <w:tcPr>
            <w:tcW w:w="1101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508 ЛПК</w:t>
            </w:r>
          </w:p>
        </w:tc>
        <w:tc>
          <w:tcPr>
            <w:tcW w:w="708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300 мм.</w:t>
            </w:r>
          </w:p>
        </w:tc>
        <w:tc>
          <w:tcPr>
            <w:tcW w:w="1276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Стена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992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305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22444" w:rsidRPr="00322444" w:rsidRDefault="00322444" w:rsidP="0032244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322444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531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729" w:type="dxa"/>
            <w:shd w:val="clear" w:color="auto" w:fill="auto"/>
          </w:tcPr>
          <w:p w:rsidR="00322444" w:rsidRPr="00322444" w:rsidRDefault="00322444" w:rsidP="0032244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322444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</w:tbl>
    <w:p w:rsidR="00322444" w:rsidRPr="00322444" w:rsidRDefault="00322444" w:rsidP="00322444">
      <w:pPr>
        <w:spacing w:after="0" w:line="240" w:lineRule="auto"/>
        <w:jc w:val="right"/>
        <w:rPr>
          <w:rFonts w:eastAsia="Calibri"/>
          <w:i/>
          <w:sz w:val="24"/>
          <w:szCs w:val="24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FE264B" w:rsidRDefault="00FE264B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  <w:sectPr w:rsidR="00FE264B" w:rsidSect="00FE26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P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sectPr w:rsidR="00322444" w:rsidRPr="0032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DF" w:rsidRDefault="004E01DF" w:rsidP="00761A92">
      <w:pPr>
        <w:spacing w:after="0" w:line="240" w:lineRule="auto"/>
      </w:pPr>
      <w:r>
        <w:separator/>
      </w:r>
    </w:p>
  </w:endnote>
  <w:endnote w:type="continuationSeparator" w:id="0">
    <w:p w:rsidR="004E01DF" w:rsidRDefault="004E01DF" w:rsidP="007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0598"/>
      <w:docPartObj>
        <w:docPartGallery w:val="Page Numbers (Bottom of Page)"/>
        <w:docPartUnique/>
      </w:docPartObj>
    </w:sdtPr>
    <w:sdtEndPr/>
    <w:sdtContent>
      <w:p w:rsidR="004E01DF" w:rsidRDefault="004E01DF" w:rsidP="00761A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43" w:rsidRPr="00F04143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DF" w:rsidRDefault="004E01DF" w:rsidP="00761A92">
      <w:pPr>
        <w:spacing w:after="0" w:line="240" w:lineRule="auto"/>
      </w:pPr>
      <w:r>
        <w:separator/>
      </w:r>
    </w:p>
  </w:footnote>
  <w:footnote w:type="continuationSeparator" w:id="0">
    <w:p w:rsidR="004E01DF" w:rsidRDefault="004E01DF" w:rsidP="007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F"/>
    <w:rsid w:val="000F0BAD"/>
    <w:rsid w:val="00191EF7"/>
    <w:rsid w:val="00322444"/>
    <w:rsid w:val="00401443"/>
    <w:rsid w:val="004E01DF"/>
    <w:rsid w:val="00761A92"/>
    <w:rsid w:val="0086316B"/>
    <w:rsid w:val="0094695C"/>
    <w:rsid w:val="00AF255F"/>
    <w:rsid w:val="00E2030F"/>
    <w:rsid w:val="00E95277"/>
    <w:rsid w:val="00F04143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2667-451C-4D04-A7E0-8470D23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43"/>
  </w:style>
  <w:style w:type="paragraph" w:styleId="1">
    <w:name w:val="heading 1"/>
    <w:basedOn w:val="a"/>
    <w:next w:val="a"/>
    <w:link w:val="10"/>
    <w:uiPriority w:val="9"/>
    <w:qFormat/>
    <w:rsid w:val="003224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4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44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444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2444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22444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322444"/>
  </w:style>
  <w:style w:type="paragraph" w:customStyle="1" w:styleId="ConsPlusNormal">
    <w:name w:val="ConsPlusNormal"/>
    <w:link w:val="ConsPlusNormal0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2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44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44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qFormat/>
    <w:rsid w:val="00322444"/>
    <w:rPr>
      <w:rFonts w:eastAsia="SimSu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2444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22444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322444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32244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32244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322444"/>
  </w:style>
  <w:style w:type="paragraph" w:styleId="ae">
    <w:name w:val="caption"/>
    <w:basedOn w:val="a"/>
    <w:qFormat/>
    <w:rsid w:val="00322444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22444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32244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322444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322444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322444"/>
  </w:style>
  <w:style w:type="character" w:customStyle="1" w:styleId="cardmaininfocontent">
    <w:name w:val="cardmaininfo__content"/>
    <w:rsid w:val="00322444"/>
  </w:style>
  <w:style w:type="character" w:customStyle="1" w:styleId="cardmaininfopurchaselink">
    <w:name w:val="cardmaininfo__purchaselink"/>
    <w:rsid w:val="00322444"/>
  </w:style>
  <w:style w:type="character" w:styleId="af2">
    <w:name w:val="annotation reference"/>
    <w:uiPriority w:val="99"/>
    <w:semiHidden/>
    <w:unhideWhenUsed/>
    <w:rsid w:val="003224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2444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2444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24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2444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322444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322444"/>
  </w:style>
  <w:style w:type="character" w:customStyle="1" w:styleId="af8">
    <w:name w:val="Неразрешенное упоминание"/>
    <w:uiPriority w:val="99"/>
    <w:semiHidden/>
    <w:unhideWhenUsed/>
    <w:rsid w:val="00322444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3224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22444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322444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ktru-description.html?itemId=78442&amp;backUr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2023-04-26T11:01:00Z</cp:lastPrinted>
  <dcterms:created xsi:type="dcterms:W3CDTF">2023-04-21T10:06:00Z</dcterms:created>
  <dcterms:modified xsi:type="dcterms:W3CDTF">2023-05-04T12:06:00Z</dcterms:modified>
</cp:coreProperties>
</file>