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291EC4" w:rsidRDefault="00291EC4" w:rsidP="00304AAF">
      <w:pPr>
        <w:suppressAutoHyphens/>
        <w:spacing w:after="0" w:line="240" w:lineRule="auto"/>
        <w:ind w:firstLine="5103"/>
        <w:rPr>
          <w:rFonts w:eastAsia="Calibri" w:cs="Calibri"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291EC4" w:rsidRDefault="00291EC4" w:rsidP="00304AAF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291EC4" w:rsidRPr="00291EC4" w:rsidRDefault="00291EC4" w:rsidP="00304AAF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291EC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DB0B97" w:rsidRPr="00291EC4" w:rsidRDefault="00291EC4" w:rsidP="00304AAF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291EC4">
        <w:rPr>
          <w:rFonts w:eastAsia="Calibri"/>
          <w:sz w:val="24"/>
          <w:szCs w:val="24"/>
          <w:lang w:eastAsia="ar-SA"/>
        </w:rPr>
        <w:t xml:space="preserve">на поставку </w:t>
      </w:r>
      <w:r w:rsidR="008D338A">
        <w:rPr>
          <w:rFonts w:eastAsia="Calibri"/>
          <w:sz w:val="24"/>
          <w:szCs w:val="24"/>
          <w:lang w:eastAsia="ar-SA"/>
        </w:rPr>
        <w:t>мониторов</w:t>
      </w:r>
      <w:r w:rsidR="00DB0B97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291EC4" w:rsidRP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291EC4" w:rsidRPr="00291EC4" w:rsidRDefault="00291EC4" w:rsidP="00291EC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91EC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314D84" w:rsidRPr="00314D84" w:rsidRDefault="00291EC4" w:rsidP="00314D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DB0B97" w:rsidRDefault="00314D84" w:rsidP="00304AAF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r w:rsidRPr="00314D84">
        <w:rPr>
          <w:rFonts w:eastAsia="Calibri"/>
          <w:sz w:val="24"/>
          <w:szCs w:val="26"/>
          <w:lang w:eastAsia="ar-SA"/>
        </w:rPr>
        <w:t xml:space="preserve">на поставку </w:t>
      </w:r>
      <w:r w:rsidR="008D338A">
        <w:rPr>
          <w:rFonts w:eastAsia="Calibri"/>
          <w:sz w:val="24"/>
          <w:szCs w:val="26"/>
          <w:lang w:eastAsia="ar-SA"/>
        </w:rPr>
        <w:t>мониторов</w:t>
      </w:r>
      <w:r w:rsidR="00DB0B97" w:rsidRPr="00DB0B97">
        <w:rPr>
          <w:rFonts w:eastAsia="Calibri"/>
          <w:sz w:val="24"/>
          <w:szCs w:val="26"/>
          <w:lang w:eastAsia="ar-SA"/>
        </w:rPr>
        <w:t xml:space="preserve"> для нужд</w:t>
      </w:r>
      <w:r w:rsidR="00304AAF">
        <w:rPr>
          <w:rFonts w:eastAsia="Calibri"/>
          <w:sz w:val="24"/>
          <w:szCs w:val="26"/>
          <w:lang w:eastAsia="ar-SA"/>
        </w:rPr>
        <w:t xml:space="preserve"> </w:t>
      </w:r>
      <w:r w:rsidR="00DB0B97" w:rsidRPr="00DB0B97">
        <w:rPr>
          <w:rFonts w:eastAsia="Calibri"/>
          <w:sz w:val="24"/>
          <w:szCs w:val="26"/>
          <w:lang w:eastAsia="ar-SA"/>
        </w:rPr>
        <w:t>ИПУ РАН</w:t>
      </w:r>
    </w:p>
    <w:p w:rsidR="000F4549" w:rsidRPr="000F4549" w:rsidRDefault="000F4549" w:rsidP="000F4549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</w:p>
    <w:p w:rsidR="00B12BEF" w:rsidRPr="006829C9" w:rsidRDefault="00B12BEF" w:rsidP="00B12BEF">
      <w:pPr>
        <w:spacing w:after="0" w:line="240" w:lineRule="auto"/>
        <w:ind w:firstLine="567"/>
        <w:jc w:val="both"/>
        <w:rPr>
          <w:rFonts w:eastAsia="Calibri"/>
          <w:b/>
          <w:sz w:val="24"/>
          <w:szCs w:val="26"/>
          <w:lang w:eastAsia="ar-SA"/>
        </w:rPr>
      </w:pPr>
      <w:r w:rsidRPr="006829C9">
        <w:rPr>
          <w:rFonts w:eastAsia="Calibri"/>
          <w:b/>
          <w:sz w:val="24"/>
          <w:szCs w:val="26"/>
          <w:lang w:eastAsia="ar-SA"/>
        </w:rPr>
        <w:t>1.</w:t>
      </w:r>
      <w:r w:rsidRPr="006829C9">
        <w:rPr>
          <w:rFonts w:eastAsia="Calibri"/>
          <w:sz w:val="24"/>
          <w:szCs w:val="26"/>
          <w:lang w:eastAsia="ar-SA"/>
        </w:rPr>
        <w:t xml:space="preserve"> </w:t>
      </w:r>
      <w:r w:rsidRPr="006829C9">
        <w:rPr>
          <w:rFonts w:eastAsia="Calibri"/>
          <w:b/>
          <w:sz w:val="24"/>
          <w:szCs w:val="26"/>
          <w:lang w:eastAsia="ar-SA"/>
        </w:rPr>
        <w:t xml:space="preserve">Объект закупки: </w:t>
      </w:r>
      <w:r w:rsidRPr="006829C9">
        <w:rPr>
          <w:rFonts w:eastAsia="Calibri"/>
          <w:sz w:val="24"/>
          <w:szCs w:val="26"/>
          <w:lang w:eastAsia="ar-SA"/>
        </w:rPr>
        <w:t xml:space="preserve">поставка </w:t>
      </w:r>
      <w:r w:rsidR="008D338A">
        <w:rPr>
          <w:rFonts w:eastAsia="Calibri"/>
          <w:sz w:val="24"/>
          <w:szCs w:val="26"/>
          <w:shd w:val="clear" w:color="auto" w:fill="FFFFFF"/>
          <w:lang w:eastAsia="ar-SA"/>
        </w:rPr>
        <w:t>мониторов</w:t>
      </w:r>
      <w:r>
        <w:rPr>
          <w:rFonts w:eastAsia="Calibri"/>
          <w:sz w:val="24"/>
          <w:szCs w:val="26"/>
          <w:shd w:val="clear" w:color="auto" w:fill="FFFFFF"/>
          <w:lang w:eastAsia="ar-SA"/>
        </w:rPr>
        <w:t xml:space="preserve"> для нужд </w:t>
      </w:r>
      <w:r w:rsidRPr="006829C9">
        <w:rPr>
          <w:rFonts w:eastAsia="Calibri"/>
          <w:sz w:val="24"/>
          <w:szCs w:val="26"/>
          <w:shd w:val="clear" w:color="auto" w:fill="FFFFFF"/>
          <w:lang w:eastAsia="ar-SA"/>
        </w:rPr>
        <w:t>ИПУ РАН (далее – Товар)</w:t>
      </w:r>
      <w:r w:rsidRPr="006829C9">
        <w:rPr>
          <w:rFonts w:eastAsia="Calibri"/>
          <w:sz w:val="24"/>
          <w:szCs w:val="26"/>
          <w:lang w:eastAsia="ar-SA"/>
        </w:rPr>
        <w:t>.</w:t>
      </w:r>
    </w:p>
    <w:p w:rsidR="00B12BEF" w:rsidRPr="006829C9" w:rsidRDefault="00B12BEF" w:rsidP="00304AAF">
      <w:pPr>
        <w:spacing w:after="0" w:line="240" w:lineRule="auto"/>
        <w:ind w:firstLine="567"/>
        <w:jc w:val="both"/>
        <w:rPr>
          <w:rFonts w:eastAsia="Times New Roman"/>
          <w:sz w:val="24"/>
          <w:szCs w:val="26"/>
        </w:rPr>
      </w:pPr>
      <w:r w:rsidRPr="006829C9">
        <w:rPr>
          <w:rFonts w:eastAsia="Calibri"/>
          <w:b/>
          <w:sz w:val="24"/>
          <w:szCs w:val="26"/>
          <w:lang w:eastAsia="ar-SA"/>
        </w:rPr>
        <w:t>2. Краткие характеристики поставляемых товаров</w:t>
      </w:r>
      <w:r w:rsidRPr="006829C9">
        <w:rPr>
          <w:rFonts w:eastAsia="Calibri"/>
          <w:sz w:val="24"/>
          <w:szCs w:val="26"/>
          <w:lang w:eastAsia="ar-SA"/>
        </w:rPr>
        <w:t xml:space="preserve">: </w:t>
      </w:r>
      <w:r w:rsidR="00304AAF">
        <w:rPr>
          <w:rFonts w:eastAsia="Times New Roman"/>
          <w:sz w:val="24"/>
          <w:szCs w:val="26"/>
        </w:rPr>
        <w:t xml:space="preserve">в соответствии </w:t>
      </w:r>
      <w:r>
        <w:rPr>
          <w:rFonts w:eastAsia="Times New Roman"/>
          <w:sz w:val="24"/>
          <w:szCs w:val="26"/>
        </w:rPr>
        <w:t xml:space="preserve">с Приложением № </w:t>
      </w:r>
      <w:r w:rsidRPr="00901583">
        <w:rPr>
          <w:rFonts w:eastAsia="Times New Roman"/>
          <w:sz w:val="24"/>
          <w:szCs w:val="26"/>
        </w:rPr>
        <w:t>2</w:t>
      </w:r>
      <w:r w:rsidRPr="006829C9">
        <w:rPr>
          <w:rFonts w:eastAsia="Times New Roman"/>
          <w:sz w:val="24"/>
          <w:szCs w:val="26"/>
        </w:rPr>
        <w:t xml:space="preserve"> к </w:t>
      </w:r>
      <w:r>
        <w:rPr>
          <w:rFonts w:eastAsia="Times New Roman"/>
          <w:sz w:val="24"/>
          <w:szCs w:val="26"/>
        </w:rPr>
        <w:t xml:space="preserve">Техническому заданию </w:t>
      </w:r>
      <w:r w:rsidRPr="006829C9">
        <w:rPr>
          <w:rFonts w:eastAsia="Times New Roman"/>
          <w:sz w:val="24"/>
          <w:szCs w:val="26"/>
        </w:rPr>
        <w:t>«</w:t>
      </w:r>
      <w:r w:rsidR="00304AAF" w:rsidRPr="00304AAF">
        <w:rPr>
          <w:rFonts w:eastAsia="Times New Roman"/>
          <w:sz w:val="24"/>
          <w:szCs w:val="26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>
        <w:rPr>
          <w:rFonts w:eastAsia="Times New Roman"/>
          <w:sz w:val="24"/>
          <w:szCs w:val="26"/>
        </w:rPr>
        <w:t>» (далее – Таблица № 2).</w:t>
      </w:r>
    </w:p>
    <w:p w:rsidR="00B12BEF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Товар должен</w:t>
      </w:r>
      <w:r w:rsidRPr="006829C9">
        <w:rPr>
          <w:rFonts w:eastAsia="Calibri"/>
          <w:sz w:val="24"/>
          <w:szCs w:val="26"/>
          <w:lang w:eastAsia="ar-SA"/>
        </w:rPr>
        <w:t xml:space="preserve"> соответствовать или превышать требования </w:t>
      </w:r>
      <w:r>
        <w:rPr>
          <w:rFonts w:eastAsia="Calibri"/>
          <w:sz w:val="24"/>
          <w:szCs w:val="26"/>
          <w:lang w:eastAsia="ar-SA"/>
        </w:rPr>
        <w:t xml:space="preserve">Технического задания </w:t>
      </w:r>
      <w:r w:rsidRPr="006829C9">
        <w:rPr>
          <w:rFonts w:eastAsia="Calibri"/>
          <w:sz w:val="24"/>
          <w:szCs w:val="26"/>
          <w:lang w:eastAsia="ar-SA"/>
        </w:rPr>
        <w:t>по функциональным, техническим, качественным, эксплуатационным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="00304AAF">
        <w:rPr>
          <w:rFonts w:eastAsia="Calibri"/>
          <w:sz w:val="24"/>
          <w:szCs w:val="26"/>
          <w:lang w:eastAsia="ar-SA"/>
        </w:rPr>
        <w:t>(при наличии)</w:t>
      </w:r>
      <w:r w:rsidRPr="006829C9">
        <w:rPr>
          <w:rFonts w:eastAsia="Calibri"/>
          <w:sz w:val="24"/>
          <w:szCs w:val="26"/>
          <w:lang w:eastAsia="ar-SA"/>
        </w:rPr>
        <w:t xml:space="preserve"> показа</w:t>
      </w:r>
      <w:r>
        <w:rPr>
          <w:rFonts w:eastAsia="Calibri"/>
          <w:sz w:val="24"/>
          <w:szCs w:val="26"/>
          <w:lang w:eastAsia="ar-SA"/>
        </w:rPr>
        <w:t>телям, указанным в Приложение № 2 к Техническому заданию.</w:t>
      </w:r>
    </w:p>
    <w:p w:rsidR="008D338A" w:rsidRPr="008D338A" w:rsidRDefault="00B12BEF" w:rsidP="008D338A">
      <w:pPr>
        <w:spacing w:after="0"/>
        <w:ind w:left="567"/>
        <w:jc w:val="both"/>
        <w:rPr>
          <w:rFonts w:eastAsia="Calibri"/>
          <w:sz w:val="24"/>
          <w:szCs w:val="20"/>
        </w:rPr>
      </w:pPr>
      <w:r>
        <w:rPr>
          <w:rFonts w:eastAsia="Times New Roman"/>
          <w:bCs/>
          <w:sz w:val="24"/>
          <w:szCs w:val="24"/>
          <w:lang w:eastAsia="ru-RU"/>
        </w:rPr>
        <w:t>ОКПД</w:t>
      </w:r>
      <w:r w:rsidR="00304AAF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2:</w:t>
      </w:r>
      <w:r w:rsidRPr="000979C4">
        <w:t xml:space="preserve"> </w:t>
      </w:r>
      <w:r w:rsidR="008D338A" w:rsidRPr="008D338A">
        <w:rPr>
          <w:rFonts w:eastAsia="Calibri"/>
          <w:sz w:val="24"/>
          <w:szCs w:val="20"/>
        </w:rPr>
        <w:t>26.20.17.110 - Мониторы, подключаемые к компьютеру;</w:t>
      </w:r>
    </w:p>
    <w:p w:rsidR="008D338A" w:rsidRPr="008D338A" w:rsidRDefault="008D338A" w:rsidP="008D338A">
      <w:pPr>
        <w:spacing w:after="0"/>
        <w:ind w:left="567"/>
        <w:jc w:val="both"/>
        <w:rPr>
          <w:rFonts w:eastAsia="Calibri"/>
          <w:i/>
          <w:sz w:val="24"/>
          <w:szCs w:val="20"/>
        </w:rPr>
      </w:pPr>
      <w:r w:rsidRPr="008D338A">
        <w:rPr>
          <w:rFonts w:eastAsia="Calibri"/>
          <w:i/>
          <w:sz w:val="24"/>
          <w:szCs w:val="20"/>
        </w:rPr>
        <w:t>КТРУ: 26.20.17.110-00000007</w:t>
      </w:r>
      <w:r>
        <w:rPr>
          <w:rFonts w:eastAsia="Calibri"/>
          <w:i/>
          <w:sz w:val="24"/>
          <w:szCs w:val="20"/>
        </w:rPr>
        <w:t xml:space="preserve"> - </w:t>
      </w:r>
      <w:r w:rsidRPr="008D338A">
        <w:rPr>
          <w:rFonts w:eastAsia="Calibri"/>
          <w:i/>
          <w:sz w:val="24"/>
          <w:szCs w:val="20"/>
        </w:rPr>
        <w:t>Монитор, подключаемый к компьютеру;</w:t>
      </w:r>
    </w:p>
    <w:p w:rsidR="008D338A" w:rsidRPr="008D338A" w:rsidRDefault="008D338A" w:rsidP="008D338A">
      <w:pPr>
        <w:spacing w:after="0"/>
        <w:ind w:left="567"/>
        <w:jc w:val="both"/>
        <w:rPr>
          <w:rFonts w:eastAsia="Calibri"/>
          <w:i/>
          <w:sz w:val="24"/>
          <w:szCs w:val="20"/>
        </w:rPr>
      </w:pPr>
      <w:r w:rsidRPr="008D338A">
        <w:rPr>
          <w:rFonts w:eastAsia="Calibri"/>
          <w:i/>
          <w:sz w:val="24"/>
          <w:szCs w:val="20"/>
        </w:rPr>
        <w:t>КТРУ: 26.20.17.110-00000022</w:t>
      </w:r>
      <w:r>
        <w:rPr>
          <w:rFonts w:eastAsia="Calibri"/>
          <w:i/>
          <w:sz w:val="24"/>
          <w:szCs w:val="20"/>
        </w:rPr>
        <w:t xml:space="preserve"> - </w:t>
      </w:r>
      <w:r w:rsidRPr="008D338A">
        <w:rPr>
          <w:rFonts w:eastAsia="Calibri"/>
          <w:i/>
          <w:sz w:val="24"/>
          <w:szCs w:val="20"/>
        </w:rPr>
        <w:t>Монитор, подключаемый к компьютеру;</w:t>
      </w:r>
    </w:p>
    <w:p w:rsidR="00B12BEF" w:rsidRPr="008D338A" w:rsidRDefault="008D338A" w:rsidP="008D338A">
      <w:pPr>
        <w:spacing w:after="0"/>
        <w:ind w:left="567"/>
        <w:jc w:val="both"/>
        <w:rPr>
          <w:rFonts w:eastAsia="Calibri"/>
          <w:bCs/>
          <w:i/>
          <w:sz w:val="24"/>
          <w:szCs w:val="24"/>
          <w:highlight w:val="yellow"/>
        </w:rPr>
      </w:pPr>
      <w:r w:rsidRPr="008D338A">
        <w:rPr>
          <w:rFonts w:eastAsia="Calibri"/>
          <w:i/>
          <w:sz w:val="24"/>
          <w:szCs w:val="20"/>
        </w:rPr>
        <w:t>КТРУ: 26.20.17.110-00000032</w:t>
      </w:r>
      <w:r>
        <w:rPr>
          <w:rFonts w:eastAsia="Calibri"/>
          <w:i/>
          <w:sz w:val="24"/>
          <w:szCs w:val="20"/>
        </w:rPr>
        <w:t xml:space="preserve"> - </w:t>
      </w:r>
      <w:r w:rsidRPr="008D338A">
        <w:rPr>
          <w:rFonts w:eastAsia="Calibri"/>
          <w:i/>
          <w:sz w:val="24"/>
          <w:szCs w:val="20"/>
        </w:rPr>
        <w:t>Монитор, подключаемый к компьютеру.</w:t>
      </w:r>
    </w:p>
    <w:p w:rsidR="00B12BEF" w:rsidRDefault="00DB0B97" w:rsidP="00B12BEF">
      <w:pPr>
        <w:shd w:val="clear" w:color="auto" w:fill="FFFFFF"/>
        <w:spacing w:before="30" w:after="30" w:line="240" w:lineRule="auto"/>
        <w:ind w:right="30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DB0B9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DB0B97">
        <w:rPr>
          <w:rFonts w:eastAsia="Calibri"/>
          <w:b/>
          <w:sz w:val="24"/>
          <w:szCs w:val="24"/>
          <w:lang w:eastAsia="ar-SA"/>
        </w:rPr>
        <w:t>3.</w:t>
      </w:r>
      <w:r w:rsidRPr="00DB0B97">
        <w:rPr>
          <w:rFonts w:eastAsia="Calibri"/>
          <w:sz w:val="24"/>
          <w:szCs w:val="24"/>
          <w:lang w:eastAsia="ar-SA"/>
        </w:rPr>
        <w:t xml:space="preserve"> </w:t>
      </w:r>
      <w:r w:rsidRPr="00DB0B97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</w:t>
      </w:r>
      <w:r w:rsidR="00B12BEF">
        <w:rPr>
          <w:rFonts w:eastAsia="Calibri"/>
          <w:b/>
          <w:sz w:val="24"/>
          <w:szCs w:val="24"/>
          <w:lang w:eastAsia="ar-SA"/>
        </w:rPr>
        <w:t xml:space="preserve">: </w:t>
      </w:r>
      <w:r w:rsidR="00B12BEF" w:rsidRPr="00B12BEF">
        <w:rPr>
          <w:rFonts w:eastAsia="Calibri"/>
          <w:sz w:val="24"/>
          <w:szCs w:val="24"/>
          <w:lang w:eastAsia="ar-SA"/>
        </w:rPr>
        <w:t>об</w:t>
      </w:r>
      <w:r w:rsidR="00B12BEF">
        <w:rPr>
          <w:rFonts w:eastAsia="Calibri"/>
          <w:sz w:val="24"/>
          <w:szCs w:val="24"/>
          <w:lang w:eastAsia="ar-SA"/>
        </w:rPr>
        <w:t xml:space="preserve">щее количество поставляемого товара </w:t>
      </w:r>
      <w:r w:rsidR="008D338A">
        <w:rPr>
          <w:rFonts w:eastAsia="Calibri"/>
          <w:sz w:val="24"/>
          <w:szCs w:val="24"/>
          <w:lang w:eastAsia="ar-SA"/>
        </w:rPr>
        <w:t>3</w:t>
      </w:r>
      <w:r w:rsidR="00304AAF" w:rsidRPr="00304AAF">
        <w:rPr>
          <w:rFonts w:eastAsia="Calibri"/>
          <w:sz w:val="24"/>
          <w:szCs w:val="24"/>
          <w:lang w:eastAsia="ar-SA"/>
        </w:rPr>
        <w:t xml:space="preserve"> (</w:t>
      </w:r>
      <w:r w:rsidR="008D338A">
        <w:rPr>
          <w:rFonts w:eastAsia="Calibri"/>
          <w:sz w:val="24"/>
          <w:szCs w:val="24"/>
          <w:lang w:eastAsia="ar-SA"/>
        </w:rPr>
        <w:t>трем</w:t>
      </w:r>
      <w:r w:rsidR="00304AAF" w:rsidRPr="00304AAF">
        <w:rPr>
          <w:rFonts w:eastAsia="Calibri"/>
          <w:sz w:val="24"/>
          <w:szCs w:val="24"/>
          <w:lang w:eastAsia="ar-SA"/>
        </w:rPr>
        <w:t xml:space="preserve">) номенклатурным позициям – </w:t>
      </w:r>
      <w:r w:rsidR="008D338A">
        <w:rPr>
          <w:rFonts w:eastAsia="Calibri"/>
          <w:sz w:val="24"/>
          <w:szCs w:val="24"/>
          <w:lang w:eastAsia="ar-SA"/>
        </w:rPr>
        <w:t>16</w:t>
      </w:r>
      <w:r w:rsidR="00304AAF" w:rsidRPr="00304AAF">
        <w:rPr>
          <w:rFonts w:eastAsia="Calibri"/>
          <w:sz w:val="24"/>
          <w:szCs w:val="24"/>
          <w:lang w:eastAsia="ar-SA"/>
        </w:rPr>
        <w:t xml:space="preserve"> (</w:t>
      </w:r>
      <w:r w:rsidR="008D338A">
        <w:rPr>
          <w:rFonts w:eastAsia="Calibri"/>
          <w:sz w:val="24"/>
          <w:szCs w:val="24"/>
          <w:lang w:eastAsia="ar-SA"/>
        </w:rPr>
        <w:t>шестнадцать</w:t>
      </w:r>
      <w:r w:rsidR="00304AAF" w:rsidRPr="00304AAF">
        <w:rPr>
          <w:rFonts w:eastAsia="Calibri"/>
          <w:sz w:val="24"/>
          <w:szCs w:val="24"/>
          <w:lang w:eastAsia="ar-SA"/>
        </w:rPr>
        <w:t xml:space="preserve">) штук </w:t>
      </w:r>
      <w:r w:rsidR="00B12BEF">
        <w:rPr>
          <w:rFonts w:eastAsia="Calibri"/>
          <w:sz w:val="24"/>
          <w:szCs w:val="24"/>
          <w:lang w:eastAsia="ar-SA"/>
        </w:rPr>
        <w:t xml:space="preserve">в соответствии с Приложением к Техническому заданию «Спецификация на поставку </w:t>
      </w:r>
      <w:r w:rsidR="008D338A">
        <w:rPr>
          <w:rFonts w:eastAsia="Calibri"/>
          <w:sz w:val="24"/>
          <w:szCs w:val="24"/>
          <w:lang w:eastAsia="ar-SA"/>
        </w:rPr>
        <w:t>мониторов</w:t>
      </w:r>
      <w:r w:rsidR="00B12BEF">
        <w:rPr>
          <w:rFonts w:eastAsia="Calibri"/>
          <w:sz w:val="24"/>
          <w:szCs w:val="24"/>
          <w:lang w:eastAsia="ar-SA"/>
        </w:rPr>
        <w:t xml:space="preserve"> для нужд ИПУ РАН», являющейся неотъемлемой частью.</w:t>
      </w:r>
    </w:p>
    <w:p w:rsidR="00B12BEF" w:rsidRPr="00B12BEF" w:rsidRDefault="00B12BEF" w:rsidP="00B12BEF">
      <w:pPr>
        <w:shd w:val="clear" w:color="auto" w:fill="FFFFFF"/>
        <w:spacing w:before="30" w:after="30" w:line="240" w:lineRule="auto"/>
        <w:ind w:right="30" w:firstLine="567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494285">
        <w:rPr>
          <w:rFonts w:eastAsia="Calibri"/>
          <w:b/>
          <w:sz w:val="24"/>
          <w:szCs w:val="24"/>
          <w:lang w:eastAsia="ar-SA"/>
        </w:rPr>
        <w:t xml:space="preserve">4. Общие требования к поставке товаров, требования по объему гарантий качества, требования по сроку гарантий </w:t>
      </w:r>
      <w:r>
        <w:rPr>
          <w:rFonts w:eastAsia="Calibri"/>
          <w:b/>
          <w:sz w:val="24"/>
          <w:szCs w:val="24"/>
          <w:lang w:eastAsia="ar-SA"/>
        </w:rPr>
        <w:t>качества на результаты закупки:</w:t>
      </w:r>
    </w:p>
    <w:p w:rsidR="008D338A" w:rsidRPr="008D338A" w:rsidRDefault="008D338A" w:rsidP="002141C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качества, не ранее 2023 года выпуска.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Поставка Товара осуществляется по адресу: г. Москва, ул. Профсоюзная, д. 65, ИПУ РАН.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lastRenderedPageBreak/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8D338A">
        <w:rPr>
          <w:rFonts w:eastAsia="Times New Roman"/>
          <w:sz w:val="24"/>
          <w:szCs w:val="20"/>
          <w:lang w:eastAsia="ru-RU"/>
        </w:rPr>
        <w:tab/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межгосударственный стандарт ГОСТ 17527-2020 «Упаковка. Термины и определения».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  <w:r w:rsidRPr="008D338A">
        <w:rPr>
          <w:rFonts w:eastAsia="Times New Roman"/>
          <w:sz w:val="24"/>
          <w:szCs w:val="20"/>
          <w:lang w:eastAsia="ru-RU"/>
        </w:rPr>
        <w:tab/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быть экологически чистым, безопасным для здоровья человека.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</w:t>
      </w:r>
      <w:r w:rsidRPr="008D338A">
        <w:rPr>
          <w:rFonts w:eastAsia="Times New Roman"/>
          <w:sz w:val="24"/>
          <w:szCs w:val="20"/>
          <w:lang w:eastAsia="ru-RU"/>
        </w:rPr>
        <w:lastRenderedPageBreak/>
        <w:t>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соответствовать требованиям: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от 16 августа 2011 года № 768;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:rsidR="008D338A" w:rsidRPr="008D338A" w:rsidRDefault="008D338A" w:rsidP="008D338A">
      <w:pPr>
        <w:spacing w:after="0" w:line="276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113.</w:t>
      </w:r>
    </w:p>
    <w:p w:rsidR="00B12BEF" w:rsidRPr="00B72EB0" w:rsidRDefault="00B12BEF" w:rsidP="00B12BE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5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B12BEF" w:rsidRPr="00B72EB0" w:rsidRDefault="00B12BEF" w:rsidP="00126FD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72EB0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="008D338A">
        <w:rPr>
          <w:rFonts w:eastAsia="Times New Roman"/>
          <w:b/>
          <w:bCs/>
          <w:color w:val="000000"/>
          <w:sz w:val="24"/>
          <w:szCs w:val="24"/>
          <w:lang w:eastAsia="ru-RU"/>
        </w:rPr>
        <w:t>20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8D338A">
        <w:rPr>
          <w:rFonts w:eastAsia="Times New Roman"/>
          <w:b/>
          <w:bCs/>
          <w:color w:val="000000"/>
          <w:sz w:val="24"/>
          <w:szCs w:val="24"/>
          <w:lang w:eastAsia="ru-RU"/>
        </w:rPr>
        <w:t>двад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цати) рабочих дней</w:t>
      </w:r>
      <w:r w:rsidR="00126FD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с даты заключения Контракта.</w:t>
      </w:r>
    </w:p>
    <w:p w:rsidR="00B12BEF" w:rsidRDefault="00B12BEF" w:rsidP="00B12BE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6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="00126FDD">
        <w:rPr>
          <w:rFonts w:eastAsia="Times New Roman"/>
          <w:color w:val="000000"/>
          <w:sz w:val="24"/>
          <w:szCs w:val="24"/>
          <w:lang w:eastAsia="ru-RU"/>
        </w:rPr>
        <w:t xml:space="preserve">в соответствии 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с условиями Контракта.</w:t>
      </w:r>
    </w:p>
    <w:p w:rsidR="00B12BEF" w:rsidRPr="00B12BEF" w:rsidRDefault="00B12BEF" w:rsidP="00B12BE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7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Качественные и количественные характеристики поставляемых товаров, выполняемых работ, оказываемых услуг:</w:t>
      </w:r>
    </w:p>
    <w:p w:rsidR="00DB0B97" w:rsidRPr="00126FDD" w:rsidRDefault="00DB0B97" w:rsidP="002141C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B0B97">
        <w:rPr>
          <w:rFonts w:eastAsia="Times New Roman"/>
          <w:color w:val="000000"/>
          <w:sz w:val="24"/>
          <w:szCs w:val="24"/>
          <w:lang w:eastAsia="ru-RU"/>
        </w:rPr>
        <w:t xml:space="preserve">Согласно требований 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Технического задания, </w:t>
      </w:r>
      <w:r w:rsidR="00126FDD" w:rsidRPr="00126FDD">
        <w:rPr>
          <w:rFonts w:eastAsia="Times New Roman"/>
          <w:color w:val="000000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Pr="00DB0B97">
        <w:rPr>
          <w:rFonts w:eastAsia="Times New Roman"/>
          <w:color w:val="000000"/>
          <w:sz w:val="24"/>
          <w:szCs w:val="24"/>
          <w:lang w:eastAsia="ru-RU"/>
        </w:rPr>
        <w:t>Приложения № 1 «Спецификаци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DB0B97">
        <w:rPr>
          <w:rFonts w:eastAsia="Times New Roman"/>
          <w:color w:val="000000"/>
          <w:sz w:val="24"/>
          <w:szCs w:val="24"/>
          <w:lang w:eastAsia="ru-RU"/>
        </w:rPr>
        <w:t xml:space="preserve"> на поставку</w:t>
      </w:r>
      <w:r w:rsidRPr="00DB0B97">
        <w:rPr>
          <w:rFonts w:eastAsia="Times New Roman"/>
          <w:sz w:val="24"/>
          <w:szCs w:val="24"/>
          <w:lang w:eastAsia="ru-RU"/>
        </w:rPr>
        <w:t xml:space="preserve"> </w:t>
      </w:r>
      <w:r w:rsidR="008D338A">
        <w:rPr>
          <w:rFonts w:eastAsia="Times New Roman"/>
          <w:sz w:val="24"/>
          <w:szCs w:val="24"/>
          <w:lang w:eastAsia="ru-RU"/>
        </w:rPr>
        <w:t>мониторов</w:t>
      </w:r>
      <w:r w:rsidR="0049354C">
        <w:rPr>
          <w:rFonts w:eastAsia="Times New Roman"/>
          <w:sz w:val="24"/>
          <w:szCs w:val="24"/>
          <w:lang w:eastAsia="ru-RU"/>
        </w:rPr>
        <w:t xml:space="preserve"> для нужд </w:t>
      </w:r>
      <w:r w:rsidR="0049354C" w:rsidRPr="0049354C">
        <w:rPr>
          <w:rFonts w:eastAsia="Times New Roman"/>
          <w:sz w:val="24"/>
          <w:szCs w:val="24"/>
          <w:lang w:eastAsia="ru-RU"/>
        </w:rPr>
        <w:t>ИПУ РАН</w:t>
      </w:r>
      <w:r w:rsidR="0049354C">
        <w:rPr>
          <w:rFonts w:eastAsia="Times New Roman"/>
          <w:sz w:val="24"/>
          <w:szCs w:val="24"/>
          <w:lang w:eastAsia="ru-RU"/>
        </w:rPr>
        <w:t>».</w:t>
      </w:r>
    </w:p>
    <w:p w:rsidR="00DB0B97" w:rsidRPr="00DB0B97" w:rsidRDefault="00DB0B97" w:rsidP="00DB0B9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DB0B97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:rsidR="00314D84" w:rsidRPr="0049354C" w:rsidRDefault="00314D84" w:rsidP="0049354C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D338A" w:rsidRPr="008D338A" w:rsidRDefault="00314D84" w:rsidP="008D338A">
      <w:pPr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b/>
          <w:sz w:val="24"/>
          <w:szCs w:val="24"/>
          <w:lang w:eastAsia="ar-SA"/>
        </w:rPr>
        <w:t xml:space="preserve"> </w:t>
      </w:r>
      <w:r w:rsidR="008D338A" w:rsidRPr="008D338A">
        <w:rPr>
          <w:rFonts w:eastAsia="Calibri"/>
          <w:sz w:val="24"/>
          <w:szCs w:val="24"/>
          <w:lang w:eastAsia="ar-SA"/>
        </w:rPr>
        <w:t xml:space="preserve">Зав. отделом информатизации </w:t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  <w:t xml:space="preserve">                                   С.Б. Григорьев</w:t>
      </w:r>
    </w:p>
    <w:p w:rsidR="00126FDD" w:rsidRPr="00126FDD" w:rsidRDefault="00126FDD" w:rsidP="00126FDD">
      <w:pPr>
        <w:widowControl w:val="0"/>
        <w:tabs>
          <w:tab w:val="left" w:pos="7938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49354C" w:rsidRPr="00126FDD" w:rsidRDefault="008D338A" w:rsidP="00126FDD">
      <w:pPr>
        <w:tabs>
          <w:tab w:val="left" w:pos="7938"/>
        </w:tabs>
        <w:spacing w:after="0" w:line="240" w:lineRule="auto"/>
        <w:jc w:val="both"/>
        <w:rPr>
          <w:sz w:val="24"/>
          <w:szCs w:val="26"/>
          <w:lang w:eastAsia="ar-SA"/>
        </w:rPr>
      </w:pPr>
      <w:r>
        <w:rPr>
          <w:rFonts w:eastAsia="Calibri"/>
          <w:sz w:val="24"/>
          <w:szCs w:val="24"/>
          <w:lang w:eastAsia="zh-CN"/>
        </w:rPr>
        <w:t xml:space="preserve"> </w:t>
      </w:r>
      <w:r w:rsidR="00126FDD" w:rsidRPr="00126FDD">
        <w:rPr>
          <w:rFonts w:eastAsia="Calibri"/>
          <w:sz w:val="24"/>
          <w:szCs w:val="24"/>
          <w:lang w:eastAsia="zh-CN"/>
        </w:rPr>
        <w:t xml:space="preserve">Руководитель контрактного отдела                                       </w:t>
      </w:r>
      <w:r>
        <w:rPr>
          <w:rFonts w:eastAsia="Calibri"/>
          <w:sz w:val="24"/>
          <w:szCs w:val="24"/>
          <w:lang w:eastAsia="zh-CN"/>
        </w:rPr>
        <w:t xml:space="preserve">                               </w:t>
      </w:r>
      <w:r w:rsidR="00126FDD" w:rsidRPr="00126FDD">
        <w:rPr>
          <w:rFonts w:eastAsia="Calibri"/>
          <w:sz w:val="24"/>
          <w:szCs w:val="24"/>
          <w:lang w:eastAsia="zh-CN"/>
        </w:rPr>
        <w:t>Д.А. Тимохин</w:t>
      </w:r>
    </w:p>
    <w:p w:rsidR="00314D84" w:rsidRPr="00126FDD" w:rsidRDefault="00314D84" w:rsidP="00314D84">
      <w:pPr>
        <w:spacing w:after="0" w:line="240" w:lineRule="auto"/>
        <w:jc w:val="both"/>
        <w:rPr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866999" w:rsidRDefault="00866999" w:rsidP="007719E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49354C" w:rsidRDefault="0049354C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14D84" w:rsidRDefault="008D338A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>П</w:t>
      </w:r>
      <w:r w:rsidR="00314D84" w:rsidRPr="00314D84">
        <w:rPr>
          <w:rFonts w:eastAsia="Calibri"/>
          <w:sz w:val="24"/>
          <w:szCs w:val="24"/>
          <w:lang w:eastAsia="ar-SA"/>
        </w:rPr>
        <w:t>риложение № 1 к Техническому заданию</w:t>
      </w:r>
    </w:p>
    <w:p w:rsidR="0049354C" w:rsidRDefault="0049354C" w:rsidP="0049354C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49354C" w:rsidRPr="0049354C" w:rsidRDefault="0049354C" w:rsidP="0049354C">
      <w:pPr>
        <w:spacing w:after="200" w:line="276" w:lineRule="auto"/>
        <w:contextualSpacing/>
        <w:jc w:val="right"/>
        <w:rPr>
          <w:rFonts w:eastAsia="Calibri"/>
          <w:sz w:val="24"/>
          <w:szCs w:val="24"/>
        </w:rPr>
      </w:pPr>
    </w:p>
    <w:p w:rsidR="0049354C" w:rsidRPr="0049354C" w:rsidRDefault="0049354C" w:rsidP="0049354C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49354C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:rsidR="0049354C" w:rsidRPr="0049354C" w:rsidRDefault="0049354C" w:rsidP="00304AA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9354C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1C6FBB">
        <w:rPr>
          <w:rFonts w:eastAsia="Times New Roman"/>
          <w:sz w:val="24"/>
          <w:szCs w:val="24"/>
          <w:lang w:eastAsia="ru-RU"/>
        </w:rPr>
        <w:t>мониторов</w:t>
      </w:r>
      <w:r w:rsidR="00304AAF">
        <w:rPr>
          <w:rFonts w:eastAsia="Times New Roman"/>
          <w:sz w:val="24"/>
          <w:szCs w:val="24"/>
          <w:lang w:eastAsia="ru-RU"/>
        </w:rPr>
        <w:t xml:space="preserve"> для нужд</w:t>
      </w:r>
      <w:r w:rsidRPr="0049354C">
        <w:rPr>
          <w:rFonts w:eastAsia="Times New Roman"/>
          <w:sz w:val="24"/>
          <w:szCs w:val="24"/>
          <w:lang w:eastAsia="ru-RU"/>
        </w:rPr>
        <w:t xml:space="preserve"> ИПУ РАН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9354C" w:rsidRPr="0049354C" w:rsidRDefault="0049354C" w:rsidP="0049354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3"/>
        <w:tblW w:w="807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46"/>
        <w:gridCol w:w="4257"/>
        <w:gridCol w:w="1559"/>
        <w:gridCol w:w="1417"/>
      </w:tblGrid>
      <w:tr w:rsidR="00B12BEF" w:rsidRPr="0049354C" w:rsidTr="00304AAF">
        <w:trPr>
          <w:trHeight w:val="573"/>
        </w:trPr>
        <w:tc>
          <w:tcPr>
            <w:tcW w:w="846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7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559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D338A" w:rsidRPr="0049354C" w:rsidTr="005F2BF5">
        <w:trPr>
          <w:trHeight w:val="264"/>
        </w:trPr>
        <w:tc>
          <w:tcPr>
            <w:tcW w:w="846" w:type="dxa"/>
          </w:tcPr>
          <w:p w:rsidR="008D338A" w:rsidRPr="0049354C" w:rsidRDefault="008D338A" w:rsidP="008D33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7" w:type="dxa"/>
            <w:vAlign w:val="center"/>
          </w:tcPr>
          <w:p w:rsidR="008D338A" w:rsidRPr="008D338A" w:rsidRDefault="008D338A" w:rsidP="008D338A">
            <w:pPr>
              <w:rPr>
                <w:rFonts w:ascii="Times New Roman" w:hAnsi="Times New Roman"/>
                <w:sz w:val="24"/>
                <w:szCs w:val="24"/>
              </w:rPr>
            </w:pPr>
            <w:r w:rsidRPr="008D338A">
              <w:rPr>
                <w:rFonts w:ascii="Times New Roman" w:hAnsi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1559" w:type="dxa"/>
            <w:vAlign w:val="center"/>
          </w:tcPr>
          <w:p w:rsidR="008D338A" w:rsidRPr="006A7086" w:rsidRDefault="008D338A" w:rsidP="008D338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8D338A" w:rsidRPr="006A7086" w:rsidRDefault="008D338A" w:rsidP="008D338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</w:tr>
      <w:tr w:rsidR="008D338A" w:rsidRPr="0049354C" w:rsidTr="005F2BF5">
        <w:trPr>
          <w:trHeight w:val="264"/>
        </w:trPr>
        <w:tc>
          <w:tcPr>
            <w:tcW w:w="846" w:type="dxa"/>
          </w:tcPr>
          <w:p w:rsidR="008D338A" w:rsidRPr="0049354C" w:rsidRDefault="008D338A" w:rsidP="008D33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7" w:type="dxa"/>
            <w:vAlign w:val="center"/>
          </w:tcPr>
          <w:p w:rsidR="008D338A" w:rsidRPr="008D338A" w:rsidRDefault="008D338A" w:rsidP="008D338A">
            <w:pPr>
              <w:rPr>
                <w:rFonts w:ascii="Times New Roman" w:hAnsi="Times New Roman"/>
                <w:sz w:val="24"/>
                <w:szCs w:val="24"/>
              </w:rPr>
            </w:pPr>
            <w:r w:rsidRPr="008D338A">
              <w:rPr>
                <w:rFonts w:ascii="Times New Roman" w:hAnsi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1559" w:type="dxa"/>
            <w:vAlign w:val="center"/>
          </w:tcPr>
          <w:p w:rsidR="008D338A" w:rsidRPr="006A7086" w:rsidRDefault="008D338A" w:rsidP="008D338A">
            <w:pPr>
              <w:jc w:val="center"/>
              <w:rPr>
                <w:rFonts w:ascii="Times New Roman" w:hAnsi="Times New Roman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8D338A" w:rsidRPr="006A7086" w:rsidRDefault="008D338A" w:rsidP="008D338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Pr="006A7086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</w:tr>
      <w:tr w:rsidR="008D338A" w:rsidRPr="0049354C" w:rsidTr="005F2BF5">
        <w:trPr>
          <w:trHeight w:val="90"/>
        </w:trPr>
        <w:tc>
          <w:tcPr>
            <w:tcW w:w="846" w:type="dxa"/>
          </w:tcPr>
          <w:p w:rsidR="008D338A" w:rsidRPr="0049354C" w:rsidRDefault="008D338A" w:rsidP="008D33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7" w:type="dxa"/>
            <w:vAlign w:val="center"/>
          </w:tcPr>
          <w:p w:rsidR="008D338A" w:rsidRPr="008D338A" w:rsidRDefault="008D338A" w:rsidP="008D338A">
            <w:pPr>
              <w:rPr>
                <w:rFonts w:ascii="Times New Roman" w:hAnsi="Times New Roman"/>
                <w:sz w:val="24"/>
                <w:szCs w:val="24"/>
              </w:rPr>
            </w:pPr>
            <w:r w:rsidRPr="008D338A">
              <w:rPr>
                <w:rFonts w:ascii="Times New Roman" w:hAnsi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1559" w:type="dxa"/>
            <w:vAlign w:val="center"/>
          </w:tcPr>
          <w:p w:rsidR="008D338A" w:rsidRPr="006A7086" w:rsidRDefault="008D338A" w:rsidP="008D338A">
            <w:pPr>
              <w:jc w:val="center"/>
              <w:rPr>
                <w:rFonts w:ascii="Times New Roman" w:hAnsi="Times New Roman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8D338A" w:rsidRPr="006A7086" w:rsidRDefault="008D338A" w:rsidP="008D338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</w:tr>
    </w:tbl>
    <w:p w:rsidR="0049354C" w:rsidRPr="0049354C" w:rsidRDefault="0049354C" w:rsidP="0049354C">
      <w:pPr>
        <w:spacing w:after="200" w:line="276" w:lineRule="auto"/>
        <w:jc w:val="both"/>
        <w:rPr>
          <w:rFonts w:eastAsia="Calibri"/>
          <w:sz w:val="24"/>
          <w:szCs w:val="24"/>
        </w:rPr>
      </w:pPr>
    </w:p>
    <w:p w:rsidR="00866999" w:rsidRPr="00314D84" w:rsidRDefault="00866999" w:rsidP="00314D84">
      <w:pPr>
        <w:spacing w:after="200" w:line="276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314D84" w:rsidRDefault="00314D84" w:rsidP="00314D8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314D84" w:rsidSect="00304AA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14D84" w:rsidRPr="00314D84" w:rsidRDefault="00314D84" w:rsidP="00314D84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314D84">
        <w:rPr>
          <w:rFonts w:eastAsia="Calibri"/>
          <w:color w:val="000000"/>
          <w:sz w:val="24"/>
          <w:szCs w:val="24"/>
          <w:lang w:eastAsia="ar-SA"/>
        </w:rPr>
        <w:lastRenderedPageBreak/>
        <w:t>Приложение № 2 к Техническому заданию</w:t>
      </w:r>
    </w:p>
    <w:p w:rsidR="00314D84" w:rsidRPr="00314D84" w:rsidRDefault="00314D84" w:rsidP="00314D84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314D84">
        <w:rPr>
          <w:rFonts w:eastAsia="Times New Roman"/>
          <w:sz w:val="24"/>
          <w:szCs w:val="24"/>
          <w:lang w:eastAsia="ar-SA"/>
        </w:rPr>
        <w:t xml:space="preserve"> </w:t>
      </w:r>
    </w:p>
    <w:p w:rsidR="00304AAF" w:rsidRDefault="00304AAF" w:rsidP="00304AA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04AAF">
        <w:rPr>
          <w:rFonts w:eastAsia="Calibri"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:rsidR="00304AAF" w:rsidRPr="00304AAF" w:rsidRDefault="00304AAF" w:rsidP="00304AAF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a5"/>
        <w:tblW w:w="1558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52"/>
        <w:gridCol w:w="1985"/>
        <w:gridCol w:w="1701"/>
        <w:gridCol w:w="3827"/>
        <w:gridCol w:w="2222"/>
        <w:gridCol w:w="2314"/>
        <w:gridCol w:w="2987"/>
      </w:tblGrid>
      <w:tr w:rsidR="008D338A" w:rsidRPr="008D338A" w:rsidTr="008D338A"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Calibri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Calibri"/>
                <w:b/>
                <w:bCs/>
                <w:sz w:val="20"/>
                <w:szCs w:val="20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suppressAutoHyphens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</w:pPr>
            <w:r w:rsidRPr="008D338A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Наименование характеристики</w:t>
            </w:r>
            <w:r w:rsidRPr="008D338A"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>/</w:t>
            </w:r>
          </w:p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Значение характеристики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Обоснование включения дополнительных требований товара</w:t>
            </w:r>
          </w:p>
        </w:tc>
        <w:tc>
          <w:tcPr>
            <w:tcW w:w="2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Инструкция по заполнению характеристики в заявке</w:t>
            </w:r>
          </w:p>
        </w:tc>
      </w:tr>
      <w:tr w:rsidR="008D338A" w:rsidRPr="008D338A" w:rsidTr="008D338A"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8D338A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 w:val="restart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8D338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 xml:space="preserve">Монитор, подключаемый к компьютеру </w:t>
            </w:r>
          </w:p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 xml:space="preserve">26.20.17.110 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8D338A">
              <w:rPr>
                <w:rFonts w:eastAsia="Calibri"/>
                <w:sz w:val="20"/>
                <w:szCs w:val="20"/>
              </w:rPr>
              <w:t xml:space="preserve"> Мониторы, подключаемые к компьютеру</w:t>
            </w:r>
          </w:p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  <w:p w:rsidR="008D338A" w:rsidRPr="008D338A" w:rsidRDefault="008D338A" w:rsidP="008D338A">
            <w:pPr>
              <w:rPr>
                <w:rFonts w:eastAsia="Calibri"/>
                <w:i/>
                <w:sz w:val="20"/>
                <w:szCs w:val="20"/>
              </w:rPr>
            </w:pPr>
            <w:r w:rsidRPr="008D338A">
              <w:rPr>
                <w:rFonts w:eastAsia="Calibri"/>
                <w:i/>
                <w:sz w:val="20"/>
                <w:szCs w:val="20"/>
              </w:rPr>
              <w:t xml:space="preserve">КТРУ: </w:t>
            </w:r>
          </w:p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i/>
                <w:sz w:val="20"/>
                <w:szCs w:val="20"/>
              </w:rPr>
              <w:t>26.20.17.110-00000022 - Монитор, подключаемый к компьютеру</w:t>
            </w:r>
          </w:p>
        </w:tc>
        <w:tc>
          <w:tcPr>
            <w:tcW w:w="1701" w:type="dxa"/>
            <w:vMerge w:val="restart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Блок питания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Встроенный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Возможность поворота экрана по вертикали (портретный режим)</w:t>
            </w:r>
          </w:p>
        </w:tc>
        <w:tc>
          <w:tcPr>
            <w:tcW w:w="2222" w:type="dxa"/>
            <w:shd w:val="clear" w:color="auto" w:fill="auto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Время отклика, мс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&lt; 10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Динамическая контрастность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&lt; 10 000 000:1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Изогнутый экран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Интерфейс подключения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D338A">
              <w:rPr>
                <w:rFonts w:eastAsia="Calibri"/>
                <w:sz w:val="20"/>
                <w:szCs w:val="20"/>
              </w:rPr>
              <w:t>DVI-</w:t>
            </w:r>
            <w:r w:rsidRPr="008D338A">
              <w:rPr>
                <w:rFonts w:eastAsia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Display Port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HDMI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USB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Кабель для подключения к источнику изображения в комплекте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Количество встроенных в корпус портов USB 2.0, Штука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Количество портов DisplayPort, Штука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Количество портов HDMI, Штука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3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Контрастность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≥1000:1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Максимальная частота обновления (смена кадров), Герц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60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возможности крепления на стену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встроенной акустической системы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встроенных динамиков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вэб-камеры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сенсорного экрана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функции регулировки по высоте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Настенное крепление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Потребляемая мощность, Ватт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60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Размер диагонали, Дюйм (25,4 мм)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42.5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Разрешение экрана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3840 x 2160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Разъем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LAN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Mini-Jack (3,5 мм) вход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Mini-Jack (3,5 мм) выход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Стандарт крепления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VESA 200 x 200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Тип матрицы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IPS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Угол обзора по вертикали, градус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178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Угол обзора по горизонтали, градус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178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Формат изображения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16:9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Яркость, кд/м2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400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 w:val="restart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D338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 xml:space="preserve">Монитор, подключаемый к компьютеру </w:t>
            </w:r>
          </w:p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 xml:space="preserve">26.20.17.110 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8D338A">
              <w:rPr>
                <w:rFonts w:eastAsia="Calibri"/>
                <w:sz w:val="20"/>
                <w:szCs w:val="20"/>
              </w:rPr>
              <w:t xml:space="preserve"> Мониторы, подключаемые к компьютеру</w:t>
            </w:r>
          </w:p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  <w:p w:rsidR="008D338A" w:rsidRPr="008D338A" w:rsidRDefault="008D338A" w:rsidP="008D338A">
            <w:pPr>
              <w:rPr>
                <w:rFonts w:eastAsia="Calibri"/>
                <w:i/>
                <w:sz w:val="20"/>
                <w:szCs w:val="20"/>
              </w:rPr>
            </w:pPr>
            <w:r w:rsidRPr="008D338A">
              <w:rPr>
                <w:rFonts w:eastAsia="Calibri"/>
                <w:i/>
                <w:sz w:val="20"/>
                <w:szCs w:val="20"/>
              </w:rPr>
              <w:t>КТРУ: 26.20.17.110-00000007 - Монитор, подключаемый к компьютеру</w:t>
            </w:r>
          </w:p>
        </w:tc>
        <w:tc>
          <w:tcPr>
            <w:tcW w:w="1701" w:type="dxa"/>
            <w:vMerge w:val="restart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Блок питания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Встроенный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Возможность поворота экрана по вертикали (портретный режим)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Возможность поворота экрана по горизонтали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Время отклика, мс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&lt; 6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Динамическая контрастность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≥10 000 000:1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Изогнутый экран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Интерфейс подключения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DVI-D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HDMI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VGA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Кабель для подключения к источнику изображения в комплекте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 ниже E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Количество портов HDMI, Штука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Контрастность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≥1000:1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Максимальная частота обновления (смена кадров), Герц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75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USB-концентратора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возможности крепления на стену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встроенной акустической системы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встроенных динамиков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вэб-камеры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сенсорного экрана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функции регулировки наклона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функции регулировки по высоте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Настенное крепление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Потребляемая мощность, Ватт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&lt; 30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Размер диагонали, Дюйм (25,4 мм)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27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Разрешение экрана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1920 x 1080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Разъем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Mini-Jack (3,5 мм) вход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Mini-Jack (3,5 мм) выход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Стандарт крепления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VESA 100 x 100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Тип кабеля для подключения к источнику изображения в комплекте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HDMI-HDMI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Тип матрицы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IPS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Угол обзора по вертикали, градус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178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Угол обзора по горизонтали, градус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178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Формат изображения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16:9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Яркость, кд/м2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250  и  &lt; 300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 w:val="restart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  <w:lang w:val="en-US"/>
              </w:rPr>
              <w:t>3</w:t>
            </w:r>
            <w:r w:rsidRPr="008D338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 xml:space="preserve">Монитор, подключаемый к компьютеру </w:t>
            </w:r>
          </w:p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26.20.17.110</w:t>
            </w:r>
            <w:r>
              <w:rPr>
                <w:rFonts w:eastAsia="Calibri"/>
                <w:sz w:val="20"/>
                <w:szCs w:val="20"/>
              </w:rPr>
              <w:t xml:space="preserve"> -</w:t>
            </w:r>
            <w:r w:rsidRPr="008D338A">
              <w:rPr>
                <w:rFonts w:eastAsia="Calibri"/>
                <w:sz w:val="20"/>
                <w:szCs w:val="20"/>
              </w:rPr>
              <w:t xml:space="preserve"> Мониторы, подключаемые к компьютеру</w:t>
            </w:r>
          </w:p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  <w:p w:rsidR="008D338A" w:rsidRPr="008D338A" w:rsidRDefault="008D338A" w:rsidP="008D338A">
            <w:pPr>
              <w:rPr>
                <w:rFonts w:eastAsia="Calibri"/>
                <w:i/>
                <w:sz w:val="20"/>
                <w:szCs w:val="20"/>
              </w:rPr>
            </w:pPr>
            <w:r w:rsidRPr="008D338A">
              <w:rPr>
                <w:rFonts w:eastAsia="Calibri"/>
                <w:i/>
                <w:sz w:val="20"/>
                <w:szCs w:val="20"/>
              </w:rPr>
              <w:t>КТРУ: 26.20.17.110-00000032 - Монитор, подключаемый к компьютеру</w:t>
            </w:r>
          </w:p>
        </w:tc>
        <w:tc>
          <w:tcPr>
            <w:tcW w:w="1701" w:type="dxa"/>
            <w:vMerge w:val="restart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Блок питания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Встроенный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Возможность поворота экрана по вертикали (портретный режим)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Возможность поворота экрана по горизонтали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Время отклика, мс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&lt; 2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Динамическая контрастность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≥10 000 000:1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Изогнутый экран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Интерфейс подключения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Display Port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HDMI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VGA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Кабель для подключения к источнику изображения в комплекте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Количество портов DisplayPort, Штука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Количество портов HDMI, Штука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Контрастность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≥1000:1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Максимальная регулировка экрана по высоте, Миллиметр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130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Максимальная частота обновления (смена кадров), Герц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144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USB-концентратора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возможности крепления на стену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встроенной акустической системы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встроенных динамиков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вэб-камеры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сенсорного экрана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функции регулировки наклона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Наличие функции регулировки по высоте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Настенное крепление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Потребляемая мощность, Ватт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&lt; 30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Размер диагонали, Дюйм (25,4 мм)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23.8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Разрешение экрана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1920 x 1080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Разъем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Mini-Jack (3,5 мм) вход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Стандарт крепления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VESA 100 x 100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Тип кабеля для подключения к источнику изображения в комплекте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HDMI-HDMI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Тип матрицы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IPS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Угол обзора по вертикали, градус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178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Угол обзора по горизонтали, градус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178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Формат изображения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16:9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D338A" w:rsidRPr="008D338A" w:rsidTr="008D338A">
        <w:trPr>
          <w:trHeight w:val="454"/>
        </w:trPr>
        <w:tc>
          <w:tcPr>
            <w:tcW w:w="552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338A" w:rsidRPr="008D338A" w:rsidRDefault="008D338A" w:rsidP="008D338A">
            <w:pPr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Яркость, кд/м2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≥ 250  и  &lt; 300</w:t>
            </w:r>
          </w:p>
        </w:tc>
        <w:tc>
          <w:tcPr>
            <w:tcW w:w="2314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Calibri"/>
                <w:sz w:val="20"/>
                <w:szCs w:val="20"/>
              </w:rPr>
              <w:t>В соответствии с КТРУ</w:t>
            </w:r>
          </w:p>
        </w:tc>
        <w:tc>
          <w:tcPr>
            <w:tcW w:w="2987" w:type="dxa"/>
            <w:vAlign w:val="center"/>
          </w:tcPr>
          <w:p w:rsidR="008D338A" w:rsidRPr="008D338A" w:rsidRDefault="008D338A" w:rsidP="008D338A">
            <w:pPr>
              <w:jc w:val="center"/>
              <w:rPr>
                <w:rFonts w:eastAsia="Calibri"/>
                <w:sz w:val="20"/>
                <w:szCs w:val="20"/>
              </w:rPr>
            </w:pPr>
            <w:r w:rsidRPr="008D338A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866999" w:rsidRDefault="00866999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126FDD" w:rsidRPr="00126FDD" w:rsidRDefault="00126FDD" w:rsidP="00126FDD">
      <w:pPr>
        <w:suppressAutoHyphens/>
        <w:spacing w:after="0" w:line="360" w:lineRule="auto"/>
        <w:ind w:left="426"/>
        <w:rPr>
          <w:rFonts w:eastAsia="Times New Roman"/>
          <w:sz w:val="24"/>
          <w:szCs w:val="24"/>
          <w:lang w:eastAsia="zh-CN"/>
        </w:rPr>
        <w:sectPr w:rsidR="00126FDD" w:rsidRPr="00126FDD" w:rsidSect="005F2BF5">
          <w:pgSz w:w="16838" w:h="11906" w:orient="landscape"/>
          <w:pgMar w:top="709" w:right="851" w:bottom="426" w:left="851" w:header="709" w:footer="709" w:gutter="0"/>
          <w:cols w:space="708"/>
          <w:docGrid w:linePitch="360"/>
        </w:sectPr>
      </w:pPr>
    </w:p>
    <w:p w:rsidR="00314D84" w:rsidRPr="00B12BEF" w:rsidRDefault="00B12BEF" w:rsidP="00B1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B12BEF">
        <w:rPr>
          <w:rFonts w:eastAsia="Calibri"/>
          <w:sz w:val="24"/>
          <w:szCs w:val="26"/>
          <w:lang w:eastAsia="ar-SA"/>
        </w:rPr>
        <w:t>ВставитьЭП</w:t>
      </w:r>
    </w:p>
    <w:sectPr w:rsidR="00314D84" w:rsidRPr="00B12BEF" w:rsidSect="00866999">
      <w:pgSz w:w="11906" w:h="16838"/>
      <w:pgMar w:top="1134" w:right="851" w:bottom="709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F5" w:rsidRDefault="005F2BF5" w:rsidP="00F43C80">
      <w:pPr>
        <w:spacing w:after="0" w:line="240" w:lineRule="auto"/>
      </w:pPr>
      <w:r>
        <w:separator/>
      </w:r>
    </w:p>
  </w:endnote>
  <w:endnote w:type="continuationSeparator" w:id="0">
    <w:p w:rsidR="005F2BF5" w:rsidRDefault="005F2BF5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F5" w:rsidRDefault="005F2BF5" w:rsidP="00F43C80">
      <w:pPr>
        <w:spacing w:after="0" w:line="240" w:lineRule="auto"/>
      </w:pPr>
      <w:r>
        <w:separator/>
      </w:r>
    </w:p>
  </w:footnote>
  <w:footnote w:type="continuationSeparator" w:id="0">
    <w:p w:rsidR="005F2BF5" w:rsidRDefault="005F2BF5" w:rsidP="00F4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96F06"/>
    <w:rsid w:val="000F0061"/>
    <w:rsid w:val="000F4549"/>
    <w:rsid w:val="00126FDD"/>
    <w:rsid w:val="00164AF4"/>
    <w:rsid w:val="001C6FBB"/>
    <w:rsid w:val="002141CA"/>
    <w:rsid w:val="00291EC4"/>
    <w:rsid w:val="00304AAF"/>
    <w:rsid w:val="00314D84"/>
    <w:rsid w:val="0034383F"/>
    <w:rsid w:val="0049354C"/>
    <w:rsid w:val="005F2BF5"/>
    <w:rsid w:val="0067535E"/>
    <w:rsid w:val="006A74D1"/>
    <w:rsid w:val="007719E3"/>
    <w:rsid w:val="00845489"/>
    <w:rsid w:val="00866999"/>
    <w:rsid w:val="008D338A"/>
    <w:rsid w:val="00940220"/>
    <w:rsid w:val="00967497"/>
    <w:rsid w:val="009E1C53"/>
    <w:rsid w:val="009F3406"/>
    <w:rsid w:val="00B12BEF"/>
    <w:rsid w:val="00B9310F"/>
    <w:rsid w:val="00BA061B"/>
    <w:rsid w:val="00C16DB0"/>
    <w:rsid w:val="00C90945"/>
    <w:rsid w:val="00DB0B97"/>
    <w:rsid w:val="00DC7894"/>
    <w:rsid w:val="00ED66D1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2023-06-01T12:27:00Z</cp:lastPrinted>
  <dcterms:created xsi:type="dcterms:W3CDTF">2023-04-24T15:09:00Z</dcterms:created>
  <dcterms:modified xsi:type="dcterms:W3CDTF">2024-04-17T08:08:00Z</dcterms:modified>
</cp:coreProperties>
</file>