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6EC" w:rsidRPr="008858FF" w:rsidRDefault="00B906EC" w:rsidP="008858FF">
      <w:pPr>
        <w:spacing w:after="0" w:line="240" w:lineRule="auto"/>
        <w:ind w:left="-113"/>
        <w:jc w:val="right"/>
        <w:rPr>
          <w:rFonts w:ascii="Times New Roman" w:hAnsi="Times New Roman" w:cs="Times New Roman"/>
          <w:b/>
          <w:sz w:val="24"/>
          <w:szCs w:val="24"/>
        </w:rPr>
      </w:pPr>
      <w:r w:rsidRPr="008858FF">
        <w:rPr>
          <w:rFonts w:ascii="Times New Roman" w:hAnsi="Times New Roman" w:cs="Times New Roman"/>
          <w:b/>
          <w:sz w:val="24"/>
          <w:szCs w:val="24"/>
        </w:rPr>
        <w:t>«Утверждаю»</w:t>
      </w:r>
    </w:p>
    <w:p w:rsidR="00B906EC" w:rsidRPr="008858FF"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 xml:space="preserve">Заместитель директора </w:t>
      </w:r>
    </w:p>
    <w:p w:rsidR="00B906EC"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по развитию и информатизации</w:t>
      </w:r>
    </w:p>
    <w:p w:rsidR="006016BD" w:rsidRPr="008858FF" w:rsidRDefault="006016BD" w:rsidP="008858FF">
      <w:pPr>
        <w:spacing w:after="0" w:line="240" w:lineRule="auto"/>
        <w:ind w:left="-113"/>
        <w:jc w:val="right"/>
        <w:rPr>
          <w:rFonts w:ascii="Times New Roman" w:hAnsi="Times New Roman" w:cs="Times New Roman"/>
          <w:bCs/>
          <w:sz w:val="24"/>
          <w:szCs w:val="24"/>
        </w:rPr>
      </w:pPr>
    </w:p>
    <w:p w:rsidR="00B906EC" w:rsidRPr="008858FF" w:rsidRDefault="00B906EC" w:rsidP="001F1241">
      <w:pPr>
        <w:spacing w:after="0"/>
        <w:ind w:left="-112"/>
        <w:jc w:val="right"/>
        <w:rPr>
          <w:rFonts w:ascii="Times New Roman" w:hAnsi="Times New Roman" w:cs="Times New Roman"/>
          <w:bCs/>
          <w:sz w:val="24"/>
          <w:szCs w:val="24"/>
        </w:rPr>
      </w:pPr>
      <w:r w:rsidRPr="008858FF">
        <w:rPr>
          <w:rFonts w:ascii="Times New Roman" w:hAnsi="Times New Roman" w:cs="Times New Roman"/>
          <w:bCs/>
          <w:sz w:val="24"/>
          <w:szCs w:val="24"/>
        </w:rPr>
        <w:t>__________________</w:t>
      </w:r>
      <w:r w:rsidRPr="008858FF">
        <w:rPr>
          <w:rFonts w:ascii="Times New Roman" w:hAnsi="Times New Roman" w:cs="Times New Roman"/>
          <w:b/>
          <w:bCs/>
          <w:sz w:val="24"/>
          <w:szCs w:val="24"/>
        </w:rPr>
        <w:t>С.В. Корниенко</w:t>
      </w:r>
      <w:r w:rsidR="001F1241">
        <w:rPr>
          <w:rFonts w:ascii="Times New Roman" w:hAnsi="Times New Roman" w:cs="Times New Roman"/>
          <w:bCs/>
          <w:sz w:val="24"/>
          <w:szCs w:val="24"/>
        </w:rPr>
        <w:t xml:space="preserve"> </w:t>
      </w:r>
      <w:r w:rsidRPr="008858FF">
        <w:rPr>
          <w:rFonts w:ascii="Times New Roman" w:hAnsi="Times New Roman" w:cs="Times New Roman"/>
          <w:bCs/>
          <w:sz w:val="24"/>
          <w:szCs w:val="24"/>
        </w:rPr>
        <w:t xml:space="preserve">                                                                   </w:t>
      </w:r>
    </w:p>
    <w:p w:rsidR="00B906EC" w:rsidRPr="007C6968" w:rsidRDefault="00B906EC" w:rsidP="00B906EC">
      <w:pPr>
        <w:jc w:val="center"/>
        <w:rPr>
          <w:rFonts w:ascii="Times New Roman" w:hAnsi="Times New Roman" w:cs="Times New Roman"/>
          <w:bCs/>
          <w:sz w:val="24"/>
          <w:szCs w:val="24"/>
        </w:rPr>
      </w:pPr>
      <w:r w:rsidRPr="007C6968">
        <w:rPr>
          <w:rFonts w:ascii="Times New Roman" w:hAnsi="Times New Roman" w:cs="Times New Roman"/>
          <w:sz w:val="24"/>
          <w:szCs w:val="24"/>
        </w:rPr>
        <w:t xml:space="preserve">                                                                                                            «      » _____</w:t>
      </w:r>
      <w:r w:rsidR="005A6990">
        <w:rPr>
          <w:rFonts w:ascii="Times New Roman" w:hAnsi="Times New Roman" w:cs="Times New Roman"/>
          <w:sz w:val="24"/>
          <w:szCs w:val="24"/>
        </w:rPr>
        <w:t>__</w:t>
      </w:r>
      <w:r w:rsidRPr="007C6968">
        <w:rPr>
          <w:rFonts w:ascii="Times New Roman" w:hAnsi="Times New Roman" w:cs="Times New Roman"/>
          <w:sz w:val="24"/>
          <w:szCs w:val="24"/>
        </w:rPr>
        <w:t>______20</w:t>
      </w:r>
      <w:r w:rsidR="003A0CF8">
        <w:rPr>
          <w:rFonts w:ascii="Times New Roman" w:hAnsi="Times New Roman" w:cs="Times New Roman"/>
          <w:sz w:val="24"/>
          <w:szCs w:val="24"/>
        </w:rPr>
        <w:t>20</w:t>
      </w:r>
      <w:r w:rsidR="007C6968" w:rsidRPr="00C53AD2">
        <w:rPr>
          <w:rFonts w:ascii="Times New Roman" w:hAnsi="Times New Roman" w:cs="Times New Roman"/>
          <w:sz w:val="24"/>
          <w:szCs w:val="24"/>
        </w:rPr>
        <w:t>г.</w:t>
      </w:r>
    </w:p>
    <w:p w:rsidR="00B906EC" w:rsidRPr="00B906EC" w:rsidRDefault="00B906EC" w:rsidP="00B906EC">
      <w:pPr>
        <w:jc w:val="center"/>
        <w:rPr>
          <w:rFonts w:ascii="Times New Roman" w:hAnsi="Times New Roman" w:cs="Times New Roman"/>
          <w:bCs/>
        </w:rPr>
      </w:pPr>
    </w:p>
    <w:p w:rsidR="00381D78" w:rsidRDefault="00381D78" w:rsidP="00B906EC">
      <w:pPr>
        <w:spacing w:after="0"/>
        <w:jc w:val="center"/>
        <w:rPr>
          <w:rFonts w:ascii="Times New Roman" w:hAnsi="Times New Roman" w:cs="Times New Roman"/>
          <w:b/>
          <w:sz w:val="28"/>
        </w:rPr>
      </w:pPr>
    </w:p>
    <w:p w:rsidR="00381D78" w:rsidRDefault="00381D78" w:rsidP="00B906EC">
      <w:pPr>
        <w:spacing w:after="0"/>
        <w:jc w:val="center"/>
        <w:rPr>
          <w:rFonts w:ascii="Times New Roman" w:hAnsi="Times New Roman" w:cs="Times New Roman"/>
          <w:b/>
          <w:sz w:val="28"/>
        </w:rPr>
      </w:pPr>
    </w:p>
    <w:p w:rsidR="00381D78" w:rsidRDefault="00381D78" w:rsidP="00B906EC">
      <w:pPr>
        <w:spacing w:after="0"/>
        <w:jc w:val="center"/>
        <w:rPr>
          <w:rFonts w:ascii="Times New Roman" w:hAnsi="Times New Roman" w:cs="Times New Roman"/>
          <w:b/>
          <w:sz w:val="28"/>
        </w:rPr>
      </w:pPr>
    </w:p>
    <w:p w:rsidR="005A6990" w:rsidRDefault="005A6990" w:rsidP="00C53AD2">
      <w:pPr>
        <w:spacing w:after="0"/>
        <w:jc w:val="center"/>
        <w:rPr>
          <w:rFonts w:ascii="Times New Roman" w:hAnsi="Times New Roman" w:cs="Times New Roman"/>
          <w:b/>
          <w:sz w:val="28"/>
        </w:rPr>
      </w:pPr>
    </w:p>
    <w:p w:rsidR="00C53AD2" w:rsidRPr="00C53AD2" w:rsidRDefault="00C53AD2" w:rsidP="00C53AD2">
      <w:pPr>
        <w:spacing w:after="0"/>
        <w:jc w:val="center"/>
        <w:rPr>
          <w:rFonts w:ascii="Times New Roman" w:hAnsi="Times New Roman" w:cs="Times New Roman"/>
          <w:b/>
          <w:sz w:val="28"/>
        </w:rPr>
      </w:pPr>
      <w:r w:rsidRPr="00C53AD2">
        <w:rPr>
          <w:rFonts w:ascii="Times New Roman" w:hAnsi="Times New Roman" w:cs="Times New Roman"/>
          <w:b/>
          <w:sz w:val="28"/>
        </w:rPr>
        <w:t xml:space="preserve">ДОКУМЕНТАЦИЯ </w:t>
      </w:r>
    </w:p>
    <w:p w:rsidR="00C53AD2" w:rsidRPr="00C53AD2" w:rsidRDefault="00C53AD2" w:rsidP="00C53AD2">
      <w:pPr>
        <w:spacing w:after="0"/>
        <w:jc w:val="center"/>
        <w:rPr>
          <w:rFonts w:ascii="Times New Roman" w:hAnsi="Times New Roman" w:cs="Times New Roman"/>
          <w:b/>
          <w:bCs/>
          <w:spacing w:val="-1"/>
          <w:sz w:val="28"/>
          <w:szCs w:val="28"/>
        </w:rPr>
      </w:pPr>
      <w:r w:rsidRPr="00C53AD2">
        <w:rPr>
          <w:rFonts w:ascii="Times New Roman" w:hAnsi="Times New Roman" w:cs="Times New Roman"/>
          <w:b/>
          <w:bCs/>
          <w:spacing w:val="-1"/>
          <w:sz w:val="28"/>
          <w:szCs w:val="28"/>
        </w:rPr>
        <w:t>об электронном аукционе</w:t>
      </w:r>
    </w:p>
    <w:p w:rsidR="00C53AD2" w:rsidRPr="00C53AD2" w:rsidRDefault="00C53AD2" w:rsidP="00C53AD2">
      <w:pPr>
        <w:spacing w:after="0"/>
        <w:jc w:val="center"/>
        <w:rPr>
          <w:rFonts w:ascii="Times New Roman" w:hAnsi="Times New Roman" w:cs="Times New Roman"/>
          <w:b/>
          <w:sz w:val="28"/>
        </w:rPr>
      </w:pPr>
    </w:p>
    <w:p w:rsidR="00C53AD2" w:rsidRPr="00BF417C" w:rsidRDefault="001F1241" w:rsidP="00C53AD2">
      <w:pPr>
        <w:spacing w:after="0"/>
        <w:jc w:val="center"/>
        <w:rPr>
          <w:rFonts w:ascii="Times New Roman" w:hAnsi="Times New Roman" w:cs="Times New Roman"/>
          <w:b/>
          <w:sz w:val="28"/>
        </w:rPr>
      </w:pPr>
      <w:r>
        <w:rPr>
          <w:rFonts w:ascii="Times New Roman" w:hAnsi="Times New Roman" w:cs="Times New Roman"/>
          <w:b/>
          <w:sz w:val="28"/>
        </w:rPr>
        <w:t>№ ИПУ 20</w:t>
      </w:r>
      <w:r w:rsidR="00E7370F">
        <w:rPr>
          <w:rFonts w:ascii="Times New Roman" w:hAnsi="Times New Roman" w:cs="Times New Roman"/>
          <w:b/>
          <w:sz w:val="28"/>
        </w:rPr>
        <w:t>20/ЭА–</w:t>
      </w:r>
      <w:r w:rsidR="00E7370F" w:rsidRPr="00BF417C">
        <w:rPr>
          <w:rFonts w:ascii="Times New Roman" w:hAnsi="Times New Roman" w:cs="Times New Roman"/>
          <w:b/>
          <w:sz w:val="28"/>
        </w:rPr>
        <w:t>15</w:t>
      </w:r>
    </w:p>
    <w:p w:rsidR="00C53AD2" w:rsidRPr="00C53AD2" w:rsidRDefault="00C53AD2" w:rsidP="00C53AD2">
      <w:pPr>
        <w:spacing w:after="0"/>
        <w:jc w:val="center"/>
        <w:rPr>
          <w:rFonts w:ascii="Times New Roman" w:hAnsi="Times New Roman" w:cs="Times New Roman"/>
          <w:b/>
        </w:rPr>
      </w:pPr>
    </w:p>
    <w:p w:rsidR="00C53AD2" w:rsidRPr="00C53AD2" w:rsidRDefault="00C53AD2" w:rsidP="00C53AD2">
      <w:pPr>
        <w:shd w:val="clear" w:color="auto" w:fill="FFFFFF"/>
        <w:tabs>
          <w:tab w:val="left" w:leader="dot" w:pos="9259"/>
        </w:tabs>
        <w:spacing w:after="0"/>
        <w:rPr>
          <w:rFonts w:ascii="Times New Roman" w:hAnsi="Times New Roman" w:cs="Times New Roman"/>
        </w:rPr>
      </w:pPr>
    </w:p>
    <w:p w:rsidR="00C53AD2" w:rsidRPr="00C53AD2" w:rsidRDefault="00C53AD2" w:rsidP="00C53AD2">
      <w:pPr>
        <w:shd w:val="clear" w:color="auto" w:fill="FFFFFF"/>
        <w:tabs>
          <w:tab w:val="left" w:leader="dot" w:pos="9259"/>
        </w:tabs>
        <w:spacing w:after="0"/>
        <w:rPr>
          <w:rFonts w:ascii="Times New Roman" w:hAnsi="Times New Roman" w:cs="Times New Roman"/>
        </w:rPr>
      </w:pPr>
    </w:p>
    <w:p w:rsidR="00B906EC" w:rsidRPr="00B906EC" w:rsidRDefault="00BF417C" w:rsidP="00B906EC">
      <w:pPr>
        <w:shd w:val="clear" w:color="auto" w:fill="FFFFFF"/>
        <w:tabs>
          <w:tab w:val="left" w:leader="dot" w:pos="9259"/>
        </w:tabs>
        <w:spacing w:after="0"/>
        <w:jc w:val="center"/>
        <w:rPr>
          <w:rFonts w:ascii="Times New Roman" w:hAnsi="Times New Roman" w:cs="Times New Roman"/>
        </w:rPr>
      </w:pPr>
      <w:r>
        <w:rPr>
          <w:rFonts w:ascii="Times New Roman" w:eastAsia="Times New Roman" w:hAnsi="Times New Roman" w:cs="Times New Roman"/>
          <w:b/>
          <w:sz w:val="24"/>
          <w:szCs w:val="24"/>
          <w:lang w:eastAsia="ru-RU"/>
        </w:rPr>
        <w:t>О</w:t>
      </w:r>
      <w:r w:rsidR="00E7370F">
        <w:rPr>
          <w:rFonts w:ascii="Times New Roman" w:eastAsia="Times New Roman" w:hAnsi="Times New Roman" w:cs="Times New Roman"/>
          <w:b/>
          <w:sz w:val="24"/>
          <w:szCs w:val="24"/>
          <w:lang w:eastAsia="ru-RU"/>
        </w:rPr>
        <w:t>казание услуг по проведению оценки соответствия лифтов требованиям технического регламента Таможенного союза</w:t>
      </w: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rPr>
          <w:rFonts w:ascii="Times New Roman" w:hAnsi="Times New Roman" w:cs="Times New Roman"/>
        </w:rPr>
      </w:pPr>
    </w:p>
    <w:p w:rsidR="00F36CE4" w:rsidRDefault="00F36CE4" w:rsidP="00B906EC">
      <w:pPr>
        <w:shd w:val="clear" w:color="auto" w:fill="FFFFFF"/>
        <w:tabs>
          <w:tab w:val="left" w:leader="dot" w:pos="9259"/>
        </w:tabs>
        <w:jc w:val="center"/>
        <w:rPr>
          <w:rFonts w:ascii="Times New Roman" w:hAnsi="Times New Roman" w:cs="Times New Roman"/>
          <w:b/>
        </w:rPr>
      </w:pPr>
    </w:p>
    <w:p w:rsidR="00F36CE4" w:rsidRDefault="00F36CE4" w:rsidP="00B906EC">
      <w:pPr>
        <w:shd w:val="clear" w:color="auto" w:fill="FFFFFF"/>
        <w:tabs>
          <w:tab w:val="left" w:leader="dot" w:pos="9259"/>
        </w:tabs>
        <w:jc w:val="center"/>
        <w:rPr>
          <w:rFonts w:ascii="Times New Roman" w:hAnsi="Times New Roman" w:cs="Times New Roman"/>
          <w:b/>
        </w:rPr>
      </w:pPr>
    </w:p>
    <w:p w:rsidR="001F1241" w:rsidRDefault="001F1241" w:rsidP="00B906EC">
      <w:pPr>
        <w:shd w:val="clear" w:color="auto" w:fill="FFFFFF"/>
        <w:tabs>
          <w:tab w:val="left" w:leader="dot" w:pos="9259"/>
        </w:tabs>
        <w:jc w:val="center"/>
        <w:rPr>
          <w:rFonts w:ascii="Times New Roman" w:hAnsi="Times New Roman" w:cs="Times New Roman"/>
          <w:b/>
        </w:rPr>
      </w:pPr>
    </w:p>
    <w:p w:rsidR="001F1241" w:rsidRDefault="001F1241" w:rsidP="00B906EC">
      <w:pPr>
        <w:shd w:val="clear" w:color="auto" w:fill="FFFFFF"/>
        <w:tabs>
          <w:tab w:val="left" w:leader="dot" w:pos="9259"/>
        </w:tabs>
        <w:jc w:val="center"/>
        <w:rPr>
          <w:rFonts w:ascii="Times New Roman" w:hAnsi="Times New Roman" w:cs="Times New Roman"/>
          <w:b/>
        </w:rPr>
      </w:pPr>
    </w:p>
    <w:p w:rsidR="001F1241" w:rsidRDefault="001F1241" w:rsidP="00B906EC">
      <w:pPr>
        <w:shd w:val="clear" w:color="auto" w:fill="FFFFFF"/>
        <w:tabs>
          <w:tab w:val="left" w:leader="dot" w:pos="9259"/>
        </w:tabs>
        <w:jc w:val="center"/>
        <w:rPr>
          <w:rFonts w:ascii="Times New Roman" w:hAnsi="Times New Roman" w:cs="Times New Roman"/>
          <w:b/>
        </w:rPr>
      </w:pPr>
    </w:p>
    <w:p w:rsidR="001F1241" w:rsidRDefault="001F1241" w:rsidP="00B906EC">
      <w:pPr>
        <w:shd w:val="clear" w:color="auto" w:fill="FFFFFF"/>
        <w:tabs>
          <w:tab w:val="left" w:leader="dot" w:pos="9259"/>
        </w:tabs>
        <w:jc w:val="center"/>
        <w:rPr>
          <w:rFonts w:ascii="Times New Roman" w:hAnsi="Times New Roman" w:cs="Times New Roman"/>
          <w:b/>
        </w:rPr>
      </w:pPr>
    </w:p>
    <w:p w:rsidR="001F1241" w:rsidRDefault="001F1241" w:rsidP="00B906EC">
      <w:pPr>
        <w:shd w:val="clear" w:color="auto" w:fill="FFFFFF"/>
        <w:tabs>
          <w:tab w:val="left" w:leader="dot" w:pos="9259"/>
        </w:tabs>
        <w:jc w:val="center"/>
        <w:rPr>
          <w:rFonts w:ascii="Times New Roman" w:hAnsi="Times New Roman" w:cs="Times New Roman"/>
          <w:b/>
        </w:rPr>
      </w:pPr>
    </w:p>
    <w:p w:rsidR="001F1241" w:rsidRDefault="001F1241" w:rsidP="00B906EC">
      <w:pPr>
        <w:shd w:val="clear" w:color="auto" w:fill="FFFFFF"/>
        <w:tabs>
          <w:tab w:val="left" w:leader="dot" w:pos="9259"/>
        </w:tabs>
        <w:jc w:val="center"/>
        <w:rPr>
          <w:rFonts w:ascii="Times New Roman" w:hAnsi="Times New Roman" w:cs="Times New Roman"/>
          <w:b/>
        </w:rPr>
      </w:pPr>
    </w:p>
    <w:p w:rsidR="001F1241" w:rsidRDefault="001F1241" w:rsidP="00B906EC">
      <w:pPr>
        <w:shd w:val="clear" w:color="auto" w:fill="FFFFFF"/>
        <w:tabs>
          <w:tab w:val="left" w:leader="dot" w:pos="9259"/>
        </w:tabs>
        <w:jc w:val="center"/>
        <w:rPr>
          <w:rFonts w:ascii="Times New Roman" w:hAnsi="Times New Roman" w:cs="Times New Roman"/>
          <w:b/>
        </w:rPr>
      </w:pPr>
    </w:p>
    <w:p w:rsidR="00F36CE4" w:rsidRDefault="00F36CE4" w:rsidP="00B906EC">
      <w:pPr>
        <w:shd w:val="clear" w:color="auto" w:fill="FFFFFF"/>
        <w:tabs>
          <w:tab w:val="left" w:leader="dot" w:pos="9259"/>
        </w:tabs>
        <w:jc w:val="center"/>
        <w:rPr>
          <w:rFonts w:ascii="Times New Roman" w:hAnsi="Times New Roman" w:cs="Times New Roman"/>
          <w:b/>
        </w:rPr>
      </w:pPr>
    </w:p>
    <w:p w:rsidR="00B906EC" w:rsidRPr="00B906EC" w:rsidRDefault="00B906EC" w:rsidP="00B906EC">
      <w:pPr>
        <w:shd w:val="clear" w:color="auto" w:fill="FFFFFF"/>
        <w:tabs>
          <w:tab w:val="left" w:leader="dot" w:pos="9259"/>
        </w:tabs>
        <w:jc w:val="center"/>
        <w:rPr>
          <w:rFonts w:ascii="Times New Roman" w:hAnsi="Times New Roman" w:cs="Times New Roman"/>
        </w:rPr>
      </w:pPr>
      <w:r w:rsidRPr="00B906EC">
        <w:rPr>
          <w:rFonts w:ascii="Times New Roman" w:hAnsi="Times New Roman" w:cs="Times New Roman"/>
          <w:b/>
        </w:rPr>
        <w:t>Москва</w:t>
      </w:r>
    </w:p>
    <w:p w:rsidR="00B906EC" w:rsidRPr="00B906EC" w:rsidRDefault="003A0CF8" w:rsidP="00B906EC">
      <w:pPr>
        <w:shd w:val="clear" w:color="auto" w:fill="FFFFFF"/>
        <w:tabs>
          <w:tab w:val="left" w:leader="dot" w:pos="9259"/>
        </w:tabs>
        <w:jc w:val="center"/>
        <w:rPr>
          <w:rFonts w:ascii="Times New Roman" w:hAnsi="Times New Roman" w:cs="Times New Roman"/>
          <w:b/>
        </w:rPr>
      </w:pPr>
      <w:r>
        <w:rPr>
          <w:rFonts w:ascii="Times New Roman" w:hAnsi="Times New Roman" w:cs="Times New Roman"/>
          <w:b/>
        </w:rPr>
        <w:t>2020</w:t>
      </w:r>
    </w:p>
    <w:p w:rsidR="00B906EC" w:rsidRP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8858FF" w:rsidRDefault="008858FF" w:rsidP="008858FF">
      <w:pPr>
        <w:autoSpaceDE w:val="0"/>
        <w:autoSpaceDN w:val="0"/>
        <w:adjustRightInd w:val="0"/>
        <w:spacing w:after="0" w:line="240" w:lineRule="auto"/>
        <w:jc w:val="both"/>
        <w:rPr>
          <w:rFonts w:ascii="Times New Roman" w:hAnsi="Times New Roman" w:cs="Times New Roman"/>
          <w:sz w:val="24"/>
          <w:szCs w:val="24"/>
        </w:rPr>
      </w:pPr>
    </w:p>
    <w:p w:rsidR="005A6990" w:rsidRDefault="005A6990" w:rsidP="008858FF">
      <w:pPr>
        <w:autoSpaceDE w:val="0"/>
        <w:autoSpaceDN w:val="0"/>
        <w:adjustRightInd w:val="0"/>
        <w:spacing w:after="0" w:line="240" w:lineRule="auto"/>
        <w:jc w:val="both"/>
        <w:rPr>
          <w:rFonts w:ascii="Times New Roman" w:hAnsi="Times New Roman" w:cs="Times New Roman"/>
          <w:sz w:val="24"/>
          <w:szCs w:val="24"/>
        </w:rPr>
      </w:pPr>
    </w:p>
    <w:p w:rsidR="005A6990" w:rsidRDefault="005A6990"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8858FF" w:rsidTr="00C379C6">
        <w:tc>
          <w:tcPr>
            <w:tcW w:w="9853" w:type="dxa"/>
            <w:gridSpan w:val="3"/>
            <w:shd w:val="clear" w:color="auto" w:fill="auto"/>
          </w:tcPr>
          <w:p w:rsidR="008858FF" w:rsidRPr="008858FF"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8858FF">
              <w:rPr>
                <w:rFonts w:ascii="Times New Roman" w:eastAsia="Times New Roman" w:hAnsi="Times New Roman" w:cs="Times New Roman"/>
                <w:sz w:val="24"/>
                <w:szCs w:val="24"/>
                <w:lang w:eastAsia="ru-RU"/>
              </w:rPr>
              <w:tab/>
            </w:r>
            <w:r w:rsidRPr="008858FF">
              <w:rPr>
                <w:rFonts w:ascii="Times New Roman" w:eastAsia="Times New Roman" w:hAnsi="Times New Roman" w:cs="Times New Roman"/>
                <w:b/>
                <w:sz w:val="24"/>
                <w:szCs w:val="24"/>
                <w:lang w:eastAsia="ru-RU"/>
              </w:rPr>
              <w:t>СОДЕРЖАНИЕ</w:t>
            </w:r>
          </w:p>
        </w:tc>
      </w:tr>
      <w:tr w:rsidR="008858FF" w:rsidRPr="008858FF" w:rsidTr="00757EC0">
        <w:tc>
          <w:tcPr>
            <w:tcW w:w="557" w:type="dxa"/>
            <w:shd w:val="clear" w:color="auto" w:fill="auto"/>
          </w:tcPr>
          <w:p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w:t>
            </w:r>
          </w:p>
        </w:tc>
        <w:tc>
          <w:tcPr>
            <w:tcW w:w="8482" w:type="dxa"/>
            <w:shd w:val="clear" w:color="auto" w:fill="auto"/>
          </w:tcPr>
          <w:p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НАЗВАНИЕ РАЗДЕЛА</w:t>
            </w:r>
          </w:p>
        </w:tc>
        <w:tc>
          <w:tcPr>
            <w:tcW w:w="814" w:type="dxa"/>
            <w:shd w:val="clear" w:color="auto" w:fill="auto"/>
          </w:tcPr>
          <w:p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СТР.</w:t>
            </w:r>
          </w:p>
        </w:tc>
      </w:tr>
      <w:tr w:rsidR="008858FF" w:rsidRPr="008858FF" w:rsidTr="00757EC0">
        <w:tc>
          <w:tcPr>
            <w:tcW w:w="557" w:type="dxa"/>
            <w:shd w:val="clear" w:color="auto" w:fill="auto"/>
            <w:vAlign w:val="center"/>
          </w:tcPr>
          <w:p w:rsidR="008858FF" w:rsidRPr="008858FF" w:rsidRDefault="008858FF"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w:t>
            </w:r>
          </w:p>
        </w:tc>
        <w:tc>
          <w:tcPr>
            <w:tcW w:w="8482" w:type="dxa"/>
            <w:shd w:val="clear" w:color="auto" w:fill="auto"/>
            <w:vAlign w:val="center"/>
          </w:tcPr>
          <w:p w:rsidR="00850F0A" w:rsidRDefault="00850F0A" w:rsidP="008858FF">
            <w:pPr>
              <w:spacing w:after="6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ОБЩИЕ ПОЛОЖЕНИЯ</w:t>
            </w:r>
          </w:p>
          <w:p w:rsidR="008858FF" w:rsidRPr="008858FF" w:rsidRDefault="008858FF" w:rsidP="008858FF">
            <w:pPr>
              <w:spacing w:after="60" w:line="240" w:lineRule="auto"/>
              <w:contextualSpacing/>
              <w:rPr>
                <w:rFonts w:ascii="Times New Roman" w:eastAsia="Times New Roman" w:hAnsi="Times New Roman" w:cs="Times New Roman"/>
                <w:lang w:eastAsia="ru-RU"/>
              </w:rPr>
            </w:pPr>
            <w:r w:rsidRPr="008858FF">
              <w:rPr>
                <w:rFonts w:ascii="Times New Roman" w:eastAsia="Times New Roman" w:hAnsi="Times New Roman" w:cs="Times New Roman"/>
                <w:lang w:eastAsia="ru-RU"/>
              </w:rPr>
              <w:t>ИНФОРМАЦИОННАЯ КАРТА ЭЛЕКТРОННОГО АУКЦИОНА</w:t>
            </w:r>
          </w:p>
        </w:tc>
        <w:tc>
          <w:tcPr>
            <w:tcW w:w="814" w:type="dxa"/>
            <w:shd w:val="clear" w:color="auto" w:fill="auto"/>
            <w:vAlign w:val="center"/>
          </w:tcPr>
          <w:p w:rsidR="008858FF" w:rsidRPr="00E86B4D" w:rsidRDefault="00850F0A" w:rsidP="008858FF">
            <w:pPr>
              <w:tabs>
                <w:tab w:val="left" w:leader="dot" w:pos="9259"/>
              </w:tabs>
              <w:spacing w:after="60" w:line="240" w:lineRule="auto"/>
              <w:jc w:val="center"/>
              <w:rPr>
                <w:rFonts w:ascii="Times New Roman" w:eastAsia="Times New Roman" w:hAnsi="Times New Roman" w:cs="Times New Roman"/>
                <w:b/>
                <w:sz w:val="24"/>
                <w:szCs w:val="24"/>
                <w:lang w:eastAsia="ru-RU"/>
              </w:rPr>
            </w:pPr>
            <w:r w:rsidRPr="00E86B4D">
              <w:rPr>
                <w:rFonts w:ascii="Times New Roman" w:eastAsia="Times New Roman" w:hAnsi="Times New Roman" w:cs="Times New Roman"/>
                <w:b/>
                <w:sz w:val="24"/>
                <w:szCs w:val="24"/>
                <w:lang w:eastAsia="ru-RU"/>
              </w:rPr>
              <w:t>3</w:t>
            </w:r>
          </w:p>
          <w:p w:rsidR="00850F0A" w:rsidRPr="00E86B4D" w:rsidRDefault="001D3EFB" w:rsidP="008858FF">
            <w:pPr>
              <w:tabs>
                <w:tab w:val="left" w:leader="dot" w:pos="9259"/>
              </w:tabs>
              <w:spacing w:after="60" w:line="240" w:lineRule="auto"/>
              <w:jc w:val="center"/>
              <w:rPr>
                <w:rFonts w:ascii="Times New Roman" w:eastAsia="Times New Roman" w:hAnsi="Times New Roman" w:cs="Times New Roman"/>
                <w:b/>
                <w:sz w:val="24"/>
                <w:szCs w:val="24"/>
                <w:lang w:eastAsia="ru-RU"/>
              </w:rPr>
            </w:pPr>
            <w:r w:rsidRPr="00E86B4D">
              <w:rPr>
                <w:rFonts w:ascii="Times New Roman" w:eastAsia="Times New Roman" w:hAnsi="Times New Roman" w:cs="Times New Roman"/>
                <w:b/>
                <w:sz w:val="24"/>
                <w:szCs w:val="24"/>
                <w:lang w:eastAsia="ru-RU"/>
              </w:rPr>
              <w:t>6</w:t>
            </w:r>
          </w:p>
        </w:tc>
      </w:tr>
      <w:tr w:rsidR="000B7F93" w:rsidRPr="008858FF" w:rsidTr="00757EC0">
        <w:tc>
          <w:tcPr>
            <w:tcW w:w="557" w:type="dxa"/>
            <w:shd w:val="clear" w:color="auto" w:fill="auto"/>
            <w:vAlign w:val="center"/>
          </w:tcPr>
          <w:p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w:t>
            </w:r>
          </w:p>
        </w:tc>
        <w:tc>
          <w:tcPr>
            <w:tcW w:w="8482" w:type="dxa"/>
            <w:shd w:val="clear" w:color="auto" w:fill="auto"/>
            <w:vAlign w:val="center"/>
          </w:tcPr>
          <w:p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ТЕХНИЧЕСКАЯ ЧАСТЬ ДОКУМЕНТАЦИИ ОБ АУКЦИОНЕ</w:t>
            </w:r>
          </w:p>
        </w:tc>
        <w:tc>
          <w:tcPr>
            <w:tcW w:w="814" w:type="dxa"/>
            <w:shd w:val="clear" w:color="auto" w:fill="auto"/>
            <w:vAlign w:val="center"/>
          </w:tcPr>
          <w:p w:rsidR="000B7F93" w:rsidRPr="00BF417C" w:rsidRDefault="009D5A58" w:rsidP="000B7F93">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p>
        </w:tc>
      </w:tr>
      <w:tr w:rsidR="000B7F93" w:rsidRPr="008858FF" w:rsidTr="00757EC0">
        <w:tc>
          <w:tcPr>
            <w:tcW w:w="557" w:type="dxa"/>
            <w:shd w:val="clear" w:color="auto" w:fill="auto"/>
            <w:vAlign w:val="center"/>
          </w:tcPr>
          <w:p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III.</w:t>
            </w:r>
          </w:p>
        </w:tc>
        <w:tc>
          <w:tcPr>
            <w:tcW w:w="8482" w:type="dxa"/>
            <w:shd w:val="clear" w:color="auto" w:fill="auto"/>
            <w:vAlign w:val="center"/>
          </w:tcPr>
          <w:p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ОБОСНОВАНИЕ НАЧАЛЬНОЙ (МАКСИМАЛЬНОЙ) ЦЕНЫ КОНТРАКТА</w:t>
            </w:r>
          </w:p>
        </w:tc>
        <w:tc>
          <w:tcPr>
            <w:tcW w:w="814" w:type="dxa"/>
            <w:shd w:val="clear" w:color="auto" w:fill="auto"/>
            <w:vAlign w:val="center"/>
          </w:tcPr>
          <w:p w:rsidR="000B7F93" w:rsidRPr="002D316F" w:rsidRDefault="009D5A58" w:rsidP="00AA18CA">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w:t>
            </w:r>
          </w:p>
        </w:tc>
      </w:tr>
    </w:tbl>
    <w:p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rsidR="00B906EC"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Sect="007C6968">
          <w:footerReference w:type="default" r:id="rId8"/>
          <w:pgSz w:w="11906" w:h="16838"/>
          <w:pgMar w:top="567" w:right="851" w:bottom="567" w:left="1134" w:header="709" w:footer="709" w:gutter="0"/>
          <w:cols w:space="708"/>
          <w:titlePg/>
          <w:docGrid w:linePitch="360"/>
        </w:sectPr>
      </w:pPr>
    </w:p>
    <w:p w:rsid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FF7BE9" w:rsidRPr="001D3EFB"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1D3EFB">
        <w:rPr>
          <w:rFonts w:ascii="Times New Roman" w:hAnsi="Times New Roman" w:cs="Times New Roman"/>
          <w:b/>
          <w:sz w:val="24"/>
          <w:szCs w:val="24"/>
        </w:rPr>
        <w:t>I. ОБЩИЕ ПОЛОЖЕНИЯ</w:t>
      </w:r>
    </w:p>
    <w:p w:rsidR="0053782E" w:rsidRPr="00FF7BE9" w:rsidRDefault="0053782E" w:rsidP="00FF7BE9">
      <w:pPr>
        <w:autoSpaceDE w:val="0"/>
        <w:autoSpaceDN w:val="0"/>
        <w:adjustRightInd w:val="0"/>
        <w:spacing w:after="0" w:line="240" w:lineRule="auto"/>
        <w:jc w:val="center"/>
        <w:rPr>
          <w:rFonts w:ascii="Times New Roman" w:hAnsi="Times New Roman" w:cs="Times New Roman"/>
          <w:sz w:val="24"/>
          <w:szCs w:val="24"/>
        </w:rPr>
      </w:pP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1.1 Законодательное регулирование.</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Pr>
          <w:rFonts w:ascii="Times New Roman" w:hAnsi="Times New Roman" w:cs="Times New Roman"/>
          <w:sz w:val="24"/>
          <w:szCs w:val="24"/>
        </w:rPr>
        <w:t xml:space="preserve">теме в сфере закупок, принимают </w:t>
      </w:r>
      <w:r w:rsidRPr="00FF7BE9">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Pr>
          <w:rFonts w:ascii="Times New Roman" w:hAnsi="Times New Roman" w:cs="Times New Roman"/>
          <w:sz w:val="24"/>
          <w:szCs w:val="24"/>
        </w:rPr>
        <w:t>«</w:t>
      </w:r>
      <w:r w:rsidRPr="00FF7BE9">
        <w:rPr>
          <w:rFonts w:ascii="Times New Roman" w:hAnsi="Times New Roman" w:cs="Times New Roman"/>
          <w:sz w:val="24"/>
          <w:szCs w:val="24"/>
        </w:rPr>
        <w:t>Росатом</w:t>
      </w:r>
      <w:r w:rsidR="00F87CF0">
        <w:rPr>
          <w:rFonts w:ascii="Times New Roman" w:hAnsi="Times New Roman" w:cs="Times New Roman"/>
          <w:sz w:val="24"/>
          <w:szCs w:val="24"/>
        </w:rPr>
        <w:t>»</w:t>
      </w:r>
      <w:r w:rsidRPr="00FF7BE9">
        <w:rPr>
          <w:rFonts w:ascii="Times New Roman" w:hAnsi="Times New Roman" w:cs="Times New Roman"/>
          <w:sz w:val="24"/>
          <w:szCs w:val="24"/>
        </w:rPr>
        <w:t xml:space="preserve">, Государственная корпорация по космической деятельности </w:t>
      </w:r>
      <w:r w:rsidR="00F87CF0">
        <w:rPr>
          <w:rFonts w:ascii="Times New Roman" w:hAnsi="Times New Roman" w:cs="Times New Roman"/>
          <w:sz w:val="24"/>
          <w:szCs w:val="24"/>
        </w:rPr>
        <w:t>«</w:t>
      </w:r>
      <w:r w:rsidRPr="00FF7BE9">
        <w:rPr>
          <w:rFonts w:ascii="Times New Roman" w:hAnsi="Times New Roman" w:cs="Times New Roman"/>
          <w:sz w:val="24"/>
          <w:szCs w:val="24"/>
        </w:rPr>
        <w:t>Роскосмос</w:t>
      </w:r>
      <w:r w:rsidR="00F87CF0">
        <w:rPr>
          <w:rFonts w:ascii="Times New Roman" w:hAnsi="Times New Roman" w:cs="Times New Roman"/>
          <w:sz w:val="24"/>
          <w:szCs w:val="24"/>
        </w:rPr>
        <w:t>»</w:t>
      </w:r>
      <w:r w:rsidRPr="00FF7BE9">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 xml:space="preserve">осуществляются заказчиками в порядке, установленном Законом о контрактной системе, </w:t>
      </w:r>
      <w:r>
        <w:rPr>
          <w:rFonts w:ascii="Times New Roman" w:hAnsi="Times New Roman" w:cs="Times New Roman"/>
          <w:sz w:val="24"/>
          <w:szCs w:val="24"/>
        </w:rPr>
        <w:t>н</w:t>
      </w:r>
      <w:r w:rsidRPr="00FF7BE9">
        <w:rPr>
          <w:rFonts w:ascii="Times New Roman" w:hAnsi="Times New Roman" w:cs="Times New Roman"/>
          <w:sz w:val="24"/>
          <w:szCs w:val="24"/>
        </w:rPr>
        <w:t>ачиная</w:t>
      </w:r>
      <w:r>
        <w:rPr>
          <w:rFonts w:ascii="Times New Roman" w:hAnsi="Times New Roman" w:cs="Times New Roman"/>
          <w:sz w:val="24"/>
          <w:szCs w:val="24"/>
        </w:rPr>
        <w:t xml:space="preserve"> </w:t>
      </w:r>
      <w:r w:rsidRPr="00FF7BE9">
        <w:rPr>
          <w:rFonts w:ascii="Times New Roman" w:hAnsi="Times New Roman" w:cs="Times New Roman"/>
          <w:sz w:val="24"/>
          <w:szCs w:val="24"/>
        </w:rPr>
        <w:t>с размещения извещения об осуществлении закупки товара, работы, услуги для обеспечения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государственных нужд (федеральных нужд, нужд субъекта Российской Федерации) или</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либо в установленных Законом о контрактной системе случаях с направления</w:t>
      </w:r>
      <w:r>
        <w:rPr>
          <w:rFonts w:ascii="Times New Roman" w:hAnsi="Times New Roman" w:cs="Times New Roman"/>
          <w:sz w:val="24"/>
          <w:szCs w:val="24"/>
        </w:rPr>
        <w:t xml:space="preserve"> </w:t>
      </w:r>
      <w:r w:rsidRPr="00FF7BE9">
        <w:rPr>
          <w:rFonts w:ascii="Times New Roman" w:hAnsi="Times New Roman" w:cs="Times New Roman"/>
          <w:sz w:val="24"/>
          <w:szCs w:val="24"/>
        </w:rPr>
        <w:t>приглашения принять участие в определении поставщика (подрядчика, исполнителя) и завершаются</w:t>
      </w:r>
      <w:r>
        <w:rPr>
          <w:rFonts w:ascii="Times New Roman" w:hAnsi="Times New Roman" w:cs="Times New Roman"/>
          <w:sz w:val="24"/>
          <w:szCs w:val="24"/>
        </w:rPr>
        <w:t xml:space="preserve"> </w:t>
      </w:r>
      <w:r w:rsidRPr="00FF7BE9">
        <w:rPr>
          <w:rFonts w:ascii="Times New Roman" w:hAnsi="Times New Roman" w:cs="Times New Roman"/>
          <w:sz w:val="24"/>
          <w:szCs w:val="24"/>
        </w:rPr>
        <w:t>заключением контракта.</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1.2.3 Закупка товара, работы, услуги для обеспечения государственных или муниципальных нужд</w:t>
      </w:r>
      <w:r>
        <w:rPr>
          <w:rFonts w:ascii="Times New Roman" w:hAnsi="Times New Roman" w:cs="Times New Roman"/>
          <w:sz w:val="24"/>
          <w:szCs w:val="24"/>
        </w:rPr>
        <w:t xml:space="preserve"> </w:t>
      </w:r>
      <w:r w:rsidRPr="00FF7BE9">
        <w:rPr>
          <w:rFonts w:ascii="Times New Roman" w:hAnsi="Times New Roman" w:cs="Times New Roman"/>
          <w:sz w:val="24"/>
          <w:szCs w:val="24"/>
        </w:rPr>
        <w:t>(далее – закупка) – совокупность действий, осуществляемых в установленном Законом о</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lastRenderedPageBreak/>
        <w:t>муниципальных нужд. Закупка начинается с определения поставщика (подрядчика, исполнителя) и</w:t>
      </w:r>
      <w:r>
        <w:rPr>
          <w:rFonts w:ascii="Times New Roman" w:hAnsi="Times New Roman" w:cs="Times New Roman"/>
          <w:sz w:val="24"/>
          <w:szCs w:val="24"/>
        </w:rPr>
        <w:t xml:space="preserve"> </w:t>
      </w:r>
      <w:r w:rsidRPr="00FF7BE9">
        <w:rPr>
          <w:rFonts w:ascii="Times New Roman" w:hAnsi="Times New Roman" w:cs="Times New Roman"/>
          <w:sz w:val="24"/>
          <w:szCs w:val="24"/>
        </w:rPr>
        <w:t>завершается исполнением обязательств сторонами контракта. В случае, если в соответствии</w:t>
      </w:r>
      <w:r>
        <w:rPr>
          <w:rFonts w:ascii="Times New Roman" w:hAnsi="Times New Roman" w:cs="Times New Roman"/>
          <w:sz w:val="24"/>
          <w:szCs w:val="24"/>
        </w:rPr>
        <w:t xml:space="preserve"> </w:t>
      </w:r>
      <w:r w:rsidRPr="00FF7BE9">
        <w:rPr>
          <w:rFonts w:ascii="Times New Roman" w:hAnsi="Times New Roman" w:cs="Times New Roman"/>
          <w:sz w:val="24"/>
          <w:szCs w:val="24"/>
        </w:rPr>
        <w:t>с Законом о контрактной системе не предусмотрено размещение извещения об осуществлении</w:t>
      </w:r>
      <w:r>
        <w:rPr>
          <w:rFonts w:ascii="Times New Roman" w:hAnsi="Times New Roman" w:cs="Times New Roman"/>
          <w:sz w:val="24"/>
          <w:szCs w:val="24"/>
        </w:rPr>
        <w:t xml:space="preserve"> </w:t>
      </w:r>
      <w:r w:rsidRPr="00FF7BE9">
        <w:rPr>
          <w:rFonts w:ascii="Times New Roman" w:hAnsi="Times New Roman" w:cs="Times New Roman"/>
          <w:sz w:val="24"/>
          <w:szCs w:val="24"/>
        </w:rPr>
        <w:t>закупки или направление приглашения принять участие в определении поставщика (подрядчика,</w:t>
      </w:r>
      <w:r>
        <w:rPr>
          <w:rFonts w:ascii="Times New Roman" w:hAnsi="Times New Roman" w:cs="Times New Roman"/>
          <w:sz w:val="24"/>
          <w:szCs w:val="24"/>
        </w:rPr>
        <w:t xml:space="preserve"> </w:t>
      </w:r>
      <w:r w:rsidRPr="00FF7BE9">
        <w:rPr>
          <w:rFonts w:ascii="Times New Roman" w:hAnsi="Times New Roman" w:cs="Times New Roman"/>
          <w:sz w:val="24"/>
          <w:szCs w:val="24"/>
        </w:rPr>
        <w:t>исполнителя), закупка начинается с заключения контракта и завершается исполнением обязательств</w:t>
      </w:r>
      <w:r>
        <w:rPr>
          <w:rFonts w:ascii="Times New Roman" w:hAnsi="Times New Roman" w:cs="Times New Roman"/>
          <w:sz w:val="24"/>
          <w:szCs w:val="24"/>
        </w:rPr>
        <w:t xml:space="preserve"> </w:t>
      </w:r>
      <w:r w:rsidRPr="00FF7BE9">
        <w:rPr>
          <w:rFonts w:ascii="Times New Roman" w:hAnsi="Times New Roman" w:cs="Times New Roman"/>
          <w:sz w:val="24"/>
          <w:szCs w:val="24"/>
        </w:rPr>
        <w:t>сторонами контракта.</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формы, формы собственности, места нахождения и места происхождения капитала, за исключением</w:t>
      </w:r>
      <w:r>
        <w:rPr>
          <w:rFonts w:ascii="Times New Roman" w:hAnsi="Times New Roman" w:cs="Times New Roman"/>
          <w:sz w:val="24"/>
          <w:szCs w:val="24"/>
        </w:rPr>
        <w:t xml:space="preserve"> </w:t>
      </w:r>
      <w:r w:rsidRPr="00FF7BE9">
        <w:rPr>
          <w:rFonts w:ascii="Times New Roman" w:hAnsi="Times New Roman" w:cs="Times New Roman"/>
          <w:sz w:val="24"/>
          <w:szCs w:val="24"/>
        </w:rPr>
        <w:t>юридического лица, местом регистрации которого является государство или территория,</w:t>
      </w:r>
      <w:r>
        <w:rPr>
          <w:rFonts w:ascii="Times New Roman" w:hAnsi="Times New Roman" w:cs="Times New Roman"/>
          <w:sz w:val="24"/>
          <w:szCs w:val="24"/>
        </w:rPr>
        <w:t xml:space="preserve"> </w:t>
      </w:r>
      <w:r w:rsidRPr="00FF7BE9">
        <w:rPr>
          <w:rFonts w:ascii="Times New Roman" w:hAnsi="Times New Roman" w:cs="Times New Roman"/>
          <w:sz w:val="24"/>
          <w:szCs w:val="24"/>
        </w:rPr>
        <w:t>включенные в утверждаемый в соответствии с подпунктом 1 пункта 3 статьи 284 Налогового кодекса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перечень государств и территорий, предоставляющих льготный налоговый</w:t>
      </w:r>
      <w:r>
        <w:rPr>
          <w:rFonts w:ascii="Times New Roman" w:hAnsi="Times New Roman" w:cs="Times New Roman"/>
          <w:sz w:val="24"/>
          <w:szCs w:val="24"/>
        </w:rPr>
        <w:t xml:space="preserve"> </w:t>
      </w:r>
      <w:r w:rsidRPr="00FF7BE9">
        <w:rPr>
          <w:rFonts w:ascii="Times New Roman" w:hAnsi="Times New Roman" w:cs="Times New Roman"/>
          <w:sz w:val="24"/>
          <w:szCs w:val="24"/>
        </w:rPr>
        <w:t>режим налогообложения и (или) не предусматривающих раскрытия и предоставления информации</w:t>
      </w:r>
      <w:r>
        <w:rPr>
          <w:rFonts w:ascii="Times New Roman" w:hAnsi="Times New Roman" w:cs="Times New Roman"/>
          <w:sz w:val="24"/>
          <w:szCs w:val="24"/>
        </w:rPr>
        <w:t xml:space="preserve"> </w:t>
      </w:r>
      <w:r w:rsidRPr="00FF7BE9">
        <w:rPr>
          <w:rFonts w:ascii="Times New Roman" w:hAnsi="Times New Roman" w:cs="Times New Roman"/>
          <w:sz w:val="24"/>
          <w:szCs w:val="24"/>
        </w:rPr>
        <w:t>при проведении финансовых операций (офшорные зоны) в отношении юридических лиц (далее -</w:t>
      </w:r>
      <w:r>
        <w:rPr>
          <w:rFonts w:ascii="Times New Roman" w:hAnsi="Times New Roman" w:cs="Times New Roman"/>
          <w:sz w:val="24"/>
          <w:szCs w:val="24"/>
        </w:rPr>
        <w:t xml:space="preserve"> </w:t>
      </w:r>
      <w:r w:rsidRPr="00FF7BE9">
        <w:rPr>
          <w:rFonts w:ascii="Times New Roman" w:hAnsi="Times New Roman" w:cs="Times New Roman"/>
          <w:sz w:val="24"/>
          <w:szCs w:val="24"/>
        </w:rPr>
        <w:t>офшорная компания), или любое физическое лицо, в том числе зарегистрированное в качестве</w:t>
      </w:r>
      <w:r>
        <w:rPr>
          <w:rFonts w:ascii="Times New Roman" w:hAnsi="Times New Roman" w:cs="Times New Roman"/>
          <w:sz w:val="24"/>
          <w:szCs w:val="24"/>
        </w:rPr>
        <w:t xml:space="preserve"> </w:t>
      </w:r>
      <w:r w:rsidRPr="00FF7BE9">
        <w:rPr>
          <w:rFonts w:ascii="Times New Roman" w:hAnsi="Times New Roman" w:cs="Times New Roman"/>
          <w:sz w:val="24"/>
          <w:szCs w:val="24"/>
        </w:rPr>
        <w:t>индивидуального предпринимателя.</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власти), орган управления государственным внебюджетным фондом либо государственное казенное</w:t>
      </w:r>
      <w:r>
        <w:rPr>
          <w:rFonts w:ascii="Times New Roman" w:hAnsi="Times New Roman" w:cs="Times New Roman"/>
          <w:sz w:val="24"/>
          <w:szCs w:val="24"/>
        </w:rPr>
        <w:t xml:space="preserve"> </w:t>
      </w:r>
      <w:r w:rsidRPr="00FF7BE9">
        <w:rPr>
          <w:rFonts w:ascii="Times New Roman" w:hAnsi="Times New Roman" w:cs="Times New Roman"/>
          <w:sz w:val="24"/>
          <w:szCs w:val="24"/>
        </w:rPr>
        <w:t>учреждение, действующие от имени Российской Федерации или субъекта Российской Федерации,</w:t>
      </w:r>
      <w:r>
        <w:rPr>
          <w:rFonts w:ascii="Times New Roman" w:hAnsi="Times New Roman" w:cs="Times New Roman"/>
          <w:sz w:val="24"/>
          <w:szCs w:val="24"/>
        </w:rPr>
        <w:t xml:space="preserve"> </w:t>
      </w:r>
      <w:r w:rsidRPr="00FF7BE9">
        <w:rPr>
          <w:rFonts w:ascii="Times New Roman" w:hAnsi="Times New Roman" w:cs="Times New Roman"/>
          <w:sz w:val="24"/>
          <w:szCs w:val="24"/>
        </w:rPr>
        <w:t>уполномоченные принимать бюджетные обязательства в соответствии с бюджетным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законодательством Российской Федерации от имени Российской Федерации или субъекта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и осуществляющие закупки.</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1.2.6 Заказчик – государственный или муниципальный заказчик, бюджетные учреждения,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государственные, муниципальные унитарные предприятия, осуществляющие закупки, за счет</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средств в соответствии с требованиями Закона о контрак</w:t>
      </w:r>
      <w:r w:rsidR="0053782E">
        <w:rPr>
          <w:rFonts w:ascii="Times New Roman" w:hAnsi="Times New Roman" w:cs="Times New Roman"/>
          <w:sz w:val="24"/>
          <w:szCs w:val="24"/>
        </w:rPr>
        <w:t>т</w:t>
      </w:r>
      <w:r w:rsidRPr="00FF7BE9">
        <w:rPr>
          <w:rFonts w:ascii="Times New Roman" w:hAnsi="Times New Roman" w:cs="Times New Roman"/>
          <w:sz w:val="24"/>
          <w:szCs w:val="24"/>
        </w:rPr>
        <w:t>ной системе, а также государственные,</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муниципальные унитарные предприятия, осуществляющие закупки в соответствии с требованиями</w:t>
      </w:r>
      <w:r>
        <w:rPr>
          <w:rFonts w:ascii="Times New Roman" w:hAnsi="Times New Roman" w:cs="Times New Roman"/>
          <w:sz w:val="24"/>
          <w:szCs w:val="24"/>
        </w:rPr>
        <w:t xml:space="preserve"> </w:t>
      </w:r>
      <w:r w:rsidRPr="00FF7BE9">
        <w:rPr>
          <w:rFonts w:ascii="Times New Roman" w:hAnsi="Times New Roman" w:cs="Times New Roman"/>
          <w:sz w:val="24"/>
          <w:szCs w:val="24"/>
        </w:rPr>
        <w:t>Закона о контрактной системе.</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1.2.7</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Государственный контракт, муниципальный контракт – договор, заключенный от имени</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субъекта Российской Федерации (государственный контракт),</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муниципального образования (муниципальный контракт) государственным или муниципальным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заказчиком для обеспечения соответственно государственных нужд, муниципальных нужд.</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1.2.8 Единая информационная система в сфере закупок (далее – единая информационная система) –</w:t>
      </w:r>
      <w:r>
        <w:rPr>
          <w:rFonts w:ascii="Times New Roman" w:hAnsi="Times New Roman" w:cs="Times New Roman"/>
          <w:sz w:val="24"/>
          <w:szCs w:val="24"/>
        </w:rPr>
        <w:t xml:space="preserve"> </w:t>
      </w:r>
      <w:r w:rsidRPr="00FF7BE9">
        <w:rPr>
          <w:rFonts w:ascii="Times New Roman" w:hAnsi="Times New Roman" w:cs="Times New Roman"/>
          <w:sz w:val="24"/>
          <w:szCs w:val="24"/>
        </w:rPr>
        <w:t>совокупность информации, указанной в части 3 статьи 4 Закона о контрактной системе и</w:t>
      </w:r>
      <w:r>
        <w:rPr>
          <w:rFonts w:ascii="Times New Roman" w:hAnsi="Times New Roman" w:cs="Times New Roman"/>
          <w:sz w:val="24"/>
          <w:szCs w:val="24"/>
        </w:rPr>
        <w:t xml:space="preserve"> </w:t>
      </w:r>
      <w:r w:rsidRPr="00FF7BE9">
        <w:rPr>
          <w:rFonts w:ascii="Times New Roman" w:hAnsi="Times New Roman" w:cs="Times New Roman"/>
          <w:sz w:val="24"/>
          <w:szCs w:val="24"/>
        </w:rPr>
        <w:t>содержащейся в базах данных, информационных технологий и технических средств,</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обеспечивающих формирование, обработку, хранение такой информации, а также ее предоставление</w:t>
      </w:r>
      <w:r>
        <w:rPr>
          <w:rFonts w:ascii="Times New Roman" w:hAnsi="Times New Roman" w:cs="Times New Roman"/>
          <w:sz w:val="24"/>
          <w:szCs w:val="24"/>
        </w:rPr>
        <w:t xml:space="preserve"> </w:t>
      </w:r>
      <w:r w:rsidRPr="00FF7BE9">
        <w:rPr>
          <w:rFonts w:ascii="Times New Roman" w:hAnsi="Times New Roman" w:cs="Times New Roman"/>
          <w:sz w:val="24"/>
          <w:szCs w:val="24"/>
        </w:rPr>
        <w:t>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4C478D" w:rsidRDefault="00FF7BE9" w:rsidP="00097FD4">
      <w:pPr>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Официальный сайт, на котором размещена документация: </w:t>
      </w:r>
      <w:r w:rsidR="00C94CF6" w:rsidRPr="00C94CF6">
        <w:rPr>
          <w:rFonts w:ascii="Times New Roman" w:hAnsi="Times New Roman" w:cs="Times New Roman"/>
          <w:sz w:val="24"/>
          <w:szCs w:val="24"/>
        </w:rPr>
        <w:t>www.zakupki.gov.ru.</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1.2.9 Уполномоченный орган, уполномоченное учреждение – государственный орган,</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статьей 26 Закона о контрактной системе.</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1.2.10 Специализированная организация – юридическое лицо, привлекаемое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lastRenderedPageBreak/>
        <w:t>1.2.13 Орган исполнительной власти субъекта Российской Федерации по регулированию</w:t>
      </w:r>
      <w:r w:rsidR="00894B79">
        <w:rPr>
          <w:rFonts w:ascii="Times New Roman" w:hAnsi="Times New Roman" w:cs="Times New Roman"/>
          <w:sz w:val="24"/>
          <w:szCs w:val="24"/>
        </w:rPr>
        <w:t xml:space="preserve"> </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осуществляющих закупки для обеспечения нужд субъекта Российской Федерации.</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1.2.14 Эксперт, экспертная организация – обладающее специальными познаниями, опытом,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участником закупки вопросам в случаях, предусмотренных Законом о контрактной системе.</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закрытых способов определения поставщиков (подрядчиков,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исполнителей) в электронной форме.</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применяемый для обеспечения обязательств по Заявками</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 или Контрактам,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системе.</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1.3 Основные принципы контрактной системы.</w:t>
      </w:r>
    </w:p>
    <w:p w:rsidR="00227E3B" w:rsidRPr="00227E3B"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информации о контрактной системе в сфере закупок, обеспечения конкуренции, профессионализма</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заказчиков, стимулирования инноваций, единства контрактной системы в сфере закупок,</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ответственности за результативность обеспечения государственных и муниципальных нужд,</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эффективности осуществления закупок.</w:t>
      </w:r>
    </w:p>
    <w:p w:rsidR="00227E3B" w:rsidRPr="00227E3B" w:rsidRDefault="00227E3B" w:rsidP="00097FD4">
      <w:pPr>
        <w:spacing w:after="0" w:line="240" w:lineRule="auto"/>
        <w:ind w:firstLine="567"/>
        <w:jc w:val="both"/>
        <w:rPr>
          <w:rFonts w:ascii="Times New Roman" w:hAnsi="Times New Roman" w:cs="Times New Roman"/>
          <w:sz w:val="24"/>
          <w:szCs w:val="24"/>
        </w:rPr>
      </w:pPr>
      <w:r w:rsidRPr="00227E3B">
        <w:rPr>
          <w:rFonts w:ascii="Times New Roman" w:hAnsi="Times New Roman" w:cs="Times New Roman"/>
          <w:sz w:val="24"/>
          <w:szCs w:val="24"/>
        </w:rPr>
        <w:t>1.4 Конкурентны</w:t>
      </w:r>
      <w:r w:rsidR="002A4F0B">
        <w:rPr>
          <w:rFonts w:ascii="Times New Roman" w:hAnsi="Times New Roman" w:cs="Times New Roman"/>
          <w:sz w:val="24"/>
          <w:szCs w:val="24"/>
        </w:rPr>
        <w:t>й</w:t>
      </w:r>
      <w:r w:rsidRPr="00227E3B">
        <w:rPr>
          <w:rFonts w:ascii="Times New Roman" w:hAnsi="Times New Roman" w:cs="Times New Roman"/>
          <w:sz w:val="24"/>
          <w:szCs w:val="24"/>
        </w:rPr>
        <w:t xml:space="preserve"> способ определения поставщиков (подрядчиков, исполнителей):</w:t>
      </w:r>
    </w:p>
    <w:p w:rsidR="00227E3B" w:rsidRPr="00227E3B" w:rsidRDefault="002A4F0B"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1.4.1 </w:t>
      </w:r>
      <w:r w:rsidR="004E4A86">
        <w:rPr>
          <w:rFonts w:ascii="Times New Roman" w:hAnsi="Times New Roman" w:cs="Times New Roman"/>
          <w:sz w:val="24"/>
          <w:szCs w:val="24"/>
        </w:rPr>
        <w:t>А</w:t>
      </w:r>
      <w:r w:rsidR="00227E3B" w:rsidRPr="00227E3B">
        <w:rPr>
          <w:rFonts w:ascii="Times New Roman" w:hAnsi="Times New Roman" w:cs="Times New Roman"/>
          <w:sz w:val="24"/>
          <w:szCs w:val="24"/>
        </w:rPr>
        <w:t>укцион в электронной форме (электронн</w:t>
      </w:r>
      <w:r w:rsidR="004E4A86">
        <w:rPr>
          <w:rFonts w:ascii="Times New Roman" w:hAnsi="Times New Roman" w:cs="Times New Roman"/>
          <w:sz w:val="24"/>
          <w:szCs w:val="24"/>
        </w:rPr>
        <w:t>ый</w:t>
      </w:r>
      <w:r w:rsidR="00227E3B" w:rsidRPr="00227E3B">
        <w:rPr>
          <w:rFonts w:ascii="Times New Roman" w:hAnsi="Times New Roman" w:cs="Times New Roman"/>
          <w:sz w:val="24"/>
          <w:szCs w:val="24"/>
        </w:rPr>
        <w:t xml:space="preserve"> аукцион</w:t>
      </w:r>
      <w:r w:rsidR="004E4A86">
        <w:rPr>
          <w:rFonts w:ascii="Times New Roman" w:hAnsi="Times New Roman" w:cs="Times New Roman"/>
          <w:sz w:val="24"/>
          <w:szCs w:val="24"/>
        </w:rPr>
        <w:t xml:space="preserve">), понятие </w:t>
      </w:r>
      <w:r w:rsidR="00227E3B" w:rsidRPr="00227E3B">
        <w:rPr>
          <w:rFonts w:ascii="Times New Roman" w:hAnsi="Times New Roman" w:cs="Times New Roman"/>
          <w:sz w:val="24"/>
          <w:szCs w:val="24"/>
        </w:rPr>
        <w:t>указывается в статье 59</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Закона о контрактной системе.</w:t>
      </w:r>
    </w:p>
    <w:p w:rsidR="00C5503E" w:rsidRDefault="00C5503E" w:rsidP="00097FD4">
      <w:pPr>
        <w:spacing w:after="0" w:line="240" w:lineRule="auto"/>
        <w:ind w:firstLine="567"/>
        <w:jc w:val="both"/>
        <w:rPr>
          <w:rFonts w:ascii="Times New Roman" w:hAnsi="Times New Roman" w:cs="Times New Roman"/>
          <w:sz w:val="24"/>
          <w:szCs w:val="24"/>
        </w:rPr>
      </w:pPr>
    </w:p>
    <w:p w:rsidR="00757EC0" w:rsidRPr="001D3EFB" w:rsidRDefault="008B6E1C" w:rsidP="00097FD4">
      <w:pPr>
        <w:spacing w:after="0"/>
        <w:ind w:firstLine="567"/>
        <w:rPr>
          <w:rFonts w:ascii="Times New Roman" w:hAnsi="Times New Roman" w:cs="Times New Roman"/>
          <w:b/>
          <w:sz w:val="24"/>
          <w:szCs w:val="24"/>
        </w:rPr>
      </w:pPr>
      <w:r w:rsidRPr="0059718E">
        <w:rPr>
          <w:rFonts w:ascii="Times New Roman" w:hAnsi="Times New Roman" w:cs="Times New Roman"/>
          <w:sz w:val="24"/>
          <w:szCs w:val="24"/>
        </w:rPr>
        <w:br w:type="page"/>
      </w:r>
      <w:r w:rsidR="00757EC0" w:rsidRPr="001D3EFB">
        <w:rPr>
          <w:rFonts w:ascii="Times New Roman" w:hAnsi="Times New Roman" w:cs="Times New Roman"/>
          <w:b/>
          <w:sz w:val="24"/>
          <w:szCs w:val="24"/>
        </w:rPr>
        <w:lastRenderedPageBreak/>
        <w:t xml:space="preserve">ИНФОРМАЦИОННАЯ КАРТА </w:t>
      </w:r>
      <w:r w:rsidRPr="001D3EFB">
        <w:rPr>
          <w:rFonts w:ascii="Times New Roman" w:hAnsi="Times New Roman" w:cs="Times New Roman"/>
          <w:b/>
          <w:sz w:val="24"/>
          <w:szCs w:val="24"/>
        </w:rPr>
        <w:t>ЭЛЕКТРОННОГО АУКЦИОНА</w:t>
      </w:r>
    </w:p>
    <w:tbl>
      <w:tblPr>
        <w:tblStyle w:val="af"/>
        <w:tblW w:w="0" w:type="auto"/>
        <w:tblLayout w:type="fixed"/>
        <w:tblLook w:val="04A0" w:firstRow="1" w:lastRow="0" w:firstColumn="1" w:lastColumn="0" w:noHBand="0" w:noVBand="1"/>
      </w:tblPr>
      <w:tblGrid>
        <w:gridCol w:w="675"/>
        <w:gridCol w:w="284"/>
        <w:gridCol w:w="3827"/>
        <w:gridCol w:w="277"/>
        <w:gridCol w:w="857"/>
        <w:gridCol w:w="4217"/>
      </w:tblGrid>
      <w:tr w:rsidR="00F2652D" w:rsidTr="00880D52">
        <w:tc>
          <w:tcPr>
            <w:tcW w:w="10137" w:type="dxa"/>
            <w:gridSpan w:val="6"/>
          </w:tcPr>
          <w:p w:rsidR="00F2652D" w:rsidRPr="00CD7E50" w:rsidRDefault="00F2652D" w:rsidP="00F2652D">
            <w:pPr>
              <w:jc w:val="center"/>
              <w:rPr>
                <w:rFonts w:ascii="Times New Roman" w:hAnsi="Times New Roman" w:cs="Times New Roman"/>
                <w:b/>
                <w:sz w:val="24"/>
                <w:szCs w:val="24"/>
              </w:rPr>
            </w:pPr>
            <w:r w:rsidRPr="00CD7E50">
              <w:rPr>
                <w:rFonts w:ascii="Times New Roman" w:hAnsi="Times New Roman" w:cs="Times New Roman"/>
                <w:b/>
                <w:sz w:val="24"/>
                <w:szCs w:val="24"/>
              </w:rPr>
              <w:t>I. Информация о проведении закупки</w:t>
            </w:r>
          </w:p>
        </w:tc>
      </w:tr>
      <w:tr w:rsidR="00F2652D" w:rsidTr="00880D52">
        <w:tc>
          <w:tcPr>
            <w:tcW w:w="675" w:type="dxa"/>
          </w:tcPr>
          <w:p w:rsidR="00F2652D" w:rsidRPr="00114101" w:rsidRDefault="00F2652D" w:rsidP="00F2652D">
            <w:pPr>
              <w:jc w:val="both"/>
              <w:rPr>
                <w:rFonts w:ascii="Times New Roman" w:hAnsi="Times New Roman" w:cs="Times New Roman"/>
                <w:b/>
                <w:sz w:val="24"/>
                <w:szCs w:val="24"/>
              </w:rPr>
            </w:pPr>
            <w:r w:rsidRPr="00114101">
              <w:rPr>
                <w:rFonts w:ascii="Times New Roman" w:hAnsi="Times New Roman" w:cs="Times New Roman"/>
                <w:b/>
                <w:sz w:val="24"/>
                <w:szCs w:val="24"/>
              </w:rPr>
              <w:t>1.</w:t>
            </w:r>
            <w:r w:rsidRPr="00114101">
              <w:rPr>
                <w:rFonts w:ascii="Times New Roman" w:hAnsi="Times New Roman" w:cs="Times New Roman"/>
                <w:b/>
                <w:sz w:val="24"/>
                <w:szCs w:val="24"/>
                <w:vertAlign w:val="superscript"/>
              </w:rPr>
              <w:t>1</w:t>
            </w:r>
          </w:p>
        </w:tc>
        <w:tc>
          <w:tcPr>
            <w:tcW w:w="9462" w:type="dxa"/>
            <w:gridSpan w:val="5"/>
          </w:tcPr>
          <w:p w:rsidR="00F2652D" w:rsidRPr="008A6528" w:rsidRDefault="00F2652D" w:rsidP="008A6528">
            <w:pPr>
              <w:rPr>
                <w:rFonts w:ascii="Times New Roman" w:hAnsi="Times New Roman" w:cs="Times New Roman"/>
                <w:b/>
                <w:sz w:val="24"/>
                <w:szCs w:val="24"/>
              </w:rPr>
            </w:pPr>
            <w:r w:rsidRPr="008A6528">
              <w:rPr>
                <w:rFonts w:ascii="Times New Roman" w:hAnsi="Times New Roman" w:cs="Times New Roman"/>
                <w:b/>
                <w:sz w:val="24"/>
                <w:szCs w:val="24"/>
              </w:rPr>
              <w:t>Краткое наименование объекта закупки</w:t>
            </w:r>
          </w:p>
        </w:tc>
      </w:tr>
      <w:tr w:rsidR="005B35C0" w:rsidTr="00880D52">
        <w:trPr>
          <w:trHeight w:val="519"/>
        </w:trPr>
        <w:tc>
          <w:tcPr>
            <w:tcW w:w="675" w:type="dxa"/>
          </w:tcPr>
          <w:p w:rsidR="005B35C0" w:rsidRPr="00C5503E" w:rsidRDefault="005B35C0" w:rsidP="00334EFE">
            <w:pPr>
              <w:jc w:val="both"/>
              <w:rPr>
                <w:rFonts w:ascii="Times New Roman" w:hAnsi="Times New Roman" w:cs="Times New Roman"/>
                <w:sz w:val="24"/>
                <w:szCs w:val="24"/>
              </w:rPr>
            </w:pPr>
            <w:r>
              <w:rPr>
                <w:rFonts w:ascii="Times New Roman" w:hAnsi="Times New Roman" w:cs="Times New Roman"/>
                <w:sz w:val="24"/>
                <w:szCs w:val="24"/>
              </w:rPr>
              <w:t>1.1</w:t>
            </w:r>
          </w:p>
        </w:tc>
        <w:tc>
          <w:tcPr>
            <w:tcW w:w="4111" w:type="dxa"/>
            <w:gridSpan w:val="2"/>
          </w:tcPr>
          <w:p w:rsidR="005B35C0" w:rsidRDefault="00556C80" w:rsidP="00A840A0">
            <w:pPr>
              <w:jc w:val="both"/>
              <w:rPr>
                <w:rFonts w:ascii="Times New Roman" w:hAnsi="Times New Roman" w:cs="Times New Roman"/>
                <w:sz w:val="24"/>
                <w:szCs w:val="24"/>
              </w:rPr>
            </w:pPr>
            <w:r w:rsidRPr="00556C80">
              <w:rPr>
                <w:rFonts w:ascii="Times New Roman" w:hAnsi="Times New Roman" w:cs="Times New Roman"/>
                <w:sz w:val="24"/>
                <w:szCs w:val="24"/>
              </w:rPr>
              <w:t>Наименование и описание объекта закупки</w:t>
            </w:r>
          </w:p>
        </w:tc>
        <w:tc>
          <w:tcPr>
            <w:tcW w:w="5351" w:type="dxa"/>
            <w:gridSpan w:val="3"/>
          </w:tcPr>
          <w:p w:rsidR="008A6528" w:rsidRPr="00012C50" w:rsidRDefault="00012C50" w:rsidP="00E27F49">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О</w:t>
            </w:r>
            <w:r w:rsidRPr="00012C50">
              <w:rPr>
                <w:rFonts w:ascii="Times New Roman" w:eastAsia="Times New Roman" w:hAnsi="Times New Roman" w:cs="Times New Roman"/>
                <w:sz w:val="24"/>
                <w:szCs w:val="24"/>
                <w:lang w:eastAsia="ru-RU"/>
              </w:rPr>
              <w:t>казание услуг по проведению оценки соответствия лифтов требованиям технического регламента Таможенного союза</w:t>
            </w:r>
          </w:p>
        </w:tc>
      </w:tr>
      <w:tr w:rsidR="00765833" w:rsidTr="00880D52">
        <w:trPr>
          <w:trHeight w:val="371"/>
        </w:trPr>
        <w:tc>
          <w:tcPr>
            <w:tcW w:w="675" w:type="dxa"/>
          </w:tcPr>
          <w:p w:rsidR="00765833" w:rsidRDefault="00765833" w:rsidP="00765833">
            <w:pPr>
              <w:jc w:val="both"/>
              <w:rPr>
                <w:rFonts w:ascii="Times New Roman" w:hAnsi="Times New Roman" w:cs="Times New Roman"/>
                <w:sz w:val="24"/>
                <w:szCs w:val="24"/>
              </w:rPr>
            </w:pPr>
          </w:p>
        </w:tc>
        <w:tc>
          <w:tcPr>
            <w:tcW w:w="4111" w:type="dxa"/>
            <w:gridSpan w:val="2"/>
          </w:tcPr>
          <w:p w:rsidR="00765833" w:rsidRPr="00C5503E" w:rsidRDefault="00765833" w:rsidP="00765833">
            <w:pPr>
              <w:jc w:val="both"/>
              <w:rPr>
                <w:rFonts w:ascii="Times New Roman" w:hAnsi="Times New Roman" w:cs="Times New Roman"/>
                <w:sz w:val="24"/>
                <w:szCs w:val="24"/>
              </w:rPr>
            </w:pPr>
            <w:r w:rsidRPr="008C6C2A">
              <w:rPr>
                <w:rFonts w:ascii="Times New Roman" w:hAnsi="Times New Roman" w:cs="Times New Roman"/>
                <w:bCs/>
                <w:sz w:val="24"/>
                <w:szCs w:val="24"/>
              </w:rPr>
              <w:t>Идентификационный код закупки</w:t>
            </w:r>
          </w:p>
        </w:tc>
        <w:tc>
          <w:tcPr>
            <w:tcW w:w="5351" w:type="dxa"/>
            <w:gridSpan w:val="3"/>
          </w:tcPr>
          <w:p w:rsidR="00765833" w:rsidRPr="002D215F" w:rsidRDefault="007A1977" w:rsidP="00817AA6">
            <w:pPr>
              <w:jc w:val="both"/>
              <w:rPr>
                <w:rFonts w:ascii="Times New Roman" w:hAnsi="Times New Roman" w:cs="Times New Roman"/>
                <w:sz w:val="24"/>
                <w:szCs w:val="24"/>
              </w:rPr>
            </w:pPr>
            <w:r w:rsidRPr="007A1977">
              <w:rPr>
                <w:rFonts w:ascii="Times New Roman" w:eastAsia="Times New Roman" w:hAnsi="Times New Roman" w:cs="Times New Roman"/>
                <w:sz w:val="24"/>
                <w:szCs w:val="12"/>
                <w:lang w:eastAsia="ru-RU"/>
              </w:rPr>
              <w:t xml:space="preserve">20 1 7728013512 772801001 0031 </w:t>
            </w:r>
            <w:r w:rsidRPr="005027BE">
              <w:rPr>
                <w:rFonts w:ascii="Times New Roman" w:eastAsia="Times New Roman" w:hAnsi="Times New Roman" w:cs="Times New Roman"/>
                <w:sz w:val="24"/>
                <w:szCs w:val="12"/>
                <w:lang w:eastAsia="ru-RU"/>
              </w:rPr>
              <w:t>021</w:t>
            </w:r>
            <w:r w:rsidRPr="007A1977">
              <w:rPr>
                <w:rFonts w:ascii="Times New Roman" w:eastAsia="Times New Roman" w:hAnsi="Times New Roman" w:cs="Times New Roman"/>
                <w:sz w:val="24"/>
                <w:szCs w:val="12"/>
                <w:lang w:eastAsia="ru-RU"/>
              </w:rPr>
              <w:t xml:space="preserve"> 7120 244</w:t>
            </w:r>
          </w:p>
        </w:tc>
      </w:tr>
      <w:tr w:rsidR="00765833" w:rsidTr="00880D52">
        <w:tc>
          <w:tcPr>
            <w:tcW w:w="675" w:type="dxa"/>
          </w:tcPr>
          <w:p w:rsidR="00765833" w:rsidRDefault="00765833" w:rsidP="00765833">
            <w:pPr>
              <w:jc w:val="both"/>
              <w:rPr>
                <w:rFonts w:ascii="Times New Roman" w:hAnsi="Times New Roman" w:cs="Times New Roman"/>
                <w:sz w:val="24"/>
                <w:szCs w:val="24"/>
              </w:rPr>
            </w:pPr>
          </w:p>
        </w:tc>
        <w:tc>
          <w:tcPr>
            <w:tcW w:w="4111" w:type="dxa"/>
            <w:gridSpan w:val="2"/>
          </w:tcPr>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Номер закупки</w:t>
            </w:r>
          </w:p>
        </w:tc>
        <w:tc>
          <w:tcPr>
            <w:tcW w:w="5351" w:type="dxa"/>
            <w:gridSpan w:val="3"/>
          </w:tcPr>
          <w:p w:rsidR="00765833" w:rsidRPr="004E6CA6" w:rsidRDefault="00F37641" w:rsidP="0036653F">
            <w:pPr>
              <w:jc w:val="both"/>
              <w:rPr>
                <w:rFonts w:ascii="Times New Roman" w:hAnsi="Times New Roman" w:cs="Times New Roman"/>
                <w:sz w:val="24"/>
                <w:szCs w:val="24"/>
              </w:rPr>
            </w:pPr>
            <w:r>
              <w:rPr>
                <w:rFonts w:ascii="Times New Roman" w:hAnsi="Times New Roman" w:cs="Times New Roman"/>
                <w:iCs/>
                <w:sz w:val="24"/>
                <w:szCs w:val="24"/>
              </w:rPr>
              <w:t>ИПУ 20</w:t>
            </w:r>
            <w:r w:rsidR="0036653F">
              <w:rPr>
                <w:rFonts w:ascii="Times New Roman" w:hAnsi="Times New Roman" w:cs="Times New Roman"/>
                <w:iCs/>
                <w:sz w:val="24"/>
                <w:szCs w:val="24"/>
              </w:rPr>
              <w:t>20</w:t>
            </w:r>
            <w:r>
              <w:rPr>
                <w:rFonts w:ascii="Times New Roman" w:hAnsi="Times New Roman" w:cs="Times New Roman"/>
                <w:iCs/>
                <w:sz w:val="24"/>
                <w:szCs w:val="24"/>
              </w:rPr>
              <w:t>/ЭА-</w:t>
            </w:r>
            <w:r w:rsidR="00012C50">
              <w:rPr>
                <w:rFonts w:ascii="Times New Roman" w:hAnsi="Times New Roman" w:cs="Times New Roman"/>
                <w:iCs/>
                <w:sz w:val="24"/>
                <w:szCs w:val="24"/>
              </w:rPr>
              <w:t>15</w:t>
            </w:r>
          </w:p>
        </w:tc>
      </w:tr>
      <w:tr w:rsidR="00765833" w:rsidTr="00880D52">
        <w:tc>
          <w:tcPr>
            <w:tcW w:w="675" w:type="dxa"/>
          </w:tcPr>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4111" w:type="dxa"/>
            <w:gridSpan w:val="2"/>
          </w:tcPr>
          <w:p w:rsidR="00765833" w:rsidRPr="00C5503E"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rsidR="00765833" w:rsidRPr="00D77F74" w:rsidRDefault="00765833" w:rsidP="00765833">
            <w:pPr>
              <w:jc w:val="both"/>
              <w:rPr>
                <w:rFonts w:ascii="Times New Roman" w:hAnsi="Times New Roman" w:cs="Times New Roman"/>
                <w:sz w:val="24"/>
                <w:szCs w:val="24"/>
                <w:vertAlign w:val="superscript"/>
              </w:rPr>
            </w:pPr>
            <w:r w:rsidRPr="00C5503E">
              <w:rPr>
                <w:rFonts w:ascii="Times New Roman" w:hAnsi="Times New Roman" w:cs="Times New Roman"/>
                <w:sz w:val="24"/>
                <w:szCs w:val="24"/>
              </w:rPr>
              <w:t xml:space="preserve">Электронный аукцион </w:t>
            </w:r>
            <w:r w:rsidR="00D77F74">
              <w:rPr>
                <w:rFonts w:ascii="Times New Roman" w:hAnsi="Times New Roman" w:cs="Times New Roman"/>
                <w:sz w:val="24"/>
                <w:szCs w:val="24"/>
                <w:vertAlign w:val="superscript"/>
              </w:rPr>
              <w:t>2</w:t>
            </w:r>
          </w:p>
        </w:tc>
      </w:tr>
      <w:tr w:rsidR="00765833" w:rsidTr="00880D52">
        <w:tc>
          <w:tcPr>
            <w:tcW w:w="675" w:type="dxa"/>
          </w:tcPr>
          <w:p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2</w:t>
            </w:r>
          </w:p>
        </w:tc>
        <w:tc>
          <w:tcPr>
            <w:tcW w:w="9462" w:type="dxa"/>
            <w:gridSpan w:val="5"/>
          </w:tcPr>
          <w:p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Электронный аукцион проводит:</w:t>
            </w:r>
          </w:p>
        </w:tc>
      </w:tr>
      <w:tr w:rsidR="00765833" w:rsidRPr="00A533EF" w:rsidTr="00880D52">
        <w:tc>
          <w:tcPr>
            <w:tcW w:w="675"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2.1</w:t>
            </w:r>
          </w:p>
        </w:tc>
        <w:tc>
          <w:tcPr>
            <w:tcW w:w="4111" w:type="dxa"/>
            <w:gridSpan w:val="2"/>
          </w:tcPr>
          <w:p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Заказчик</w:t>
            </w:r>
          </w:p>
          <w:p w:rsidR="00765833" w:rsidRDefault="00765833" w:rsidP="00765833">
            <w:pPr>
              <w:jc w:val="both"/>
              <w:rPr>
                <w:rFonts w:ascii="Times New Roman" w:hAnsi="Times New Roman" w:cs="Times New Roman"/>
                <w:sz w:val="24"/>
                <w:szCs w:val="24"/>
              </w:rPr>
            </w:pPr>
          </w:p>
        </w:tc>
        <w:tc>
          <w:tcPr>
            <w:tcW w:w="5351" w:type="dxa"/>
            <w:gridSpan w:val="3"/>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Наименование:</w:t>
            </w:r>
            <w:r>
              <w:rPr>
                <w:rFonts w:ascii="Times New Roman" w:hAnsi="Times New Roman" w:cs="Times New Roman"/>
                <w:sz w:val="24"/>
                <w:szCs w:val="24"/>
              </w:rPr>
              <w:t xml:space="preserve"> </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Адрес местонахождения: </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117997, г. Москва, Профсоюзная ул., д.65.</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Почтовый адрес: 117997, ГСП-7, г. Москва, ул. Профсоюзная, д.65.</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Ответственное должностное лицо Заказчика: </w:t>
            </w:r>
          </w:p>
          <w:p w:rsidR="00765833"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Тимохин Дмитрий Александрович, руководитель контрактного отдела</w:t>
            </w:r>
            <w:r>
              <w:rPr>
                <w:rFonts w:ascii="Times New Roman" w:hAnsi="Times New Roman" w:cs="Times New Roman"/>
                <w:sz w:val="24"/>
                <w:szCs w:val="24"/>
              </w:rPr>
              <w:t>.</w:t>
            </w:r>
          </w:p>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w:t>
            </w:r>
            <w:r w:rsidRPr="00556C80">
              <w:rPr>
                <w:rFonts w:ascii="Times New Roman" w:hAnsi="Times New Roman" w:cs="Times New Roman"/>
                <w:sz w:val="24"/>
                <w:szCs w:val="24"/>
              </w:rPr>
              <w:t xml:space="preserve">тел.: 8 </w:t>
            </w:r>
            <w:r>
              <w:rPr>
                <w:rFonts w:ascii="Times New Roman" w:hAnsi="Times New Roman" w:cs="Times New Roman"/>
                <w:sz w:val="24"/>
                <w:szCs w:val="24"/>
              </w:rPr>
              <w:t>(</w:t>
            </w:r>
            <w:r w:rsidRPr="00556C80">
              <w:rPr>
                <w:rFonts w:ascii="Times New Roman" w:hAnsi="Times New Roman" w:cs="Times New Roman"/>
                <w:sz w:val="24"/>
                <w:szCs w:val="24"/>
              </w:rPr>
              <w:t>495</w:t>
            </w:r>
            <w:r>
              <w:rPr>
                <w:rFonts w:ascii="Times New Roman" w:hAnsi="Times New Roman" w:cs="Times New Roman"/>
                <w:sz w:val="24"/>
                <w:szCs w:val="24"/>
              </w:rPr>
              <w:t>)</w:t>
            </w:r>
            <w:r w:rsidRPr="00556C80">
              <w:rPr>
                <w:rFonts w:ascii="Times New Roman" w:hAnsi="Times New Roman" w:cs="Times New Roman"/>
                <w:sz w:val="24"/>
                <w:szCs w:val="24"/>
              </w:rPr>
              <w:t xml:space="preserve"> 334</w:t>
            </w:r>
            <w:r>
              <w:rPr>
                <w:rFonts w:ascii="Times New Roman" w:hAnsi="Times New Roman" w:cs="Times New Roman"/>
                <w:sz w:val="24"/>
                <w:szCs w:val="24"/>
              </w:rPr>
              <w:t xml:space="preserve"> 91 79,</w:t>
            </w:r>
          </w:p>
          <w:p w:rsidR="00765833" w:rsidRPr="00A533EF" w:rsidRDefault="00765833" w:rsidP="00765833">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Pr="00A533EF">
              <w:rPr>
                <w:rFonts w:ascii="Times New Roman" w:hAnsi="Times New Roman" w:cs="Times New Roman"/>
                <w:sz w:val="24"/>
                <w:szCs w:val="24"/>
              </w:rPr>
              <w:t xml:space="preserve"> </w:t>
            </w:r>
            <w:hyperlink r:id="rId9" w:history="1">
              <w:r w:rsidRPr="008B3176">
                <w:rPr>
                  <w:rStyle w:val="ae"/>
                  <w:rFonts w:ascii="Times New Roman" w:hAnsi="Times New Roman" w:cs="Times New Roman"/>
                  <w:sz w:val="24"/>
                  <w:szCs w:val="24"/>
                  <w:lang w:val="en-US"/>
                </w:rPr>
                <w:t>kontrakt</w:t>
              </w:r>
              <w:r w:rsidRPr="008B3176">
                <w:rPr>
                  <w:rStyle w:val="ae"/>
                  <w:rFonts w:ascii="Times New Roman" w:hAnsi="Times New Roman" w:cs="Times New Roman"/>
                  <w:sz w:val="24"/>
                  <w:szCs w:val="24"/>
                </w:rPr>
                <w:t>@</w:t>
              </w:r>
              <w:r w:rsidRPr="008B3176">
                <w:rPr>
                  <w:rStyle w:val="ae"/>
                  <w:rFonts w:ascii="Times New Roman" w:hAnsi="Times New Roman" w:cs="Times New Roman"/>
                  <w:sz w:val="24"/>
                  <w:szCs w:val="24"/>
                  <w:lang w:val="en-US"/>
                </w:rPr>
                <w:t>ipu</w:t>
              </w:r>
              <w:r w:rsidRPr="008B3176">
                <w:rPr>
                  <w:rStyle w:val="ae"/>
                  <w:rFonts w:ascii="Times New Roman" w:hAnsi="Times New Roman" w:cs="Times New Roman"/>
                  <w:sz w:val="24"/>
                  <w:szCs w:val="24"/>
                </w:rPr>
                <w:t>.</w:t>
              </w:r>
              <w:r w:rsidRPr="008B3176">
                <w:rPr>
                  <w:rStyle w:val="ae"/>
                  <w:rFonts w:ascii="Times New Roman" w:hAnsi="Times New Roman" w:cs="Times New Roman"/>
                  <w:sz w:val="24"/>
                  <w:szCs w:val="24"/>
                  <w:lang w:val="en-US"/>
                </w:rPr>
                <w:t>ru</w:t>
              </w:r>
            </w:hyperlink>
          </w:p>
          <w:p w:rsidR="00765833" w:rsidRPr="00A533EF" w:rsidRDefault="0032014C" w:rsidP="00765833">
            <w:pPr>
              <w:jc w:val="both"/>
              <w:rPr>
                <w:rFonts w:ascii="Times New Roman" w:hAnsi="Times New Roman" w:cs="Times New Roman"/>
                <w:sz w:val="24"/>
                <w:szCs w:val="24"/>
              </w:rPr>
            </w:pPr>
            <w:hyperlink r:id="rId10" w:history="1">
              <w:r w:rsidR="00765833" w:rsidRPr="008B3176">
                <w:rPr>
                  <w:rStyle w:val="ae"/>
                  <w:rFonts w:ascii="Times New Roman" w:hAnsi="Times New Roman" w:cs="Times New Roman"/>
                  <w:sz w:val="24"/>
                  <w:szCs w:val="24"/>
                </w:rPr>
                <w:t>www.ipu.ru</w:t>
              </w:r>
            </w:hyperlink>
          </w:p>
        </w:tc>
      </w:tr>
      <w:tr w:rsidR="00765833" w:rsidTr="00880D52">
        <w:trPr>
          <w:trHeight w:val="341"/>
        </w:trPr>
        <w:tc>
          <w:tcPr>
            <w:tcW w:w="675"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2.2</w:t>
            </w:r>
          </w:p>
        </w:tc>
        <w:tc>
          <w:tcPr>
            <w:tcW w:w="4111" w:type="dxa"/>
            <w:gridSpan w:val="2"/>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 xml:space="preserve">Уполномоченный орган </w:t>
            </w:r>
          </w:p>
        </w:tc>
        <w:tc>
          <w:tcPr>
            <w:tcW w:w="5351" w:type="dxa"/>
            <w:gridSpan w:val="3"/>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rsidTr="00880D52">
        <w:trPr>
          <w:trHeight w:val="559"/>
        </w:trPr>
        <w:tc>
          <w:tcPr>
            <w:tcW w:w="675"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2.3</w:t>
            </w:r>
          </w:p>
        </w:tc>
        <w:tc>
          <w:tcPr>
            <w:tcW w:w="4111" w:type="dxa"/>
            <w:gridSpan w:val="2"/>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разработке</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документации </w:t>
            </w:r>
          </w:p>
        </w:tc>
        <w:tc>
          <w:tcPr>
            <w:tcW w:w="5351" w:type="dxa"/>
            <w:gridSpan w:val="3"/>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rsidTr="00880D52">
        <w:tc>
          <w:tcPr>
            <w:tcW w:w="675"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2.4</w:t>
            </w:r>
          </w:p>
        </w:tc>
        <w:tc>
          <w:tcPr>
            <w:tcW w:w="4111" w:type="dxa"/>
            <w:gridSpan w:val="2"/>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проведению</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закупки </w:t>
            </w:r>
          </w:p>
        </w:tc>
        <w:tc>
          <w:tcPr>
            <w:tcW w:w="5351" w:type="dxa"/>
            <w:gridSpan w:val="3"/>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rsidTr="00880D52">
        <w:tc>
          <w:tcPr>
            <w:tcW w:w="675"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2.5</w:t>
            </w:r>
          </w:p>
        </w:tc>
        <w:tc>
          <w:tcPr>
            <w:tcW w:w="4111" w:type="dxa"/>
            <w:gridSpan w:val="2"/>
          </w:tcPr>
          <w:p w:rsidR="00765833" w:rsidRPr="00F36CE4" w:rsidRDefault="00F36CE4" w:rsidP="00F36CE4">
            <w:pPr>
              <w:jc w:val="both"/>
              <w:rPr>
                <w:rFonts w:ascii="Times New Roman" w:hAnsi="Times New Roman" w:cs="Times New Roman"/>
                <w:sz w:val="24"/>
                <w:szCs w:val="24"/>
              </w:rPr>
            </w:pPr>
            <w:r w:rsidRPr="00F36CE4">
              <w:rPr>
                <w:rFonts w:ascii="Times New Roman" w:hAnsi="Times New Roman" w:cs="Times New Roman"/>
                <w:sz w:val="24"/>
                <w:szCs w:val="24"/>
              </w:rPr>
              <w:t>Адрес электронной площадки в информационно-телекоммуникационной</w:t>
            </w:r>
            <w:r>
              <w:rPr>
                <w:rFonts w:ascii="Times New Roman" w:hAnsi="Times New Roman" w:cs="Times New Roman"/>
                <w:sz w:val="24"/>
                <w:szCs w:val="24"/>
              </w:rPr>
              <w:t xml:space="preserve"> </w:t>
            </w:r>
            <w:r w:rsidRPr="00F36CE4">
              <w:rPr>
                <w:rFonts w:ascii="Times New Roman" w:hAnsi="Times New Roman" w:cs="Times New Roman"/>
                <w:sz w:val="24"/>
                <w:szCs w:val="24"/>
              </w:rPr>
              <w:t>сети «Интернет»</w:t>
            </w:r>
            <w:r w:rsidR="00765833" w:rsidRPr="00F36CE4">
              <w:rPr>
                <w:rFonts w:ascii="Times New Roman" w:hAnsi="Times New Roman" w:cs="Times New Roman"/>
                <w:sz w:val="24"/>
                <w:szCs w:val="24"/>
              </w:rPr>
              <w:t xml:space="preserve">: </w:t>
            </w:r>
          </w:p>
        </w:tc>
        <w:tc>
          <w:tcPr>
            <w:tcW w:w="5351" w:type="dxa"/>
            <w:gridSpan w:val="3"/>
          </w:tcPr>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ООО «РТС –тендер»</w:t>
            </w:r>
          </w:p>
          <w:p w:rsidR="00765833" w:rsidRDefault="0032014C" w:rsidP="00765833">
            <w:pPr>
              <w:jc w:val="both"/>
              <w:rPr>
                <w:rFonts w:ascii="Times New Roman" w:hAnsi="Times New Roman" w:cs="Times New Roman"/>
                <w:sz w:val="24"/>
                <w:szCs w:val="24"/>
              </w:rPr>
            </w:pPr>
            <w:hyperlink r:id="rId11" w:history="1">
              <w:r w:rsidR="00BF3AC5" w:rsidRPr="008B3176">
                <w:rPr>
                  <w:rStyle w:val="ae"/>
                  <w:rFonts w:ascii="Times New Roman" w:hAnsi="Times New Roman" w:cs="Times New Roman"/>
                  <w:sz w:val="24"/>
                  <w:szCs w:val="24"/>
                </w:rPr>
                <w:t>http://www.</w:t>
              </w:r>
              <w:r w:rsidR="00BF3AC5" w:rsidRPr="008B3176">
                <w:rPr>
                  <w:rStyle w:val="ae"/>
                  <w:rFonts w:ascii="Times New Roman" w:hAnsi="Times New Roman" w:cs="Times New Roman"/>
                  <w:sz w:val="24"/>
                  <w:szCs w:val="24"/>
                  <w:lang w:val="en-US"/>
                </w:rPr>
                <w:t>rts</w:t>
              </w:r>
              <w:r w:rsidR="00BF3AC5" w:rsidRPr="008B3176">
                <w:rPr>
                  <w:rStyle w:val="ae"/>
                  <w:rFonts w:ascii="Times New Roman" w:hAnsi="Times New Roman" w:cs="Times New Roman"/>
                  <w:sz w:val="24"/>
                  <w:szCs w:val="24"/>
                </w:rPr>
                <w:t>-</w:t>
              </w:r>
              <w:r w:rsidR="00BF3AC5" w:rsidRPr="008B3176">
                <w:rPr>
                  <w:rStyle w:val="ae"/>
                  <w:rFonts w:ascii="Times New Roman" w:hAnsi="Times New Roman" w:cs="Times New Roman"/>
                  <w:sz w:val="24"/>
                  <w:szCs w:val="24"/>
                  <w:lang w:val="en-US"/>
                </w:rPr>
                <w:t>tender</w:t>
              </w:r>
              <w:r w:rsidR="00BF3AC5" w:rsidRPr="008B3176">
                <w:rPr>
                  <w:rStyle w:val="ae"/>
                  <w:rFonts w:ascii="Times New Roman" w:hAnsi="Times New Roman" w:cs="Times New Roman"/>
                  <w:sz w:val="24"/>
                  <w:szCs w:val="24"/>
                </w:rPr>
                <w:t>.ru/</w:t>
              </w:r>
            </w:hyperlink>
          </w:p>
          <w:p w:rsidR="00BF3AC5" w:rsidRDefault="00BF3AC5" w:rsidP="00765833">
            <w:pPr>
              <w:jc w:val="both"/>
              <w:rPr>
                <w:rFonts w:ascii="Times New Roman" w:hAnsi="Times New Roman" w:cs="Times New Roman"/>
                <w:sz w:val="24"/>
                <w:szCs w:val="24"/>
              </w:rPr>
            </w:pPr>
          </w:p>
        </w:tc>
      </w:tr>
      <w:tr w:rsidR="00765833" w:rsidTr="00880D52">
        <w:trPr>
          <w:trHeight w:val="776"/>
        </w:trPr>
        <w:tc>
          <w:tcPr>
            <w:tcW w:w="675"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3.</w:t>
            </w:r>
          </w:p>
        </w:tc>
        <w:tc>
          <w:tcPr>
            <w:tcW w:w="4111" w:type="dxa"/>
            <w:gridSpan w:val="2"/>
          </w:tcPr>
          <w:p w:rsidR="00765833" w:rsidRPr="00BF3AC5" w:rsidRDefault="00BF3AC5" w:rsidP="00765833">
            <w:pPr>
              <w:jc w:val="both"/>
              <w:rPr>
                <w:rFonts w:ascii="Times New Roman" w:hAnsi="Times New Roman" w:cs="Times New Roman"/>
                <w:sz w:val="24"/>
                <w:szCs w:val="24"/>
              </w:rPr>
            </w:pPr>
            <w:r w:rsidRPr="00BF3AC5">
              <w:rPr>
                <w:rFonts w:ascii="Times New Roman" w:hAnsi="Times New Roman" w:cs="Times New Roman"/>
                <w:sz w:val="24"/>
                <w:szCs w:val="24"/>
              </w:rPr>
              <w:t>Описание объекта закупки</w:t>
            </w:r>
          </w:p>
        </w:tc>
        <w:tc>
          <w:tcPr>
            <w:tcW w:w="5351" w:type="dxa"/>
            <w:gridSpan w:val="3"/>
          </w:tcPr>
          <w:p w:rsidR="00765833" w:rsidRDefault="00765833" w:rsidP="00E23667">
            <w:pPr>
              <w:jc w:val="both"/>
              <w:rPr>
                <w:rFonts w:ascii="Times New Roman" w:hAnsi="Times New Roman" w:cs="Times New Roman"/>
                <w:sz w:val="24"/>
                <w:szCs w:val="24"/>
              </w:rPr>
            </w:pPr>
            <w:r>
              <w:rPr>
                <w:rFonts w:ascii="Times New Roman" w:hAnsi="Times New Roman" w:cs="Times New Roman"/>
                <w:sz w:val="24"/>
                <w:szCs w:val="24"/>
              </w:rPr>
              <w:t>Содержится в Техническом задании (</w:t>
            </w:r>
            <w:r w:rsidR="002A0B31">
              <w:rPr>
                <w:rFonts w:ascii="Times New Roman" w:hAnsi="Times New Roman" w:cs="Times New Roman"/>
                <w:sz w:val="24"/>
                <w:szCs w:val="24"/>
              </w:rPr>
              <w:t xml:space="preserve">раздел </w:t>
            </w:r>
            <w:r w:rsidR="002A0B31">
              <w:rPr>
                <w:rFonts w:ascii="Times New Roman" w:hAnsi="Times New Roman" w:cs="Times New Roman"/>
                <w:sz w:val="24"/>
                <w:szCs w:val="24"/>
                <w:lang w:val="en-US"/>
              </w:rPr>
              <w:t>II</w:t>
            </w:r>
            <w:r w:rsidR="002A0B31">
              <w:rPr>
                <w:rFonts w:ascii="Times New Roman" w:hAnsi="Times New Roman" w:cs="Times New Roman"/>
                <w:sz w:val="24"/>
                <w:szCs w:val="24"/>
              </w:rPr>
              <w:t xml:space="preserve"> ТЕХНИЧЕСКАЯ ЧАСТЬ</w:t>
            </w:r>
            <w:r w:rsidR="00AF1E61">
              <w:rPr>
                <w:rFonts w:ascii="Times New Roman" w:hAnsi="Times New Roman" w:cs="Times New Roman"/>
                <w:sz w:val="24"/>
                <w:szCs w:val="24"/>
              </w:rPr>
              <w:t xml:space="preserve"> </w:t>
            </w:r>
            <w:r w:rsidR="002A0B31">
              <w:rPr>
                <w:rFonts w:ascii="Times New Roman" w:hAnsi="Times New Roman" w:cs="Times New Roman"/>
                <w:sz w:val="24"/>
                <w:szCs w:val="24"/>
              </w:rPr>
              <w:t>а</w:t>
            </w:r>
            <w:r w:rsidRPr="00C5503E">
              <w:rPr>
                <w:rFonts w:ascii="Times New Roman" w:hAnsi="Times New Roman" w:cs="Times New Roman"/>
                <w:sz w:val="24"/>
                <w:szCs w:val="24"/>
              </w:rPr>
              <w:t>укционной документации</w:t>
            </w:r>
            <w:r>
              <w:rPr>
                <w:rFonts w:ascii="Times New Roman" w:hAnsi="Times New Roman" w:cs="Times New Roman"/>
                <w:sz w:val="24"/>
                <w:szCs w:val="24"/>
              </w:rPr>
              <w:t>)</w:t>
            </w:r>
          </w:p>
        </w:tc>
      </w:tr>
      <w:tr w:rsidR="00765833" w:rsidTr="00880D52">
        <w:trPr>
          <w:trHeight w:val="699"/>
        </w:trPr>
        <w:tc>
          <w:tcPr>
            <w:tcW w:w="675" w:type="dxa"/>
          </w:tcPr>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4.</w:t>
            </w:r>
          </w:p>
        </w:tc>
        <w:tc>
          <w:tcPr>
            <w:tcW w:w="4111" w:type="dxa"/>
            <w:gridSpan w:val="2"/>
          </w:tcPr>
          <w:p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Место, условия и сроки поставки товаров, выполнения работ, оказания услуг.</w:t>
            </w:r>
          </w:p>
          <w:p w:rsidR="00765833" w:rsidRPr="00C5503E" w:rsidRDefault="00765833" w:rsidP="00765833">
            <w:pPr>
              <w:jc w:val="both"/>
              <w:rPr>
                <w:rFonts w:ascii="Times New Roman" w:hAnsi="Times New Roman" w:cs="Times New Roman"/>
                <w:sz w:val="24"/>
                <w:szCs w:val="24"/>
              </w:rPr>
            </w:pPr>
          </w:p>
        </w:tc>
        <w:tc>
          <w:tcPr>
            <w:tcW w:w="5351" w:type="dxa"/>
            <w:gridSpan w:val="3"/>
          </w:tcPr>
          <w:p w:rsidR="00765833" w:rsidRDefault="00765833" w:rsidP="00765833">
            <w:pPr>
              <w:jc w:val="both"/>
              <w:rPr>
                <w:rFonts w:ascii="Times New Roman" w:hAnsi="Times New Roman" w:cs="Times New Roman"/>
                <w:sz w:val="24"/>
                <w:szCs w:val="24"/>
              </w:rPr>
            </w:pPr>
            <w:r w:rsidRPr="00114101">
              <w:rPr>
                <w:rFonts w:ascii="Times New Roman" w:hAnsi="Times New Roman" w:cs="Times New Roman"/>
                <w:b/>
                <w:sz w:val="24"/>
                <w:szCs w:val="24"/>
              </w:rPr>
              <w:t xml:space="preserve">Место </w:t>
            </w:r>
            <w:r w:rsidR="005062E3">
              <w:rPr>
                <w:rFonts w:ascii="Times New Roman" w:hAnsi="Times New Roman" w:cs="Times New Roman"/>
                <w:b/>
                <w:sz w:val="24"/>
                <w:szCs w:val="24"/>
              </w:rPr>
              <w:t>оказания услуг</w:t>
            </w:r>
            <w:r w:rsidRPr="00C5503E">
              <w:rPr>
                <w:rFonts w:ascii="Times New Roman" w:hAnsi="Times New Roman" w:cs="Times New Roman"/>
                <w:sz w:val="24"/>
                <w:szCs w:val="24"/>
              </w:rPr>
              <w:t xml:space="preserve">: </w:t>
            </w:r>
            <w:r w:rsidRPr="00C40EF3">
              <w:rPr>
                <w:rFonts w:ascii="Times New Roman" w:hAnsi="Times New Roman" w:cs="Times New Roman"/>
                <w:sz w:val="24"/>
                <w:szCs w:val="24"/>
              </w:rPr>
              <w:t xml:space="preserve">ИПУ РАН, </w:t>
            </w:r>
            <w:r>
              <w:rPr>
                <w:rFonts w:ascii="Times New Roman" w:hAnsi="Times New Roman" w:cs="Times New Roman"/>
                <w:sz w:val="24"/>
                <w:szCs w:val="24"/>
              </w:rPr>
              <w:t xml:space="preserve">117997, </w:t>
            </w:r>
            <w:r w:rsidRPr="00C40EF3">
              <w:rPr>
                <w:rFonts w:ascii="Times New Roman" w:hAnsi="Times New Roman" w:cs="Times New Roman"/>
                <w:sz w:val="24"/>
                <w:szCs w:val="24"/>
              </w:rPr>
              <w:t>г.</w:t>
            </w:r>
            <w:r w:rsidR="000C4053">
              <w:rPr>
                <w:rFonts w:ascii="Times New Roman" w:hAnsi="Times New Roman" w:cs="Times New Roman"/>
                <w:sz w:val="24"/>
                <w:szCs w:val="24"/>
              </w:rPr>
              <w:t xml:space="preserve"> Москва, ул. Профсоюзная, д. 65, стр. 1,2</w:t>
            </w:r>
          </w:p>
          <w:p w:rsidR="005C1661" w:rsidRPr="0030501E" w:rsidRDefault="005D0D12" w:rsidP="005C1661">
            <w:pPr>
              <w:pStyle w:val="afffffc"/>
              <w:spacing w:after="0"/>
              <w:ind w:left="0"/>
            </w:pPr>
            <w:r w:rsidRPr="009B0A91">
              <w:rPr>
                <w:b/>
              </w:rPr>
              <w:t>Срок</w:t>
            </w:r>
            <w:r w:rsidR="00765833" w:rsidRPr="009B0A91">
              <w:rPr>
                <w:b/>
              </w:rPr>
              <w:t xml:space="preserve"> </w:t>
            </w:r>
            <w:r w:rsidR="005062E3" w:rsidRPr="009B0A91">
              <w:rPr>
                <w:b/>
              </w:rPr>
              <w:t>оказания услуг</w:t>
            </w:r>
            <w:r w:rsidR="00461C5E" w:rsidRPr="009B0A91">
              <w:t xml:space="preserve">: </w:t>
            </w:r>
            <w:r w:rsidR="005C1661" w:rsidRPr="0030501E">
              <w:t xml:space="preserve">15 календарных дней, </w:t>
            </w:r>
            <w:r w:rsidR="00871D07" w:rsidRPr="0030501E">
              <w:t xml:space="preserve">но </w:t>
            </w:r>
            <w:r w:rsidR="00E01317" w:rsidRPr="0030501E">
              <w:t>не позднее</w:t>
            </w:r>
            <w:r w:rsidR="005C1661" w:rsidRPr="0030501E">
              <w:t xml:space="preserve"> </w:t>
            </w:r>
            <w:r w:rsidR="00871D07" w:rsidRPr="0030501E">
              <w:t>15</w:t>
            </w:r>
            <w:r w:rsidR="00E01317" w:rsidRPr="0030501E">
              <w:t>.0</w:t>
            </w:r>
            <w:r w:rsidR="00871D07" w:rsidRPr="0030501E">
              <w:t>7</w:t>
            </w:r>
            <w:r w:rsidR="00E01317" w:rsidRPr="0030501E">
              <w:t>.2020</w:t>
            </w:r>
            <w:r w:rsidR="002814DE" w:rsidRPr="0030501E">
              <w:t>;</w:t>
            </w:r>
            <w:r w:rsidR="005C1661" w:rsidRPr="0030501E">
              <w:t xml:space="preserve"> </w:t>
            </w:r>
          </w:p>
          <w:p w:rsidR="005062E3" w:rsidRPr="0030501E" w:rsidRDefault="005062E3" w:rsidP="005C1661">
            <w:pPr>
              <w:pStyle w:val="afffffc"/>
              <w:spacing w:after="0"/>
              <w:ind w:left="0"/>
              <w:rPr>
                <w:iCs/>
              </w:rPr>
            </w:pPr>
            <w:r w:rsidRPr="0030501E">
              <w:t>с 01.09.2020 по 30.09.2020.</w:t>
            </w:r>
          </w:p>
          <w:p w:rsidR="0005498E" w:rsidRDefault="00765833" w:rsidP="00A771D0">
            <w:pPr>
              <w:jc w:val="both"/>
              <w:rPr>
                <w:rFonts w:ascii="Times New Roman" w:hAnsi="Times New Roman" w:cs="Times New Roman"/>
                <w:sz w:val="24"/>
                <w:szCs w:val="24"/>
              </w:rPr>
            </w:pPr>
            <w:r w:rsidRPr="00114101">
              <w:rPr>
                <w:rFonts w:ascii="Times New Roman" w:hAnsi="Times New Roman" w:cs="Times New Roman"/>
                <w:b/>
                <w:sz w:val="24"/>
                <w:szCs w:val="24"/>
              </w:rPr>
              <w:t xml:space="preserve">Условия </w:t>
            </w:r>
            <w:r w:rsidR="005062E3">
              <w:rPr>
                <w:rFonts w:ascii="Times New Roman" w:hAnsi="Times New Roman" w:cs="Times New Roman"/>
                <w:b/>
                <w:sz w:val="24"/>
                <w:szCs w:val="24"/>
              </w:rPr>
              <w:t>оказания услуг</w:t>
            </w:r>
            <w:r w:rsidRPr="00C5503E">
              <w:rPr>
                <w:rFonts w:ascii="Times New Roman" w:hAnsi="Times New Roman" w:cs="Times New Roman"/>
                <w:sz w:val="24"/>
                <w:szCs w:val="24"/>
              </w:rPr>
              <w:t>: в соответствии с проектом Контракта</w:t>
            </w:r>
            <w:r>
              <w:rPr>
                <w:rFonts w:ascii="Times New Roman" w:hAnsi="Times New Roman" w:cs="Times New Roman"/>
                <w:sz w:val="24"/>
                <w:szCs w:val="24"/>
              </w:rPr>
              <w:t xml:space="preserve"> (</w:t>
            </w:r>
            <w:r w:rsidR="00C17483">
              <w:rPr>
                <w:rFonts w:ascii="Times New Roman" w:hAnsi="Times New Roman" w:cs="Times New Roman"/>
                <w:sz w:val="24"/>
                <w:szCs w:val="24"/>
              </w:rPr>
              <w:t>прилагается к документации в виде отдельного файла</w:t>
            </w:r>
            <w:r>
              <w:rPr>
                <w:rFonts w:ascii="Times New Roman" w:hAnsi="Times New Roman" w:cs="Times New Roman"/>
                <w:sz w:val="24"/>
                <w:szCs w:val="24"/>
              </w:rPr>
              <w:t>)</w:t>
            </w:r>
            <w:r w:rsidRPr="00C5503E">
              <w:rPr>
                <w:rFonts w:ascii="Times New Roman" w:hAnsi="Times New Roman" w:cs="Times New Roman"/>
                <w:sz w:val="24"/>
                <w:szCs w:val="24"/>
              </w:rPr>
              <w:t xml:space="preserve"> и Техническим заданием</w:t>
            </w:r>
            <w:r>
              <w:rPr>
                <w:rFonts w:ascii="Times New Roman" w:hAnsi="Times New Roman" w:cs="Times New Roman"/>
                <w:sz w:val="24"/>
                <w:szCs w:val="24"/>
              </w:rPr>
              <w:t xml:space="preserve"> (</w:t>
            </w:r>
            <w:r w:rsidR="002217F3">
              <w:rPr>
                <w:rFonts w:ascii="Times New Roman" w:hAnsi="Times New Roman" w:cs="Times New Roman"/>
                <w:sz w:val="24"/>
                <w:szCs w:val="24"/>
              </w:rPr>
              <w:t xml:space="preserve">раздел </w:t>
            </w:r>
            <w:r w:rsidR="002217F3">
              <w:rPr>
                <w:rFonts w:ascii="Times New Roman" w:hAnsi="Times New Roman" w:cs="Times New Roman"/>
                <w:sz w:val="24"/>
                <w:szCs w:val="24"/>
                <w:lang w:val="en-US"/>
              </w:rPr>
              <w:t>II</w:t>
            </w:r>
            <w:r w:rsidR="002217F3">
              <w:rPr>
                <w:rFonts w:ascii="Times New Roman" w:hAnsi="Times New Roman" w:cs="Times New Roman"/>
                <w:sz w:val="24"/>
                <w:szCs w:val="24"/>
              </w:rPr>
              <w:t xml:space="preserve"> ТЕХНИЧЕСКАЯ ЧАСТЬ</w:t>
            </w:r>
            <w:r>
              <w:rPr>
                <w:rFonts w:ascii="Times New Roman" w:hAnsi="Times New Roman" w:cs="Times New Roman"/>
                <w:sz w:val="24"/>
                <w:szCs w:val="24"/>
              </w:rPr>
              <w:t xml:space="preserve"> аукционной документации)</w:t>
            </w:r>
            <w:r w:rsidR="00B32F95">
              <w:rPr>
                <w:rFonts w:ascii="Times New Roman" w:hAnsi="Times New Roman" w:cs="Times New Roman"/>
                <w:sz w:val="24"/>
                <w:szCs w:val="24"/>
              </w:rPr>
              <w:t xml:space="preserve">.   </w:t>
            </w:r>
          </w:p>
          <w:p w:rsidR="005062E3" w:rsidRPr="007F290D" w:rsidRDefault="00D325FA" w:rsidP="005062E3">
            <w:pPr>
              <w:jc w:val="both"/>
              <w:outlineLvl w:val="0"/>
              <w:rPr>
                <w:rFonts w:ascii="Times New Roman" w:hAnsi="Times New Roman" w:cs="Times New Roman"/>
                <w:sz w:val="24"/>
                <w:szCs w:val="24"/>
              </w:rPr>
            </w:pPr>
            <w:r>
              <w:rPr>
                <w:rFonts w:ascii="Times New Roman" w:hAnsi="Times New Roman" w:cs="Times New Roman"/>
                <w:sz w:val="24"/>
                <w:szCs w:val="24"/>
              </w:rPr>
              <w:t>ОКПД</w:t>
            </w:r>
            <w:r w:rsidRPr="00D325FA">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0005498E">
              <w:rPr>
                <w:rFonts w:ascii="Times New Roman" w:hAnsi="Times New Roman" w:cs="Times New Roman"/>
                <w:sz w:val="24"/>
                <w:szCs w:val="24"/>
              </w:rPr>
              <w:t xml:space="preserve"> </w:t>
            </w:r>
            <w:r w:rsidR="005062E3" w:rsidRPr="007F290D">
              <w:rPr>
                <w:rFonts w:ascii="Times New Roman" w:hAnsi="Times New Roman" w:cs="Times New Roman"/>
                <w:sz w:val="24"/>
                <w:szCs w:val="24"/>
              </w:rPr>
              <w:t xml:space="preserve">71.20.13.110 «Услуги в области испытаний и анализа механических и электрических характеристик машин, двигателей, автомобилей, станков, приборов, аппаратуры </w:t>
            </w:r>
            <w:r w:rsidR="005062E3" w:rsidRPr="007F290D">
              <w:rPr>
                <w:rFonts w:ascii="Times New Roman" w:hAnsi="Times New Roman" w:cs="Times New Roman"/>
                <w:sz w:val="24"/>
                <w:szCs w:val="24"/>
              </w:rPr>
              <w:lastRenderedPageBreak/>
              <w:t>связи и прочего комплектного оборудования, содержащего механические и электрические компоненты».</w:t>
            </w:r>
          </w:p>
          <w:p w:rsidR="00D60874" w:rsidRPr="00D60874" w:rsidRDefault="00D60874" w:rsidP="00A771D0">
            <w:pPr>
              <w:jc w:val="both"/>
              <w:rPr>
                <w:rFonts w:ascii="Times New Roman" w:eastAsia="Times New Roman" w:hAnsi="Times New Roman" w:cs="Times New Roman"/>
                <w:bCs/>
                <w:color w:val="000000"/>
                <w:sz w:val="24"/>
                <w:szCs w:val="24"/>
                <w:lang w:eastAsia="ru-RU"/>
              </w:rPr>
            </w:pPr>
          </w:p>
        </w:tc>
      </w:tr>
      <w:tr w:rsidR="00765833" w:rsidTr="00880D52">
        <w:trPr>
          <w:trHeight w:val="692"/>
        </w:trPr>
        <w:tc>
          <w:tcPr>
            <w:tcW w:w="675" w:type="dxa"/>
          </w:tcPr>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4111" w:type="dxa"/>
            <w:gridSpan w:val="2"/>
          </w:tcPr>
          <w:p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w:t>
            </w:r>
            <w:r>
              <w:rPr>
                <w:rFonts w:ascii="Times New Roman" w:hAnsi="Times New Roman" w:cs="Times New Roman"/>
                <w:sz w:val="24"/>
                <w:szCs w:val="24"/>
              </w:rPr>
              <w:t xml:space="preserve"> контракта</w:t>
            </w:r>
          </w:p>
        </w:tc>
        <w:tc>
          <w:tcPr>
            <w:tcW w:w="5351" w:type="dxa"/>
            <w:gridSpan w:val="3"/>
          </w:tcPr>
          <w:p w:rsidR="00765833" w:rsidRDefault="005062E3" w:rsidP="005062E3">
            <w:pPr>
              <w:jc w:val="both"/>
              <w:rPr>
                <w:rFonts w:ascii="Times New Roman" w:hAnsi="Times New Roman" w:cs="Times New Roman"/>
                <w:sz w:val="24"/>
                <w:szCs w:val="24"/>
              </w:rPr>
            </w:pPr>
            <w:r>
              <w:rPr>
                <w:rFonts w:ascii="Times New Roman" w:hAnsi="Times New Roman" w:cs="Times New Roman"/>
                <w:b/>
                <w:sz w:val="24"/>
                <w:szCs w:val="24"/>
              </w:rPr>
              <w:t>50 000</w:t>
            </w:r>
            <w:r w:rsidR="00956E56" w:rsidRPr="00872A71">
              <w:rPr>
                <w:rFonts w:ascii="Times New Roman" w:eastAsia="Times New Roman" w:hAnsi="Times New Roman" w:cs="Times New Roman"/>
                <w:b/>
                <w:bCs/>
                <w:sz w:val="24"/>
                <w:szCs w:val="24"/>
                <w:lang w:eastAsia="ru-RU"/>
              </w:rPr>
              <w:t xml:space="preserve"> </w:t>
            </w:r>
            <w:r w:rsidR="00956E56" w:rsidRPr="0005498E">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Пятьдесят тысяч</w:t>
            </w:r>
            <w:r w:rsidR="00956E56" w:rsidRPr="0005498E">
              <w:rPr>
                <w:rFonts w:ascii="Times New Roman" w:eastAsia="Times New Roman" w:hAnsi="Times New Roman" w:cs="Times New Roman"/>
                <w:bCs/>
                <w:sz w:val="24"/>
                <w:szCs w:val="24"/>
                <w:lang w:eastAsia="ru-RU"/>
              </w:rPr>
              <w:t>)</w:t>
            </w:r>
            <w:r w:rsidR="00956E56" w:rsidRPr="00872A71">
              <w:rPr>
                <w:rFonts w:ascii="Times New Roman" w:eastAsia="Times New Roman" w:hAnsi="Times New Roman" w:cs="Times New Roman"/>
                <w:b/>
                <w:bCs/>
                <w:sz w:val="24"/>
                <w:szCs w:val="24"/>
                <w:lang w:eastAsia="ru-RU"/>
              </w:rPr>
              <w:t xml:space="preserve"> рубл</w:t>
            </w:r>
            <w:r>
              <w:rPr>
                <w:rFonts w:ascii="Times New Roman" w:eastAsia="Times New Roman" w:hAnsi="Times New Roman" w:cs="Times New Roman"/>
                <w:b/>
                <w:bCs/>
                <w:sz w:val="24"/>
                <w:szCs w:val="24"/>
                <w:lang w:eastAsia="ru-RU"/>
              </w:rPr>
              <w:t>ей 00 к</w:t>
            </w:r>
            <w:r w:rsidR="00956E56" w:rsidRPr="00872A71">
              <w:rPr>
                <w:rFonts w:ascii="Times New Roman" w:eastAsia="Times New Roman" w:hAnsi="Times New Roman" w:cs="Times New Roman"/>
                <w:b/>
                <w:bCs/>
                <w:sz w:val="24"/>
                <w:szCs w:val="24"/>
                <w:lang w:eastAsia="ru-RU"/>
              </w:rPr>
              <w:t>опеек</w:t>
            </w:r>
            <w:r w:rsidR="002B320D" w:rsidRPr="002B320D">
              <w:rPr>
                <w:rFonts w:ascii="Times New Roman" w:hAnsi="Times New Roman" w:cs="Times New Roman"/>
                <w:b/>
                <w:sz w:val="24"/>
                <w:szCs w:val="24"/>
              </w:rPr>
              <w:t xml:space="preserve">, </w:t>
            </w:r>
            <w:r w:rsidR="002B320D" w:rsidRPr="000B5FB9">
              <w:rPr>
                <w:rFonts w:ascii="Times New Roman" w:hAnsi="Times New Roman" w:cs="Times New Roman"/>
                <w:sz w:val="24"/>
                <w:szCs w:val="24"/>
              </w:rPr>
              <w:t>с учетом НДС 20%</w:t>
            </w:r>
            <w:r w:rsidR="002B320D" w:rsidRPr="002B320D">
              <w:rPr>
                <w:rFonts w:ascii="Times New Roman" w:hAnsi="Times New Roman" w:cs="Times New Roman"/>
                <w:b/>
                <w:sz w:val="24"/>
                <w:szCs w:val="24"/>
              </w:rPr>
              <w:t xml:space="preserve"> </w:t>
            </w:r>
            <w:r w:rsidR="002B320D">
              <w:rPr>
                <w:rFonts w:ascii="Times New Roman" w:hAnsi="Times New Roman" w:cs="Times New Roman"/>
                <w:sz w:val="24"/>
                <w:szCs w:val="24"/>
              </w:rPr>
              <w:t xml:space="preserve">  </w:t>
            </w:r>
          </w:p>
        </w:tc>
      </w:tr>
      <w:tr w:rsidR="00765833" w:rsidTr="00880D52">
        <w:trPr>
          <w:trHeight w:val="289"/>
        </w:trPr>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6.</w:t>
            </w:r>
          </w:p>
        </w:tc>
        <w:tc>
          <w:tcPr>
            <w:tcW w:w="4111" w:type="dxa"/>
            <w:gridSpan w:val="2"/>
          </w:tcPr>
          <w:p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 за единицу товара</w:t>
            </w:r>
            <w:r>
              <w:rPr>
                <w:rFonts w:ascii="Times New Roman" w:hAnsi="Times New Roman" w:cs="Times New Roman"/>
                <w:sz w:val="24"/>
                <w:szCs w:val="24"/>
              </w:rPr>
              <w:t xml:space="preserve"> </w:t>
            </w:r>
            <w:r w:rsidRPr="00334EFE">
              <w:rPr>
                <w:rFonts w:ascii="Times New Roman" w:hAnsi="Times New Roman" w:cs="Times New Roman"/>
                <w:sz w:val="24"/>
                <w:szCs w:val="24"/>
              </w:rPr>
              <w:t>или услуги</w:t>
            </w:r>
          </w:p>
        </w:tc>
        <w:tc>
          <w:tcPr>
            <w:tcW w:w="5351" w:type="dxa"/>
            <w:gridSpan w:val="3"/>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применяется</w:t>
            </w:r>
          </w:p>
          <w:p w:rsidR="00765833" w:rsidRDefault="00765833" w:rsidP="00765833">
            <w:pPr>
              <w:jc w:val="both"/>
              <w:rPr>
                <w:rFonts w:ascii="Times New Roman" w:hAnsi="Times New Roman" w:cs="Times New Roman"/>
                <w:sz w:val="24"/>
                <w:szCs w:val="24"/>
              </w:rPr>
            </w:pPr>
          </w:p>
        </w:tc>
      </w:tr>
      <w:tr w:rsidR="00765833" w:rsidTr="00880D52">
        <w:trPr>
          <w:trHeight w:val="851"/>
        </w:trPr>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7.</w:t>
            </w:r>
          </w:p>
        </w:tc>
        <w:tc>
          <w:tcPr>
            <w:tcW w:w="4111" w:type="dxa"/>
            <w:gridSpan w:val="2"/>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Источник финансирования</w:t>
            </w:r>
          </w:p>
          <w:p w:rsidR="00765833" w:rsidRPr="00C5503E" w:rsidRDefault="00765833" w:rsidP="00765833">
            <w:pPr>
              <w:jc w:val="both"/>
              <w:rPr>
                <w:rFonts w:ascii="Times New Roman" w:hAnsi="Times New Roman" w:cs="Times New Roman"/>
                <w:sz w:val="24"/>
                <w:szCs w:val="24"/>
              </w:rPr>
            </w:pPr>
          </w:p>
        </w:tc>
        <w:tc>
          <w:tcPr>
            <w:tcW w:w="5351" w:type="dxa"/>
            <w:gridSpan w:val="3"/>
          </w:tcPr>
          <w:p w:rsidR="00765833" w:rsidRDefault="00B82CB3" w:rsidP="00B82CB3">
            <w:pPr>
              <w:jc w:val="both"/>
              <w:rPr>
                <w:rFonts w:ascii="Times New Roman" w:hAnsi="Times New Roman" w:cs="Times New Roman"/>
                <w:sz w:val="24"/>
                <w:szCs w:val="24"/>
              </w:rPr>
            </w:pPr>
            <w:r w:rsidRPr="00B82CB3">
              <w:rPr>
                <w:rFonts w:ascii="Times New Roman" w:hAnsi="Times New Roman" w:cs="Times New Roman"/>
                <w:sz w:val="24"/>
                <w:szCs w:val="24"/>
              </w:rPr>
              <w:t>Субсидия из федерального бюджета на финансовое обеспечение выполнения государственного задания на оказание государственных услуг (выполн</w:t>
            </w:r>
            <w:r>
              <w:rPr>
                <w:rFonts w:ascii="Times New Roman" w:hAnsi="Times New Roman" w:cs="Times New Roman"/>
                <w:sz w:val="24"/>
                <w:szCs w:val="24"/>
              </w:rPr>
              <w:t>ение работ), год бюджета – 2020</w:t>
            </w:r>
          </w:p>
        </w:tc>
      </w:tr>
      <w:tr w:rsidR="00765833" w:rsidTr="00880D52">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w:t>
            </w:r>
          </w:p>
        </w:tc>
        <w:tc>
          <w:tcPr>
            <w:tcW w:w="4111" w:type="dxa"/>
            <w:gridSpan w:val="2"/>
          </w:tcPr>
          <w:p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валюте, используемой для</w:t>
            </w:r>
            <w:r>
              <w:rPr>
                <w:rFonts w:ascii="Times New Roman" w:hAnsi="Times New Roman" w:cs="Times New Roman"/>
                <w:sz w:val="24"/>
                <w:szCs w:val="24"/>
              </w:rPr>
              <w:t xml:space="preserve"> </w:t>
            </w:r>
            <w:r w:rsidRPr="00334EFE">
              <w:rPr>
                <w:rFonts w:ascii="Times New Roman" w:hAnsi="Times New Roman" w:cs="Times New Roman"/>
                <w:sz w:val="24"/>
                <w:szCs w:val="24"/>
              </w:rPr>
              <w:t>формирования цены контракта и расчетов</w:t>
            </w:r>
            <w:r>
              <w:rPr>
                <w:rFonts w:ascii="Times New Roman" w:hAnsi="Times New Roman" w:cs="Times New Roman"/>
                <w:sz w:val="24"/>
                <w:szCs w:val="24"/>
              </w:rPr>
              <w:t xml:space="preserve"> </w:t>
            </w:r>
            <w:r w:rsidRPr="00334EFE">
              <w:rPr>
                <w:rFonts w:ascii="Times New Roman" w:hAnsi="Times New Roman" w:cs="Times New Roman"/>
                <w:sz w:val="24"/>
                <w:szCs w:val="24"/>
              </w:rPr>
              <w:t>с поставщиками</w:t>
            </w:r>
            <w:r>
              <w:rPr>
                <w:rFonts w:ascii="Times New Roman" w:hAnsi="Times New Roman" w:cs="Times New Roman"/>
                <w:sz w:val="24"/>
                <w:szCs w:val="24"/>
              </w:rPr>
              <w:t xml:space="preserve"> </w:t>
            </w:r>
            <w:r w:rsidRPr="00334EFE">
              <w:rPr>
                <w:rFonts w:ascii="Times New Roman" w:hAnsi="Times New Roman" w:cs="Times New Roman"/>
                <w:sz w:val="24"/>
                <w:szCs w:val="24"/>
              </w:rPr>
              <w:t>(подрядчиками, исполнителями)</w:t>
            </w:r>
          </w:p>
        </w:tc>
        <w:tc>
          <w:tcPr>
            <w:tcW w:w="5351" w:type="dxa"/>
            <w:gridSpan w:val="3"/>
          </w:tcPr>
          <w:p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Российский рубль</w:t>
            </w:r>
          </w:p>
        </w:tc>
      </w:tr>
      <w:tr w:rsidR="00765833" w:rsidTr="00880D52">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8.1</w:t>
            </w:r>
          </w:p>
        </w:tc>
        <w:tc>
          <w:tcPr>
            <w:tcW w:w="4111" w:type="dxa"/>
            <w:gridSpan w:val="2"/>
          </w:tcPr>
          <w:p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Порядок применения официального курса</w:t>
            </w:r>
            <w:r>
              <w:rPr>
                <w:rFonts w:ascii="Times New Roman" w:hAnsi="Times New Roman" w:cs="Times New Roman"/>
                <w:sz w:val="24"/>
                <w:szCs w:val="24"/>
              </w:rPr>
              <w:t xml:space="preserve"> </w:t>
            </w:r>
            <w:r w:rsidRPr="00334EFE">
              <w:rPr>
                <w:rFonts w:ascii="Times New Roman" w:hAnsi="Times New Roman" w:cs="Times New Roman"/>
                <w:sz w:val="24"/>
                <w:szCs w:val="24"/>
              </w:rPr>
              <w:t>иностранной валюты к рублю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установленного Центральным банком</w:t>
            </w:r>
            <w:r>
              <w:rPr>
                <w:rFonts w:ascii="Times New Roman" w:hAnsi="Times New Roman" w:cs="Times New Roman"/>
                <w:sz w:val="24"/>
                <w:szCs w:val="24"/>
              </w:rPr>
              <w:t xml:space="preserve"> </w:t>
            </w:r>
            <w:r w:rsidRPr="00334EFE">
              <w:rPr>
                <w:rFonts w:ascii="Times New Roman" w:hAnsi="Times New Roman" w:cs="Times New Roman"/>
                <w:sz w:val="24"/>
                <w:szCs w:val="24"/>
              </w:rPr>
              <w:t>Российской Федерации и используемого при</w:t>
            </w:r>
            <w:r>
              <w:rPr>
                <w:rFonts w:ascii="Times New Roman" w:hAnsi="Times New Roman" w:cs="Times New Roman"/>
                <w:sz w:val="24"/>
                <w:szCs w:val="24"/>
              </w:rPr>
              <w:t xml:space="preserve"> </w:t>
            </w:r>
            <w:r w:rsidRPr="00334EFE">
              <w:rPr>
                <w:rFonts w:ascii="Times New Roman" w:hAnsi="Times New Roman" w:cs="Times New Roman"/>
                <w:sz w:val="24"/>
                <w:szCs w:val="24"/>
              </w:rPr>
              <w:t>оплате контракта</w:t>
            </w:r>
          </w:p>
        </w:tc>
        <w:tc>
          <w:tcPr>
            <w:tcW w:w="5351" w:type="dxa"/>
            <w:gridSpan w:val="3"/>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Оплата производится в рублях по курсу</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соответствующей валюты,</w:t>
            </w:r>
            <w:r>
              <w:rPr>
                <w:rFonts w:ascii="Times New Roman" w:hAnsi="Times New Roman" w:cs="Times New Roman"/>
                <w:sz w:val="24"/>
                <w:szCs w:val="24"/>
              </w:rPr>
              <w:t xml:space="preserve"> </w:t>
            </w:r>
            <w:r w:rsidRPr="00334EFE">
              <w:rPr>
                <w:rFonts w:ascii="Times New Roman" w:hAnsi="Times New Roman" w:cs="Times New Roman"/>
                <w:sz w:val="24"/>
                <w:szCs w:val="24"/>
              </w:rPr>
              <w:t>установленному</w:t>
            </w:r>
            <w:r>
              <w:rPr>
                <w:rFonts w:ascii="Times New Roman" w:hAnsi="Times New Roman" w:cs="Times New Roman"/>
                <w:sz w:val="24"/>
                <w:szCs w:val="24"/>
              </w:rPr>
              <w:t xml:space="preserve"> </w:t>
            </w:r>
            <w:r w:rsidRPr="00334EFE">
              <w:rPr>
                <w:rFonts w:ascii="Times New Roman" w:hAnsi="Times New Roman" w:cs="Times New Roman"/>
                <w:sz w:val="24"/>
                <w:szCs w:val="24"/>
              </w:rPr>
              <w:t>Центральным банком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на дату</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заключения контракта</w:t>
            </w:r>
          </w:p>
          <w:p w:rsidR="00765833" w:rsidRDefault="00765833" w:rsidP="00765833">
            <w:pPr>
              <w:jc w:val="both"/>
              <w:rPr>
                <w:rFonts w:ascii="Times New Roman" w:hAnsi="Times New Roman" w:cs="Times New Roman"/>
                <w:sz w:val="24"/>
                <w:szCs w:val="24"/>
              </w:rPr>
            </w:pPr>
          </w:p>
        </w:tc>
      </w:tr>
      <w:tr w:rsidR="00765833" w:rsidTr="00880D52">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9.</w:t>
            </w:r>
          </w:p>
        </w:tc>
        <w:tc>
          <w:tcPr>
            <w:tcW w:w="4111" w:type="dxa"/>
            <w:gridSpan w:val="2"/>
          </w:tcPr>
          <w:p w:rsidR="00765833"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 цены</w:t>
            </w:r>
            <w:r>
              <w:rPr>
                <w:rFonts w:ascii="Times New Roman" w:hAnsi="Times New Roman" w:cs="Times New Roman"/>
                <w:sz w:val="24"/>
                <w:szCs w:val="24"/>
              </w:rPr>
              <w:t xml:space="preserve"> </w:t>
            </w:r>
            <w:r w:rsidRPr="00334EFE">
              <w:rPr>
                <w:rFonts w:ascii="Times New Roman" w:hAnsi="Times New Roman" w:cs="Times New Roman"/>
                <w:sz w:val="24"/>
                <w:szCs w:val="24"/>
              </w:rPr>
              <w:t>(метод)</w:t>
            </w:r>
          </w:p>
          <w:p w:rsidR="00765833" w:rsidRPr="00334EFE"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невозможности применения</w:t>
            </w:r>
            <w:r>
              <w:rPr>
                <w:rFonts w:ascii="Times New Roman" w:hAnsi="Times New Roman" w:cs="Times New Roman"/>
                <w:sz w:val="24"/>
                <w:szCs w:val="24"/>
              </w:rPr>
              <w:t xml:space="preserve"> </w:t>
            </w:r>
            <w:r w:rsidRPr="00334EFE">
              <w:rPr>
                <w:rFonts w:ascii="Times New Roman" w:hAnsi="Times New Roman" w:cs="Times New Roman"/>
                <w:sz w:val="24"/>
                <w:szCs w:val="24"/>
              </w:rPr>
              <w:t>методов, указанных в ч.1 ст.22 Закона о</w:t>
            </w:r>
            <w:r>
              <w:rPr>
                <w:rFonts w:ascii="Times New Roman" w:hAnsi="Times New Roman" w:cs="Times New Roman"/>
                <w:sz w:val="24"/>
                <w:szCs w:val="24"/>
              </w:rPr>
              <w:t xml:space="preserve"> </w:t>
            </w:r>
            <w:r w:rsidRPr="00334EFE">
              <w:rPr>
                <w:rFonts w:ascii="Times New Roman" w:hAnsi="Times New Roman" w:cs="Times New Roman"/>
                <w:sz w:val="24"/>
                <w:szCs w:val="24"/>
              </w:rPr>
              <w:t>контрактной системе</w:t>
            </w:r>
          </w:p>
        </w:tc>
        <w:tc>
          <w:tcPr>
            <w:tcW w:w="5351" w:type="dxa"/>
            <w:gridSpan w:val="3"/>
          </w:tcPr>
          <w:p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Метод определения НМЦ</w:t>
            </w:r>
            <w:r>
              <w:rPr>
                <w:rFonts w:ascii="Times New Roman" w:hAnsi="Times New Roman" w:cs="Times New Roman"/>
                <w:sz w:val="24"/>
                <w:szCs w:val="24"/>
              </w:rPr>
              <w:t>К:</w:t>
            </w:r>
          </w:p>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Метод сопоставимых рыночных цен (анализ рынка)</w:t>
            </w:r>
          </w:p>
          <w:p w:rsidR="00765833" w:rsidRDefault="00765833" w:rsidP="00A27710">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w:t>
            </w:r>
            <w:r>
              <w:rPr>
                <w:rFonts w:ascii="Times New Roman" w:hAnsi="Times New Roman" w:cs="Times New Roman"/>
                <w:sz w:val="24"/>
                <w:szCs w:val="24"/>
              </w:rPr>
              <w:t xml:space="preserve"> </w:t>
            </w:r>
            <w:r w:rsidRPr="00334EFE">
              <w:rPr>
                <w:rFonts w:ascii="Times New Roman" w:hAnsi="Times New Roman" w:cs="Times New Roman"/>
                <w:sz w:val="24"/>
                <w:szCs w:val="24"/>
              </w:rPr>
              <w:t xml:space="preserve">цены контракта </w:t>
            </w:r>
            <w:r>
              <w:rPr>
                <w:rFonts w:ascii="Times New Roman" w:hAnsi="Times New Roman" w:cs="Times New Roman"/>
                <w:sz w:val="24"/>
                <w:szCs w:val="24"/>
              </w:rPr>
              <w:t>(</w:t>
            </w:r>
            <w:r w:rsidR="002217F3">
              <w:rPr>
                <w:rFonts w:ascii="Times New Roman" w:hAnsi="Times New Roman" w:cs="Times New Roman"/>
                <w:sz w:val="24"/>
                <w:szCs w:val="24"/>
              </w:rPr>
              <w:t xml:space="preserve">раздел </w:t>
            </w:r>
            <w:r w:rsidR="00AF1E61">
              <w:rPr>
                <w:rFonts w:ascii="Times New Roman" w:hAnsi="Times New Roman" w:cs="Times New Roman"/>
                <w:sz w:val="24"/>
                <w:szCs w:val="24"/>
                <w:lang w:val="en-US"/>
              </w:rPr>
              <w:t>I</w:t>
            </w:r>
            <w:r w:rsidR="00A27710">
              <w:rPr>
                <w:rFonts w:ascii="Times New Roman" w:hAnsi="Times New Roman" w:cs="Times New Roman"/>
                <w:sz w:val="24"/>
                <w:szCs w:val="24"/>
                <w:lang w:val="en-US"/>
              </w:rPr>
              <w:t>II</w:t>
            </w:r>
            <w:r w:rsidR="00AF1E61">
              <w:rPr>
                <w:rFonts w:ascii="Times New Roman" w:hAnsi="Times New Roman" w:cs="Times New Roman"/>
                <w:sz w:val="24"/>
                <w:szCs w:val="24"/>
              </w:rPr>
              <w:t xml:space="preserve"> </w:t>
            </w:r>
            <w:r w:rsidRPr="00334EFE">
              <w:rPr>
                <w:rFonts w:ascii="Times New Roman" w:hAnsi="Times New Roman" w:cs="Times New Roman"/>
                <w:sz w:val="24"/>
                <w:szCs w:val="24"/>
              </w:rPr>
              <w:t>аукционной документации</w:t>
            </w:r>
            <w:r>
              <w:rPr>
                <w:rFonts w:ascii="Times New Roman" w:hAnsi="Times New Roman" w:cs="Times New Roman"/>
                <w:sz w:val="24"/>
                <w:szCs w:val="24"/>
              </w:rPr>
              <w:t>)</w:t>
            </w:r>
            <w:r w:rsidRPr="00334EFE">
              <w:rPr>
                <w:rFonts w:ascii="Times New Roman" w:hAnsi="Times New Roman" w:cs="Times New Roman"/>
                <w:sz w:val="24"/>
                <w:szCs w:val="24"/>
              </w:rPr>
              <w:t>.</w:t>
            </w:r>
          </w:p>
        </w:tc>
      </w:tr>
      <w:tr w:rsidR="00765833" w:rsidTr="00880D52">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10.</w:t>
            </w:r>
          </w:p>
        </w:tc>
        <w:tc>
          <w:tcPr>
            <w:tcW w:w="4111" w:type="dxa"/>
            <w:gridSpan w:val="2"/>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месте, датах начала и окончания,</w:t>
            </w:r>
            <w:r>
              <w:rPr>
                <w:rFonts w:ascii="Times New Roman" w:hAnsi="Times New Roman" w:cs="Times New Roman"/>
                <w:sz w:val="24"/>
                <w:szCs w:val="24"/>
              </w:rPr>
              <w:t xml:space="preserve"> </w:t>
            </w:r>
            <w:r w:rsidRPr="00334EFE">
              <w:rPr>
                <w:rFonts w:ascii="Times New Roman" w:hAnsi="Times New Roman" w:cs="Times New Roman"/>
                <w:sz w:val="24"/>
                <w:szCs w:val="24"/>
              </w:rPr>
              <w:t>порядке и графике осмотра участниками закупки</w:t>
            </w:r>
            <w:r>
              <w:rPr>
                <w:rFonts w:ascii="Times New Roman" w:hAnsi="Times New Roman" w:cs="Times New Roman"/>
                <w:sz w:val="24"/>
                <w:szCs w:val="24"/>
              </w:rPr>
              <w:t xml:space="preserve"> </w:t>
            </w:r>
            <w:r w:rsidRPr="00334EFE">
              <w:rPr>
                <w:rFonts w:ascii="Times New Roman" w:hAnsi="Times New Roman" w:cs="Times New Roman"/>
                <w:sz w:val="24"/>
                <w:szCs w:val="24"/>
              </w:rPr>
              <w:t>образца или макета товара, на поставку которого</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заключается контракт</w:t>
            </w:r>
          </w:p>
        </w:tc>
        <w:tc>
          <w:tcPr>
            <w:tcW w:w="5351" w:type="dxa"/>
            <w:gridSpan w:val="3"/>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установлено</w:t>
            </w:r>
          </w:p>
          <w:p w:rsidR="00765833" w:rsidRDefault="00765833" w:rsidP="00765833">
            <w:pPr>
              <w:jc w:val="both"/>
              <w:rPr>
                <w:rFonts w:ascii="Times New Roman" w:hAnsi="Times New Roman" w:cs="Times New Roman"/>
                <w:sz w:val="24"/>
                <w:szCs w:val="24"/>
              </w:rPr>
            </w:pPr>
          </w:p>
        </w:tc>
      </w:tr>
      <w:tr w:rsidR="00765833" w:rsidTr="00880D52">
        <w:tc>
          <w:tcPr>
            <w:tcW w:w="675" w:type="dxa"/>
          </w:tcPr>
          <w:p w:rsidR="00765833" w:rsidRPr="00643C0C" w:rsidRDefault="00765833" w:rsidP="00765833">
            <w:pPr>
              <w:jc w:val="both"/>
              <w:rPr>
                <w:rFonts w:ascii="Times New Roman" w:hAnsi="Times New Roman" w:cs="Times New Roman"/>
                <w:sz w:val="24"/>
                <w:szCs w:val="24"/>
                <w:lang w:val="en-US"/>
              </w:rPr>
            </w:pPr>
          </w:p>
        </w:tc>
        <w:tc>
          <w:tcPr>
            <w:tcW w:w="4111" w:type="dxa"/>
            <w:gridSpan w:val="2"/>
          </w:tcPr>
          <w:p w:rsidR="00765833" w:rsidRPr="00334EFE" w:rsidRDefault="00765833" w:rsidP="00765833">
            <w:pPr>
              <w:jc w:val="both"/>
              <w:rPr>
                <w:rFonts w:ascii="Times New Roman" w:hAnsi="Times New Roman" w:cs="Times New Roman"/>
                <w:sz w:val="24"/>
                <w:szCs w:val="24"/>
              </w:rPr>
            </w:pPr>
          </w:p>
        </w:tc>
        <w:tc>
          <w:tcPr>
            <w:tcW w:w="5351" w:type="dxa"/>
            <w:gridSpan w:val="3"/>
          </w:tcPr>
          <w:p w:rsidR="00765833" w:rsidRDefault="00765833" w:rsidP="00765833">
            <w:pPr>
              <w:jc w:val="both"/>
              <w:rPr>
                <w:rFonts w:ascii="Times New Roman" w:hAnsi="Times New Roman" w:cs="Times New Roman"/>
                <w:sz w:val="24"/>
                <w:szCs w:val="24"/>
              </w:rPr>
            </w:pPr>
          </w:p>
        </w:tc>
      </w:tr>
      <w:tr w:rsidR="00765833" w:rsidTr="00880D52">
        <w:trPr>
          <w:trHeight w:val="232"/>
        </w:trPr>
        <w:tc>
          <w:tcPr>
            <w:tcW w:w="675" w:type="dxa"/>
          </w:tcPr>
          <w:p w:rsidR="00765833" w:rsidRPr="00334EFE" w:rsidRDefault="00765833" w:rsidP="00643C0C">
            <w:pPr>
              <w:jc w:val="both"/>
              <w:rPr>
                <w:rFonts w:ascii="Times New Roman" w:hAnsi="Times New Roman" w:cs="Times New Roman"/>
                <w:sz w:val="24"/>
                <w:szCs w:val="24"/>
              </w:rPr>
            </w:pPr>
            <w:r>
              <w:rPr>
                <w:rFonts w:ascii="Times New Roman" w:hAnsi="Times New Roman" w:cs="Times New Roman"/>
                <w:sz w:val="24"/>
                <w:szCs w:val="24"/>
              </w:rPr>
              <w:t>1</w:t>
            </w:r>
            <w:r w:rsidR="00643C0C">
              <w:rPr>
                <w:rFonts w:ascii="Times New Roman" w:hAnsi="Times New Roman" w:cs="Times New Roman"/>
                <w:sz w:val="24"/>
                <w:szCs w:val="24"/>
                <w:lang w:val="en-US"/>
              </w:rPr>
              <w:t>1</w:t>
            </w:r>
            <w:r>
              <w:rPr>
                <w:rFonts w:ascii="Times New Roman" w:hAnsi="Times New Roman" w:cs="Times New Roman"/>
                <w:sz w:val="24"/>
                <w:szCs w:val="24"/>
              </w:rPr>
              <w:t>.</w:t>
            </w:r>
          </w:p>
        </w:tc>
        <w:tc>
          <w:tcPr>
            <w:tcW w:w="9462" w:type="dxa"/>
            <w:gridSpan w:val="5"/>
          </w:tcPr>
          <w:p w:rsidR="00765833" w:rsidRDefault="00765833" w:rsidP="0053147A">
            <w:pPr>
              <w:jc w:val="both"/>
              <w:rPr>
                <w:rFonts w:ascii="Times New Roman" w:hAnsi="Times New Roman" w:cs="Times New Roman"/>
                <w:sz w:val="24"/>
                <w:szCs w:val="24"/>
              </w:rPr>
            </w:pPr>
            <w:r w:rsidRPr="00765833">
              <w:rPr>
                <w:rFonts w:ascii="Times New Roman" w:hAnsi="Times New Roman" w:cs="Times New Roman"/>
                <w:b/>
                <w:sz w:val="24"/>
                <w:szCs w:val="24"/>
              </w:rPr>
              <w:t>Ограничени</w:t>
            </w:r>
            <w:r w:rsidR="0053147A">
              <w:rPr>
                <w:rFonts w:ascii="Times New Roman" w:hAnsi="Times New Roman" w:cs="Times New Roman"/>
                <w:b/>
                <w:sz w:val="24"/>
                <w:szCs w:val="24"/>
              </w:rPr>
              <w:t xml:space="preserve">я </w:t>
            </w:r>
            <w:r w:rsidRPr="00765833">
              <w:rPr>
                <w:rFonts w:ascii="Times New Roman" w:hAnsi="Times New Roman" w:cs="Times New Roman"/>
                <w:b/>
                <w:sz w:val="24"/>
                <w:szCs w:val="24"/>
              </w:rPr>
              <w:t xml:space="preserve">и </w:t>
            </w:r>
            <w:r w:rsidR="00DC6E6B">
              <w:rPr>
                <w:rFonts w:ascii="Times New Roman" w:hAnsi="Times New Roman" w:cs="Times New Roman"/>
                <w:b/>
                <w:sz w:val="24"/>
                <w:szCs w:val="24"/>
              </w:rPr>
              <w:t>п</w:t>
            </w:r>
            <w:r w:rsidRPr="00765833">
              <w:rPr>
                <w:rFonts w:ascii="Times New Roman" w:hAnsi="Times New Roman" w:cs="Times New Roman"/>
                <w:b/>
                <w:sz w:val="24"/>
                <w:szCs w:val="24"/>
              </w:rPr>
              <w:t>реимущества при осуществлении закуп</w:t>
            </w:r>
            <w:r>
              <w:rPr>
                <w:rFonts w:ascii="Times New Roman" w:hAnsi="Times New Roman" w:cs="Times New Roman"/>
                <w:b/>
                <w:sz w:val="24"/>
                <w:szCs w:val="24"/>
              </w:rPr>
              <w:t>к</w:t>
            </w:r>
            <w:r w:rsidRPr="00765833">
              <w:rPr>
                <w:rFonts w:ascii="Times New Roman" w:hAnsi="Times New Roman" w:cs="Times New Roman"/>
                <w:b/>
                <w:sz w:val="24"/>
                <w:szCs w:val="24"/>
              </w:rPr>
              <w:t>и</w:t>
            </w:r>
          </w:p>
        </w:tc>
      </w:tr>
      <w:tr w:rsidR="00765833" w:rsidTr="00880D52">
        <w:trPr>
          <w:trHeight w:val="1407"/>
        </w:trPr>
        <w:tc>
          <w:tcPr>
            <w:tcW w:w="675" w:type="dxa"/>
          </w:tcPr>
          <w:p w:rsidR="00765833" w:rsidRDefault="00481E1C" w:rsidP="00643C0C">
            <w:pPr>
              <w:jc w:val="both"/>
              <w:rPr>
                <w:rFonts w:ascii="Times New Roman" w:hAnsi="Times New Roman" w:cs="Times New Roman"/>
                <w:sz w:val="24"/>
                <w:szCs w:val="24"/>
              </w:rPr>
            </w:pPr>
            <w:r>
              <w:rPr>
                <w:rFonts w:ascii="Times New Roman" w:hAnsi="Times New Roman" w:cs="Times New Roman"/>
                <w:sz w:val="24"/>
                <w:szCs w:val="24"/>
              </w:rPr>
              <w:t>1</w:t>
            </w:r>
            <w:r w:rsidR="00643C0C">
              <w:rPr>
                <w:rFonts w:ascii="Times New Roman" w:hAnsi="Times New Roman" w:cs="Times New Roman"/>
                <w:sz w:val="24"/>
                <w:szCs w:val="24"/>
                <w:lang w:val="en-US"/>
              </w:rPr>
              <w:t>1</w:t>
            </w:r>
            <w:r>
              <w:rPr>
                <w:rFonts w:ascii="Times New Roman" w:hAnsi="Times New Roman" w:cs="Times New Roman"/>
                <w:sz w:val="24"/>
                <w:szCs w:val="24"/>
              </w:rPr>
              <w:t>.1</w:t>
            </w:r>
          </w:p>
        </w:tc>
        <w:tc>
          <w:tcPr>
            <w:tcW w:w="4111" w:type="dxa"/>
            <w:gridSpan w:val="2"/>
          </w:tcPr>
          <w:p w:rsidR="00765833" w:rsidRPr="00334EFE" w:rsidRDefault="00EF7941" w:rsidP="00765833">
            <w:pPr>
              <w:rPr>
                <w:rFonts w:ascii="Times New Roman" w:hAnsi="Times New Roman" w:cs="Times New Roman"/>
                <w:sz w:val="24"/>
                <w:szCs w:val="24"/>
              </w:rPr>
            </w:pPr>
            <w:r w:rsidRPr="00EF7941">
              <w:rPr>
                <w:rFonts w:ascii="Times New Roman" w:hAnsi="Times New Roman" w:cs="Times New Roman"/>
                <w:sz w:val="24"/>
                <w:szCs w:val="24"/>
              </w:rPr>
              <w:t>Ограничение участия в определении поставщика (подрядчика, исполнителя)</w:t>
            </w:r>
            <w:r w:rsidR="006E5BB4">
              <w:rPr>
                <w:rFonts w:ascii="Times New Roman" w:hAnsi="Times New Roman" w:cs="Times New Roman"/>
                <w:sz w:val="24"/>
                <w:szCs w:val="24"/>
              </w:rPr>
              <w:t xml:space="preserve"> </w:t>
            </w:r>
            <w:r w:rsidR="00094D9E">
              <w:rPr>
                <w:rFonts w:ascii="Times New Roman" w:hAnsi="Times New Roman" w:cs="Times New Roman"/>
                <w:sz w:val="24"/>
                <w:szCs w:val="24"/>
              </w:rPr>
              <w:t xml:space="preserve">в соответствии со </w:t>
            </w:r>
            <w:r w:rsidR="006E5BB4">
              <w:rPr>
                <w:rFonts w:ascii="Times New Roman" w:hAnsi="Times New Roman" w:cs="Times New Roman"/>
                <w:sz w:val="24"/>
                <w:szCs w:val="24"/>
              </w:rPr>
              <w:t>ст.30 Федерального закона №</w:t>
            </w:r>
            <w:r w:rsidR="00094D9E">
              <w:rPr>
                <w:rFonts w:ascii="Times New Roman" w:hAnsi="Times New Roman" w:cs="Times New Roman"/>
                <w:sz w:val="24"/>
                <w:szCs w:val="24"/>
              </w:rPr>
              <w:t xml:space="preserve"> </w:t>
            </w:r>
            <w:r w:rsidR="006E5BB4">
              <w:rPr>
                <w:rFonts w:ascii="Times New Roman" w:hAnsi="Times New Roman" w:cs="Times New Roman"/>
                <w:sz w:val="24"/>
                <w:szCs w:val="24"/>
              </w:rPr>
              <w:t>44-ФЗ</w:t>
            </w:r>
          </w:p>
        </w:tc>
        <w:tc>
          <w:tcPr>
            <w:tcW w:w="5351" w:type="dxa"/>
            <w:gridSpan w:val="3"/>
          </w:tcPr>
          <w:p w:rsidR="00765833" w:rsidRPr="002814DE" w:rsidRDefault="00573238" w:rsidP="0059718E">
            <w:pPr>
              <w:jc w:val="both"/>
              <w:rPr>
                <w:rFonts w:ascii="Times New Roman" w:hAnsi="Times New Roman" w:cs="Times New Roman"/>
                <w:sz w:val="24"/>
                <w:szCs w:val="24"/>
              </w:rPr>
            </w:pPr>
            <w:r w:rsidRPr="002814DE">
              <w:rPr>
                <w:rFonts w:ascii="Times New Roman" w:hAnsi="Times New Roman" w:cs="Times New Roman"/>
                <w:sz w:val="24"/>
                <w:szCs w:val="24"/>
              </w:rPr>
              <w:t>Н</w:t>
            </w:r>
            <w:r w:rsidR="002067CC" w:rsidRPr="002814DE">
              <w:rPr>
                <w:rFonts w:ascii="Times New Roman" w:hAnsi="Times New Roman" w:cs="Times New Roman"/>
                <w:sz w:val="24"/>
                <w:szCs w:val="24"/>
              </w:rPr>
              <w:t xml:space="preserve">астоящий электронный аукцион является размещением заказа у субъектов малого предпринимательства, социально-ориентированных некоммерческих организаций </w:t>
            </w:r>
            <w:r w:rsidR="002067CC" w:rsidRPr="002814DE">
              <w:rPr>
                <w:rFonts w:ascii="Times New Roman" w:hAnsi="Times New Roman" w:cs="Times New Roman"/>
                <w:b/>
                <w:sz w:val="24"/>
                <w:szCs w:val="24"/>
              </w:rPr>
              <w:t>(СМП, СОНКО)</w:t>
            </w:r>
            <w:r w:rsidR="002067CC" w:rsidRPr="002814DE">
              <w:rPr>
                <w:rFonts w:ascii="Times New Roman" w:hAnsi="Times New Roman" w:cs="Times New Roman"/>
                <w:sz w:val="24"/>
                <w:szCs w:val="24"/>
              </w:rPr>
              <w:t>.</w:t>
            </w:r>
          </w:p>
        </w:tc>
      </w:tr>
      <w:tr w:rsidR="00765833" w:rsidTr="00880D52">
        <w:tc>
          <w:tcPr>
            <w:tcW w:w="675" w:type="dxa"/>
          </w:tcPr>
          <w:p w:rsidR="00765833" w:rsidRPr="00334EFE" w:rsidRDefault="00E21A13" w:rsidP="00643C0C">
            <w:pPr>
              <w:jc w:val="both"/>
              <w:rPr>
                <w:rFonts w:ascii="Times New Roman" w:hAnsi="Times New Roman" w:cs="Times New Roman"/>
                <w:sz w:val="24"/>
                <w:szCs w:val="24"/>
              </w:rPr>
            </w:pPr>
            <w:r>
              <w:rPr>
                <w:rFonts w:ascii="Times New Roman" w:hAnsi="Times New Roman" w:cs="Times New Roman"/>
                <w:sz w:val="24"/>
                <w:szCs w:val="24"/>
              </w:rPr>
              <w:t>1</w:t>
            </w:r>
            <w:r w:rsidR="00643C0C">
              <w:rPr>
                <w:rFonts w:ascii="Times New Roman" w:hAnsi="Times New Roman" w:cs="Times New Roman"/>
                <w:sz w:val="24"/>
                <w:szCs w:val="24"/>
                <w:lang w:val="en-US"/>
              </w:rPr>
              <w:t>1</w:t>
            </w:r>
            <w:r>
              <w:rPr>
                <w:rFonts w:ascii="Times New Roman" w:hAnsi="Times New Roman" w:cs="Times New Roman"/>
                <w:sz w:val="24"/>
                <w:szCs w:val="24"/>
              </w:rPr>
              <w:t>.2</w:t>
            </w:r>
          </w:p>
        </w:tc>
        <w:tc>
          <w:tcPr>
            <w:tcW w:w="4111" w:type="dxa"/>
            <w:gridSpan w:val="2"/>
          </w:tcPr>
          <w:p w:rsidR="002507B0" w:rsidRDefault="002507B0" w:rsidP="002507B0">
            <w:pPr>
              <w:rPr>
                <w:rFonts w:ascii="Times New Roman" w:hAnsi="Times New Roman" w:cs="Times New Roman"/>
                <w:sz w:val="24"/>
                <w:szCs w:val="24"/>
              </w:rPr>
            </w:pPr>
            <w:bookmarkStart w:id="0" w:name="_Toc375898305"/>
            <w:bookmarkStart w:id="1" w:name="_Toc375898889"/>
            <w:bookmarkStart w:id="2" w:name="_Toc376103906"/>
            <w:bookmarkStart w:id="3" w:name="_Toc376104003"/>
            <w:bookmarkStart w:id="4" w:name="_Toc376104161"/>
            <w:bookmarkStart w:id="5" w:name="_Toc376104277"/>
            <w:bookmarkStart w:id="6" w:name="_Toc376104435"/>
            <w:r w:rsidRPr="003E1076">
              <w:rPr>
                <w:rFonts w:ascii="Times New Roman" w:hAnsi="Times New Roman" w:cs="Times New Roman"/>
                <w:sz w:val="24"/>
                <w:szCs w:val="24"/>
              </w:rPr>
              <w:t xml:space="preserve">Преимущества, предоставляемые </w:t>
            </w:r>
            <w:r>
              <w:rPr>
                <w:rFonts w:ascii="Times New Roman" w:hAnsi="Times New Roman" w:cs="Times New Roman"/>
                <w:sz w:val="24"/>
                <w:szCs w:val="24"/>
              </w:rPr>
              <w:t>заказчиком в соответствии со статьями 28, 29</w:t>
            </w:r>
            <w:bookmarkEnd w:id="0"/>
            <w:bookmarkEnd w:id="1"/>
            <w:bookmarkEnd w:id="2"/>
            <w:bookmarkEnd w:id="3"/>
            <w:bookmarkEnd w:id="4"/>
            <w:bookmarkEnd w:id="5"/>
            <w:bookmarkEnd w:id="6"/>
            <w:r>
              <w:rPr>
                <w:rFonts w:ascii="Times New Roman" w:hAnsi="Times New Roman" w:cs="Times New Roman"/>
                <w:sz w:val="24"/>
                <w:szCs w:val="24"/>
              </w:rPr>
              <w:t>, п.п. 1) и 2) ч. 4 ст. 27 Федерального закона № 44-ФЗ</w:t>
            </w:r>
          </w:p>
          <w:p w:rsidR="00765833" w:rsidRPr="00334EFE" w:rsidRDefault="002507B0" w:rsidP="002507B0">
            <w:pPr>
              <w:rPr>
                <w:rFonts w:ascii="Times New Roman" w:hAnsi="Times New Roman" w:cs="Times New Roman"/>
                <w:sz w:val="24"/>
                <w:szCs w:val="24"/>
              </w:rPr>
            </w:pPr>
            <w:r>
              <w:rPr>
                <w:rFonts w:ascii="Times New Roman" w:hAnsi="Times New Roman" w:cs="Times New Roman"/>
                <w:sz w:val="24"/>
                <w:szCs w:val="24"/>
              </w:rPr>
              <w:t>у</w:t>
            </w:r>
            <w:r w:rsidRPr="00147EDB">
              <w:rPr>
                <w:rFonts w:ascii="Times New Roman" w:hAnsi="Times New Roman" w:cs="Times New Roman"/>
                <w:sz w:val="24"/>
                <w:szCs w:val="24"/>
              </w:rPr>
              <w:t xml:space="preserve">чреждениям и предприятиям </w:t>
            </w:r>
            <w:r>
              <w:rPr>
                <w:rFonts w:ascii="Times New Roman" w:hAnsi="Times New Roman" w:cs="Times New Roman"/>
                <w:sz w:val="24"/>
                <w:szCs w:val="24"/>
              </w:rPr>
              <w:t>уголовно-исполнительной системы, организациям инвалидов</w:t>
            </w:r>
          </w:p>
        </w:tc>
        <w:tc>
          <w:tcPr>
            <w:tcW w:w="5351" w:type="dxa"/>
            <w:gridSpan w:val="3"/>
          </w:tcPr>
          <w:p w:rsidR="00765833" w:rsidRPr="002814DE" w:rsidRDefault="00765833" w:rsidP="0059718E">
            <w:pPr>
              <w:jc w:val="both"/>
              <w:rPr>
                <w:rFonts w:ascii="Times New Roman" w:hAnsi="Times New Roman" w:cs="Times New Roman"/>
                <w:sz w:val="24"/>
                <w:szCs w:val="24"/>
              </w:rPr>
            </w:pPr>
            <w:r w:rsidRPr="002814DE">
              <w:rPr>
                <w:rFonts w:ascii="Times New Roman" w:hAnsi="Times New Roman" w:cs="Times New Roman"/>
                <w:sz w:val="24"/>
                <w:szCs w:val="24"/>
              </w:rPr>
              <w:t>Не предоставляются</w:t>
            </w:r>
          </w:p>
          <w:p w:rsidR="00765833" w:rsidRPr="002814DE" w:rsidRDefault="00765833" w:rsidP="0059718E">
            <w:pPr>
              <w:jc w:val="both"/>
              <w:rPr>
                <w:rFonts w:ascii="Times New Roman" w:hAnsi="Times New Roman" w:cs="Times New Roman"/>
                <w:sz w:val="24"/>
                <w:szCs w:val="24"/>
              </w:rPr>
            </w:pPr>
          </w:p>
        </w:tc>
      </w:tr>
      <w:tr w:rsidR="00765833" w:rsidTr="00880D52">
        <w:trPr>
          <w:trHeight w:val="564"/>
        </w:trPr>
        <w:tc>
          <w:tcPr>
            <w:tcW w:w="675" w:type="dxa"/>
          </w:tcPr>
          <w:p w:rsidR="00765833" w:rsidRPr="00334EFE" w:rsidRDefault="00E21A13" w:rsidP="00643C0C">
            <w:pPr>
              <w:jc w:val="both"/>
              <w:rPr>
                <w:rFonts w:ascii="Times New Roman" w:hAnsi="Times New Roman" w:cs="Times New Roman"/>
                <w:sz w:val="24"/>
                <w:szCs w:val="24"/>
              </w:rPr>
            </w:pPr>
            <w:r>
              <w:rPr>
                <w:rFonts w:ascii="Times New Roman" w:hAnsi="Times New Roman" w:cs="Times New Roman"/>
                <w:sz w:val="24"/>
                <w:szCs w:val="24"/>
              </w:rPr>
              <w:t>1</w:t>
            </w:r>
            <w:r w:rsidR="00643C0C">
              <w:rPr>
                <w:rFonts w:ascii="Times New Roman" w:hAnsi="Times New Roman" w:cs="Times New Roman"/>
                <w:sz w:val="24"/>
                <w:szCs w:val="24"/>
                <w:lang w:val="en-US"/>
              </w:rPr>
              <w:t>1</w:t>
            </w:r>
            <w:r>
              <w:rPr>
                <w:rFonts w:ascii="Times New Roman" w:hAnsi="Times New Roman" w:cs="Times New Roman"/>
                <w:sz w:val="24"/>
                <w:szCs w:val="24"/>
              </w:rPr>
              <w:t>.3</w:t>
            </w:r>
          </w:p>
        </w:tc>
        <w:tc>
          <w:tcPr>
            <w:tcW w:w="4111" w:type="dxa"/>
            <w:gridSpan w:val="2"/>
          </w:tcPr>
          <w:p w:rsidR="00765833" w:rsidRPr="00334EFE" w:rsidRDefault="002507B0" w:rsidP="002A38B1">
            <w:pPr>
              <w:rPr>
                <w:rFonts w:ascii="Times New Roman" w:hAnsi="Times New Roman" w:cs="Times New Roman"/>
                <w:sz w:val="24"/>
                <w:szCs w:val="24"/>
              </w:rPr>
            </w:pPr>
            <w:r w:rsidRPr="000C4CD4">
              <w:rPr>
                <w:rFonts w:ascii="Times New Roman" w:hAnsi="Times New Roman" w:cs="Times New Roman"/>
                <w:sz w:val="24"/>
                <w:szCs w:val="24"/>
              </w:rPr>
              <w:t>Преимущества</w:t>
            </w:r>
            <w:r>
              <w:rPr>
                <w:rFonts w:ascii="Times New Roman" w:hAnsi="Times New Roman" w:cs="Times New Roman"/>
                <w:sz w:val="24"/>
                <w:szCs w:val="24"/>
              </w:rPr>
              <w:t xml:space="preserve">, предоставляемые заказчиком в соответствии с подпунктом 3 части 4статьи 27 </w:t>
            </w:r>
            <w:r w:rsidRPr="000C4CD4">
              <w:rPr>
                <w:rFonts w:ascii="Times New Roman" w:hAnsi="Times New Roman" w:cs="Times New Roman"/>
                <w:sz w:val="24"/>
                <w:szCs w:val="24"/>
              </w:rPr>
              <w:t>Федерального закона № 44-ФЗ</w:t>
            </w:r>
            <w:r>
              <w:rPr>
                <w:rFonts w:ascii="Times New Roman" w:hAnsi="Times New Roman" w:cs="Times New Roman"/>
                <w:sz w:val="24"/>
                <w:szCs w:val="24"/>
              </w:rPr>
              <w:t xml:space="preserve"> </w:t>
            </w:r>
            <w:r w:rsidRPr="00260DD0">
              <w:rPr>
                <w:rFonts w:ascii="Times New Roman" w:hAnsi="Times New Roman" w:cs="Times New Roman"/>
                <w:sz w:val="24"/>
                <w:szCs w:val="24"/>
              </w:rPr>
              <w:t>субъе</w:t>
            </w:r>
            <w:r>
              <w:rPr>
                <w:rFonts w:ascii="Times New Roman" w:hAnsi="Times New Roman" w:cs="Times New Roman"/>
                <w:sz w:val="24"/>
                <w:szCs w:val="24"/>
              </w:rPr>
              <w:t xml:space="preserve">ктам малого предпринимательства, </w:t>
            </w:r>
            <w:r w:rsidRPr="00260DD0">
              <w:rPr>
                <w:rFonts w:ascii="Times New Roman" w:hAnsi="Times New Roman" w:cs="Times New Roman"/>
                <w:sz w:val="24"/>
                <w:szCs w:val="24"/>
              </w:rPr>
              <w:t>социально</w:t>
            </w:r>
            <w:r>
              <w:rPr>
                <w:rFonts w:ascii="Times New Roman" w:hAnsi="Times New Roman" w:cs="Times New Roman"/>
                <w:sz w:val="24"/>
                <w:szCs w:val="24"/>
              </w:rPr>
              <w:t>-</w:t>
            </w:r>
            <w:r w:rsidRPr="00260DD0">
              <w:rPr>
                <w:rFonts w:ascii="Times New Roman" w:hAnsi="Times New Roman" w:cs="Times New Roman"/>
                <w:sz w:val="24"/>
                <w:szCs w:val="24"/>
              </w:rPr>
              <w:lastRenderedPageBreak/>
              <w:t>ориентированным некоммерческим организациям</w:t>
            </w:r>
          </w:p>
        </w:tc>
        <w:tc>
          <w:tcPr>
            <w:tcW w:w="5351" w:type="dxa"/>
            <w:gridSpan w:val="3"/>
          </w:tcPr>
          <w:p w:rsidR="00F52C0B" w:rsidRPr="00F52C0B" w:rsidRDefault="00F52C0B" w:rsidP="00F52C0B">
            <w:pPr>
              <w:jc w:val="both"/>
              <w:rPr>
                <w:rFonts w:ascii="Times New Roman" w:hAnsi="Times New Roman" w:cs="Times New Roman"/>
                <w:sz w:val="24"/>
                <w:szCs w:val="24"/>
              </w:rPr>
            </w:pPr>
            <w:r w:rsidRPr="00F52C0B">
              <w:rPr>
                <w:rFonts w:ascii="Times New Roman" w:hAnsi="Times New Roman" w:cs="Times New Roman"/>
                <w:sz w:val="24"/>
                <w:szCs w:val="24"/>
              </w:rPr>
              <w:lastRenderedPageBreak/>
              <w:t>Установлено</w:t>
            </w:r>
          </w:p>
          <w:p w:rsidR="00765833" w:rsidRPr="00DB47A5" w:rsidRDefault="00F52C0B" w:rsidP="00F52C0B">
            <w:pPr>
              <w:jc w:val="both"/>
              <w:rPr>
                <w:rFonts w:ascii="Times New Roman" w:hAnsi="Times New Roman" w:cs="Times New Roman"/>
                <w:sz w:val="24"/>
                <w:szCs w:val="24"/>
              </w:rPr>
            </w:pPr>
            <w:r w:rsidRPr="00DB47A5">
              <w:rPr>
                <w:rFonts w:ascii="Times New Roman" w:hAnsi="Times New Roman" w:cs="Times New Roman"/>
                <w:sz w:val="24"/>
                <w:szCs w:val="24"/>
              </w:rPr>
              <w:t xml:space="preserve">Предоставляются при условии соответствия статье 30 Закона о контрактной системе. Социально-ориентированные некоммерческие организации (за исключением социально ориентированных некоммерческих организаций, </w:t>
            </w:r>
            <w:r w:rsidRPr="00DB47A5">
              <w:rPr>
                <w:rFonts w:ascii="Times New Roman" w:hAnsi="Times New Roman" w:cs="Times New Roman"/>
                <w:sz w:val="24"/>
                <w:szCs w:val="24"/>
              </w:rPr>
              <w:lastRenderedPageBreak/>
              <w:t>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 № 7-ФЗ «О некоммерческих организациях»</w:t>
            </w:r>
          </w:p>
        </w:tc>
      </w:tr>
      <w:tr w:rsidR="009D41EC" w:rsidTr="00880D52">
        <w:trPr>
          <w:trHeight w:val="710"/>
        </w:trPr>
        <w:tc>
          <w:tcPr>
            <w:tcW w:w="10137" w:type="dxa"/>
            <w:gridSpan w:val="6"/>
          </w:tcPr>
          <w:p w:rsidR="009D41EC" w:rsidRPr="00CD7E50" w:rsidRDefault="009D41EC" w:rsidP="009D41EC">
            <w:pPr>
              <w:jc w:val="both"/>
              <w:rPr>
                <w:rFonts w:ascii="Times New Roman" w:hAnsi="Times New Roman" w:cs="Times New Roman"/>
                <w:b/>
                <w:sz w:val="24"/>
                <w:szCs w:val="24"/>
              </w:rPr>
            </w:pPr>
            <w:r w:rsidRPr="00CD7E50">
              <w:rPr>
                <w:rFonts w:ascii="Times New Roman" w:hAnsi="Times New Roman" w:cs="Times New Roman"/>
                <w:b/>
                <w:sz w:val="24"/>
                <w:szCs w:val="24"/>
              </w:rPr>
              <w:lastRenderedPageBreak/>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9D41EC" w:rsidTr="00880D52">
        <w:tc>
          <w:tcPr>
            <w:tcW w:w="959" w:type="dxa"/>
            <w:gridSpan w:val="2"/>
          </w:tcPr>
          <w:p w:rsidR="009D41EC" w:rsidRPr="00643C0C" w:rsidRDefault="009D41EC" w:rsidP="00643C0C">
            <w:pPr>
              <w:jc w:val="both"/>
              <w:rPr>
                <w:rFonts w:ascii="Times New Roman" w:hAnsi="Times New Roman" w:cs="Times New Roman"/>
                <w:sz w:val="24"/>
                <w:szCs w:val="24"/>
                <w:lang w:val="en-US"/>
              </w:rPr>
            </w:pPr>
            <w:r>
              <w:rPr>
                <w:rFonts w:ascii="Times New Roman" w:hAnsi="Times New Roman" w:cs="Times New Roman"/>
                <w:sz w:val="24"/>
                <w:szCs w:val="24"/>
              </w:rPr>
              <w:t>1</w:t>
            </w:r>
            <w:r w:rsidR="00643C0C">
              <w:rPr>
                <w:rFonts w:ascii="Times New Roman" w:hAnsi="Times New Roman" w:cs="Times New Roman"/>
                <w:sz w:val="24"/>
                <w:szCs w:val="24"/>
                <w:lang w:val="en-US"/>
              </w:rPr>
              <w:t>2</w:t>
            </w:r>
          </w:p>
        </w:tc>
        <w:tc>
          <w:tcPr>
            <w:tcW w:w="4104" w:type="dxa"/>
            <w:gridSpan w:val="2"/>
          </w:tcPr>
          <w:p w:rsidR="009D41EC" w:rsidRPr="00334EFE"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Общие требования, предъявляемые к участникам</w:t>
            </w:r>
            <w:r>
              <w:rPr>
                <w:rFonts w:ascii="Times New Roman" w:hAnsi="Times New Roman" w:cs="Times New Roman"/>
                <w:sz w:val="24"/>
                <w:szCs w:val="24"/>
              </w:rPr>
              <w:t xml:space="preserve"> </w:t>
            </w:r>
            <w:r w:rsidRPr="00AC360F">
              <w:rPr>
                <w:rFonts w:ascii="Times New Roman" w:hAnsi="Times New Roman" w:cs="Times New Roman"/>
                <w:sz w:val="24"/>
                <w:szCs w:val="24"/>
              </w:rPr>
              <w:t>электронного аукциона в соответствии со</w:t>
            </w:r>
            <w:r>
              <w:rPr>
                <w:rFonts w:ascii="Times New Roman" w:hAnsi="Times New Roman" w:cs="Times New Roman"/>
                <w:sz w:val="24"/>
                <w:szCs w:val="24"/>
              </w:rPr>
              <w:t xml:space="preserve"> </w:t>
            </w:r>
            <w:r w:rsidRPr="00AC360F">
              <w:rPr>
                <w:rFonts w:ascii="Times New Roman" w:hAnsi="Times New Roman" w:cs="Times New Roman"/>
                <w:sz w:val="24"/>
                <w:szCs w:val="24"/>
              </w:rPr>
              <w:t>ст. 31 Закона о контрактной системе.</w:t>
            </w:r>
            <w:r>
              <w:rPr>
                <w:rFonts w:ascii="Times New Roman" w:hAnsi="Times New Roman" w:cs="Times New Roman"/>
                <w:sz w:val="24"/>
                <w:szCs w:val="24"/>
                <w:vertAlign w:val="superscript"/>
              </w:rPr>
              <w:t>3</w:t>
            </w:r>
          </w:p>
        </w:tc>
        <w:tc>
          <w:tcPr>
            <w:tcW w:w="5074" w:type="dxa"/>
            <w:gridSpan w:val="2"/>
          </w:tcPr>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При</w:t>
            </w:r>
            <w:r>
              <w:rPr>
                <w:rFonts w:ascii="Times New Roman" w:hAnsi="Times New Roman" w:cs="Times New Roman"/>
                <w:sz w:val="24"/>
                <w:szCs w:val="24"/>
              </w:rPr>
              <w:t xml:space="preserve"> осуществлении закупки заказчик </w:t>
            </w:r>
            <w:r w:rsidRPr="00AC360F">
              <w:rPr>
                <w:rFonts w:ascii="Times New Roman" w:hAnsi="Times New Roman" w:cs="Times New Roman"/>
                <w:sz w:val="24"/>
                <w:szCs w:val="24"/>
              </w:rPr>
              <w:t>устанавливает следующие единые</w:t>
            </w:r>
            <w:r>
              <w:rPr>
                <w:rFonts w:ascii="Times New Roman" w:hAnsi="Times New Roman" w:cs="Times New Roman"/>
                <w:sz w:val="24"/>
                <w:szCs w:val="24"/>
              </w:rPr>
              <w:t xml:space="preserve"> </w:t>
            </w:r>
            <w:r w:rsidRPr="00AC360F">
              <w:rPr>
                <w:rFonts w:ascii="Times New Roman" w:hAnsi="Times New Roman" w:cs="Times New Roman"/>
                <w:sz w:val="24"/>
                <w:szCs w:val="24"/>
              </w:rPr>
              <w:t>требования к участникам закупки:</w:t>
            </w:r>
          </w:p>
        </w:tc>
      </w:tr>
      <w:tr w:rsidR="009D41EC" w:rsidTr="00880D52">
        <w:tc>
          <w:tcPr>
            <w:tcW w:w="959" w:type="dxa"/>
            <w:gridSpan w:val="2"/>
          </w:tcPr>
          <w:p w:rsidR="009D41EC" w:rsidRPr="00AC360F" w:rsidRDefault="009D41EC" w:rsidP="00643C0C">
            <w:pPr>
              <w:jc w:val="both"/>
              <w:rPr>
                <w:rFonts w:ascii="Times New Roman" w:hAnsi="Times New Roman" w:cs="Times New Roman"/>
                <w:sz w:val="24"/>
                <w:szCs w:val="24"/>
              </w:rPr>
            </w:pPr>
            <w:r>
              <w:rPr>
                <w:rFonts w:ascii="Times New Roman" w:hAnsi="Times New Roman" w:cs="Times New Roman"/>
                <w:sz w:val="24"/>
                <w:szCs w:val="24"/>
              </w:rPr>
              <w:t>1</w:t>
            </w:r>
            <w:r w:rsidR="00643C0C">
              <w:rPr>
                <w:rFonts w:ascii="Times New Roman" w:hAnsi="Times New Roman" w:cs="Times New Roman"/>
                <w:sz w:val="24"/>
                <w:szCs w:val="24"/>
                <w:lang w:val="en-US"/>
              </w:rPr>
              <w:t>2</w:t>
            </w:r>
            <w:r>
              <w:rPr>
                <w:rFonts w:ascii="Times New Roman" w:hAnsi="Times New Roman" w:cs="Times New Roman"/>
                <w:sz w:val="24"/>
                <w:szCs w:val="24"/>
              </w:rPr>
              <w:t>.1</w:t>
            </w:r>
          </w:p>
        </w:tc>
        <w:tc>
          <w:tcPr>
            <w:tcW w:w="9178" w:type="dxa"/>
            <w:gridSpan w:val="4"/>
          </w:tcPr>
          <w:p w:rsidR="009D41EC" w:rsidRPr="00B70A01" w:rsidRDefault="009D41EC" w:rsidP="009D41EC">
            <w:pPr>
              <w:jc w:val="both"/>
              <w:rPr>
                <w:rFonts w:ascii="Times New Roman" w:hAnsi="Times New Roman" w:cs="Times New Roman"/>
                <w:sz w:val="24"/>
                <w:szCs w:val="24"/>
              </w:rPr>
            </w:pPr>
            <w:r w:rsidRPr="00FA30A6">
              <w:rPr>
                <w:rFonts w:ascii="Times New Roman" w:hAnsi="Times New Roman" w:cs="Times New Roman"/>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 о контрактной системе</w:t>
            </w:r>
            <w:r w:rsidR="002D3568" w:rsidRPr="00FA30A6">
              <w:rPr>
                <w:rFonts w:ascii="Times New Roman" w:hAnsi="Times New Roman" w:cs="Times New Roman"/>
                <w:i/>
                <w:sz w:val="24"/>
                <w:szCs w:val="24"/>
              </w:rPr>
              <w:t>.</w:t>
            </w:r>
            <w:r w:rsidR="002D3568">
              <w:rPr>
                <w:rFonts w:ascii="Times New Roman" w:hAnsi="Times New Roman" w:cs="Times New Roman"/>
                <w:i/>
                <w:sz w:val="24"/>
                <w:szCs w:val="24"/>
              </w:rPr>
              <w:t xml:space="preserve"> </w:t>
            </w:r>
          </w:p>
        </w:tc>
      </w:tr>
      <w:tr w:rsidR="009D41EC" w:rsidTr="00880D52">
        <w:tc>
          <w:tcPr>
            <w:tcW w:w="959" w:type="dxa"/>
            <w:gridSpan w:val="2"/>
          </w:tcPr>
          <w:p w:rsidR="009D41EC" w:rsidRPr="00AC360F" w:rsidRDefault="009D41EC" w:rsidP="00643C0C">
            <w:pPr>
              <w:jc w:val="both"/>
              <w:rPr>
                <w:rFonts w:ascii="Times New Roman" w:hAnsi="Times New Roman" w:cs="Times New Roman"/>
                <w:sz w:val="24"/>
                <w:szCs w:val="24"/>
              </w:rPr>
            </w:pPr>
            <w:r>
              <w:rPr>
                <w:rFonts w:ascii="Times New Roman" w:hAnsi="Times New Roman" w:cs="Times New Roman"/>
                <w:sz w:val="24"/>
                <w:szCs w:val="24"/>
              </w:rPr>
              <w:t>1</w:t>
            </w:r>
            <w:r w:rsidR="00643C0C">
              <w:rPr>
                <w:rFonts w:ascii="Times New Roman" w:hAnsi="Times New Roman" w:cs="Times New Roman"/>
                <w:sz w:val="24"/>
                <w:szCs w:val="24"/>
                <w:lang w:val="en-US"/>
              </w:rPr>
              <w:t>2</w:t>
            </w:r>
            <w:r>
              <w:rPr>
                <w:rFonts w:ascii="Times New Roman" w:hAnsi="Times New Roman" w:cs="Times New Roman"/>
                <w:sz w:val="24"/>
                <w:szCs w:val="24"/>
              </w:rPr>
              <w:t>.2</w:t>
            </w:r>
          </w:p>
        </w:tc>
        <w:tc>
          <w:tcPr>
            <w:tcW w:w="9178" w:type="dxa"/>
            <w:gridSpan w:val="4"/>
          </w:tcPr>
          <w:p w:rsidR="009D41EC" w:rsidRPr="00AC360F"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Непроведение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AC360F">
              <w:rPr>
                <w:rFonts w:ascii="Times New Roman" w:hAnsi="Times New Roman" w:cs="Times New Roman"/>
                <w:sz w:val="24"/>
                <w:szCs w:val="24"/>
              </w:rPr>
              <w:t>арбитражного суда о признании участника закупки – юридического лица или</w:t>
            </w:r>
          </w:p>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индивидуального предпринимателя несостоятельным (банкротом) и об открытии конкурсного</w:t>
            </w:r>
            <w:r>
              <w:rPr>
                <w:rFonts w:ascii="Times New Roman" w:hAnsi="Times New Roman" w:cs="Times New Roman"/>
                <w:sz w:val="24"/>
                <w:szCs w:val="24"/>
              </w:rPr>
              <w:t xml:space="preserve"> </w:t>
            </w:r>
            <w:r w:rsidRPr="00AC360F">
              <w:rPr>
                <w:rFonts w:ascii="Times New Roman" w:hAnsi="Times New Roman" w:cs="Times New Roman"/>
                <w:sz w:val="24"/>
                <w:szCs w:val="24"/>
              </w:rPr>
              <w:t>производства.</w:t>
            </w:r>
          </w:p>
        </w:tc>
      </w:tr>
      <w:tr w:rsidR="009D41EC" w:rsidTr="00880D52">
        <w:tc>
          <w:tcPr>
            <w:tcW w:w="959" w:type="dxa"/>
            <w:gridSpan w:val="2"/>
          </w:tcPr>
          <w:p w:rsidR="009D41EC" w:rsidRPr="00AC360F" w:rsidRDefault="009D41EC" w:rsidP="00643C0C">
            <w:pPr>
              <w:jc w:val="both"/>
              <w:rPr>
                <w:rFonts w:ascii="Times New Roman" w:hAnsi="Times New Roman" w:cs="Times New Roman"/>
                <w:sz w:val="24"/>
                <w:szCs w:val="24"/>
              </w:rPr>
            </w:pPr>
            <w:r>
              <w:rPr>
                <w:rFonts w:ascii="Times New Roman" w:hAnsi="Times New Roman" w:cs="Times New Roman"/>
                <w:sz w:val="24"/>
                <w:szCs w:val="24"/>
              </w:rPr>
              <w:t>1</w:t>
            </w:r>
            <w:r w:rsidR="00643C0C">
              <w:rPr>
                <w:rFonts w:ascii="Times New Roman" w:hAnsi="Times New Roman" w:cs="Times New Roman"/>
                <w:sz w:val="24"/>
                <w:szCs w:val="24"/>
                <w:lang w:val="en-US"/>
              </w:rPr>
              <w:t>2</w:t>
            </w:r>
            <w:r>
              <w:rPr>
                <w:rFonts w:ascii="Times New Roman" w:hAnsi="Times New Roman" w:cs="Times New Roman"/>
                <w:sz w:val="24"/>
                <w:szCs w:val="24"/>
              </w:rPr>
              <w:t>.3</w:t>
            </w:r>
          </w:p>
        </w:tc>
        <w:tc>
          <w:tcPr>
            <w:tcW w:w="9178" w:type="dxa"/>
            <w:gridSpan w:val="4"/>
          </w:tcPr>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Неприостановление деятельности участника закупки в порядке, установленном Кодексом</w:t>
            </w:r>
            <w:r>
              <w:rPr>
                <w:rFonts w:ascii="Times New Roman" w:hAnsi="Times New Roman" w:cs="Times New Roman"/>
                <w:sz w:val="24"/>
                <w:szCs w:val="24"/>
              </w:rPr>
              <w:t xml:space="preserve"> </w:t>
            </w:r>
            <w:r w:rsidRPr="00AC360F">
              <w:rPr>
                <w:rFonts w:ascii="Times New Roman" w:hAnsi="Times New Roman" w:cs="Times New Roman"/>
                <w:sz w:val="24"/>
                <w:szCs w:val="24"/>
              </w:rPr>
              <w:t>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AC360F">
              <w:rPr>
                <w:rFonts w:ascii="Times New Roman" w:hAnsi="Times New Roman" w:cs="Times New Roman"/>
                <w:sz w:val="24"/>
                <w:szCs w:val="24"/>
              </w:rPr>
              <w:t>участие в закупке.</w:t>
            </w:r>
          </w:p>
        </w:tc>
      </w:tr>
      <w:tr w:rsidR="009D41EC" w:rsidTr="00880D52">
        <w:tc>
          <w:tcPr>
            <w:tcW w:w="959" w:type="dxa"/>
            <w:gridSpan w:val="2"/>
          </w:tcPr>
          <w:p w:rsidR="009D41EC" w:rsidRPr="00AC360F" w:rsidRDefault="009D41EC" w:rsidP="00643C0C">
            <w:pPr>
              <w:jc w:val="both"/>
              <w:rPr>
                <w:rFonts w:ascii="Times New Roman" w:hAnsi="Times New Roman" w:cs="Times New Roman"/>
                <w:sz w:val="24"/>
                <w:szCs w:val="24"/>
              </w:rPr>
            </w:pPr>
            <w:r>
              <w:rPr>
                <w:rFonts w:ascii="Times New Roman" w:hAnsi="Times New Roman" w:cs="Times New Roman"/>
                <w:sz w:val="24"/>
                <w:szCs w:val="24"/>
              </w:rPr>
              <w:t>1</w:t>
            </w:r>
            <w:r w:rsidR="00643C0C">
              <w:rPr>
                <w:rFonts w:ascii="Times New Roman" w:hAnsi="Times New Roman" w:cs="Times New Roman"/>
                <w:sz w:val="24"/>
                <w:szCs w:val="24"/>
                <w:lang w:val="en-US"/>
              </w:rPr>
              <w:t>2</w:t>
            </w:r>
            <w:r>
              <w:rPr>
                <w:rFonts w:ascii="Times New Roman" w:hAnsi="Times New Roman" w:cs="Times New Roman"/>
                <w:sz w:val="24"/>
                <w:szCs w:val="24"/>
              </w:rPr>
              <w:t>.4</w:t>
            </w:r>
          </w:p>
        </w:tc>
        <w:tc>
          <w:tcPr>
            <w:tcW w:w="9178" w:type="dxa"/>
            <w:gridSpan w:val="4"/>
          </w:tcPr>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AC360F">
              <w:rPr>
                <w:rFonts w:ascii="Times New Roman" w:hAnsi="Times New Roman" w:cs="Times New Roman"/>
                <w:sz w:val="24"/>
                <w:szCs w:val="24"/>
              </w:rPr>
              <w:t>обязательным платежам в бюджеты бюджетной системы Российской Федерации (за</w:t>
            </w:r>
            <w:r>
              <w:rPr>
                <w:rFonts w:ascii="Times New Roman" w:hAnsi="Times New Roman" w:cs="Times New Roman"/>
                <w:sz w:val="24"/>
                <w:szCs w:val="24"/>
              </w:rPr>
              <w:t xml:space="preserve"> </w:t>
            </w:r>
            <w:r w:rsidRPr="00AC360F">
              <w:rPr>
                <w:rFonts w:ascii="Times New Roman" w:hAnsi="Times New Roman" w:cs="Times New Roman"/>
                <w:sz w:val="24"/>
                <w:szCs w:val="24"/>
              </w:rPr>
              <w:t>исключением сумм, на которые предоставлены отсрочка, рассрочка, инвестиционный</w:t>
            </w:r>
            <w:r>
              <w:rPr>
                <w:rFonts w:ascii="Times New Roman" w:hAnsi="Times New Roman" w:cs="Times New Roman"/>
                <w:sz w:val="24"/>
                <w:szCs w:val="24"/>
              </w:rPr>
              <w:t xml:space="preserve"> </w:t>
            </w:r>
            <w:r w:rsidRPr="00AC360F">
              <w:rPr>
                <w:rFonts w:ascii="Times New Roman" w:hAnsi="Times New Roman" w:cs="Times New Roman"/>
                <w:sz w:val="24"/>
                <w:szCs w:val="24"/>
              </w:rPr>
              <w:t>налоговый кредит в соответствии с законодательством Российской Федерации о налогах и</w:t>
            </w:r>
            <w:r>
              <w:rPr>
                <w:rFonts w:ascii="Times New Roman" w:hAnsi="Times New Roman" w:cs="Times New Roman"/>
                <w:sz w:val="24"/>
                <w:szCs w:val="24"/>
              </w:rPr>
              <w:t xml:space="preserve"> </w:t>
            </w:r>
            <w:r w:rsidRPr="00AC360F">
              <w:rPr>
                <w:rFonts w:ascii="Times New Roman" w:hAnsi="Times New Roman" w:cs="Times New Roman"/>
                <w:sz w:val="24"/>
                <w:szCs w:val="24"/>
              </w:rPr>
              <w:t>сборах, которые реструктурированы в соответствии с законодательством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Федерации, по которым имеется вступившее в законную силу решение суда о признании</w:t>
            </w:r>
            <w:r>
              <w:rPr>
                <w:rFonts w:ascii="Times New Roman" w:hAnsi="Times New Roman" w:cs="Times New Roman"/>
                <w:sz w:val="24"/>
                <w:szCs w:val="24"/>
              </w:rPr>
              <w:t xml:space="preserve"> </w:t>
            </w:r>
            <w:r w:rsidRPr="00AC360F">
              <w:rPr>
                <w:rFonts w:ascii="Times New Roman" w:hAnsi="Times New Roman" w:cs="Times New Roman"/>
                <w:sz w:val="24"/>
                <w:szCs w:val="24"/>
              </w:rPr>
              <w:t>обязанности заявителя по уплате этих сумм исполненной или которые признаны</w:t>
            </w:r>
            <w:r>
              <w:rPr>
                <w:rFonts w:ascii="Times New Roman" w:hAnsi="Times New Roman" w:cs="Times New Roman"/>
                <w:sz w:val="24"/>
                <w:szCs w:val="24"/>
              </w:rPr>
              <w:t xml:space="preserve"> </w:t>
            </w:r>
            <w:r w:rsidRPr="00AC360F">
              <w:rPr>
                <w:rFonts w:ascii="Times New Roman" w:hAnsi="Times New Roman" w:cs="Times New Roman"/>
                <w:sz w:val="24"/>
                <w:szCs w:val="24"/>
              </w:rPr>
              <w:t>безнадежными к взысканию в соответствии с законодательством Российской Федерации о</w:t>
            </w:r>
            <w:r>
              <w:rPr>
                <w:rFonts w:ascii="Times New Roman" w:hAnsi="Times New Roman" w:cs="Times New Roman"/>
                <w:sz w:val="24"/>
                <w:szCs w:val="24"/>
              </w:rPr>
              <w:t xml:space="preserve"> </w:t>
            </w:r>
            <w:r w:rsidRPr="00AC360F">
              <w:rPr>
                <w:rFonts w:ascii="Times New Roman" w:hAnsi="Times New Roman" w:cs="Times New Roman"/>
                <w:sz w:val="24"/>
                <w:szCs w:val="24"/>
              </w:rPr>
              <w:t>налогах и сборах) за прошедший календарный год, размер которых превышает двадцать пять</w:t>
            </w:r>
            <w:r>
              <w:rPr>
                <w:rFonts w:ascii="Times New Roman" w:hAnsi="Times New Roman" w:cs="Times New Roman"/>
                <w:sz w:val="24"/>
                <w:szCs w:val="24"/>
              </w:rPr>
              <w:t xml:space="preserve"> </w:t>
            </w:r>
            <w:r w:rsidRPr="00AC360F">
              <w:rPr>
                <w:rFonts w:ascii="Times New Roman" w:hAnsi="Times New Roman" w:cs="Times New Roman"/>
                <w:sz w:val="24"/>
                <w:szCs w:val="24"/>
              </w:rPr>
              <w:t>процентов балансовой стоимости активов участника закупки, по данным бухгалтерской</w:t>
            </w:r>
            <w:r>
              <w:rPr>
                <w:rFonts w:ascii="Times New Roman" w:hAnsi="Times New Roman" w:cs="Times New Roman"/>
                <w:sz w:val="24"/>
                <w:szCs w:val="24"/>
              </w:rPr>
              <w:t xml:space="preserve"> </w:t>
            </w:r>
            <w:r w:rsidRPr="00AC360F">
              <w:rPr>
                <w:rFonts w:ascii="Times New Roman" w:hAnsi="Times New Roman" w:cs="Times New Roman"/>
                <w:sz w:val="24"/>
                <w:szCs w:val="24"/>
              </w:rPr>
              <w:t>отчетности за последний отчетный период. Участник закупки считается соответствующим</w:t>
            </w:r>
            <w:r>
              <w:rPr>
                <w:rFonts w:ascii="Times New Roman" w:hAnsi="Times New Roman" w:cs="Times New Roman"/>
                <w:sz w:val="24"/>
                <w:szCs w:val="24"/>
              </w:rPr>
              <w:t xml:space="preserve"> </w:t>
            </w:r>
            <w:r w:rsidRPr="00AC360F">
              <w:rPr>
                <w:rFonts w:ascii="Times New Roman" w:hAnsi="Times New Roman" w:cs="Times New Roman"/>
                <w:sz w:val="24"/>
                <w:szCs w:val="24"/>
              </w:rPr>
              <w:t>установленному требованию в случае, если им в установленном порядке подано заявление об</w:t>
            </w:r>
            <w:r>
              <w:rPr>
                <w:rFonts w:ascii="Times New Roman" w:hAnsi="Times New Roman" w:cs="Times New Roman"/>
                <w:sz w:val="24"/>
                <w:szCs w:val="24"/>
              </w:rPr>
              <w:t xml:space="preserve"> </w:t>
            </w:r>
            <w:r w:rsidRPr="00AC360F">
              <w:rPr>
                <w:rFonts w:ascii="Times New Roman" w:hAnsi="Times New Roman" w:cs="Times New Roman"/>
                <w:sz w:val="24"/>
                <w:szCs w:val="24"/>
              </w:rPr>
              <w:t>обжаловании указанных недоимки, задолженности и решение по такому заявлению на дату</w:t>
            </w:r>
            <w:r>
              <w:rPr>
                <w:rFonts w:ascii="Times New Roman" w:hAnsi="Times New Roman" w:cs="Times New Roman"/>
                <w:sz w:val="24"/>
                <w:szCs w:val="24"/>
              </w:rPr>
              <w:t xml:space="preserve"> </w:t>
            </w:r>
            <w:r w:rsidRPr="00AC360F">
              <w:rPr>
                <w:rFonts w:ascii="Times New Roman" w:hAnsi="Times New Roman" w:cs="Times New Roman"/>
                <w:sz w:val="24"/>
                <w:szCs w:val="24"/>
              </w:rPr>
              <w:t>рассмотрения заявки на участие в определении поставщика (подрядчика, исполнителя) не</w:t>
            </w:r>
            <w:r>
              <w:rPr>
                <w:rFonts w:ascii="Times New Roman" w:hAnsi="Times New Roman" w:cs="Times New Roman"/>
                <w:sz w:val="24"/>
                <w:szCs w:val="24"/>
              </w:rPr>
              <w:t xml:space="preserve"> </w:t>
            </w:r>
            <w:r w:rsidRPr="00AC360F">
              <w:rPr>
                <w:rFonts w:ascii="Times New Roman" w:hAnsi="Times New Roman" w:cs="Times New Roman"/>
                <w:sz w:val="24"/>
                <w:szCs w:val="24"/>
              </w:rPr>
              <w:t>принято.</w:t>
            </w:r>
          </w:p>
        </w:tc>
      </w:tr>
      <w:tr w:rsidR="009D41EC" w:rsidTr="00880D52">
        <w:tc>
          <w:tcPr>
            <w:tcW w:w="959" w:type="dxa"/>
            <w:gridSpan w:val="2"/>
          </w:tcPr>
          <w:p w:rsidR="009D41EC" w:rsidRPr="00AC360F" w:rsidRDefault="009D41EC" w:rsidP="00643C0C">
            <w:pPr>
              <w:jc w:val="both"/>
              <w:rPr>
                <w:rFonts w:ascii="Times New Roman" w:hAnsi="Times New Roman" w:cs="Times New Roman"/>
                <w:sz w:val="24"/>
                <w:szCs w:val="24"/>
              </w:rPr>
            </w:pPr>
            <w:r>
              <w:rPr>
                <w:rFonts w:ascii="Times New Roman" w:hAnsi="Times New Roman" w:cs="Times New Roman"/>
                <w:sz w:val="24"/>
                <w:szCs w:val="24"/>
              </w:rPr>
              <w:t>1</w:t>
            </w:r>
            <w:r w:rsidR="00643C0C">
              <w:rPr>
                <w:rFonts w:ascii="Times New Roman" w:hAnsi="Times New Roman" w:cs="Times New Roman"/>
                <w:sz w:val="24"/>
                <w:szCs w:val="24"/>
                <w:lang w:val="en-US"/>
              </w:rPr>
              <w:t>2</w:t>
            </w:r>
            <w:r>
              <w:rPr>
                <w:rFonts w:ascii="Times New Roman" w:hAnsi="Times New Roman" w:cs="Times New Roman"/>
                <w:sz w:val="24"/>
                <w:szCs w:val="24"/>
              </w:rPr>
              <w:t>.5</w:t>
            </w:r>
          </w:p>
        </w:tc>
        <w:tc>
          <w:tcPr>
            <w:tcW w:w="9178" w:type="dxa"/>
            <w:gridSpan w:val="4"/>
          </w:tcPr>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 физического лица либо у руководителя, членов</w:t>
            </w:r>
            <w:r>
              <w:rPr>
                <w:rFonts w:ascii="Times New Roman" w:hAnsi="Times New Roman" w:cs="Times New Roman"/>
                <w:sz w:val="24"/>
                <w:szCs w:val="24"/>
              </w:rPr>
              <w:t xml:space="preserve"> </w:t>
            </w:r>
            <w:r w:rsidRPr="00AC360F">
              <w:rPr>
                <w:rFonts w:ascii="Times New Roman" w:hAnsi="Times New Roman" w:cs="Times New Roman"/>
                <w:sz w:val="24"/>
                <w:szCs w:val="24"/>
              </w:rPr>
              <w:t>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w:t>
            </w:r>
            <w:r>
              <w:rPr>
                <w:rFonts w:ascii="Times New Roman" w:hAnsi="Times New Roman" w:cs="Times New Roman"/>
                <w:sz w:val="24"/>
                <w:szCs w:val="24"/>
              </w:rPr>
              <w:t xml:space="preserve"> </w:t>
            </w:r>
            <w:r w:rsidRPr="00AC360F">
              <w:rPr>
                <w:rFonts w:ascii="Times New Roman" w:hAnsi="Times New Roman" w:cs="Times New Roman"/>
                <w:sz w:val="24"/>
                <w:szCs w:val="24"/>
              </w:rPr>
              <w:t>судимости за преступления в сфере экономики и (или) преступления, предусмотренные</w:t>
            </w:r>
            <w:r>
              <w:rPr>
                <w:rFonts w:ascii="Times New Roman" w:hAnsi="Times New Roman" w:cs="Times New Roman"/>
                <w:sz w:val="24"/>
                <w:szCs w:val="24"/>
              </w:rPr>
              <w:t xml:space="preserve"> </w:t>
            </w:r>
            <w:r w:rsidRPr="00AC360F">
              <w:rPr>
                <w:rFonts w:ascii="Times New Roman" w:hAnsi="Times New Roman" w:cs="Times New Roman"/>
                <w:sz w:val="24"/>
                <w:szCs w:val="24"/>
              </w:rPr>
              <w:t>статьями 289, 290, 291, 291.1 Уголовного кодекса Российской Федерации (за исключением</w:t>
            </w:r>
            <w:r>
              <w:rPr>
                <w:rFonts w:ascii="Times New Roman" w:hAnsi="Times New Roman" w:cs="Times New Roman"/>
                <w:sz w:val="24"/>
                <w:szCs w:val="24"/>
              </w:rPr>
              <w:t xml:space="preserve"> </w:t>
            </w:r>
            <w:r w:rsidRPr="00AC360F">
              <w:rPr>
                <w:rFonts w:ascii="Times New Roman" w:hAnsi="Times New Roman" w:cs="Times New Roman"/>
                <w:sz w:val="24"/>
                <w:szCs w:val="24"/>
              </w:rPr>
              <w:t>лиц, у которых такая судимость погашена или снята), а также неприменение в отношении</w:t>
            </w:r>
            <w:r>
              <w:rPr>
                <w:rFonts w:ascii="Times New Roman" w:hAnsi="Times New Roman" w:cs="Times New Roman"/>
                <w:sz w:val="24"/>
                <w:szCs w:val="24"/>
              </w:rPr>
              <w:t xml:space="preserve"> </w:t>
            </w:r>
            <w:r w:rsidRPr="00AC360F">
              <w:rPr>
                <w:rFonts w:ascii="Times New Roman" w:hAnsi="Times New Roman" w:cs="Times New Roman"/>
                <w:sz w:val="24"/>
                <w:szCs w:val="24"/>
              </w:rPr>
              <w:t>указанных физических лиц наказания в виде лишения права занимать определенные</w:t>
            </w:r>
            <w:r>
              <w:rPr>
                <w:rFonts w:ascii="Times New Roman" w:hAnsi="Times New Roman" w:cs="Times New Roman"/>
                <w:sz w:val="24"/>
                <w:szCs w:val="24"/>
              </w:rPr>
              <w:t xml:space="preserve"> </w:t>
            </w:r>
            <w:r w:rsidRPr="00AC360F">
              <w:rPr>
                <w:rFonts w:ascii="Times New Roman" w:hAnsi="Times New Roman" w:cs="Times New Roman"/>
                <w:sz w:val="24"/>
                <w:szCs w:val="24"/>
              </w:rPr>
              <w:t>должности или заниматься определенной деятельностью, которые связаны с поставкой</w:t>
            </w:r>
            <w:r>
              <w:rPr>
                <w:rFonts w:ascii="Times New Roman" w:hAnsi="Times New Roman" w:cs="Times New Roman"/>
                <w:sz w:val="24"/>
                <w:szCs w:val="24"/>
              </w:rPr>
              <w:t xml:space="preserve"> </w:t>
            </w:r>
            <w:r w:rsidRPr="00AC360F">
              <w:rPr>
                <w:rFonts w:ascii="Times New Roman" w:hAnsi="Times New Roman" w:cs="Times New Roman"/>
                <w:sz w:val="24"/>
                <w:szCs w:val="24"/>
              </w:rPr>
              <w:t>товара, выполнением работы, оказанием услуги, являющихся объектом осуществляемой</w:t>
            </w:r>
            <w:r>
              <w:rPr>
                <w:rFonts w:ascii="Times New Roman" w:hAnsi="Times New Roman" w:cs="Times New Roman"/>
                <w:sz w:val="24"/>
                <w:szCs w:val="24"/>
              </w:rPr>
              <w:t xml:space="preserve"> </w:t>
            </w:r>
            <w:r w:rsidRPr="00AC360F">
              <w:rPr>
                <w:rFonts w:ascii="Times New Roman" w:hAnsi="Times New Roman" w:cs="Times New Roman"/>
                <w:sz w:val="24"/>
                <w:szCs w:val="24"/>
              </w:rPr>
              <w:t>закупки, и административного наказания в виде дисквалификации.</w:t>
            </w:r>
          </w:p>
        </w:tc>
      </w:tr>
      <w:tr w:rsidR="009D41EC" w:rsidTr="00880D52">
        <w:tc>
          <w:tcPr>
            <w:tcW w:w="959" w:type="dxa"/>
            <w:gridSpan w:val="2"/>
          </w:tcPr>
          <w:p w:rsidR="009D41EC" w:rsidRPr="00643C0C" w:rsidRDefault="009D41EC" w:rsidP="00643C0C">
            <w:pPr>
              <w:jc w:val="both"/>
              <w:rPr>
                <w:rFonts w:ascii="Times New Roman" w:hAnsi="Times New Roman" w:cs="Times New Roman"/>
                <w:sz w:val="24"/>
                <w:szCs w:val="24"/>
                <w:lang w:val="en-US"/>
              </w:rPr>
            </w:pPr>
            <w:r>
              <w:rPr>
                <w:rFonts w:ascii="Times New Roman" w:hAnsi="Times New Roman" w:cs="Times New Roman"/>
                <w:sz w:val="24"/>
                <w:szCs w:val="24"/>
              </w:rPr>
              <w:t>1</w:t>
            </w:r>
            <w:r w:rsidR="00643C0C">
              <w:rPr>
                <w:rFonts w:ascii="Times New Roman" w:hAnsi="Times New Roman" w:cs="Times New Roman"/>
                <w:sz w:val="24"/>
                <w:szCs w:val="24"/>
                <w:lang w:val="en-US"/>
              </w:rPr>
              <w:t>2</w:t>
            </w:r>
            <w:r>
              <w:rPr>
                <w:rFonts w:ascii="Times New Roman" w:hAnsi="Times New Roman" w:cs="Times New Roman"/>
                <w:sz w:val="24"/>
                <w:szCs w:val="24"/>
              </w:rPr>
              <w:t>.</w:t>
            </w:r>
            <w:r w:rsidR="00643C0C">
              <w:rPr>
                <w:rFonts w:ascii="Times New Roman" w:hAnsi="Times New Roman" w:cs="Times New Roman"/>
                <w:sz w:val="24"/>
                <w:szCs w:val="24"/>
                <w:lang w:val="en-US"/>
              </w:rPr>
              <w:t>6</w:t>
            </w:r>
          </w:p>
        </w:tc>
        <w:tc>
          <w:tcPr>
            <w:tcW w:w="9178" w:type="dxa"/>
            <w:gridSpan w:val="4"/>
          </w:tcPr>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 юридическое лицо, которое в течение двух лет до момента подачи заявки</w:t>
            </w:r>
            <w:r>
              <w:rPr>
                <w:rFonts w:ascii="Times New Roman" w:hAnsi="Times New Roman" w:cs="Times New Roman"/>
                <w:sz w:val="24"/>
                <w:szCs w:val="24"/>
              </w:rPr>
              <w:t xml:space="preserve"> </w:t>
            </w:r>
            <w:r w:rsidRPr="00AC360F">
              <w:rPr>
                <w:rFonts w:ascii="Times New Roman" w:hAnsi="Times New Roman" w:cs="Times New Roman"/>
                <w:sz w:val="24"/>
                <w:szCs w:val="24"/>
              </w:rPr>
              <w:t xml:space="preserve">на участие в закупке не было привлечено к административной ответственности </w:t>
            </w:r>
            <w:r w:rsidRPr="00AC360F">
              <w:rPr>
                <w:rFonts w:ascii="Times New Roman" w:hAnsi="Times New Roman" w:cs="Times New Roman"/>
                <w:sz w:val="24"/>
                <w:szCs w:val="24"/>
              </w:rPr>
              <w:lastRenderedPageBreak/>
              <w:t>за совершение</w:t>
            </w:r>
            <w:r>
              <w:rPr>
                <w:rFonts w:ascii="Times New Roman" w:hAnsi="Times New Roman" w:cs="Times New Roman"/>
                <w:sz w:val="24"/>
                <w:szCs w:val="24"/>
              </w:rPr>
              <w:t xml:space="preserve"> </w:t>
            </w:r>
            <w:r w:rsidRPr="00AC360F">
              <w:rPr>
                <w:rFonts w:ascii="Times New Roman" w:hAnsi="Times New Roman" w:cs="Times New Roman"/>
                <w:sz w:val="24"/>
                <w:szCs w:val="24"/>
              </w:rPr>
              <w:t>административного правонарушения, предусмотренного статьей 19.28 Кодекса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Федерации об административных правонарушениях.</w:t>
            </w:r>
          </w:p>
        </w:tc>
      </w:tr>
      <w:tr w:rsidR="009D41EC" w:rsidTr="00880D52">
        <w:tc>
          <w:tcPr>
            <w:tcW w:w="959" w:type="dxa"/>
            <w:gridSpan w:val="2"/>
          </w:tcPr>
          <w:p w:rsidR="009D41EC" w:rsidRPr="00643C0C" w:rsidRDefault="009D41EC" w:rsidP="00643C0C">
            <w:pPr>
              <w:jc w:val="both"/>
              <w:rPr>
                <w:rFonts w:ascii="Times New Roman" w:hAnsi="Times New Roman" w:cs="Times New Roman"/>
                <w:sz w:val="24"/>
                <w:szCs w:val="24"/>
                <w:lang w:val="en-US"/>
              </w:rPr>
            </w:pPr>
            <w:r>
              <w:rPr>
                <w:rFonts w:ascii="Times New Roman" w:hAnsi="Times New Roman" w:cs="Times New Roman"/>
                <w:sz w:val="24"/>
                <w:szCs w:val="24"/>
              </w:rPr>
              <w:lastRenderedPageBreak/>
              <w:t>1</w:t>
            </w:r>
            <w:r w:rsidR="00643C0C">
              <w:rPr>
                <w:rFonts w:ascii="Times New Roman" w:hAnsi="Times New Roman" w:cs="Times New Roman"/>
                <w:sz w:val="24"/>
                <w:szCs w:val="24"/>
                <w:lang w:val="en-US"/>
              </w:rPr>
              <w:t>2</w:t>
            </w:r>
            <w:r>
              <w:rPr>
                <w:rFonts w:ascii="Times New Roman" w:hAnsi="Times New Roman" w:cs="Times New Roman"/>
                <w:sz w:val="24"/>
                <w:szCs w:val="24"/>
              </w:rPr>
              <w:t>.</w:t>
            </w:r>
            <w:r w:rsidR="00643C0C">
              <w:rPr>
                <w:rFonts w:ascii="Times New Roman" w:hAnsi="Times New Roman" w:cs="Times New Roman"/>
                <w:sz w:val="24"/>
                <w:szCs w:val="24"/>
                <w:lang w:val="en-US"/>
              </w:rPr>
              <w:t>7</w:t>
            </w:r>
          </w:p>
        </w:tc>
        <w:tc>
          <w:tcPr>
            <w:tcW w:w="9178" w:type="dxa"/>
            <w:gridSpan w:val="4"/>
          </w:tcPr>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Обладание участником закупки исключительными правами на результаты интеллектуальной</w:t>
            </w:r>
            <w:r>
              <w:rPr>
                <w:rFonts w:ascii="Times New Roman" w:hAnsi="Times New Roman" w:cs="Times New Roman"/>
                <w:sz w:val="24"/>
                <w:szCs w:val="24"/>
              </w:rPr>
              <w:t xml:space="preserve"> </w:t>
            </w:r>
            <w:r w:rsidRPr="00AC360F">
              <w:rPr>
                <w:rFonts w:ascii="Times New Roman" w:hAnsi="Times New Roman" w:cs="Times New Roman"/>
                <w:sz w:val="24"/>
                <w:szCs w:val="24"/>
              </w:rPr>
              <w:t>деятельности, если в связи с исполнением контракта заказчик приобретает права на такие</w:t>
            </w:r>
            <w:r>
              <w:rPr>
                <w:rFonts w:ascii="Times New Roman" w:hAnsi="Times New Roman" w:cs="Times New Roman"/>
                <w:sz w:val="24"/>
                <w:szCs w:val="24"/>
              </w:rPr>
              <w:t xml:space="preserve"> </w:t>
            </w:r>
            <w:r w:rsidRPr="00AC360F">
              <w:rPr>
                <w:rFonts w:ascii="Times New Roman" w:hAnsi="Times New Roman" w:cs="Times New Roman"/>
                <w:sz w:val="24"/>
                <w:szCs w:val="24"/>
              </w:rPr>
              <w:t>результаты, за исключением случаев заключения контрактов на создание произведений</w:t>
            </w:r>
            <w:r>
              <w:rPr>
                <w:rFonts w:ascii="Times New Roman" w:hAnsi="Times New Roman" w:cs="Times New Roman"/>
                <w:sz w:val="24"/>
                <w:szCs w:val="24"/>
              </w:rPr>
              <w:t xml:space="preserve"> </w:t>
            </w:r>
            <w:r w:rsidRPr="00AC360F">
              <w:rPr>
                <w:rFonts w:ascii="Times New Roman" w:hAnsi="Times New Roman" w:cs="Times New Roman"/>
                <w:sz w:val="24"/>
                <w:szCs w:val="24"/>
              </w:rPr>
              <w:t>литературы или искусства, исполнения, на финансирование проката или показа</w:t>
            </w:r>
            <w:r>
              <w:rPr>
                <w:rFonts w:ascii="Times New Roman" w:hAnsi="Times New Roman" w:cs="Times New Roman"/>
                <w:sz w:val="24"/>
                <w:szCs w:val="24"/>
              </w:rPr>
              <w:t xml:space="preserve"> национального фильма:         Н</w:t>
            </w:r>
            <w:r w:rsidRPr="00AF1E61">
              <w:rPr>
                <w:rFonts w:ascii="Times New Roman" w:hAnsi="Times New Roman" w:cs="Times New Roman"/>
                <w:sz w:val="24"/>
                <w:szCs w:val="24"/>
              </w:rPr>
              <w:t>е требуется</w:t>
            </w:r>
          </w:p>
        </w:tc>
      </w:tr>
      <w:tr w:rsidR="009D41EC" w:rsidTr="00880D52">
        <w:tc>
          <w:tcPr>
            <w:tcW w:w="959" w:type="dxa"/>
            <w:gridSpan w:val="2"/>
          </w:tcPr>
          <w:p w:rsidR="009D41EC" w:rsidRPr="00643C0C" w:rsidRDefault="009D41EC" w:rsidP="00643C0C">
            <w:pPr>
              <w:jc w:val="both"/>
              <w:rPr>
                <w:rFonts w:ascii="Times New Roman" w:hAnsi="Times New Roman" w:cs="Times New Roman"/>
                <w:sz w:val="24"/>
                <w:szCs w:val="24"/>
                <w:lang w:val="en-US"/>
              </w:rPr>
            </w:pPr>
            <w:r>
              <w:rPr>
                <w:rFonts w:ascii="Times New Roman" w:hAnsi="Times New Roman" w:cs="Times New Roman"/>
                <w:sz w:val="24"/>
                <w:szCs w:val="24"/>
              </w:rPr>
              <w:t>1</w:t>
            </w:r>
            <w:r w:rsidR="00643C0C">
              <w:rPr>
                <w:rFonts w:ascii="Times New Roman" w:hAnsi="Times New Roman" w:cs="Times New Roman"/>
                <w:sz w:val="24"/>
                <w:szCs w:val="24"/>
                <w:lang w:val="en-US"/>
              </w:rPr>
              <w:t>2</w:t>
            </w:r>
            <w:r>
              <w:rPr>
                <w:rFonts w:ascii="Times New Roman" w:hAnsi="Times New Roman" w:cs="Times New Roman"/>
                <w:sz w:val="24"/>
                <w:szCs w:val="24"/>
              </w:rPr>
              <w:t>.</w:t>
            </w:r>
            <w:r w:rsidR="00643C0C">
              <w:rPr>
                <w:rFonts w:ascii="Times New Roman" w:hAnsi="Times New Roman" w:cs="Times New Roman"/>
                <w:sz w:val="24"/>
                <w:szCs w:val="24"/>
                <w:lang w:val="en-US"/>
              </w:rPr>
              <w:t>8</w:t>
            </w:r>
          </w:p>
        </w:tc>
        <w:tc>
          <w:tcPr>
            <w:tcW w:w="9178" w:type="dxa"/>
            <w:gridSpan w:val="4"/>
          </w:tcPr>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AC360F">
              <w:rPr>
                <w:rFonts w:ascii="Times New Roman" w:hAnsi="Times New Roman" w:cs="Times New Roman"/>
                <w:sz w:val="24"/>
                <w:szCs w:val="24"/>
              </w:rPr>
              <w:t>понимаются случаи, при которых руководитель заказчика, член комиссии по осуществлению</w:t>
            </w:r>
            <w:r>
              <w:rPr>
                <w:rFonts w:ascii="Times New Roman" w:hAnsi="Times New Roman" w:cs="Times New Roman"/>
                <w:sz w:val="24"/>
                <w:szCs w:val="24"/>
              </w:rPr>
              <w:t xml:space="preserve"> </w:t>
            </w:r>
            <w:r w:rsidRPr="00AC360F">
              <w:rPr>
                <w:rFonts w:ascii="Times New Roman" w:hAnsi="Times New Roman" w:cs="Times New Roman"/>
                <w:sz w:val="24"/>
                <w:szCs w:val="24"/>
              </w:rPr>
              <w:t>закупок, руководитель контрактной службы заказчика, контрактный управляющий состоят в</w:t>
            </w:r>
            <w:r>
              <w:rPr>
                <w:rFonts w:ascii="Times New Roman" w:hAnsi="Times New Roman" w:cs="Times New Roman"/>
                <w:sz w:val="24"/>
                <w:szCs w:val="24"/>
              </w:rPr>
              <w:t xml:space="preserve"> </w:t>
            </w:r>
            <w:r w:rsidRPr="00AC360F">
              <w:rPr>
                <w:rFonts w:ascii="Times New Roman" w:hAnsi="Times New Roman" w:cs="Times New Roman"/>
                <w:sz w:val="24"/>
                <w:szCs w:val="24"/>
              </w:rPr>
              <w:t>браке с физическими лицами, являющимися выгодоприобретателями, единоличным</w:t>
            </w:r>
            <w:r>
              <w:rPr>
                <w:rFonts w:ascii="Times New Roman" w:hAnsi="Times New Roman" w:cs="Times New Roman"/>
                <w:sz w:val="24"/>
                <w:szCs w:val="24"/>
              </w:rPr>
              <w:t xml:space="preserve"> </w:t>
            </w:r>
            <w:r w:rsidRPr="00AC360F">
              <w:rPr>
                <w:rFonts w:ascii="Times New Roman" w:hAnsi="Times New Roman" w:cs="Times New Roman"/>
                <w:sz w:val="24"/>
                <w:szCs w:val="24"/>
              </w:rPr>
              <w:t>исполнительным органом хозяйственного общества (директором, генеральным директором,</w:t>
            </w:r>
            <w:r>
              <w:rPr>
                <w:rFonts w:ascii="Times New Roman" w:hAnsi="Times New Roman" w:cs="Times New Roman"/>
                <w:sz w:val="24"/>
                <w:szCs w:val="24"/>
              </w:rPr>
              <w:t xml:space="preserve"> </w:t>
            </w:r>
            <w:r w:rsidRPr="00AC360F">
              <w:rPr>
                <w:rFonts w:ascii="Times New Roman" w:hAnsi="Times New Roman" w:cs="Times New Roman"/>
                <w:sz w:val="24"/>
                <w:szCs w:val="24"/>
              </w:rPr>
              <w:t>управляющим, президентом и другими), членами коллегиального исполнительного органа</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 руководителем (директором, генеральным директором)</w:t>
            </w:r>
            <w:r>
              <w:rPr>
                <w:rFonts w:ascii="Times New Roman" w:hAnsi="Times New Roman" w:cs="Times New Roman"/>
                <w:sz w:val="24"/>
                <w:szCs w:val="24"/>
              </w:rPr>
              <w:t xml:space="preserve"> </w:t>
            </w:r>
            <w:r w:rsidRPr="00AC360F">
              <w:rPr>
                <w:rFonts w:ascii="Times New Roman" w:hAnsi="Times New Roman" w:cs="Times New Roman"/>
                <w:sz w:val="24"/>
                <w:szCs w:val="24"/>
              </w:rPr>
              <w:t>учреждения или унитарного предприятия либо иными органами управления юридических</w:t>
            </w:r>
            <w:r>
              <w:rPr>
                <w:rFonts w:ascii="Times New Roman" w:hAnsi="Times New Roman" w:cs="Times New Roman"/>
                <w:sz w:val="24"/>
                <w:szCs w:val="24"/>
              </w:rPr>
              <w:t xml:space="preserve"> </w:t>
            </w:r>
            <w:r w:rsidRPr="00AC360F">
              <w:rPr>
                <w:rFonts w:ascii="Times New Roman" w:hAnsi="Times New Roman" w:cs="Times New Roman"/>
                <w:sz w:val="24"/>
                <w:szCs w:val="24"/>
              </w:rPr>
              <w:t>лиц - участников закупки, с физическими лицами, в том числе зарегистрированными в</w:t>
            </w:r>
            <w:r>
              <w:rPr>
                <w:rFonts w:ascii="Times New Roman" w:hAnsi="Times New Roman" w:cs="Times New Roman"/>
                <w:sz w:val="24"/>
                <w:szCs w:val="24"/>
              </w:rPr>
              <w:t xml:space="preserve"> </w:t>
            </w:r>
            <w:r w:rsidRPr="00AC360F">
              <w:rPr>
                <w:rFonts w:ascii="Times New Roman" w:hAnsi="Times New Roman" w:cs="Times New Roman"/>
                <w:sz w:val="24"/>
                <w:szCs w:val="24"/>
              </w:rPr>
              <w:t>качестве индивидуального предпринимателя, - участниками закупки либо являются близкими</w:t>
            </w:r>
            <w:r>
              <w:rPr>
                <w:rFonts w:ascii="Times New Roman" w:hAnsi="Times New Roman" w:cs="Times New Roman"/>
                <w:sz w:val="24"/>
                <w:szCs w:val="24"/>
              </w:rPr>
              <w:t xml:space="preserve"> </w:t>
            </w:r>
            <w:r w:rsidRPr="00AC360F">
              <w:rPr>
                <w:rFonts w:ascii="Times New Roman" w:hAnsi="Times New Roman" w:cs="Times New Roman"/>
                <w:sz w:val="24"/>
                <w:szCs w:val="24"/>
              </w:rPr>
              <w:t>родственниками (родственниками по прямой восходящей и нисходящей линии (родителями и</w:t>
            </w:r>
            <w:r>
              <w:rPr>
                <w:rFonts w:ascii="Times New Roman" w:hAnsi="Times New Roman" w:cs="Times New Roman"/>
                <w:sz w:val="24"/>
                <w:szCs w:val="24"/>
              </w:rPr>
              <w:t xml:space="preserve"> </w:t>
            </w:r>
            <w:r w:rsidRPr="00AC360F">
              <w:rPr>
                <w:rFonts w:ascii="Times New Roman" w:hAnsi="Times New Roman" w:cs="Times New Roman"/>
                <w:sz w:val="24"/>
                <w:szCs w:val="24"/>
              </w:rPr>
              <w:t>детьми, дедушкой, бабушкой и внуками), полнородными и неполнородными (имеющими</w:t>
            </w:r>
            <w:r>
              <w:rPr>
                <w:rFonts w:ascii="Times New Roman" w:hAnsi="Times New Roman" w:cs="Times New Roman"/>
                <w:sz w:val="24"/>
                <w:szCs w:val="24"/>
              </w:rPr>
              <w:t xml:space="preserve"> </w:t>
            </w:r>
            <w:r w:rsidRPr="00AC360F">
              <w:rPr>
                <w:rFonts w:ascii="Times New Roman" w:hAnsi="Times New Roman" w:cs="Times New Roman"/>
                <w:sz w:val="24"/>
                <w:szCs w:val="24"/>
              </w:rPr>
              <w:t>общих отца или мать) братьями и сестрами), усыновителями или усыновленными указанных</w:t>
            </w:r>
            <w:r>
              <w:rPr>
                <w:rFonts w:ascii="Times New Roman" w:hAnsi="Times New Roman" w:cs="Times New Roman"/>
                <w:sz w:val="24"/>
                <w:szCs w:val="24"/>
              </w:rPr>
              <w:t xml:space="preserve"> </w:t>
            </w:r>
            <w:r w:rsidRPr="00AC360F">
              <w:rPr>
                <w:rFonts w:ascii="Times New Roman" w:hAnsi="Times New Roman" w:cs="Times New Roman"/>
                <w:sz w:val="24"/>
                <w:szCs w:val="24"/>
              </w:rPr>
              <w:t>физических лиц. Под выгодоприобретателями для целей ст.31 Закона о контрактной системе</w:t>
            </w:r>
            <w:r>
              <w:rPr>
                <w:rFonts w:ascii="Times New Roman" w:hAnsi="Times New Roman" w:cs="Times New Roman"/>
                <w:sz w:val="24"/>
                <w:szCs w:val="24"/>
              </w:rPr>
              <w:t xml:space="preserve"> </w:t>
            </w:r>
            <w:r w:rsidRPr="00AC360F">
              <w:rPr>
                <w:rFonts w:ascii="Times New Roman" w:hAnsi="Times New Roman" w:cs="Times New Roman"/>
                <w:sz w:val="24"/>
                <w:szCs w:val="24"/>
              </w:rPr>
              <w:t>понимаются физические лица, владеющие напрямую или косвенно (через юридическое лицо</w:t>
            </w:r>
            <w:r>
              <w:rPr>
                <w:rFonts w:ascii="Times New Roman" w:hAnsi="Times New Roman" w:cs="Times New Roman"/>
                <w:sz w:val="24"/>
                <w:szCs w:val="24"/>
              </w:rPr>
              <w:t xml:space="preserve"> </w:t>
            </w:r>
            <w:r w:rsidRPr="00AC360F">
              <w:rPr>
                <w:rFonts w:ascii="Times New Roman" w:hAnsi="Times New Roman" w:cs="Times New Roman"/>
                <w:sz w:val="24"/>
                <w:szCs w:val="24"/>
              </w:rPr>
              <w:t>или через несколько юридических лиц) более чем десятью процентами голосующих акций</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 либо долей, превышающей десять процентов в уставном капитале</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w:t>
            </w:r>
          </w:p>
        </w:tc>
      </w:tr>
      <w:tr w:rsidR="009D41EC" w:rsidTr="00880D52">
        <w:tc>
          <w:tcPr>
            <w:tcW w:w="959" w:type="dxa"/>
            <w:gridSpan w:val="2"/>
          </w:tcPr>
          <w:p w:rsidR="009D41EC" w:rsidRPr="00643C0C" w:rsidRDefault="009D41EC" w:rsidP="00643C0C">
            <w:pPr>
              <w:jc w:val="both"/>
              <w:rPr>
                <w:rFonts w:ascii="Times New Roman" w:hAnsi="Times New Roman" w:cs="Times New Roman"/>
                <w:sz w:val="24"/>
                <w:szCs w:val="24"/>
                <w:lang w:val="en-US"/>
              </w:rPr>
            </w:pPr>
            <w:r>
              <w:rPr>
                <w:rFonts w:ascii="Times New Roman" w:hAnsi="Times New Roman" w:cs="Times New Roman"/>
                <w:sz w:val="24"/>
                <w:szCs w:val="24"/>
              </w:rPr>
              <w:t>1</w:t>
            </w:r>
            <w:r w:rsidR="00643C0C">
              <w:rPr>
                <w:rFonts w:ascii="Times New Roman" w:hAnsi="Times New Roman" w:cs="Times New Roman"/>
                <w:sz w:val="24"/>
                <w:szCs w:val="24"/>
                <w:lang w:val="en-US"/>
              </w:rPr>
              <w:t>2</w:t>
            </w:r>
            <w:r>
              <w:rPr>
                <w:rFonts w:ascii="Times New Roman" w:hAnsi="Times New Roman" w:cs="Times New Roman"/>
                <w:sz w:val="24"/>
                <w:szCs w:val="24"/>
              </w:rPr>
              <w:t>.</w:t>
            </w:r>
            <w:r w:rsidR="00643C0C">
              <w:rPr>
                <w:rFonts w:ascii="Times New Roman" w:hAnsi="Times New Roman" w:cs="Times New Roman"/>
                <w:sz w:val="24"/>
                <w:szCs w:val="24"/>
                <w:lang w:val="en-US"/>
              </w:rPr>
              <w:t>9</w:t>
            </w:r>
          </w:p>
        </w:tc>
        <w:tc>
          <w:tcPr>
            <w:tcW w:w="9178" w:type="dxa"/>
            <w:gridSpan w:val="4"/>
          </w:tcPr>
          <w:p w:rsidR="009D41EC" w:rsidRPr="00AC360F"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в реестре недобросовестных поставщиков (подрядчиков, исполнителей)</w:t>
            </w:r>
          </w:p>
          <w:p w:rsidR="009D41EC" w:rsidRPr="00AC360F"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информации об участнике закупки, в том числе информации об учредителях, о членах</w:t>
            </w:r>
          </w:p>
          <w:p w:rsidR="009D41EC" w:rsidRPr="00AC360F"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коллегиального исполнительного органа, лице, исполняющем функции единоличного</w:t>
            </w:r>
          </w:p>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исполнительного органа участника закупки – юридического лица.</w:t>
            </w:r>
          </w:p>
        </w:tc>
      </w:tr>
      <w:tr w:rsidR="009D41EC" w:rsidTr="00880D52">
        <w:tc>
          <w:tcPr>
            <w:tcW w:w="959" w:type="dxa"/>
            <w:gridSpan w:val="2"/>
          </w:tcPr>
          <w:p w:rsidR="009D41EC" w:rsidRPr="00AC360F" w:rsidRDefault="009D41EC" w:rsidP="00643C0C">
            <w:pPr>
              <w:jc w:val="both"/>
              <w:rPr>
                <w:rFonts w:ascii="Times New Roman" w:hAnsi="Times New Roman" w:cs="Times New Roman"/>
                <w:sz w:val="24"/>
                <w:szCs w:val="24"/>
              </w:rPr>
            </w:pPr>
            <w:r>
              <w:rPr>
                <w:rFonts w:ascii="Times New Roman" w:hAnsi="Times New Roman" w:cs="Times New Roman"/>
                <w:sz w:val="24"/>
                <w:szCs w:val="24"/>
              </w:rPr>
              <w:t>1</w:t>
            </w:r>
            <w:r w:rsidR="00643C0C">
              <w:rPr>
                <w:rFonts w:ascii="Times New Roman" w:hAnsi="Times New Roman" w:cs="Times New Roman"/>
                <w:sz w:val="24"/>
                <w:szCs w:val="24"/>
                <w:lang w:val="en-US"/>
              </w:rPr>
              <w:t>2</w:t>
            </w:r>
            <w:r>
              <w:rPr>
                <w:rFonts w:ascii="Times New Roman" w:hAnsi="Times New Roman" w:cs="Times New Roman"/>
                <w:sz w:val="24"/>
                <w:szCs w:val="24"/>
              </w:rPr>
              <w:t>.</w:t>
            </w:r>
            <w:r w:rsidR="00643C0C">
              <w:rPr>
                <w:rFonts w:ascii="Times New Roman" w:hAnsi="Times New Roman" w:cs="Times New Roman"/>
                <w:sz w:val="24"/>
                <w:szCs w:val="24"/>
                <w:lang w:val="en-US"/>
              </w:rPr>
              <w:t>10</w:t>
            </w:r>
          </w:p>
        </w:tc>
        <w:tc>
          <w:tcPr>
            <w:tcW w:w="9178" w:type="dxa"/>
            <w:gridSpan w:val="4"/>
          </w:tcPr>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не является офшорной компанией.</w:t>
            </w:r>
          </w:p>
        </w:tc>
      </w:tr>
      <w:tr w:rsidR="009D41EC" w:rsidTr="00880D52">
        <w:tc>
          <w:tcPr>
            <w:tcW w:w="959" w:type="dxa"/>
            <w:gridSpan w:val="2"/>
          </w:tcPr>
          <w:p w:rsidR="009D41EC" w:rsidRPr="00643C0C" w:rsidRDefault="009D41EC" w:rsidP="00643C0C">
            <w:pPr>
              <w:jc w:val="both"/>
              <w:rPr>
                <w:rFonts w:ascii="Times New Roman" w:hAnsi="Times New Roman" w:cs="Times New Roman"/>
                <w:sz w:val="24"/>
                <w:szCs w:val="24"/>
                <w:lang w:val="en-US"/>
              </w:rPr>
            </w:pPr>
            <w:r>
              <w:rPr>
                <w:rFonts w:ascii="Times New Roman" w:hAnsi="Times New Roman" w:cs="Times New Roman"/>
                <w:sz w:val="24"/>
                <w:szCs w:val="24"/>
              </w:rPr>
              <w:t>1</w:t>
            </w:r>
            <w:r w:rsidR="00643C0C">
              <w:rPr>
                <w:rFonts w:ascii="Times New Roman" w:hAnsi="Times New Roman" w:cs="Times New Roman"/>
                <w:sz w:val="24"/>
                <w:szCs w:val="24"/>
                <w:lang w:val="en-US"/>
              </w:rPr>
              <w:t>2</w:t>
            </w:r>
            <w:r>
              <w:rPr>
                <w:rFonts w:ascii="Times New Roman" w:hAnsi="Times New Roman" w:cs="Times New Roman"/>
                <w:sz w:val="24"/>
                <w:szCs w:val="24"/>
              </w:rPr>
              <w:t>.1</w:t>
            </w:r>
            <w:r w:rsidR="00643C0C">
              <w:rPr>
                <w:rFonts w:ascii="Times New Roman" w:hAnsi="Times New Roman" w:cs="Times New Roman"/>
                <w:sz w:val="24"/>
                <w:szCs w:val="24"/>
                <w:lang w:val="en-US"/>
              </w:rPr>
              <w:t>1</w:t>
            </w:r>
          </w:p>
        </w:tc>
        <w:tc>
          <w:tcPr>
            <w:tcW w:w="9178" w:type="dxa"/>
            <w:gridSpan w:val="4"/>
          </w:tcPr>
          <w:p w:rsidR="009D41EC" w:rsidRPr="00AC360F"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ограничений для участия в закупках, установленных</w:t>
            </w:r>
          </w:p>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законодательством Российской Федерации</w:t>
            </w:r>
            <w:r>
              <w:rPr>
                <w:rFonts w:ascii="Times New Roman" w:hAnsi="Times New Roman" w:cs="Times New Roman"/>
                <w:sz w:val="24"/>
                <w:szCs w:val="24"/>
              </w:rPr>
              <w:t>.</w:t>
            </w:r>
          </w:p>
        </w:tc>
      </w:tr>
      <w:tr w:rsidR="003C2BF0" w:rsidTr="00880D52">
        <w:tc>
          <w:tcPr>
            <w:tcW w:w="959" w:type="dxa"/>
            <w:gridSpan w:val="2"/>
          </w:tcPr>
          <w:p w:rsidR="003C2BF0" w:rsidRDefault="003C2BF0" w:rsidP="00643C0C">
            <w:pPr>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2</w:t>
            </w:r>
            <w:r>
              <w:rPr>
                <w:rFonts w:ascii="Times New Roman" w:hAnsi="Times New Roman" w:cs="Times New Roman"/>
                <w:sz w:val="24"/>
                <w:szCs w:val="24"/>
              </w:rPr>
              <w:t>.1</w:t>
            </w:r>
            <w:r>
              <w:rPr>
                <w:rFonts w:ascii="Times New Roman" w:hAnsi="Times New Roman" w:cs="Times New Roman"/>
                <w:sz w:val="24"/>
                <w:szCs w:val="24"/>
                <w:lang w:val="en-US"/>
              </w:rPr>
              <w:t>2</w:t>
            </w:r>
          </w:p>
        </w:tc>
        <w:tc>
          <w:tcPr>
            <w:tcW w:w="9178" w:type="dxa"/>
            <w:gridSpan w:val="4"/>
          </w:tcPr>
          <w:p w:rsidR="003C2BF0" w:rsidRPr="00AC360F" w:rsidRDefault="003C2BF0" w:rsidP="009D41EC">
            <w:pPr>
              <w:jc w:val="both"/>
              <w:rPr>
                <w:rFonts w:ascii="Times New Roman" w:hAnsi="Times New Roman" w:cs="Times New Roman"/>
                <w:sz w:val="24"/>
                <w:szCs w:val="24"/>
              </w:rPr>
            </w:pPr>
            <w:r w:rsidRPr="00AC360F">
              <w:rPr>
                <w:rFonts w:ascii="Times New Roman" w:hAnsi="Times New Roman" w:cs="Times New Roman"/>
                <w:sz w:val="24"/>
                <w:szCs w:val="24"/>
              </w:rPr>
              <w:t>Дополнительные требования, предъявляемые к участникам закупки отдельных товаров,</w:t>
            </w:r>
            <w:r>
              <w:rPr>
                <w:rFonts w:ascii="Times New Roman" w:hAnsi="Times New Roman" w:cs="Times New Roman"/>
                <w:sz w:val="24"/>
                <w:szCs w:val="24"/>
              </w:rPr>
              <w:t xml:space="preserve"> </w:t>
            </w:r>
            <w:r w:rsidRPr="00AC360F">
              <w:rPr>
                <w:rFonts w:ascii="Times New Roman" w:hAnsi="Times New Roman" w:cs="Times New Roman"/>
                <w:sz w:val="24"/>
                <w:szCs w:val="24"/>
              </w:rPr>
              <w:t>работ, услуг, которые по причине их технической и (или) технологической сложности,</w:t>
            </w:r>
            <w:r>
              <w:rPr>
                <w:rFonts w:ascii="Times New Roman" w:hAnsi="Times New Roman" w:cs="Times New Roman"/>
                <w:sz w:val="24"/>
                <w:szCs w:val="24"/>
              </w:rPr>
              <w:t xml:space="preserve"> </w:t>
            </w:r>
            <w:r w:rsidRPr="00AC360F">
              <w:rPr>
                <w:rFonts w:ascii="Times New Roman" w:hAnsi="Times New Roman" w:cs="Times New Roman"/>
                <w:sz w:val="24"/>
                <w:szCs w:val="24"/>
              </w:rPr>
              <w:t>инновационного, высокотехнологичного или специализированного характера способны</w:t>
            </w:r>
            <w:r w:rsidRPr="00F273CA">
              <w:rPr>
                <w:rFonts w:ascii="Times New Roman" w:hAnsi="Times New Roman" w:cs="Times New Roman"/>
                <w:sz w:val="24"/>
                <w:szCs w:val="24"/>
              </w:rPr>
              <w:t xml:space="preserve"> поставить, выполнить, оказать только поставщики (подрядчики, исполнители), имеющие</w:t>
            </w:r>
            <w:r>
              <w:rPr>
                <w:rFonts w:ascii="Times New Roman" w:hAnsi="Times New Roman" w:cs="Times New Roman"/>
                <w:sz w:val="24"/>
                <w:szCs w:val="24"/>
              </w:rPr>
              <w:t xml:space="preserve"> </w:t>
            </w:r>
            <w:r w:rsidRPr="00F273CA">
              <w:rPr>
                <w:rFonts w:ascii="Times New Roman" w:hAnsi="Times New Roman" w:cs="Times New Roman"/>
                <w:sz w:val="24"/>
                <w:szCs w:val="24"/>
              </w:rPr>
              <w:t>необходимый уровень квалификации</w:t>
            </w:r>
            <w:r>
              <w:rPr>
                <w:rFonts w:ascii="Times New Roman" w:hAnsi="Times New Roman" w:cs="Times New Roman"/>
                <w:sz w:val="24"/>
                <w:szCs w:val="24"/>
              </w:rPr>
              <w:t xml:space="preserve">:        </w:t>
            </w:r>
            <w:r w:rsidRPr="00201351">
              <w:rPr>
                <w:rFonts w:ascii="Times New Roman" w:hAnsi="Times New Roman" w:cs="Times New Roman"/>
                <w:i/>
                <w:sz w:val="24"/>
                <w:szCs w:val="24"/>
              </w:rPr>
              <w:t>Не установлены</w:t>
            </w:r>
          </w:p>
        </w:tc>
      </w:tr>
      <w:tr w:rsidR="009D41EC" w:rsidTr="00880D52">
        <w:tc>
          <w:tcPr>
            <w:tcW w:w="959" w:type="dxa"/>
            <w:gridSpan w:val="2"/>
          </w:tcPr>
          <w:p w:rsidR="009D41EC" w:rsidRPr="000270BA" w:rsidRDefault="003C2BF0" w:rsidP="00643C0C">
            <w:pPr>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2</w:t>
            </w:r>
            <w:r>
              <w:rPr>
                <w:rFonts w:ascii="Times New Roman" w:hAnsi="Times New Roman" w:cs="Times New Roman"/>
                <w:sz w:val="24"/>
                <w:szCs w:val="24"/>
              </w:rPr>
              <w:t>.1</w:t>
            </w:r>
            <w:r>
              <w:rPr>
                <w:rFonts w:ascii="Times New Roman" w:hAnsi="Times New Roman" w:cs="Times New Roman"/>
                <w:sz w:val="24"/>
                <w:szCs w:val="24"/>
                <w:lang w:val="en-US"/>
              </w:rPr>
              <w:t>3</w:t>
            </w:r>
          </w:p>
        </w:tc>
        <w:tc>
          <w:tcPr>
            <w:tcW w:w="9178" w:type="dxa"/>
            <w:gridSpan w:val="4"/>
          </w:tcPr>
          <w:p w:rsidR="009D41EC" w:rsidRPr="00AC360F"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Отстранение участника закупки от участия в определении поставщика (подрядчика,</w:t>
            </w:r>
          </w:p>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исполнителя) или отказ от заключения контракта с победителем определения поставщика</w:t>
            </w:r>
            <w:r>
              <w:rPr>
                <w:rFonts w:ascii="Times New Roman" w:hAnsi="Times New Roman" w:cs="Times New Roman"/>
                <w:sz w:val="24"/>
                <w:szCs w:val="24"/>
              </w:rPr>
              <w:t xml:space="preserve"> </w:t>
            </w:r>
            <w:r w:rsidRPr="00AC360F">
              <w:rPr>
                <w:rFonts w:ascii="Times New Roman" w:hAnsi="Times New Roman" w:cs="Times New Roman"/>
                <w:sz w:val="24"/>
                <w:szCs w:val="24"/>
              </w:rPr>
              <w:t>(подрядчика, исполнителя) осуществляется в любой момент до заключения контракта, если</w:t>
            </w:r>
            <w:r>
              <w:rPr>
                <w:rFonts w:ascii="Times New Roman" w:hAnsi="Times New Roman" w:cs="Times New Roman"/>
                <w:sz w:val="24"/>
                <w:szCs w:val="24"/>
              </w:rPr>
              <w:t xml:space="preserve"> </w:t>
            </w:r>
            <w:r w:rsidRPr="00AC360F">
              <w:rPr>
                <w:rFonts w:ascii="Times New Roman" w:hAnsi="Times New Roman" w:cs="Times New Roman"/>
                <w:sz w:val="24"/>
                <w:szCs w:val="24"/>
              </w:rPr>
              <w:t>заказчик или комиссия по осуществлению закупок обнаружит, что участник закупки не</w:t>
            </w:r>
            <w:r>
              <w:rPr>
                <w:rFonts w:ascii="Times New Roman" w:hAnsi="Times New Roman" w:cs="Times New Roman"/>
                <w:sz w:val="24"/>
                <w:szCs w:val="24"/>
              </w:rPr>
              <w:t xml:space="preserve"> </w:t>
            </w:r>
            <w:r w:rsidRPr="00AC360F">
              <w:rPr>
                <w:rFonts w:ascii="Times New Roman" w:hAnsi="Times New Roman" w:cs="Times New Roman"/>
                <w:sz w:val="24"/>
                <w:szCs w:val="24"/>
              </w:rPr>
              <w:t>соответствует требованиям или предоставил недостоверную информацию в отношении</w:t>
            </w:r>
            <w:r>
              <w:rPr>
                <w:rFonts w:ascii="Times New Roman" w:hAnsi="Times New Roman" w:cs="Times New Roman"/>
                <w:sz w:val="24"/>
                <w:szCs w:val="24"/>
              </w:rPr>
              <w:t xml:space="preserve"> </w:t>
            </w:r>
            <w:r w:rsidRPr="00AC360F">
              <w:rPr>
                <w:rFonts w:ascii="Times New Roman" w:hAnsi="Times New Roman" w:cs="Times New Roman"/>
                <w:sz w:val="24"/>
                <w:szCs w:val="24"/>
              </w:rPr>
              <w:t>своего соответствия указанным требованиям</w:t>
            </w:r>
          </w:p>
        </w:tc>
      </w:tr>
      <w:tr w:rsidR="009D41EC" w:rsidTr="00880D52">
        <w:tc>
          <w:tcPr>
            <w:tcW w:w="959" w:type="dxa"/>
            <w:gridSpan w:val="2"/>
          </w:tcPr>
          <w:p w:rsidR="009D41EC" w:rsidRPr="00F273CA" w:rsidRDefault="009D41EC" w:rsidP="00643C0C">
            <w:pPr>
              <w:jc w:val="both"/>
              <w:rPr>
                <w:rFonts w:ascii="Times New Roman" w:hAnsi="Times New Roman" w:cs="Times New Roman"/>
                <w:sz w:val="24"/>
                <w:szCs w:val="24"/>
              </w:rPr>
            </w:pPr>
            <w:r>
              <w:rPr>
                <w:rFonts w:ascii="Times New Roman" w:hAnsi="Times New Roman" w:cs="Times New Roman"/>
                <w:sz w:val="24"/>
                <w:szCs w:val="24"/>
              </w:rPr>
              <w:t>1</w:t>
            </w:r>
            <w:r w:rsidR="00643C0C">
              <w:rPr>
                <w:rFonts w:ascii="Times New Roman" w:hAnsi="Times New Roman" w:cs="Times New Roman"/>
                <w:sz w:val="24"/>
                <w:szCs w:val="24"/>
                <w:lang w:val="en-US"/>
              </w:rPr>
              <w:t>3</w:t>
            </w:r>
            <w:r>
              <w:rPr>
                <w:rFonts w:ascii="Times New Roman" w:hAnsi="Times New Roman" w:cs="Times New Roman"/>
                <w:sz w:val="24"/>
                <w:szCs w:val="24"/>
              </w:rPr>
              <w:t>.</w:t>
            </w:r>
          </w:p>
        </w:tc>
        <w:tc>
          <w:tcPr>
            <w:tcW w:w="9178" w:type="dxa"/>
            <w:gridSpan w:val="4"/>
          </w:tcPr>
          <w:p w:rsidR="009D41EC" w:rsidRPr="001F6F9B" w:rsidRDefault="009D41EC" w:rsidP="009D41EC">
            <w:pPr>
              <w:jc w:val="both"/>
              <w:rPr>
                <w:rFonts w:ascii="Times New Roman" w:hAnsi="Times New Roman" w:cs="Times New Roman"/>
                <w:b/>
                <w:sz w:val="24"/>
                <w:szCs w:val="24"/>
              </w:rPr>
            </w:pPr>
            <w:r w:rsidRPr="001F6F9B">
              <w:rPr>
                <w:rFonts w:ascii="Times New Roman" w:hAnsi="Times New Roman" w:cs="Times New Roman"/>
                <w:b/>
                <w:sz w:val="24"/>
                <w:szCs w:val="24"/>
              </w:rPr>
              <w:t>Порядок подачи заявок на участие в электронном аукционе</w:t>
            </w:r>
          </w:p>
        </w:tc>
      </w:tr>
      <w:tr w:rsidR="009D41EC" w:rsidTr="00880D52">
        <w:tc>
          <w:tcPr>
            <w:tcW w:w="959" w:type="dxa"/>
            <w:gridSpan w:val="2"/>
          </w:tcPr>
          <w:p w:rsidR="009D41EC" w:rsidRPr="00F273CA" w:rsidRDefault="009D41EC" w:rsidP="00643C0C">
            <w:pPr>
              <w:jc w:val="both"/>
              <w:rPr>
                <w:rFonts w:ascii="Times New Roman" w:hAnsi="Times New Roman" w:cs="Times New Roman"/>
                <w:sz w:val="24"/>
                <w:szCs w:val="24"/>
              </w:rPr>
            </w:pPr>
            <w:r>
              <w:rPr>
                <w:rFonts w:ascii="Times New Roman" w:hAnsi="Times New Roman" w:cs="Times New Roman"/>
                <w:sz w:val="24"/>
                <w:szCs w:val="24"/>
              </w:rPr>
              <w:t>1</w:t>
            </w:r>
            <w:r w:rsidR="00643C0C">
              <w:rPr>
                <w:rFonts w:ascii="Times New Roman" w:hAnsi="Times New Roman" w:cs="Times New Roman"/>
                <w:sz w:val="24"/>
                <w:szCs w:val="24"/>
                <w:lang w:val="en-US"/>
              </w:rPr>
              <w:t>3</w:t>
            </w:r>
            <w:r>
              <w:rPr>
                <w:rFonts w:ascii="Times New Roman" w:hAnsi="Times New Roman" w:cs="Times New Roman"/>
                <w:sz w:val="24"/>
                <w:szCs w:val="24"/>
              </w:rPr>
              <w:t>.1</w:t>
            </w:r>
          </w:p>
        </w:tc>
        <w:tc>
          <w:tcPr>
            <w:tcW w:w="9178" w:type="dxa"/>
            <w:gridSpan w:val="4"/>
          </w:tcPr>
          <w:p w:rsidR="009D41EC" w:rsidRPr="00DD7C1E" w:rsidRDefault="00345874" w:rsidP="009D41EC">
            <w:pPr>
              <w:jc w:val="both"/>
              <w:rPr>
                <w:rFonts w:ascii="Times New Roman" w:hAnsi="Times New Roman" w:cs="Times New Roman"/>
                <w:sz w:val="24"/>
                <w:szCs w:val="24"/>
              </w:rPr>
            </w:pPr>
            <w:r w:rsidRPr="00DF58D7">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(ст. 66 Закона о контрактной системе.)</w:t>
            </w:r>
          </w:p>
        </w:tc>
      </w:tr>
      <w:tr w:rsidR="009D41EC" w:rsidTr="00880D52">
        <w:tc>
          <w:tcPr>
            <w:tcW w:w="959" w:type="dxa"/>
            <w:gridSpan w:val="2"/>
          </w:tcPr>
          <w:p w:rsidR="009D41EC" w:rsidRPr="00F273CA" w:rsidRDefault="009D41EC" w:rsidP="00643C0C">
            <w:pPr>
              <w:jc w:val="both"/>
              <w:rPr>
                <w:rFonts w:ascii="Times New Roman" w:hAnsi="Times New Roman" w:cs="Times New Roman"/>
                <w:sz w:val="24"/>
                <w:szCs w:val="24"/>
              </w:rPr>
            </w:pPr>
            <w:r>
              <w:rPr>
                <w:rFonts w:ascii="Times New Roman" w:hAnsi="Times New Roman" w:cs="Times New Roman"/>
                <w:sz w:val="24"/>
                <w:szCs w:val="24"/>
              </w:rPr>
              <w:t>1</w:t>
            </w:r>
            <w:r w:rsidR="00643C0C">
              <w:rPr>
                <w:rFonts w:ascii="Times New Roman" w:hAnsi="Times New Roman" w:cs="Times New Roman"/>
                <w:sz w:val="24"/>
                <w:szCs w:val="24"/>
                <w:lang w:val="en-US"/>
              </w:rPr>
              <w:t>3</w:t>
            </w:r>
            <w:r>
              <w:rPr>
                <w:rFonts w:ascii="Times New Roman" w:hAnsi="Times New Roman" w:cs="Times New Roman"/>
                <w:sz w:val="24"/>
                <w:szCs w:val="24"/>
              </w:rPr>
              <w:t>.2</w:t>
            </w:r>
          </w:p>
        </w:tc>
        <w:tc>
          <w:tcPr>
            <w:tcW w:w="9178" w:type="dxa"/>
            <w:gridSpan w:val="4"/>
          </w:tcPr>
          <w:p w:rsidR="009D41EC" w:rsidRPr="00DD7C1E" w:rsidRDefault="009D41EC" w:rsidP="009D41EC">
            <w:pPr>
              <w:jc w:val="both"/>
              <w:rPr>
                <w:rFonts w:ascii="Times New Roman" w:hAnsi="Times New Roman" w:cs="Times New Roman"/>
                <w:sz w:val="24"/>
                <w:szCs w:val="24"/>
              </w:rPr>
            </w:pPr>
            <w:r w:rsidRPr="00DD7C1E">
              <w:rPr>
                <w:rFonts w:ascii="Times New Roman" w:hAnsi="Times New Roman" w:cs="Times New Roman"/>
                <w:sz w:val="24"/>
                <w:szCs w:val="24"/>
              </w:rPr>
              <w:t xml:space="preserve">Заявка на участие в электронном аукционе состоит из двух частей. </w:t>
            </w:r>
          </w:p>
        </w:tc>
      </w:tr>
      <w:tr w:rsidR="009D41EC" w:rsidTr="00643C0C">
        <w:trPr>
          <w:trHeight w:val="390"/>
        </w:trPr>
        <w:tc>
          <w:tcPr>
            <w:tcW w:w="959" w:type="dxa"/>
            <w:gridSpan w:val="2"/>
          </w:tcPr>
          <w:p w:rsidR="009D41EC" w:rsidRPr="00F273CA" w:rsidRDefault="009D41EC" w:rsidP="00643C0C">
            <w:pPr>
              <w:jc w:val="both"/>
              <w:rPr>
                <w:rFonts w:ascii="Times New Roman" w:hAnsi="Times New Roman" w:cs="Times New Roman"/>
                <w:sz w:val="24"/>
                <w:szCs w:val="24"/>
              </w:rPr>
            </w:pPr>
            <w:r>
              <w:rPr>
                <w:rFonts w:ascii="Times New Roman" w:hAnsi="Times New Roman" w:cs="Times New Roman"/>
                <w:sz w:val="24"/>
                <w:szCs w:val="24"/>
              </w:rPr>
              <w:t>1</w:t>
            </w:r>
            <w:r w:rsidR="00643C0C">
              <w:rPr>
                <w:rFonts w:ascii="Times New Roman" w:hAnsi="Times New Roman" w:cs="Times New Roman"/>
                <w:sz w:val="24"/>
                <w:szCs w:val="24"/>
                <w:lang w:val="en-US"/>
              </w:rPr>
              <w:t>4</w:t>
            </w:r>
            <w:r>
              <w:rPr>
                <w:rFonts w:ascii="Times New Roman" w:hAnsi="Times New Roman" w:cs="Times New Roman"/>
                <w:sz w:val="24"/>
                <w:szCs w:val="24"/>
              </w:rPr>
              <w:t>.</w:t>
            </w:r>
          </w:p>
        </w:tc>
        <w:tc>
          <w:tcPr>
            <w:tcW w:w="9178" w:type="dxa"/>
            <w:gridSpan w:val="4"/>
          </w:tcPr>
          <w:p w:rsidR="009D41EC"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Требования к содержанию, составу заявки на участие в электронном аукционе</w:t>
            </w:r>
          </w:p>
        </w:tc>
      </w:tr>
      <w:tr w:rsidR="009D41EC" w:rsidTr="00880D52">
        <w:tc>
          <w:tcPr>
            <w:tcW w:w="959" w:type="dxa"/>
            <w:gridSpan w:val="2"/>
          </w:tcPr>
          <w:p w:rsidR="009D41EC" w:rsidRPr="00F273CA" w:rsidRDefault="009D41EC" w:rsidP="00643C0C">
            <w:pPr>
              <w:jc w:val="both"/>
              <w:rPr>
                <w:rFonts w:ascii="Times New Roman" w:hAnsi="Times New Roman" w:cs="Times New Roman"/>
                <w:sz w:val="24"/>
                <w:szCs w:val="24"/>
              </w:rPr>
            </w:pPr>
            <w:r>
              <w:rPr>
                <w:rFonts w:ascii="Times New Roman" w:hAnsi="Times New Roman" w:cs="Times New Roman"/>
                <w:sz w:val="24"/>
                <w:szCs w:val="24"/>
              </w:rPr>
              <w:t>1</w:t>
            </w:r>
            <w:r w:rsidR="00643C0C">
              <w:rPr>
                <w:rFonts w:ascii="Times New Roman" w:hAnsi="Times New Roman" w:cs="Times New Roman"/>
                <w:sz w:val="24"/>
                <w:szCs w:val="24"/>
                <w:lang w:val="en-US"/>
              </w:rPr>
              <w:t>4</w:t>
            </w:r>
            <w:r>
              <w:rPr>
                <w:rFonts w:ascii="Times New Roman" w:hAnsi="Times New Roman" w:cs="Times New Roman"/>
                <w:sz w:val="24"/>
                <w:szCs w:val="24"/>
              </w:rPr>
              <w:t>.1</w:t>
            </w:r>
          </w:p>
        </w:tc>
        <w:tc>
          <w:tcPr>
            <w:tcW w:w="9178" w:type="dxa"/>
            <w:gridSpan w:val="4"/>
          </w:tcPr>
          <w:p w:rsidR="009D41EC" w:rsidRPr="000631F5" w:rsidRDefault="009D41EC" w:rsidP="009D41EC">
            <w:pPr>
              <w:jc w:val="both"/>
              <w:rPr>
                <w:rFonts w:ascii="Times New Roman" w:hAnsi="Times New Roman" w:cs="Times New Roman"/>
                <w:b/>
                <w:sz w:val="24"/>
                <w:szCs w:val="24"/>
              </w:rPr>
            </w:pPr>
            <w:r w:rsidRPr="000631F5">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rsidR="00E11E71"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lastRenderedPageBreak/>
              <w:t>1. Согласие участника электронного аукциона на поставку товара, выполнение работы или</w:t>
            </w:r>
            <w:r>
              <w:rPr>
                <w:rFonts w:ascii="Times New Roman" w:hAnsi="Times New Roman" w:cs="Times New Roman"/>
                <w:sz w:val="24"/>
                <w:szCs w:val="24"/>
              </w:rPr>
              <w:t xml:space="preserve"> </w:t>
            </w:r>
            <w:r w:rsidRPr="00F273CA">
              <w:rPr>
                <w:rFonts w:ascii="Times New Roman" w:hAnsi="Times New Roman" w:cs="Times New Roman"/>
                <w:sz w:val="24"/>
                <w:szCs w:val="24"/>
              </w:rPr>
              <w:t>оказание услуги на условиях, предусмотренных документацией об электронном аукционе и</w:t>
            </w:r>
            <w:r>
              <w:rPr>
                <w:rFonts w:ascii="Times New Roman" w:hAnsi="Times New Roman" w:cs="Times New Roman"/>
                <w:sz w:val="24"/>
                <w:szCs w:val="24"/>
              </w:rPr>
              <w:t xml:space="preserve"> </w:t>
            </w:r>
            <w:r w:rsidRPr="00F273CA">
              <w:rPr>
                <w:rFonts w:ascii="Times New Roman" w:hAnsi="Times New Roman" w:cs="Times New Roman"/>
                <w:sz w:val="24"/>
                <w:szCs w:val="24"/>
              </w:rPr>
              <w:t>не подлежащих изменению по результатам проведения электронного аукциона (такое</w:t>
            </w:r>
            <w:r>
              <w:rPr>
                <w:rFonts w:ascii="Times New Roman" w:hAnsi="Times New Roman" w:cs="Times New Roman"/>
                <w:sz w:val="24"/>
                <w:szCs w:val="24"/>
              </w:rPr>
              <w:t xml:space="preserve"> </w:t>
            </w:r>
            <w:r w:rsidRPr="00F273CA">
              <w:rPr>
                <w:rFonts w:ascii="Times New Roman" w:hAnsi="Times New Roman" w:cs="Times New Roman"/>
                <w:sz w:val="24"/>
                <w:szCs w:val="24"/>
              </w:rPr>
              <w:t>согласие дается с применением программно-аппаратны</w:t>
            </w:r>
            <w:r w:rsidR="00E11E71">
              <w:rPr>
                <w:rFonts w:ascii="Times New Roman" w:hAnsi="Times New Roman" w:cs="Times New Roman"/>
                <w:sz w:val="24"/>
                <w:szCs w:val="24"/>
              </w:rPr>
              <w:t>х средств электронной площадки).</w:t>
            </w:r>
          </w:p>
          <w:p w:rsidR="009D41EC" w:rsidRPr="00F273CA"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 xml:space="preserve">2. </w:t>
            </w:r>
            <w:r>
              <w:rPr>
                <w:rFonts w:ascii="Times New Roman" w:hAnsi="Times New Roman" w:cs="Times New Roman"/>
                <w:sz w:val="24"/>
                <w:szCs w:val="24"/>
              </w:rPr>
              <w:t>Н</w:t>
            </w:r>
            <w:r w:rsidRPr="00F273CA">
              <w:rPr>
                <w:rFonts w:ascii="Times New Roman" w:hAnsi="Times New Roman" w:cs="Times New Roman"/>
                <w:sz w:val="24"/>
                <w:szCs w:val="24"/>
              </w:rPr>
              <w:t>аименование страны происхождения товара</w:t>
            </w:r>
            <w:r w:rsidR="00E11E71">
              <w:rPr>
                <w:rFonts w:ascii="Times New Roman" w:hAnsi="Times New Roman" w:cs="Times New Roman"/>
                <w:sz w:val="24"/>
                <w:szCs w:val="24"/>
              </w:rPr>
              <w:t>.</w:t>
            </w:r>
          </w:p>
          <w:p w:rsidR="009D41EC" w:rsidRPr="00F273CA"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3. Первая часть заявки на участие в электронном аукционе может содержать эскиз, рисунок,</w:t>
            </w:r>
            <w:r>
              <w:rPr>
                <w:rFonts w:ascii="Times New Roman" w:hAnsi="Times New Roman" w:cs="Times New Roman"/>
                <w:sz w:val="24"/>
                <w:szCs w:val="24"/>
              </w:rPr>
              <w:t xml:space="preserve"> </w:t>
            </w:r>
            <w:r w:rsidRPr="00F273CA">
              <w:rPr>
                <w:rFonts w:ascii="Times New Roman" w:hAnsi="Times New Roman" w:cs="Times New Roman"/>
                <w:sz w:val="24"/>
                <w:szCs w:val="24"/>
              </w:rPr>
              <w:t>чертеж, фотографию, иное изображение товара, на поставку которого заключается контракт.</w:t>
            </w:r>
          </w:p>
          <w:p w:rsidR="008A1021" w:rsidRPr="00FD6D3D" w:rsidRDefault="008A1021" w:rsidP="009D41EC">
            <w:pPr>
              <w:jc w:val="both"/>
              <w:rPr>
                <w:rFonts w:ascii="Times New Roman" w:hAnsi="Times New Roman" w:cs="Times New Roman"/>
                <w:sz w:val="24"/>
                <w:szCs w:val="24"/>
              </w:rPr>
            </w:pPr>
            <w:r>
              <w:rPr>
                <w:rFonts w:ascii="Times New Roman" w:hAnsi="Times New Roman" w:cs="Times New Roman"/>
                <w:sz w:val="24"/>
                <w:szCs w:val="24"/>
              </w:rPr>
              <w:t xml:space="preserve"> </w:t>
            </w:r>
            <w:r w:rsidR="0015435F" w:rsidRPr="0015435F">
              <w:rPr>
                <w:rFonts w:ascii="Times New Roman" w:hAnsi="Times New Roman" w:cs="Times New Roman"/>
                <w:sz w:val="24"/>
                <w:szCs w:val="24"/>
              </w:rPr>
              <w:t xml:space="preserve">4. Конкретные показатели товара, соответствующие значениям, установленным в документации </w:t>
            </w:r>
            <w:r w:rsidR="0015435F">
              <w:rPr>
                <w:rFonts w:ascii="Times New Roman" w:hAnsi="Times New Roman" w:cs="Times New Roman"/>
                <w:sz w:val="24"/>
                <w:szCs w:val="24"/>
              </w:rPr>
              <w:t>об электронном аукционе (</w:t>
            </w:r>
            <w:r w:rsidR="0015435F" w:rsidRPr="00FD6D3D">
              <w:rPr>
                <w:rFonts w:ascii="Times New Roman" w:hAnsi="Times New Roman" w:cs="Times New Roman"/>
                <w:sz w:val="24"/>
                <w:szCs w:val="24"/>
              </w:rPr>
              <w:t>форма 2</w:t>
            </w:r>
            <w:r w:rsidR="005523A6">
              <w:rPr>
                <w:rFonts w:ascii="Times New Roman" w:hAnsi="Times New Roman" w:cs="Times New Roman"/>
                <w:sz w:val="24"/>
                <w:szCs w:val="24"/>
              </w:rPr>
              <w:t xml:space="preserve"> </w:t>
            </w:r>
            <w:r w:rsidR="00175FA7" w:rsidRPr="00FD6D3D">
              <w:rPr>
                <w:rFonts w:ascii="Times New Roman" w:hAnsi="Times New Roman" w:cs="Times New Roman"/>
                <w:sz w:val="24"/>
                <w:szCs w:val="24"/>
              </w:rPr>
              <w:t>Приложение 2 к Информационной карте)</w:t>
            </w:r>
            <w:r w:rsidR="0015435F" w:rsidRPr="00FD6D3D">
              <w:rPr>
                <w:rFonts w:ascii="Times New Roman" w:hAnsi="Times New Roman" w:cs="Times New Roman"/>
                <w:sz w:val="24"/>
                <w:szCs w:val="24"/>
              </w:rPr>
              <w:t>,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p>
          <w:p w:rsidR="009D41EC" w:rsidRDefault="009D41EC" w:rsidP="00D00914">
            <w:pPr>
              <w:jc w:val="both"/>
              <w:rPr>
                <w:rFonts w:ascii="Times New Roman" w:hAnsi="Times New Roman" w:cs="Times New Roman"/>
                <w:sz w:val="24"/>
                <w:szCs w:val="24"/>
              </w:rPr>
            </w:pPr>
            <w:r w:rsidRPr="00FD6D3D">
              <w:rPr>
                <w:rFonts w:ascii="Times New Roman" w:hAnsi="Times New Roman" w:cs="Times New Roman"/>
                <w:sz w:val="24"/>
                <w:szCs w:val="24"/>
              </w:rPr>
              <w:t>В случае отсутствия в составе документации формы</w:t>
            </w:r>
            <w:r w:rsidR="00F273C6" w:rsidRPr="00FD6D3D">
              <w:rPr>
                <w:rFonts w:ascii="Times New Roman" w:hAnsi="Times New Roman" w:cs="Times New Roman"/>
                <w:sz w:val="24"/>
                <w:szCs w:val="24"/>
              </w:rPr>
              <w:t xml:space="preserve"> 2</w:t>
            </w:r>
            <w:r w:rsidR="008D188B" w:rsidRPr="00FD6D3D">
              <w:t xml:space="preserve"> </w:t>
            </w:r>
            <w:r w:rsidRPr="00FD6D3D">
              <w:rPr>
                <w:rFonts w:ascii="Times New Roman" w:hAnsi="Times New Roman" w:cs="Times New Roman"/>
                <w:sz w:val="24"/>
                <w:szCs w:val="24"/>
              </w:rPr>
              <w:t>«Сведения о качестве технических характеристик товара, его безопасности, функциональных характеристиках (потребительских свойствах</w:t>
            </w:r>
            <w:r w:rsidRPr="00F273CA">
              <w:rPr>
                <w:rFonts w:ascii="Times New Roman" w:hAnsi="Times New Roman" w:cs="Times New Roman"/>
                <w:sz w:val="24"/>
                <w:szCs w:val="24"/>
              </w:rPr>
              <w:t>) товара, размере, упаковке, отгрузке товара и иные сведения о товаре,</w:t>
            </w:r>
            <w:r>
              <w:rPr>
                <w:rFonts w:ascii="Times New Roman" w:hAnsi="Times New Roman" w:cs="Times New Roman"/>
                <w:sz w:val="24"/>
                <w:szCs w:val="24"/>
              </w:rPr>
              <w:t xml:space="preserve"> </w:t>
            </w:r>
            <w:r w:rsidRPr="00F273CA">
              <w:rPr>
                <w:rFonts w:ascii="Times New Roman" w:hAnsi="Times New Roman" w:cs="Times New Roman"/>
                <w:sz w:val="24"/>
                <w:szCs w:val="24"/>
              </w:rPr>
              <w:t>предоставление которых предусмотрено документацией об открытом аукционе в электронной</w:t>
            </w:r>
            <w:r>
              <w:rPr>
                <w:rFonts w:ascii="Times New Roman" w:hAnsi="Times New Roman" w:cs="Times New Roman"/>
                <w:sz w:val="24"/>
                <w:szCs w:val="24"/>
              </w:rPr>
              <w:t xml:space="preserve"> </w:t>
            </w:r>
            <w:r w:rsidRPr="00F273CA">
              <w:rPr>
                <w:rFonts w:ascii="Times New Roman" w:hAnsi="Times New Roman" w:cs="Times New Roman"/>
                <w:sz w:val="24"/>
                <w:szCs w:val="24"/>
              </w:rPr>
              <w:t>форме», либо не заполнении заказчиком такой формы, участник аукциона предоставляет</w:t>
            </w:r>
            <w:r>
              <w:rPr>
                <w:rFonts w:ascii="Times New Roman" w:hAnsi="Times New Roman" w:cs="Times New Roman"/>
                <w:sz w:val="24"/>
                <w:szCs w:val="24"/>
              </w:rPr>
              <w:t xml:space="preserve"> </w:t>
            </w:r>
            <w:r w:rsidRPr="00F273CA">
              <w:rPr>
                <w:rFonts w:ascii="Times New Roman" w:hAnsi="Times New Roman" w:cs="Times New Roman"/>
                <w:sz w:val="24"/>
                <w:szCs w:val="24"/>
              </w:rPr>
              <w:t>согласие на поставку товара или выполнение работ, оказание услуг, для которых</w:t>
            </w:r>
            <w:r>
              <w:rPr>
                <w:rFonts w:ascii="Times New Roman" w:hAnsi="Times New Roman" w:cs="Times New Roman"/>
                <w:sz w:val="24"/>
                <w:szCs w:val="24"/>
              </w:rPr>
              <w:t xml:space="preserve"> </w:t>
            </w:r>
            <w:r w:rsidRPr="00F273CA">
              <w:rPr>
                <w:rFonts w:ascii="Times New Roman" w:hAnsi="Times New Roman" w:cs="Times New Roman"/>
                <w:sz w:val="24"/>
                <w:szCs w:val="24"/>
              </w:rPr>
              <w:t>используется товар.</w:t>
            </w:r>
          </w:p>
        </w:tc>
      </w:tr>
      <w:tr w:rsidR="009D41EC" w:rsidTr="00880D52">
        <w:tc>
          <w:tcPr>
            <w:tcW w:w="959" w:type="dxa"/>
            <w:gridSpan w:val="2"/>
          </w:tcPr>
          <w:p w:rsidR="009D41EC" w:rsidRPr="00F273CA" w:rsidRDefault="009D41EC" w:rsidP="00643C0C">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643C0C">
              <w:rPr>
                <w:rFonts w:ascii="Times New Roman" w:hAnsi="Times New Roman" w:cs="Times New Roman"/>
                <w:sz w:val="24"/>
                <w:szCs w:val="24"/>
                <w:lang w:val="en-US"/>
              </w:rPr>
              <w:t>4</w:t>
            </w:r>
            <w:r>
              <w:rPr>
                <w:rFonts w:ascii="Times New Roman" w:hAnsi="Times New Roman" w:cs="Times New Roman"/>
                <w:sz w:val="24"/>
                <w:szCs w:val="24"/>
              </w:rPr>
              <w:t>.2</w:t>
            </w:r>
          </w:p>
        </w:tc>
        <w:tc>
          <w:tcPr>
            <w:tcW w:w="9178" w:type="dxa"/>
            <w:gridSpan w:val="4"/>
          </w:tcPr>
          <w:p w:rsidR="009D41EC" w:rsidRPr="002A666C" w:rsidRDefault="009D41EC" w:rsidP="009D41EC">
            <w:pPr>
              <w:jc w:val="both"/>
              <w:rPr>
                <w:rFonts w:ascii="Times New Roman" w:hAnsi="Times New Roman" w:cs="Times New Roman"/>
                <w:b/>
                <w:sz w:val="24"/>
                <w:szCs w:val="24"/>
              </w:rPr>
            </w:pPr>
            <w:r w:rsidRPr="002A666C">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1. Наименование, фирменное наименование (при наличии), место нахождения (для</w:t>
            </w:r>
          </w:p>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2. Декларация о соответствии участника такого аукциона требованиям, установленным п</w:t>
            </w:r>
            <w:r>
              <w:rPr>
                <w:rFonts w:ascii="Times New Roman" w:hAnsi="Times New Roman" w:cs="Times New Roman"/>
                <w:sz w:val="24"/>
                <w:szCs w:val="24"/>
              </w:rPr>
              <w:t>унктами</w:t>
            </w:r>
            <w:r w:rsidRPr="002A666C">
              <w:rPr>
                <w:rFonts w:ascii="Times New Roman" w:hAnsi="Times New Roman" w:cs="Times New Roman"/>
                <w:sz w:val="24"/>
                <w:szCs w:val="24"/>
              </w:rPr>
              <w:t xml:space="preserve">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документов (указанная декларация предоставляется с использованием программно-аппаратных средств электронной площадки)</w:t>
            </w:r>
          </w:p>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3. </w:t>
            </w:r>
            <w:r w:rsidRPr="00B70A01">
              <w:rPr>
                <w:rFonts w:ascii="Times New Roman" w:hAnsi="Times New Roman" w:cs="Times New Roman"/>
                <w:sz w:val="24"/>
                <w:szCs w:val="24"/>
                <w:u w:val="single"/>
              </w:rPr>
              <w:t>Копии документов, подтверждающих соответствие</w:t>
            </w:r>
            <w:r w:rsidRPr="002A666C">
              <w:rPr>
                <w:rFonts w:ascii="Times New Roman" w:hAnsi="Times New Roman" w:cs="Times New Roman"/>
                <w:sz w:val="24"/>
                <w:szCs w:val="24"/>
              </w:rPr>
              <w:t xml:space="preserve"> товара, работы или </w:t>
            </w:r>
            <w:r w:rsidRPr="00B70A01">
              <w:rPr>
                <w:rFonts w:ascii="Times New Roman" w:hAnsi="Times New Roman" w:cs="Times New Roman"/>
                <w:sz w:val="24"/>
                <w:szCs w:val="24"/>
                <w:u w:val="single"/>
              </w:rPr>
              <w:t>услуги</w:t>
            </w:r>
            <w:r>
              <w:rPr>
                <w:rFonts w:ascii="Times New Roman" w:hAnsi="Times New Roman" w:cs="Times New Roman"/>
                <w:sz w:val="24"/>
                <w:szCs w:val="24"/>
              </w:rPr>
              <w:t xml:space="preserve"> </w:t>
            </w:r>
            <w:r w:rsidRPr="002A666C">
              <w:rPr>
                <w:rFonts w:ascii="Times New Roman" w:hAnsi="Times New Roman" w:cs="Times New Roman"/>
                <w:sz w:val="24"/>
                <w:szCs w:val="24"/>
              </w:rPr>
              <w:t>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9D41EC" w:rsidRPr="002A666C" w:rsidRDefault="009D41EC" w:rsidP="00A3380B">
            <w:pPr>
              <w:jc w:val="both"/>
              <w:rPr>
                <w:rFonts w:ascii="Times New Roman" w:hAnsi="Times New Roman" w:cs="Times New Roman"/>
                <w:sz w:val="24"/>
                <w:szCs w:val="24"/>
              </w:rPr>
            </w:pPr>
            <w:r>
              <w:rPr>
                <w:rFonts w:ascii="Times New Roman" w:hAnsi="Times New Roman" w:cs="Times New Roman"/>
                <w:sz w:val="24"/>
                <w:szCs w:val="24"/>
              </w:rPr>
              <w:lastRenderedPageBreak/>
              <w:t>5</w:t>
            </w:r>
            <w:r w:rsidRPr="002A666C">
              <w:rPr>
                <w:rFonts w:ascii="Times New Roman" w:hAnsi="Times New Roman" w:cs="Times New Roman"/>
                <w:sz w:val="24"/>
                <w:szCs w:val="24"/>
              </w:rPr>
              <w:t xml:space="preserve">. </w:t>
            </w:r>
            <w:r w:rsidRPr="00132AD3">
              <w:rPr>
                <w:rFonts w:ascii="Times New Roman" w:hAnsi="Times New Roman" w:cs="Times New Roman"/>
                <w:sz w:val="24"/>
                <w:szCs w:val="24"/>
              </w:rPr>
              <w:t>Декларация о принадлежности</w:t>
            </w:r>
            <w:r w:rsidRPr="00151D5B">
              <w:rPr>
                <w:rFonts w:ascii="Times New Roman" w:hAnsi="Times New Roman" w:cs="Times New Roman"/>
                <w:sz w:val="24"/>
                <w:szCs w:val="24"/>
              </w:rPr>
              <w:t xml:space="preserve"> участника аукциона к </w:t>
            </w:r>
            <w:r w:rsidRPr="00782BDE">
              <w:rPr>
                <w:rFonts w:ascii="Times New Roman" w:hAnsi="Times New Roman" w:cs="Times New Roman"/>
                <w:sz w:val="24"/>
                <w:szCs w:val="24"/>
              </w:rPr>
              <w:t>субъектам малого предпринимательства или социально ориентированным</w:t>
            </w:r>
            <w:r w:rsidRPr="00151D5B">
              <w:rPr>
                <w:rFonts w:ascii="Times New Roman" w:hAnsi="Times New Roman" w:cs="Times New Roman"/>
                <w:sz w:val="24"/>
                <w:szCs w:val="24"/>
              </w:rPr>
              <w:t xml:space="preserve"> некоммерческим</w:t>
            </w:r>
            <w:r w:rsidR="007A0572">
              <w:rPr>
                <w:rFonts w:ascii="Times New Roman" w:hAnsi="Times New Roman" w:cs="Times New Roman"/>
                <w:sz w:val="24"/>
                <w:szCs w:val="24"/>
              </w:rPr>
              <w:t xml:space="preserve"> </w:t>
            </w:r>
            <w:r w:rsidRPr="00151D5B">
              <w:rPr>
                <w:rFonts w:ascii="Times New Roman" w:hAnsi="Times New Roman" w:cs="Times New Roman"/>
                <w:sz w:val="24"/>
                <w:szCs w:val="24"/>
              </w:rPr>
              <w:t xml:space="preserve">организациям </w:t>
            </w:r>
            <w:r w:rsidR="007A0572" w:rsidRPr="00132AD3">
              <w:rPr>
                <w:rFonts w:ascii="Times New Roman" w:hAnsi="Times New Roman" w:cs="Times New Roman"/>
                <w:sz w:val="24"/>
                <w:szCs w:val="24"/>
              </w:rPr>
              <w:t>(</w:t>
            </w:r>
            <w:r w:rsidR="007A0572" w:rsidRPr="00541600">
              <w:rPr>
                <w:rFonts w:ascii="Times New Roman" w:hAnsi="Times New Roman" w:cs="Times New Roman"/>
                <w:b/>
                <w:sz w:val="24"/>
                <w:szCs w:val="24"/>
              </w:rPr>
              <w:t>СМП или СОНКО</w:t>
            </w:r>
            <w:r w:rsidR="007A0572" w:rsidRPr="00132AD3">
              <w:rPr>
                <w:rFonts w:ascii="Times New Roman" w:hAnsi="Times New Roman" w:cs="Times New Roman"/>
                <w:sz w:val="24"/>
                <w:szCs w:val="24"/>
              </w:rPr>
              <w:t>)</w:t>
            </w:r>
            <w:r w:rsidR="007A0572" w:rsidRPr="007A0572">
              <w:rPr>
                <w:rFonts w:ascii="Times New Roman" w:hAnsi="Times New Roman" w:cs="Times New Roman"/>
                <w:sz w:val="24"/>
                <w:szCs w:val="24"/>
              </w:rPr>
              <w:t xml:space="preserve"> </w:t>
            </w:r>
            <w:r w:rsidRPr="00151D5B">
              <w:rPr>
                <w:rFonts w:ascii="Times New Roman" w:hAnsi="Times New Roman" w:cs="Times New Roman"/>
                <w:sz w:val="24"/>
                <w:szCs w:val="24"/>
              </w:rPr>
              <w:t>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w:t>
            </w:r>
            <w:r w:rsidR="00151D5B">
              <w:rPr>
                <w:rFonts w:ascii="Times New Roman" w:hAnsi="Times New Roman" w:cs="Times New Roman"/>
                <w:sz w:val="24"/>
                <w:szCs w:val="24"/>
              </w:rPr>
              <w:t xml:space="preserve"> - </w:t>
            </w:r>
            <w:r w:rsidRPr="00151D5B">
              <w:rPr>
                <w:rFonts w:ascii="Times New Roman" w:hAnsi="Times New Roman" w:cs="Times New Roman"/>
                <w:sz w:val="24"/>
                <w:szCs w:val="24"/>
              </w:rPr>
              <w:t xml:space="preserve"> </w:t>
            </w:r>
            <w:r w:rsidRPr="00541600">
              <w:rPr>
                <w:rFonts w:ascii="Times New Roman" w:hAnsi="Times New Roman" w:cs="Times New Roman"/>
                <w:b/>
                <w:i/>
                <w:sz w:val="24"/>
                <w:szCs w:val="24"/>
              </w:rPr>
              <w:t>ТРЕБУЕТСЯ</w:t>
            </w:r>
          </w:p>
        </w:tc>
      </w:tr>
      <w:tr w:rsidR="009D41EC" w:rsidTr="00880D52">
        <w:tc>
          <w:tcPr>
            <w:tcW w:w="959" w:type="dxa"/>
            <w:gridSpan w:val="2"/>
          </w:tcPr>
          <w:p w:rsidR="009D41EC" w:rsidRPr="00487C7A" w:rsidRDefault="009D41EC" w:rsidP="00DF58D7">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643C0C">
              <w:rPr>
                <w:rFonts w:ascii="Times New Roman" w:hAnsi="Times New Roman" w:cs="Times New Roman"/>
                <w:sz w:val="24"/>
                <w:szCs w:val="24"/>
                <w:lang w:val="en-US"/>
              </w:rPr>
              <w:t>5</w:t>
            </w:r>
            <w:r>
              <w:rPr>
                <w:rFonts w:ascii="Times New Roman" w:hAnsi="Times New Roman" w:cs="Times New Roman"/>
                <w:sz w:val="24"/>
                <w:szCs w:val="24"/>
              </w:rPr>
              <w:t>.</w:t>
            </w:r>
          </w:p>
        </w:tc>
        <w:tc>
          <w:tcPr>
            <w:tcW w:w="4961" w:type="dxa"/>
            <w:gridSpan w:val="3"/>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Привлечение субподрядных организаций</w:t>
            </w:r>
            <w:r w:rsidRPr="002A666C">
              <w:rPr>
                <w:rFonts w:ascii="Times New Roman" w:hAnsi="Times New Roman" w:cs="Times New Roman"/>
                <w:sz w:val="24"/>
                <w:szCs w:val="24"/>
                <w:vertAlign w:val="superscript"/>
              </w:rPr>
              <w:t>4</w:t>
            </w:r>
            <w:r w:rsidRPr="002A666C">
              <w:rPr>
                <w:rFonts w:ascii="Times New Roman" w:hAnsi="Times New Roman" w:cs="Times New Roman"/>
                <w:sz w:val="24"/>
                <w:szCs w:val="24"/>
              </w:rPr>
              <w:t xml:space="preserve"> </w:t>
            </w:r>
          </w:p>
          <w:p w:rsidR="009D41EC" w:rsidRPr="002A666C" w:rsidRDefault="009D41EC" w:rsidP="009D41EC">
            <w:pPr>
              <w:jc w:val="both"/>
              <w:rPr>
                <w:rFonts w:ascii="Times New Roman" w:hAnsi="Times New Roman" w:cs="Times New Roman"/>
                <w:sz w:val="24"/>
                <w:szCs w:val="24"/>
              </w:rPr>
            </w:pPr>
          </w:p>
        </w:tc>
        <w:tc>
          <w:tcPr>
            <w:tcW w:w="4217" w:type="dxa"/>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 соответствии с условиями контракта (</w:t>
            </w:r>
            <w:r>
              <w:rPr>
                <w:rFonts w:ascii="Times New Roman" w:hAnsi="Times New Roman" w:cs="Times New Roman"/>
                <w:sz w:val="24"/>
                <w:szCs w:val="24"/>
              </w:rPr>
              <w:t>Проект контракта прилагается к документации в виде отдельного файла)</w:t>
            </w:r>
          </w:p>
        </w:tc>
      </w:tr>
      <w:tr w:rsidR="009D41EC" w:rsidTr="00880D52">
        <w:tc>
          <w:tcPr>
            <w:tcW w:w="959" w:type="dxa"/>
            <w:gridSpan w:val="2"/>
          </w:tcPr>
          <w:p w:rsidR="009D41EC" w:rsidRPr="00487C7A" w:rsidRDefault="009D41EC" w:rsidP="00643C0C">
            <w:pPr>
              <w:jc w:val="both"/>
              <w:rPr>
                <w:rFonts w:ascii="Times New Roman" w:hAnsi="Times New Roman" w:cs="Times New Roman"/>
                <w:sz w:val="24"/>
                <w:szCs w:val="24"/>
              </w:rPr>
            </w:pPr>
            <w:r>
              <w:rPr>
                <w:rFonts w:ascii="Times New Roman" w:hAnsi="Times New Roman" w:cs="Times New Roman"/>
                <w:sz w:val="24"/>
                <w:szCs w:val="24"/>
              </w:rPr>
              <w:t>1</w:t>
            </w:r>
            <w:r w:rsidR="00643C0C">
              <w:rPr>
                <w:rFonts w:ascii="Times New Roman" w:hAnsi="Times New Roman" w:cs="Times New Roman"/>
                <w:sz w:val="24"/>
                <w:szCs w:val="24"/>
                <w:lang w:val="en-US"/>
              </w:rPr>
              <w:t>5</w:t>
            </w:r>
            <w:r>
              <w:rPr>
                <w:rFonts w:ascii="Times New Roman" w:hAnsi="Times New Roman" w:cs="Times New Roman"/>
                <w:sz w:val="24"/>
                <w:szCs w:val="24"/>
              </w:rPr>
              <w:t>.1</w:t>
            </w:r>
          </w:p>
        </w:tc>
        <w:tc>
          <w:tcPr>
            <w:tcW w:w="4961" w:type="dxa"/>
            <w:gridSpan w:val="3"/>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организаций</w:t>
            </w:r>
          </w:p>
        </w:tc>
        <w:tc>
          <w:tcPr>
            <w:tcW w:w="4217" w:type="dxa"/>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не установлено</w:t>
            </w:r>
          </w:p>
          <w:p w:rsidR="009D41EC" w:rsidRPr="002A666C" w:rsidRDefault="009D41EC" w:rsidP="009D41EC">
            <w:pPr>
              <w:jc w:val="both"/>
              <w:rPr>
                <w:rFonts w:ascii="Times New Roman" w:hAnsi="Times New Roman" w:cs="Times New Roman"/>
                <w:sz w:val="24"/>
                <w:szCs w:val="24"/>
              </w:rPr>
            </w:pPr>
          </w:p>
        </w:tc>
      </w:tr>
      <w:tr w:rsidR="009D41EC" w:rsidTr="00880D52">
        <w:tc>
          <w:tcPr>
            <w:tcW w:w="959" w:type="dxa"/>
            <w:gridSpan w:val="2"/>
          </w:tcPr>
          <w:p w:rsidR="009D41EC" w:rsidRPr="00487C7A" w:rsidRDefault="00643C0C" w:rsidP="00DF58D7">
            <w:pPr>
              <w:jc w:val="both"/>
              <w:rPr>
                <w:rFonts w:ascii="Times New Roman" w:hAnsi="Times New Roman" w:cs="Times New Roman"/>
                <w:sz w:val="24"/>
                <w:szCs w:val="24"/>
              </w:rPr>
            </w:pPr>
            <w:r>
              <w:rPr>
                <w:rFonts w:ascii="Times New Roman" w:hAnsi="Times New Roman" w:cs="Times New Roman"/>
                <w:sz w:val="24"/>
                <w:szCs w:val="24"/>
                <w:lang w:val="en-US"/>
              </w:rPr>
              <w:t>16</w:t>
            </w:r>
            <w:r w:rsidR="009D41EC">
              <w:rPr>
                <w:rFonts w:ascii="Times New Roman" w:hAnsi="Times New Roman" w:cs="Times New Roman"/>
                <w:sz w:val="24"/>
                <w:szCs w:val="24"/>
              </w:rPr>
              <w:t>.</w:t>
            </w:r>
          </w:p>
        </w:tc>
        <w:tc>
          <w:tcPr>
            <w:tcW w:w="9178" w:type="dxa"/>
            <w:gridSpan w:val="4"/>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9D41EC" w:rsidTr="00880D52">
        <w:tc>
          <w:tcPr>
            <w:tcW w:w="959" w:type="dxa"/>
            <w:gridSpan w:val="2"/>
          </w:tcPr>
          <w:p w:rsidR="009D41EC" w:rsidRPr="00487C7A" w:rsidRDefault="00DF58D7" w:rsidP="00643C0C">
            <w:pPr>
              <w:jc w:val="both"/>
              <w:rPr>
                <w:rFonts w:ascii="Times New Roman" w:hAnsi="Times New Roman" w:cs="Times New Roman"/>
                <w:sz w:val="24"/>
                <w:szCs w:val="24"/>
              </w:rPr>
            </w:pPr>
            <w:r>
              <w:rPr>
                <w:rFonts w:ascii="Times New Roman" w:hAnsi="Times New Roman" w:cs="Times New Roman"/>
                <w:sz w:val="24"/>
                <w:szCs w:val="24"/>
              </w:rPr>
              <w:t>1</w:t>
            </w:r>
            <w:r w:rsidR="00643C0C">
              <w:rPr>
                <w:rFonts w:ascii="Times New Roman" w:hAnsi="Times New Roman" w:cs="Times New Roman"/>
                <w:sz w:val="24"/>
                <w:szCs w:val="24"/>
                <w:lang w:val="en-US"/>
              </w:rPr>
              <w:t>6</w:t>
            </w:r>
            <w:r w:rsidR="009D41EC">
              <w:rPr>
                <w:rFonts w:ascii="Times New Roman" w:hAnsi="Times New Roman" w:cs="Times New Roman"/>
                <w:sz w:val="24"/>
                <w:szCs w:val="24"/>
              </w:rPr>
              <w:t>.1</w:t>
            </w:r>
          </w:p>
        </w:tc>
        <w:tc>
          <w:tcPr>
            <w:tcW w:w="4961" w:type="dxa"/>
            <w:gridSpan w:val="3"/>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rsidR="009D41EC" w:rsidRPr="0030501E" w:rsidRDefault="006160D9" w:rsidP="00170FFA">
            <w:pPr>
              <w:jc w:val="both"/>
              <w:rPr>
                <w:rFonts w:ascii="Times New Roman" w:hAnsi="Times New Roman" w:cs="Times New Roman"/>
                <w:b/>
                <w:color w:val="632423" w:themeColor="accent2" w:themeShade="80"/>
                <w:sz w:val="24"/>
                <w:szCs w:val="24"/>
              </w:rPr>
            </w:pPr>
            <w:r w:rsidRPr="0030501E">
              <w:rPr>
                <w:rFonts w:ascii="Times New Roman" w:hAnsi="Times New Roman" w:cs="Times New Roman"/>
                <w:b/>
                <w:color w:val="632423" w:themeColor="accent2" w:themeShade="80"/>
                <w:sz w:val="24"/>
                <w:szCs w:val="24"/>
              </w:rPr>
              <w:t>«</w:t>
            </w:r>
            <w:r w:rsidR="00F63D28" w:rsidRPr="0030501E">
              <w:rPr>
                <w:rFonts w:ascii="Times New Roman" w:hAnsi="Times New Roman" w:cs="Times New Roman"/>
                <w:b/>
                <w:color w:val="632423" w:themeColor="accent2" w:themeShade="80"/>
                <w:sz w:val="24"/>
                <w:szCs w:val="24"/>
              </w:rPr>
              <w:t>_</w:t>
            </w:r>
            <w:r w:rsidR="00200B62" w:rsidRPr="0030501E">
              <w:rPr>
                <w:rFonts w:ascii="Times New Roman" w:hAnsi="Times New Roman" w:cs="Times New Roman"/>
                <w:b/>
                <w:color w:val="632423" w:themeColor="accent2" w:themeShade="80"/>
                <w:sz w:val="24"/>
                <w:szCs w:val="24"/>
              </w:rPr>
              <w:t>0</w:t>
            </w:r>
            <w:r w:rsidR="00A11B8E">
              <w:rPr>
                <w:rFonts w:ascii="Times New Roman" w:hAnsi="Times New Roman" w:cs="Times New Roman"/>
                <w:b/>
                <w:color w:val="632423" w:themeColor="accent2" w:themeShade="80"/>
                <w:sz w:val="24"/>
                <w:szCs w:val="24"/>
              </w:rPr>
              <w:t>9</w:t>
            </w:r>
            <w:r w:rsidR="00200B62" w:rsidRPr="0030501E">
              <w:rPr>
                <w:rFonts w:ascii="Times New Roman" w:hAnsi="Times New Roman" w:cs="Times New Roman"/>
                <w:b/>
                <w:color w:val="632423" w:themeColor="accent2" w:themeShade="80"/>
                <w:sz w:val="24"/>
                <w:szCs w:val="24"/>
              </w:rPr>
              <w:t>_</w:t>
            </w:r>
            <w:r w:rsidRPr="0030501E">
              <w:rPr>
                <w:rFonts w:ascii="Times New Roman" w:hAnsi="Times New Roman" w:cs="Times New Roman"/>
                <w:b/>
                <w:color w:val="632423" w:themeColor="accent2" w:themeShade="80"/>
                <w:sz w:val="24"/>
                <w:szCs w:val="24"/>
              </w:rPr>
              <w:t xml:space="preserve">» </w:t>
            </w:r>
            <w:r w:rsidR="00200B62" w:rsidRPr="0030501E">
              <w:rPr>
                <w:rFonts w:ascii="Times New Roman" w:hAnsi="Times New Roman" w:cs="Times New Roman"/>
                <w:b/>
                <w:color w:val="632423" w:themeColor="accent2" w:themeShade="80"/>
                <w:sz w:val="24"/>
                <w:szCs w:val="24"/>
              </w:rPr>
              <w:t>июня</w:t>
            </w:r>
            <w:r w:rsidRPr="0030501E">
              <w:rPr>
                <w:rFonts w:ascii="Times New Roman" w:hAnsi="Times New Roman" w:cs="Times New Roman"/>
                <w:b/>
                <w:color w:val="632423" w:themeColor="accent2" w:themeShade="80"/>
                <w:sz w:val="24"/>
                <w:szCs w:val="24"/>
              </w:rPr>
              <w:t xml:space="preserve"> </w:t>
            </w:r>
            <w:r w:rsidR="00132AD3" w:rsidRPr="0030501E">
              <w:rPr>
                <w:rFonts w:ascii="Times New Roman" w:hAnsi="Times New Roman" w:cs="Times New Roman"/>
                <w:b/>
                <w:color w:val="632423" w:themeColor="accent2" w:themeShade="80"/>
                <w:sz w:val="24"/>
                <w:szCs w:val="24"/>
              </w:rPr>
              <w:t xml:space="preserve">2020 </w:t>
            </w:r>
            <w:r w:rsidR="00EA60F5" w:rsidRPr="0030501E">
              <w:rPr>
                <w:rFonts w:ascii="Times New Roman" w:hAnsi="Times New Roman" w:cs="Times New Roman"/>
                <w:b/>
                <w:color w:val="632423" w:themeColor="accent2" w:themeShade="80"/>
                <w:sz w:val="24"/>
                <w:szCs w:val="24"/>
              </w:rPr>
              <w:t xml:space="preserve">г. в </w:t>
            </w:r>
            <w:r w:rsidR="00170FFA">
              <w:rPr>
                <w:rFonts w:ascii="Times New Roman" w:hAnsi="Times New Roman" w:cs="Times New Roman"/>
                <w:b/>
                <w:color w:val="632423" w:themeColor="accent2" w:themeShade="80"/>
                <w:sz w:val="24"/>
                <w:szCs w:val="24"/>
              </w:rPr>
              <w:t>23</w:t>
            </w:r>
            <w:r w:rsidR="00EA60F5" w:rsidRPr="0030501E">
              <w:rPr>
                <w:rFonts w:ascii="Times New Roman" w:hAnsi="Times New Roman" w:cs="Times New Roman"/>
                <w:b/>
                <w:color w:val="632423" w:themeColor="accent2" w:themeShade="80"/>
                <w:sz w:val="24"/>
                <w:szCs w:val="24"/>
              </w:rPr>
              <w:t>:</w:t>
            </w:r>
            <w:r w:rsidR="00170FFA">
              <w:rPr>
                <w:rFonts w:ascii="Times New Roman" w:hAnsi="Times New Roman" w:cs="Times New Roman"/>
                <w:b/>
                <w:color w:val="632423" w:themeColor="accent2" w:themeShade="80"/>
                <w:sz w:val="24"/>
                <w:szCs w:val="24"/>
              </w:rPr>
              <w:t>59</w:t>
            </w:r>
          </w:p>
        </w:tc>
      </w:tr>
      <w:tr w:rsidR="009D41EC" w:rsidTr="00880D52">
        <w:tc>
          <w:tcPr>
            <w:tcW w:w="959" w:type="dxa"/>
            <w:gridSpan w:val="2"/>
          </w:tcPr>
          <w:p w:rsidR="009D41EC" w:rsidRPr="00487C7A" w:rsidRDefault="009D41EC" w:rsidP="00643C0C">
            <w:pPr>
              <w:jc w:val="both"/>
              <w:rPr>
                <w:rFonts w:ascii="Times New Roman" w:hAnsi="Times New Roman" w:cs="Times New Roman"/>
                <w:sz w:val="24"/>
                <w:szCs w:val="24"/>
              </w:rPr>
            </w:pPr>
            <w:r>
              <w:rPr>
                <w:rFonts w:ascii="Times New Roman" w:hAnsi="Times New Roman" w:cs="Times New Roman"/>
                <w:sz w:val="24"/>
                <w:szCs w:val="24"/>
              </w:rPr>
              <w:t>1</w:t>
            </w:r>
            <w:r w:rsidR="00643C0C">
              <w:rPr>
                <w:rFonts w:ascii="Times New Roman" w:hAnsi="Times New Roman" w:cs="Times New Roman"/>
                <w:sz w:val="24"/>
                <w:szCs w:val="24"/>
                <w:lang w:val="en-US"/>
              </w:rPr>
              <w:t>6</w:t>
            </w:r>
            <w:r>
              <w:rPr>
                <w:rFonts w:ascii="Times New Roman" w:hAnsi="Times New Roman" w:cs="Times New Roman"/>
                <w:sz w:val="24"/>
                <w:szCs w:val="24"/>
              </w:rPr>
              <w:t>.2</w:t>
            </w:r>
          </w:p>
        </w:tc>
        <w:tc>
          <w:tcPr>
            <w:tcW w:w="4961" w:type="dxa"/>
            <w:gridSpan w:val="3"/>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окончания срока рассмотрения заявок на участие в электронном аукционе</w:t>
            </w:r>
            <w:r w:rsidRPr="002A666C">
              <w:rPr>
                <w:rFonts w:ascii="Times New Roman" w:hAnsi="Times New Roman" w:cs="Times New Roman"/>
                <w:sz w:val="24"/>
                <w:szCs w:val="24"/>
                <w:vertAlign w:val="superscript"/>
              </w:rPr>
              <w:t>5</w:t>
            </w:r>
          </w:p>
        </w:tc>
        <w:tc>
          <w:tcPr>
            <w:tcW w:w="4217" w:type="dxa"/>
          </w:tcPr>
          <w:p w:rsidR="009D41EC" w:rsidRPr="0030501E" w:rsidRDefault="006160D9" w:rsidP="00A11B8E">
            <w:pPr>
              <w:jc w:val="both"/>
              <w:rPr>
                <w:rFonts w:ascii="Times New Roman" w:hAnsi="Times New Roman" w:cs="Times New Roman"/>
                <w:b/>
                <w:color w:val="632423" w:themeColor="accent2" w:themeShade="80"/>
                <w:sz w:val="24"/>
                <w:szCs w:val="24"/>
              </w:rPr>
            </w:pPr>
            <w:r w:rsidRPr="0030501E">
              <w:rPr>
                <w:rFonts w:ascii="Times New Roman" w:hAnsi="Times New Roman" w:cs="Times New Roman"/>
                <w:b/>
                <w:color w:val="632423" w:themeColor="accent2" w:themeShade="80"/>
                <w:sz w:val="24"/>
                <w:szCs w:val="24"/>
              </w:rPr>
              <w:t>«_</w:t>
            </w:r>
            <w:r w:rsidR="00A11B8E">
              <w:rPr>
                <w:rFonts w:ascii="Times New Roman" w:hAnsi="Times New Roman" w:cs="Times New Roman"/>
                <w:b/>
                <w:color w:val="632423" w:themeColor="accent2" w:themeShade="80"/>
                <w:sz w:val="24"/>
                <w:szCs w:val="24"/>
              </w:rPr>
              <w:t>10</w:t>
            </w:r>
            <w:r w:rsidRPr="0030501E">
              <w:rPr>
                <w:rFonts w:ascii="Times New Roman" w:hAnsi="Times New Roman" w:cs="Times New Roman"/>
                <w:b/>
                <w:color w:val="632423" w:themeColor="accent2" w:themeShade="80"/>
                <w:sz w:val="24"/>
                <w:szCs w:val="24"/>
              </w:rPr>
              <w:t>_»</w:t>
            </w:r>
            <w:r w:rsidR="00200B62" w:rsidRPr="0030501E">
              <w:rPr>
                <w:rFonts w:ascii="Times New Roman" w:hAnsi="Times New Roman" w:cs="Times New Roman"/>
                <w:b/>
                <w:color w:val="632423" w:themeColor="accent2" w:themeShade="80"/>
                <w:sz w:val="24"/>
                <w:szCs w:val="24"/>
              </w:rPr>
              <w:t xml:space="preserve"> июня</w:t>
            </w:r>
            <w:r w:rsidRPr="0030501E">
              <w:rPr>
                <w:rFonts w:ascii="Times New Roman" w:hAnsi="Times New Roman" w:cs="Times New Roman"/>
                <w:b/>
                <w:color w:val="632423" w:themeColor="accent2" w:themeShade="80"/>
                <w:sz w:val="24"/>
                <w:szCs w:val="24"/>
              </w:rPr>
              <w:t xml:space="preserve"> </w:t>
            </w:r>
            <w:r w:rsidR="009D41EC" w:rsidRPr="0030501E">
              <w:rPr>
                <w:rFonts w:ascii="Times New Roman" w:hAnsi="Times New Roman" w:cs="Times New Roman"/>
                <w:b/>
                <w:color w:val="632423" w:themeColor="accent2" w:themeShade="80"/>
                <w:sz w:val="24"/>
                <w:szCs w:val="24"/>
              </w:rPr>
              <w:t>20</w:t>
            </w:r>
            <w:r w:rsidR="00132AD3" w:rsidRPr="0030501E">
              <w:rPr>
                <w:rFonts w:ascii="Times New Roman" w:hAnsi="Times New Roman" w:cs="Times New Roman"/>
                <w:b/>
                <w:color w:val="632423" w:themeColor="accent2" w:themeShade="80"/>
                <w:sz w:val="24"/>
                <w:szCs w:val="24"/>
              </w:rPr>
              <w:t>20</w:t>
            </w:r>
            <w:r w:rsidR="009D41EC" w:rsidRPr="0030501E">
              <w:rPr>
                <w:rFonts w:ascii="Times New Roman" w:hAnsi="Times New Roman" w:cs="Times New Roman"/>
                <w:b/>
                <w:color w:val="632423" w:themeColor="accent2" w:themeShade="80"/>
                <w:sz w:val="24"/>
                <w:szCs w:val="24"/>
              </w:rPr>
              <w:t xml:space="preserve"> г.</w:t>
            </w:r>
            <w:r w:rsidR="00EA60F5" w:rsidRPr="0030501E">
              <w:rPr>
                <w:rFonts w:ascii="Times New Roman" w:hAnsi="Times New Roman" w:cs="Times New Roman"/>
                <w:b/>
                <w:color w:val="632423" w:themeColor="accent2" w:themeShade="80"/>
                <w:sz w:val="24"/>
                <w:szCs w:val="24"/>
              </w:rPr>
              <w:t xml:space="preserve">      </w:t>
            </w:r>
          </w:p>
        </w:tc>
      </w:tr>
      <w:tr w:rsidR="009D41EC" w:rsidTr="00880D52">
        <w:tc>
          <w:tcPr>
            <w:tcW w:w="959" w:type="dxa"/>
            <w:gridSpan w:val="2"/>
          </w:tcPr>
          <w:p w:rsidR="009D41EC" w:rsidRPr="00487C7A" w:rsidRDefault="009D41EC" w:rsidP="00643C0C">
            <w:pPr>
              <w:jc w:val="both"/>
              <w:rPr>
                <w:rFonts w:ascii="Times New Roman" w:hAnsi="Times New Roman" w:cs="Times New Roman"/>
                <w:sz w:val="24"/>
                <w:szCs w:val="24"/>
              </w:rPr>
            </w:pPr>
            <w:r>
              <w:rPr>
                <w:rFonts w:ascii="Times New Roman" w:hAnsi="Times New Roman" w:cs="Times New Roman"/>
                <w:sz w:val="24"/>
                <w:szCs w:val="24"/>
              </w:rPr>
              <w:t>1</w:t>
            </w:r>
            <w:r w:rsidR="00643C0C">
              <w:rPr>
                <w:rFonts w:ascii="Times New Roman" w:hAnsi="Times New Roman" w:cs="Times New Roman"/>
                <w:sz w:val="24"/>
                <w:szCs w:val="24"/>
                <w:lang w:val="en-US"/>
              </w:rPr>
              <w:t>6</w:t>
            </w:r>
            <w:r>
              <w:rPr>
                <w:rFonts w:ascii="Times New Roman" w:hAnsi="Times New Roman" w:cs="Times New Roman"/>
                <w:sz w:val="24"/>
                <w:szCs w:val="24"/>
              </w:rPr>
              <w:t>.3</w:t>
            </w:r>
          </w:p>
        </w:tc>
        <w:tc>
          <w:tcPr>
            <w:tcW w:w="4961" w:type="dxa"/>
            <w:gridSpan w:val="3"/>
          </w:tcPr>
          <w:p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 xml:space="preserve">Дата проведения электронного аукциона. </w:t>
            </w:r>
          </w:p>
          <w:p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заказчик</w:t>
            </w:r>
            <w:r w:rsidRPr="002A666C">
              <w:rPr>
                <w:rFonts w:ascii="Times New Roman" w:hAnsi="Times New Roman" w:cs="Times New Roman"/>
                <w:sz w:val="24"/>
                <w:szCs w:val="24"/>
                <w:vertAlign w:val="superscript"/>
              </w:rPr>
              <w:t>6</w:t>
            </w:r>
          </w:p>
        </w:tc>
        <w:tc>
          <w:tcPr>
            <w:tcW w:w="4217" w:type="dxa"/>
          </w:tcPr>
          <w:p w:rsidR="009D41EC" w:rsidRPr="0030501E" w:rsidRDefault="006160D9" w:rsidP="009D41EC">
            <w:pPr>
              <w:jc w:val="both"/>
              <w:rPr>
                <w:rFonts w:ascii="Times New Roman" w:hAnsi="Times New Roman" w:cs="Times New Roman"/>
                <w:b/>
                <w:color w:val="632423" w:themeColor="accent2" w:themeShade="80"/>
                <w:sz w:val="24"/>
                <w:szCs w:val="24"/>
              </w:rPr>
            </w:pPr>
            <w:r w:rsidRPr="0030501E">
              <w:rPr>
                <w:rFonts w:ascii="Times New Roman" w:hAnsi="Times New Roman" w:cs="Times New Roman"/>
                <w:b/>
                <w:color w:val="632423" w:themeColor="accent2" w:themeShade="80"/>
                <w:sz w:val="24"/>
                <w:szCs w:val="24"/>
              </w:rPr>
              <w:t>«_</w:t>
            </w:r>
            <w:r w:rsidR="00646D40">
              <w:rPr>
                <w:rFonts w:ascii="Times New Roman" w:hAnsi="Times New Roman" w:cs="Times New Roman"/>
                <w:b/>
                <w:color w:val="632423" w:themeColor="accent2" w:themeShade="80"/>
                <w:sz w:val="24"/>
                <w:szCs w:val="24"/>
              </w:rPr>
              <w:t>1</w:t>
            </w:r>
            <w:r w:rsidR="00A11B8E">
              <w:rPr>
                <w:rFonts w:ascii="Times New Roman" w:hAnsi="Times New Roman" w:cs="Times New Roman"/>
                <w:b/>
                <w:color w:val="632423" w:themeColor="accent2" w:themeShade="80"/>
                <w:sz w:val="24"/>
                <w:szCs w:val="24"/>
              </w:rPr>
              <w:t>1</w:t>
            </w:r>
            <w:r w:rsidR="005831D4" w:rsidRPr="0030501E">
              <w:rPr>
                <w:rFonts w:ascii="Times New Roman" w:hAnsi="Times New Roman" w:cs="Times New Roman"/>
                <w:b/>
                <w:color w:val="632423" w:themeColor="accent2" w:themeShade="80"/>
                <w:sz w:val="24"/>
                <w:szCs w:val="24"/>
              </w:rPr>
              <w:t>_</w:t>
            </w:r>
            <w:r w:rsidRPr="0030501E">
              <w:rPr>
                <w:rFonts w:ascii="Times New Roman" w:hAnsi="Times New Roman" w:cs="Times New Roman"/>
                <w:b/>
                <w:color w:val="632423" w:themeColor="accent2" w:themeShade="80"/>
                <w:sz w:val="24"/>
                <w:szCs w:val="24"/>
              </w:rPr>
              <w:t>»</w:t>
            </w:r>
            <w:r w:rsidR="005831D4" w:rsidRPr="0030501E">
              <w:rPr>
                <w:rFonts w:ascii="Times New Roman" w:hAnsi="Times New Roman" w:cs="Times New Roman"/>
                <w:b/>
                <w:color w:val="632423" w:themeColor="accent2" w:themeShade="80"/>
                <w:sz w:val="24"/>
                <w:szCs w:val="24"/>
              </w:rPr>
              <w:t xml:space="preserve"> </w:t>
            </w:r>
            <w:r w:rsidR="00200B62" w:rsidRPr="0030501E">
              <w:rPr>
                <w:rFonts w:ascii="Times New Roman" w:hAnsi="Times New Roman" w:cs="Times New Roman"/>
                <w:b/>
                <w:color w:val="632423" w:themeColor="accent2" w:themeShade="80"/>
                <w:sz w:val="24"/>
                <w:szCs w:val="24"/>
              </w:rPr>
              <w:t>июня</w:t>
            </w:r>
            <w:r w:rsidR="00D46093" w:rsidRPr="0030501E">
              <w:rPr>
                <w:rFonts w:ascii="Times New Roman" w:hAnsi="Times New Roman" w:cs="Times New Roman"/>
                <w:b/>
                <w:color w:val="632423" w:themeColor="accent2" w:themeShade="80"/>
                <w:sz w:val="24"/>
                <w:szCs w:val="24"/>
              </w:rPr>
              <w:t xml:space="preserve"> </w:t>
            </w:r>
            <w:r w:rsidR="009D41EC" w:rsidRPr="0030501E">
              <w:rPr>
                <w:rFonts w:ascii="Times New Roman" w:hAnsi="Times New Roman" w:cs="Times New Roman"/>
                <w:b/>
                <w:color w:val="632423" w:themeColor="accent2" w:themeShade="80"/>
                <w:sz w:val="24"/>
                <w:szCs w:val="24"/>
              </w:rPr>
              <w:t>20</w:t>
            </w:r>
            <w:r w:rsidR="00132AD3" w:rsidRPr="0030501E">
              <w:rPr>
                <w:rFonts w:ascii="Times New Roman" w:hAnsi="Times New Roman" w:cs="Times New Roman"/>
                <w:b/>
                <w:color w:val="632423" w:themeColor="accent2" w:themeShade="80"/>
                <w:sz w:val="24"/>
                <w:szCs w:val="24"/>
              </w:rPr>
              <w:t>20</w:t>
            </w:r>
            <w:r w:rsidR="009D41EC" w:rsidRPr="0030501E">
              <w:rPr>
                <w:rFonts w:ascii="Times New Roman" w:hAnsi="Times New Roman" w:cs="Times New Roman"/>
                <w:b/>
                <w:color w:val="632423" w:themeColor="accent2" w:themeShade="80"/>
                <w:sz w:val="24"/>
                <w:szCs w:val="24"/>
              </w:rPr>
              <w:t xml:space="preserve"> г.</w:t>
            </w:r>
            <w:r w:rsidR="00DC61CC" w:rsidRPr="0030501E">
              <w:rPr>
                <w:rFonts w:ascii="Times New Roman" w:hAnsi="Times New Roman" w:cs="Times New Roman"/>
                <w:b/>
                <w:color w:val="632423" w:themeColor="accent2" w:themeShade="80"/>
                <w:sz w:val="24"/>
                <w:szCs w:val="24"/>
              </w:rPr>
              <w:t xml:space="preserve">       </w:t>
            </w:r>
            <w:r w:rsidR="00C613B5" w:rsidRPr="0030501E">
              <w:rPr>
                <w:rFonts w:ascii="Times New Roman" w:hAnsi="Times New Roman" w:cs="Times New Roman"/>
                <w:b/>
                <w:color w:val="632423" w:themeColor="accent2" w:themeShade="80"/>
                <w:sz w:val="24"/>
                <w:szCs w:val="24"/>
              </w:rPr>
              <w:t xml:space="preserve">       </w:t>
            </w:r>
          </w:p>
          <w:p w:rsidR="009D41EC" w:rsidRPr="0030501E" w:rsidRDefault="009D41EC" w:rsidP="009D41EC">
            <w:pPr>
              <w:jc w:val="both"/>
              <w:rPr>
                <w:rFonts w:ascii="Times New Roman" w:hAnsi="Times New Roman" w:cs="Times New Roman"/>
                <w:b/>
                <w:color w:val="632423" w:themeColor="accent2" w:themeShade="80"/>
                <w:sz w:val="24"/>
                <w:szCs w:val="24"/>
              </w:rPr>
            </w:pPr>
          </w:p>
        </w:tc>
      </w:tr>
      <w:tr w:rsidR="009D41EC" w:rsidTr="00880D52">
        <w:tc>
          <w:tcPr>
            <w:tcW w:w="959" w:type="dxa"/>
            <w:gridSpan w:val="2"/>
          </w:tcPr>
          <w:p w:rsidR="009D41EC" w:rsidRPr="00487C7A" w:rsidRDefault="00FD6D3D" w:rsidP="00643C0C">
            <w:pPr>
              <w:jc w:val="both"/>
              <w:rPr>
                <w:rFonts w:ascii="Times New Roman" w:hAnsi="Times New Roman" w:cs="Times New Roman"/>
                <w:sz w:val="24"/>
                <w:szCs w:val="24"/>
              </w:rPr>
            </w:pPr>
            <w:r>
              <w:rPr>
                <w:rFonts w:ascii="Times New Roman" w:hAnsi="Times New Roman" w:cs="Times New Roman"/>
                <w:sz w:val="24"/>
                <w:szCs w:val="24"/>
              </w:rPr>
              <w:t>1</w:t>
            </w:r>
            <w:r w:rsidR="00643C0C">
              <w:rPr>
                <w:rFonts w:ascii="Times New Roman" w:hAnsi="Times New Roman" w:cs="Times New Roman"/>
                <w:sz w:val="24"/>
                <w:szCs w:val="24"/>
                <w:lang w:val="en-US"/>
              </w:rPr>
              <w:t>7</w:t>
            </w:r>
            <w:r w:rsidR="009D41EC">
              <w:rPr>
                <w:rFonts w:ascii="Times New Roman" w:hAnsi="Times New Roman" w:cs="Times New Roman"/>
                <w:sz w:val="24"/>
                <w:szCs w:val="24"/>
              </w:rPr>
              <w:t>.</w:t>
            </w:r>
          </w:p>
        </w:tc>
        <w:tc>
          <w:tcPr>
            <w:tcW w:w="4961" w:type="dxa"/>
            <w:gridSpan w:val="3"/>
          </w:tcPr>
          <w:p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Русский</w:t>
            </w:r>
          </w:p>
        </w:tc>
      </w:tr>
      <w:tr w:rsidR="009D41EC" w:rsidTr="00880D52">
        <w:tc>
          <w:tcPr>
            <w:tcW w:w="959" w:type="dxa"/>
            <w:gridSpan w:val="2"/>
          </w:tcPr>
          <w:p w:rsidR="009D41EC" w:rsidRPr="00487C7A" w:rsidRDefault="00643C0C" w:rsidP="00643C0C">
            <w:pPr>
              <w:jc w:val="both"/>
              <w:rPr>
                <w:rFonts w:ascii="Times New Roman" w:hAnsi="Times New Roman" w:cs="Times New Roman"/>
                <w:sz w:val="24"/>
                <w:szCs w:val="24"/>
              </w:rPr>
            </w:pPr>
            <w:r>
              <w:rPr>
                <w:rFonts w:ascii="Times New Roman" w:hAnsi="Times New Roman" w:cs="Times New Roman"/>
                <w:sz w:val="24"/>
                <w:szCs w:val="24"/>
                <w:lang w:val="en-US"/>
              </w:rPr>
              <w:t>18</w:t>
            </w:r>
            <w:r w:rsidR="009D41EC">
              <w:rPr>
                <w:rFonts w:ascii="Times New Roman" w:hAnsi="Times New Roman" w:cs="Times New Roman"/>
                <w:sz w:val="24"/>
                <w:szCs w:val="24"/>
              </w:rPr>
              <w:t>.</w:t>
            </w:r>
          </w:p>
        </w:tc>
        <w:tc>
          <w:tcPr>
            <w:tcW w:w="9178" w:type="dxa"/>
            <w:gridSpan w:val="4"/>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9D41EC" w:rsidTr="00880D52">
        <w:tc>
          <w:tcPr>
            <w:tcW w:w="959" w:type="dxa"/>
            <w:gridSpan w:val="2"/>
          </w:tcPr>
          <w:p w:rsidR="009D41EC" w:rsidRPr="00487C7A" w:rsidRDefault="009D41EC" w:rsidP="009D41EC">
            <w:pPr>
              <w:jc w:val="both"/>
              <w:rPr>
                <w:rFonts w:ascii="Times New Roman" w:hAnsi="Times New Roman" w:cs="Times New Roman"/>
                <w:sz w:val="24"/>
                <w:szCs w:val="24"/>
              </w:rPr>
            </w:pPr>
          </w:p>
        </w:tc>
        <w:tc>
          <w:tcPr>
            <w:tcW w:w="4961" w:type="dxa"/>
            <w:gridSpan w:val="3"/>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пп. а), пп б), п. 1 ч.1 ст. 95 </w:t>
            </w:r>
          </w:p>
        </w:tc>
        <w:tc>
          <w:tcPr>
            <w:tcW w:w="4217" w:type="dxa"/>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9D41EC" w:rsidTr="00880D52">
        <w:tc>
          <w:tcPr>
            <w:tcW w:w="959" w:type="dxa"/>
            <w:gridSpan w:val="2"/>
          </w:tcPr>
          <w:p w:rsidR="009D41EC" w:rsidRPr="00487C7A" w:rsidRDefault="009D41EC" w:rsidP="009D41EC">
            <w:pPr>
              <w:jc w:val="both"/>
              <w:rPr>
                <w:rFonts w:ascii="Times New Roman" w:hAnsi="Times New Roman" w:cs="Times New Roman"/>
                <w:sz w:val="24"/>
                <w:szCs w:val="24"/>
              </w:rPr>
            </w:pPr>
          </w:p>
        </w:tc>
        <w:tc>
          <w:tcPr>
            <w:tcW w:w="4961" w:type="dxa"/>
            <w:gridSpan w:val="3"/>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пп. в) п. 1 ч.1 ст. 95 </w:t>
            </w:r>
          </w:p>
        </w:tc>
        <w:tc>
          <w:tcPr>
            <w:tcW w:w="4217" w:type="dxa"/>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Не предусмотрена</w:t>
            </w:r>
          </w:p>
        </w:tc>
      </w:tr>
      <w:tr w:rsidR="009D41EC" w:rsidTr="00880D52">
        <w:trPr>
          <w:trHeight w:val="989"/>
        </w:trPr>
        <w:tc>
          <w:tcPr>
            <w:tcW w:w="959" w:type="dxa"/>
            <w:gridSpan w:val="2"/>
          </w:tcPr>
          <w:p w:rsidR="009D41EC" w:rsidRPr="00643C0C" w:rsidRDefault="00643C0C" w:rsidP="00643C0C">
            <w:pPr>
              <w:jc w:val="both"/>
              <w:rPr>
                <w:rFonts w:ascii="Times New Roman" w:hAnsi="Times New Roman" w:cs="Times New Roman"/>
                <w:sz w:val="24"/>
                <w:szCs w:val="24"/>
              </w:rPr>
            </w:pPr>
            <w:r>
              <w:rPr>
                <w:rFonts w:ascii="Times New Roman" w:hAnsi="Times New Roman" w:cs="Times New Roman"/>
                <w:sz w:val="24"/>
                <w:szCs w:val="24"/>
                <w:lang w:val="en-US"/>
              </w:rPr>
              <w:t>19</w:t>
            </w:r>
            <w:r>
              <w:rPr>
                <w:rFonts w:ascii="Times New Roman" w:hAnsi="Times New Roman" w:cs="Times New Roman"/>
                <w:sz w:val="24"/>
                <w:szCs w:val="24"/>
              </w:rPr>
              <w:t>.</w:t>
            </w:r>
          </w:p>
        </w:tc>
        <w:tc>
          <w:tcPr>
            <w:tcW w:w="4961" w:type="dxa"/>
            <w:gridSpan w:val="3"/>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8-25 статьи 95 Федерального закона № 44-ФЗ</w:t>
            </w:r>
          </w:p>
        </w:tc>
        <w:tc>
          <w:tcPr>
            <w:tcW w:w="4217" w:type="dxa"/>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9D41EC" w:rsidTr="00880D52">
        <w:trPr>
          <w:trHeight w:val="989"/>
        </w:trPr>
        <w:tc>
          <w:tcPr>
            <w:tcW w:w="959" w:type="dxa"/>
            <w:gridSpan w:val="2"/>
          </w:tcPr>
          <w:p w:rsidR="009D41EC" w:rsidRPr="00487C7A" w:rsidRDefault="00643C0C" w:rsidP="00FD6D3D">
            <w:pPr>
              <w:jc w:val="both"/>
              <w:rPr>
                <w:rFonts w:ascii="Times New Roman" w:hAnsi="Times New Roman" w:cs="Times New Roman"/>
                <w:sz w:val="24"/>
                <w:szCs w:val="24"/>
              </w:rPr>
            </w:pPr>
            <w:r>
              <w:rPr>
                <w:rFonts w:ascii="Times New Roman" w:hAnsi="Times New Roman" w:cs="Times New Roman"/>
                <w:sz w:val="24"/>
                <w:szCs w:val="24"/>
              </w:rPr>
              <w:t>20</w:t>
            </w:r>
            <w:r w:rsidR="00700B89">
              <w:rPr>
                <w:rFonts w:ascii="Times New Roman" w:hAnsi="Times New Roman" w:cs="Times New Roman"/>
                <w:sz w:val="24"/>
                <w:szCs w:val="24"/>
              </w:rPr>
              <w:t>.</w:t>
            </w:r>
          </w:p>
        </w:tc>
        <w:tc>
          <w:tcPr>
            <w:tcW w:w="9178" w:type="dxa"/>
            <w:gridSpan w:val="4"/>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9D41EC" w:rsidTr="00880D52">
        <w:tc>
          <w:tcPr>
            <w:tcW w:w="959" w:type="dxa"/>
            <w:gridSpan w:val="2"/>
          </w:tcPr>
          <w:p w:rsidR="009D41EC" w:rsidRPr="00487C7A" w:rsidRDefault="009D41EC" w:rsidP="009D41EC">
            <w:pPr>
              <w:jc w:val="both"/>
              <w:rPr>
                <w:rFonts w:ascii="Times New Roman" w:hAnsi="Times New Roman" w:cs="Times New Roman"/>
                <w:sz w:val="24"/>
                <w:szCs w:val="24"/>
              </w:rPr>
            </w:pPr>
          </w:p>
        </w:tc>
        <w:tc>
          <w:tcPr>
            <w:tcW w:w="9178" w:type="dxa"/>
            <w:gridSpan w:val="4"/>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ФИО: Тимохин Дмитрий Александрович</w:t>
            </w:r>
          </w:p>
          <w:p w:rsidR="009D41EC" w:rsidRPr="002A666C" w:rsidRDefault="00132AD3" w:rsidP="009D41EC">
            <w:pPr>
              <w:jc w:val="both"/>
              <w:rPr>
                <w:rFonts w:ascii="Times New Roman" w:hAnsi="Times New Roman" w:cs="Times New Roman"/>
                <w:sz w:val="24"/>
                <w:szCs w:val="24"/>
              </w:rPr>
            </w:pPr>
            <w:r>
              <w:rPr>
                <w:rFonts w:ascii="Times New Roman" w:hAnsi="Times New Roman" w:cs="Times New Roman"/>
                <w:sz w:val="24"/>
                <w:szCs w:val="24"/>
              </w:rPr>
              <w:t>Телефон: +7 (495) 334-91-79</w:t>
            </w:r>
          </w:p>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Электронная почта: </w:t>
            </w:r>
            <w:hyperlink r:id="rId12" w:history="1">
              <w:r w:rsidRPr="002A666C">
                <w:rPr>
                  <w:rStyle w:val="ae"/>
                  <w:rFonts w:ascii="Times New Roman" w:hAnsi="Times New Roman" w:cs="Times New Roman"/>
                  <w:sz w:val="24"/>
                  <w:szCs w:val="24"/>
                </w:rPr>
                <w:t>kontrakt@ipu.ru</w:t>
              </w:r>
            </w:hyperlink>
            <w:r w:rsidRPr="002A666C">
              <w:rPr>
                <w:rFonts w:ascii="Times New Roman" w:hAnsi="Times New Roman" w:cs="Times New Roman"/>
                <w:sz w:val="24"/>
                <w:szCs w:val="24"/>
              </w:rPr>
              <w:t xml:space="preserve">  </w:t>
            </w:r>
          </w:p>
        </w:tc>
      </w:tr>
      <w:tr w:rsidR="009D41EC" w:rsidTr="00880D52">
        <w:tc>
          <w:tcPr>
            <w:tcW w:w="959" w:type="dxa"/>
            <w:gridSpan w:val="2"/>
          </w:tcPr>
          <w:p w:rsidR="009D41EC" w:rsidRPr="00487C7A" w:rsidRDefault="00643C0C" w:rsidP="009D41EC">
            <w:pPr>
              <w:jc w:val="both"/>
              <w:rPr>
                <w:rFonts w:ascii="Times New Roman" w:hAnsi="Times New Roman" w:cs="Times New Roman"/>
                <w:sz w:val="24"/>
                <w:szCs w:val="24"/>
              </w:rPr>
            </w:pPr>
            <w:r>
              <w:rPr>
                <w:rFonts w:ascii="Times New Roman" w:hAnsi="Times New Roman" w:cs="Times New Roman"/>
                <w:sz w:val="24"/>
                <w:szCs w:val="24"/>
              </w:rPr>
              <w:t>21.</w:t>
            </w:r>
          </w:p>
        </w:tc>
        <w:tc>
          <w:tcPr>
            <w:tcW w:w="9178" w:type="dxa"/>
            <w:gridSpan w:val="4"/>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Срок подписания контракта: контракт может быть заключен не ранее чем через десять </w:t>
            </w:r>
            <w:r w:rsidRPr="002A666C">
              <w:rPr>
                <w:rFonts w:ascii="Times New Roman" w:hAnsi="Times New Roman" w:cs="Times New Roman"/>
                <w:sz w:val="24"/>
                <w:szCs w:val="24"/>
              </w:rPr>
              <w:lastRenderedPageBreak/>
              <w:t>дней с даты размещения в единой информационной системе протокола подведения итогов электронного аукциона.</w:t>
            </w:r>
          </w:p>
        </w:tc>
      </w:tr>
      <w:tr w:rsidR="009D41EC" w:rsidTr="00880D52">
        <w:tc>
          <w:tcPr>
            <w:tcW w:w="959" w:type="dxa"/>
            <w:gridSpan w:val="2"/>
          </w:tcPr>
          <w:p w:rsidR="009D41EC" w:rsidRPr="00487C7A" w:rsidRDefault="00643C0C" w:rsidP="009D41EC">
            <w:pPr>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9178" w:type="dxa"/>
            <w:gridSpan w:val="4"/>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9D41EC" w:rsidTr="00880D52">
        <w:tc>
          <w:tcPr>
            <w:tcW w:w="959" w:type="dxa"/>
            <w:gridSpan w:val="2"/>
          </w:tcPr>
          <w:p w:rsidR="009D41EC" w:rsidRPr="00487C7A"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3</w:t>
            </w:r>
            <w:r>
              <w:rPr>
                <w:rFonts w:ascii="Times New Roman" w:hAnsi="Times New Roman" w:cs="Times New Roman"/>
                <w:sz w:val="24"/>
                <w:szCs w:val="24"/>
              </w:rPr>
              <w:t>.</w:t>
            </w:r>
          </w:p>
        </w:tc>
        <w:tc>
          <w:tcPr>
            <w:tcW w:w="9178" w:type="dxa"/>
            <w:gridSpan w:val="4"/>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9D41EC" w:rsidTr="00880D52">
        <w:tc>
          <w:tcPr>
            <w:tcW w:w="959" w:type="dxa"/>
            <w:gridSpan w:val="2"/>
          </w:tcPr>
          <w:p w:rsidR="009D41EC" w:rsidRPr="004C478D"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3</w:t>
            </w:r>
            <w:r>
              <w:rPr>
                <w:rFonts w:ascii="Times New Roman" w:hAnsi="Times New Roman" w:cs="Times New Roman"/>
                <w:sz w:val="24"/>
                <w:szCs w:val="24"/>
              </w:rPr>
              <w:t>.1</w:t>
            </w:r>
          </w:p>
        </w:tc>
        <w:tc>
          <w:tcPr>
            <w:tcW w:w="4104" w:type="dxa"/>
            <w:gridSpan w:val="2"/>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w:t>
            </w:r>
          </w:p>
          <w:p w:rsidR="009D41EC" w:rsidRPr="002A666C" w:rsidRDefault="009D41EC" w:rsidP="009D41EC">
            <w:pPr>
              <w:jc w:val="both"/>
              <w:rPr>
                <w:rFonts w:ascii="Times New Roman" w:hAnsi="Times New Roman" w:cs="Times New Roman"/>
                <w:sz w:val="24"/>
                <w:szCs w:val="24"/>
              </w:rPr>
            </w:pPr>
          </w:p>
        </w:tc>
        <w:tc>
          <w:tcPr>
            <w:tcW w:w="5074" w:type="dxa"/>
            <w:gridSpan w:val="2"/>
          </w:tcPr>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заявок.</w:t>
            </w:r>
          </w:p>
          <w:p w:rsidR="009D41EC" w:rsidRPr="00003562" w:rsidRDefault="009D41EC" w:rsidP="0032014C">
            <w:pPr>
              <w:jc w:val="both"/>
              <w:rPr>
                <w:rFonts w:ascii="Times New Roman" w:hAnsi="Times New Roman" w:cs="Times New Roman"/>
                <w:sz w:val="24"/>
                <w:szCs w:val="24"/>
              </w:rPr>
            </w:pPr>
            <w:r w:rsidRPr="00003562">
              <w:rPr>
                <w:rFonts w:ascii="Times New Roman" w:hAnsi="Times New Roman" w:cs="Times New Roman"/>
                <w:sz w:val="24"/>
                <w:szCs w:val="24"/>
              </w:rPr>
              <w:t>Дата, до которой За</w:t>
            </w:r>
            <w:r w:rsidR="006160D9">
              <w:rPr>
                <w:rFonts w:ascii="Times New Roman" w:hAnsi="Times New Roman" w:cs="Times New Roman"/>
                <w:sz w:val="24"/>
                <w:szCs w:val="24"/>
              </w:rPr>
              <w:t>казчик вправе внести изменения:</w:t>
            </w:r>
            <w:r w:rsidR="005B419F">
              <w:rPr>
                <w:rFonts w:ascii="Times New Roman" w:hAnsi="Times New Roman" w:cs="Times New Roman"/>
                <w:sz w:val="24"/>
                <w:szCs w:val="24"/>
              </w:rPr>
              <w:t xml:space="preserve"> </w:t>
            </w:r>
            <w:r w:rsidR="006160D9" w:rsidRPr="0030501E">
              <w:rPr>
                <w:rFonts w:ascii="Times New Roman" w:hAnsi="Times New Roman" w:cs="Times New Roman"/>
                <w:b/>
                <w:color w:val="632423" w:themeColor="accent2" w:themeShade="80"/>
                <w:sz w:val="24"/>
                <w:szCs w:val="24"/>
              </w:rPr>
              <w:t>«</w:t>
            </w:r>
            <w:r w:rsidR="00F63D28" w:rsidRPr="0030501E">
              <w:rPr>
                <w:rFonts w:ascii="Times New Roman" w:hAnsi="Times New Roman" w:cs="Times New Roman"/>
                <w:b/>
                <w:color w:val="632423" w:themeColor="accent2" w:themeShade="80"/>
                <w:sz w:val="24"/>
                <w:szCs w:val="24"/>
              </w:rPr>
              <w:t>_</w:t>
            </w:r>
            <w:r w:rsidR="00784857" w:rsidRPr="0030501E">
              <w:rPr>
                <w:rFonts w:ascii="Times New Roman" w:hAnsi="Times New Roman" w:cs="Times New Roman"/>
                <w:b/>
                <w:color w:val="632423" w:themeColor="accent2" w:themeShade="80"/>
                <w:sz w:val="24"/>
                <w:szCs w:val="24"/>
              </w:rPr>
              <w:t>0</w:t>
            </w:r>
            <w:r w:rsidR="0032014C">
              <w:rPr>
                <w:rFonts w:ascii="Times New Roman" w:hAnsi="Times New Roman" w:cs="Times New Roman"/>
                <w:b/>
                <w:color w:val="632423" w:themeColor="accent2" w:themeShade="80"/>
                <w:sz w:val="24"/>
                <w:szCs w:val="24"/>
              </w:rPr>
              <w:t>6</w:t>
            </w:r>
            <w:r w:rsidR="006160D9" w:rsidRPr="0030501E">
              <w:rPr>
                <w:rFonts w:ascii="Times New Roman" w:hAnsi="Times New Roman" w:cs="Times New Roman"/>
                <w:b/>
                <w:color w:val="632423" w:themeColor="accent2" w:themeShade="80"/>
                <w:sz w:val="24"/>
                <w:szCs w:val="24"/>
              </w:rPr>
              <w:t xml:space="preserve">_» </w:t>
            </w:r>
            <w:r w:rsidR="00784857" w:rsidRPr="0030501E">
              <w:rPr>
                <w:rFonts w:ascii="Times New Roman" w:hAnsi="Times New Roman" w:cs="Times New Roman"/>
                <w:b/>
                <w:color w:val="632423" w:themeColor="accent2" w:themeShade="80"/>
                <w:sz w:val="24"/>
                <w:szCs w:val="24"/>
              </w:rPr>
              <w:t>июня</w:t>
            </w:r>
            <w:r w:rsidR="00F63D28" w:rsidRPr="0030501E">
              <w:rPr>
                <w:rFonts w:ascii="Times New Roman" w:hAnsi="Times New Roman" w:cs="Times New Roman"/>
                <w:b/>
                <w:color w:val="632423" w:themeColor="accent2" w:themeShade="80"/>
                <w:sz w:val="24"/>
                <w:szCs w:val="24"/>
              </w:rPr>
              <w:t xml:space="preserve"> </w:t>
            </w:r>
            <w:r w:rsidRPr="0030501E">
              <w:rPr>
                <w:rFonts w:ascii="Times New Roman" w:hAnsi="Times New Roman" w:cs="Times New Roman"/>
                <w:b/>
                <w:color w:val="632423" w:themeColor="accent2" w:themeShade="80"/>
                <w:sz w:val="24"/>
                <w:szCs w:val="24"/>
              </w:rPr>
              <w:t>20</w:t>
            </w:r>
            <w:r w:rsidR="007062AB" w:rsidRPr="0030501E">
              <w:rPr>
                <w:rFonts w:ascii="Times New Roman" w:hAnsi="Times New Roman" w:cs="Times New Roman"/>
                <w:b/>
                <w:color w:val="632423" w:themeColor="accent2" w:themeShade="80"/>
                <w:sz w:val="24"/>
                <w:szCs w:val="24"/>
              </w:rPr>
              <w:t>20</w:t>
            </w:r>
            <w:r w:rsidRPr="0030501E">
              <w:rPr>
                <w:rFonts w:ascii="Times New Roman" w:hAnsi="Times New Roman" w:cs="Times New Roman"/>
                <w:b/>
                <w:color w:val="632423" w:themeColor="accent2" w:themeShade="80"/>
                <w:sz w:val="24"/>
                <w:szCs w:val="24"/>
              </w:rPr>
              <w:t>г</w:t>
            </w:r>
            <w:r w:rsidRPr="0030501E">
              <w:rPr>
                <w:rFonts w:ascii="Times New Roman" w:hAnsi="Times New Roman" w:cs="Times New Roman"/>
                <w:sz w:val="24"/>
                <w:szCs w:val="24"/>
              </w:rPr>
              <w:t>. включительно</w:t>
            </w:r>
          </w:p>
        </w:tc>
      </w:tr>
      <w:tr w:rsidR="009D41EC" w:rsidRPr="00003562" w:rsidTr="00880D52">
        <w:tc>
          <w:tcPr>
            <w:tcW w:w="959" w:type="dxa"/>
            <w:gridSpan w:val="2"/>
          </w:tcPr>
          <w:p w:rsidR="009D41EC" w:rsidRPr="004C478D" w:rsidRDefault="00FD6D3D" w:rsidP="009D41EC">
            <w:pPr>
              <w:jc w:val="both"/>
              <w:rPr>
                <w:rFonts w:ascii="Times New Roman" w:hAnsi="Times New Roman" w:cs="Times New Roman"/>
                <w:sz w:val="24"/>
                <w:szCs w:val="24"/>
              </w:rPr>
            </w:pPr>
            <w:r>
              <w:rPr>
                <w:rFonts w:ascii="Times New Roman" w:hAnsi="Times New Roman" w:cs="Times New Roman"/>
                <w:sz w:val="24"/>
                <w:szCs w:val="24"/>
              </w:rPr>
              <w:t>23</w:t>
            </w:r>
            <w:r w:rsidR="009D41EC">
              <w:rPr>
                <w:rFonts w:ascii="Times New Roman" w:hAnsi="Times New Roman" w:cs="Times New Roman"/>
                <w:sz w:val="24"/>
                <w:szCs w:val="24"/>
              </w:rPr>
              <w:t>.2</w:t>
            </w:r>
          </w:p>
        </w:tc>
        <w:tc>
          <w:tcPr>
            <w:tcW w:w="4104" w:type="dxa"/>
            <w:gridSpan w:val="2"/>
          </w:tcPr>
          <w:p w:rsidR="009D41EC" w:rsidRPr="004C478D" w:rsidRDefault="009D41EC" w:rsidP="009D41EC">
            <w:pPr>
              <w:rPr>
                <w:rFonts w:ascii="Times New Roman" w:hAnsi="Times New Roman" w:cs="Times New Roman"/>
                <w:sz w:val="24"/>
                <w:szCs w:val="24"/>
              </w:rPr>
            </w:pPr>
            <w:r w:rsidRPr="004C478D">
              <w:rPr>
                <w:rFonts w:ascii="Times New Roman" w:hAnsi="Times New Roman" w:cs="Times New Roman"/>
                <w:sz w:val="24"/>
                <w:szCs w:val="24"/>
              </w:rPr>
              <w:t xml:space="preserve">Порядок предоставления </w:t>
            </w:r>
            <w:r>
              <w:rPr>
                <w:rFonts w:ascii="Times New Roman" w:hAnsi="Times New Roman" w:cs="Times New Roman"/>
                <w:sz w:val="24"/>
                <w:szCs w:val="24"/>
              </w:rPr>
              <w:t>р</w:t>
            </w:r>
            <w:r w:rsidRPr="004C478D">
              <w:rPr>
                <w:rFonts w:ascii="Times New Roman" w:hAnsi="Times New Roman" w:cs="Times New Roman"/>
                <w:sz w:val="24"/>
                <w:szCs w:val="24"/>
              </w:rPr>
              <w:t>азъяснений 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 xml:space="preserve">документации </w:t>
            </w:r>
            <w:r>
              <w:rPr>
                <w:rFonts w:ascii="Times New Roman" w:hAnsi="Times New Roman" w:cs="Times New Roman"/>
                <w:sz w:val="24"/>
                <w:szCs w:val="24"/>
              </w:rPr>
              <w:t>у</w:t>
            </w:r>
            <w:r w:rsidRPr="004C478D">
              <w:rPr>
                <w:rFonts w:ascii="Times New Roman" w:hAnsi="Times New Roman" w:cs="Times New Roman"/>
                <w:sz w:val="24"/>
                <w:szCs w:val="24"/>
              </w:rPr>
              <w:t>частникам закупки</w:t>
            </w:r>
          </w:p>
          <w:p w:rsidR="009D41EC" w:rsidRPr="004C478D" w:rsidRDefault="009D41EC" w:rsidP="009D41EC">
            <w:pPr>
              <w:jc w:val="both"/>
              <w:rPr>
                <w:rFonts w:ascii="Times New Roman" w:hAnsi="Times New Roman" w:cs="Times New Roman"/>
                <w:sz w:val="24"/>
                <w:szCs w:val="24"/>
              </w:rPr>
            </w:pPr>
          </w:p>
        </w:tc>
        <w:tc>
          <w:tcPr>
            <w:tcW w:w="5074" w:type="dxa"/>
            <w:gridSpan w:val="2"/>
          </w:tcPr>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 течение двух дней с даты поступления 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9D41EC" w:rsidRPr="00003562" w:rsidTr="00880D52">
        <w:trPr>
          <w:trHeight w:val="1090"/>
        </w:trPr>
        <w:tc>
          <w:tcPr>
            <w:tcW w:w="959" w:type="dxa"/>
            <w:gridSpan w:val="2"/>
          </w:tcPr>
          <w:p w:rsidR="009D41EC" w:rsidRPr="004C478D"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3</w:t>
            </w:r>
            <w:r>
              <w:rPr>
                <w:rFonts w:ascii="Times New Roman" w:hAnsi="Times New Roman" w:cs="Times New Roman"/>
                <w:sz w:val="24"/>
                <w:szCs w:val="24"/>
              </w:rPr>
              <w:t>.3</w:t>
            </w:r>
          </w:p>
        </w:tc>
        <w:tc>
          <w:tcPr>
            <w:tcW w:w="4104" w:type="dxa"/>
            <w:gridSpan w:val="2"/>
          </w:tcPr>
          <w:p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Даты начала и окончания срока предоставления</w:t>
            </w:r>
            <w:r>
              <w:rPr>
                <w:rFonts w:ascii="Times New Roman" w:hAnsi="Times New Roman" w:cs="Times New Roman"/>
                <w:sz w:val="24"/>
                <w:szCs w:val="24"/>
              </w:rPr>
              <w:t xml:space="preserve"> </w:t>
            </w:r>
            <w:r w:rsidRPr="004C478D">
              <w:rPr>
                <w:rFonts w:ascii="Times New Roman" w:hAnsi="Times New Roman" w:cs="Times New Roman"/>
                <w:sz w:val="24"/>
                <w:szCs w:val="24"/>
              </w:rPr>
              <w:t>разъяснений</w:t>
            </w:r>
          </w:p>
          <w:p w:rsidR="009D41EC" w:rsidRPr="004C478D" w:rsidRDefault="009D41EC" w:rsidP="009D41EC">
            <w:pPr>
              <w:jc w:val="both"/>
              <w:rPr>
                <w:rFonts w:ascii="Times New Roman" w:hAnsi="Times New Roman" w:cs="Times New Roman"/>
                <w:sz w:val="24"/>
                <w:szCs w:val="24"/>
              </w:rPr>
            </w:pPr>
          </w:p>
        </w:tc>
        <w:tc>
          <w:tcPr>
            <w:tcW w:w="5074" w:type="dxa"/>
            <w:gridSpan w:val="2"/>
          </w:tcPr>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Дата начала предоставления разъяснений:</w:t>
            </w:r>
          </w:p>
          <w:p w:rsidR="009D41EC" w:rsidRPr="0027011E" w:rsidRDefault="006160D9" w:rsidP="009D41EC">
            <w:pPr>
              <w:jc w:val="both"/>
              <w:rPr>
                <w:rFonts w:ascii="Times New Roman" w:hAnsi="Times New Roman" w:cs="Times New Roman"/>
                <w:b/>
                <w:color w:val="632423" w:themeColor="accent2" w:themeShade="80"/>
                <w:sz w:val="24"/>
                <w:szCs w:val="24"/>
              </w:rPr>
            </w:pPr>
            <w:r w:rsidRPr="0027011E">
              <w:rPr>
                <w:rFonts w:ascii="Times New Roman" w:hAnsi="Times New Roman" w:cs="Times New Roman"/>
                <w:b/>
                <w:color w:val="632423" w:themeColor="accent2" w:themeShade="80"/>
                <w:sz w:val="24"/>
                <w:szCs w:val="24"/>
              </w:rPr>
              <w:t>«</w:t>
            </w:r>
            <w:r w:rsidR="00F63D28" w:rsidRPr="0027011E">
              <w:rPr>
                <w:rFonts w:ascii="Times New Roman" w:hAnsi="Times New Roman" w:cs="Times New Roman"/>
                <w:b/>
                <w:color w:val="632423" w:themeColor="accent2" w:themeShade="80"/>
                <w:sz w:val="24"/>
                <w:szCs w:val="24"/>
              </w:rPr>
              <w:t>2</w:t>
            </w:r>
            <w:r w:rsidR="00350F30">
              <w:rPr>
                <w:rFonts w:ascii="Times New Roman" w:hAnsi="Times New Roman" w:cs="Times New Roman"/>
                <w:b/>
                <w:color w:val="632423" w:themeColor="accent2" w:themeShade="80"/>
                <w:sz w:val="24"/>
                <w:szCs w:val="24"/>
              </w:rPr>
              <w:t>9</w:t>
            </w:r>
            <w:r w:rsidRPr="0027011E">
              <w:rPr>
                <w:rFonts w:ascii="Times New Roman" w:hAnsi="Times New Roman" w:cs="Times New Roman"/>
                <w:b/>
                <w:color w:val="632423" w:themeColor="accent2" w:themeShade="80"/>
                <w:sz w:val="24"/>
                <w:szCs w:val="24"/>
              </w:rPr>
              <w:t>_»</w:t>
            </w:r>
            <w:r w:rsidR="00B76576">
              <w:rPr>
                <w:rFonts w:ascii="Times New Roman" w:hAnsi="Times New Roman" w:cs="Times New Roman"/>
                <w:b/>
                <w:color w:val="632423" w:themeColor="accent2" w:themeShade="80"/>
                <w:sz w:val="24"/>
                <w:szCs w:val="24"/>
              </w:rPr>
              <w:t xml:space="preserve"> </w:t>
            </w:r>
            <w:r w:rsidR="005831D4" w:rsidRPr="0027011E">
              <w:rPr>
                <w:rFonts w:ascii="Times New Roman" w:hAnsi="Times New Roman" w:cs="Times New Roman"/>
                <w:b/>
                <w:color w:val="632423" w:themeColor="accent2" w:themeShade="80"/>
                <w:sz w:val="24"/>
                <w:szCs w:val="24"/>
              </w:rPr>
              <w:t>мая</w:t>
            </w:r>
            <w:r w:rsidRPr="0027011E">
              <w:rPr>
                <w:rFonts w:ascii="Times New Roman" w:hAnsi="Times New Roman" w:cs="Times New Roman"/>
                <w:b/>
                <w:color w:val="632423" w:themeColor="accent2" w:themeShade="80"/>
                <w:sz w:val="24"/>
                <w:szCs w:val="24"/>
              </w:rPr>
              <w:t xml:space="preserve"> </w:t>
            </w:r>
            <w:r w:rsidR="009D41EC" w:rsidRPr="0027011E">
              <w:rPr>
                <w:rFonts w:ascii="Times New Roman" w:hAnsi="Times New Roman" w:cs="Times New Roman"/>
                <w:b/>
                <w:color w:val="632423" w:themeColor="accent2" w:themeShade="80"/>
                <w:sz w:val="24"/>
                <w:szCs w:val="24"/>
              </w:rPr>
              <w:t>20</w:t>
            </w:r>
            <w:r w:rsidR="007062AB" w:rsidRPr="0027011E">
              <w:rPr>
                <w:rFonts w:ascii="Times New Roman" w:hAnsi="Times New Roman" w:cs="Times New Roman"/>
                <w:b/>
                <w:color w:val="632423" w:themeColor="accent2" w:themeShade="80"/>
                <w:sz w:val="24"/>
                <w:szCs w:val="24"/>
              </w:rPr>
              <w:t>20</w:t>
            </w:r>
            <w:r w:rsidR="009D41EC" w:rsidRPr="0027011E">
              <w:rPr>
                <w:rFonts w:ascii="Times New Roman" w:hAnsi="Times New Roman" w:cs="Times New Roman"/>
                <w:b/>
                <w:color w:val="632423" w:themeColor="accent2" w:themeShade="80"/>
                <w:sz w:val="24"/>
                <w:szCs w:val="24"/>
              </w:rPr>
              <w:t xml:space="preserve"> г.</w:t>
            </w:r>
          </w:p>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Дата окончания предоставления разъяснений:</w:t>
            </w:r>
          </w:p>
          <w:p w:rsidR="009D41EC" w:rsidRPr="0027011E" w:rsidRDefault="00F63D28" w:rsidP="003B55A7">
            <w:pPr>
              <w:jc w:val="both"/>
              <w:rPr>
                <w:rFonts w:ascii="Times New Roman" w:hAnsi="Times New Roman" w:cs="Times New Roman"/>
                <w:b/>
                <w:color w:val="632423" w:themeColor="accent2" w:themeShade="80"/>
                <w:sz w:val="24"/>
                <w:szCs w:val="24"/>
              </w:rPr>
            </w:pPr>
            <w:r w:rsidRPr="0027011E">
              <w:rPr>
                <w:rFonts w:ascii="Times New Roman" w:hAnsi="Times New Roman" w:cs="Times New Roman"/>
                <w:b/>
                <w:color w:val="632423" w:themeColor="accent2" w:themeShade="80"/>
                <w:sz w:val="24"/>
                <w:szCs w:val="24"/>
              </w:rPr>
              <w:t>«_0</w:t>
            </w:r>
            <w:r w:rsidR="003B55A7">
              <w:rPr>
                <w:rFonts w:ascii="Times New Roman" w:hAnsi="Times New Roman" w:cs="Times New Roman"/>
                <w:b/>
                <w:color w:val="632423" w:themeColor="accent2" w:themeShade="80"/>
                <w:sz w:val="24"/>
                <w:szCs w:val="24"/>
              </w:rPr>
              <w:t>8</w:t>
            </w:r>
            <w:r w:rsidR="006160D9" w:rsidRPr="0027011E">
              <w:rPr>
                <w:rFonts w:ascii="Times New Roman" w:hAnsi="Times New Roman" w:cs="Times New Roman"/>
                <w:b/>
                <w:color w:val="632423" w:themeColor="accent2" w:themeShade="80"/>
                <w:sz w:val="24"/>
                <w:szCs w:val="24"/>
              </w:rPr>
              <w:t>_»</w:t>
            </w:r>
            <w:r w:rsidR="00B76576">
              <w:rPr>
                <w:rFonts w:ascii="Times New Roman" w:hAnsi="Times New Roman" w:cs="Times New Roman"/>
                <w:b/>
                <w:color w:val="632423" w:themeColor="accent2" w:themeShade="80"/>
                <w:sz w:val="24"/>
                <w:szCs w:val="24"/>
              </w:rPr>
              <w:t xml:space="preserve"> </w:t>
            </w:r>
            <w:r w:rsidRPr="0027011E">
              <w:rPr>
                <w:rFonts w:ascii="Times New Roman" w:hAnsi="Times New Roman" w:cs="Times New Roman"/>
                <w:b/>
                <w:color w:val="632423" w:themeColor="accent2" w:themeShade="80"/>
                <w:sz w:val="24"/>
                <w:szCs w:val="24"/>
              </w:rPr>
              <w:t>июня</w:t>
            </w:r>
            <w:r w:rsidR="006160D9" w:rsidRPr="0027011E">
              <w:rPr>
                <w:rFonts w:ascii="Times New Roman" w:hAnsi="Times New Roman" w:cs="Times New Roman"/>
                <w:b/>
                <w:color w:val="632423" w:themeColor="accent2" w:themeShade="80"/>
                <w:sz w:val="24"/>
                <w:szCs w:val="24"/>
              </w:rPr>
              <w:t xml:space="preserve"> </w:t>
            </w:r>
            <w:r w:rsidR="009D41EC" w:rsidRPr="0027011E">
              <w:rPr>
                <w:rFonts w:ascii="Times New Roman" w:hAnsi="Times New Roman" w:cs="Times New Roman"/>
                <w:b/>
                <w:color w:val="632423" w:themeColor="accent2" w:themeShade="80"/>
                <w:sz w:val="24"/>
                <w:szCs w:val="24"/>
              </w:rPr>
              <w:t>20</w:t>
            </w:r>
            <w:r w:rsidR="007062AB" w:rsidRPr="0027011E">
              <w:rPr>
                <w:rFonts w:ascii="Times New Roman" w:hAnsi="Times New Roman" w:cs="Times New Roman"/>
                <w:b/>
                <w:color w:val="632423" w:themeColor="accent2" w:themeShade="80"/>
                <w:sz w:val="24"/>
                <w:szCs w:val="24"/>
              </w:rPr>
              <w:t>20</w:t>
            </w:r>
            <w:r w:rsidR="009D41EC" w:rsidRPr="0027011E">
              <w:rPr>
                <w:rFonts w:ascii="Times New Roman" w:hAnsi="Times New Roman" w:cs="Times New Roman"/>
                <w:b/>
                <w:color w:val="632423" w:themeColor="accent2" w:themeShade="80"/>
                <w:sz w:val="24"/>
                <w:szCs w:val="24"/>
              </w:rPr>
              <w:t xml:space="preserve"> г.</w:t>
            </w:r>
          </w:p>
        </w:tc>
      </w:tr>
      <w:tr w:rsidR="009D41EC" w:rsidRPr="00003562" w:rsidTr="00880D52">
        <w:tc>
          <w:tcPr>
            <w:tcW w:w="959" w:type="dxa"/>
            <w:gridSpan w:val="2"/>
          </w:tcPr>
          <w:p w:rsidR="009D41EC" w:rsidRPr="004C478D" w:rsidRDefault="00FD6D3D" w:rsidP="009D41EC">
            <w:pPr>
              <w:jc w:val="both"/>
              <w:rPr>
                <w:rFonts w:ascii="Times New Roman" w:hAnsi="Times New Roman" w:cs="Times New Roman"/>
                <w:sz w:val="24"/>
                <w:szCs w:val="24"/>
              </w:rPr>
            </w:pPr>
            <w:r>
              <w:rPr>
                <w:rFonts w:ascii="Times New Roman" w:hAnsi="Times New Roman" w:cs="Times New Roman"/>
                <w:sz w:val="24"/>
                <w:szCs w:val="24"/>
              </w:rPr>
              <w:t>23</w:t>
            </w:r>
            <w:r w:rsidR="009D41EC">
              <w:rPr>
                <w:rFonts w:ascii="Times New Roman" w:hAnsi="Times New Roman" w:cs="Times New Roman"/>
                <w:sz w:val="24"/>
                <w:szCs w:val="24"/>
              </w:rPr>
              <w:t>.4</w:t>
            </w:r>
          </w:p>
        </w:tc>
        <w:tc>
          <w:tcPr>
            <w:tcW w:w="4104" w:type="dxa"/>
            <w:gridSpan w:val="2"/>
          </w:tcPr>
          <w:p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Отказ от проведения электронного аукциона</w:t>
            </w:r>
          </w:p>
          <w:p w:rsidR="009D41EC" w:rsidRPr="004C478D" w:rsidRDefault="009D41EC" w:rsidP="009D41EC">
            <w:pPr>
              <w:jc w:val="both"/>
              <w:rPr>
                <w:rFonts w:ascii="Times New Roman" w:hAnsi="Times New Roman" w:cs="Times New Roman"/>
                <w:sz w:val="24"/>
                <w:szCs w:val="24"/>
              </w:rPr>
            </w:pPr>
          </w:p>
        </w:tc>
        <w:tc>
          <w:tcPr>
            <w:tcW w:w="5074" w:type="dxa"/>
            <w:gridSpan w:val="2"/>
          </w:tcPr>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9D41EC" w:rsidRPr="00003562" w:rsidTr="00880D52">
        <w:tc>
          <w:tcPr>
            <w:tcW w:w="10137" w:type="dxa"/>
            <w:gridSpan w:val="6"/>
          </w:tcPr>
          <w:p w:rsidR="009D41EC" w:rsidRPr="00003562" w:rsidRDefault="009D41EC" w:rsidP="009D41EC">
            <w:pPr>
              <w:jc w:val="both"/>
              <w:rPr>
                <w:rFonts w:ascii="Times New Roman" w:hAnsi="Times New Roman" w:cs="Times New Roman"/>
                <w:b/>
                <w:sz w:val="24"/>
                <w:szCs w:val="24"/>
              </w:rPr>
            </w:pPr>
            <w:r w:rsidRPr="00003562">
              <w:rPr>
                <w:rFonts w:ascii="Times New Roman" w:hAnsi="Times New Roman" w:cs="Times New Roman"/>
                <w:b/>
                <w:sz w:val="24"/>
                <w:szCs w:val="24"/>
              </w:rPr>
              <w:t>I</w:t>
            </w:r>
            <w:r w:rsidRPr="00003562">
              <w:rPr>
                <w:rFonts w:ascii="Times New Roman" w:hAnsi="Times New Roman" w:cs="Times New Roman"/>
                <w:b/>
                <w:sz w:val="24"/>
                <w:szCs w:val="24"/>
                <w:lang w:val="en-US"/>
              </w:rPr>
              <w:t>II</w:t>
            </w:r>
            <w:r w:rsidRPr="00003562">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9D41EC" w:rsidRPr="00003562" w:rsidTr="00880D52">
        <w:tc>
          <w:tcPr>
            <w:tcW w:w="959" w:type="dxa"/>
            <w:gridSpan w:val="2"/>
          </w:tcPr>
          <w:p w:rsidR="009D41EC" w:rsidRPr="004C478D"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4</w:t>
            </w:r>
            <w:r>
              <w:rPr>
                <w:rFonts w:ascii="Times New Roman" w:hAnsi="Times New Roman" w:cs="Times New Roman"/>
                <w:sz w:val="24"/>
                <w:szCs w:val="24"/>
              </w:rPr>
              <w:t>.</w:t>
            </w:r>
          </w:p>
        </w:tc>
        <w:tc>
          <w:tcPr>
            <w:tcW w:w="4104" w:type="dxa"/>
            <w:gridSpan w:val="2"/>
          </w:tcPr>
          <w:p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Размер и порядок обеспечения заявок на участие</w:t>
            </w:r>
            <w:r>
              <w:rPr>
                <w:rFonts w:ascii="Times New Roman" w:hAnsi="Times New Roman" w:cs="Times New Roman"/>
                <w:sz w:val="24"/>
                <w:szCs w:val="24"/>
              </w:rPr>
              <w:t xml:space="preserve"> </w:t>
            </w:r>
            <w:r w:rsidRPr="004C478D">
              <w:rPr>
                <w:rFonts w:ascii="Times New Roman" w:hAnsi="Times New Roman" w:cs="Times New Roman"/>
                <w:sz w:val="24"/>
                <w:szCs w:val="24"/>
              </w:rPr>
              <w:t>в электронном аукционе</w:t>
            </w:r>
            <w:r>
              <w:rPr>
                <w:rFonts w:ascii="Times New Roman" w:hAnsi="Times New Roman" w:cs="Times New Roman"/>
                <w:sz w:val="24"/>
                <w:szCs w:val="24"/>
                <w:vertAlign w:val="superscript"/>
              </w:rPr>
              <w:t>7</w:t>
            </w:r>
          </w:p>
        </w:tc>
        <w:tc>
          <w:tcPr>
            <w:tcW w:w="5074" w:type="dxa"/>
            <w:gridSpan w:val="2"/>
          </w:tcPr>
          <w:p w:rsidR="009D41EC" w:rsidRPr="00003562" w:rsidRDefault="00875B5B" w:rsidP="009D41EC">
            <w:pPr>
              <w:jc w:val="both"/>
              <w:rPr>
                <w:rFonts w:ascii="Times New Roman" w:hAnsi="Times New Roman" w:cs="Times New Roman"/>
                <w:sz w:val="24"/>
                <w:szCs w:val="24"/>
              </w:rPr>
            </w:pPr>
            <w:r w:rsidRPr="001436C9">
              <w:rPr>
                <w:rFonts w:ascii="Times New Roman" w:eastAsia="Times New Roman" w:hAnsi="Times New Roman" w:cs="Times New Roman"/>
                <w:sz w:val="24"/>
                <w:lang w:eastAsia="ru-RU"/>
              </w:rPr>
              <w:t>Не требуется</w:t>
            </w:r>
          </w:p>
        </w:tc>
      </w:tr>
      <w:tr w:rsidR="009D41EC" w:rsidRPr="00003562" w:rsidTr="00880D52">
        <w:trPr>
          <w:trHeight w:val="2294"/>
        </w:trPr>
        <w:tc>
          <w:tcPr>
            <w:tcW w:w="959" w:type="dxa"/>
            <w:gridSpan w:val="2"/>
          </w:tcPr>
          <w:p w:rsidR="009D41EC" w:rsidRPr="004C478D" w:rsidRDefault="009D41EC" w:rsidP="00FD6D3D">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FD6D3D">
              <w:rPr>
                <w:rFonts w:ascii="Times New Roman" w:hAnsi="Times New Roman" w:cs="Times New Roman"/>
                <w:sz w:val="24"/>
                <w:szCs w:val="24"/>
              </w:rPr>
              <w:t>4</w:t>
            </w:r>
            <w:r>
              <w:rPr>
                <w:rFonts w:ascii="Times New Roman" w:hAnsi="Times New Roman" w:cs="Times New Roman"/>
                <w:sz w:val="24"/>
                <w:szCs w:val="24"/>
              </w:rPr>
              <w:t>.1</w:t>
            </w:r>
          </w:p>
        </w:tc>
        <w:tc>
          <w:tcPr>
            <w:tcW w:w="4104" w:type="dxa"/>
            <w:gridSpan w:val="2"/>
          </w:tcPr>
          <w:p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Условия банковской гарантии, предоставляемой в</w:t>
            </w:r>
            <w:r>
              <w:rPr>
                <w:rFonts w:ascii="Times New Roman" w:hAnsi="Times New Roman" w:cs="Times New Roman"/>
                <w:sz w:val="24"/>
                <w:szCs w:val="24"/>
              </w:rPr>
              <w:t xml:space="preserve"> </w:t>
            </w:r>
            <w:r w:rsidRPr="004C478D">
              <w:rPr>
                <w:rFonts w:ascii="Times New Roman" w:hAnsi="Times New Roman" w:cs="Times New Roman"/>
                <w:sz w:val="24"/>
                <w:szCs w:val="24"/>
              </w:rPr>
              <w:t>качестве обеспечения заявки</w:t>
            </w:r>
          </w:p>
          <w:p w:rsidR="009D41EC" w:rsidRPr="004C478D" w:rsidRDefault="009D41EC" w:rsidP="009D41EC">
            <w:pPr>
              <w:jc w:val="both"/>
              <w:rPr>
                <w:rFonts w:ascii="Times New Roman" w:hAnsi="Times New Roman" w:cs="Times New Roman"/>
                <w:sz w:val="24"/>
                <w:szCs w:val="24"/>
              </w:rPr>
            </w:pPr>
          </w:p>
        </w:tc>
        <w:tc>
          <w:tcPr>
            <w:tcW w:w="5074" w:type="dxa"/>
            <w:gridSpan w:val="2"/>
          </w:tcPr>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выданная участнику закупки банком для целей обеспечения заявки на участие в закупке, должна соответствовать требованиям статьи 45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tc>
      </w:tr>
      <w:tr w:rsidR="009D41EC" w:rsidRPr="00003562" w:rsidTr="007F751A">
        <w:trPr>
          <w:trHeight w:val="1093"/>
        </w:trPr>
        <w:tc>
          <w:tcPr>
            <w:tcW w:w="959" w:type="dxa"/>
            <w:gridSpan w:val="2"/>
          </w:tcPr>
          <w:p w:rsidR="009D41EC" w:rsidRPr="004C478D"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5</w:t>
            </w:r>
            <w:r>
              <w:rPr>
                <w:rFonts w:ascii="Times New Roman" w:hAnsi="Times New Roman" w:cs="Times New Roman"/>
                <w:sz w:val="24"/>
                <w:szCs w:val="24"/>
              </w:rPr>
              <w:t>.</w:t>
            </w:r>
          </w:p>
        </w:tc>
        <w:tc>
          <w:tcPr>
            <w:tcW w:w="4104" w:type="dxa"/>
            <w:gridSpan w:val="2"/>
          </w:tcPr>
          <w:p w:rsidR="009D41EC" w:rsidRPr="004C478D" w:rsidRDefault="009D41EC" w:rsidP="007F751A">
            <w:pPr>
              <w:jc w:val="both"/>
              <w:rPr>
                <w:rFonts w:ascii="Times New Roman" w:hAnsi="Times New Roman" w:cs="Times New Roman"/>
                <w:sz w:val="24"/>
                <w:szCs w:val="24"/>
              </w:rPr>
            </w:pPr>
            <w:r w:rsidRPr="004C478D">
              <w:rPr>
                <w:rFonts w:ascii="Times New Roman" w:hAnsi="Times New Roman" w:cs="Times New Roman"/>
                <w:sz w:val="24"/>
                <w:szCs w:val="24"/>
              </w:rPr>
              <w:t xml:space="preserve">Размер обеспечения исполнения контракта </w:t>
            </w:r>
            <w:r>
              <w:rPr>
                <w:rFonts w:ascii="Times New Roman" w:hAnsi="Times New Roman" w:cs="Times New Roman"/>
                <w:sz w:val="24"/>
                <w:szCs w:val="24"/>
                <w:vertAlign w:val="superscript"/>
              </w:rPr>
              <w:t>8</w:t>
            </w:r>
            <w:r w:rsidRPr="004C478D">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9</w:t>
            </w:r>
          </w:p>
        </w:tc>
        <w:tc>
          <w:tcPr>
            <w:tcW w:w="5074" w:type="dxa"/>
            <w:gridSpan w:val="2"/>
          </w:tcPr>
          <w:p w:rsidR="00D54F98" w:rsidRDefault="00607581" w:rsidP="00D54F98">
            <w:pPr>
              <w:jc w:val="both"/>
              <w:rPr>
                <w:rFonts w:ascii="Times New Roman" w:hAnsi="Times New Roman" w:cs="Times New Roman"/>
                <w:bCs/>
                <w:color w:val="000000"/>
                <w:spacing w:val="-3"/>
                <w:sz w:val="24"/>
                <w:szCs w:val="24"/>
              </w:rPr>
            </w:pPr>
            <w:r w:rsidRPr="00607581">
              <w:rPr>
                <w:rFonts w:ascii="Times New Roman" w:hAnsi="Times New Roman" w:cs="Times New Roman"/>
                <w:sz w:val="24"/>
                <w:szCs w:val="24"/>
              </w:rPr>
              <w:t xml:space="preserve">Обеспечение исполнения контракта не </w:t>
            </w:r>
            <w:r w:rsidR="00086E72">
              <w:rPr>
                <w:rFonts w:ascii="Times New Roman" w:hAnsi="Times New Roman" w:cs="Times New Roman"/>
                <w:sz w:val="24"/>
                <w:szCs w:val="24"/>
              </w:rPr>
              <w:t>установлено</w:t>
            </w:r>
            <w:r w:rsidRPr="00607581">
              <w:rPr>
                <w:rFonts w:ascii="Times New Roman" w:hAnsi="Times New Roman" w:cs="Times New Roman"/>
                <w:sz w:val="24"/>
                <w:szCs w:val="24"/>
              </w:rPr>
              <w:t xml:space="preserve"> в соответствии с </w:t>
            </w:r>
            <w:r w:rsidRPr="00607581">
              <w:rPr>
                <w:rFonts w:ascii="Times New Roman" w:hAnsi="Times New Roman" w:cs="Times New Roman"/>
                <w:bCs/>
                <w:sz w:val="24"/>
                <w:szCs w:val="24"/>
              </w:rPr>
              <w:t>частью 64 статьи 112 Федерального закона № 44-ФЗ</w:t>
            </w:r>
            <w:r w:rsidR="002B668F" w:rsidRPr="008170A8">
              <w:rPr>
                <w:rFonts w:ascii="Times New Roman" w:hAnsi="Times New Roman" w:cs="Times New Roman"/>
                <w:bCs/>
                <w:color w:val="000000"/>
                <w:spacing w:val="-3"/>
                <w:sz w:val="24"/>
                <w:szCs w:val="24"/>
              </w:rPr>
              <w:t xml:space="preserve">. </w:t>
            </w:r>
          </w:p>
          <w:p w:rsidR="009D41EC" w:rsidRPr="008170A8" w:rsidRDefault="00D54F98" w:rsidP="00D54F98">
            <w:pPr>
              <w:jc w:val="both"/>
              <w:rPr>
                <w:rFonts w:ascii="Times New Roman" w:hAnsi="Times New Roman" w:cs="Times New Roman"/>
                <w:sz w:val="24"/>
                <w:szCs w:val="24"/>
              </w:rPr>
            </w:pPr>
            <w:r>
              <w:rPr>
                <w:rFonts w:ascii="Times New Roman" w:hAnsi="Times New Roman" w:cs="Times New Roman"/>
                <w:bCs/>
                <w:color w:val="000000"/>
                <w:spacing w:val="-3"/>
                <w:sz w:val="24"/>
                <w:szCs w:val="24"/>
              </w:rPr>
              <w:t>(</w:t>
            </w:r>
            <w:r w:rsidRPr="00041F76">
              <w:rPr>
                <w:rFonts w:ascii="Times New Roman" w:hAnsi="Times New Roman" w:cs="Times New Roman"/>
                <w:i/>
                <w:sz w:val="24"/>
                <w:szCs w:val="24"/>
              </w:rPr>
              <w:t xml:space="preserve">на основании пункта д) части 6 статьи 11 </w:t>
            </w:r>
            <w:r w:rsidRPr="00041F76">
              <w:rPr>
                <w:rFonts w:ascii="Times New Roman" w:hAnsi="Times New Roman" w:cs="Times New Roman"/>
                <w:bCs/>
                <w:i/>
                <w:spacing w:val="-3"/>
                <w:sz w:val="24"/>
                <w:szCs w:val="24"/>
              </w:rPr>
              <w:t>Федерального закона от 01.04.2020 № 98-ФЗ «О внесении изменений в отдельные законодательные акты Российской Федерации по вопросам предупреждения и ликвидации чрезвычайных ситуаций»)</w:t>
            </w:r>
          </w:p>
        </w:tc>
      </w:tr>
      <w:tr w:rsidR="00202365" w:rsidRPr="00003562" w:rsidTr="001624C0">
        <w:trPr>
          <w:trHeight w:val="2559"/>
        </w:trPr>
        <w:tc>
          <w:tcPr>
            <w:tcW w:w="959" w:type="dxa"/>
            <w:gridSpan w:val="2"/>
          </w:tcPr>
          <w:p w:rsidR="00202365" w:rsidRDefault="00202365" w:rsidP="00880D52">
            <w:pPr>
              <w:jc w:val="both"/>
              <w:rPr>
                <w:rFonts w:ascii="Times New Roman" w:hAnsi="Times New Roman" w:cs="Times New Roman"/>
                <w:sz w:val="24"/>
                <w:szCs w:val="24"/>
              </w:rPr>
            </w:pPr>
            <w:r>
              <w:rPr>
                <w:rFonts w:ascii="Times New Roman" w:hAnsi="Times New Roman" w:cs="Times New Roman"/>
                <w:sz w:val="24"/>
                <w:szCs w:val="24"/>
              </w:rPr>
              <w:t>26</w:t>
            </w:r>
          </w:p>
        </w:tc>
        <w:tc>
          <w:tcPr>
            <w:tcW w:w="4104" w:type="dxa"/>
            <w:gridSpan w:val="2"/>
          </w:tcPr>
          <w:p w:rsidR="00202365" w:rsidRPr="002E7B62" w:rsidRDefault="00D66426" w:rsidP="009D41EC">
            <w:pPr>
              <w:jc w:val="both"/>
              <w:rPr>
                <w:rFonts w:ascii="Times New Roman" w:hAnsi="Times New Roman" w:cs="Times New Roman"/>
                <w:sz w:val="24"/>
                <w:szCs w:val="24"/>
              </w:rPr>
            </w:pPr>
            <w:r w:rsidRPr="00D66426">
              <w:rPr>
                <w:rFonts w:ascii="Times New Roman" w:hAnsi="Times New Roman" w:cs="Times New Roman"/>
                <w:sz w:val="24"/>
                <w:szCs w:val="24"/>
              </w:rPr>
              <w:t>Размер обеспечения гарантийных обязательств</w:t>
            </w:r>
          </w:p>
        </w:tc>
        <w:tc>
          <w:tcPr>
            <w:tcW w:w="5074" w:type="dxa"/>
            <w:gridSpan w:val="2"/>
          </w:tcPr>
          <w:p w:rsidR="008170A8" w:rsidRPr="00D54F98" w:rsidRDefault="00D66426" w:rsidP="00086E72">
            <w:pPr>
              <w:spacing w:before="120"/>
              <w:jc w:val="both"/>
              <w:rPr>
                <w:rFonts w:ascii="Times New Roman" w:hAnsi="Times New Roman" w:cs="Times New Roman"/>
                <w:bCs/>
                <w:color w:val="000000"/>
                <w:spacing w:val="-3"/>
                <w:sz w:val="24"/>
                <w:szCs w:val="24"/>
              </w:rPr>
            </w:pPr>
            <w:r w:rsidRPr="002B5760">
              <w:rPr>
                <w:rFonts w:ascii="Times New Roman" w:hAnsi="Times New Roman" w:cs="Times New Roman"/>
                <w:sz w:val="24"/>
                <w:szCs w:val="24"/>
              </w:rPr>
              <w:t>Обеспечен</w:t>
            </w:r>
            <w:r w:rsidR="00E14290" w:rsidRPr="002B5760">
              <w:rPr>
                <w:rFonts w:ascii="Times New Roman" w:hAnsi="Times New Roman" w:cs="Times New Roman"/>
                <w:sz w:val="24"/>
                <w:szCs w:val="24"/>
              </w:rPr>
              <w:t xml:space="preserve">ие гарантийных обязательств не </w:t>
            </w:r>
            <w:r w:rsidR="00086E72">
              <w:rPr>
                <w:rFonts w:ascii="Times New Roman" w:hAnsi="Times New Roman" w:cs="Times New Roman"/>
                <w:sz w:val="24"/>
                <w:szCs w:val="24"/>
              </w:rPr>
              <w:t>установлено</w:t>
            </w:r>
            <w:r w:rsidRPr="008170A8">
              <w:rPr>
                <w:rFonts w:ascii="Times New Roman" w:hAnsi="Times New Roman" w:cs="Times New Roman"/>
                <w:sz w:val="24"/>
                <w:szCs w:val="24"/>
              </w:rPr>
              <w:t xml:space="preserve"> </w:t>
            </w:r>
            <w:r w:rsidR="00D54F98" w:rsidRPr="002B5760">
              <w:rPr>
                <w:rFonts w:ascii="Times New Roman" w:hAnsi="Times New Roman" w:cs="Times New Roman"/>
                <w:bCs/>
                <w:color w:val="000000"/>
                <w:spacing w:val="-3"/>
                <w:sz w:val="24"/>
                <w:szCs w:val="24"/>
              </w:rPr>
              <w:t>в</w:t>
            </w:r>
            <w:r w:rsidR="00D54F98" w:rsidRPr="008170A8">
              <w:rPr>
                <w:rFonts w:ascii="Times New Roman" w:hAnsi="Times New Roman" w:cs="Times New Roman"/>
                <w:bCs/>
                <w:color w:val="000000"/>
                <w:spacing w:val="-3"/>
                <w:sz w:val="24"/>
                <w:szCs w:val="24"/>
              </w:rPr>
              <w:t xml:space="preserve"> соответствии с частью 64 статьи 112 Федерального закона № 44-Ф</w:t>
            </w:r>
            <w:r w:rsidR="00D54F98">
              <w:rPr>
                <w:rFonts w:ascii="Times New Roman" w:hAnsi="Times New Roman" w:cs="Times New Roman"/>
                <w:bCs/>
                <w:color w:val="000000"/>
                <w:spacing w:val="-3"/>
                <w:sz w:val="24"/>
                <w:szCs w:val="24"/>
              </w:rPr>
              <w:t>З</w:t>
            </w:r>
            <w:r w:rsidR="00607581">
              <w:rPr>
                <w:rFonts w:ascii="Times New Roman" w:hAnsi="Times New Roman" w:cs="Times New Roman"/>
                <w:bCs/>
                <w:color w:val="000000"/>
                <w:spacing w:val="-3"/>
                <w:sz w:val="24"/>
                <w:szCs w:val="24"/>
              </w:rPr>
              <w:t xml:space="preserve"> </w:t>
            </w:r>
            <w:r w:rsidR="00D54F98" w:rsidRPr="00041F76">
              <w:rPr>
                <w:rFonts w:ascii="Times New Roman" w:hAnsi="Times New Roman" w:cs="Times New Roman"/>
                <w:bCs/>
                <w:i/>
                <w:spacing w:val="-3"/>
                <w:sz w:val="24"/>
                <w:szCs w:val="24"/>
              </w:rPr>
              <w:t>(</w:t>
            </w:r>
            <w:r w:rsidR="000D1E16" w:rsidRPr="00041F76">
              <w:rPr>
                <w:rFonts w:ascii="Times New Roman" w:hAnsi="Times New Roman" w:cs="Times New Roman"/>
                <w:i/>
                <w:sz w:val="24"/>
                <w:szCs w:val="24"/>
              </w:rPr>
              <w:t xml:space="preserve">на основании </w:t>
            </w:r>
            <w:r w:rsidR="001624C0" w:rsidRPr="00041F76">
              <w:rPr>
                <w:rFonts w:ascii="Times New Roman" w:hAnsi="Times New Roman" w:cs="Times New Roman"/>
                <w:i/>
                <w:sz w:val="24"/>
                <w:szCs w:val="24"/>
              </w:rPr>
              <w:t xml:space="preserve">пункта д) части 6 </w:t>
            </w:r>
            <w:r w:rsidR="000D1E16" w:rsidRPr="00041F76">
              <w:rPr>
                <w:rFonts w:ascii="Times New Roman" w:hAnsi="Times New Roman" w:cs="Times New Roman"/>
                <w:i/>
                <w:sz w:val="24"/>
                <w:szCs w:val="24"/>
              </w:rPr>
              <w:t xml:space="preserve">статьи 11 </w:t>
            </w:r>
            <w:r w:rsidR="000D1E16" w:rsidRPr="00041F76">
              <w:rPr>
                <w:rFonts w:ascii="Times New Roman" w:hAnsi="Times New Roman" w:cs="Times New Roman"/>
                <w:bCs/>
                <w:i/>
                <w:spacing w:val="-3"/>
                <w:sz w:val="24"/>
                <w:szCs w:val="24"/>
              </w:rPr>
              <w:t>Федеральн</w:t>
            </w:r>
            <w:r w:rsidR="005076A5" w:rsidRPr="00041F76">
              <w:rPr>
                <w:rFonts w:ascii="Times New Roman" w:hAnsi="Times New Roman" w:cs="Times New Roman"/>
                <w:bCs/>
                <w:i/>
                <w:spacing w:val="-3"/>
                <w:sz w:val="24"/>
                <w:szCs w:val="24"/>
              </w:rPr>
              <w:t>ого</w:t>
            </w:r>
            <w:r w:rsidR="000D1E16" w:rsidRPr="00041F76">
              <w:rPr>
                <w:rFonts w:ascii="Times New Roman" w:hAnsi="Times New Roman" w:cs="Times New Roman"/>
                <w:bCs/>
                <w:i/>
                <w:spacing w:val="-3"/>
                <w:sz w:val="24"/>
                <w:szCs w:val="24"/>
              </w:rPr>
              <w:t xml:space="preserve"> закон</w:t>
            </w:r>
            <w:r w:rsidR="005076A5" w:rsidRPr="00041F76">
              <w:rPr>
                <w:rFonts w:ascii="Times New Roman" w:hAnsi="Times New Roman" w:cs="Times New Roman"/>
                <w:bCs/>
                <w:i/>
                <w:spacing w:val="-3"/>
                <w:sz w:val="24"/>
                <w:szCs w:val="24"/>
              </w:rPr>
              <w:t>а</w:t>
            </w:r>
            <w:r w:rsidR="000D1E16" w:rsidRPr="00041F76">
              <w:rPr>
                <w:rFonts w:ascii="Times New Roman" w:hAnsi="Times New Roman" w:cs="Times New Roman"/>
                <w:bCs/>
                <w:i/>
                <w:spacing w:val="-3"/>
                <w:sz w:val="24"/>
                <w:szCs w:val="24"/>
              </w:rPr>
              <w:t xml:space="preserve"> от 01.04.2020 № 98-ФЗ «О внесении изменений в отдельные законодательные акты Российской Федерации по вопросам предупреждения и ликвидации чрезвычайных ситуаций»</w:t>
            </w:r>
            <w:r w:rsidR="005076A5" w:rsidRPr="00041F76">
              <w:rPr>
                <w:rFonts w:ascii="Times New Roman" w:hAnsi="Times New Roman" w:cs="Times New Roman"/>
                <w:bCs/>
                <w:i/>
                <w:spacing w:val="-3"/>
                <w:sz w:val="24"/>
                <w:szCs w:val="24"/>
              </w:rPr>
              <w:t xml:space="preserve"> </w:t>
            </w:r>
            <w:r w:rsidR="00D54F98" w:rsidRPr="00041F76">
              <w:rPr>
                <w:rFonts w:ascii="Times New Roman" w:hAnsi="Times New Roman" w:cs="Times New Roman"/>
                <w:bCs/>
                <w:i/>
                <w:spacing w:val="-3"/>
                <w:sz w:val="24"/>
                <w:szCs w:val="24"/>
              </w:rPr>
              <w:t>)</w:t>
            </w:r>
          </w:p>
        </w:tc>
      </w:tr>
      <w:tr w:rsidR="00880D52" w:rsidRPr="00003562" w:rsidTr="007F751A">
        <w:trPr>
          <w:trHeight w:val="4256"/>
        </w:trPr>
        <w:tc>
          <w:tcPr>
            <w:tcW w:w="959" w:type="dxa"/>
            <w:gridSpan w:val="2"/>
          </w:tcPr>
          <w:p w:rsidR="00880D52" w:rsidRPr="002E7B62" w:rsidRDefault="00880D52" w:rsidP="00D66426">
            <w:pPr>
              <w:jc w:val="both"/>
              <w:rPr>
                <w:rFonts w:ascii="Times New Roman" w:hAnsi="Times New Roman" w:cs="Times New Roman"/>
                <w:sz w:val="24"/>
                <w:szCs w:val="24"/>
              </w:rPr>
            </w:pPr>
            <w:r>
              <w:rPr>
                <w:rFonts w:ascii="Times New Roman" w:hAnsi="Times New Roman" w:cs="Times New Roman"/>
                <w:sz w:val="24"/>
                <w:szCs w:val="24"/>
              </w:rPr>
              <w:t>2</w:t>
            </w:r>
            <w:r w:rsidR="00D66426">
              <w:rPr>
                <w:rFonts w:ascii="Times New Roman" w:hAnsi="Times New Roman" w:cs="Times New Roman"/>
                <w:sz w:val="24"/>
                <w:szCs w:val="24"/>
              </w:rPr>
              <w:t>7</w:t>
            </w:r>
            <w:r>
              <w:rPr>
                <w:rFonts w:ascii="Times New Roman" w:hAnsi="Times New Roman" w:cs="Times New Roman"/>
                <w:sz w:val="24"/>
                <w:szCs w:val="24"/>
              </w:rPr>
              <w:t>.</w:t>
            </w:r>
          </w:p>
        </w:tc>
        <w:tc>
          <w:tcPr>
            <w:tcW w:w="4104" w:type="dxa"/>
            <w:gridSpan w:val="2"/>
          </w:tcPr>
          <w:p w:rsidR="00880D52" w:rsidRPr="004C478D" w:rsidRDefault="00880D52" w:rsidP="009D41EC">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по результатам</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r>
              <w:rPr>
                <w:rFonts w:ascii="Times New Roman" w:hAnsi="Times New Roman" w:cs="Times New Roman"/>
                <w:sz w:val="24"/>
                <w:szCs w:val="24"/>
              </w:rPr>
              <w:t xml:space="preserve"> </w:t>
            </w:r>
          </w:p>
        </w:tc>
        <w:tc>
          <w:tcPr>
            <w:tcW w:w="5074" w:type="dxa"/>
            <w:gridSpan w:val="2"/>
          </w:tcPr>
          <w:p w:rsidR="00880D52" w:rsidRPr="00003562" w:rsidRDefault="00880D52" w:rsidP="009D41EC">
            <w:pPr>
              <w:jc w:val="both"/>
              <w:rPr>
                <w:rFonts w:ascii="Times New Roman" w:hAnsi="Times New Roman" w:cs="Times New Roman"/>
                <w:sz w:val="24"/>
                <w:szCs w:val="24"/>
              </w:rPr>
            </w:pPr>
            <w:r w:rsidRPr="00003562">
              <w:rPr>
                <w:rFonts w:ascii="Times New Roman" w:hAnsi="Times New Roman" w:cs="Times New Roman"/>
                <w:sz w:val="24"/>
                <w:szCs w:val="24"/>
              </w:rPr>
              <w:t>Заключение контракта осуществляется в порядке, предусмотренном ст. 83.2 Закона о контрактной системе.</w:t>
            </w:r>
          </w:p>
          <w:p w:rsidR="00880D52" w:rsidRPr="00003562" w:rsidRDefault="00880D52"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880D52" w:rsidRPr="00003562" w:rsidRDefault="00880D52"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p>
        </w:tc>
      </w:tr>
      <w:tr w:rsidR="00880D52" w:rsidRPr="00003562" w:rsidTr="008170A8">
        <w:trPr>
          <w:trHeight w:val="1256"/>
        </w:trPr>
        <w:tc>
          <w:tcPr>
            <w:tcW w:w="959" w:type="dxa"/>
            <w:gridSpan w:val="2"/>
          </w:tcPr>
          <w:p w:rsidR="00880D52" w:rsidRPr="002E7B62" w:rsidRDefault="00880D52" w:rsidP="00103C20">
            <w:pPr>
              <w:jc w:val="both"/>
              <w:rPr>
                <w:rFonts w:ascii="Times New Roman" w:hAnsi="Times New Roman" w:cs="Times New Roman"/>
                <w:sz w:val="24"/>
                <w:szCs w:val="24"/>
              </w:rPr>
            </w:pPr>
            <w:r>
              <w:rPr>
                <w:rFonts w:ascii="Times New Roman" w:hAnsi="Times New Roman" w:cs="Times New Roman"/>
                <w:sz w:val="24"/>
                <w:szCs w:val="24"/>
              </w:rPr>
              <w:t>2</w:t>
            </w:r>
            <w:r w:rsidR="00103C20">
              <w:rPr>
                <w:rFonts w:ascii="Times New Roman" w:hAnsi="Times New Roman" w:cs="Times New Roman"/>
                <w:sz w:val="24"/>
                <w:szCs w:val="24"/>
              </w:rPr>
              <w:t>8</w:t>
            </w:r>
            <w:r>
              <w:rPr>
                <w:rFonts w:ascii="Times New Roman" w:hAnsi="Times New Roman" w:cs="Times New Roman"/>
                <w:sz w:val="24"/>
                <w:szCs w:val="24"/>
              </w:rPr>
              <w:t>.</w:t>
            </w:r>
          </w:p>
        </w:tc>
        <w:tc>
          <w:tcPr>
            <w:tcW w:w="4104" w:type="dxa"/>
            <w:gridSpan w:val="2"/>
          </w:tcPr>
          <w:p w:rsidR="00880D52" w:rsidRPr="002E7B62" w:rsidRDefault="00880D52" w:rsidP="009D41EC">
            <w:pPr>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 аукциона</w:t>
            </w:r>
            <w:r>
              <w:rPr>
                <w:rFonts w:ascii="Times New Roman" w:hAnsi="Times New Roman" w:cs="Times New Roman"/>
                <w:sz w:val="24"/>
                <w:szCs w:val="24"/>
              </w:rPr>
              <w:t xml:space="preserve"> </w:t>
            </w:r>
            <w:r w:rsidRPr="002E7B62">
              <w:rPr>
                <w:rFonts w:ascii="Times New Roman" w:hAnsi="Times New Roman" w:cs="Times New Roman"/>
                <w:sz w:val="24"/>
                <w:szCs w:val="24"/>
              </w:rPr>
              <w:t>несостоявшимся</w:t>
            </w:r>
          </w:p>
          <w:p w:rsidR="00880D52" w:rsidRPr="004C478D" w:rsidRDefault="00880D52" w:rsidP="009D41EC">
            <w:pPr>
              <w:jc w:val="both"/>
              <w:rPr>
                <w:rFonts w:ascii="Times New Roman" w:hAnsi="Times New Roman" w:cs="Times New Roman"/>
                <w:sz w:val="24"/>
                <w:szCs w:val="24"/>
              </w:rPr>
            </w:pPr>
          </w:p>
        </w:tc>
        <w:tc>
          <w:tcPr>
            <w:tcW w:w="5074" w:type="dxa"/>
            <w:gridSpan w:val="2"/>
          </w:tcPr>
          <w:p w:rsidR="00880D52" w:rsidRPr="00003562" w:rsidRDefault="00880D52" w:rsidP="009D41EC">
            <w:pPr>
              <w:jc w:val="both"/>
              <w:rPr>
                <w:rFonts w:ascii="Times New Roman" w:hAnsi="Times New Roman" w:cs="Times New Roman"/>
                <w:sz w:val="24"/>
                <w:szCs w:val="24"/>
              </w:rPr>
            </w:pPr>
            <w:r w:rsidRPr="00003562">
              <w:rPr>
                <w:rFonts w:ascii="Times New Roman" w:hAnsi="Times New Roman" w:cs="Times New Roman"/>
                <w:sz w:val="24"/>
                <w:szCs w:val="24"/>
              </w:rPr>
              <w:t>Последствия признания электронного аукциона несостоявшимся, основания и действия Заказчика указаны в ст. 83.2 Закона о контрактной системе.</w:t>
            </w:r>
          </w:p>
        </w:tc>
      </w:tr>
      <w:tr w:rsidR="00880D52" w:rsidRPr="00003562" w:rsidTr="008170A8">
        <w:trPr>
          <w:trHeight w:val="3683"/>
        </w:trPr>
        <w:tc>
          <w:tcPr>
            <w:tcW w:w="959" w:type="dxa"/>
            <w:gridSpan w:val="2"/>
          </w:tcPr>
          <w:p w:rsidR="00880D52" w:rsidRPr="002E7B62" w:rsidRDefault="00880D52" w:rsidP="00103C20">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103C20">
              <w:rPr>
                <w:rFonts w:ascii="Times New Roman" w:hAnsi="Times New Roman" w:cs="Times New Roman"/>
                <w:sz w:val="24"/>
                <w:szCs w:val="24"/>
              </w:rPr>
              <w:t>9</w:t>
            </w:r>
            <w:r>
              <w:rPr>
                <w:rFonts w:ascii="Times New Roman" w:hAnsi="Times New Roman" w:cs="Times New Roman"/>
                <w:sz w:val="24"/>
                <w:szCs w:val="24"/>
              </w:rPr>
              <w:t>.</w:t>
            </w:r>
          </w:p>
        </w:tc>
        <w:tc>
          <w:tcPr>
            <w:tcW w:w="9178" w:type="dxa"/>
            <w:gridSpan w:val="4"/>
          </w:tcPr>
          <w:p w:rsidR="00880D52" w:rsidRPr="00003562" w:rsidRDefault="00880D52"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Приложения: </w:t>
            </w:r>
          </w:p>
          <w:p w:rsidR="00880D52" w:rsidRPr="001D2F54" w:rsidRDefault="00880D52" w:rsidP="009D41EC">
            <w:pPr>
              <w:jc w:val="both"/>
              <w:rPr>
                <w:rFonts w:ascii="Times New Roman" w:hAnsi="Times New Roman" w:cs="Times New Roman"/>
                <w:sz w:val="24"/>
                <w:szCs w:val="24"/>
              </w:rPr>
            </w:pPr>
            <w:r w:rsidRPr="001D2F54">
              <w:rPr>
                <w:rFonts w:ascii="Times New Roman" w:hAnsi="Times New Roman" w:cs="Times New Roman"/>
                <w:sz w:val="24"/>
                <w:szCs w:val="24"/>
              </w:rPr>
              <w:t xml:space="preserve">Рекомендуемая форма согласия участника закупки - приложение 1 к ИНФОРМАЦИОННОЙ КАРТЕ; </w:t>
            </w:r>
          </w:p>
          <w:p w:rsidR="00880D52" w:rsidRPr="001D2F54" w:rsidRDefault="00880D52" w:rsidP="009D41EC">
            <w:pPr>
              <w:jc w:val="both"/>
              <w:rPr>
                <w:rFonts w:ascii="Times New Roman" w:hAnsi="Times New Roman" w:cs="Times New Roman"/>
                <w:sz w:val="24"/>
                <w:szCs w:val="24"/>
              </w:rPr>
            </w:pPr>
            <w:r w:rsidRPr="001D2F54">
              <w:rPr>
                <w:rFonts w:ascii="Times New Roman" w:hAnsi="Times New Roman" w:cs="Times New Roman"/>
                <w:sz w:val="24"/>
                <w:szCs w:val="24"/>
              </w:rPr>
              <w:t xml:space="preserve">Рекомендуемая форма Декларации участника закупки – приложение </w:t>
            </w:r>
            <w:r>
              <w:rPr>
                <w:rFonts w:ascii="Times New Roman" w:hAnsi="Times New Roman" w:cs="Times New Roman"/>
                <w:sz w:val="24"/>
                <w:szCs w:val="24"/>
              </w:rPr>
              <w:t>2</w:t>
            </w:r>
            <w:r w:rsidRPr="001D2F54">
              <w:rPr>
                <w:rFonts w:ascii="Times New Roman" w:hAnsi="Times New Roman" w:cs="Times New Roman"/>
                <w:sz w:val="24"/>
                <w:szCs w:val="24"/>
              </w:rPr>
              <w:t xml:space="preserve"> к ИНФОРМАЦИОННОЙ КАРТЕ</w:t>
            </w:r>
          </w:p>
          <w:p w:rsidR="00880D52" w:rsidRPr="001D2F54" w:rsidRDefault="00880D52" w:rsidP="009D41EC">
            <w:pPr>
              <w:jc w:val="both"/>
              <w:rPr>
                <w:rFonts w:ascii="Times New Roman" w:hAnsi="Times New Roman" w:cs="Times New Roman"/>
                <w:sz w:val="24"/>
                <w:szCs w:val="24"/>
              </w:rPr>
            </w:pPr>
            <w:r w:rsidRPr="001D2F54">
              <w:rPr>
                <w:rFonts w:ascii="Times New Roman" w:hAnsi="Times New Roman" w:cs="Times New Roman"/>
                <w:sz w:val="24"/>
                <w:szCs w:val="24"/>
              </w:rPr>
              <w:t xml:space="preserve">Инструкция по заполнению заявки – приложение </w:t>
            </w:r>
            <w:r>
              <w:rPr>
                <w:rFonts w:ascii="Times New Roman" w:hAnsi="Times New Roman" w:cs="Times New Roman"/>
                <w:sz w:val="24"/>
                <w:szCs w:val="24"/>
              </w:rPr>
              <w:t>3</w:t>
            </w:r>
            <w:r w:rsidRPr="001D2F54">
              <w:rPr>
                <w:rFonts w:ascii="Times New Roman" w:hAnsi="Times New Roman" w:cs="Times New Roman"/>
                <w:sz w:val="24"/>
                <w:szCs w:val="24"/>
              </w:rPr>
              <w:t xml:space="preserve"> к ИНФОРМАЦИОННОЙ КАРТЕ</w:t>
            </w:r>
          </w:p>
          <w:p w:rsidR="00880D52" w:rsidRPr="00003562" w:rsidRDefault="00880D52" w:rsidP="009D41EC">
            <w:pPr>
              <w:jc w:val="both"/>
              <w:rPr>
                <w:rFonts w:ascii="Times New Roman" w:hAnsi="Times New Roman" w:cs="Times New Roman"/>
                <w:sz w:val="24"/>
                <w:szCs w:val="24"/>
              </w:rPr>
            </w:pPr>
            <w:r w:rsidRPr="001D2F54">
              <w:rPr>
                <w:rFonts w:ascii="Times New Roman" w:hAnsi="Times New Roman" w:cs="Times New Roman"/>
                <w:sz w:val="24"/>
                <w:szCs w:val="24"/>
              </w:rPr>
              <w:t>Иные приложения, прикладываемые заказчиком по усмотрению.</w:t>
            </w:r>
          </w:p>
          <w:p w:rsidR="00880D52" w:rsidRPr="00003562" w:rsidRDefault="00880D52" w:rsidP="009D41EC">
            <w:pPr>
              <w:jc w:val="both"/>
              <w:rPr>
                <w:rFonts w:ascii="Times New Roman" w:hAnsi="Times New Roman" w:cs="Times New Roman"/>
                <w:sz w:val="24"/>
                <w:szCs w:val="24"/>
              </w:rPr>
            </w:pPr>
          </w:p>
          <w:p w:rsidR="00880D52" w:rsidRPr="00003562" w:rsidRDefault="00880D52"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Описание объекта закупки / Техническое задание – раздел </w:t>
            </w:r>
            <w:r w:rsidRPr="00003562">
              <w:rPr>
                <w:rFonts w:ascii="Times New Roman" w:hAnsi="Times New Roman" w:cs="Times New Roman"/>
                <w:sz w:val="24"/>
                <w:szCs w:val="24"/>
                <w:lang w:val="en-US"/>
              </w:rPr>
              <w:t>II</w:t>
            </w:r>
            <w:r w:rsidRPr="00003562">
              <w:rPr>
                <w:rFonts w:ascii="Times New Roman" w:hAnsi="Times New Roman" w:cs="Times New Roman"/>
                <w:sz w:val="24"/>
                <w:szCs w:val="24"/>
              </w:rPr>
              <w:t xml:space="preserve"> ТЕХНИЧЕСКАЯ ЧАСТЬ аукционной документации</w:t>
            </w:r>
          </w:p>
          <w:p w:rsidR="00880D52" w:rsidRPr="00003562" w:rsidRDefault="00880D52"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Обоснование начальной (максимальной) цены контракта – раздел </w:t>
            </w:r>
            <w:r w:rsidRPr="00003562">
              <w:rPr>
                <w:rFonts w:ascii="Times New Roman" w:hAnsi="Times New Roman" w:cs="Times New Roman"/>
                <w:sz w:val="24"/>
                <w:szCs w:val="24"/>
                <w:lang w:val="en-US"/>
              </w:rPr>
              <w:t>III</w:t>
            </w:r>
            <w:r w:rsidRPr="00003562">
              <w:rPr>
                <w:rFonts w:ascii="Times New Roman" w:hAnsi="Times New Roman" w:cs="Times New Roman"/>
                <w:sz w:val="24"/>
                <w:szCs w:val="24"/>
              </w:rPr>
              <w:t xml:space="preserve"> аукционной документации.</w:t>
            </w:r>
          </w:p>
          <w:p w:rsidR="00880D52" w:rsidRPr="00003562" w:rsidRDefault="00880D52" w:rsidP="009D41EC">
            <w:pPr>
              <w:jc w:val="both"/>
              <w:rPr>
                <w:rFonts w:ascii="Times New Roman" w:hAnsi="Times New Roman" w:cs="Times New Roman"/>
                <w:sz w:val="24"/>
                <w:szCs w:val="24"/>
              </w:rPr>
            </w:pPr>
            <w:r w:rsidRPr="00003562">
              <w:rPr>
                <w:rFonts w:ascii="Times New Roman" w:hAnsi="Times New Roman" w:cs="Times New Roman"/>
                <w:sz w:val="24"/>
                <w:szCs w:val="24"/>
              </w:rPr>
              <w:t>Проект контракта – прилагается к документации в виде отдельного файла.</w:t>
            </w:r>
          </w:p>
        </w:tc>
      </w:tr>
    </w:tbl>
    <w:p w:rsidR="0000301F" w:rsidRPr="006E5BB4" w:rsidRDefault="0000301F" w:rsidP="00603742">
      <w:pPr>
        <w:spacing w:after="0" w:line="240" w:lineRule="auto"/>
        <w:jc w:val="both"/>
        <w:rPr>
          <w:rFonts w:ascii="Times New Roman" w:hAnsi="Times New Roman" w:cs="Times New Roman"/>
          <w:sz w:val="28"/>
          <w:szCs w:val="28"/>
        </w:rPr>
      </w:pPr>
      <w:r w:rsidRPr="006E5BB4">
        <w:rPr>
          <w:rFonts w:ascii="Times New Roman" w:hAnsi="Times New Roman" w:cs="Times New Roman"/>
          <w:sz w:val="28"/>
          <w:szCs w:val="28"/>
        </w:rPr>
        <w:t>___</w:t>
      </w:r>
      <w:r w:rsidR="002B17F7">
        <w:rPr>
          <w:rFonts w:ascii="Times New Roman" w:hAnsi="Times New Roman" w:cs="Times New Roman"/>
          <w:sz w:val="28"/>
          <w:szCs w:val="28"/>
        </w:rPr>
        <w:t>____</w:t>
      </w:r>
    </w:p>
    <w:p w:rsidR="00603742" w:rsidRPr="00E6056F" w:rsidRDefault="00603742" w:rsidP="00603742">
      <w:pPr>
        <w:spacing w:after="0" w:line="240" w:lineRule="auto"/>
        <w:jc w:val="both"/>
        <w:rPr>
          <w:rFonts w:ascii="Times New Roman" w:hAnsi="Times New Roman" w:cs="Times New Roman"/>
          <w:sz w:val="24"/>
          <w:szCs w:val="24"/>
        </w:rPr>
      </w:pPr>
      <w:r w:rsidRPr="00E6056F">
        <w:rPr>
          <w:rFonts w:ascii="Times New Roman" w:hAnsi="Times New Roman" w:cs="Times New Roman"/>
          <w:sz w:val="24"/>
          <w:szCs w:val="24"/>
        </w:rPr>
        <w:t>Ссылки</w:t>
      </w:r>
    </w:p>
    <w:p w:rsidR="00603742" w:rsidRPr="00E55E48" w:rsidRDefault="00603742" w:rsidP="00E6056F">
      <w:pPr>
        <w:spacing w:after="0" w:line="240" w:lineRule="auto"/>
        <w:jc w:val="both"/>
        <w:rPr>
          <w:rFonts w:ascii="Times New Roman" w:hAnsi="Times New Roman" w:cs="Times New Roman"/>
          <w:sz w:val="24"/>
          <w:szCs w:val="24"/>
        </w:rPr>
      </w:pPr>
      <w:r w:rsidRPr="00E55E48">
        <w:rPr>
          <w:rFonts w:ascii="Times New Roman" w:hAnsi="Times New Roman" w:cs="Times New Roman"/>
          <w:sz w:val="24"/>
          <w:szCs w:val="24"/>
        </w:rPr>
        <w:t>1 — Если объектом закупки являются лекарственные средства, документация о закупке должна</w:t>
      </w:r>
    </w:p>
    <w:p w:rsidR="00603742" w:rsidRPr="00E55E48" w:rsidRDefault="00603742" w:rsidP="00E6056F">
      <w:pPr>
        <w:spacing w:after="0" w:line="240" w:lineRule="auto"/>
        <w:jc w:val="both"/>
        <w:rPr>
          <w:rFonts w:ascii="Times New Roman" w:hAnsi="Times New Roman" w:cs="Times New Roman"/>
          <w:sz w:val="24"/>
          <w:szCs w:val="24"/>
        </w:rPr>
      </w:pPr>
      <w:r w:rsidRPr="00E55E48">
        <w:rPr>
          <w:rFonts w:ascii="Times New Roman" w:hAnsi="Times New Roman" w:cs="Times New Roman"/>
          <w:sz w:val="24"/>
          <w:szCs w:val="24"/>
        </w:rPr>
        <w:t>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603742" w:rsidRPr="00E55E48" w:rsidRDefault="00603742" w:rsidP="00E6056F">
      <w:pPr>
        <w:spacing w:after="0" w:line="240" w:lineRule="auto"/>
        <w:jc w:val="both"/>
        <w:rPr>
          <w:rFonts w:ascii="Times New Roman" w:hAnsi="Times New Roman" w:cs="Times New Roman"/>
          <w:sz w:val="24"/>
          <w:szCs w:val="24"/>
        </w:rPr>
      </w:pPr>
      <w:r w:rsidRPr="00E55E48">
        <w:rPr>
          <w:rFonts w:ascii="Times New Roman" w:hAnsi="Times New Roman" w:cs="Times New Roman"/>
          <w:sz w:val="24"/>
          <w:szCs w:val="24"/>
        </w:rPr>
        <w:t>2 — Заказчик обязан проводить электронный аукцион в случае, если осуществляются закупки</w:t>
      </w:r>
    </w:p>
    <w:p w:rsidR="00603742" w:rsidRPr="00E55E48" w:rsidRDefault="00603742" w:rsidP="00E6056F">
      <w:pPr>
        <w:spacing w:after="0" w:line="240" w:lineRule="auto"/>
        <w:jc w:val="both"/>
        <w:rPr>
          <w:rFonts w:ascii="Times New Roman" w:hAnsi="Times New Roman" w:cs="Times New Roman"/>
          <w:sz w:val="24"/>
          <w:szCs w:val="24"/>
        </w:rPr>
      </w:pPr>
      <w:r w:rsidRPr="00E55E48">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rsidR="00603742" w:rsidRPr="00E55E48" w:rsidRDefault="00603742" w:rsidP="00603742">
      <w:pPr>
        <w:spacing w:after="0" w:line="240" w:lineRule="auto"/>
        <w:jc w:val="both"/>
        <w:rPr>
          <w:rFonts w:ascii="Times New Roman" w:hAnsi="Times New Roman" w:cs="Times New Roman"/>
          <w:sz w:val="24"/>
          <w:szCs w:val="24"/>
        </w:rPr>
      </w:pPr>
      <w:r w:rsidRPr="00E55E48">
        <w:rPr>
          <w:rFonts w:ascii="Times New Roman" w:hAnsi="Times New Roman" w:cs="Times New Roman"/>
          <w:sz w:val="24"/>
          <w:szCs w:val="24"/>
        </w:rPr>
        <w:t>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rsidR="00603742" w:rsidRPr="00E55E48" w:rsidRDefault="00603742" w:rsidP="00603742">
      <w:pPr>
        <w:spacing w:after="0" w:line="240" w:lineRule="auto"/>
        <w:jc w:val="both"/>
        <w:rPr>
          <w:rFonts w:ascii="Times New Roman" w:hAnsi="Times New Roman" w:cs="Times New Roman"/>
          <w:sz w:val="24"/>
          <w:szCs w:val="24"/>
        </w:rPr>
      </w:pPr>
      <w:r w:rsidRPr="00E55E48">
        <w:rPr>
          <w:rFonts w:ascii="Times New Roman" w:hAnsi="Times New Roman" w:cs="Times New Roman"/>
          <w:sz w:val="24"/>
          <w:szCs w:val="24"/>
        </w:rPr>
        <w:t>4 — Участник размещения закупки вправе привлечь к исполнению контракта соисполнителей</w:t>
      </w:r>
    </w:p>
    <w:p w:rsidR="00603742" w:rsidRPr="00E55E48" w:rsidRDefault="00603742" w:rsidP="00603742">
      <w:pPr>
        <w:spacing w:after="0" w:line="240" w:lineRule="auto"/>
        <w:jc w:val="both"/>
        <w:rPr>
          <w:rFonts w:ascii="Times New Roman" w:hAnsi="Times New Roman" w:cs="Times New Roman"/>
          <w:sz w:val="24"/>
          <w:szCs w:val="24"/>
        </w:rPr>
      </w:pPr>
      <w:r w:rsidRPr="00E55E48">
        <w:rPr>
          <w:rFonts w:ascii="Times New Roman" w:hAnsi="Times New Roman" w:cs="Times New Roman"/>
          <w:sz w:val="24"/>
          <w:szCs w:val="24"/>
        </w:rPr>
        <w:t>(субподрядчиков)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работы, услуги превышает размер (1</w:t>
      </w:r>
      <w:r w:rsidR="00053D69" w:rsidRPr="00E55E48">
        <w:rPr>
          <w:rFonts w:ascii="Times New Roman" w:hAnsi="Times New Roman" w:cs="Times New Roman"/>
          <w:sz w:val="24"/>
          <w:szCs w:val="24"/>
        </w:rPr>
        <w:t xml:space="preserve"> </w:t>
      </w:r>
      <w:r w:rsidRPr="00E55E48">
        <w:rPr>
          <w:rFonts w:ascii="Times New Roman" w:hAnsi="Times New Roman" w:cs="Times New Roman"/>
          <w:sz w:val="24"/>
          <w:szCs w:val="24"/>
        </w:rPr>
        <w:t>мл</w:t>
      </w:r>
      <w:r w:rsidR="00053D69" w:rsidRPr="00E55E48">
        <w:rPr>
          <w:rFonts w:ascii="Times New Roman" w:hAnsi="Times New Roman" w:cs="Times New Roman"/>
          <w:sz w:val="24"/>
          <w:szCs w:val="24"/>
        </w:rPr>
        <w:t>рд</w:t>
      </w:r>
      <w:r w:rsidRPr="00E55E48">
        <w:rPr>
          <w:rFonts w:ascii="Times New Roman" w:hAnsi="Times New Roman" w:cs="Times New Roman"/>
          <w:sz w:val="24"/>
          <w:szCs w:val="24"/>
        </w:rPr>
        <w:t>.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603742" w:rsidRPr="00E55E48" w:rsidRDefault="00603742" w:rsidP="00603742">
      <w:pPr>
        <w:spacing w:after="0" w:line="240" w:lineRule="auto"/>
        <w:jc w:val="both"/>
        <w:rPr>
          <w:rFonts w:ascii="Times New Roman" w:hAnsi="Times New Roman" w:cs="Times New Roman"/>
          <w:sz w:val="24"/>
          <w:szCs w:val="24"/>
        </w:rPr>
      </w:pPr>
      <w:r w:rsidRPr="00E55E48">
        <w:rPr>
          <w:rFonts w:ascii="Times New Roman" w:hAnsi="Times New Roman" w:cs="Times New Roman"/>
          <w:sz w:val="24"/>
          <w:szCs w:val="24"/>
        </w:rPr>
        <w:t>5 — 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 за исключением</w:t>
      </w:r>
    </w:p>
    <w:p w:rsidR="00603742" w:rsidRPr="00DE69E5" w:rsidRDefault="00603742" w:rsidP="00603742">
      <w:pPr>
        <w:spacing w:after="0" w:line="240" w:lineRule="auto"/>
        <w:jc w:val="both"/>
        <w:rPr>
          <w:rFonts w:ascii="Times New Roman" w:hAnsi="Times New Roman" w:cs="Times New Roman"/>
          <w:sz w:val="24"/>
          <w:szCs w:val="24"/>
        </w:rPr>
      </w:pPr>
      <w:r w:rsidRPr="00E55E48">
        <w:rPr>
          <w:rFonts w:ascii="Times New Roman" w:hAnsi="Times New Roman" w:cs="Times New Roman"/>
          <w:sz w:val="24"/>
          <w:szCs w:val="24"/>
        </w:rPr>
        <w:t>случая, предусмотренного частью 2 статьи 6</w:t>
      </w:r>
      <w:r w:rsidR="00E6056F" w:rsidRPr="00E55E48">
        <w:rPr>
          <w:rFonts w:ascii="Times New Roman" w:hAnsi="Times New Roman" w:cs="Times New Roman"/>
          <w:sz w:val="24"/>
          <w:szCs w:val="24"/>
        </w:rPr>
        <w:t>7</w:t>
      </w:r>
      <w:r w:rsidRPr="00E55E48">
        <w:rPr>
          <w:rFonts w:ascii="Times New Roman" w:hAnsi="Times New Roman" w:cs="Times New Roman"/>
          <w:sz w:val="24"/>
          <w:szCs w:val="24"/>
        </w:rPr>
        <w:t xml:space="preserve"> Закона о контрактной системе, при котором такой срок не может превышать один </w:t>
      </w:r>
      <w:r w:rsidRPr="00DE69E5">
        <w:rPr>
          <w:rFonts w:ascii="Times New Roman" w:hAnsi="Times New Roman" w:cs="Times New Roman"/>
          <w:sz w:val="24"/>
          <w:szCs w:val="24"/>
        </w:rPr>
        <w:t>рабочий день с даты окончания срока подачи указанных заявок.</w:t>
      </w:r>
    </w:p>
    <w:p w:rsidR="00603742" w:rsidRPr="00E55E48" w:rsidRDefault="00603742" w:rsidP="00603742">
      <w:pPr>
        <w:spacing w:after="0" w:line="240" w:lineRule="auto"/>
        <w:jc w:val="both"/>
        <w:rPr>
          <w:rFonts w:ascii="Times New Roman" w:hAnsi="Times New Roman" w:cs="Times New Roman"/>
          <w:sz w:val="24"/>
          <w:szCs w:val="24"/>
        </w:rPr>
      </w:pPr>
      <w:r w:rsidRPr="00DE69E5">
        <w:rPr>
          <w:rFonts w:ascii="Times New Roman" w:hAnsi="Times New Roman" w:cs="Times New Roman"/>
          <w:sz w:val="24"/>
          <w:szCs w:val="24"/>
        </w:rPr>
        <w:t>6 — Днем проведения электронного аукциона является рабочий</w:t>
      </w:r>
      <w:r w:rsidRPr="00E55E48">
        <w:rPr>
          <w:rFonts w:ascii="Times New Roman" w:hAnsi="Times New Roman" w:cs="Times New Roman"/>
          <w:sz w:val="24"/>
          <w:szCs w:val="24"/>
        </w:rPr>
        <w:t xml:space="preserve"> день, следующий за датой окончания срока рассмотрения первых частей заявок на участие в таком аукционе.</w:t>
      </w:r>
    </w:p>
    <w:p w:rsidR="00603742" w:rsidRPr="00E55E48" w:rsidRDefault="00603742" w:rsidP="00603742">
      <w:pPr>
        <w:spacing w:after="0" w:line="240" w:lineRule="auto"/>
        <w:jc w:val="both"/>
        <w:rPr>
          <w:rFonts w:ascii="Times New Roman" w:hAnsi="Times New Roman" w:cs="Times New Roman"/>
          <w:sz w:val="24"/>
          <w:szCs w:val="24"/>
        </w:rPr>
      </w:pPr>
      <w:r w:rsidRPr="00E55E48">
        <w:rPr>
          <w:rFonts w:ascii="Times New Roman" w:hAnsi="Times New Roman" w:cs="Times New Roman"/>
          <w:sz w:val="24"/>
          <w:szCs w:val="24"/>
        </w:rPr>
        <w:t>7 — В случае, если закупка осуществляется среди субъектов малого предпринимательства и</w:t>
      </w:r>
    </w:p>
    <w:p w:rsidR="00603742" w:rsidRPr="00E55E48" w:rsidRDefault="00603742" w:rsidP="00603742">
      <w:pPr>
        <w:spacing w:after="0" w:line="240" w:lineRule="auto"/>
        <w:jc w:val="both"/>
        <w:rPr>
          <w:rFonts w:ascii="Times New Roman" w:hAnsi="Times New Roman" w:cs="Times New Roman"/>
          <w:sz w:val="24"/>
          <w:szCs w:val="24"/>
        </w:rPr>
      </w:pPr>
      <w:r w:rsidRPr="00E55E48">
        <w:rPr>
          <w:rFonts w:ascii="Times New Roman" w:hAnsi="Times New Roman" w:cs="Times New Roman"/>
          <w:sz w:val="24"/>
          <w:szCs w:val="24"/>
        </w:rPr>
        <w:t xml:space="preserve">социально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w:t>
      </w:r>
      <w:r w:rsidRPr="00E55E48">
        <w:rPr>
          <w:rFonts w:ascii="Times New Roman" w:hAnsi="Times New Roman" w:cs="Times New Roman"/>
          <w:sz w:val="24"/>
          <w:szCs w:val="24"/>
        </w:rPr>
        <w:lastRenderedPageBreak/>
        <w:t>(максимальной)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rsidR="00603742" w:rsidRPr="00E55E48" w:rsidRDefault="00603742" w:rsidP="00603742">
      <w:pPr>
        <w:spacing w:after="0" w:line="240" w:lineRule="auto"/>
        <w:jc w:val="both"/>
        <w:rPr>
          <w:rFonts w:ascii="Times New Roman" w:hAnsi="Times New Roman" w:cs="Times New Roman"/>
          <w:sz w:val="24"/>
          <w:szCs w:val="24"/>
        </w:rPr>
      </w:pPr>
      <w:r w:rsidRPr="00E55E48">
        <w:rPr>
          <w:rFonts w:ascii="Times New Roman" w:hAnsi="Times New Roman" w:cs="Times New Roman"/>
          <w:sz w:val="24"/>
          <w:szCs w:val="24"/>
        </w:rPr>
        <w:t>8 — Если при проведении конкурса или аукциона начальная (максимальная) цена контракта</w:t>
      </w:r>
    </w:p>
    <w:p w:rsidR="00603742" w:rsidRPr="00E55E48" w:rsidRDefault="00603742" w:rsidP="00603742">
      <w:pPr>
        <w:spacing w:after="0" w:line="240" w:lineRule="auto"/>
        <w:jc w:val="both"/>
        <w:rPr>
          <w:rFonts w:ascii="Times New Roman" w:hAnsi="Times New Roman" w:cs="Times New Roman"/>
          <w:sz w:val="24"/>
          <w:szCs w:val="24"/>
        </w:rPr>
      </w:pPr>
      <w:r w:rsidRPr="00E55E48">
        <w:rPr>
          <w:rFonts w:ascii="Times New Roman" w:hAnsi="Times New Roman" w:cs="Times New Roman"/>
          <w:sz w:val="24"/>
          <w:szCs w:val="24"/>
        </w:rPr>
        <w:t>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 ст.37 Федерального закона, или</w:t>
      </w:r>
      <w:r w:rsidR="001C6C5A" w:rsidRPr="00E55E48">
        <w:rPr>
          <w:rFonts w:ascii="Times New Roman" w:hAnsi="Times New Roman" w:cs="Times New Roman"/>
          <w:sz w:val="24"/>
          <w:szCs w:val="24"/>
        </w:rPr>
        <w:t xml:space="preserve"> </w:t>
      </w:r>
      <w:r w:rsidRPr="00E55E48">
        <w:rPr>
          <w:rFonts w:ascii="Times New Roman" w:hAnsi="Times New Roman" w:cs="Times New Roman"/>
          <w:sz w:val="24"/>
          <w:szCs w:val="24"/>
        </w:rPr>
        <w:t>информации, подтверждающей добросовестность такого участника в соответствии с ч.3 ст.37</w:t>
      </w:r>
      <w:r w:rsidR="001C6C5A" w:rsidRPr="00E55E48">
        <w:rPr>
          <w:rFonts w:ascii="Times New Roman" w:hAnsi="Times New Roman" w:cs="Times New Roman"/>
          <w:sz w:val="24"/>
          <w:szCs w:val="24"/>
        </w:rPr>
        <w:t xml:space="preserve"> </w:t>
      </w:r>
      <w:r w:rsidRPr="00E55E48">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603742" w:rsidRPr="00E55E48" w:rsidRDefault="00603742" w:rsidP="00603742">
      <w:pPr>
        <w:spacing w:after="0" w:line="240" w:lineRule="auto"/>
        <w:jc w:val="both"/>
        <w:rPr>
          <w:rFonts w:ascii="Times New Roman" w:hAnsi="Times New Roman" w:cs="Times New Roman"/>
          <w:sz w:val="24"/>
          <w:szCs w:val="24"/>
        </w:rPr>
      </w:pPr>
      <w:r w:rsidRPr="00E55E48">
        <w:rPr>
          <w:rFonts w:ascii="Times New Roman" w:hAnsi="Times New Roman" w:cs="Times New Roman"/>
          <w:sz w:val="24"/>
          <w:szCs w:val="24"/>
        </w:rPr>
        <w:t>9 — В случае, если закупка осуществляется среди субъектов малого предпринимательства и</w:t>
      </w:r>
      <w:r w:rsidR="00850F0A" w:rsidRPr="00E55E48">
        <w:rPr>
          <w:rFonts w:ascii="Times New Roman" w:hAnsi="Times New Roman" w:cs="Times New Roman"/>
          <w:sz w:val="24"/>
          <w:szCs w:val="24"/>
        </w:rPr>
        <w:t xml:space="preserve"> С</w:t>
      </w:r>
      <w:r w:rsidRPr="00E55E48">
        <w:rPr>
          <w:rFonts w:ascii="Times New Roman" w:hAnsi="Times New Roman" w:cs="Times New Roman"/>
          <w:sz w:val="24"/>
          <w:szCs w:val="24"/>
        </w:rPr>
        <w:t>оциально</w:t>
      </w:r>
      <w:r w:rsidR="00850F0A" w:rsidRPr="00E55E48">
        <w:rPr>
          <w:rFonts w:ascii="Times New Roman" w:hAnsi="Times New Roman" w:cs="Times New Roman"/>
          <w:sz w:val="24"/>
          <w:szCs w:val="24"/>
        </w:rPr>
        <w:t>-</w:t>
      </w:r>
      <w:r w:rsidRPr="00E55E48">
        <w:rPr>
          <w:rFonts w:ascii="Times New Roman" w:hAnsi="Times New Roman" w:cs="Times New Roman"/>
          <w:sz w:val="24"/>
          <w:szCs w:val="24"/>
        </w:rPr>
        <w:t>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rsidR="00E55E48" w:rsidRDefault="00E55E48">
      <w:pPr>
        <w:rPr>
          <w:rFonts w:ascii="Times New Roman" w:hAnsi="Times New Roman" w:cs="Times New Roman"/>
          <w:sz w:val="24"/>
          <w:szCs w:val="24"/>
        </w:rPr>
      </w:pPr>
      <w:r w:rsidRPr="00E55E48">
        <w:rPr>
          <w:rFonts w:ascii="Times New Roman" w:hAnsi="Times New Roman" w:cs="Times New Roman"/>
          <w:sz w:val="24"/>
          <w:szCs w:val="24"/>
        </w:rPr>
        <w:br w:type="page"/>
      </w:r>
    </w:p>
    <w:p w:rsidR="002E7B62" w:rsidRPr="002E7B62" w:rsidRDefault="002E7B62" w:rsidP="004A1FD0">
      <w:pPr>
        <w:jc w:val="right"/>
        <w:rPr>
          <w:rFonts w:ascii="Times New Roman" w:hAnsi="Times New Roman" w:cs="Times New Roman"/>
          <w:sz w:val="24"/>
          <w:szCs w:val="24"/>
        </w:rPr>
      </w:pPr>
      <w:r w:rsidRPr="002E7B62">
        <w:rPr>
          <w:rFonts w:ascii="Times New Roman" w:hAnsi="Times New Roman" w:cs="Times New Roman"/>
          <w:sz w:val="24"/>
          <w:szCs w:val="24"/>
        </w:rPr>
        <w:lastRenderedPageBreak/>
        <w:t>Приложение 1</w:t>
      </w:r>
    </w:p>
    <w:p w:rsidR="00357CB1" w:rsidRDefault="00357CB1" w:rsidP="00B521F3">
      <w:pPr>
        <w:spacing w:after="0" w:line="240" w:lineRule="auto"/>
        <w:jc w:val="center"/>
        <w:rPr>
          <w:rFonts w:ascii="Times New Roman" w:hAnsi="Times New Roman" w:cs="Times New Roman"/>
          <w:sz w:val="24"/>
          <w:szCs w:val="24"/>
        </w:rPr>
      </w:pPr>
    </w:p>
    <w:p w:rsidR="00357CB1" w:rsidRDefault="00357CB1" w:rsidP="00B521F3">
      <w:pPr>
        <w:spacing w:after="0" w:line="240" w:lineRule="auto"/>
        <w:jc w:val="center"/>
        <w:rPr>
          <w:rFonts w:ascii="Times New Roman" w:hAnsi="Times New Roman" w:cs="Times New Roman"/>
          <w:sz w:val="24"/>
          <w:szCs w:val="24"/>
        </w:rPr>
      </w:pPr>
    </w:p>
    <w:p w:rsidR="002E7B62" w:rsidRPr="002E7B62" w:rsidRDefault="002E7B62" w:rsidP="00B521F3">
      <w:pPr>
        <w:spacing w:after="0" w:line="240" w:lineRule="auto"/>
        <w:jc w:val="center"/>
        <w:rPr>
          <w:rFonts w:ascii="Times New Roman" w:hAnsi="Times New Roman" w:cs="Times New Roman"/>
          <w:sz w:val="24"/>
          <w:szCs w:val="24"/>
        </w:rPr>
      </w:pPr>
      <w:r w:rsidRPr="002E7B62">
        <w:rPr>
          <w:rFonts w:ascii="Times New Roman" w:hAnsi="Times New Roman" w:cs="Times New Roman"/>
          <w:sz w:val="24"/>
          <w:szCs w:val="24"/>
        </w:rPr>
        <w:t>Форма 1. РЕКОМЕНДУЕМАЯ ФОРМА СОГЛАСИЯ УЧАСТНИКА РАЗМЕЩЕНИЯ ЗАКУПКИ НА</w:t>
      </w:r>
      <w:r>
        <w:rPr>
          <w:rFonts w:ascii="Times New Roman" w:hAnsi="Times New Roman" w:cs="Times New Roman"/>
          <w:sz w:val="24"/>
          <w:szCs w:val="24"/>
        </w:rPr>
        <w:t xml:space="preserve"> </w:t>
      </w:r>
      <w:r w:rsidRPr="002E7B62">
        <w:rPr>
          <w:rFonts w:ascii="Times New Roman" w:hAnsi="Times New Roman" w:cs="Times New Roman"/>
          <w:sz w:val="24"/>
          <w:szCs w:val="24"/>
        </w:rPr>
        <w:t>ПОСТАВКУ ТОВАРОВ, ВЫПОЛНЕНИЯ РАБОТ, ОКАЗАНИЯ УСЛУГ.</w:t>
      </w:r>
    </w:p>
    <w:p w:rsidR="00B521F3" w:rsidRDefault="00B521F3" w:rsidP="002E7B62">
      <w:pPr>
        <w:spacing w:after="0" w:line="240" w:lineRule="auto"/>
        <w:jc w:val="both"/>
        <w:rPr>
          <w:rFonts w:ascii="Times New Roman" w:hAnsi="Times New Roman" w:cs="Times New Roman"/>
          <w:sz w:val="24"/>
          <w:szCs w:val="24"/>
        </w:rPr>
      </w:pPr>
    </w:p>
    <w:p w:rsidR="00B521F3" w:rsidRDefault="00B521F3" w:rsidP="002E7B62">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7B62" w:rsidRPr="002E7B62">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 xml:space="preserve">работ, оказание услуг), соответствующих требованиям документации </w:t>
      </w:r>
      <w:r w:rsidR="00E55E48">
        <w:rPr>
          <w:rFonts w:ascii="Times New Roman" w:hAnsi="Times New Roman" w:cs="Times New Roman"/>
          <w:sz w:val="24"/>
          <w:szCs w:val="24"/>
        </w:rPr>
        <w:t xml:space="preserve">об электронном </w:t>
      </w:r>
      <w:r w:rsidR="002E7B62" w:rsidRPr="002E7B62">
        <w:rPr>
          <w:rFonts w:ascii="Times New Roman" w:hAnsi="Times New Roman" w:cs="Times New Roman"/>
          <w:sz w:val="24"/>
          <w:szCs w:val="24"/>
        </w:rPr>
        <w:t>аукцион</w:t>
      </w:r>
      <w:r w:rsidR="00E55E48">
        <w:rPr>
          <w:rFonts w:ascii="Times New Roman" w:hAnsi="Times New Roman" w:cs="Times New Roman"/>
          <w:sz w:val="24"/>
          <w:szCs w:val="24"/>
        </w:rPr>
        <w:t>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w:t>
      </w:r>
    </w:p>
    <w:p w:rsidR="002E7B62" w:rsidRPr="002E7B62" w:rsidRDefault="002E7B62" w:rsidP="00B521F3">
      <w:pPr>
        <w:spacing w:after="0" w:line="240" w:lineRule="auto"/>
        <w:jc w:val="both"/>
        <w:rPr>
          <w:rFonts w:ascii="Times New Roman" w:hAnsi="Times New Roman" w:cs="Times New Roman"/>
          <w:sz w:val="24"/>
          <w:szCs w:val="24"/>
        </w:rPr>
      </w:pPr>
      <w:r w:rsidRPr="002E7B62">
        <w:rPr>
          <w:rFonts w:ascii="Times New Roman" w:hAnsi="Times New Roman" w:cs="Times New Roman"/>
          <w:sz w:val="24"/>
          <w:szCs w:val="24"/>
        </w:rPr>
        <w:t xml:space="preserve"> </w:t>
      </w:r>
      <w:r w:rsidR="00B521F3">
        <w:rPr>
          <w:rFonts w:ascii="Times New Roman" w:hAnsi="Times New Roman" w:cs="Times New Roman"/>
          <w:sz w:val="24"/>
          <w:szCs w:val="24"/>
        </w:rPr>
        <w:t>_____________________</w:t>
      </w:r>
      <w:r w:rsidRPr="002E7B62">
        <w:rPr>
          <w:rFonts w:ascii="Times New Roman" w:hAnsi="Times New Roman" w:cs="Times New Roman"/>
          <w:sz w:val="24"/>
          <w:szCs w:val="24"/>
        </w:rPr>
        <w:t>______________</w:t>
      </w:r>
      <w:r w:rsidR="00B521F3">
        <w:rPr>
          <w:rFonts w:ascii="Times New Roman" w:hAnsi="Times New Roman" w:cs="Times New Roman"/>
          <w:sz w:val="24"/>
          <w:szCs w:val="24"/>
        </w:rPr>
        <w:t>_______</w:t>
      </w:r>
      <w:r w:rsidRPr="002E7B62">
        <w:rPr>
          <w:rFonts w:ascii="Times New Roman" w:hAnsi="Times New Roman" w:cs="Times New Roman"/>
          <w:sz w:val="24"/>
          <w:szCs w:val="24"/>
        </w:rPr>
        <w:t>________________________________________</w:t>
      </w:r>
    </w:p>
    <w:p w:rsidR="00B521F3" w:rsidRDefault="00B521F3" w:rsidP="00B521F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2E7B62" w:rsidRPr="00B521F3">
        <w:rPr>
          <w:rFonts w:ascii="Times New Roman" w:hAnsi="Times New Roman" w:cs="Times New Roman"/>
          <w:sz w:val="16"/>
          <w:szCs w:val="16"/>
        </w:rPr>
        <w:t>(указывается наименование аукциона в электронной форме)</w:t>
      </w:r>
    </w:p>
    <w:p w:rsidR="00B521F3" w:rsidRDefault="002E7B62" w:rsidP="00B521F3">
      <w:pPr>
        <w:spacing w:after="0" w:line="240" w:lineRule="auto"/>
        <w:jc w:val="both"/>
        <w:rPr>
          <w:rFonts w:ascii="Times New Roman" w:hAnsi="Times New Roman" w:cs="Times New Roman"/>
          <w:sz w:val="16"/>
          <w:szCs w:val="16"/>
        </w:rPr>
      </w:pPr>
      <w:r w:rsidRPr="00B521F3">
        <w:rPr>
          <w:rFonts w:ascii="Times New Roman" w:hAnsi="Times New Roman" w:cs="Times New Roman"/>
          <w:sz w:val="16"/>
          <w:szCs w:val="16"/>
        </w:rPr>
        <w:t xml:space="preserve"> </w:t>
      </w:r>
    </w:p>
    <w:p w:rsidR="002E7B62" w:rsidRPr="00B7627A" w:rsidRDefault="002E7B62" w:rsidP="00B521F3">
      <w:pPr>
        <w:spacing w:after="0" w:line="240" w:lineRule="auto"/>
        <w:jc w:val="both"/>
        <w:rPr>
          <w:rFonts w:ascii="Times New Roman" w:hAnsi="Times New Roman" w:cs="Times New Roman"/>
          <w:color w:val="FF0000"/>
          <w:sz w:val="24"/>
          <w:szCs w:val="24"/>
        </w:rPr>
      </w:pPr>
      <w:r w:rsidRPr="00B521F3">
        <w:rPr>
          <w:rFonts w:ascii="Times New Roman" w:hAnsi="Times New Roman" w:cs="Times New Roman"/>
          <w:sz w:val="24"/>
          <w:szCs w:val="24"/>
        </w:rPr>
        <w:t>(реестровый номер</w:t>
      </w:r>
      <w:r w:rsidR="00B521F3" w:rsidRPr="00B521F3">
        <w:rPr>
          <w:rFonts w:ascii="Times New Roman" w:hAnsi="Times New Roman" w:cs="Times New Roman"/>
          <w:sz w:val="24"/>
          <w:szCs w:val="24"/>
        </w:rPr>
        <w:t xml:space="preserve"> </w:t>
      </w:r>
      <w:r w:rsidRPr="00B521F3">
        <w:rPr>
          <w:rFonts w:ascii="Times New Roman" w:hAnsi="Times New Roman" w:cs="Times New Roman"/>
          <w:sz w:val="24"/>
          <w:szCs w:val="24"/>
        </w:rPr>
        <w:t>закупки ___________________),</w:t>
      </w:r>
      <w:r w:rsidR="00B521F3">
        <w:rPr>
          <w:rFonts w:ascii="Times New Roman" w:hAnsi="Times New Roman" w:cs="Times New Roman"/>
          <w:sz w:val="16"/>
          <w:szCs w:val="16"/>
        </w:rPr>
        <w:t xml:space="preserve"> </w:t>
      </w:r>
      <w:r w:rsidRPr="002E7B62">
        <w:rPr>
          <w:rFonts w:ascii="Times New Roman" w:hAnsi="Times New Roman" w:cs="Times New Roman"/>
          <w:sz w:val="24"/>
          <w:szCs w:val="24"/>
        </w:rPr>
        <w:t xml:space="preserve">на условиях, предусмотренных указанной документацией </w:t>
      </w:r>
      <w:r w:rsidR="00E55E48">
        <w:rPr>
          <w:rFonts w:ascii="Times New Roman" w:hAnsi="Times New Roman" w:cs="Times New Roman"/>
          <w:sz w:val="24"/>
          <w:szCs w:val="24"/>
        </w:rPr>
        <w:t xml:space="preserve">об электронном </w:t>
      </w:r>
      <w:r w:rsidRPr="002E7B62">
        <w:rPr>
          <w:rFonts w:ascii="Times New Roman" w:hAnsi="Times New Roman" w:cs="Times New Roman"/>
          <w:sz w:val="24"/>
          <w:szCs w:val="24"/>
        </w:rPr>
        <w:t>аукцион</w:t>
      </w:r>
      <w:r w:rsidR="00E55E48">
        <w:rPr>
          <w:rFonts w:ascii="Times New Roman" w:hAnsi="Times New Roman" w:cs="Times New Roman"/>
          <w:sz w:val="24"/>
          <w:szCs w:val="24"/>
        </w:rPr>
        <w:t>е</w:t>
      </w:r>
      <w:r w:rsidR="00046F34">
        <w:rPr>
          <w:rFonts w:ascii="Times New Roman" w:hAnsi="Times New Roman" w:cs="Times New Roman"/>
          <w:sz w:val="24"/>
          <w:szCs w:val="24"/>
        </w:rPr>
        <w:t>.</w:t>
      </w: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F07819" w:rsidRDefault="00F07819">
      <w:pPr>
        <w:rPr>
          <w:rFonts w:ascii="Times New Roman" w:hAnsi="Times New Roman" w:cs="Times New Roman"/>
          <w:sz w:val="24"/>
          <w:szCs w:val="24"/>
        </w:rPr>
        <w:sectPr w:rsidR="00F07819" w:rsidSect="00E460AC">
          <w:pgSz w:w="11906" w:h="16838"/>
          <w:pgMar w:top="567" w:right="566" w:bottom="567" w:left="1134" w:header="709" w:footer="397" w:gutter="0"/>
          <w:cols w:space="708"/>
          <w:docGrid w:linePitch="360"/>
        </w:sectPr>
      </w:pPr>
    </w:p>
    <w:p w:rsidR="00B521F3" w:rsidRDefault="00B521F3" w:rsidP="00B521F3">
      <w:pPr>
        <w:spacing w:after="0" w:line="240" w:lineRule="auto"/>
        <w:jc w:val="both"/>
        <w:rPr>
          <w:rFonts w:ascii="Times New Roman" w:hAnsi="Times New Roman" w:cs="Times New Roman"/>
          <w:sz w:val="24"/>
          <w:szCs w:val="24"/>
        </w:rPr>
      </w:pPr>
    </w:p>
    <w:p w:rsidR="00B521F3" w:rsidRPr="00B521F3" w:rsidRDefault="00B521F3" w:rsidP="00B521F3">
      <w:pPr>
        <w:spacing w:after="0" w:line="240" w:lineRule="auto"/>
        <w:jc w:val="right"/>
        <w:rPr>
          <w:rFonts w:ascii="Times New Roman" w:hAnsi="Times New Roman" w:cs="Times New Roman"/>
          <w:sz w:val="24"/>
          <w:szCs w:val="24"/>
        </w:rPr>
      </w:pPr>
      <w:r w:rsidRPr="00B521F3">
        <w:rPr>
          <w:rFonts w:ascii="Times New Roman" w:hAnsi="Times New Roman" w:cs="Times New Roman"/>
          <w:sz w:val="24"/>
          <w:szCs w:val="24"/>
        </w:rPr>
        <w:t xml:space="preserve">Приложение </w:t>
      </w:r>
      <w:r w:rsidR="006B74B8">
        <w:rPr>
          <w:rFonts w:ascii="Times New Roman" w:hAnsi="Times New Roman" w:cs="Times New Roman"/>
          <w:sz w:val="24"/>
          <w:szCs w:val="24"/>
        </w:rPr>
        <w:t>2</w:t>
      </w:r>
    </w:p>
    <w:p w:rsidR="00F81637" w:rsidRDefault="00F81637" w:rsidP="00B521F3">
      <w:pPr>
        <w:spacing w:after="0" w:line="240" w:lineRule="auto"/>
        <w:jc w:val="center"/>
        <w:rPr>
          <w:rFonts w:ascii="Times New Roman" w:hAnsi="Times New Roman" w:cs="Times New Roman"/>
          <w:sz w:val="24"/>
          <w:szCs w:val="24"/>
        </w:rPr>
      </w:pPr>
    </w:p>
    <w:p w:rsidR="00B521F3" w:rsidRPr="00B521F3" w:rsidRDefault="00B521F3" w:rsidP="00B521F3">
      <w:pPr>
        <w:spacing w:after="0" w:line="240" w:lineRule="auto"/>
        <w:jc w:val="center"/>
        <w:rPr>
          <w:rFonts w:ascii="Times New Roman" w:hAnsi="Times New Roman" w:cs="Times New Roman"/>
          <w:sz w:val="24"/>
          <w:szCs w:val="24"/>
        </w:rPr>
      </w:pPr>
      <w:r w:rsidRPr="00B521F3">
        <w:rPr>
          <w:rFonts w:ascii="Times New Roman" w:hAnsi="Times New Roman" w:cs="Times New Roman"/>
          <w:sz w:val="24"/>
          <w:szCs w:val="24"/>
        </w:rPr>
        <w:t>Форма</w:t>
      </w:r>
      <w:r w:rsidR="00A54348">
        <w:rPr>
          <w:rFonts w:ascii="Times New Roman" w:hAnsi="Times New Roman" w:cs="Times New Roman"/>
          <w:sz w:val="24"/>
          <w:szCs w:val="24"/>
        </w:rPr>
        <w:t xml:space="preserve"> </w:t>
      </w:r>
      <w:r w:rsidR="006B74B8">
        <w:rPr>
          <w:rFonts w:ascii="Times New Roman" w:hAnsi="Times New Roman" w:cs="Times New Roman"/>
          <w:sz w:val="24"/>
          <w:szCs w:val="24"/>
        </w:rPr>
        <w:t>2</w:t>
      </w:r>
      <w:r w:rsidRPr="00B521F3">
        <w:rPr>
          <w:rFonts w:ascii="Times New Roman" w:hAnsi="Times New Roman" w:cs="Times New Roman"/>
          <w:sz w:val="24"/>
          <w:szCs w:val="24"/>
        </w:rPr>
        <w:t>. РЕКОМЕНДУЕМАЯ ФОРМА ДЕКЛАРАЦИИ СООТВЕТСТВИЯ</w:t>
      </w:r>
    </w:p>
    <w:p w:rsidR="00F81637" w:rsidRDefault="00F81637" w:rsidP="00B521F3">
      <w:pPr>
        <w:spacing w:after="0" w:line="240" w:lineRule="auto"/>
        <w:jc w:val="both"/>
        <w:rPr>
          <w:rFonts w:ascii="Times New Roman" w:hAnsi="Times New Roman" w:cs="Times New Roman"/>
          <w:sz w:val="24"/>
          <w:szCs w:val="24"/>
        </w:rPr>
      </w:pP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Pr>
          <w:rFonts w:ascii="Times New Roman" w:hAnsi="Times New Roman" w:cs="Times New Roman"/>
          <w:sz w:val="24"/>
          <w:szCs w:val="24"/>
        </w:rPr>
        <w:t xml:space="preserve"> </w:t>
      </w:r>
      <w:r w:rsidRPr="00B521F3">
        <w:rPr>
          <w:rFonts w:ascii="Times New Roman" w:hAnsi="Times New Roman" w:cs="Times New Roman"/>
          <w:sz w:val="24"/>
          <w:szCs w:val="24"/>
        </w:rPr>
        <w:t>на участие в аукционе в электронной форме на</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_______________________________________________________________________________</w:t>
      </w:r>
    </w:p>
    <w:p w:rsidR="00B521F3" w:rsidRDefault="00B521F3" w:rsidP="008170A8">
      <w:pPr>
        <w:spacing w:after="0" w:line="240" w:lineRule="auto"/>
        <w:jc w:val="center"/>
        <w:rPr>
          <w:rFonts w:ascii="Times New Roman" w:hAnsi="Times New Roman" w:cs="Times New Roman"/>
          <w:sz w:val="20"/>
          <w:szCs w:val="20"/>
        </w:rPr>
      </w:pPr>
      <w:r w:rsidRPr="00B521F3">
        <w:rPr>
          <w:rFonts w:ascii="Times New Roman" w:hAnsi="Times New Roman" w:cs="Times New Roman"/>
          <w:sz w:val="20"/>
          <w:szCs w:val="20"/>
        </w:rPr>
        <w:t>(указывается наименование аукциона в электронной форме)</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 закупки ___________________),</w:t>
      </w:r>
      <w:r>
        <w:rPr>
          <w:rFonts w:ascii="Times New Roman" w:hAnsi="Times New Roman" w:cs="Times New Roman"/>
          <w:sz w:val="24"/>
          <w:szCs w:val="24"/>
        </w:rPr>
        <w:t xml:space="preserve"> </w:t>
      </w:r>
      <w:r w:rsidRPr="00B521F3">
        <w:rPr>
          <w:rFonts w:ascii="Times New Roman" w:hAnsi="Times New Roman" w:cs="Times New Roman"/>
          <w:sz w:val="24"/>
          <w:szCs w:val="24"/>
        </w:rPr>
        <w:t>сообщает о своем соответствии требованиям,</w:t>
      </w:r>
      <w:r>
        <w:rPr>
          <w:rFonts w:ascii="Times New Roman" w:hAnsi="Times New Roman" w:cs="Times New Roman"/>
          <w:sz w:val="24"/>
          <w:szCs w:val="24"/>
        </w:rPr>
        <w:t xml:space="preserve"> </w:t>
      </w:r>
      <w:r w:rsidRPr="00B521F3">
        <w:rPr>
          <w:rFonts w:ascii="Times New Roman" w:hAnsi="Times New Roman" w:cs="Times New Roman"/>
          <w:sz w:val="24"/>
          <w:szCs w:val="24"/>
        </w:rPr>
        <w:t>установленным пунктами 3- 9 части 1 статьи 31 Федерального закона от 05.04.2013 № 44-ФЗ «О</w:t>
      </w:r>
      <w:r>
        <w:rPr>
          <w:rFonts w:ascii="Times New Roman" w:hAnsi="Times New Roman" w:cs="Times New Roman"/>
          <w:sz w:val="24"/>
          <w:szCs w:val="24"/>
        </w:rPr>
        <w:t xml:space="preserve"> </w:t>
      </w:r>
      <w:r w:rsidRPr="00B521F3">
        <w:rPr>
          <w:rFonts w:ascii="Times New Roman" w:hAnsi="Times New Roman" w:cs="Times New Roman"/>
          <w:sz w:val="24"/>
          <w:szCs w:val="24"/>
        </w:rPr>
        <w:t>контрактной системе в сфере закупок товаров, работ, услуг для обеспечения государственных и</w:t>
      </w:r>
      <w:r>
        <w:rPr>
          <w:rFonts w:ascii="Times New Roman" w:hAnsi="Times New Roman" w:cs="Times New Roman"/>
          <w:sz w:val="24"/>
          <w:szCs w:val="24"/>
        </w:rPr>
        <w:t xml:space="preserve"> </w:t>
      </w:r>
      <w:r w:rsidRPr="00B521F3">
        <w:rPr>
          <w:rFonts w:ascii="Times New Roman" w:hAnsi="Times New Roman" w:cs="Times New Roman"/>
          <w:sz w:val="24"/>
          <w:szCs w:val="24"/>
        </w:rPr>
        <w:t>муниципальных нужд», а именно:</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непроведение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B521F3">
        <w:rPr>
          <w:rFonts w:ascii="Times New Roman" w:hAnsi="Times New Roman" w:cs="Times New Roman"/>
          <w:sz w:val="24"/>
          <w:szCs w:val="24"/>
        </w:rPr>
        <w:t>арбитражного суда о признании участника закупки - юридического лица или индивидуального</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предпринимателя несостоятельным (банкротом) и об открытии конкурсного производства;</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неприостановление деятельности участника закупки в порядке,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Кодексом 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B521F3">
        <w:rPr>
          <w:rFonts w:ascii="Times New Roman" w:hAnsi="Times New Roman" w:cs="Times New Roman"/>
          <w:sz w:val="24"/>
          <w:szCs w:val="24"/>
        </w:rPr>
        <w:t>обязательным платежам в бюджеты бюджетной системы Российской Федерации (за исключением</w:t>
      </w:r>
      <w:r>
        <w:rPr>
          <w:rFonts w:ascii="Times New Roman" w:hAnsi="Times New Roman" w:cs="Times New Roman"/>
          <w:sz w:val="24"/>
          <w:szCs w:val="24"/>
        </w:rPr>
        <w:t xml:space="preserve"> </w:t>
      </w:r>
      <w:r w:rsidRPr="00B521F3">
        <w:rPr>
          <w:rFonts w:ascii="Times New Roman" w:hAnsi="Times New Roman" w:cs="Times New Roman"/>
          <w:sz w:val="24"/>
          <w:szCs w:val="24"/>
        </w:rPr>
        <w:t>сумм, на которые предоставлены отсрочка, рассрочка, инвестиционный налоговый кредит в</w:t>
      </w:r>
      <w:r>
        <w:rPr>
          <w:rFonts w:ascii="Times New Roman" w:hAnsi="Times New Roman" w:cs="Times New Roman"/>
          <w:sz w:val="24"/>
          <w:szCs w:val="24"/>
        </w:rPr>
        <w:t xml:space="preserve"> </w:t>
      </w:r>
      <w:r w:rsidRPr="00B521F3">
        <w:rPr>
          <w:rFonts w:ascii="Times New Roman" w:hAnsi="Times New Roman" w:cs="Times New Roman"/>
          <w:sz w:val="24"/>
          <w:szCs w:val="24"/>
        </w:rPr>
        <w:t>соответствии с законодательством Российской Федерации о налогах и сборах,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реструктурированы в соответствии с законодательством Российской Федерации, по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имеется вступившее в законную силу решение суда о признании обязанности заявителя по уплате</w:t>
      </w:r>
      <w:r>
        <w:rPr>
          <w:rFonts w:ascii="Times New Roman" w:hAnsi="Times New Roman" w:cs="Times New Roman"/>
          <w:sz w:val="24"/>
          <w:szCs w:val="24"/>
        </w:rPr>
        <w:t xml:space="preserve"> </w:t>
      </w:r>
      <w:r w:rsidRPr="00B521F3">
        <w:rPr>
          <w:rFonts w:ascii="Times New Roman" w:hAnsi="Times New Roman" w:cs="Times New Roman"/>
          <w:sz w:val="24"/>
          <w:szCs w:val="24"/>
        </w:rPr>
        <w:t>этих сумм исполненной или которые признаны безнадежными к взысканию в соответствии с</w:t>
      </w:r>
      <w:r>
        <w:rPr>
          <w:rFonts w:ascii="Times New Roman" w:hAnsi="Times New Roman" w:cs="Times New Roman"/>
          <w:sz w:val="24"/>
          <w:szCs w:val="24"/>
        </w:rPr>
        <w:t xml:space="preserve"> </w:t>
      </w:r>
      <w:r w:rsidRPr="00B521F3">
        <w:rPr>
          <w:rFonts w:ascii="Times New Roman" w:hAnsi="Times New Roman" w:cs="Times New Roman"/>
          <w:sz w:val="24"/>
          <w:szCs w:val="24"/>
        </w:rPr>
        <w:t>законодательством Российской Федерации о налогах и сборах) за прошедший календарный год,</w:t>
      </w:r>
      <w:r>
        <w:rPr>
          <w:rFonts w:ascii="Times New Roman" w:hAnsi="Times New Roman" w:cs="Times New Roman"/>
          <w:sz w:val="24"/>
          <w:szCs w:val="24"/>
        </w:rPr>
        <w:t xml:space="preserve"> </w:t>
      </w:r>
      <w:r w:rsidRPr="00B521F3">
        <w:rPr>
          <w:rFonts w:ascii="Times New Roman" w:hAnsi="Times New Roman" w:cs="Times New Roman"/>
          <w:sz w:val="24"/>
          <w:szCs w:val="24"/>
        </w:rPr>
        <w:t>размер которых превышает двадцать пять процентов балансовой стоимости активов участника</w:t>
      </w:r>
      <w:r>
        <w:rPr>
          <w:rFonts w:ascii="Times New Roman" w:hAnsi="Times New Roman" w:cs="Times New Roman"/>
          <w:sz w:val="24"/>
          <w:szCs w:val="24"/>
        </w:rPr>
        <w:t xml:space="preserve"> </w:t>
      </w:r>
      <w:r w:rsidRPr="00B521F3">
        <w:rPr>
          <w:rFonts w:ascii="Times New Roman" w:hAnsi="Times New Roman" w:cs="Times New Roman"/>
          <w:sz w:val="24"/>
          <w:szCs w:val="24"/>
        </w:rPr>
        <w:t>закупки, по данным бухгалтерской отчетности за последний отчетный период. Участник закупки</w:t>
      </w:r>
      <w:r>
        <w:rPr>
          <w:rFonts w:ascii="Times New Roman" w:hAnsi="Times New Roman" w:cs="Times New Roman"/>
          <w:sz w:val="24"/>
          <w:szCs w:val="24"/>
        </w:rPr>
        <w:t xml:space="preserve"> </w:t>
      </w:r>
      <w:r w:rsidRPr="00B521F3">
        <w:rPr>
          <w:rFonts w:ascii="Times New Roman" w:hAnsi="Times New Roman" w:cs="Times New Roman"/>
          <w:sz w:val="24"/>
          <w:szCs w:val="24"/>
        </w:rPr>
        <w:t>считается соответствующим установленному требованию в случае, если им в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порядке подано заявление об обжаловании указанных недоимки, задолженности и решение по</w:t>
      </w:r>
      <w:r>
        <w:rPr>
          <w:rFonts w:ascii="Times New Roman" w:hAnsi="Times New Roman" w:cs="Times New Roman"/>
          <w:sz w:val="24"/>
          <w:szCs w:val="24"/>
        </w:rPr>
        <w:t xml:space="preserve"> </w:t>
      </w:r>
      <w:r w:rsidRPr="00B521F3">
        <w:rPr>
          <w:rFonts w:ascii="Times New Roman" w:hAnsi="Times New Roman" w:cs="Times New Roman"/>
          <w:sz w:val="24"/>
          <w:szCs w:val="24"/>
        </w:rPr>
        <w:t>такому заявлению на дату рассмотрения заявки на участие в определении поставщика (подрядчика,</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исполнителя) не принято;</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 физического лица либо у руководителя, членов коллегиального</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исполнительного органа, лица, исполняющего функции единоличного исполнительного органа, или</w:t>
      </w:r>
      <w:r>
        <w:rPr>
          <w:rFonts w:ascii="Times New Roman" w:hAnsi="Times New Roman" w:cs="Times New Roman"/>
          <w:sz w:val="24"/>
          <w:szCs w:val="24"/>
        </w:rPr>
        <w:t xml:space="preserve"> </w:t>
      </w:r>
      <w:r w:rsidRPr="00B521F3">
        <w:rPr>
          <w:rFonts w:ascii="Times New Roman" w:hAnsi="Times New Roman" w:cs="Times New Roman"/>
          <w:sz w:val="24"/>
          <w:szCs w:val="24"/>
        </w:rPr>
        <w:t>главного бухгалтера юридического лица - участника закупки судимости за преступления в сфере</w:t>
      </w:r>
      <w:r>
        <w:rPr>
          <w:rFonts w:ascii="Times New Roman" w:hAnsi="Times New Roman" w:cs="Times New Roman"/>
          <w:sz w:val="24"/>
          <w:szCs w:val="24"/>
        </w:rPr>
        <w:t xml:space="preserve"> </w:t>
      </w:r>
      <w:r w:rsidRPr="00B521F3">
        <w:rPr>
          <w:rFonts w:ascii="Times New Roman" w:hAnsi="Times New Roman" w:cs="Times New Roman"/>
          <w:sz w:val="24"/>
          <w:szCs w:val="24"/>
        </w:rPr>
        <w:t>экономики и (или) преступления, предусмотренные статьями 289, 290, 291, 291.1 Уголовного</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кодекса Российской Федерации (за исключением лиц, у которых такая судимость погашена или</w:t>
      </w:r>
      <w:r>
        <w:rPr>
          <w:rFonts w:ascii="Times New Roman" w:hAnsi="Times New Roman" w:cs="Times New Roman"/>
          <w:sz w:val="24"/>
          <w:szCs w:val="24"/>
        </w:rPr>
        <w:t xml:space="preserve"> </w:t>
      </w:r>
      <w:r w:rsidRPr="00B521F3">
        <w:rPr>
          <w:rFonts w:ascii="Times New Roman" w:hAnsi="Times New Roman" w:cs="Times New Roman"/>
          <w:sz w:val="24"/>
          <w:szCs w:val="24"/>
        </w:rPr>
        <w:t>снята), а также неприменение в отношении указанных физических лиц наказания в виде лишения</w:t>
      </w:r>
      <w:r>
        <w:rPr>
          <w:rFonts w:ascii="Times New Roman" w:hAnsi="Times New Roman" w:cs="Times New Roman"/>
          <w:sz w:val="24"/>
          <w:szCs w:val="24"/>
        </w:rPr>
        <w:t xml:space="preserve"> </w:t>
      </w:r>
      <w:r w:rsidRPr="00B521F3">
        <w:rPr>
          <w:rFonts w:ascii="Times New Roman" w:hAnsi="Times New Roman" w:cs="Times New Roman"/>
          <w:sz w:val="24"/>
          <w:szCs w:val="24"/>
        </w:rPr>
        <w:t>права занимать определенные должности или заниматься определенной деятельностью,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связаны с поставкой товара, выполнением работы, оказанием услуги, являющихся объектом</w:t>
      </w:r>
      <w:r>
        <w:rPr>
          <w:rFonts w:ascii="Times New Roman" w:hAnsi="Times New Roman" w:cs="Times New Roman"/>
          <w:sz w:val="24"/>
          <w:szCs w:val="24"/>
        </w:rPr>
        <w:t xml:space="preserve"> </w:t>
      </w:r>
      <w:r w:rsidRPr="00B521F3">
        <w:rPr>
          <w:rFonts w:ascii="Times New Roman" w:hAnsi="Times New Roman" w:cs="Times New Roman"/>
          <w:sz w:val="24"/>
          <w:szCs w:val="24"/>
        </w:rPr>
        <w:t>осуществляемой закупки, и административного наказания в виде дисквалификации;</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участник закупки - юридическое лицо, которое в течение двух лет до момента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 не было привлечено к административной ответственности за совершение</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административного правонарушения, предусмотренного статьей 19.28 Кодекса Российской</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Федерации об административных правонарушениях;</w:t>
      </w:r>
    </w:p>
    <w:p w:rsid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понимаются случаи, при которых руководитель заказчика, член комиссии по осуществлению</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являющимися выгодоприобретателями, единоличным исполнительным</w:t>
      </w:r>
      <w:r>
        <w:rPr>
          <w:rFonts w:ascii="Times New Roman" w:hAnsi="Times New Roman" w:cs="Times New Roman"/>
          <w:sz w:val="24"/>
          <w:szCs w:val="24"/>
        </w:rPr>
        <w:t xml:space="preserve"> </w:t>
      </w:r>
      <w:r w:rsidRPr="00B521F3">
        <w:rPr>
          <w:rFonts w:ascii="Times New Roman" w:hAnsi="Times New Roman" w:cs="Times New Roman"/>
          <w:sz w:val="24"/>
          <w:szCs w:val="24"/>
        </w:rPr>
        <w:t>органом хозяйственного общества (директором, генеральным директором, управляющим,</w:t>
      </w:r>
      <w:r>
        <w:rPr>
          <w:rFonts w:ascii="Times New Roman" w:hAnsi="Times New Roman" w:cs="Times New Roman"/>
          <w:sz w:val="24"/>
          <w:szCs w:val="24"/>
        </w:rPr>
        <w:t xml:space="preserve"> </w:t>
      </w:r>
      <w:r w:rsidRPr="00B521F3">
        <w:rPr>
          <w:rFonts w:ascii="Times New Roman" w:hAnsi="Times New Roman" w:cs="Times New Roman"/>
          <w:sz w:val="24"/>
          <w:szCs w:val="24"/>
        </w:rPr>
        <w:t>президентом и другими), членами коллегиального исполнительного органа хозяйственного</w:t>
      </w:r>
      <w:r>
        <w:rPr>
          <w:rFonts w:ascii="Times New Roman" w:hAnsi="Times New Roman" w:cs="Times New Roman"/>
          <w:sz w:val="24"/>
          <w:szCs w:val="24"/>
        </w:rPr>
        <w:t xml:space="preserve"> </w:t>
      </w:r>
      <w:r w:rsidRPr="00B521F3">
        <w:rPr>
          <w:rFonts w:ascii="Times New Roman" w:hAnsi="Times New Roman" w:cs="Times New Roman"/>
          <w:sz w:val="24"/>
          <w:szCs w:val="24"/>
        </w:rPr>
        <w:t>общества, руководителем (директором, генеральным директором) учреждения или унитарного</w:t>
      </w:r>
      <w:r>
        <w:rPr>
          <w:rFonts w:ascii="Times New Roman" w:hAnsi="Times New Roman" w:cs="Times New Roman"/>
          <w:sz w:val="24"/>
          <w:szCs w:val="24"/>
        </w:rPr>
        <w:t xml:space="preserve"> </w:t>
      </w:r>
      <w:r w:rsidRPr="00B521F3">
        <w:rPr>
          <w:rFonts w:ascii="Times New Roman" w:hAnsi="Times New Roman" w:cs="Times New Roman"/>
          <w:sz w:val="24"/>
          <w:szCs w:val="24"/>
        </w:rPr>
        <w:lastRenderedPageBreak/>
        <w:t>предприятия либо иными органами управления юридических лиц - участников закупки,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в том числе зарегистрированными в качестве индивидуального</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предпринимателя, - участниками закупки либо являются близкими родственниками</w:t>
      </w:r>
      <w:r>
        <w:rPr>
          <w:rFonts w:ascii="Times New Roman" w:hAnsi="Times New Roman" w:cs="Times New Roman"/>
          <w:sz w:val="24"/>
          <w:szCs w:val="24"/>
        </w:rPr>
        <w:t xml:space="preserve"> </w:t>
      </w:r>
      <w:r w:rsidRPr="00B521F3">
        <w:rPr>
          <w:rFonts w:ascii="Times New Roman" w:hAnsi="Times New Roman" w:cs="Times New Roman"/>
          <w:sz w:val="24"/>
          <w:szCs w:val="24"/>
        </w:rPr>
        <w:t>(родственниками по прямой восходящей и нисходящей линии (родителями и детьми, дедушкой,</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бабушкой и внуками), полнородными и неполнородными (имеющими общих отца или мать)</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братьями и сестрами), усыновителями или усыновленными указанных физических лиц. Под</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выгодоприобретателями понимаются физические лица, владеющие напрямую или косвенно (через</w:t>
      </w:r>
      <w:r>
        <w:rPr>
          <w:rFonts w:ascii="Times New Roman" w:hAnsi="Times New Roman" w:cs="Times New Roman"/>
          <w:sz w:val="24"/>
          <w:szCs w:val="24"/>
        </w:rPr>
        <w:t xml:space="preserve"> </w:t>
      </w:r>
      <w:r w:rsidRPr="00B521F3">
        <w:rPr>
          <w:rFonts w:ascii="Times New Roman" w:hAnsi="Times New Roman" w:cs="Times New Roman"/>
          <w:sz w:val="24"/>
          <w:szCs w:val="24"/>
        </w:rPr>
        <w:t>юридическое лицо или через несколько юридических лиц) более чем десятью процентами</w:t>
      </w:r>
      <w:r>
        <w:rPr>
          <w:rFonts w:ascii="Times New Roman" w:hAnsi="Times New Roman" w:cs="Times New Roman"/>
          <w:sz w:val="24"/>
          <w:szCs w:val="24"/>
        </w:rPr>
        <w:t xml:space="preserve"> </w:t>
      </w:r>
      <w:r w:rsidRPr="00B521F3">
        <w:rPr>
          <w:rFonts w:ascii="Times New Roman" w:hAnsi="Times New Roman" w:cs="Times New Roman"/>
          <w:sz w:val="24"/>
          <w:szCs w:val="24"/>
        </w:rPr>
        <w:t>голосующих акций хозяйственного общества либо долей, превышающей десять процентов в</w:t>
      </w:r>
      <w:r>
        <w:rPr>
          <w:rFonts w:ascii="Times New Roman" w:hAnsi="Times New Roman" w:cs="Times New Roman"/>
          <w:sz w:val="24"/>
          <w:szCs w:val="24"/>
        </w:rPr>
        <w:t xml:space="preserve"> </w:t>
      </w:r>
      <w:r w:rsidRPr="00B521F3">
        <w:rPr>
          <w:rFonts w:ascii="Times New Roman" w:hAnsi="Times New Roman" w:cs="Times New Roman"/>
          <w:sz w:val="24"/>
          <w:szCs w:val="24"/>
        </w:rPr>
        <w:t>уставном капитале хозяйственного общества.</w:t>
      </w:r>
    </w:p>
    <w:p w:rsidR="00AF607C" w:rsidRDefault="00DE00A1"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AC360F">
        <w:rPr>
          <w:rFonts w:ascii="Times New Roman" w:hAnsi="Times New Roman" w:cs="Times New Roman"/>
          <w:sz w:val="24"/>
          <w:szCs w:val="24"/>
        </w:rPr>
        <w:t>частник закупки не является офшорной компанией.</w:t>
      </w: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AF607C" w:rsidRDefault="00AF607C" w:rsidP="00885B62">
      <w:pPr>
        <w:spacing w:after="0" w:line="240" w:lineRule="auto"/>
        <w:jc w:val="right"/>
        <w:rPr>
          <w:rFonts w:ascii="Times New Roman" w:hAnsi="Times New Roman" w:cs="Times New Roman"/>
          <w:sz w:val="24"/>
          <w:szCs w:val="24"/>
        </w:rPr>
      </w:pPr>
    </w:p>
    <w:p w:rsidR="00DE00A1" w:rsidRDefault="00DE00A1">
      <w:pPr>
        <w:rPr>
          <w:rFonts w:ascii="Times New Roman" w:hAnsi="Times New Roman" w:cs="Times New Roman"/>
          <w:sz w:val="24"/>
          <w:szCs w:val="24"/>
        </w:rPr>
      </w:pPr>
      <w:r>
        <w:rPr>
          <w:rFonts w:ascii="Times New Roman" w:hAnsi="Times New Roman" w:cs="Times New Roman"/>
          <w:sz w:val="24"/>
          <w:szCs w:val="24"/>
        </w:rPr>
        <w:br w:type="page"/>
      </w:r>
    </w:p>
    <w:p w:rsidR="008170A8" w:rsidRDefault="008170A8" w:rsidP="00885B62">
      <w:pPr>
        <w:spacing w:after="0" w:line="240" w:lineRule="auto"/>
        <w:jc w:val="right"/>
        <w:rPr>
          <w:rFonts w:ascii="Times New Roman" w:hAnsi="Times New Roman" w:cs="Times New Roman"/>
          <w:sz w:val="24"/>
          <w:szCs w:val="24"/>
        </w:rPr>
      </w:pPr>
    </w:p>
    <w:p w:rsidR="008170A8" w:rsidRDefault="008170A8" w:rsidP="00885B62">
      <w:pPr>
        <w:spacing w:after="0" w:line="240" w:lineRule="auto"/>
        <w:jc w:val="right"/>
        <w:rPr>
          <w:rFonts w:ascii="Times New Roman" w:hAnsi="Times New Roman" w:cs="Times New Roman"/>
          <w:sz w:val="24"/>
          <w:szCs w:val="24"/>
        </w:rPr>
      </w:pPr>
    </w:p>
    <w:p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 xml:space="preserve">Приложение </w:t>
      </w:r>
      <w:r w:rsidR="001178BE">
        <w:rPr>
          <w:rFonts w:ascii="Times New Roman" w:hAnsi="Times New Roman" w:cs="Times New Roman"/>
          <w:sz w:val="24"/>
          <w:szCs w:val="24"/>
        </w:rPr>
        <w:t>3</w:t>
      </w:r>
    </w:p>
    <w:p w:rsidR="004B0AEC" w:rsidRDefault="004B0AEC" w:rsidP="00885B62">
      <w:pPr>
        <w:spacing w:after="0" w:line="240" w:lineRule="auto"/>
        <w:jc w:val="center"/>
        <w:rPr>
          <w:rFonts w:ascii="Times New Roman" w:hAnsi="Times New Roman" w:cs="Times New Roman"/>
          <w:sz w:val="24"/>
          <w:szCs w:val="24"/>
        </w:rPr>
      </w:pPr>
    </w:p>
    <w:p w:rsidR="004B0AEC" w:rsidRDefault="004B0AEC" w:rsidP="00885B62">
      <w:pPr>
        <w:spacing w:after="0" w:line="240" w:lineRule="auto"/>
        <w:jc w:val="center"/>
        <w:rPr>
          <w:rFonts w:ascii="Times New Roman" w:hAnsi="Times New Roman" w:cs="Times New Roman"/>
          <w:sz w:val="24"/>
          <w:szCs w:val="24"/>
        </w:rPr>
      </w:pPr>
    </w:p>
    <w:p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ИНСТРУКЦИЯ</w:t>
      </w:r>
    </w:p>
    <w:p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ПО ЗАПОЛНЕНИЮ ЗАЯВКИ НА УЧАСТИЕ</w:t>
      </w:r>
      <w:r>
        <w:rPr>
          <w:rFonts w:ascii="Times New Roman" w:hAnsi="Times New Roman" w:cs="Times New Roman"/>
          <w:sz w:val="24"/>
          <w:szCs w:val="24"/>
        </w:rPr>
        <w:t xml:space="preserve"> </w:t>
      </w:r>
      <w:r w:rsidRPr="00885B62">
        <w:rPr>
          <w:rFonts w:ascii="Times New Roman" w:hAnsi="Times New Roman" w:cs="Times New Roman"/>
          <w:sz w:val="24"/>
          <w:szCs w:val="24"/>
        </w:rPr>
        <w:t>В ЭЛЕКТРОННОМ АУКЦИОНЕ</w:t>
      </w:r>
    </w:p>
    <w:p w:rsidR="00885B62" w:rsidRDefault="00885B62" w:rsidP="00885B62">
      <w:pPr>
        <w:spacing w:after="0" w:line="240" w:lineRule="auto"/>
        <w:jc w:val="both"/>
        <w:rPr>
          <w:rFonts w:ascii="Times New Roman" w:hAnsi="Times New Roman" w:cs="Times New Roman"/>
          <w:sz w:val="24"/>
          <w:szCs w:val="24"/>
        </w:rPr>
      </w:pP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1. Заявка на участие в электронном аукционе состоит из двух частей.</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2. Первая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3 ст. 66 Закона о контрактной системе.</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3. Вторая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5 ст. 66 Закона о контрактной системе.</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4. Участник электронного аукциона вправе подать заявку на участие в таком аукционе в любое</w:t>
      </w:r>
      <w:r>
        <w:rPr>
          <w:rFonts w:ascii="Times New Roman" w:hAnsi="Times New Roman" w:cs="Times New Roman"/>
          <w:sz w:val="24"/>
          <w:szCs w:val="24"/>
        </w:rPr>
        <w:t xml:space="preserve"> </w:t>
      </w:r>
      <w:r w:rsidRPr="00885B62">
        <w:rPr>
          <w:rFonts w:ascii="Times New Roman" w:hAnsi="Times New Roman" w:cs="Times New Roman"/>
          <w:sz w:val="24"/>
          <w:szCs w:val="24"/>
        </w:rPr>
        <w:t>время</w:t>
      </w:r>
      <w:r>
        <w:rPr>
          <w:rFonts w:ascii="Times New Roman" w:hAnsi="Times New Roman" w:cs="Times New Roman"/>
          <w:sz w:val="24"/>
          <w:szCs w:val="24"/>
        </w:rPr>
        <w:t xml:space="preserve"> </w:t>
      </w:r>
      <w:r w:rsidRPr="00885B62">
        <w:rPr>
          <w:rFonts w:ascii="Times New Roman" w:hAnsi="Times New Roman" w:cs="Times New Roman"/>
          <w:sz w:val="24"/>
          <w:szCs w:val="24"/>
        </w:rPr>
        <w:t>с момента размещения извещения о его проведении до предусмотренных документацией</w:t>
      </w:r>
      <w:r>
        <w:rPr>
          <w:rFonts w:ascii="Times New Roman" w:hAnsi="Times New Roman" w:cs="Times New Roman"/>
          <w:sz w:val="24"/>
          <w:szCs w:val="24"/>
        </w:rPr>
        <w:t xml:space="preserve"> </w:t>
      </w:r>
      <w:r w:rsidRPr="00885B62">
        <w:rPr>
          <w:rFonts w:ascii="Times New Roman" w:hAnsi="Times New Roman" w:cs="Times New Roman"/>
          <w:sz w:val="24"/>
          <w:szCs w:val="24"/>
        </w:rPr>
        <w:t>о таком</w:t>
      </w:r>
      <w:r>
        <w:rPr>
          <w:rFonts w:ascii="Times New Roman" w:hAnsi="Times New Roman" w:cs="Times New Roman"/>
          <w:sz w:val="24"/>
          <w:szCs w:val="24"/>
        </w:rPr>
        <w:t xml:space="preserve"> </w:t>
      </w:r>
      <w:r w:rsidRPr="00885B62">
        <w:rPr>
          <w:rFonts w:ascii="Times New Roman" w:hAnsi="Times New Roman" w:cs="Times New Roman"/>
          <w:sz w:val="24"/>
          <w:szCs w:val="24"/>
        </w:rPr>
        <w:t>аукционе даты и времени окончания срока подачи на участие в таком аукционе заявок.</w:t>
      </w:r>
      <w:r>
        <w:rPr>
          <w:rFonts w:ascii="Times New Roman" w:hAnsi="Times New Roman" w:cs="Times New Roman"/>
          <w:sz w:val="24"/>
          <w:szCs w:val="24"/>
        </w:rPr>
        <w:t xml:space="preserve"> </w:t>
      </w:r>
      <w:r w:rsidRPr="00885B62">
        <w:rPr>
          <w:rFonts w:ascii="Times New Roman" w:hAnsi="Times New Roman" w:cs="Times New Roman"/>
          <w:sz w:val="24"/>
          <w:szCs w:val="24"/>
        </w:rPr>
        <w:t>5. Заявка на участие в электронном аукционе, за исключением случая, предусмотренного ч. 8.1 ст. 66</w:t>
      </w:r>
      <w:r>
        <w:rPr>
          <w:rFonts w:ascii="Times New Roman" w:hAnsi="Times New Roman" w:cs="Times New Roman"/>
          <w:sz w:val="24"/>
          <w:szCs w:val="24"/>
        </w:rPr>
        <w:t xml:space="preserve"> </w:t>
      </w:r>
      <w:r w:rsidRPr="00885B62">
        <w:rPr>
          <w:rFonts w:ascii="Times New Roman" w:hAnsi="Times New Roman" w:cs="Times New Roman"/>
          <w:sz w:val="24"/>
          <w:szCs w:val="24"/>
        </w:rPr>
        <w:t>Закона о контрактной системе, направляется участником такого аукциона оператору электронной</w:t>
      </w:r>
      <w:r>
        <w:rPr>
          <w:rFonts w:ascii="Times New Roman" w:hAnsi="Times New Roman" w:cs="Times New Roman"/>
          <w:sz w:val="24"/>
          <w:szCs w:val="24"/>
        </w:rPr>
        <w:t xml:space="preserve"> </w:t>
      </w:r>
      <w:r w:rsidRPr="00885B62">
        <w:rPr>
          <w:rFonts w:ascii="Times New Roman" w:hAnsi="Times New Roman" w:cs="Times New Roman"/>
          <w:sz w:val="24"/>
          <w:szCs w:val="24"/>
        </w:rPr>
        <w:t>площадки в форме двух электронных документов, содержащих части заявки, предусмотренные ч. 3 и</w:t>
      </w:r>
      <w:r>
        <w:rPr>
          <w:rFonts w:ascii="Times New Roman" w:hAnsi="Times New Roman" w:cs="Times New Roman"/>
          <w:sz w:val="24"/>
          <w:szCs w:val="24"/>
        </w:rPr>
        <w:t xml:space="preserve"> </w:t>
      </w:r>
      <w:r w:rsidRPr="00885B62">
        <w:rPr>
          <w:rFonts w:ascii="Times New Roman" w:hAnsi="Times New Roman" w:cs="Times New Roman"/>
          <w:sz w:val="24"/>
          <w:szCs w:val="24"/>
        </w:rPr>
        <w:t>5 ст. 66 Закона о контрактной системе. Указанные электронные документы подаются одновременно.</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5.1. Заявка на участие в электронном аукционе, в описание объекта закупки которого в соответствии</w:t>
      </w:r>
      <w:r>
        <w:rPr>
          <w:rFonts w:ascii="Times New Roman" w:hAnsi="Times New Roman" w:cs="Times New Roman"/>
          <w:sz w:val="24"/>
          <w:szCs w:val="24"/>
        </w:rPr>
        <w:t xml:space="preserve"> </w:t>
      </w:r>
      <w:r w:rsidRPr="00885B62">
        <w:rPr>
          <w:rFonts w:ascii="Times New Roman" w:hAnsi="Times New Roman" w:cs="Times New Roman"/>
          <w:sz w:val="24"/>
          <w:szCs w:val="24"/>
        </w:rPr>
        <w:t>с п. 8 ч. 1 ст. 33 Закона о контрактной системе включается проектная документация, направляется</w:t>
      </w:r>
      <w:r>
        <w:rPr>
          <w:rFonts w:ascii="Times New Roman" w:hAnsi="Times New Roman" w:cs="Times New Roman"/>
          <w:sz w:val="24"/>
          <w:szCs w:val="24"/>
        </w:rPr>
        <w:t xml:space="preserve"> </w:t>
      </w:r>
      <w:r w:rsidRPr="00885B62">
        <w:rPr>
          <w:rFonts w:ascii="Times New Roman" w:hAnsi="Times New Roman" w:cs="Times New Roman"/>
          <w:sz w:val="24"/>
          <w:szCs w:val="24"/>
        </w:rPr>
        <w:t>участником такого аукциона оператору электронной площадки в форме двух электронных</w:t>
      </w:r>
      <w:r>
        <w:rPr>
          <w:rFonts w:ascii="Times New Roman" w:hAnsi="Times New Roman" w:cs="Times New Roman"/>
          <w:sz w:val="24"/>
          <w:szCs w:val="24"/>
        </w:rPr>
        <w:t xml:space="preserve"> </w:t>
      </w:r>
      <w:r w:rsidRPr="00885B62">
        <w:rPr>
          <w:rFonts w:ascii="Times New Roman" w:hAnsi="Times New Roman" w:cs="Times New Roman"/>
          <w:sz w:val="24"/>
          <w:szCs w:val="24"/>
        </w:rPr>
        <w:t>документов, содержащих части заявки, предусмотренные ч. 3.1 и 5 ст. 33 Закона о контрактной</w:t>
      </w:r>
      <w:r>
        <w:rPr>
          <w:rFonts w:ascii="Times New Roman" w:hAnsi="Times New Roman" w:cs="Times New Roman"/>
          <w:sz w:val="24"/>
          <w:szCs w:val="24"/>
        </w:rPr>
        <w:t xml:space="preserve"> </w:t>
      </w:r>
      <w:r w:rsidRPr="00885B62">
        <w:rPr>
          <w:rFonts w:ascii="Times New Roman" w:hAnsi="Times New Roman" w:cs="Times New Roman"/>
          <w:sz w:val="24"/>
          <w:szCs w:val="24"/>
        </w:rPr>
        <w:t>системе. Указанные электронные документы подаются одновременно.</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6. В течение одного часа с момента получения заявки на участие в электронном аукционе оператор</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электронной площадки обязан присвоить ей идентификационный номер и подтвердить в форме</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электронного документа, направляемого участнику такого аукциона, подавшему указанную заявку,</w:t>
      </w:r>
      <w:r>
        <w:rPr>
          <w:rFonts w:ascii="Times New Roman" w:hAnsi="Times New Roman" w:cs="Times New Roman"/>
          <w:sz w:val="24"/>
          <w:szCs w:val="24"/>
        </w:rPr>
        <w:t xml:space="preserve"> </w:t>
      </w:r>
      <w:r w:rsidRPr="00885B62">
        <w:rPr>
          <w:rFonts w:ascii="Times New Roman" w:hAnsi="Times New Roman" w:cs="Times New Roman"/>
          <w:sz w:val="24"/>
          <w:szCs w:val="24"/>
        </w:rPr>
        <w:t>ее получение с указанием присвоенного ей идентификационного номера.</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rsid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8. Оператор электронной площадки в течение одного часа с момента получения заявки на участие в</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электронном аукционе возвращает участнику электронного аукциона заявку на участие в случаях,</w:t>
      </w:r>
      <w:r>
        <w:rPr>
          <w:rFonts w:ascii="Times New Roman" w:hAnsi="Times New Roman" w:cs="Times New Roman"/>
          <w:sz w:val="24"/>
          <w:szCs w:val="24"/>
        </w:rPr>
        <w:t xml:space="preserve"> </w:t>
      </w:r>
      <w:r w:rsidRPr="00885B62">
        <w:rPr>
          <w:rFonts w:ascii="Times New Roman" w:hAnsi="Times New Roman" w:cs="Times New Roman"/>
          <w:sz w:val="24"/>
          <w:szCs w:val="24"/>
        </w:rPr>
        <w:t>указанных в ч. 11 ст. 66 Закона о контрактной системе.</w:t>
      </w: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78317D" w:rsidRPr="006E5BB4" w:rsidRDefault="0078317D" w:rsidP="00C55877">
      <w:pPr>
        <w:spacing w:after="0" w:line="240" w:lineRule="auto"/>
        <w:jc w:val="center"/>
        <w:rPr>
          <w:rFonts w:ascii="Times New Roman" w:hAnsi="Times New Roman" w:cs="Times New Roman"/>
          <w:b/>
          <w:sz w:val="28"/>
          <w:szCs w:val="28"/>
        </w:rPr>
        <w:sectPr w:rsidR="0078317D" w:rsidRPr="006E5BB4" w:rsidSect="00E460AC">
          <w:footerReference w:type="default" r:id="rId13"/>
          <w:footerReference w:type="first" r:id="rId14"/>
          <w:pgSz w:w="11906" w:h="16838"/>
          <w:pgMar w:top="567" w:right="566" w:bottom="567" w:left="1134" w:header="709" w:footer="709" w:gutter="0"/>
          <w:cols w:space="708"/>
          <w:docGrid w:linePitch="360"/>
        </w:sectPr>
      </w:pPr>
    </w:p>
    <w:p w:rsidR="002C5FF0" w:rsidRDefault="00C82107" w:rsidP="00C55877">
      <w:pPr>
        <w:spacing w:after="0" w:line="240" w:lineRule="auto"/>
        <w:jc w:val="center"/>
        <w:rPr>
          <w:rFonts w:ascii="Times New Roman" w:hAnsi="Times New Roman" w:cs="Times New Roman"/>
          <w:b/>
          <w:sz w:val="28"/>
          <w:szCs w:val="28"/>
        </w:rPr>
      </w:pPr>
      <w:r w:rsidRPr="00C82107">
        <w:rPr>
          <w:rFonts w:ascii="Times New Roman" w:hAnsi="Times New Roman" w:cs="Times New Roman"/>
          <w:b/>
          <w:sz w:val="28"/>
          <w:szCs w:val="28"/>
          <w:lang w:val="en-US"/>
        </w:rPr>
        <w:lastRenderedPageBreak/>
        <w:t>II</w:t>
      </w:r>
      <w:r w:rsidRPr="00C82107">
        <w:rPr>
          <w:rFonts w:ascii="Times New Roman" w:hAnsi="Times New Roman" w:cs="Times New Roman"/>
          <w:b/>
          <w:sz w:val="28"/>
          <w:szCs w:val="28"/>
        </w:rPr>
        <w:t xml:space="preserve">. </w:t>
      </w:r>
      <w:r w:rsidR="002C5FF0">
        <w:rPr>
          <w:rFonts w:ascii="Times New Roman" w:hAnsi="Times New Roman" w:cs="Times New Roman"/>
          <w:b/>
          <w:sz w:val="28"/>
          <w:szCs w:val="28"/>
        </w:rPr>
        <w:t>ТЕХНИЧЕСКАЯ ЧАСТЬ</w:t>
      </w:r>
      <w:r w:rsidR="00534FAD">
        <w:rPr>
          <w:rFonts w:ascii="Times New Roman" w:hAnsi="Times New Roman" w:cs="Times New Roman"/>
          <w:b/>
          <w:sz w:val="28"/>
          <w:szCs w:val="28"/>
        </w:rPr>
        <w:t xml:space="preserve"> ДОКУМЕНТАЦИИ ОБ АУКЦИОНЕ</w:t>
      </w:r>
    </w:p>
    <w:p w:rsidR="00D74EE8" w:rsidRPr="007F290D" w:rsidRDefault="00D74EE8" w:rsidP="00D74EE8">
      <w:pPr>
        <w:pStyle w:val="Style12"/>
        <w:tabs>
          <w:tab w:val="left" w:pos="598"/>
          <w:tab w:val="center" w:pos="4677"/>
        </w:tabs>
        <w:adjustRightInd/>
        <w:rPr>
          <w:b/>
          <w:sz w:val="24"/>
          <w:szCs w:val="24"/>
          <w:lang w:val="ru-RU"/>
        </w:rPr>
      </w:pPr>
    </w:p>
    <w:p w:rsidR="00106643" w:rsidRPr="00A054A5" w:rsidRDefault="00106643" w:rsidP="00106643">
      <w:pPr>
        <w:pStyle w:val="Style12"/>
        <w:adjustRightInd/>
        <w:spacing w:before="252" w:line="266" w:lineRule="auto"/>
        <w:ind w:left="3528"/>
        <w:rPr>
          <w:b/>
          <w:sz w:val="24"/>
          <w:szCs w:val="24"/>
          <w:lang w:val="ru-RU"/>
        </w:rPr>
      </w:pPr>
      <w:r w:rsidRPr="00A054A5">
        <w:rPr>
          <w:b/>
          <w:sz w:val="24"/>
          <w:szCs w:val="24"/>
          <w:lang w:val="ru-RU"/>
        </w:rPr>
        <w:t>ТЕХНИЧЕСКОЕ ЗАДАНИЕ</w:t>
      </w:r>
    </w:p>
    <w:p w:rsidR="00106643" w:rsidRPr="00A054A5" w:rsidRDefault="00106643" w:rsidP="00106643">
      <w:pPr>
        <w:pStyle w:val="Style12"/>
        <w:adjustRightInd/>
        <w:jc w:val="center"/>
        <w:rPr>
          <w:sz w:val="24"/>
          <w:szCs w:val="24"/>
          <w:lang w:val="ru-RU"/>
        </w:rPr>
      </w:pPr>
      <w:r w:rsidRPr="00A054A5">
        <w:rPr>
          <w:sz w:val="24"/>
          <w:szCs w:val="24"/>
          <w:lang w:val="ru-RU"/>
        </w:rPr>
        <w:t xml:space="preserve"> н</w:t>
      </w:r>
      <w:r w:rsidRPr="00A054A5">
        <w:rPr>
          <w:bCs/>
          <w:sz w:val="24"/>
          <w:szCs w:val="24"/>
          <w:lang w:val="ru-RU"/>
        </w:rPr>
        <w:t xml:space="preserve">а оказание </w:t>
      </w:r>
      <w:r w:rsidRPr="00A054A5">
        <w:rPr>
          <w:sz w:val="24"/>
          <w:szCs w:val="24"/>
          <w:lang w:val="ru-RU"/>
        </w:rPr>
        <w:t>услуг по проведению оценки соответствия лифтов требованиям технического регламента Таможенного союза</w:t>
      </w:r>
    </w:p>
    <w:p w:rsidR="00106643" w:rsidRPr="00A054A5" w:rsidRDefault="00106643" w:rsidP="00106643">
      <w:pPr>
        <w:pStyle w:val="Style12"/>
        <w:tabs>
          <w:tab w:val="left" w:pos="598"/>
          <w:tab w:val="center" w:pos="4677"/>
        </w:tabs>
        <w:adjustRightInd/>
        <w:rPr>
          <w:b/>
          <w:sz w:val="24"/>
          <w:szCs w:val="24"/>
          <w:lang w:val="ru-RU"/>
        </w:rPr>
      </w:pPr>
    </w:p>
    <w:p w:rsidR="00106643" w:rsidRPr="00A054A5" w:rsidRDefault="00106643" w:rsidP="00106643">
      <w:pPr>
        <w:pStyle w:val="Style12"/>
        <w:numPr>
          <w:ilvl w:val="0"/>
          <w:numId w:val="50"/>
        </w:numPr>
        <w:tabs>
          <w:tab w:val="left" w:pos="0"/>
          <w:tab w:val="left" w:pos="426"/>
        </w:tabs>
        <w:adjustRightInd/>
        <w:ind w:left="0" w:firstLine="0"/>
        <w:jc w:val="both"/>
        <w:rPr>
          <w:sz w:val="24"/>
          <w:szCs w:val="24"/>
          <w:lang w:val="ru-RU"/>
        </w:rPr>
      </w:pPr>
      <w:r w:rsidRPr="00A054A5">
        <w:rPr>
          <w:b/>
          <w:sz w:val="24"/>
          <w:szCs w:val="24"/>
          <w:lang w:val="ru-RU"/>
        </w:rPr>
        <w:t xml:space="preserve">Объект закупки: </w:t>
      </w:r>
      <w:r w:rsidRPr="00A054A5">
        <w:rPr>
          <w:bCs/>
          <w:sz w:val="24"/>
          <w:szCs w:val="24"/>
          <w:lang w:val="ru-RU"/>
        </w:rPr>
        <w:t xml:space="preserve">оказание услуг </w:t>
      </w:r>
      <w:r w:rsidRPr="00A054A5">
        <w:rPr>
          <w:sz w:val="24"/>
          <w:szCs w:val="24"/>
          <w:lang w:val="ru-RU"/>
        </w:rPr>
        <w:t>по проведению оценки соответствия лифтов требованиям технического регламента Таможенного союза.</w:t>
      </w:r>
    </w:p>
    <w:p w:rsidR="00106643" w:rsidRPr="00150DB9" w:rsidRDefault="00106643" w:rsidP="00106643">
      <w:pPr>
        <w:pStyle w:val="Style12"/>
        <w:tabs>
          <w:tab w:val="left" w:pos="0"/>
          <w:tab w:val="left" w:pos="426"/>
        </w:tabs>
        <w:adjustRightInd/>
        <w:spacing w:before="120"/>
        <w:jc w:val="both"/>
        <w:rPr>
          <w:sz w:val="24"/>
          <w:szCs w:val="24"/>
          <w:lang w:val="ru-RU"/>
        </w:rPr>
      </w:pPr>
      <w:r w:rsidRPr="00A054A5">
        <w:rPr>
          <w:b/>
          <w:sz w:val="24"/>
          <w:szCs w:val="24"/>
          <w:u w:val="single"/>
          <w:lang w:val="ru-RU"/>
        </w:rPr>
        <w:t>Цель осуществления закупки:</w:t>
      </w:r>
      <w:r>
        <w:rPr>
          <w:sz w:val="24"/>
          <w:szCs w:val="24"/>
          <w:lang w:val="ru-RU"/>
        </w:rPr>
        <w:t xml:space="preserve"> </w:t>
      </w:r>
      <w:r w:rsidRPr="00150DB9">
        <w:rPr>
          <w:sz w:val="24"/>
          <w:szCs w:val="24"/>
          <w:lang w:val="ru-RU"/>
        </w:rPr>
        <w:t>оценк</w:t>
      </w:r>
      <w:r>
        <w:rPr>
          <w:sz w:val="24"/>
          <w:szCs w:val="24"/>
          <w:lang w:val="ru-RU"/>
        </w:rPr>
        <w:t>а</w:t>
      </w:r>
      <w:r w:rsidRPr="00150DB9">
        <w:rPr>
          <w:sz w:val="24"/>
          <w:szCs w:val="24"/>
          <w:lang w:val="ru-RU"/>
        </w:rPr>
        <w:t xml:space="preserve"> соответствия </w:t>
      </w:r>
      <w:r>
        <w:rPr>
          <w:sz w:val="24"/>
          <w:szCs w:val="24"/>
          <w:lang w:val="ru-RU"/>
        </w:rPr>
        <w:t xml:space="preserve">лифтов </w:t>
      </w:r>
      <w:r w:rsidRPr="00150DB9">
        <w:rPr>
          <w:sz w:val="24"/>
          <w:szCs w:val="24"/>
          <w:lang w:val="ru-RU"/>
        </w:rPr>
        <w:t xml:space="preserve">в форме технического освидетельствования </w:t>
      </w:r>
      <w:r>
        <w:rPr>
          <w:sz w:val="24"/>
          <w:szCs w:val="24"/>
          <w:lang w:val="ru-RU"/>
        </w:rPr>
        <w:t xml:space="preserve">проводится в целях </w:t>
      </w:r>
      <w:r w:rsidRPr="00150DB9">
        <w:rPr>
          <w:sz w:val="24"/>
          <w:szCs w:val="24"/>
          <w:lang w:val="ru-RU"/>
        </w:rPr>
        <w:t xml:space="preserve">обеспечения безопасности защиты жизни и здоровья </w:t>
      </w:r>
      <w:r w:rsidRPr="00E61043">
        <w:rPr>
          <w:sz w:val="24"/>
          <w:szCs w:val="24"/>
          <w:lang w:val="ru-RU"/>
        </w:rPr>
        <w:t>сотрудников,</w:t>
      </w:r>
      <w:r w:rsidRPr="00150DB9">
        <w:rPr>
          <w:sz w:val="24"/>
          <w:szCs w:val="24"/>
          <w:lang w:val="ru-RU"/>
        </w:rPr>
        <w:t xml:space="preserve"> а также имущества Заказчика в период назначенного срока службы </w:t>
      </w:r>
      <w:r>
        <w:rPr>
          <w:sz w:val="24"/>
          <w:szCs w:val="24"/>
          <w:lang w:val="ru-RU"/>
        </w:rPr>
        <w:t>лифтов.</w:t>
      </w:r>
    </w:p>
    <w:p w:rsidR="00106643" w:rsidRPr="00A924E0" w:rsidRDefault="00106643" w:rsidP="00106643">
      <w:pPr>
        <w:pStyle w:val="Style12"/>
        <w:tabs>
          <w:tab w:val="left" w:pos="0"/>
          <w:tab w:val="left" w:pos="426"/>
        </w:tabs>
        <w:adjustRightInd/>
        <w:spacing w:before="60"/>
        <w:jc w:val="both"/>
        <w:rPr>
          <w:sz w:val="24"/>
          <w:szCs w:val="24"/>
          <w:lang w:val="ru-RU"/>
        </w:rPr>
      </w:pPr>
      <w:r w:rsidRPr="00A924E0">
        <w:rPr>
          <w:bCs/>
          <w:sz w:val="24"/>
          <w:szCs w:val="24"/>
          <w:lang w:val="ru-RU"/>
        </w:rPr>
        <w:tab/>
        <w:t>На основании результатов периодического технического освидетельствования проводится оценка соответствия лифта требованиям безопасности и определение возможности продления срока использования лифта по назначению.</w:t>
      </w:r>
    </w:p>
    <w:p w:rsidR="00106643" w:rsidRPr="00A924E0" w:rsidRDefault="00106643" w:rsidP="00106643">
      <w:pPr>
        <w:pStyle w:val="Style12"/>
        <w:numPr>
          <w:ilvl w:val="0"/>
          <w:numId w:val="50"/>
        </w:numPr>
        <w:tabs>
          <w:tab w:val="left" w:pos="0"/>
          <w:tab w:val="left" w:pos="426"/>
        </w:tabs>
        <w:adjustRightInd/>
        <w:spacing w:before="120"/>
        <w:ind w:left="0" w:firstLine="0"/>
        <w:jc w:val="both"/>
        <w:rPr>
          <w:sz w:val="24"/>
          <w:szCs w:val="24"/>
          <w:lang w:val="ru-RU"/>
        </w:rPr>
      </w:pPr>
      <w:r w:rsidRPr="00A924E0">
        <w:rPr>
          <w:b/>
          <w:sz w:val="24"/>
          <w:szCs w:val="24"/>
          <w:lang w:val="ru-RU"/>
        </w:rPr>
        <w:t>Краткие характеристики оказываемых услуг.</w:t>
      </w:r>
    </w:p>
    <w:p w:rsidR="00106643" w:rsidRPr="00A924E0" w:rsidRDefault="00106643" w:rsidP="00106643">
      <w:pPr>
        <w:pStyle w:val="Style12"/>
        <w:tabs>
          <w:tab w:val="left" w:pos="0"/>
          <w:tab w:val="left" w:pos="426"/>
        </w:tabs>
        <w:jc w:val="both"/>
        <w:rPr>
          <w:sz w:val="24"/>
          <w:szCs w:val="24"/>
          <w:lang w:val="ru-RU"/>
        </w:rPr>
      </w:pPr>
      <w:r w:rsidRPr="00A924E0">
        <w:rPr>
          <w:sz w:val="24"/>
          <w:szCs w:val="24"/>
          <w:lang w:val="ru-RU"/>
        </w:rPr>
        <w:tab/>
        <w:t>- Исполнитель выполняет работы по проверкам, испытаниям и измерениям при проведении технического освидетельствования лифтов за пределами места (мест) осуществления деятельности лаборатории (на объекте эксплуатации лифта) с использованием средств измерений, а также иных технических средств и материальных ресурсов, принадлежащих лаборатории на праве собственности или на ином законном основании, предусматривающем право владения и (или) пользования.</w:t>
      </w:r>
    </w:p>
    <w:p w:rsidR="00106643" w:rsidRPr="00A924E0" w:rsidRDefault="00106643" w:rsidP="00106643">
      <w:pPr>
        <w:pStyle w:val="Style12"/>
        <w:tabs>
          <w:tab w:val="left" w:pos="0"/>
          <w:tab w:val="left" w:pos="426"/>
        </w:tabs>
        <w:adjustRightInd/>
        <w:jc w:val="both"/>
        <w:rPr>
          <w:sz w:val="24"/>
          <w:szCs w:val="24"/>
          <w:lang w:val="ru-RU"/>
        </w:rPr>
      </w:pPr>
      <w:r w:rsidRPr="00A924E0">
        <w:rPr>
          <w:sz w:val="24"/>
          <w:szCs w:val="24"/>
          <w:lang w:val="ru-RU"/>
        </w:rPr>
        <w:tab/>
      </w:r>
      <w:r w:rsidRPr="00A924E0">
        <w:rPr>
          <w:b/>
          <w:sz w:val="24"/>
          <w:szCs w:val="24"/>
          <w:lang w:val="ru-RU"/>
        </w:rPr>
        <w:t xml:space="preserve">- </w:t>
      </w:r>
      <w:r w:rsidRPr="00A924E0">
        <w:rPr>
          <w:sz w:val="24"/>
          <w:szCs w:val="24"/>
          <w:lang w:val="ru-RU"/>
        </w:rPr>
        <w:t>Оценка соответствия лифтов (с учетом их назначения) на соответствие требованиям безопасности, установленных Приложением 1 к техническому регламенту Таможенного союза.</w:t>
      </w:r>
    </w:p>
    <w:p w:rsidR="00106643" w:rsidRPr="00A924E0" w:rsidRDefault="00106643" w:rsidP="00106643">
      <w:pPr>
        <w:pStyle w:val="Style12"/>
        <w:tabs>
          <w:tab w:val="left" w:pos="0"/>
          <w:tab w:val="left" w:pos="426"/>
        </w:tabs>
        <w:adjustRightInd/>
        <w:jc w:val="both"/>
        <w:rPr>
          <w:sz w:val="24"/>
          <w:szCs w:val="24"/>
          <w:lang w:val="ru-RU"/>
        </w:rPr>
      </w:pPr>
      <w:r w:rsidRPr="00A924E0">
        <w:rPr>
          <w:sz w:val="24"/>
          <w:szCs w:val="24"/>
          <w:lang w:val="ru-RU"/>
        </w:rPr>
        <w:tab/>
        <w:t xml:space="preserve">- Услуги оказываются в соответствии с п 5.4 </w:t>
      </w:r>
      <w:r w:rsidRPr="00A924E0">
        <w:rPr>
          <w:bCs/>
          <w:sz w:val="24"/>
          <w:szCs w:val="24"/>
          <w:lang w:val="ru-RU"/>
        </w:rPr>
        <w:t xml:space="preserve">ГОСТ Р 53783-2010 Лифты. Правила и методы оценки соответствия лифтов в период эксплуатации (с Изменениями </w:t>
      </w:r>
      <w:r w:rsidRPr="00A924E0">
        <w:rPr>
          <w:bCs/>
          <w:sz w:val="24"/>
          <w:szCs w:val="24"/>
        </w:rPr>
        <w:t>N</w:t>
      </w:r>
      <w:r w:rsidRPr="00A924E0">
        <w:rPr>
          <w:bCs/>
          <w:sz w:val="24"/>
          <w:szCs w:val="24"/>
          <w:lang w:val="ru-RU"/>
        </w:rPr>
        <w:t xml:space="preserve"> 1, 2).</w:t>
      </w:r>
    </w:p>
    <w:p w:rsidR="00106643" w:rsidRPr="00A924E0" w:rsidRDefault="00106643" w:rsidP="00106643">
      <w:pPr>
        <w:tabs>
          <w:tab w:val="left" w:pos="426"/>
        </w:tabs>
        <w:spacing w:after="0" w:line="240" w:lineRule="auto"/>
        <w:jc w:val="both"/>
        <w:outlineLvl w:val="0"/>
        <w:rPr>
          <w:rFonts w:ascii="Times New Roman" w:hAnsi="Times New Roman"/>
          <w:sz w:val="24"/>
          <w:szCs w:val="24"/>
        </w:rPr>
      </w:pPr>
      <w:r w:rsidRPr="00A924E0">
        <w:rPr>
          <w:rFonts w:ascii="Times New Roman" w:hAnsi="Times New Roman"/>
          <w:bCs/>
          <w:sz w:val="24"/>
          <w:szCs w:val="24"/>
        </w:rPr>
        <w:tab/>
      </w:r>
      <w:r w:rsidRPr="00A924E0">
        <w:rPr>
          <w:rFonts w:ascii="Times New Roman" w:hAnsi="Times New Roman"/>
          <w:sz w:val="24"/>
          <w:szCs w:val="24"/>
        </w:rPr>
        <w:t>- Исполнитель оказывает услуги в сроки, установленные Контрактом.</w:t>
      </w:r>
    </w:p>
    <w:p w:rsidR="00106643" w:rsidRPr="00A054A5" w:rsidRDefault="00106643" w:rsidP="00106643">
      <w:pPr>
        <w:tabs>
          <w:tab w:val="left" w:pos="426"/>
        </w:tabs>
        <w:spacing w:after="0" w:line="240" w:lineRule="auto"/>
        <w:jc w:val="both"/>
        <w:outlineLvl w:val="0"/>
        <w:rPr>
          <w:rFonts w:ascii="Times New Roman" w:hAnsi="Times New Roman"/>
          <w:sz w:val="24"/>
          <w:szCs w:val="24"/>
        </w:rPr>
      </w:pPr>
      <w:r w:rsidRPr="00A924E0">
        <w:rPr>
          <w:rFonts w:ascii="Times New Roman" w:hAnsi="Times New Roman"/>
          <w:bCs/>
          <w:sz w:val="24"/>
          <w:szCs w:val="24"/>
        </w:rPr>
        <w:tab/>
      </w:r>
      <w:r w:rsidRPr="00A924E0">
        <w:rPr>
          <w:rFonts w:ascii="Times New Roman" w:hAnsi="Times New Roman"/>
          <w:sz w:val="24"/>
          <w:szCs w:val="24"/>
        </w:rPr>
        <w:t>ОКПД</w:t>
      </w:r>
      <w:r w:rsidRPr="00A924E0">
        <w:rPr>
          <w:rFonts w:ascii="Times New Roman" w:hAnsi="Times New Roman"/>
          <w:sz w:val="24"/>
          <w:szCs w:val="24"/>
          <w:vertAlign w:val="superscript"/>
        </w:rPr>
        <w:t>2</w:t>
      </w:r>
      <w:r w:rsidRPr="00A924E0">
        <w:rPr>
          <w:rFonts w:ascii="Times New Roman" w:hAnsi="Times New Roman"/>
          <w:sz w:val="24"/>
          <w:szCs w:val="24"/>
        </w:rPr>
        <w:t xml:space="preserve"> 71.20.13.110 «Услуги в области испытаний и анализа механических и электрических характеристик</w:t>
      </w:r>
      <w:r w:rsidRPr="00A054A5">
        <w:rPr>
          <w:rFonts w:ascii="Times New Roman" w:hAnsi="Times New Roman"/>
          <w:sz w:val="24"/>
          <w:szCs w:val="24"/>
        </w:rPr>
        <w:t xml:space="preserve"> машин, двигателей, автомобилей, станков, приборов, аппаратуры связи и прочего комплектного оборудования, содержащего механические и электрические компоненты».</w:t>
      </w:r>
    </w:p>
    <w:p w:rsidR="00106643" w:rsidRPr="00A054A5" w:rsidRDefault="00106643" w:rsidP="00106643">
      <w:pPr>
        <w:numPr>
          <w:ilvl w:val="0"/>
          <w:numId w:val="50"/>
        </w:numPr>
        <w:tabs>
          <w:tab w:val="left" w:pos="426"/>
          <w:tab w:val="left" w:pos="598"/>
          <w:tab w:val="center" w:pos="4677"/>
        </w:tabs>
        <w:autoSpaceDE w:val="0"/>
        <w:autoSpaceDN w:val="0"/>
        <w:spacing w:before="120" w:after="0" w:line="240" w:lineRule="auto"/>
        <w:ind w:left="0" w:firstLine="0"/>
        <w:jc w:val="both"/>
        <w:outlineLvl w:val="0"/>
        <w:rPr>
          <w:rFonts w:ascii="Times New Roman" w:hAnsi="Times New Roman"/>
          <w:sz w:val="24"/>
          <w:szCs w:val="24"/>
        </w:rPr>
      </w:pPr>
      <w:r w:rsidRPr="00A054A5">
        <w:rPr>
          <w:rFonts w:ascii="Times New Roman" w:hAnsi="Times New Roman"/>
          <w:b/>
          <w:sz w:val="24"/>
          <w:szCs w:val="24"/>
        </w:rPr>
        <w:t xml:space="preserve">Количество выполняемых работ и услуг для каждой позиции и вида, номенклатуры или ассортимента: </w:t>
      </w:r>
      <w:r w:rsidRPr="00A054A5">
        <w:rPr>
          <w:rFonts w:ascii="Times New Roman" w:hAnsi="Times New Roman"/>
          <w:sz w:val="24"/>
          <w:szCs w:val="24"/>
        </w:rPr>
        <w:t>в соответствии с Перечнем оборудования, (таблица №2) Приложение №1 Техническому заданию. Общее количество лифтов - 6 (шесть).</w:t>
      </w:r>
    </w:p>
    <w:p w:rsidR="00106643" w:rsidRPr="00A054A5" w:rsidRDefault="00106643" w:rsidP="00106643">
      <w:pPr>
        <w:pStyle w:val="Style12"/>
        <w:tabs>
          <w:tab w:val="left" w:pos="598"/>
          <w:tab w:val="center" w:pos="4677"/>
        </w:tabs>
        <w:adjustRightInd/>
        <w:spacing w:before="60" w:after="60"/>
        <w:jc w:val="both"/>
        <w:rPr>
          <w:sz w:val="24"/>
          <w:szCs w:val="24"/>
          <w:lang w:val="ru-RU"/>
        </w:rPr>
      </w:pPr>
      <w:r w:rsidRPr="00A054A5">
        <w:rPr>
          <w:b/>
          <w:sz w:val="24"/>
          <w:szCs w:val="24"/>
          <w:lang w:val="ru-RU"/>
        </w:rPr>
        <w:t xml:space="preserve">4. Сроки оказания услуг: </w:t>
      </w:r>
      <w:r w:rsidRPr="00A054A5">
        <w:rPr>
          <w:sz w:val="24"/>
          <w:szCs w:val="24"/>
          <w:lang w:val="ru-RU"/>
        </w:rPr>
        <w:t xml:space="preserve">Услуги оказываются </w:t>
      </w:r>
      <w:r w:rsidRPr="003A675C">
        <w:rPr>
          <w:sz w:val="24"/>
          <w:szCs w:val="24"/>
          <w:u w:val="single"/>
          <w:lang w:val="ru-RU"/>
        </w:rPr>
        <w:t>в два этапа</w:t>
      </w:r>
      <w:r w:rsidRPr="00A054A5">
        <w:rPr>
          <w:sz w:val="24"/>
          <w:szCs w:val="24"/>
          <w:lang w:val="ru-RU"/>
        </w:rPr>
        <w:t>, согласно Графику предоставления услуг (таблица № 1).</w:t>
      </w:r>
    </w:p>
    <w:p w:rsidR="00106643" w:rsidRPr="00A054A5" w:rsidRDefault="00106643" w:rsidP="00106643">
      <w:pPr>
        <w:pStyle w:val="Style12"/>
        <w:tabs>
          <w:tab w:val="left" w:pos="598"/>
          <w:tab w:val="center" w:pos="4677"/>
        </w:tabs>
        <w:adjustRightInd/>
        <w:spacing w:before="120"/>
        <w:jc w:val="both"/>
        <w:rPr>
          <w:b/>
          <w:sz w:val="24"/>
          <w:szCs w:val="24"/>
          <w:lang w:val="ru-RU"/>
        </w:rPr>
      </w:pPr>
      <w:r w:rsidRPr="00A054A5">
        <w:rPr>
          <w:b/>
          <w:sz w:val="24"/>
          <w:szCs w:val="24"/>
          <w:lang w:val="ru-RU"/>
        </w:rPr>
        <w:t>5. Общие требования к услугам, требования по объему гарантий качества, требования по сроку гарантий качества на результаты осуществления закупок:</w:t>
      </w:r>
    </w:p>
    <w:p w:rsidR="00106643" w:rsidRPr="00A924E0" w:rsidRDefault="00106643" w:rsidP="00106643">
      <w:pPr>
        <w:pStyle w:val="Style12"/>
        <w:tabs>
          <w:tab w:val="left" w:pos="598"/>
          <w:tab w:val="center" w:pos="4677"/>
        </w:tabs>
        <w:adjustRightInd/>
        <w:spacing w:before="120"/>
        <w:jc w:val="both"/>
        <w:rPr>
          <w:sz w:val="24"/>
          <w:szCs w:val="24"/>
          <w:lang w:val="ru-RU"/>
        </w:rPr>
      </w:pPr>
      <w:r w:rsidRPr="00A924E0">
        <w:rPr>
          <w:sz w:val="24"/>
          <w:szCs w:val="24"/>
          <w:lang w:val="ru-RU"/>
        </w:rPr>
        <w:t>5.1. Оценка соответствия лифта в течение назначенного срока службы осуществляется в форме технического освидетельствования не реже одного раза в 12 месяцев организацией аккредитованной (уполномоченной) в порядке, установленном законодательством государства - члена Таможенного союза.</w:t>
      </w:r>
    </w:p>
    <w:p w:rsidR="00106643" w:rsidRPr="00A924E0" w:rsidRDefault="00106643" w:rsidP="00106643">
      <w:pPr>
        <w:pStyle w:val="Style12"/>
        <w:tabs>
          <w:tab w:val="left" w:pos="598"/>
          <w:tab w:val="center" w:pos="4677"/>
        </w:tabs>
        <w:adjustRightInd/>
        <w:jc w:val="both"/>
        <w:rPr>
          <w:sz w:val="24"/>
          <w:szCs w:val="24"/>
          <w:lang w:val="ru-RU"/>
        </w:rPr>
      </w:pPr>
      <w:r w:rsidRPr="00A924E0">
        <w:rPr>
          <w:sz w:val="24"/>
          <w:szCs w:val="24"/>
          <w:lang w:val="ru-RU"/>
        </w:rPr>
        <w:t xml:space="preserve">Оценка соответствия лифтов должна осуществляется испытательной лабораторией (центром) в форме технического освидетельствования </w:t>
      </w:r>
      <w:r w:rsidRPr="00A924E0">
        <w:rPr>
          <w:sz w:val="24"/>
          <w:szCs w:val="24"/>
          <w:u w:val="single"/>
          <w:lang w:val="ru-RU"/>
        </w:rPr>
        <w:t>в два этапа</w:t>
      </w:r>
      <w:r w:rsidRPr="00A924E0">
        <w:rPr>
          <w:sz w:val="24"/>
          <w:szCs w:val="24"/>
          <w:lang w:val="ru-RU"/>
        </w:rPr>
        <w:t xml:space="preserve"> в течение срока оказания услуг в соответствии техническим регламентом Таможенного союза ТР ТС 011/2011 «Безопасность лифтов», утвержденного решением Комиссии Таможенного союза от 18.10.2011 № 824; в соответствии с требованиями ГОСТ Р 53783-2010 «Лифты. Правила и методы оценки соответствия лифтов в период эксплуатации» и ПБ 10-558-03 по графику Исполнителя, согласованному с Заказчиком.</w:t>
      </w:r>
      <w:r w:rsidRPr="00A924E0">
        <w:rPr>
          <w:strike/>
          <w:sz w:val="24"/>
          <w:szCs w:val="24"/>
          <w:lang w:val="ru-RU"/>
        </w:rPr>
        <w:t xml:space="preserve"> </w:t>
      </w:r>
    </w:p>
    <w:p w:rsidR="00106643" w:rsidRPr="00A924E0" w:rsidRDefault="00106643" w:rsidP="00106643">
      <w:pPr>
        <w:pStyle w:val="Style12"/>
        <w:tabs>
          <w:tab w:val="left" w:pos="598"/>
          <w:tab w:val="center" w:pos="4677"/>
        </w:tabs>
        <w:adjustRightInd/>
        <w:spacing w:before="120"/>
        <w:jc w:val="both"/>
        <w:rPr>
          <w:strike/>
          <w:sz w:val="24"/>
          <w:szCs w:val="24"/>
          <w:lang w:val="ru-RU"/>
        </w:rPr>
      </w:pPr>
      <w:r w:rsidRPr="00A924E0">
        <w:rPr>
          <w:sz w:val="24"/>
          <w:szCs w:val="24"/>
          <w:lang w:val="ru-RU"/>
        </w:rPr>
        <w:t>5.2. Завершением оказания услуг по техническому освидетельствованию считается:</w:t>
      </w:r>
      <w:r w:rsidRPr="00A924E0">
        <w:rPr>
          <w:sz w:val="24"/>
          <w:szCs w:val="24"/>
          <w:u w:val="single"/>
          <w:lang w:val="ru-RU"/>
        </w:rPr>
        <w:t xml:space="preserve"> </w:t>
      </w:r>
      <w:r w:rsidRPr="00A924E0">
        <w:rPr>
          <w:sz w:val="24"/>
          <w:szCs w:val="24"/>
          <w:lang w:val="ru-RU"/>
        </w:rPr>
        <w:t>оформление актов, протоколов, подписанных обеими Сторонами.</w:t>
      </w:r>
    </w:p>
    <w:p w:rsidR="00106643" w:rsidRPr="00A054A5" w:rsidRDefault="00106643" w:rsidP="00106643">
      <w:pPr>
        <w:pStyle w:val="Style12"/>
        <w:tabs>
          <w:tab w:val="left" w:pos="598"/>
          <w:tab w:val="center" w:pos="4677"/>
        </w:tabs>
        <w:adjustRightInd/>
        <w:jc w:val="both"/>
        <w:rPr>
          <w:sz w:val="24"/>
          <w:szCs w:val="24"/>
          <w:lang w:val="ru-RU"/>
        </w:rPr>
      </w:pPr>
      <w:r w:rsidRPr="00A924E0">
        <w:rPr>
          <w:sz w:val="24"/>
          <w:szCs w:val="24"/>
          <w:lang w:val="ru-RU"/>
        </w:rPr>
        <w:t>5.3. При выполнении работ/оказании услуг на объектах</w:t>
      </w:r>
      <w:r w:rsidRPr="00A054A5">
        <w:rPr>
          <w:sz w:val="24"/>
          <w:szCs w:val="24"/>
          <w:lang w:val="ru-RU"/>
        </w:rPr>
        <w:t xml:space="preserve"> ИПУ РАН персонал Исполнителя должен обеспечить соблюдение своими специалистами Правил техники безопасности, действующих в </w:t>
      </w:r>
      <w:r w:rsidRPr="00A054A5">
        <w:rPr>
          <w:sz w:val="24"/>
          <w:szCs w:val="24"/>
          <w:lang w:val="ru-RU"/>
        </w:rPr>
        <w:lastRenderedPageBreak/>
        <w:t>ИПУ РАН</w:t>
      </w:r>
      <w:r>
        <w:rPr>
          <w:sz w:val="24"/>
          <w:szCs w:val="24"/>
          <w:lang w:val="ru-RU"/>
        </w:rPr>
        <w:t>, а также режим работы, утвержденный в ИПУ РАН.</w:t>
      </w:r>
    </w:p>
    <w:p w:rsidR="00106643" w:rsidRPr="00A054A5" w:rsidRDefault="00106643" w:rsidP="00106643">
      <w:pPr>
        <w:pStyle w:val="Style12"/>
        <w:tabs>
          <w:tab w:val="left" w:pos="598"/>
          <w:tab w:val="center" w:pos="4677"/>
        </w:tabs>
        <w:adjustRightInd/>
        <w:spacing w:before="120" w:after="120"/>
        <w:jc w:val="both"/>
        <w:rPr>
          <w:sz w:val="24"/>
          <w:szCs w:val="24"/>
          <w:lang w:val="ru-RU"/>
        </w:rPr>
      </w:pPr>
      <w:r w:rsidRPr="00A054A5">
        <w:rPr>
          <w:sz w:val="24"/>
          <w:szCs w:val="24"/>
          <w:lang w:val="ru-RU"/>
        </w:rPr>
        <w:t xml:space="preserve">5.4. </w:t>
      </w:r>
      <w:r w:rsidRPr="00A054A5">
        <w:rPr>
          <w:b/>
          <w:sz w:val="24"/>
          <w:szCs w:val="24"/>
          <w:lang w:val="ru-RU"/>
        </w:rPr>
        <w:t xml:space="preserve">Исполнитель обязан иметь действующую лицензию/аккредитацию на проведение оценки </w:t>
      </w:r>
      <w:r>
        <w:rPr>
          <w:b/>
          <w:sz w:val="24"/>
          <w:szCs w:val="24"/>
          <w:lang w:val="ru-RU"/>
        </w:rPr>
        <w:t xml:space="preserve">соответствия </w:t>
      </w:r>
      <w:r w:rsidRPr="00A054A5">
        <w:rPr>
          <w:b/>
          <w:sz w:val="24"/>
          <w:szCs w:val="24"/>
          <w:lang w:val="ru-RU"/>
        </w:rPr>
        <w:t>лифтов требованиям технического регламента Таможенного союза.</w:t>
      </w:r>
    </w:p>
    <w:p w:rsidR="00106643" w:rsidRPr="00B007BD" w:rsidRDefault="00106643" w:rsidP="00106643">
      <w:pPr>
        <w:pStyle w:val="Style12"/>
        <w:tabs>
          <w:tab w:val="left" w:pos="598"/>
          <w:tab w:val="center" w:pos="4677"/>
        </w:tabs>
        <w:adjustRightInd/>
        <w:jc w:val="both"/>
        <w:rPr>
          <w:sz w:val="24"/>
          <w:szCs w:val="24"/>
          <w:lang w:val="ru-RU"/>
        </w:rPr>
      </w:pPr>
      <w:r w:rsidRPr="00B007BD">
        <w:rPr>
          <w:sz w:val="24"/>
          <w:szCs w:val="24"/>
          <w:lang w:val="ru-RU"/>
        </w:rPr>
        <w:t xml:space="preserve">5.5. Исполнитель выполняет работы с помощью электроизмерительной лаборатории на право выполнения приемо-сдаточных испытаний, профилактических испытаний и измерений электрооборудования и электроустановок напряжением до 1000 В с перечнем разрешенных видов испытаний и измерений: </w:t>
      </w:r>
    </w:p>
    <w:p w:rsidR="00106643" w:rsidRPr="00B007BD" w:rsidRDefault="00106643" w:rsidP="00106643">
      <w:pPr>
        <w:pStyle w:val="Style12"/>
        <w:tabs>
          <w:tab w:val="left" w:pos="598"/>
          <w:tab w:val="center" w:pos="4677"/>
        </w:tabs>
        <w:adjustRightInd/>
        <w:jc w:val="both"/>
        <w:rPr>
          <w:sz w:val="24"/>
          <w:szCs w:val="24"/>
          <w:lang w:val="ru-RU"/>
        </w:rPr>
      </w:pPr>
      <w:r w:rsidRPr="00B007BD">
        <w:rPr>
          <w:sz w:val="24"/>
          <w:szCs w:val="24"/>
          <w:lang w:val="ru-RU"/>
        </w:rPr>
        <w:t>- Проверка наличия цепи между заземленными установками и элементами заземленной установки.</w:t>
      </w:r>
    </w:p>
    <w:p w:rsidR="00106643" w:rsidRPr="00B007BD" w:rsidRDefault="00106643" w:rsidP="00106643">
      <w:pPr>
        <w:pStyle w:val="Style12"/>
        <w:tabs>
          <w:tab w:val="left" w:pos="598"/>
          <w:tab w:val="center" w:pos="4677"/>
        </w:tabs>
        <w:adjustRightInd/>
        <w:jc w:val="both"/>
        <w:rPr>
          <w:sz w:val="24"/>
          <w:szCs w:val="24"/>
          <w:lang w:val="ru-RU"/>
        </w:rPr>
      </w:pPr>
      <w:r w:rsidRPr="00B007BD">
        <w:rPr>
          <w:sz w:val="24"/>
          <w:szCs w:val="24"/>
          <w:lang w:val="ru-RU"/>
        </w:rPr>
        <w:t>- Измерение сопротивления заземляющих устройств.</w:t>
      </w:r>
    </w:p>
    <w:p w:rsidR="00106643" w:rsidRPr="00B007BD" w:rsidRDefault="00106643" w:rsidP="00106643">
      <w:pPr>
        <w:pStyle w:val="Style12"/>
        <w:tabs>
          <w:tab w:val="left" w:pos="598"/>
          <w:tab w:val="center" w:pos="4677"/>
        </w:tabs>
        <w:adjustRightInd/>
        <w:jc w:val="both"/>
        <w:rPr>
          <w:sz w:val="24"/>
          <w:szCs w:val="24"/>
          <w:lang w:val="ru-RU"/>
        </w:rPr>
      </w:pPr>
      <w:r w:rsidRPr="00B007BD">
        <w:rPr>
          <w:sz w:val="24"/>
          <w:szCs w:val="24"/>
          <w:lang w:val="ru-RU"/>
        </w:rPr>
        <w:t>- Измерение сопротивления изоляции электрических аппаратов, вторичных цепей и электропроводок напряжением до 1 кВ.</w:t>
      </w:r>
    </w:p>
    <w:p w:rsidR="00106643" w:rsidRPr="00B007BD" w:rsidRDefault="00106643" w:rsidP="00106643">
      <w:pPr>
        <w:pStyle w:val="Style12"/>
        <w:tabs>
          <w:tab w:val="left" w:pos="598"/>
          <w:tab w:val="center" w:pos="4677"/>
        </w:tabs>
        <w:adjustRightInd/>
        <w:jc w:val="both"/>
        <w:rPr>
          <w:sz w:val="24"/>
          <w:szCs w:val="24"/>
          <w:lang w:val="ru-RU"/>
        </w:rPr>
      </w:pPr>
      <w:r w:rsidRPr="00B007BD">
        <w:rPr>
          <w:sz w:val="24"/>
          <w:szCs w:val="24"/>
          <w:lang w:val="ru-RU"/>
        </w:rPr>
        <w:t>- Испытание силовых кабельных линий напряжением до 1кВ.</w:t>
      </w:r>
    </w:p>
    <w:p w:rsidR="00106643" w:rsidRPr="007F1098" w:rsidRDefault="00106643" w:rsidP="00106643">
      <w:pPr>
        <w:pStyle w:val="Style12"/>
        <w:tabs>
          <w:tab w:val="left" w:pos="598"/>
          <w:tab w:val="center" w:pos="4677"/>
        </w:tabs>
        <w:adjustRightInd/>
        <w:jc w:val="both"/>
        <w:rPr>
          <w:sz w:val="24"/>
          <w:szCs w:val="24"/>
          <w:lang w:val="ru-RU"/>
        </w:rPr>
      </w:pPr>
      <w:r w:rsidRPr="00B007BD">
        <w:rPr>
          <w:sz w:val="24"/>
          <w:szCs w:val="24"/>
          <w:lang w:val="ru-RU"/>
        </w:rPr>
        <w:t>- Проверка цепи «фаза-нуль» в электроустановках с номинальным напряжением до 1 кВ с системой TN (измерение полного сопротивления петли фаза-нуль с последующим определением т</w:t>
      </w:r>
      <w:r>
        <w:rPr>
          <w:sz w:val="24"/>
          <w:szCs w:val="24"/>
          <w:lang w:val="ru-RU"/>
        </w:rPr>
        <w:t>ока короткого замыкания (к.з.).</w:t>
      </w:r>
    </w:p>
    <w:p w:rsidR="00106643" w:rsidRDefault="00106643" w:rsidP="00106643">
      <w:pPr>
        <w:pStyle w:val="Style12"/>
        <w:tabs>
          <w:tab w:val="left" w:pos="598"/>
          <w:tab w:val="center" w:pos="4677"/>
        </w:tabs>
        <w:adjustRightInd/>
        <w:spacing w:before="120"/>
        <w:jc w:val="both"/>
        <w:rPr>
          <w:sz w:val="24"/>
          <w:szCs w:val="24"/>
          <w:lang w:val="ru-RU"/>
        </w:rPr>
      </w:pPr>
      <w:r w:rsidRPr="00B007BD">
        <w:rPr>
          <w:sz w:val="24"/>
          <w:szCs w:val="24"/>
          <w:lang w:val="ru-RU"/>
        </w:rPr>
        <w:t>5.6. Для оказания услуг Исполнитель должен иметь все необходимые допуски в соответствии с Российским законодательством, в том числе:</w:t>
      </w:r>
    </w:p>
    <w:p w:rsidR="00106643" w:rsidRPr="002A7B47" w:rsidRDefault="00106643" w:rsidP="00106643">
      <w:pPr>
        <w:pStyle w:val="Style12"/>
        <w:tabs>
          <w:tab w:val="left" w:pos="598"/>
          <w:tab w:val="center" w:pos="4677"/>
        </w:tabs>
        <w:ind w:firstLine="567"/>
        <w:jc w:val="both"/>
        <w:rPr>
          <w:sz w:val="24"/>
          <w:szCs w:val="24"/>
          <w:lang w:val="ru-RU"/>
        </w:rPr>
      </w:pPr>
      <w:r w:rsidRPr="002A7B47">
        <w:rPr>
          <w:sz w:val="24"/>
          <w:szCs w:val="24"/>
          <w:lang w:val="ru-RU"/>
        </w:rPr>
        <w:t>- Наличие действующего аттестата аккредитации Испытательной лаборатории (центра) по оценке соответствия лифтов требованиям технического регламента Таможенного союза "Безопасность лифтов", выданное Федеральной службой по аккредитации, в соответствии Федеральным законом от 28 декабря 2013 года N 412-ФЗ "Об аккредитации в национальной системе аккредитации".</w:t>
      </w:r>
    </w:p>
    <w:p w:rsidR="00106643" w:rsidRPr="002A7B47" w:rsidRDefault="00106643" w:rsidP="00106643">
      <w:pPr>
        <w:pStyle w:val="Style12"/>
        <w:tabs>
          <w:tab w:val="left" w:pos="598"/>
          <w:tab w:val="center" w:pos="4677"/>
        </w:tabs>
        <w:ind w:firstLine="567"/>
        <w:jc w:val="both"/>
        <w:rPr>
          <w:sz w:val="24"/>
          <w:szCs w:val="24"/>
          <w:lang w:val="ru-RU"/>
        </w:rPr>
      </w:pPr>
      <w:r w:rsidRPr="002A7B47">
        <w:rPr>
          <w:sz w:val="24"/>
          <w:szCs w:val="24"/>
          <w:lang w:val="ru-RU"/>
        </w:rPr>
        <w:t>- Наличие специалистов по оценке соответствия лифтов требованиям безопасности, подтвердивших свою квалификацию в соответствии с профессиональным стандартом. Результатом аттестации является свидетельства о квалификации, выданное центром оценки квалификаций независимой оценки квалификации, согласно Правил проведения центром оценки квалификаций независимой оценки квалификации в форме профессионального экзамена, утверждёнными Постановлением Правительства РФ от 16.11.2016 N 1204.</w:t>
      </w:r>
    </w:p>
    <w:p w:rsidR="00106643" w:rsidRPr="002A7B47" w:rsidRDefault="00106643" w:rsidP="00106643">
      <w:pPr>
        <w:pStyle w:val="Style12"/>
        <w:tabs>
          <w:tab w:val="left" w:pos="598"/>
          <w:tab w:val="center" w:pos="4677"/>
        </w:tabs>
        <w:ind w:firstLine="567"/>
        <w:jc w:val="both"/>
        <w:rPr>
          <w:sz w:val="24"/>
          <w:szCs w:val="24"/>
          <w:lang w:val="ru-RU"/>
        </w:rPr>
      </w:pPr>
      <w:r w:rsidRPr="002A7B47">
        <w:rPr>
          <w:sz w:val="24"/>
          <w:szCs w:val="24"/>
          <w:lang w:val="ru-RU"/>
        </w:rPr>
        <w:t>- Наличие у специалистов по оценке соответствия лифтов требованиям безопасности аттестации по электробезопасности четвертой группы допуска до 1000 вольт. Результатом аттестации является удостоверения и журнал учета проверки знаний работы в электроустановках с отметкой инспектора Ростехнадзора, в соответствии Правилами по охране труда при эксплуатации электроустановок, утвержденные приказом Минтруда России от 24 июля 2013 года N 328н (зарегистрирован Минюстом России 12 декабря 2013 года, регистрационный N 30593).</w:t>
      </w:r>
    </w:p>
    <w:p w:rsidR="00106643" w:rsidRPr="00A054A5" w:rsidRDefault="00106643" w:rsidP="00106643">
      <w:pPr>
        <w:pStyle w:val="Style12"/>
        <w:tabs>
          <w:tab w:val="left" w:pos="598"/>
          <w:tab w:val="center" w:pos="4677"/>
        </w:tabs>
        <w:adjustRightInd/>
        <w:jc w:val="both"/>
        <w:rPr>
          <w:sz w:val="24"/>
          <w:szCs w:val="24"/>
          <w:lang w:val="ru-RU"/>
        </w:rPr>
      </w:pPr>
      <w:r w:rsidRPr="00A054A5">
        <w:rPr>
          <w:sz w:val="24"/>
          <w:szCs w:val="24"/>
          <w:lang w:val="ru-RU"/>
        </w:rPr>
        <w:t>Исполнитель должен обладать всеми необходимыми лицензиями на виды деятельности, связанные с выполнением Контракта, в случае, если эти виды деятельности лицензируются в соответствии с Российским законодательством.</w:t>
      </w:r>
    </w:p>
    <w:p w:rsidR="00106643" w:rsidRPr="00A054A5" w:rsidRDefault="00106643" w:rsidP="00106643">
      <w:pPr>
        <w:pStyle w:val="Style12"/>
        <w:tabs>
          <w:tab w:val="left" w:pos="598"/>
          <w:tab w:val="center" w:pos="4677"/>
        </w:tabs>
        <w:adjustRightInd/>
        <w:spacing w:before="120"/>
        <w:jc w:val="both"/>
        <w:rPr>
          <w:sz w:val="24"/>
          <w:szCs w:val="24"/>
          <w:lang w:val="ru-RU"/>
        </w:rPr>
      </w:pPr>
      <w:r w:rsidRPr="00A054A5">
        <w:rPr>
          <w:sz w:val="24"/>
          <w:szCs w:val="24"/>
          <w:lang w:val="ru-RU"/>
        </w:rPr>
        <w:t>5.7.  Исполнитель оказывает услуги / выполняет работы по техническому освидетельствованию с помощью приборов, которые имеют заверенные копии свидетельств о поверке указанных приборов.</w:t>
      </w:r>
    </w:p>
    <w:p w:rsidR="00106643" w:rsidRPr="00A054A5" w:rsidRDefault="00106643" w:rsidP="00106643">
      <w:pPr>
        <w:tabs>
          <w:tab w:val="left" w:pos="0"/>
          <w:tab w:val="left" w:pos="540"/>
        </w:tabs>
        <w:spacing w:before="120" w:after="0" w:line="240" w:lineRule="auto"/>
        <w:jc w:val="both"/>
        <w:rPr>
          <w:rFonts w:ascii="Times New Roman" w:eastAsia="Times New Roman" w:hAnsi="Times New Roman"/>
          <w:sz w:val="24"/>
          <w:szCs w:val="24"/>
          <w:lang w:eastAsia="ru-RU"/>
        </w:rPr>
      </w:pPr>
      <w:r w:rsidRPr="00A054A5">
        <w:rPr>
          <w:rFonts w:ascii="Times New Roman" w:hAnsi="Times New Roman"/>
          <w:b/>
          <w:sz w:val="24"/>
          <w:szCs w:val="24"/>
        </w:rPr>
        <w:t xml:space="preserve">6. </w:t>
      </w:r>
      <w:r w:rsidRPr="00A054A5">
        <w:rPr>
          <w:rFonts w:ascii="Times New Roman" w:hAnsi="Times New Roman"/>
          <w:b/>
          <w:spacing w:val="-14"/>
          <w:sz w:val="24"/>
          <w:szCs w:val="24"/>
        </w:rPr>
        <w:t xml:space="preserve">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w:t>
      </w:r>
      <w:r w:rsidRPr="00A054A5">
        <w:rPr>
          <w:rFonts w:ascii="Times New Roman" w:eastAsia="Times New Roman" w:hAnsi="Times New Roman"/>
          <w:sz w:val="24"/>
          <w:szCs w:val="24"/>
          <w:lang w:eastAsia="ru-RU"/>
        </w:rPr>
        <w:t>услуг:</w:t>
      </w:r>
    </w:p>
    <w:p w:rsidR="00106643" w:rsidRPr="003556EF" w:rsidRDefault="00106643" w:rsidP="00106643">
      <w:pPr>
        <w:tabs>
          <w:tab w:val="left" w:pos="0"/>
          <w:tab w:val="left" w:pos="540"/>
        </w:tabs>
        <w:spacing w:after="0" w:line="240" w:lineRule="auto"/>
        <w:ind w:firstLine="567"/>
        <w:jc w:val="both"/>
        <w:rPr>
          <w:rFonts w:ascii="Times New Roman" w:eastAsia="Times New Roman" w:hAnsi="Times New Roman"/>
          <w:sz w:val="24"/>
          <w:szCs w:val="24"/>
          <w:lang w:eastAsia="ru-RU"/>
        </w:rPr>
      </w:pPr>
      <w:r w:rsidRPr="003556EF">
        <w:rPr>
          <w:rFonts w:ascii="Times New Roman" w:eastAsia="Times New Roman" w:hAnsi="Times New Roman"/>
          <w:sz w:val="24"/>
          <w:szCs w:val="24"/>
          <w:lang w:eastAsia="ru-RU"/>
        </w:rPr>
        <w:t>6.1. Оценка соответствия лифтов в течение назначенного срока службы, в форме периодического технического освидетельствования.</w:t>
      </w:r>
    </w:p>
    <w:p w:rsidR="00106643" w:rsidRPr="003556EF" w:rsidRDefault="00106643" w:rsidP="00106643">
      <w:pPr>
        <w:tabs>
          <w:tab w:val="left" w:pos="0"/>
          <w:tab w:val="left" w:pos="540"/>
        </w:tabs>
        <w:spacing w:after="0" w:line="240" w:lineRule="auto"/>
        <w:ind w:firstLine="567"/>
        <w:jc w:val="both"/>
        <w:rPr>
          <w:rFonts w:ascii="Times New Roman" w:eastAsia="Times New Roman" w:hAnsi="Times New Roman"/>
          <w:sz w:val="24"/>
          <w:szCs w:val="24"/>
          <w:lang w:eastAsia="ru-RU"/>
        </w:rPr>
      </w:pPr>
      <w:r w:rsidRPr="003556EF">
        <w:rPr>
          <w:rFonts w:ascii="Times New Roman" w:eastAsia="Times New Roman" w:hAnsi="Times New Roman"/>
          <w:sz w:val="24"/>
          <w:szCs w:val="24"/>
          <w:lang w:eastAsia="ru-RU"/>
        </w:rPr>
        <w:t>Оценка соответствия лифта в течение назначенного срока службы осуществляется в форме технического освидетельствования не реже одного раза в 12 месяцев организацией, аккредитованной (уполномоченной) в порядке, установленном законодательством государства - члена Таможенного союза и в соответствии с требованиями ГОСТ Р 53783-2010 «Лифты. Правила и методы оценки соответствия лифтов в период эксплуатации», утвержденных и введенных в действие приказом Федерального агентства по техническому регулированию и метрологии от 31 марта 2010 г. N 44-ст.</w:t>
      </w:r>
    </w:p>
    <w:p w:rsidR="00106643" w:rsidRPr="003556EF" w:rsidRDefault="00106643" w:rsidP="00106643">
      <w:pPr>
        <w:tabs>
          <w:tab w:val="left" w:pos="0"/>
          <w:tab w:val="left" w:pos="540"/>
        </w:tabs>
        <w:spacing w:after="0" w:line="240" w:lineRule="auto"/>
        <w:ind w:firstLine="567"/>
        <w:jc w:val="both"/>
        <w:rPr>
          <w:rFonts w:ascii="Times New Roman" w:eastAsia="Times New Roman" w:hAnsi="Times New Roman"/>
          <w:sz w:val="24"/>
          <w:szCs w:val="24"/>
          <w:lang w:eastAsia="ru-RU"/>
        </w:rPr>
      </w:pPr>
      <w:r w:rsidRPr="003556EF">
        <w:rPr>
          <w:rFonts w:ascii="Times New Roman" w:eastAsia="Times New Roman" w:hAnsi="Times New Roman"/>
          <w:sz w:val="24"/>
          <w:szCs w:val="24"/>
          <w:lang w:eastAsia="ru-RU"/>
        </w:rPr>
        <w:lastRenderedPageBreak/>
        <w:t>Специалист испытательной лаборатории (центра), проводивший проверки, испытания и измерения лифта оформляет протокол(ы) испытаний.</w:t>
      </w:r>
    </w:p>
    <w:p w:rsidR="00106643" w:rsidRPr="003556EF" w:rsidRDefault="00106643" w:rsidP="00106643">
      <w:pPr>
        <w:tabs>
          <w:tab w:val="left" w:pos="0"/>
          <w:tab w:val="left" w:pos="540"/>
        </w:tabs>
        <w:spacing w:after="0" w:line="240" w:lineRule="auto"/>
        <w:ind w:firstLine="567"/>
        <w:jc w:val="both"/>
        <w:rPr>
          <w:rFonts w:ascii="Times New Roman" w:eastAsia="Times New Roman" w:hAnsi="Times New Roman"/>
          <w:sz w:val="24"/>
          <w:szCs w:val="24"/>
          <w:lang w:eastAsia="ru-RU"/>
        </w:rPr>
      </w:pPr>
      <w:r w:rsidRPr="003556EF">
        <w:rPr>
          <w:rFonts w:ascii="Times New Roman" w:eastAsia="Times New Roman" w:hAnsi="Times New Roman"/>
          <w:sz w:val="24"/>
          <w:szCs w:val="24"/>
          <w:lang w:eastAsia="ru-RU"/>
        </w:rPr>
        <w:t>Протокол функционирования лифта должен содержать следующую информацию:</w:t>
      </w:r>
    </w:p>
    <w:p w:rsidR="00106643" w:rsidRPr="003556EF" w:rsidRDefault="00106643" w:rsidP="00106643">
      <w:pPr>
        <w:tabs>
          <w:tab w:val="left" w:pos="0"/>
          <w:tab w:val="left" w:pos="540"/>
        </w:tabs>
        <w:spacing w:after="0" w:line="240" w:lineRule="auto"/>
        <w:ind w:firstLine="567"/>
        <w:jc w:val="both"/>
        <w:rPr>
          <w:rFonts w:ascii="Times New Roman" w:eastAsia="Times New Roman" w:hAnsi="Times New Roman"/>
          <w:sz w:val="24"/>
          <w:szCs w:val="24"/>
          <w:lang w:eastAsia="ru-RU"/>
        </w:rPr>
      </w:pPr>
      <w:r w:rsidRPr="003556EF">
        <w:rPr>
          <w:rFonts w:ascii="Times New Roman" w:eastAsia="Times New Roman" w:hAnsi="Times New Roman"/>
          <w:sz w:val="24"/>
          <w:szCs w:val="24"/>
          <w:lang w:eastAsia="ru-RU"/>
        </w:rPr>
        <w:t>- наименование и адрес испытательной лаборатории (центра);</w:t>
      </w:r>
    </w:p>
    <w:p w:rsidR="00106643" w:rsidRPr="003556EF" w:rsidRDefault="00106643" w:rsidP="00106643">
      <w:pPr>
        <w:tabs>
          <w:tab w:val="left" w:pos="0"/>
          <w:tab w:val="left" w:pos="540"/>
        </w:tabs>
        <w:spacing w:after="0" w:line="240" w:lineRule="auto"/>
        <w:ind w:firstLine="567"/>
        <w:jc w:val="both"/>
        <w:rPr>
          <w:rFonts w:ascii="Times New Roman" w:eastAsia="Times New Roman" w:hAnsi="Times New Roman"/>
          <w:sz w:val="24"/>
          <w:szCs w:val="24"/>
          <w:lang w:eastAsia="ru-RU"/>
        </w:rPr>
      </w:pPr>
      <w:r w:rsidRPr="003556EF">
        <w:rPr>
          <w:rFonts w:ascii="Times New Roman" w:eastAsia="Times New Roman" w:hAnsi="Times New Roman"/>
          <w:sz w:val="24"/>
          <w:szCs w:val="24"/>
          <w:lang w:eastAsia="ru-RU"/>
        </w:rPr>
        <w:t>- регистрационный номер аттестата аккредитации испытательной лаборатории (центра);</w:t>
      </w:r>
    </w:p>
    <w:p w:rsidR="00106643" w:rsidRPr="003556EF" w:rsidRDefault="00106643" w:rsidP="00106643">
      <w:pPr>
        <w:tabs>
          <w:tab w:val="left" w:pos="0"/>
          <w:tab w:val="left" w:pos="540"/>
        </w:tabs>
        <w:spacing w:after="0" w:line="240" w:lineRule="auto"/>
        <w:ind w:firstLine="567"/>
        <w:jc w:val="both"/>
        <w:rPr>
          <w:rFonts w:ascii="Times New Roman" w:eastAsia="Times New Roman" w:hAnsi="Times New Roman"/>
          <w:sz w:val="24"/>
          <w:szCs w:val="24"/>
          <w:lang w:eastAsia="ru-RU"/>
        </w:rPr>
      </w:pPr>
      <w:r w:rsidRPr="003556EF">
        <w:rPr>
          <w:rFonts w:ascii="Times New Roman" w:eastAsia="Times New Roman" w:hAnsi="Times New Roman"/>
          <w:sz w:val="24"/>
          <w:szCs w:val="24"/>
          <w:lang w:eastAsia="ru-RU"/>
        </w:rPr>
        <w:t xml:space="preserve">- номер и наименование протокола испытаний; </w:t>
      </w:r>
    </w:p>
    <w:p w:rsidR="00106643" w:rsidRPr="003556EF" w:rsidRDefault="00106643" w:rsidP="00106643">
      <w:pPr>
        <w:tabs>
          <w:tab w:val="left" w:pos="0"/>
          <w:tab w:val="left" w:pos="540"/>
        </w:tabs>
        <w:spacing w:after="0" w:line="240" w:lineRule="auto"/>
        <w:ind w:firstLine="567"/>
        <w:jc w:val="both"/>
        <w:rPr>
          <w:rFonts w:ascii="Times New Roman" w:eastAsia="Times New Roman" w:hAnsi="Times New Roman"/>
          <w:sz w:val="24"/>
          <w:szCs w:val="24"/>
          <w:lang w:eastAsia="ru-RU"/>
        </w:rPr>
      </w:pPr>
      <w:r w:rsidRPr="003556EF">
        <w:rPr>
          <w:rFonts w:ascii="Times New Roman" w:eastAsia="Times New Roman" w:hAnsi="Times New Roman"/>
          <w:sz w:val="24"/>
          <w:szCs w:val="24"/>
          <w:lang w:eastAsia="ru-RU"/>
        </w:rPr>
        <w:t>- дату проведения проверок, испытаний и измерений;</w:t>
      </w:r>
    </w:p>
    <w:p w:rsidR="00106643" w:rsidRPr="003556EF" w:rsidRDefault="00106643" w:rsidP="00106643">
      <w:pPr>
        <w:tabs>
          <w:tab w:val="left" w:pos="0"/>
          <w:tab w:val="left" w:pos="540"/>
        </w:tabs>
        <w:spacing w:after="0" w:line="240" w:lineRule="auto"/>
        <w:ind w:firstLine="567"/>
        <w:jc w:val="both"/>
        <w:rPr>
          <w:rFonts w:ascii="Times New Roman" w:eastAsia="Times New Roman" w:hAnsi="Times New Roman"/>
          <w:sz w:val="24"/>
          <w:szCs w:val="24"/>
          <w:lang w:eastAsia="ru-RU"/>
        </w:rPr>
      </w:pPr>
      <w:r w:rsidRPr="003556EF">
        <w:rPr>
          <w:rFonts w:ascii="Times New Roman" w:eastAsia="Times New Roman" w:hAnsi="Times New Roman"/>
          <w:sz w:val="24"/>
          <w:szCs w:val="24"/>
          <w:lang w:eastAsia="ru-RU"/>
        </w:rPr>
        <w:t>- фамилию и инициалы специалиста, проводившего проверки, испытания и измерения;</w:t>
      </w:r>
    </w:p>
    <w:p w:rsidR="00106643" w:rsidRPr="003556EF" w:rsidRDefault="00106643" w:rsidP="00106643">
      <w:pPr>
        <w:tabs>
          <w:tab w:val="left" w:pos="0"/>
          <w:tab w:val="left" w:pos="540"/>
        </w:tabs>
        <w:spacing w:after="0" w:line="240" w:lineRule="auto"/>
        <w:ind w:firstLine="567"/>
        <w:jc w:val="both"/>
        <w:rPr>
          <w:rFonts w:ascii="Times New Roman" w:eastAsia="Times New Roman" w:hAnsi="Times New Roman"/>
          <w:sz w:val="24"/>
          <w:szCs w:val="24"/>
          <w:lang w:eastAsia="ru-RU"/>
        </w:rPr>
      </w:pPr>
      <w:r w:rsidRPr="003556EF">
        <w:rPr>
          <w:rFonts w:ascii="Times New Roman" w:eastAsia="Times New Roman" w:hAnsi="Times New Roman"/>
          <w:sz w:val="24"/>
          <w:szCs w:val="24"/>
          <w:lang w:eastAsia="ru-RU"/>
        </w:rPr>
        <w:t>- место проведения проверок, испытаний и измерений (адрес установки лифта);</w:t>
      </w:r>
    </w:p>
    <w:p w:rsidR="00106643" w:rsidRPr="003556EF" w:rsidRDefault="00106643" w:rsidP="00106643">
      <w:pPr>
        <w:tabs>
          <w:tab w:val="left" w:pos="0"/>
          <w:tab w:val="left" w:pos="540"/>
        </w:tabs>
        <w:spacing w:after="0" w:line="240" w:lineRule="auto"/>
        <w:ind w:firstLine="567"/>
        <w:jc w:val="both"/>
        <w:rPr>
          <w:rFonts w:ascii="Times New Roman" w:eastAsia="Times New Roman" w:hAnsi="Times New Roman"/>
          <w:sz w:val="24"/>
          <w:szCs w:val="24"/>
          <w:lang w:eastAsia="ru-RU"/>
        </w:rPr>
      </w:pPr>
      <w:r w:rsidRPr="003556EF">
        <w:rPr>
          <w:rFonts w:ascii="Times New Roman" w:eastAsia="Times New Roman" w:hAnsi="Times New Roman"/>
          <w:sz w:val="24"/>
          <w:szCs w:val="24"/>
          <w:lang w:eastAsia="ru-RU"/>
        </w:rPr>
        <w:t>- идентификационный (заводской, регистрационный) номер лифта;</w:t>
      </w:r>
    </w:p>
    <w:p w:rsidR="00106643" w:rsidRPr="003556EF" w:rsidRDefault="00106643" w:rsidP="00106643">
      <w:pPr>
        <w:tabs>
          <w:tab w:val="left" w:pos="0"/>
          <w:tab w:val="left" w:pos="540"/>
        </w:tabs>
        <w:spacing w:after="0" w:line="240" w:lineRule="auto"/>
        <w:ind w:firstLine="567"/>
        <w:jc w:val="both"/>
        <w:rPr>
          <w:rFonts w:ascii="Times New Roman" w:eastAsia="Times New Roman" w:hAnsi="Times New Roman"/>
          <w:sz w:val="24"/>
          <w:szCs w:val="24"/>
          <w:lang w:eastAsia="ru-RU"/>
        </w:rPr>
      </w:pPr>
      <w:r w:rsidRPr="003556EF">
        <w:rPr>
          <w:rFonts w:ascii="Times New Roman" w:eastAsia="Times New Roman" w:hAnsi="Times New Roman"/>
          <w:sz w:val="24"/>
          <w:szCs w:val="24"/>
          <w:lang w:eastAsia="ru-RU"/>
        </w:rPr>
        <w:t>- указание на национальный стандарт, содержащий методы проверок, испытаний и измерений;</w:t>
      </w:r>
    </w:p>
    <w:p w:rsidR="00106643" w:rsidRPr="003556EF" w:rsidRDefault="00106643" w:rsidP="00106643">
      <w:pPr>
        <w:tabs>
          <w:tab w:val="left" w:pos="0"/>
          <w:tab w:val="left" w:pos="540"/>
        </w:tabs>
        <w:spacing w:after="0" w:line="240" w:lineRule="auto"/>
        <w:ind w:firstLine="567"/>
        <w:jc w:val="both"/>
        <w:rPr>
          <w:rFonts w:ascii="Times New Roman" w:eastAsia="Times New Roman" w:hAnsi="Times New Roman"/>
          <w:sz w:val="24"/>
          <w:szCs w:val="24"/>
          <w:lang w:eastAsia="ru-RU"/>
        </w:rPr>
      </w:pPr>
      <w:r w:rsidRPr="003556EF">
        <w:rPr>
          <w:rFonts w:ascii="Times New Roman" w:eastAsia="Times New Roman" w:hAnsi="Times New Roman"/>
          <w:sz w:val="24"/>
          <w:szCs w:val="24"/>
          <w:lang w:eastAsia="ru-RU"/>
        </w:rPr>
        <w:t>- сведения об использованных при проведении проверок, испытаний и измерений средствах измерений с указанием их наименования, заводского номера, даты проведения поверки, номера свидетельства о поверке (при наличии) и наименования организации, выполнившей поверку;</w:t>
      </w:r>
    </w:p>
    <w:p w:rsidR="00106643" w:rsidRPr="003556EF" w:rsidRDefault="00106643" w:rsidP="00106643">
      <w:pPr>
        <w:tabs>
          <w:tab w:val="left" w:pos="0"/>
          <w:tab w:val="left" w:pos="540"/>
        </w:tabs>
        <w:spacing w:after="0" w:line="240" w:lineRule="auto"/>
        <w:ind w:firstLine="567"/>
        <w:jc w:val="both"/>
        <w:rPr>
          <w:rFonts w:ascii="Times New Roman" w:eastAsia="Times New Roman" w:hAnsi="Times New Roman"/>
          <w:sz w:val="24"/>
          <w:szCs w:val="24"/>
          <w:lang w:eastAsia="ru-RU"/>
        </w:rPr>
      </w:pPr>
      <w:r w:rsidRPr="003556EF">
        <w:rPr>
          <w:rFonts w:ascii="Times New Roman" w:eastAsia="Times New Roman" w:hAnsi="Times New Roman"/>
          <w:sz w:val="24"/>
          <w:szCs w:val="24"/>
          <w:lang w:eastAsia="ru-RU"/>
        </w:rPr>
        <w:t>- сведения о лифте, содержащие номинальную грузоподъемность, номинальную скорость, число остановок;</w:t>
      </w:r>
    </w:p>
    <w:p w:rsidR="00106643" w:rsidRPr="003556EF" w:rsidRDefault="00106643" w:rsidP="00106643">
      <w:pPr>
        <w:tabs>
          <w:tab w:val="left" w:pos="0"/>
          <w:tab w:val="left" w:pos="540"/>
        </w:tabs>
        <w:spacing w:after="0" w:line="240" w:lineRule="auto"/>
        <w:ind w:firstLine="567"/>
        <w:jc w:val="both"/>
        <w:rPr>
          <w:rFonts w:ascii="Times New Roman" w:eastAsia="Times New Roman" w:hAnsi="Times New Roman"/>
          <w:sz w:val="24"/>
          <w:szCs w:val="24"/>
          <w:lang w:eastAsia="ru-RU"/>
        </w:rPr>
      </w:pPr>
      <w:r w:rsidRPr="003556EF">
        <w:rPr>
          <w:rFonts w:ascii="Times New Roman" w:eastAsia="Times New Roman" w:hAnsi="Times New Roman"/>
          <w:sz w:val="24"/>
          <w:szCs w:val="24"/>
          <w:lang w:eastAsia="ru-RU"/>
        </w:rPr>
        <w:t>- требования, подлежащие контролю при проведении технического освидетельствования, в соответствии с приложением № 3, а также результаты проверки этих требований;</w:t>
      </w:r>
    </w:p>
    <w:p w:rsidR="00106643" w:rsidRPr="003556EF" w:rsidRDefault="00106643" w:rsidP="00106643">
      <w:pPr>
        <w:tabs>
          <w:tab w:val="left" w:pos="0"/>
          <w:tab w:val="left" w:pos="540"/>
        </w:tabs>
        <w:spacing w:after="0" w:line="240" w:lineRule="auto"/>
        <w:ind w:firstLine="567"/>
        <w:jc w:val="both"/>
        <w:rPr>
          <w:rFonts w:ascii="Times New Roman" w:eastAsia="Times New Roman" w:hAnsi="Times New Roman"/>
          <w:sz w:val="24"/>
          <w:szCs w:val="24"/>
          <w:lang w:eastAsia="ru-RU"/>
        </w:rPr>
      </w:pPr>
      <w:r w:rsidRPr="003556EF">
        <w:rPr>
          <w:rFonts w:ascii="Times New Roman" w:eastAsia="Times New Roman" w:hAnsi="Times New Roman"/>
          <w:sz w:val="24"/>
          <w:szCs w:val="24"/>
          <w:lang w:eastAsia="ru-RU"/>
        </w:rPr>
        <w:t>- данные испытаний изоляции электрических цепей и электрооборудования, измерительного контроля заземления (зануления) оборудования лифта, согласования параметров цепи "фаза-нуль" с характеристиками аппаратов защиты от сверхтока, а также результаты визуального контроля заземления (зануления) и электрооборудования лифта.</w:t>
      </w:r>
    </w:p>
    <w:p w:rsidR="00106643" w:rsidRPr="003556EF" w:rsidRDefault="00106643" w:rsidP="00106643">
      <w:pPr>
        <w:tabs>
          <w:tab w:val="left" w:pos="0"/>
          <w:tab w:val="left" w:pos="540"/>
        </w:tabs>
        <w:spacing w:after="0" w:line="240" w:lineRule="auto"/>
        <w:ind w:firstLine="567"/>
        <w:jc w:val="both"/>
        <w:rPr>
          <w:rFonts w:ascii="Times New Roman" w:eastAsia="Times New Roman" w:hAnsi="Times New Roman"/>
          <w:sz w:val="24"/>
          <w:szCs w:val="24"/>
          <w:lang w:eastAsia="ru-RU"/>
        </w:rPr>
      </w:pPr>
      <w:r w:rsidRPr="003556EF">
        <w:rPr>
          <w:rFonts w:ascii="Times New Roman" w:hAnsi="Times New Roman"/>
          <w:spacing w:val="2"/>
          <w:sz w:val="24"/>
          <w:szCs w:val="24"/>
          <w:shd w:val="clear" w:color="auto" w:fill="FFFFFF"/>
        </w:rPr>
        <w:t xml:space="preserve">Специалист испытательной лаборатории (центра), проводивший проверки, испытания и измерения лифта, на основании протокола(ов) испытаний оформляет результаты технического освидетельствования Актом периодического технического освидетельствования лифта и </w:t>
      </w:r>
      <w:r w:rsidRPr="003556EF">
        <w:rPr>
          <w:rFonts w:ascii="Times New Roman" w:eastAsia="Times New Roman" w:hAnsi="Times New Roman"/>
          <w:sz w:val="24"/>
          <w:szCs w:val="24"/>
          <w:lang w:eastAsia="ru-RU"/>
        </w:rPr>
        <w:t>указывается в паспорте лифта.</w:t>
      </w:r>
    </w:p>
    <w:p w:rsidR="00106643" w:rsidRPr="003556EF" w:rsidRDefault="00106643" w:rsidP="00106643">
      <w:pPr>
        <w:tabs>
          <w:tab w:val="left" w:pos="0"/>
          <w:tab w:val="left" w:pos="540"/>
        </w:tabs>
        <w:spacing w:after="0" w:line="240" w:lineRule="auto"/>
        <w:ind w:firstLine="567"/>
        <w:jc w:val="both"/>
        <w:rPr>
          <w:rFonts w:ascii="Times New Roman" w:eastAsia="Times New Roman" w:hAnsi="Times New Roman"/>
          <w:sz w:val="24"/>
          <w:szCs w:val="24"/>
          <w:lang w:eastAsia="ru-RU"/>
        </w:rPr>
      </w:pPr>
      <w:r w:rsidRPr="003556EF">
        <w:rPr>
          <w:rFonts w:ascii="Times New Roman" w:eastAsia="Times New Roman" w:hAnsi="Times New Roman"/>
          <w:sz w:val="24"/>
          <w:szCs w:val="24"/>
          <w:lang w:eastAsia="ru-RU"/>
        </w:rPr>
        <w:t>При периодическом техническом освидетельствовании осуществляют:</w:t>
      </w:r>
    </w:p>
    <w:p w:rsidR="00106643" w:rsidRPr="003556EF" w:rsidRDefault="00106643" w:rsidP="00106643">
      <w:pPr>
        <w:tabs>
          <w:tab w:val="left" w:pos="0"/>
          <w:tab w:val="left" w:pos="540"/>
        </w:tabs>
        <w:spacing w:after="0" w:line="240" w:lineRule="auto"/>
        <w:ind w:firstLine="567"/>
        <w:jc w:val="both"/>
        <w:rPr>
          <w:rFonts w:ascii="Times New Roman" w:eastAsia="Times New Roman" w:hAnsi="Times New Roman"/>
          <w:sz w:val="24"/>
          <w:szCs w:val="24"/>
          <w:lang w:eastAsia="ru-RU"/>
        </w:rPr>
      </w:pPr>
      <w:r w:rsidRPr="003556EF">
        <w:rPr>
          <w:rFonts w:ascii="Times New Roman" w:eastAsia="Times New Roman" w:hAnsi="Times New Roman"/>
          <w:sz w:val="24"/>
          <w:szCs w:val="24"/>
          <w:lang w:eastAsia="ru-RU"/>
        </w:rPr>
        <w:t>- проверку соблюдения требований к безопасной эксплуатации лифта в период назначенного срока службы;</w:t>
      </w:r>
    </w:p>
    <w:p w:rsidR="00106643" w:rsidRPr="003556EF" w:rsidRDefault="00106643" w:rsidP="00106643">
      <w:pPr>
        <w:tabs>
          <w:tab w:val="left" w:pos="0"/>
          <w:tab w:val="left" w:pos="540"/>
        </w:tabs>
        <w:spacing w:after="0" w:line="240" w:lineRule="auto"/>
        <w:ind w:firstLine="567"/>
        <w:jc w:val="both"/>
        <w:rPr>
          <w:rFonts w:ascii="Times New Roman" w:eastAsia="Times New Roman" w:hAnsi="Times New Roman"/>
          <w:sz w:val="24"/>
          <w:szCs w:val="24"/>
          <w:lang w:eastAsia="ru-RU"/>
        </w:rPr>
      </w:pPr>
      <w:r w:rsidRPr="003556EF">
        <w:rPr>
          <w:rFonts w:ascii="Times New Roman" w:eastAsia="Times New Roman" w:hAnsi="Times New Roman"/>
          <w:sz w:val="24"/>
          <w:szCs w:val="24"/>
          <w:lang w:eastAsia="ru-RU"/>
        </w:rPr>
        <w:t>- технический контроль оборудования лифта и установки оборудования лифта;</w:t>
      </w:r>
    </w:p>
    <w:p w:rsidR="00106643" w:rsidRPr="003556EF" w:rsidRDefault="00106643" w:rsidP="00106643">
      <w:pPr>
        <w:tabs>
          <w:tab w:val="left" w:pos="0"/>
          <w:tab w:val="left" w:pos="540"/>
        </w:tabs>
        <w:spacing w:after="0" w:line="240" w:lineRule="auto"/>
        <w:ind w:firstLine="567"/>
        <w:jc w:val="both"/>
        <w:rPr>
          <w:rFonts w:ascii="Times New Roman" w:eastAsia="Times New Roman" w:hAnsi="Times New Roman"/>
          <w:sz w:val="24"/>
          <w:szCs w:val="24"/>
          <w:lang w:eastAsia="ru-RU"/>
        </w:rPr>
      </w:pPr>
      <w:r w:rsidRPr="003556EF">
        <w:rPr>
          <w:rFonts w:ascii="Times New Roman" w:eastAsia="Times New Roman" w:hAnsi="Times New Roman"/>
          <w:sz w:val="24"/>
          <w:szCs w:val="24"/>
          <w:lang w:eastAsia="ru-RU"/>
        </w:rPr>
        <w:t>- проверку функционирования лифта;</w:t>
      </w:r>
    </w:p>
    <w:p w:rsidR="00106643" w:rsidRPr="003556EF" w:rsidRDefault="00106643" w:rsidP="00106643">
      <w:pPr>
        <w:tabs>
          <w:tab w:val="left" w:pos="0"/>
          <w:tab w:val="left" w:pos="540"/>
        </w:tabs>
        <w:spacing w:after="0" w:line="240" w:lineRule="auto"/>
        <w:ind w:firstLine="567"/>
        <w:jc w:val="both"/>
        <w:rPr>
          <w:rFonts w:ascii="Times New Roman" w:eastAsia="Times New Roman" w:hAnsi="Times New Roman"/>
          <w:sz w:val="24"/>
          <w:szCs w:val="24"/>
          <w:lang w:eastAsia="ru-RU"/>
        </w:rPr>
      </w:pPr>
      <w:r w:rsidRPr="003556EF">
        <w:rPr>
          <w:rFonts w:ascii="Times New Roman" w:eastAsia="Times New Roman" w:hAnsi="Times New Roman"/>
          <w:sz w:val="24"/>
          <w:szCs w:val="24"/>
          <w:lang w:eastAsia="ru-RU"/>
        </w:rPr>
        <w:t>- проверку функционирования устройств безопасности лифта;</w:t>
      </w:r>
    </w:p>
    <w:p w:rsidR="00106643" w:rsidRPr="003556EF" w:rsidRDefault="00106643" w:rsidP="00106643">
      <w:pPr>
        <w:tabs>
          <w:tab w:val="left" w:pos="0"/>
          <w:tab w:val="left" w:pos="540"/>
        </w:tabs>
        <w:spacing w:after="0" w:line="240" w:lineRule="auto"/>
        <w:ind w:firstLine="567"/>
        <w:jc w:val="both"/>
        <w:rPr>
          <w:rFonts w:ascii="Times New Roman" w:eastAsia="Times New Roman" w:hAnsi="Times New Roman"/>
          <w:sz w:val="24"/>
          <w:szCs w:val="24"/>
          <w:lang w:eastAsia="ru-RU"/>
        </w:rPr>
      </w:pPr>
      <w:r w:rsidRPr="003556EF">
        <w:rPr>
          <w:rFonts w:ascii="Times New Roman" w:eastAsia="Times New Roman" w:hAnsi="Times New Roman"/>
          <w:sz w:val="24"/>
          <w:szCs w:val="24"/>
          <w:lang w:eastAsia="ru-RU"/>
        </w:rPr>
        <w:t>- испытание изоляции электрических цепей и электрооборудования, визуальный контроль и измерительный контроль заземления (зануления) оборудования лифта;</w:t>
      </w:r>
    </w:p>
    <w:p w:rsidR="00106643" w:rsidRPr="003556EF" w:rsidRDefault="00106643" w:rsidP="00106643">
      <w:pPr>
        <w:tabs>
          <w:tab w:val="left" w:pos="0"/>
          <w:tab w:val="left" w:pos="540"/>
        </w:tabs>
        <w:spacing w:after="0" w:line="240" w:lineRule="auto"/>
        <w:ind w:firstLine="567"/>
        <w:jc w:val="both"/>
        <w:rPr>
          <w:rFonts w:ascii="Times New Roman" w:eastAsia="Times New Roman" w:hAnsi="Times New Roman"/>
          <w:sz w:val="24"/>
          <w:szCs w:val="24"/>
          <w:lang w:eastAsia="ru-RU"/>
        </w:rPr>
      </w:pPr>
      <w:r w:rsidRPr="003556EF">
        <w:rPr>
          <w:rFonts w:ascii="Times New Roman" w:eastAsia="Times New Roman" w:hAnsi="Times New Roman"/>
          <w:sz w:val="24"/>
          <w:szCs w:val="24"/>
          <w:lang w:eastAsia="ru-RU"/>
        </w:rPr>
        <w:t>- испытание сцепления тяговых элементов с канатоведущим шкивом (барабаном трения) и испытание тормозной системы на лифте с электрическим приводом;</w:t>
      </w:r>
    </w:p>
    <w:p w:rsidR="00106643" w:rsidRPr="003556EF" w:rsidRDefault="00106643" w:rsidP="00106643">
      <w:pPr>
        <w:tabs>
          <w:tab w:val="left" w:pos="0"/>
          <w:tab w:val="left" w:pos="540"/>
        </w:tabs>
        <w:spacing w:after="0" w:line="240" w:lineRule="auto"/>
        <w:ind w:firstLine="567"/>
        <w:jc w:val="both"/>
        <w:rPr>
          <w:rFonts w:ascii="Times New Roman" w:eastAsia="Times New Roman" w:hAnsi="Times New Roman"/>
          <w:sz w:val="24"/>
          <w:szCs w:val="24"/>
          <w:lang w:eastAsia="ru-RU"/>
        </w:rPr>
      </w:pPr>
      <w:r w:rsidRPr="003556EF">
        <w:rPr>
          <w:rFonts w:ascii="Times New Roman" w:eastAsia="Times New Roman" w:hAnsi="Times New Roman"/>
          <w:sz w:val="24"/>
          <w:szCs w:val="24"/>
          <w:lang w:eastAsia="ru-RU"/>
        </w:rPr>
        <w:t>- испытание герметичности гидроцилиндра и трубопровода на лифте с гидравлическим приводом.</w:t>
      </w:r>
    </w:p>
    <w:p w:rsidR="00106643" w:rsidRPr="003556EF" w:rsidRDefault="00106643" w:rsidP="00106643">
      <w:pPr>
        <w:tabs>
          <w:tab w:val="left" w:pos="0"/>
          <w:tab w:val="left" w:pos="540"/>
        </w:tabs>
        <w:spacing w:after="0" w:line="240" w:lineRule="auto"/>
        <w:ind w:firstLine="567"/>
        <w:jc w:val="both"/>
        <w:rPr>
          <w:rFonts w:ascii="Times New Roman" w:eastAsia="Times New Roman" w:hAnsi="Times New Roman"/>
          <w:sz w:val="24"/>
          <w:szCs w:val="24"/>
          <w:lang w:eastAsia="ru-RU"/>
        </w:rPr>
      </w:pPr>
      <w:r w:rsidRPr="003556EF">
        <w:rPr>
          <w:rFonts w:ascii="Times New Roman" w:eastAsia="Times New Roman" w:hAnsi="Times New Roman"/>
          <w:sz w:val="24"/>
          <w:szCs w:val="24"/>
          <w:lang w:eastAsia="ru-RU"/>
        </w:rPr>
        <w:t>При проверке соблюдения требований к безопасной эксплуатации лифта в период назначенного срока службы осуществляют:</w:t>
      </w:r>
    </w:p>
    <w:p w:rsidR="00106643" w:rsidRPr="003556EF" w:rsidRDefault="00106643" w:rsidP="00106643">
      <w:pPr>
        <w:tabs>
          <w:tab w:val="left" w:pos="0"/>
          <w:tab w:val="left" w:pos="540"/>
        </w:tabs>
        <w:spacing w:after="0" w:line="240" w:lineRule="auto"/>
        <w:ind w:firstLine="567"/>
        <w:jc w:val="both"/>
        <w:rPr>
          <w:rFonts w:ascii="Times New Roman" w:eastAsia="Times New Roman" w:hAnsi="Times New Roman"/>
          <w:sz w:val="24"/>
          <w:szCs w:val="24"/>
          <w:lang w:eastAsia="ru-RU"/>
        </w:rPr>
      </w:pPr>
      <w:r w:rsidRPr="003556EF">
        <w:rPr>
          <w:rFonts w:ascii="Times New Roman" w:eastAsia="Times New Roman" w:hAnsi="Times New Roman"/>
          <w:sz w:val="24"/>
          <w:szCs w:val="24"/>
          <w:lang w:eastAsia="ru-RU"/>
        </w:rPr>
        <w:t>- проверку наличия паспорта лифта;</w:t>
      </w:r>
    </w:p>
    <w:p w:rsidR="00106643" w:rsidRPr="003556EF" w:rsidRDefault="00106643" w:rsidP="00106643">
      <w:pPr>
        <w:tabs>
          <w:tab w:val="left" w:pos="0"/>
          <w:tab w:val="left" w:pos="540"/>
        </w:tabs>
        <w:spacing w:after="0" w:line="240" w:lineRule="auto"/>
        <w:ind w:firstLine="567"/>
        <w:jc w:val="both"/>
        <w:rPr>
          <w:rFonts w:ascii="Times New Roman" w:eastAsia="Times New Roman" w:hAnsi="Times New Roman"/>
          <w:sz w:val="24"/>
          <w:szCs w:val="24"/>
          <w:lang w:eastAsia="ru-RU"/>
        </w:rPr>
      </w:pPr>
      <w:r w:rsidRPr="003556EF">
        <w:rPr>
          <w:rFonts w:ascii="Times New Roman" w:eastAsia="Times New Roman" w:hAnsi="Times New Roman"/>
          <w:sz w:val="24"/>
          <w:szCs w:val="24"/>
          <w:lang w:eastAsia="ru-RU"/>
        </w:rPr>
        <w:t>- проверку наличия документов в паспорте лифта, в том числе монтажного (установочного) чертежа и принципиальной электрической схемы лифта;</w:t>
      </w:r>
    </w:p>
    <w:p w:rsidR="00106643" w:rsidRPr="003556EF" w:rsidRDefault="00106643" w:rsidP="00106643">
      <w:pPr>
        <w:tabs>
          <w:tab w:val="left" w:pos="0"/>
          <w:tab w:val="left" w:pos="540"/>
        </w:tabs>
        <w:spacing w:after="0" w:line="240" w:lineRule="auto"/>
        <w:ind w:firstLine="567"/>
        <w:jc w:val="both"/>
        <w:rPr>
          <w:rFonts w:ascii="Times New Roman" w:eastAsia="Times New Roman" w:hAnsi="Times New Roman"/>
          <w:sz w:val="24"/>
          <w:szCs w:val="24"/>
          <w:lang w:eastAsia="ru-RU"/>
        </w:rPr>
      </w:pPr>
      <w:r w:rsidRPr="003556EF">
        <w:rPr>
          <w:rFonts w:ascii="Times New Roman" w:eastAsia="Times New Roman" w:hAnsi="Times New Roman"/>
          <w:sz w:val="24"/>
          <w:szCs w:val="24"/>
          <w:lang w:eastAsia="ru-RU"/>
        </w:rPr>
        <w:t>- проверку наличия руководства (инструкции) по эксплуатации лифта;</w:t>
      </w:r>
    </w:p>
    <w:p w:rsidR="00106643" w:rsidRPr="003556EF" w:rsidRDefault="00106643" w:rsidP="00106643">
      <w:pPr>
        <w:tabs>
          <w:tab w:val="left" w:pos="0"/>
          <w:tab w:val="left" w:pos="540"/>
        </w:tabs>
        <w:spacing w:after="0" w:line="240" w:lineRule="auto"/>
        <w:ind w:firstLine="567"/>
        <w:jc w:val="both"/>
        <w:rPr>
          <w:rFonts w:ascii="Times New Roman" w:eastAsia="Times New Roman" w:hAnsi="Times New Roman"/>
          <w:sz w:val="24"/>
          <w:szCs w:val="24"/>
          <w:lang w:eastAsia="ru-RU"/>
        </w:rPr>
      </w:pPr>
      <w:r w:rsidRPr="003556EF">
        <w:rPr>
          <w:rFonts w:ascii="Times New Roman" w:eastAsia="Times New Roman" w:hAnsi="Times New Roman"/>
          <w:sz w:val="24"/>
          <w:szCs w:val="24"/>
          <w:lang w:eastAsia="ru-RU"/>
        </w:rPr>
        <w:t>- проверку наличия документации (приказов, распоряжений) о допуске к выполнению работ по техническому обслуживанию, ремонту и осмотру лифта, контролю за работой лифта посредством устройства диспетчерского контроля (при его наличии) только квалифицированного персонала, а также наличие документов, подтверждающих квалификацию персонала;</w:t>
      </w:r>
    </w:p>
    <w:p w:rsidR="00106643" w:rsidRPr="003556EF" w:rsidRDefault="00106643" w:rsidP="00106643">
      <w:pPr>
        <w:tabs>
          <w:tab w:val="left" w:pos="0"/>
          <w:tab w:val="left" w:pos="540"/>
        </w:tabs>
        <w:spacing w:after="0" w:line="240" w:lineRule="auto"/>
        <w:ind w:firstLine="567"/>
        <w:jc w:val="both"/>
        <w:rPr>
          <w:rFonts w:ascii="Times New Roman" w:eastAsia="Times New Roman" w:hAnsi="Times New Roman"/>
          <w:sz w:val="24"/>
          <w:szCs w:val="24"/>
          <w:lang w:eastAsia="ru-RU"/>
        </w:rPr>
      </w:pPr>
      <w:r w:rsidRPr="003556EF">
        <w:rPr>
          <w:rFonts w:ascii="Times New Roman" w:eastAsia="Times New Roman" w:hAnsi="Times New Roman"/>
          <w:sz w:val="24"/>
          <w:szCs w:val="24"/>
          <w:lang w:eastAsia="ru-RU"/>
        </w:rPr>
        <w:t>- проверку наличия заключения по результатам обследования лифта, отработавшего назначенный срок службы;</w:t>
      </w:r>
    </w:p>
    <w:p w:rsidR="00106643" w:rsidRPr="003556EF" w:rsidRDefault="00106643" w:rsidP="00106643">
      <w:pPr>
        <w:tabs>
          <w:tab w:val="left" w:pos="0"/>
          <w:tab w:val="left" w:pos="540"/>
        </w:tabs>
        <w:spacing w:after="0" w:line="240" w:lineRule="auto"/>
        <w:ind w:firstLine="567"/>
        <w:jc w:val="both"/>
        <w:rPr>
          <w:rFonts w:ascii="Times New Roman" w:eastAsia="Times New Roman" w:hAnsi="Times New Roman"/>
          <w:sz w:val="24"/>
          <w:szCs w:val="24"/>
          <w:lang w:eastAsia="ru-RU"/>
        </w:rPr>
      </w:pPr>
      <w:r w:rsidRPr="003556EF">
        <w:rPr>
          <w:rFonts w:ascii="Times New Roman" w:eastAsia="Times New Roman" w:hAnsi="Times New Roman"/>
          <w:sz w:val="24"/>
          <w:szCs w:val="24"/>
          <w:lang w:eastAsia="ru-RU"/>
        </w:rPr>
        <w:t>- информирование владельца о необходимости выполнения мероприятий по оценке соответствия лифтов, у которых истекает назначенный срок службы.</w:t>
      </w:r>
    </w:p>
    <w:p w:rsidR="00106643" w:rsidRPr="003556EF" w:rsidRDefault="00106643" w:rsidP="00106643">
      <w:pPr>
        <w:tabs>
          <w:tab w:val="left" w:pos="0"/>
          <w:tab w:val="left" w:pos="540"/>
        </w:tabs>
        <w:spacing w:after="0" w:line="240" w:lineRule="auto"/>
        <w:ind w:firstLine="567"/>
        <w:jc w:val="both"/>
        <w:rPr>
          <w:rFonts w:ascii="Times New Roman" w:eastAsia="Times New Roman" w:hAnsi="Times New Roman"/>
          <w:sz w:val="24"/>
          <w:szCs w:val="24"/>
          <w:lang w:eastAsia="ru-RU"/>
        </w:rPr>
      </w:pPr>
      <w:r w:rsidRPr="003556EF">
        <w:rPr>
          <w:rFonts w:ascii="Times New Roman" w:eastAsia="Times New Roman" w:hAnsi="Times New Roman"/>
          <w:sz w:val="24"/>
          <w:szCs w:val="24"/>
          <w:lang w:eastAsia="ru-RU"/>
        </w:rPr>
        <w:t>Проверку соблюдения требований к безопасной эксплуатации лифта в период назначенного срока службы рекомендуется проводить, применяя требования, установленные ГОСТ Р 55964.</w:t>
      </w:r>
    </w:p>
    <w:p w:rsidR="00106643" w:rsidRPr="003556EF" w:rsidRDefault="00106643" w:rsidP="00106643">
      <w:pPr>
        <w:tabs>
          <w:tab w:val="left" w:pos="0"/>
          <w:tab w:val="left" w:pos="540"/>
        </w:tabs>
        <w:spacing w:after="0" w:line="240" w:lineRule="auto"/>
        <w:ind w:firstLine="567"/>
        <w:jc w:val="both"/>
        <w:rPr>
          <w:rFonts w:ascii="Times New Roman" w:eastAsia="Times New Roman" w:hAnsi="Times New Roman"/>
          <w:sz w:val="24"/>
          <w:szCs w:val="24"/>
          <w:lang w:eastAsia="ru-RU"/>
        </w:rPr>
      </w:pPr>
      <w:r w:rsidRPr="003556EF">
        <w:rPr>
          <w:rFonts w:ascii="Times New Roman" w:eastAsia="Times New Roman" w:hAnsi="Times New Roman"/>
          <w:sz w:val="24"/>
          <w:szCs w:val="24"/>
          <w:lang w:eastAsia="ru-RU"/>
        </w:rPr>
        <w:lastRenderedPageBreak/>
        <w:t>Оригиналы Актов периодического технического освидетельствования лифта и Протоколы функционирования лифтов передают владельцу лифта (уполномоченному представителю владельца лифта).</w:t>
      </w:r>
    </w:p>
    <w:p w:rsidR="00106643" w:rsidRPr="003556EF" w:rsidRDefault="00106643" w:rsidP="00106643">
      <w:pPr>
        <w:tabs>
          <w:tab w:val="left" w:pos="0"/>
          <w:tab w:val="left" w:pos="540"/>
        </w:tabs>
        <w:spacing w:after="0" w:line="240" w:lineRule="auto"/>
        <w:ind w:firstLine="567"/>
        <w:jc w:val="both"/>
        <w:rPr>
          <w:rFonts w:ascii="Times New Roman" w:eastAsia="Times New Roman" w:hAnsi="Times New Roman"/>
          <w:sz w:val="24"/>
          <w:szCs w:val="24"/>
          <w:lang w:eastAsia="ru-RU"/>
        </w:rPr>
      </w:pPr>
      <w:r w:rsidRPr="003556EF">
        <w:rPr>
          <w:rFonts w:ascii="Times New Roman" w:eastAsia="Times New Roman" w:hAnsi="Times New Roman"/>
          <w:sz w:val="24"/>
          <w:szCs w:val="24"/>
          <w:lang w:eastAsia="ru-RU"/>
        </w:rPr>
        <w:t>Сведения о проведенном периодическом техническом освидетельствовании лифта и рекомендацию о возможности использования лифта по назначению специалист испытательной лаборатории (центра), проводивший проверки, испытания и измерения лифта, записывает в паспорт лифта.</w:t>
      </w:r>
    </w:p>
    <w:p w:rsidR="00106643" w:rsidRPr="003556EF" w:rsidRDefault="00106643" w:rsidP="00106643">
      <w:pPr>
        <w:tabs>
          <w:tab w:val="left" w:pos="0"/>
          <w:tab w:val="left" w:pos="540"/>
        </w:tabs>
        <w:spacing w:after="0" w:line="240" w:lineRule="auto"/>
        <w:ind w:firstLine="567"/>
        <w:jc w:val="both"/>
        <w:rPr>
          <w:rFonts w:ascii="Times New Roman" w:eastAsia="Times New Roman" w:hAnsi="Times New Roman"/>
          <w:sz w:val="24"/>
          <w:szCs w:val="24"/>
          <w:lang w:eastAsia="ru-RU"/>
        </w:rPr>
      </w:pPr>
      <w:r w:rsidRPr="003556EF">
        <w:rPr>
          <w:rFonts w:ascii="Times New Roman" w:eastAsia="Times New Roman" w:hAnsi="Times New Roman"/>
          <w:sz w:val="24"/>
          <w:szCs w:val="24"/>
          <w:lang w:eastAsia="ru-RU"/>
        </w:rPr>
        <w:t>Основание для проведения работ: Статья 6 пункта 4 технического регламента Таможенного союза "Безопасность лифтов" (ТР ТС 011/2011).</w:t>
      </w:r>
    </w:p>
    <w:p w:rsidR="00106643" w:rsidRPr="003556EF" w:rsidRDefault="00106643" w:rsidP="00106643">
      <w:pPr>
        <w:tabs>
          <w:tab w:val="left" w:pos="0"/>
          <w:tab w:val="left" w:pos="540"/>
        </w:tabs>
        <w:spacing w:after="0" w:line="240" w:lineRule="auto"/>
        <w:ind w:firstLine="567"/>
        <w:jc w:val="both"/>
        <w:rPr>
          <w:rFonts w:ascii="Times New Roman" w:eastAsia="Times New Roman" w:hAnsi="Times New Roman"/>
          <w:sz w:val="24"/>
          <w:szCs w:val="24"/>
          <w:lang w:eastAsia="ru-RU"/>
        </w:rPr>
      </w:pPr>
      <w:r w:rsidRPr="003556EF">
        <w:rPr>
          <w:rFonts w:ascii="Times New Roman" w:eastAsia="Times New Roman" w:hAnsi="Times New Roman"/>
          <w:sz w:val="24"/>
          <w:szCs w:val="24"/>
          <w:lang w:eastAsia="ru-RU"/>
        </w:rPr>
        <w:t>Цели и услуги задач (работ):</w:t>
      </w:r>
    </w:p>
    <w:p w:rsidR="00106643" w:rsidRPr="00745790" w:rsidRDefault="00106643" w:rsidP="00106643">
      <w:pPr>
        <w:tabs>
          <w:tab w:val="left" w:pos="0"/>
          <w:tab w:val="left" w:pos="540"/>
        </w:tabs>
        <w:spacing w:after="0" w:line="240" w:lineRule="auto"/>
        <w:ind w:firstLine="567"/>
        <w:jc w:val="both"/>
        <w:rPr>
          <w:rFonts w:ascii="Times New Roman" w:eastAsia="Times New Roman" w:hAnsi="Times New Roman"/>
          <w:sz w:val="24"/>
          <w:szCs w:val="24"/>
          <w:lang w:eastAsia="ru-RU"/>
        </w:rPr>
      </w:pPr>
      <w:r w:rsidRPr="003556EF">
        <w:rPr>
          <w:rFonts w:ascii="Times New Roman" w:eastAsia="Times New Roman" w:hAnsi="Times New Roman"/>
          <w:sz w:val="24"/>
          <w:szCs w:val="24"/>
          <w:lang w:eastAsia="ru-RU"/>
        </w:rPr>
        <w:t>Техническое освидетельствование проводится с целью установить, что лифты находятся в исправном состоянии, обеспечивающим их безопасную эксплуатацию.</w:t>
      </w:r>
    </w:p>
    <w:p w:rsidR="00106643" w:rsidRPr="002A7B47" w:rsidRDefault="00106643" w:rsidP="00106643">
      <w:pPr>
        <w:suppressAutoHyphens/>
        <w:spacing w:after="0" w:line="240" w:lineRule="auto"/>
        <w:ind w:firstLine="567"/>
        <w:jc w:val="both"/>
        <w:rPr>
          <w:rFonts w:ascii="Times New Roman" w:eastAsia="Times New Roman" w:hAnsi="Times New Roman"/>
          <w:kern w:val="1"/>
          <w:sz w:val="24"/>
          <w:szCs w:val="24"/>
          <w:lang w:eastAsia="ar-SA"/>
        </w:rPr>
      </w:pPr>
      <w:r w:rsidRPr="002A7B47">
        <w:rPr>
          <w:rFonts w:ascii="Times New Roman" w:eastAsia="Times New Roman" w:hAnsi="Times New Roman"/>
          <w:kern w:val="1"/>
          <w:sz w:val="24"/>
          <w:szCs w:val="24"/>
          <w:lang w:eastAsia="ar-SA"/>
        </w:rPr>
        <w:t>Проверку соблюдения требований к безопасной эксплуатации лифта в период назначенного срока службы рекомендуется проводить, применяя требования, установленные ГОСТ Р 55964-2014 Лифты. Общие требования безопасности при эксплуатации (Переиздание).</w:t>
      </w:r>
    </w:p>
    <w:p w:rsidR="00106643" w:rsidRPr="00A054A5" w:rsidRDefault="00106643" w:rsidP="00106643">
      <w:pPr>
        <w:shd w:val="clear" w:color="auto" w:fill="FFFFFF"/>
        <w:spacing w:after="0" w:line="240" w:lineRule="auto"/>
        <w:ind w:firstLine="567"/>
        <w:jc w:val="both"/>
        <w:rPr>
          <w:rFonts w:ascii="Times New Roman" w:eastAsia="Times New Roman" w:hAnsi="Times New Roman"/>
          <w:bCs/>
          <w:sz w:val="24"/>
          <w:szCs w:val="24"/>
          <w:lang w:eastAsia="ru-RU"/>
        </w:rPr>
      </w:pPr>
      <w:r w:rsidRPr="00A054A5">
        <w:rPr>
          <w:rFonts w:ascii="Times New Roman" w:eastAsia="Times New Roman" w:hAnsi="Times New Roman"/>
          <w:b/>
          <w:sz w:val="24"/>
          <w:szCs w:val="24"/>
          <w:lang w:eastAsia="ru-RU"/>
        </w:rPr>
        <w:t>Требования к безопасности товаров и услуг:</w:t>
      </w:r>
    </w:p>
    <w:p w:rsidR="00106643" w:rsidRPr="00305D45" w:rsidRDefault="00106643" w:rsidP="00106643">
      <w:pPr>
        <w:spacing w:after="0" w:line="240" w:lineRule="auto"/>
        <w:ind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оказании услуг </w:t>
      </w:r>
      <w:r w:rsidRPr="00305D45">
        <w:rPr>
          <w:rFonts w:ascii="Times New Roman" w:eastAsia="Times New Roman" w:hAnsi="Times New Roman"/>
          <w:sz w:val="24"/>
          <w:szCs w:val="24"/>
          <w:lang w:eastAsia="ru-RU"/>
        </w:rPr>
        <w:t>Исполнитель обязан обеспечить соблюдение своими специалистами Правил техники безопасности, действующих на объектах Заказчика.</w:t>
      </w:r>
    </w:p>
    <w:p w:rsidR="00106643" w:rsidRPr="0050672C" w:rsidRDefault="00106643" w:rsidP="00106643">
      <w:pPr>
        <w:pStyle w:val="Style12"/>
        <w:tabs>
          <w:tab w:val="left" w:pos="598"/>
          <w:tab w:val="center" w:pos="4677"/>
        </w:tabs>
        <w:adjustRightInd/>
        <w:jc w:val="both"/>
        <w:rPr>
          <w:b/>
          <w:sz w:val="24"/>
          <w:szCs w:val="24"/>
          <w:lang w:val="ru-RU"/>
        </w:rPr>
      </w:pPr>
      <w:r w:rsidRPr="00A054A5">
        <w:rPr>
          <w:b/>
          <w:sz w:val="24"/>
          <w:szCs w:val="24"/>
          <w:lang w:val="ru-RU"/>
        </w:rPr>
        <w:t>7. Требования соответствия нормативным документам (лицензии, допуски, разрешения, согласования):</w:t>
      </w:r>
      <w:r w:rsidRPr="00A054A5">
        <w:rPr>
          <w:sz w:val="24"/>
          <w:szCs w:val="24"/>
          <w:lang w:val="ru-RU"/>
        </w:rPr>
        <w:t xml:space="preserve"> к выполнению </w:t>
      </w:r>
      <w:r w:rsidRPr="00A17821">
        <w:rPr>
          <w:sz w:val="24"/>
          <w:szCs w:val="24"/>
          <w:lang w:val="ru-RU"/>
        </w:rPr>
        <w:t>работ допускаются организации (испытательные лаборатории (центры)</w:t>
      </w:r>
      <w:r w:rsidR="00CD354B" w:rsidRPr="00A17821">
        <w:rPr>
          <w:sz w:val="24"/>
          <w:szCs w:val="24"/>
          <w:lang w:val="ru-RU"/>
        </w:rPr>
        <w:t>)</w:t>
      </w:r>
      <w:r w:rsidRPr="00A17821">
        <w:rPr>
          <w:sz w:val="24"/>
          <w:szCs w:val="24"/>
          <w:lang w:val="ru-RU"/>
        </w:rPr>
        <w:t>, аккредитованные в установленном порядке в соответствии с главой 5 Федерального закона «О техническом регулировании» от 27.12.2002 г. № 184-ФЗ и утвержденной области аккредитации, содержащей ТР ТС «Безопасность лифтов» и</w:t>
      </w:r>
      <w:r w:rsidRPr="00A17821">
        <w:rPr>
          <w:rFonts w:eastAsia="Calibri"/>
          <w:lang w:val="ru-RU" w:eastAsia="ar-SA"/>
        </w:rPr>
        <w:t xml:space="preserve"> </w:t>
      </w:r>
      <w:r w:rsidRPr="00A17821">
        <w:rPr>
          <w:rFonts w:eastAsia="Calibri"/>
          <w:sz w:val="24"/>
          <w:szCs w:val="24"/>
          <w:lang w:val="ru-RU" w:eastAsia="ar-SA"/>
        </w:rPr>
        <w:t>Правила технической эксплуатации электроустановок потребителей (утверждены Приказом Минэнерго</w:t>
      </w:r>
      <w:r w:rsidRPr="00A054A5">
        <w:rPr>
          <w:rFonts w:eastAsia="Calibri"/>
          <w:sz w:val="24"/>
          <w:szCs w:val="24"/>
          <w:lang w:val="ru-RU" w:eastAsia="ar-SA"/>
        </w:rPr>
        <w:t xml:space="preserve"> РФ от 13.01.2003 № 6), а также </w:t>
      </w:r>
      <w:r w:rsidRPr="00A054A5">
        <w:rPr>
          <w:sz w:val="24"/>
          <w:szCs w:val="24"/>
          <w:lang w:val="ru-RU"/>
        </w:rPr>
        <w:t>необходимые Правила и методы исследований (испытаний) и измерений и документы в области стандартизации, необходимые для выполнения работ по оценке соответствия в соответствии с п.5, ст.6 ТР ТС «Безопасность лифтов»: ГОСТ Р 51631-2008 (ЕН 81-70:2003) «Лифты пассажирские. Технические требования доступности, включая доступность для инвалидов и других маломобильных групп населения», ГОСТ Р 52624-2006 (ЕН 81-71:2005) «Лифты пассажирские. Требования вандалозащищенности», ГОСТ Р 53780-2010 (ЕН 81-1:1998; ЕН 81-2:1998) «Лифты. Общие требования безопасности к устройству и установке», ГОСТ Р 53783-2010 «Лифты. Правила и методы оценки соответствия лифтов в период эксплуатации» (</w:t>
      </w:r>
      <w:r w:rsidRPr="00A054A5">
        <w:rPr>
          <w:rFonts w:eastAsia="Calibri"/>
          <w:sz w:val="24"/>
          <w:szCs w:val="24"/>
          <w:lang w:val="ru-RU" w:eastAsia="ar-SA"/>
        </w:rPr>
        <w:t xml:space="preserve">утвержден и введен в действие Приказом Ростехрегулирования от 31 марта 2010 г. </w:t>
      </w:r>
      <w:r w:rsidRPr="00A054A5">
        <w:rPr>
          <w:rFonts w:eastAsia="Calibri"/>
          <w:sz w:val="24"/>
          <w:szCs w:val="24"/>
          <w:lang w:eastAsia="ar-SA"/>
        </w:rPr>
        <w:t>N</w:t>
      </w:r>
      <w:r w:rsidRPr="00A054A5">
        <w:rPr>
          <w:rFonts w:eastAsia="Calibri"/>
          <w:sz w:val="24"/>
          <w:szCs w:val="24"/>
          <w:lang w:val="ru-RU" w:eastAsia="ar-SA"/>
        </w:rPr>
        <w:t xml:space="preserve"> 44-ст.)</w:t>
      </w:r>
      <w:r w:rsidRPr="00A054A5">
        <w:rPr>
          <w:sz w:val="24"/>
          <w:szCs w:val="24"/>
          <w:lang w:val="ru-RU"/>
        </w:rPr>
        <w:t xml:space="preserve">, </w:t>
      </w:r>
      <w:r w:rsidRPr="0050672C">
        <w:rPr>
          <w:sz w:val="24"/>
          <w:szCs w:val="24"/>
          <w:lang w:val="ru-RU"/>
        </w:rPr>
        <w:t>ГОСТ Р 53782-2010 «Лифты. Правила и методы оценки соответствия лифтов при вводе в эксплуатацию»</w:t>
      </w:r>
      <w:r w:rsidRPr="0050672C">
        <w:rPr>
          <w:b/>
          <w:sz w:val="24"/>
          <w:szCs w:val="24"/>
          <w:lang w:val="ru-RU"/>
        </w:rPr>
        <w:t>.</w:t>
      </w:r>
    </w:p>
    <w:p w:rsidR="00106643" w:rsidRPr="00A054A5" w:rsidRDefault="00106643" w:rsidP="00106643">
      <w:pPr>
        <w:pStyle w:val="Style12"/>
        <w:tabs>
          <w:tab w:val="left" w:pos="598"/>
          <w:tab w:val="center" w:pos="4677"/>
        </w:tabs>
        <w:adjustRightInd/>
        <w:jc w:val="both"/>
        <w:rPr>
          <w:sz w:val="24"/>
          <w:szCs w:val="24"/>
          <w:lang w:val="ru-RU"/>
        </w:rPr>
      </w:pPr>
      <w:r w:rsidRPr="00A054A5">
        <w:rPr>
          <w:sz w:val="24"/>
          <w:szCs w:val="24"/>
          <w:lang w:val="ru-RU"/>
        </w:rPr>
        <w:t>Правил по охране труда при эксплуатации электроустановок, утвержденных приказом Министерства труда и социальной защиты РФ № 328н от 24.07.2013, Правил противопожарного режима, утвержденных ПП РФ от 25.04.2012 № 390.</w:t>
      </w:r>
      <w:r>
        <w:rPr>
          <w:sz w:val="24"/>
          <w:szCs w:val="24"/>
          <w:lang w:val="ru-RU"/>
        </w:rPr>
        <w:t xml:space="preserve"> </w:t>
      </w:r>
    </w:p>
    <w:p w:rsidR="00106643" w:rsidRPr="00A054A5" w:rsidRDefault="00106643" w:rsidP="00106643">
      <w:pPr>
        <w:pStyle w:val="Style12"/>
        <w:tabs>
          <w:tab w:val="left" w:pos="598"/>
          <w:tab w:val="center" w:pos="4677"/>
        </w:tabs>
        <w:adjustRightInd/>
        <w:jc w:val="both"/>
        <w:rPr>
          <w:b/>
          <w:sz w:val="24"/>
          <w:szCs w:val="24"/>
          <w:lang w:val="ru-RU"/>
        </w:rPr>
      </w:pPr>
      <w:r w:rsidRPr="00A054A5">
        <w:rPr>
          <w:b/>
          <w:sz w:val="24"/>
          <w:szCs w:val="24"/>
          <w:lang w:val="ru-RU"/>
        </w:rPr>
        <w:t>8. Порядок оказания услуг, этапы, последовательность, график, порядок поэтапной выплаты авансирования, а также поэтапной оплаты исполненных условий контракта:</w:t>
      </w:r>
    </w:p>
    <w:p w:rsidR="00106643" w:rsidRDefault="00106643" w:rsidP="00106643">
      <w:pPr>
        <w:pStyle w:val="Style12"/>
        <w:tabs>
          <w:tab w:val="left" w:pos="598"/>
          <w:tab w:val="center" w:pos="4677"/>
        </w:tabs>
        <w:adjustRightInd/>
        <w:jc w:val="both"/>
        <w:rPr>
          <w:rFonts w:eastAsia="Calibri"/>
          <w:sz w:val="24"/>
          <w:szCs w:val="24"/>
          <w:lang w:val="ru-RU" w:eastAsia="en-US"/>
        </w:rPr>
      </w:pPr>
      <w:r w:rsidRPr="005B31A6">
        <w:rPr>
          <w:rFonts w:eastAsia="Calibri"/>
          <w:b/>
          <w:sz w:val="24"/>
          <w:szCs w:val="24"/>
          <w:lang w:val="ru-RU" w:eastAsia="en-US"/>
        </w:rPr>
        <w:t>Место оказания услуг</w:t>
      </w:r>
      <w:r w:rsidRPr="00A054A5">
        <w:rPr>
          <w:rFonts w:eastAsia="Calibri"/>
          <w:sz w:val="24"/>
          <w:szCs w:val="24"/>
          <w:lang w:val="ru-RU" w:eastAsia="en-US"/>
        </w:rPr>
        <w:t>: Федеральное государственное бюджетное учреждение науки Институт проблем управления им. В.А. Трапезникова Российской академии наук (ИПУ РАН), 117997, г. Москва, ул. Профсоюзная, д. 65, стр. 1, 2.</w:t>
      </w:r>
    </w:p>
    <w:p w:rsidR="00106643" w:rsidRPr="00172D17" w:rsidRDefault="00106643" w:rsidP="00106643">
      <w:pPr>
        <w:pStyle w:val="Style12"/>
        <w:tabs>
          <w:tab w:val="left" w:pos="598"/>
          <w:tab w:val="center" w:pos="4677"/>
        </w:tabs>
        <w:adjustRightInd/>
        <w:jc w:val="both"/>
        <w:rPr>
          <w:rFonts w:eastAsia="Calibri"/>
          <w:sz w:val="16"/>
          <w:szCs w:val="16"/>
          <w:lang w:val="ru-RU" w:eastAsia="en-US"/>
        </w:rPr>
      </w:pPr>
    </w:p>
    <w:p w:rsidR="00106643" w:rsidRPr="00A054A5" w:rsidRDefault="00106643" w:rsidP="00106643">
      <w:pPr>
        <w:pStyle w:val="affffff"/>
        <w:widowControl w:val="0"/>
        <w:numPr>
          <w:ilvl w:val="0"/>
          <w:numId w:val="48"/>
        </w:numPr>
        <w:tabs>
          <w:tab w:val="left" w:pos="284"/>
        </w:tabs>
        <w:suppressAutoHyphens w:val="0"/>
        <w:autoSpaceDE w:val="0"/>
        <w:autoSpaceDN w:val="0"/>
        <w:adjustRightInd w:val="0"/>
        <w:ind w:left="0" w:firstLine="0"/>
        <w:jc w:val="both"/>
        <w:rPr>
          <w:rFonts w:ascii="Times New Roman" w:eastAsia="Calibri" w:hAnsi="Times New Roman" w:cs="Times New Roman"/>
          <w:sz w:val="24"/>
          <w:szCs w:val="24"/>
          <w:lang w:eastAsia="en-US"/>
        </w:rPr>
      </w:pPr>
      <w:r w:rsidRPr="00A054A5">
        <w:rPr>
          <w:rFonts w:ascii="Times New Roman" w:eastAsia="Calibri" w:hAnsi="Times New Roman" w:cs="Times New Roman"/>
          <w:sz w:val="24"/>
          <w:szCs w:val="24"/>
          <w:lang w:eastAsia="en-US"/>
        </w:rPr>
        <w:t xml:space="preserve">До начала работ Исполнитель представляет список работников, задействованных при производстве работ, с указанием их паспортных данных для прохода в здания Заказчика, а также перечень автомобилей с указанием марки и государственного номера для проезда на территорию Института. </w:t>
      </w:r>
    </w:p>
    <w:p w:rsidR="00106643" w:rsidRPr="00DD76D9" w:rsidRDefault="00106643" w:rsidP="00106643">
      <w:pPr>
        <w:pStyle w:val="affffff"/>
        <w:widowControl w:val="0"/>
        <w:numPr>
          <w:ilvl w:val="0"/>
          <w:numId w:val="48"/>
        </w:numPr>
        <w:tabs>
          <w:tab w:val="left" w:pos="284"/>
        </w:tabs>
        <w:suppressAutoHyphens w:val="0"/>
        <w:autoSpaceDE w:val="0"/>
        <w:autoSpaceDN w:val="0"/>
        <w:adjustRightInd w:val="0"/>
        <w:ind w:left="0" w:firstLine="0"/>
        <w:jc w:val="both"/>
        <w:rPr>
          <w:rFonts w:ascii="Times New Roman" w:eastAsia="Calibri" w:hAnsi="Times New Roman" w:cs="Times New Roman"/>
          <w:sz w:val="24"/>
          <w:szCs w:val="24"/>
          <w:lang w:eastAsia="en-US"/>
        </w:rPr>
      </w:pPr>
      <w:r w:rsidRPr="00A054A5">
        <w:rPr>
          <w:rFonts w:ascii="Times New Roman" w:eastAsia="Calibri" w:hAnsi="Times New Roman" w:cs="Times New Roman"/>
          <w:sz w:val="24"/>
          <w:szCs w:val="24"/>
          <w:lang w:eastAsia="en-US"/>
        </w:rPr>
        <w:t>До начала работ Исполнитель представляет удостоверения на работников, задействованных при производстве работ, аттестованных в порядке, установленном нормативными правовыми актами Российской Федерации, а также наличие документов (</w:t>
      </w:r>
      <w:r w:rsidRPr="00DD76D9">
        <w:rPr>
          <w:rFonts w:ascii="Times New Roman" w:eastAsia="Calibri" w:hAnsi="Times New Roman" w:cs="Times New Roman"/>
          <w:sz w:val="24"/>
          <w:szCs w:val="24"/>
          <w:lang w:eastAsia="en-US"/>
        </w:rPr>
        <w:t>свидетельств о квалификации, протоколов, удостоверений), подтверждающих аттестацию/квалификацию работников.</w:t>
      </w:r>
    </w:p>
    <w:p w:rsidR="00106643" w:rsidRPr="00A054A5" w:rsidRDefault="00106643" w:rsidP="00106643">
      <w:pPr>
        <w:pStyle w:val="affffff"/>
        <w:widowControl w:val="0"/>
        <w:numPr>
          <w:ilvl w:val="0"/>
          <w:numId w:val="48"/>
        </w:numPr>
        <w:tabs>
          <w:tab w:val="left" w:pos="284"/>
        </w:tabs>
        <w:suppressAutoHyphens w:val="0"/>
        <w:autoSpaceDE w:val="0"/>
        <w:autoSpaceDN w:val="0"/>
        <w:adjustRightInd w:val="0"/>
        <w:ind w:left="0" w:firstLine="0"/>
        <w:jc w:val="both"/>
        <w:rPr>
          <w:rFonts w:ascii="Times New Roman" w:eastAsia="Calibri" w:hAnsi="Times New Roman" w:cs="Times New Roman"/>
          <w:sz w:val="24"/>
          <w:szCs w:val="24"/>
          <w:lang w:eastAsia="en-US"/>
        </w:rPr>
      </w:pPr>
      <w:r w:rsidRPr="00DD76D9">
        <w:rPr>
          <w:rFonts w:ascii="Times New Roman" w:eastAsia="Calibri" w:hAnsi="Times New Roman" w:cs="Times New Roman"/>
          <w:sz w:val="24"/>
          <w:szCs w:val="24"/>
          <w:lang w:eastAsia="en-US"/>
        </w:rPr>
        <w:t>Исполнитель должен обеспечить в ходе проведения работ необходимые</w:t>
      </w:r>
      <w:r w:rsidRPr="00A054A5">
        <w:rPr>
          <w:rFonts w:ascii="Times New Roman" w:eastAsia="Calibri" w:hAnsi="Times New Roman" w:cs="Times New Roman"/>
          <w:sz w:val="24"/>
          <w:szCs w:val="24"/>
          <w:lang w:eastAsia="en-US"/>
        </w:rPr>
        <w:t xml:space="preserve"> мероприятия по технике безопасности, сохранности элементов конструкций, коммуникаций, охране окружающей среды, экологической безопасности.</w:t>
      </w:r>
    </w:p>
    <w:p w:rsidR="00106643" w:rsidRPr="00A054A5" w:rsidRDefault="00106643" w:rsidP="00106643">
      <w:pPr>
        <w:pStyle w:val="affffff"/>
        <w:widowControl w:val="0"/>
        <w:numPr>
          <w:ilvl w:val="0"/>
          <w:numId w:val="48"/>
        </w:numPr>
        <w:tabs>
          <w:tab w:val="left" w:pos="284"/>
        </w:tabs>
        <w:suppressAutoHyphens w:val="0"/>
        <w:autoSpaceDE w:val="0"/>
        <w:autoSpaceDN w:val="0"/>
        <w:adjustRightInd w:val="0"/>
        <w:ind w:left="0" w:firstLine="0"/>
        <w:jc w:val="both"/>
        <w:rPr>
          <w:rFonts w:ascii="Times New Roman" w:eastAsia="Calibri" w:hAnsi="Times New Roman" w:cs="Times New Roman"/>
          <w:sz w:val="24"/>
          <w:szCs w:val="24"/>
          <w:lang w:eastAsia="en-US"/>
        </w:rPr>
      </w:pPr>
      <w:r w:rsidRPr="00A054A5">
        <w:rPr>
          <w:rFonts w:ascii="Times New Roman" w:eastAsia="Calibri" w:hAnsi="Times New Roman" w:cs="Times New Roman"/>
          <w:sz w:val="24"/>
          <w:szCs w:val="24"/>
          <w:lang w:eastAsia="en-US"/>
        </w:rPr>
        <w:t xml:space="preserve">Исполнитель обеспечивает свой технический персонал необходимым для работы </w:t>
      </w:r>
      <w:r w:rsidRPr="00A054A5">
        <w:rPr>
          <w:rFonts w:ascii="Times New Roman" w:eastAsia="Calibri" w:hAnsi="Times New Roman" w:cs="Times New Roman"/>
          <w:sz w:val="24"/>
          <w:szCs w:val="24"/>
          <w:lang w:eastAsia="en-US"/>
        </w:rPr>
        <w:lastRenderedPageBreak/>
        <w:t>инструментом, технической документацией, производственными инструкциями и инструкциями по охране труда и технике безопасности и несет ответственность за их исполнение.</w:t>
      </w:r>
    </w:p>
    <w:p w:rsidR="00106643" w:rsidRPr="00DD65E0" w:rsidRDefault="00106643" w:rsidP="00106643">
      <w:pPr>
        <w:pStyle w:val="affffff"/>
        <w:widowControl w:val="0"/>
        <w:numPr>
          <w:ilvl w:val="0"/>
          <w:numId w:val="48"/>
        </w:numPr>
        <w:tabs>
          <w:tab w:val="left" w:pos="284"/>
        </w:tabs>
        <w:suppressAutoHyphens w:val="0"/>
        <w:autoSpaceDE w:val="0"/>
        <w:autoSpaceDN w:val="0"/>
        <w:adjustRightInd w:val="0"/>
        <w:ind w:left="0" w:firstLine="0"/>
        <w:jc w:val="both"/>
        <w:rPr>
          <w:rFonts w:ascii="Times New Roman" w:eastAsia="Calibri" w:hAnsi="Times New Roman" w:cs="Times New Roman"/>
          <w:sz w:val="24"/>
          <w:szCs w:val="24"/>
          <w:lang w:eastAsia="en-US"/>
        </w:rPr>
      </w:pPr>
      <w:r w:rsidRPr="00A054A5">
        <w:rPr>
          <w:rFonts w:ascii="Times New Roman" w:eastAsia="Calibri" w:hAnsi="Times New Roman" w:cs="Times New Roman"/>
          <w:sz w:val="24"/>
          <w:szCs w:val="24"/>
          <w:lang w:eastAsia="en-US"/>
        </w:rPr>
        <w:t>Исполнитель оказывает услуги с использованием собственных механизмов, приборов и оборудования.</w:t>
      </w:r>
    </w:p>
    <w:p w:rsidR="00106643" w:rsidRPr="00A054A5" w:rsidRDefault="00106643" w:rsidP="00106643">
      <w:pPr>
        <w:pStyle w:val="affffff"/>
        <w:widowControl w:val="0"/>
        <w:numPr>
          <w:ilvl w:val="0"/>
          <w:numId w:val="48"/>
        </w:numPr>
        <w:tabs>
          <w:tab w:val="left" w:pos="284"/>
        </w:tabs>
        <w:suppressAutoHyphens w:val="0"/>
        <w:autoSpaceDE w:val="0"/>
        <w:autoSpaceDN w:val="0"/>
        <w:adjustRightInd w:val="0"/>
        <w:ind w:left="0" w:firstLine="0"/>
        <w:jc w:val="both"/>
        <w:rPr>
          <w:rFonts w:ascii="Times New Roman" w:eastAsia="Calibri" w:hAnsi="Times New Roman" w:cs="Times New Roman"/>
          <w:sz w:val="24"/>
          <w:szCs w:val="24"/>
          <w:lang w:eastAsia="en-US"/>
        </w:rPr>
      </w:pPr>
      <w:r w:rsidRPr="00A054A5">
        <w:rPr>
          <w:rFonts w:ascii="Times New Roman" w:eastAsia="Calibri" w:hAnsi="Times New Roman" w:cs="Times New Roman"/>
          <w:sz w:val="24"/>
          <w:szCs w:val="24"/>
          <w:lang w:eastAsia="en-US"/>
        </w:rPr>
        <w:t>График предоставления услуг:</w:t>
      </w:r>
    </w:p>
    <w:p w:rsidR="00106643" w:rsidRPr="00A054A5" w:rsidRDefault="00106643" w:rsidP="00106643">
      <w:pPr>
        <w:pStyle w:val="affffff"/>
        <w:tabs>
          <w:tab w:val="left" w:pos="284"/>
        </w:tabs>
        <w:jc w:val="right"/>
        <w:rPr>
          <w:rFonts w:ascii="Times New Roman" w:eastAsia="Calibri" w:hAnsi="Times New Roman" w:cs="Times New Roman"/>
          <w:sz w:val="24"/>
          <w:szCs w:val="24"/>
          <w:lang w:eastAsia="en-US"/>
        </w:rPr>
      </w:pPr>
      <w:r w:rsidRPr="00A054A5">
        <w:rPr>
          <w:rFonts w:ascii="Times New Roman" w:eastAsia="Calibri" w:hAnsi="Times New Roman" w:cs="Times New Roman"/>
          <w:sz w:val="24"/>
          <w:szCs w:val="24"/>
          <w:lang w:eastAsia="en-US"/>
        </w:rPr>
        <w:t>Таблица № 1.</w:t>
      </w:r>
    </w:p>
    <w:tbl>
      <w:tblPr>
        <w:tblW w:w="99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6804"/>
        <w:gridCol w:w="2248"/>
      </w:tblGrid>
      <w:tr w:rsidR="00106643" w:rsidRPr="00537593" w:rsidTr="00106643">
        <w:trPr>
          <w:trHeight w:val="657"/>
        </w:trPr>
        <w:tc>
          <w:tcPr>
            <w:tcW w:w="851" w:type="dxa"/>
            <w:tcBorders>
              <w:right w:val="single" w:sz="4" w:space="0" w:color="auto"/>
            </w:tcBorders>
            <w:vAlign w:val="center"/>
          </w:tcPr>
          <w:p w:rsidR="00106643" w:rsidRPr="00A054A5" w:rsidRDefault="00106643" w:rsidP="00106643">
            <w:pPr>
              <w:pStyle w:val="affffff"/>
              <w:jc w:val="center"/>
              <w:rPr>
                <w:rFonts w:ascii="Times New Roman" w:eastAsia="Calibri" w:hAnsi="Times New Roman" w:cs="Times New Roman"/>
                <w:sz w:val="24"/>
                <w:szCs w:val="24"/>
                <w:lang w:eastAsia="en-US"/>
              </w:rPr>
            </w:pPr>
            <w:r w:rsidRPr="00A054A5">
              <w:rPr>
                <w:rFonts w:ascii="Times New Roman" w:eastAsia="Calibri" w:hAnsi="Times New Roman" w:cs="Times New Roman"/>
                <w:sz w:val="24"/>
                <w:szCs w:val="24"/>
                <w:lang w:eastAsia="en-US"/>
              </w:rPr>
              <w:t>№ п/п</w:t>
            </w:r>
          </w:p>
        </w:tc>
        <w:tc>
          <w:tcPr>
            <w:tcW w:w="6804" w:type="dxa"/>
            <w:tcBorders>
              <w:left w:val="single" w:sz="4" w:space="0" w:color="auto"/>
            </w:tcBorders>
            <w:vAlign w:val="center"/>
          </w:tcPr>
          <w:p w:rsidR="00106643" w:rsidRPr="00A054A5" w:rsidRDefault="00106643" w:rsidP="00106643">
            <w:pPr>
              <w:pStyle w:val="affffff"/>
              <w:jc w:val="center"/>
              <w:rPr>
                <w:rFonts w:ascii="Times New Roman" w:eastAsia="Calibri" w:hAnsi="Times New Roman" w:cs="Times New Roman"/>
                <w:sz w:val="24"/>
                <w:szCs w:val="24"/>
                <w:lang w:eastAsia="en-US"/>
              </w:rPr>
            </w:pPr>
            <w:r w:rsidRPr="00A054A5">
              <w:rPr>
                <w:rFonts w:ascii="Times New Roman" w:eastAsia="Calibri" w:hAnsi="Times New Roman" w:cs="Times New Roman"/>
                <w:sz w:val="24"/>
                <w:szCs w:val="24"/>
                <w:lang w:eastAsia="en-US"/>
              </w:rPr>
              <w:t>Наименование объекта, подлежащего оценке</w:t>
            </w:r>
          </w:p>
        </w:tc>
        <w:tc>
          <w:tcPr>
            <w:tcW w:w="2248" w:type="dxa"/>
            <w:vAlign w:val="center"/>
          </w:tcPr>
          <w:p w:rsidR="00106643" w:rsidRPr="00A054A5" w:rsidRDefault="00106643" w:rsidP="00106643">
            <w:pPr>
              <w:pStyle w:val="affffff"/>
              <w:jc w:val="center"/>
              <w:rPr>
                <w:rFonts w:ascii="Times New Roman" w:eastAsia="Calibri" w:hAnsi="Times New Roman" w:cs="Times New Roman"/>
                <w:sz w:val="24"/>
                <w:szCs w:val="24"/>
                <w:lang w:eastAsia="en-US"/>
              </w:rPr>
            </w:pPr>
            <w:r w:rsidRPr="00A054A5">
              <w:rPr>
                <w:rFonts w:ascii="Times New Roman" w:eastAsia="Calibri" w:hAnsi="Times New Roman" w:cs="Times New Roman"/>
                <w:sz w:val="24"/>
                <w:szCs w:val="24"/>
                <w:lang w:eastAsia="en-US"/>
              </w:rPr>
              <w:t>Этап проведения оценки</w:t>
            </w:r>
          </w:p>
        </w:tc>
      </w:tr>
      <w:tr w:rsidR="00106643" w:rsidRPr="00537593" w:rsidTr="00106643">
        <w:trPr>
          <w:trHeight w:val="475"/>
        </w:trPr>
        <w:tc>
          <w:tcPr>
            <w:tcW w:w="851" w:type="dxa"/>
            <w:vMerge w:val="restart"/>
            <w:tcBorders>
              <w:right w:val="single" w:sz="4" w:space="0" w:color="auto"/>
            </w:tcBorders>
          </w:tcPr>
          <w:p w:rsidR="00106643" w:rsidRPr="00A054A5" w:rsidRDefault="00106643" w:rsidP="00106643">
            <w:pPr>
              <w:pStyle w:val="affffff"/>
              <w:jc w:val="center"/>
              <w:rPr>
                <w:rFonts w:ascii="Times New Roman" w:eastAsia="Calibri" w:hAnsi="Times New Roman" w:cs="Times New Roman"/>
                <w:sz w:val="24"/>
                <w:szCs w:val="24"/>
                <w:lang w:eastAsia="en-US"/>
              </w:rPr>
            </w:pPr>
          </w:p>
          <w:p w:rsidR="00106643" w:rsidRPr="00A054A5" w:rsidRDefault="00106643" w:rsidP="00106643">
            <w:pPr>
              <w:pStyle w:val="affffff"/>
              <w:jc w:val="center"/>
              <w:rPr>
                <w:rFonts w:ascii="Times New Roman" w:eastAsia="Calibri" w:hAnsi="Times New Roman" w:cs="Times New Roman"/>
                <w:sz w:val="24"/>
                <w:szCs w:val="24"/>
                <w:lang w:eastAsia="en-US"/>
              </w:rPr>
            </w:pPr>
            <w:r w:rsidRPr="00A054A5">
              <w:rPr>
                <w:rFonts w:ascii="Times New Roman" w:eastAsia="Calibri" w:hAnsi="Times New Roman" w:cs="Times New Roman"/>
                <w:sz w:val="24"/>
                <w:szCs w:val="24"/>
                <w:lang w:eastAsia="en-US"/>
              </w:rPr>
              <w:t>1</w:t>
            </w:r>
          </w:p>
        </w:tc>
        <w:tc>
          <w:tcPr>
            <w:tcW w:w="6804" w:type="dxa"/>
            <w:tcBorders>
              <w:left w:val="single" w:sz="4" w:space="0" w:color="auto"/>
            </w:tcBorders>
          </w:tcPr>
          <w:p w:rsidR="00106643" w:rsidRPr="00A054A5" w:rsidRDefault="00106643" w:rsidP="00106643">
            <w:pPr>
              <w:pStyle w:val="affffff"/>
              <w:rPr>
                <w:rFonts w:ascii="Times New Roman" w:eastAsia="Calibri" w:hAnsi="Times New Roman" w:cs="Times New Roman"/>
                <w:sz w:val="24"/>
                <w:szCs w:val="24"/>
                <w:lang w:eastAsia="en-US"/>
              </w:rPr>
            </w:pPr>
            <w:r w:rsidRPr="00A054A5">
              <w:rPr>
                <w:rFonts w:ascii="Times New Roman" w:eastAsia="Calibri" w:hAnsi="Times New Roman" w:cs="Times New Roman"/>
                <w:sz w:val="24"/>
                <w:szCs w:val="24"/>
                <w:lang w:eastAsia="en-US"/>
              </w:rPr>
              <w:t>Пассажирский лифт ЛП-347 (зав. № 19517, рег. № 68363)</w:t>
            </w:r>
          </w:p>
        </w:tc>
        <w:tc>
          <w:tcPr>
            <w:tcW w:w="2248" w:type="dxa"/>
            <w:vMerge w:val="restart"/>
            <w:vAlign w:val="center"/>
          </w:tcPr>
          <w:p w:rsidR="00106643" w:rsidRPr="0032014C" w:rsidRDefault="00106643" w:rsidP="00106643">
            <w:pPr>
              <w:pStyle w:val="affffff"/>
              <w:jc w:val="center"/>
              <w:rPr>
                <w:rFonts w:ascii="Times New Roman" w:eastAsia="Calibri" w:hAnsi="Times New Roman" w:cs="Times New Roman"/>
                <w:sz w:val="24"/>
                <w:szCs w:val="24"/>
                <w:lang w:eastAsia="en-US"/>
              </w:rPr>
            </w:pPr>
            <w:bookmarkStart w:id="7" w:name="_GoBack"/>
            <w:r w:rsidRPr="0032014C">
              <w:rPr>
                <w:rFonts w:ascii="Times New Roman" w:hAnsi="Times New Roman" w:cs="Times New Roman"/>
                <w:sz w:val="24"/>
                <w:szCs w:val="24"/>
              </w:rPr>
              <w:t>15 календарных дней, но не позднее 15.07.2020</w:t>
            </w:r>
            <w:bookmarkEnd w:id="7"/>
          </w:p>
        </w:tc>
      </w:tr>
      <w:tr w:rsidR="00106643" w:rsidRPr="00537593" w:rsidTr="00106643">
        <w:trPr>
          <w:trHeight w:val="418"/>
        </w:trPr>
        <w:tc>
          <w:tcPr>
            <w:tcW w:w="851" w:type="dxa"/>
            <w:vMerge/>
            <w:tcBorders>
              <w:right w:val="single" w:sz="4" w:space="0" w:color="auto"/>
            </w:tcBorders>
          </w:tcPr>
          <w:p w:rsidR="00106643" w:rsidRPr="00A054A5" w:rsidRDefault="00106643" w:rsidP="00106643">
            <w:pPr>
              <w:pStyle w:val="affffff"/>
              <w:jc w:val="center"/>
              <w:rPr>
                <w:rFonts w:ascii="Times New Roman" w:eastAsia="Calibri" w:hAnsi="Times New Roman" w:cs="Times New Roman"/>
                <w:sz w:val="24"/>
                <w:szCs w:val="24"/>
                <w:lang w:eastAsia="en-US"/>
              </w:rPr>
            </w:pPr>
          </w:p>
        </w:tc>
        <w:tc>
          <w:tcPr>
            <w:tcW w:w="6804" w:type="dxa"/>
            <w:tcBorders>
              <w:left w:val="single" w:sz="4" w:space="0" w:color="auto"/>
            </w:tcBorders>
          </w:tcPr>
          <w:p w:rsidR="00106643" w:rsidRPr="00A054A5" w:rsidRDefault="00106643" w:rsidP="00106643">
            <w:pPr>
              <w:pStyle w:val="affffff"/>
              <w:rPr>
                <w:rFonts w:ascii="Times New Roman" w:eastAsia="Calibri" w:hAnsi="Times New Roman" w:cs="Times New Roman"/>
                <w:sz w:val="24"/>
                <w:szCs w:val="24"/>
                <w:lang w:eastAsia="en-US"/>
              </w:rPr>
            </w:pPr>
            <w:r w:rsidRPr="00A054A5">
              <w:rPr>
                <w:rFonts w:ascii="Times New Roman" w:eastAsia="Calibri" w:hAnsi="Times New Roman" w:cs="Times New Roman"/>
                <w:sz w:val="24"/>
                <w:szCs w:val="24"/>
                <w:lang w:eastAsia="en-US"/>
              </w:rPr>
              <w:t>Грузовой лифт ПГ-1005 (зав. № 97275, рег. № 32974)</w:t>
            </w:r>
          </w:p>
        </w:tc>
        <w:tc>
          <w:tcPr>
            <w:tcW w:w="2248" w:type="dxa"/>
            <w:vMerge/>
            <w:vAlign w:val="center"/>
          </w:tcPr>
          <w:p w:rsidR="00106643" w:rsidRPr="00A054A5" w:rsidRDefault="00106643" w:rsidP="00106643">
            <w:pPr>
              <w:pStyle w:val="affffff"/>
              <w:jc w:val="center"/>
              <w:rPr>
                <w:rFonts w:ascii="Times New Roman" w:eastAsia="Calibri" w:hAnsi="Times New Roman" w:cs="Times New Roman"/>
                <w:sz w:val="24"/>
                <w:szCs w:val="24"/>
                <w:lang w:eastAsia="en-US"/>
              </w:rPr>
            </w:pPr>
          </w:p>
        </w:tc>
      </w:tr>
      <w:tr w:rsidR="00106643" w:rsidRPr="00537593" w:rsidTr="00106643">
        <w:trPr>
          <w:trHeight w:val="465"/>
        </w:trPr>
        <w:tc>
          <w:tcPr>
            <w:tcW w:w="851" w:type="dxa"/>
            <w:vMerge/>
            <w:tcBorders>
              <w:right w:val="single" w:sz="4" w:space="0" w:color="auto"/>
            </w:tcBorders>
          </w:tcPr>
          <w:p w:rsidR="00106643" w:rsidRPr="00A054A5" w:rsidRDefault="00106643" w:rsidP="00106643">
            <w:pPr>
              <w:pStyle w:val="affffff"/>
              <w:jc w:val="center"/>
              <w:rPr>
                <w:rFonts w:ascii="Times New Roman" w:eastAsia="Calibri" w:hAnsi="Times New Roman" w:cs="Times New Roman"/>
                <w:sz w:val="24"/>
                <w:szCs w:val="24"/>
                <w:lang w:eastAsia="en-US"/>
              </w:rPr>
            </w:pPr>
          </w:p>
        </w:tc>
        <w:tc>
          <w:tcPr>
            <w:tcW w:w="6804" w:type="dxa"/>
            <w:tcBorders>
              <w:left w:val="single" w:sz="4" w:space="0" w:color="auto"/>
            </w:tcBorders>
          </w:tcPr>
          <w:p w:rsidR="00106643" w:rsidRPr="00A054A5" w:rsidRDefault="00106643" w:rsidP="00106643">
            <w:pPr>
              <w:pStyle w:val="affffff"/>
              <w:rPr>
                <w:rFonts w:ascii="Times New Roman" w:eastAsia="Calibri" w:hAnsi="Times New Roman" w:cs="Times New Roman"/>
                <w:sz w:val="24"/>
                <w:szCs w:val="24"/>
                <w:lang w:eastAsia="en-US"/>
              </w:rPr>
            </w:pPr>
            <w:r w:rsidRPr="00A054A5">
              <w:rPr>
                <w:rFonts w:ascii="Times New Roman" w:eastAsia="Calibri" w:hAnsi="Times New Roman" w:cs="Times New Roman"/>
                <w:sz w:val="24"/>
                <w:szCs w:val="24"/>
                <w:lang w:eastAsia="en-US"/>
              </w:rPr>
              <w:t>Пассажирский лифт ЛП-0411 (зав. № 219182, рег. № 120399)</w:t>
            </w:r>
          </w:p>
        </w:tc>
        <w:tc>
          <w:tcPr>
            <w:tcW w:w="2248" w:type="dxa"/>
            <w:vMerge/>
            <w:vAlign w:val="center"/>
          </w:tcPr>
          <w:p w:rsidR="00106643" w:rsidRPr="00A054A5" w:rsidRDefault="00106643" w:rsidP="00106643">
            <w:pPr>
              <w:pStyle w:val="affffff"/>
              <w:jc w:val="center"/>
              <w:rPr>
                <w:rFonts w:ascii="Times New Roman" w:eastAsia="Calibri" w:hAnsi="Times New Roman" w:cs="Times New Roman"/>
                <w:sz w:val="24"/>
                <w:szCs w:val="24"/>
                <w:lang w:eastAsia="en-US"/>
              </w:rPr>
            </w:pPr>
          </w:p>
        </w:tc>
      </w:tr>
      <w:tr w:rsidR="00106643" w:rsidRPr="00537593" w:rsidTr="00106643">
        <w:trPr>
          <w:trHeight w:val="361"/>
        </w:trPr>
        <w:tc>
          <w:tcPr>
            <w:tcW w:w="851" w:type="dxa"/>
            <w:vMerge w:val="restart"/>
            <w:tcBorders>
              <w:right w:val="single" w:sz="4" w:space="0" w:color="auto"/>
            </w:tcBorders>
          </w:tcPr>
          <w:p w:rsidR="00106643" w:rsidRPr="00A054A5" w:rsidRDefault="00106643" w:rsidP="00106643">
            <w:pPr>
              <w:pStyle w:val="affffff"/>
              <w:jc w:val="center"/>
              <w:rPr>
                <w:rFonts w:ascii="Times New Roman" w:eastAsia="Calibri" w:hAnsi="Times New Roman" w:cs="Times New Roman"/>
                <w:sz w:val="24"/>
                <w:szCs w:val="24"/>
                <w:lang w:eastAsia="en-US"/>
              </w:rPr>
            </w:pPr>
          </w:p>
          <w:p w:rsidR="00106643" w:rsidRPr="00A054A5" w:rsidRDefault="00106643" w:rsidP="00106643">
            <w:pPr>
              <w:pStyle w:val="affffff"/>
              <w:jc w:val="center"/>
              <w:rPr>
                <w:rFonts w:ascii="Times New Roman" w:eastAsia="Calibri" w:hAnsi="Times New Roman" w:cs="Times New Roman"/>
                <w:sz w:val="24"/>
                <w:szCs w:val="24"/>
                <w:lang w:eastAsia="en-US"/>
              </w:rPr>
            </w:pPr>
          </w:p>
          <w:p w:rsidR="00106643" w:rsidRPr="00A054A5" w:rsidRDefault="00106643" w:rsidP="00106643">
            <w:pPr>
              <w:pStyle w:val="affffff"/>
              <w:jc w:val="center"/>
              <w:rPr>
                <w:rFonts w:ascii="Times New Roman" w:eastAsia="Calibri" w:hAnsi="Times New Roman" w:cs="Times New Roman"/>
                <w:sz w:val="24"/>
                <w:szCs w:val="24"/>
                <w:lang w:eastAsia="en-US"/>
              </w:rPr>
            </w:pPr>
            <w:r w:rsidRPr="00A054A5">
              <w:rPr>
                <w:rFonts w:ascii="Times New Roman" w:eastAsia="Calibri" w:hAnsi="Times New Roman" w:cs="Times New Roman"/>
                <w:sz w:val="24"/>
                <w:szCs w:val="24"/>
                <w:lang w:eastAsia="en-US"/>
              </w:rPr>
              <w:t>2</w:t>
            </w:r>
          </w:p>
          <w:p w:rsidR="00106643" w:rsidRPr="00A054A5" w:rsidRDefault="00106643" w:rsidP="00106643">
            <w:pPr>
              <w:pStyle w:val="affffff"/>
              <w:jc w:val="center"/>
              <w:rPr>
                <w:rFonts w:ascii="Times New Roman" w:eastAsia="Calibri" w:hAnsi="Times New Roman" w:cs="Times New Roman"/>
                <w:sz w:val="24"/>
                <w:szCs w:val="24"/>
                <w:lang w:eastAsia="en-US"/>
              </w:rPr>
            </w:pPr>
          </w:p>
        </w:tc>
        <w:tc>
          <w:tcPr>
            <w:tcW w:w="6804" w:type="dxa"/>
            <w:tcBorders>
              <w:left w:val="single" w:sz="4" w:space="0" w:color="auto"/>
            </w:tcBorders>
          </w:tcPr>
          <w:p w:rsidR="00106643" w:rsidRPr="00A054A5" w:rsidRDefault="00106643" w:rsidP="00106643">
            <w:pPr>
              <w:pStyle w:val="affffff"/>
              <w:rPr>
                <w:rFonts w:ascii="Times New Roman" w:eastAsia="Calibri" w:hAnsi="Times New Roman" w:cs="Times New Roman"/>
                <w:sz w:val="24"/>
                <w:szCs w:val="24"/>
                <w:lang w:eastAsia="en-US"/>
              </w:rPr>
            </w:pPr>
            <w:r w:rsidRPr="00A054A5">
              <w:rPr>
                <w:rFonts w:ascii="Times New Roman" w:eastAsia="Calibri" w:hAnsi="Times New Roman" w:cs="Times New Roman"/>
                <w:sz w:val="24"/>
                <w:szCs w:val="24"/>
                <w:lang w:eastAsia="en-US"/>
              </w:rPr>
              <w:t>Пассажирский лифт ЛП-347-М (зав.№19462, рег. № 83110)</w:t>
            </w:r>
          </w:p>
        </w:tc>
        <w:tc>
          <w:tcPr>
            <w:tcW w:w="2248" w:type="dxa"/>
            <w:vMerge w:val="restart"/>
            <w:vAlign w:val="center"/>
          </w:tcPr>
          <w:p w:rsidR="00106643" w:rsidRPr="00A054A5" w:rsidRDefault="00106643" w:rsidP="00106643">
            <w:pPr>
              <w:pStyle w:val="affffff"/>
              <w:jc w:val="center"/>
              <w:rPr>
                <w:rFonts w:ascii="Times New Roman" w:eastAsia="Calibri" w:hAnsi="Times New Roman" w:cs="Times New Roman"/>
                <w:sz w:val="24"/>
                <w:szCs w:val="24"/>
                <w:lang w:eastAsia="en-US"/>
              </w:rPr>
            </w:pPr>
            <w:r w:rsidRPr="00A054A5">
              <w:rPr>
                <w:rFonts w:ascii="Times New Roman" w:eastAsia="Calibri" w:hAnsi="Times New Roman" w:cs="Times New Roman"/>
                <w:sz w:val="24"/>
                <w:szCs w:val="24"/>
                <w:lang w:eastAsia="en-US"/>
              </w:rPr>
              <w:t>01.09.2020-30.09.2020</w:t>
            </w:r>
          </w:p>
        </w:tc>
      </w:tr>
      <w:tr w:rsidR="00106643" w:rsidRPr="00537593" w:rsidTr="00106643">
        <w:trPr>
          <w:trHeight w:val="693"/>
        </w:trPr>
        <w:tc>
          <w:tcPr>
            <w:tcW w:w="851" w:type="dxa"/>
            <w:vMerge/>
            <w:tcBorders>
              <w:right w:val="single" w:sz="4" w:space="0" w:color="auto"/>
            </w:tcBorders>
          </w:tcPr>
          <w:p w:rsidR="00106643" w:rsidRPr="00A054A5" w:rsidRDefault="00106643" w:rsidP="00106643">
            <w:pPr>
              <w:pStyle w:val="affffff"/>
              <w:jc w:val="center"/>
              <w:rPr>
                <w:rFonts w:ascii="Times New Roman" w:eastAsia="Calibri" w:hAnsi="Times New Roman" w:cs="Times New Roman"/>
                <w:sz w:val="24"/>
                <w:szCs w:val="24"/>
                <w:lang w:eastAsia="en-US"/>
              </w:rPr>
            </w:pPr>
          </w:p>
        </w:tc>
        <w:tc>
          <w:tcPr>
            <w:tcW w:w="6804" w:type="dxa"/>
            <w:tcBorders>
              <w:left w:val="single" w:sz="4" w:space="0" w:color="auto"/>
            </w:tcBorders>
          </w:tcPr>
          <w:p w:rsidR="00106643" w:rsidRPr="00A054A5" w:rsidRDefault="00106643" w:rsidP="00106643">
            <w:pPr>
              <w:pStyle w:val="affffff"/>
              <w:rPr>
                <w:rFonts w:ascii="Times New Roman" w:eastAsia="Calibri" w:hAnsi="Times New Roman" w:cs="Times New Roman"/>
                <w:sz w:val="24"/>
                <w:szCs w:val="24"/>
                <w:lang w:eastAsia="en-US"/>
              </w:rPr>
            </w:pPr>
            <w:r w:rsidRPr="00A054A5">
              <w:rPr>
                <w:rFonts w:ascii="Times New Roman" w:eastAsia="Calibri" w:hAnsi="Times New Roman" w:cs="Times New Roman"/>
                <w:sz w:val="24"/>
                <w:szCs w:val="24"/>
                <w:lang w:eastAsia="en-US"/>
              </w:rPr>
              <w:t>Пассажирский лифт КОНЕ РТ 12/10-06 (зав. № Н301185, рег. № 138354)</w:t>
            </w:r>
          </w:p>
        </w:tc>
        <w:tc>
          <w:tcPr>
            <w:tcW w:w="2248" w:type="dxa"/>
            <w:vMerge/>
          </w:tcPr>
          <w:p w:rsidR="00106643" w:rsidRPr="00A054A5" w:rsidRDefault="00106643" w:rsidP="00106643">
            <w:pPr>
              <w:pStyle w:val="affffff"/>
              <w:jc w:val="both"/>
              <w:rPr>
                <w:rFonts w:ascii="Times New Roman" w:eastAsia="Calibri" w:hAnsi="Times New Roman" w:cs="Times New Roman"/>
                <w:sz w:val="24"/>
                <w:szCs w:val="24"/>
                <w:lang w:eastAsia="en-US"/>
              </w:rPr>
            </w:pPr>
          </w:p>
        </w:tc>
      </w:tr>
      <w:tr w:rsidR="00106643" w:rsidRPr="00537593" w:rsidTr="00106643">
        <w:trPr>
          <w:trHeight w:val="703"/>
        </w:trPr>
        <w:tc>
          <w:tcPr>
            <w:tcW w:w="851" w:type="dxa"/>
            <w:vMerge/>
            <w:tcBorders>
              <w:right w:val="single" w:sz="4" w:space="0" w:color="auto"/>
            </w:tcBorders>
          </w:tcPr>
          <w:p w:rsidR="00106643" w:rsidRPr="00A054A5" w:rsidRDefault="00106643" w:rsidP="00106643">
            <w:pPr>
              <w:pStyle w:val="affffff"/>
              <w:jc w:val="center"/>
              <w:rPr>
                <w:rFonts w:ascii="Times New Roman" w:eastAsia="Calibri" w:hAnsi="Times New Roman" w:cs="Times New Roman"/>
                <w:sz w:val="24"/>
                <w:szCs w:val="24"/>
                <w:lang w:eastAsia="en-US"/>
              </w:rPr>
            </w:pPr>
          </w:p>
        </w:tc>
        <w:tc>
          <w:tcPr>
            <w:tcW w:w="6804" w:type="dxa"/>
            <w:tcBorders>
              <w:left w:val="single" w:sz="4" w:space="0" w:color="auto"/>
            </w:tcBorders>
          </w:tcPr>
          <w:p w:rsidR="00106643" w:rsidRPr="00A054A5" w:rsidRDefault="00106643" w:rsidP="00106643">
            <w:pPr>
              <w:pStyle w:val="affffff"/>
              <w:rPr>
                <w:rFonts w:ascii="Times New Roman" w:eastAsia="Calibri" w:hAnsi="Times New Roman" w:cs="Times New Roman"/>
                <w:sz w:val="24"/>
                <w:szCs w:val="24"/>
                <w:lang w:eastAsia="en-US"/>
              </w:rPr>
            </w:pPr>
            <w:r w:rsidRPr="00A054A5">
              <w:rPr>
                <w:rFonts w:ascii="Times New Roman" w:eastAsia="Calibri" w:hAnsi="Times New Roman" w:cs="Times New Roman"/>
                <w:sz w:val="24"/>
                <w:szCs w:val="24"/>
                <w:lang w:eastAsia="en-US"/>
              </w:rPr>
              <w:t>Пассажирский лифт ЛП ЛП-1000-1-68 (зав. № 3686,рег. № 83109)</w:t>
            </w:r>
          </w:p>
        </w:tc>
        <w:tc>
          <w:tcPr>
            <w:tcW w:w="2248" w:type="dxa"/>
            <w:vMerge/>
          </w:tcPr>
          <w:p w:rsidR="00106643" w:rsidRPr="00A054A5" w:rsidRDefault="00106643" w:rsidP="00106643">
            <w:pPr>
              <w:pStyle w:val="affffff"/>
              <w:jc w:val="both"/>
              <w:rPr>
                <w:rFonts w:ascii="Times New Roman" w:eastAsia="Calibri" w:hAnsi="Times New Roman" w:cs="Times New Roman"/>
                <w:sz w:val="24"/>
                <w:szCs w:val="24"/>
                <w:lang w:eastAsia="en-US"/>
              </w:rPr>
            </w:pPr>
          </w:p>
        </w:tc>
      </w:tr>
    </w:tbl>
    <w:p w:rsidR="00106643" w:rsidRPr="00A054A5" w:rsidRDefault="00106643" w:rsidP="00106643">
      <w:pPr>
        <w:pStyle w:val="affffff"/>
        <w:ind w:left="567"/>
        <w:jc w:val="both"/>
        <w:rPr>
          <w:rFonts w:ascii="Times New Roman" w:eastAsia="Calibri" w:hAnsi="Times New Roman" w:cs="Times New Roman"/>
          <w:lang w:eastAsia="en-US"/>
        </w:rPr>
      </w:pPr>
    </w:p>
    <w:p w:rsidR="00106643" w:rsidRPr="00D60F6E" w:rsidRDefault="00106643" w:rsidP="00106643">
      <w:pPr>
        <w:pStyle w:val="affffff"/>
        <w:widowControl w:val="0"/>
        <w:tabs>
          <w:tab w:val="left" w:pos="284"/>
        </w:tabs>
        <w:suppressAutoHyphens w:val="0"/>
        <w:autoSpaceDE w:val="0"/>
        <w:autoSpaceDN w:val="0"/>
        <w:adjustRightInd w:val="0"/>
        <w:jc w:val="both"/>
        <w:rPr>
          <w:rFonts w:ascii="Times New Roman" w:eastAsia="Calibri" w:hAnsi="Times New Roman" w:cs="Times New Roman"/>
          <w:sz w:val="24"/>
          <w:szCs w:val="24"/>
          <w:lang w:eastAsia="en-US"/>
        </w:rPr>
      </w:pPr>
      <w:r w:rsidRPr="00D60F6E">
        <w:rPr>
          <w:rFonts w:ascii="Times New Roman" w:eastAsia="Calibri" w:hAnsi="Times New Roman" w:cs="Times New Roman"/>
          <w:sz w:val="24"/>
          <w:szCs w:val="24"/>
          <w:lang w:eastAsia="en-US"/>
        </w:rPr>
        <w:t>9. По окончании проведения оценки лифтов Исполнитель представляет Заказчику следующие документы:</w:t>
      </w:r>
    </w:p>
    <w:p w:rsidR="00106643" w:rsidRPr="00D60F6E" w:rsidRDefault="00106643" w:rsidP="00106643">
      <w:pPr>
        <w:pStyle w:val="affffff"/>
        <w:ind w:firstLine="426"/>
        <w:rPr>
          <w:rFonts w:ascii="Times New Roman" w:eastAsia="Calibri" w:hAnsi="Times New Roman" w:cs="Times New Roman"/>
          <w:sz w:val="24"/>
          <w:szCs w:val="24"/>
          <w:lang w:eastAsia="en-US"/>
        </w:rPr>
      </w:pPr>
      <w:r w:rsidRPr="00D60F6E">
        <w:rPr>
          <w:rFonts w:ascii="Times New Roman" w:eastAsia="Calibri" w:hAnsi="Times New Roman" w:cs="Times New Roman"/>
          <w:sz w:val="24"/>
          <w:szCs w:val="24"/>
          <w:lang w:eastAsia="en-US"/>
        </w:rPr>
        <w:t xml:space="preserve">- акт периодического технического освидетельствования лифта с оформлением записи в паспорте лифта о проведенном освидетельствовании (на каждый лифт); </w:t>
      </w:r>
    </w:p>
    <w:p w:rsidR="00106643" w:rsidRPr="00D60F6E" w:rsidRDefault="00106643" w:rsidP="00106643">
      <w:pPr>
        <w:pStyle w:val="affffff"/>
        <w:ind w:firstLine="426"/>
        <w:rPr>
          <w:rFonts w:ascii="Times New Roman" w:eastAsia="Calibri" w:hAnsi="Times New Roman" w:cs="Times New Roman"/>
          <w:sz w:val="24"/>
          <w:szCs w:val="24"/>
          <w:lang w:eastAsia="en-US"/>
        </w:rPr>
      </w:pPr>
      <w:r w:rsidRPr="00D60F6E">
        <w:rPr>
          <w:rFonts w:ascii="Times New Roman" w:eastAsia="Calibri" w:hAnsi="Times New Roman" w:cs="Times New Roman"/>
          <w:sz w:val="24"/>
          <w:szCs w:val="24"/>
          <w:lang w:eastAsia="en-US"/>
        </w:rPr>
        <w:t xml:space="preserve">- протокол функционирования лифта с оформлением записи в паспорте лифта о проведенном освидетельствовании (на каждый лифт); </w:t>
      </w:r>
    </w:p>
    <w:p w:rsidR="00106643" w:rsidRPr="00D60F6E" w:rsidRDefault="00106643" w:rsidP="00106643">
      <w:pPr>
        <w:pStyle w:val="affffff"/>
        <w:ind w:firstLine="426"/>
        <w:jc w:val="both"/>
        <w:rPr>
          <w:rFonts w:ascii="Times New Roman" w:eastAsia="Calibri" w:hAnsi="Times New Roman" w:cs="Times New Roman"/>
          <w:sz w:val="24"/>
          <w:szCs w:val="24"/>
          <w:lang w:eastAsia="en-US"/>
        </w:rPr>
      </w:pPr>
      <w:r w:rsidRPr="00D60F6E">
        <w:rPr>
          <w:rFonts w:ascii="Times New Roman" w:eastAsia="Calibri" w:hAnsi="Times New Roman" w:cs="Times New Roman"/>
          <w:sz w:val="24"/>
          <w:szCs w:val="24"/>
          <w:lang w:eastAsia="en-US"/>
        </w:rPr>
        <w:t>- акт оказанных услуг по этапу;</w:t>
      </w:r>
    </w:p>
    <w:p w:rsidR="00106643" w:rsidRPr="00D60F6E" w:rsidRDefault="00106643" w:rsidP="00106643">
      <w:pPr>
        <w:pStyle w:val="affffff"/>
        <w:ind w:firstLine="426"/>
        <w:jc w:val="both"/>
        <w:rPr>
          <w:rFonts w:ascii="Times New Roman" w:eastAsia="Calibri" w:hAnsi="Times New Roman" w:cs="Times New Roman"/>
          <w:sz w:val="24"/>
          <w:szCs w:val="24"/>
          <w:lang w:eastAsia="en-US"/>
        </w:rPr>
      </w:pPr>
      <w:r w:rsidRPr="00D60F6E">
        <w:rPr>
          <w:rFonts w:ascii="Times New Roman" w:eastAsia="Calibri" w:hAnsi="Times New Roman" w:cs="Times New Roman"/>
          <w:sz w:val="24"/>
          <w:szCs w:val="24"/>
          <w:lang w:eastAsia="en-US"/>
        </w:rPr>
        <w:t>- счет на оплату в соответствии с этапами проведения услуг;</w:t>
      </w:r>
    </w:p>
    <w:p w:rsidR="00106643" w:rsidRPr="00D60F6E" w:rsidRDefault="00106643" w:rsidP="00106643">
      <w:pPr>
        <w:pStyle w:val="affffff"/>
        <w:ind w:firstLine="426"/>
        <w:jc w:val="both"/>
        <w:rPr>
          <w:rFonts w:ascii="Times New Roman" w:eastAsia="Calibri" w:hAnsi="Times New Roman" w:cs="Times New Roman"/>
          <w:sz w:val="24"/>
          <w:szCs w:val="24"/>
          <w:lang w:eastAsia="en-US"/>
        </w:rPr>
      </w:pPr>
      <w:r w:rsidRPr="00D60F6E">
        <w:rPr>
          <w:rFonts w:ascii="Times New Roman" w:eastAsia="Calibri" w:hAnsi="Times New Roman" w:cs="Times New Roman"/>
          <w:sz w:val="24"/>
          <w:szCs w:val="24"/>
          <w:lang w:eastAsia="en-US"/>
        </w:rPr>
        <w:t>-</w:t>
      </w:r>
      <w:r w:rsidRPr="00D60F6E">
        <w:rPr>
          <w:rFonts w:ascii="Times New Roman" w:hAnsi="Times New Roman"/>
          <w:sz w:val="24"/>
          <w:szCs w:val="24"/>
          <w:lang w:eastAsia="zh-CN"/>
        </w:rPr>
        <w:t xml:space="preserve"> счет-фактура (при наличии) в одном экземпляре</w:t>
      </w:r>
      <w:r w:rsidRPr="00D60F6E">
        <w:rPr>
          <w:rFonts w:ascii="Times New Roman" w:eastAsia="Calibri" w:hAnsi="Times New Roman" w:cs="Times New Roman"/>
          <w:sz w:val="24"/>
          <w:szCs w:val="24"/>
          <w:lang w:eastAsia="en-US"/>
        </w:rPr>
        <w:t>.</w:t>
      </w:r>
    </w:p>
    <w:p w:rsidR="00106643" w:rsidRPr="00A054A5" w:rsidRDefault="00106643" w:rsidP="00106643">
      <w:pPr>
        <w:pStyle w:val="affffff"/>
        <w:ind w:firstLine="426"/>
        <w:jc w:val="both"/>
        <w:rPr>
          <w:rFonts w:ascii="Times New Roman" w:eastAsia="Calibri" w:hAnsi="Times New Roman" w:cs="Times New Roman"/>
          <w:sz w:val="24"/>
          <w:szCs w:val="24"/>
          <w:lang w:eastAsia="en-US"/>
        </w:rPr>
      </w:pPr>
      <w:r w:rsidRPr="00D60F6E">
        <w:rPr>
          <w:rFonts w:ascii="Times New Roman" w:eastAsia="Calibri" w:hAnsi="Times New Roman" w:cs="Times New Roman"/>
          <w:sz w:val="24"/>
          <w:szCs w:val="24"/>
          <w:lang w:eastAsia="en-US"/>
        </w:rPr>
        <w:t>Оплата за оказанные услуги осуществляется Заказчиком в соответствии с условиями Контракта в рублях Российской Федерации</w:t>
      </w:r>
      <w:r w:rsidRPr="00A054A5">
        <w:rPr>
          <w:rFonts w:ascii="Times New Roman" w:eastAsia="Calibri" w:hAnsi="Times New Roman" w:cs="Times New Roman"/>
          <w:sz w:val="24"/>
          <w:szCs w:val="24"/>
          <w:lang w:eastAsia="en-US"/>
        </w:rPr>
        <w:t xml:space="preserve">. Финансирование </w:t>
      </w:r>
      <w:r w:rsidRPr="00A054A5">
        <w:rPr>
          <w:rFonts w:ascii="Times New Roman" w:hAnsi="Times New Roman"/>
          <w:sz w:val="24"/>
          <w:szCs w:val="24"/>
          <w:lang w:eastAsia="ru-RU"/>
        </w:rPr>
        <w:t xml:space="preserve">осуществляется за счет </w:t>
      </w:r>
      <w:r w:rsidRPr="00A054A5">
        <w:rPr>
          <w:rFonts w:ascii="Times New Roman" w:hAnsi="Times New Roman" w:cs="Times New Roman"/>
          <w:sz w:val="24"/>
          <w:szCs w:val="24"/>
          <w:lang w:eastAsia="ru-RU"/>
        </w:rPr>
        <w:t>субсидии из федерального бюджета.</w:t>
      </w:r>
    </w:p>
    <w:p w:rsidR="00106643" w:rsidRPr="00A054A5" w:rsidRDefault="00106643" w:rsidP="00106643">
      <w:pPr>
        <w:pStyle w:val="affffff"/>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10</w:t>
      </w:r>
      <w:r w:rsidRPr="00A054A5">
        <w:rPr>
          <w:rFonts w:ascii="Times New Roman" w:eastAsia="Calibri" w:hAnsi="Times New Roman" w:cs="Times New Roman"/>
          <w:b/>
          <w:sz w:val="24"/>
          <w:szCs w:val="24"/>
          <w:lang w:eastAsia="en-US"/>
        </w:rPr>
        <w:t>. Авансирование не предусмотрено.</w:t>
      </w:r>
    </w:p>
    <w:p w:rsidR="00106643" w:rsidRPr="00A054A5" w:rsidRDefault="00106643" w:rsidP="00106643">
      <w:pPr>
        <w:pStyle w:val="Style12"/>
        <w:tabs>
          <w:tab w:val="left" w:pos="598"/>
          <w:tab w:val="center" w:pos="4677"/>
        </w:tabs>
        <w:adjustRightInd/>
        <w:jc w:val="both"/>
        <w:rPr>
          <w:rFonts w:eastAsia="Calibri"/>
          <w:b/>
          <w:sz w:val="24"/>
          <w:szCs w:val="24"/>
          <w:lang w:val="ru-RU" w:eastAsia="en-US"/>
        </w:rPr>
      </w:pPr>
      <w:r w:rsidRPr="00A054A5">
        <w:rPr>
          <w:rFonts w:eastAsia="Calibri"/>
          <w:b/>
          <w:sz w:val="24"/>
          <w:szCs w:val="24"/>
          <w:lang w:val="ru-RU" w:eastAsia="en-US"/>
        </w:rPr>
        <w:t>1</w:t>
      </w:r>
      <w:r>
        <w:rPr>
          <w:rFonts w:eastAsia="Calibri"/>
          <w:b/>
          <w:sz w:val="24"/>
          <w:szCs w:val="24"/>
          <w:lang w:val="ru-RU" w:eastAsia="en-US"/>
        </w:rPr>
        <w:t>1</w:t>
      </w:r>
      <w:r w:rsidRPr="00A054A5">
        <w:rPr>
          <w:rFonts w:eastAsia="Calibri"/>
          <w:b/>
          <w:sz w:val="24"/>
          <w:szCs w:val="24"/>
          <w:lang w:val="ru-RU" w:eastAsia="en-US"/>
        </w:rPr>
        <w:t>.</w:t>
      </w:r>
      <w:r w:rsidRPr="00A054A5">
        <w:rPr>
          <w:rFonts w:eastAsia="Calibri"/>
          <w:b/>
          <w:sz w:val="24"/>
          <w:szCs w:val="24"/>
          <w:lang w:val="ru-RU" w:eastAsia="en-US"/>
        </w:rPr>
        <w:tab/>
        <w:t>Качественные и количественные характеристики поставляемых товаров, выполняемых работ, оказываемых услуг:</w:t>
      </w:r>
      <w:r>
        <w:rPr>
          <w:rFonts w:eastAsia="Calibri"/>
          <w:b/>
          <w:sz w:val="24"/>
          <w:szCs w:val="24"/>
          <w:lang w:val="ru-RU" w:eastAsia="en-US"/>
        </w:rPr>
        <w:t xml:space="preserve"> </w:t>
      </w:r>
    </w:p>
    <w:p w:rsidR="00106643" w:rsidRDefault="00106643" w:rsidP="00106643">
      <w:pPr>
        <w:pStyle w:val="Style12"/>
        <w:tabs>
          <w:tab w:val="left" w:pos="598"/>
          <w:tab w:val="center" w:pos="4677"/>
        </w:tabs>
        <w:ind w:firstLine="595"/>
        <w:jc w:val="both"/>
        <w:rPr>
          <w:lang w:val="ru-RU"/>
        </w:rPr>
      </w:pPr>
      <w:r>
        <w:rPr>
          <w:rFonts w:eastAsia="Calibri"/>
          <w:sz w:val="24"/>
          <w:szCs w:val="24"/>
          <w:lang w:val="ru-RU" w:eastAsia="en-US"/>
        </w:rPr>
        <w:t>Требования к результатам работ/услуг:</w:t>
      </w:r>
      <w:r w:rsidRPr="000054C2">
        <w:rPr>
          <w:lang w:val="ru-RU"/>
        </w:rPr>
        <w:t xml:space="preserve"> </w:t>
      </w:r>
    </w:p>
    <w:p w:rsidR="00106643" w:rsidRPr="000054C2" w:rsidRDefault="00106643" w:rsidP="00106643">
      <w:pPr>
        <w:pStyle w:val="Style12"/>
        <w:tabs>
          <w:tab w:val="left" w:pos="598"/>
          <w:tab w:val="center" w:pos="4677"/>
        </w:tabs>
        <w:jc w:val="both"/>
        <w:rPr>
          <w:rFonts w:eastAsia="Calibri"/>
          <w:sz w:val="24"/>
          <w:szCs w:val="24"/>
          <w:lang w:val="ru-RU" w:eastAsia="en-US"/>
        </w:rPr>
      </w:pPr>
      <w:r w:rsidRPr="000054C2">
        <w:rPr>
          <w:rFonts w:eastAsia="Calibri"/>
          <w:sz w:val="24"/>
          <w:szCs w:val="24"/>
          <w:lang w:val="ru-RU" w:eastAsia="en-US"/>
        </w:rPr>
        <w:t>- Технический регламент Таможенного союза «Безопасность лифтов» (ТР ТС 011/2011).</w:t>
      </w:r>
    </w:p>
    <w:p w:rsidR="00106643" w:rsidRDefault="00106643" w:rsidP="00106643">
      <w:pPr>
        <w:pStyle w:val="Style12"/>
        <w:tabs>
          <w:tab w:val="left" w:pos="598"/>
          <w:tab w:val="center" w:pos="4677"/>
        </w:tabs>
        <w:adjustRightInd/>
        <w:jc w:val="both"/>
        <w:rPr>
          <w:rFonts w:eastAsia="Calibri"/>
          <w:sz w:val="24"/>
          <w:szCs w:val="24"/>
          <w:lang w:val="ru-RU" w:eastAsia="en-US"/>
        </w:rPr>
      </w:pPr>
      <w:r w:rsidRPr="000054C2">
        <w:rPr>
          <w:rFonts w:eastAsia="Calibri"/>
          <w:sz w:val="24"/>
          <w:szCs w:val="24"/>
          <w:lang w:val="ru-RU" w:eastAsia="en-US"/>
        </w:rPr>
        <w:t>- ГОСТ Р 53783-2010 «Лифты. Правила и методы оценки соответствия лифтов в период эксплуатации».</w:t>
      </w:r>
    </w:p>
    <w:p w:rsidR="00106643" w:rsidRPr="00DD76D9" w:rsidRDefault="00106643" w:rsidP="00106643">
      <w:pPr>
        <w:pStyle w:val="Style12"/>
        <w:tabs>
          <w:tab w:val="left" w:pos="598"/>
          <w:tab w:val="center" w:pos="4677"/>
        </w:tabs>
        <w:adjustRightInd/>
        <w:ind w:firstLine="595"/>
        <w:jc w:val="both"/>
        <w:rPr>
          <w:rFonts w:eastAsia="Calibri"/>
          <w:sz w:val="24"/>
          <w:szCs w:val="24"/>
          <w:lang w:val="ru-RU" w:eastAsia="en-US"/>
        </w:rPr>
      </w:pPr>
      <w:r w:rsidRPr="00DD76D9">
        <w:rPr>
          <w:rFonts w:eastAsia="Calibri"/>
          <w:sz w:val="24"/>
          <w:szCs w:val="24"/>
          <w:lang w:val="ru-RU" w:eastAsia="en-US"/>
        </w:rPr>
        <w:t>Р</w:t>
      </w:r>
      <w:r w:rsidRPr="00DD76D9">
        <w:rPr>
          <w:rFonts w:eastAsia="Calibri"/>
          <w:sz w:val="24"/>
          <w:szCs w:val="24"/>
          <w:lang w:val="ru-RU" w:eastAsia="en-US"/>
        </w:rPr>
        <w:tab/>
        <w:t>езультаты оценки соответствия лифта оформляются в форме акта периодического технического освидетельствования и записи в паспорте лифта.</w:t>
      </w:r>
    </w:p>
    <w:p w:rsidR="00106643" w:rsidRPr="00DD76D9" w:rsidRDefault="00106643" w:rsidP="00106643">
      <w:pPr>
        <w:spacing w:after="0" w:line="240" w:lineRule="auto"/>
        <w:ind w:firstLine="595"/>
        <w:jc w:val="both"/>
        <w:rPr>
          <w:rFonts w:ascii="Times New Roman" w:hAnsi="Times New Roman"/>
          <w:sz w:val="24"/>
          <w:szCs w:val="24"/>
        </w:rPr>
      </w:pPr>
      <w:r w:rsidRPr="00DD76D9">
        <w:rPr>
          <w:rFonts w:ascii="Times New Roman" w:hAnsi="Times New Roman"/>
          <w:sz w:val="24"/>
          <w:szCs w:val="24"/>
        </w:rPr>
        <w:t>В паспорт лифта</w:t>
      </w:r>
      <w:r w:rsidRPr="00DD76D9">
        <w:t xml:space="preserve"> </w:t>
      </w:r>
      <w:r w:rsidRPr="00DD76D9">
        <w:rPr>
          <w:rFonts w:ascii="Times New Roman" w:hAnsi="Times New Roman"/>
          <w:sz w:val="24"/>
          <w:szCs w:val="24"/>
        </w:rPr>
        <w:t>специалист испытательной лаборатории (центра), проводивший проверки, испытания и измерения лифта, записывает сведения о проведенном периодическом техническом освидетельствовании лифта и рекомендацию о возможности использования лифта по назначению.</w:t>
      </w:r>
    </w:p>
    <w:p w:rsidR="00106643" w:rsidRPr="00DD76D9" w:rsidRDefault="00106643" w:rsidP="00106643">
      <w:pPr>
        <w:pStyle w:val="Style12"/>
        <w:tabs>
          <w:tab w:val="left" w:pos="598"/>
          <w:tab w:val="center" w:pos="4677"/>
        </w:tabs>
        <w:adjustRightInd/>
        <w:rPr>
          <w:b/>
          <w:sz w:val="24"/>
          <w:szCs w:val="24"/>
          <w:lang w:val="ru-RU"/>
        </w:rPr>
      </w:pPr>
    </w:p>
    <w:p w:rsidR="00106643" w:rsidRPr="00DD76D9" w:rsidRDefault="00106643" w:rsidP="00106643">
      <w:pPr>
        <w:pStyle w:val="Style12"/>
        <w:tabs>
          <w:tab w:val="left" w:pos="598"/>
          <w:tab w:val="center" w:pos="4677"/>
        </w:tabs>
        <w:adjustRightInd/>
        <w:rPr>
          <w:b/>
          <w:sz w:val="24"/>
          <w:szCs w:val="24"/>
          <w:lang w:val="ru-RU"/>
        </w:rPr>
      </w:pPr>
    </w:p>
    <w:p w:rsidR="00106643" w:rsidRDefault="00106643" w:rsidP="00106643">
      <w:pPr>
        <w:pStyle w:val="Style12"/>
        <w:tabs>
          <w:tab w:val="left" w:pos="598"/>
          <w:tab w:val="center" w:pos="4677"/>
        </w:tabs>
        <w:adjustRightInd/>
        <w:rPr>
          <w:b/>
          <w:sz w:val="24"/>
          <w:szCs w:val="24"/>
          <w:lang w:val="ru-RU"/>
        </w:rPr>
      </w:pPr>
    </w:p>
    <w:p w:rsidR="00106643" w:rsidRDefault="00106643" w:rsidP="00C440F6">
      <w:pPr>
        <w:pStyle w:val="Style12"/>
        <w:tabs>
          <w:tab w:val="left" w:pos="598"/>
          <w:tab w:val="center" w:pos="4677"/>
        </w:tabs>
        <w:adjustRightInd/>
        <w:rPr>
          <w:b/>
          <w:sz w:val="24"/>
          <w:szCs w:val="24"/>
          <w:lang w:val="ru-RU"/>
        </w:rPr>
      </w:pPr>
    </w:p>
    <w:p w:rsidR="00106643" w:rsidRDefault="00106643" w:rsidP="00C440F6">
      <w:pPr>
        <w:pStyle w:val="Style12"/>
        <w:tabs>
          <w:tab w:val="left" w:pos="598"/>
          <w:tab w:val="center" w:pos="4677"/>
        </w:tabs>
        <w:adjustRightInd/>
        <w:rPr>
          <w:b/>
          <w:sz w:val="24"/>
          <w:szCs w:val="24"/>
          <w:lang w:val="ru-RU"/>
        </w:rPr>
      </w:pPr>
    </w:p>
    <w:p w:rsidR="00106643" w:rsidRDefault="00106643" w:rsidP="00C440F6">
      <w:pPr>
        <w:pStyle w:val="Style12"/>
        <w:tabs>
          <w:tab w:val="left" w:pos="598"/>
          <w:tab w:val="center" w:pos="4677"/>
        </w:tabs>
        <w:adjustRightInd/>
        <w:rPr>
          <w:b/>
          <w:sz w:val="24"/>
          <w:szCs w:val="24"/>
          <w:lang w:val="ru-RU"/>
        </w:rPr>
      </w:pPr>
    </w:p>
    <w:p w:rsidR="00106643" w:rsidRDefault="00106643" w:rsidP="00C440F6">
      <w:pPr>
        <w:pStyle w:val="Style12"/>
        <w:tabs>
          <w:tab w:val="left" w:pos="598"/>
          <w:tab w:val="center" w:pos="4677"/>
        </w:tabs>
        <w:adjustRightInd/>
        <w:rPr>
          <w:b/>
          <w:sz w:val="24"/>
          <w:szCs w:val="24"/>
          <w:lang w:val="ru-RU"/>
        </w:rPr>
      </w:pPr>
    </w:p>
    <w:p w:rsidR="00106643" w:rsidRDefault="00106643" w:rsidP="00C440F6">
      <w:pPr>
        <w:pStyle w:val="Style12"/>
        <w:tabs>
          <w:tab w:val="left" w:pos="598"/>
          <w:tab w:val="center" w:pos="4677"/>
        </w:tabs>
        <w:adjustRightInd/>
        <w:rPr>
          <w:b/>
          <w:sz w:val="24"/>
          <w:szCs w:val="24"/>
          <w:lang w:val="ru-RU"/>
        </w:rPr>
      </w:pPr>
    </w:p>
    <w:p w:rsidR="00106643" w:rsidRPr="00A054A5" w:rsidRDefault="00106643" w:rsidP="00C440F6">
      <w:pPr>
        <w:pStyle w:val="Style12"/>
        <w:tabs>
          <w:tab w:val="left" w:pos="598"/>
          <w:tab w:val="center" w:pos="4677"/>
        </w:tabs>
        <w:adjustRightInd/>
        <w:rPr>
          <w:b/>
          <w:sz w:val="24"/>
          <w:szCs w:val="24"/>
          <w:lang w:val="ru-RU"/>
        </w:rPr>
      </w:pPr>
    </w:p>
    <w:p w:rsidR="00106643" w:rsidRPr="00A054A5" w:rsidRDefault="00106643" w:rsidP="00106643">
      <w:pPr>
        <w:tabs>
          <w:tab w:val="left" w:pos="0"/>
          <w:tab w:val="left" w:pos="540"/>
        </w:tabs>
        <w:spacing w:after="0" w:line="240" w:lineRule="auto"/>
        <w:jc w:val="both"/>
        <w:rPr>
          <w:rFonts w:ascii="Times New Roman" w:eastAsia="Calibri" w:hAnsi="Times New Roman" w:cs="Times New Roman"/>
          <w:sz w:val="24"/>
          <w:szCs w:val="24"/>
        </w:rPr>
      </w:pPr>
    </w:p>
    <w:p w:rsidR="00C379C6" w:rsidRDefault="00C379C6" w:rsidP="00511FFC">
      <w:pPr>
        <w:spacing w:before="40" w:after="0" w:line="240" w:lineRule="auto"/>
        <w:jc w:val="both"/>
        <w:rPr>
          <w:rFonts w:ascii="Times New Roman" w:hAnsi="Times New Roman" w:cs="Times New Roman"/>
          <w:b/>
          <w:sz w:val="28"/>
          <w:szCs w:val="28"/>
        </w:rPr>
      </w:pPr>
    </w:p>
    <w:p w:rsidR="00E060A1" w:rsidRPr="00E060A1" w:rsidRDefault="00E060A1" w:rsidP="00E060A1">
      <w:pPr>
        <w:pStyle w:val="affffff"/>
        <w:jc w:val="right"/>
        <w:rPr>
          <w:rFonts w:ascii="Times New Roman" w:hAnsi="Times New Roman" w:cs="Times New Roman"/>
          <w:sz w:val="24"/>
          <w:szCs w:val="24"/>
        </w:rPr>
      </w:pPr>
      <w:r w:rsidRPr="00E060A1">
        <w:rPr>
          <w:rFonts w:ascii="Times New Roman" w:hAnsi="Times New Roman" w:cs="Times New Roman"/>
          <w:sz w:val="24"/>
          <w:szCs w:val="24"/>
        </w:rPr>
        <w:t>Приложение №1</w:t>
      </w:r>
    </w:p>
    <w:p w:rsidR="00E060A1" w:rsidRPr="00E060A1" w:rsidRDefault="00E060A1" w:rsidP="00E060A1">
      <w:pPr>
        <w:pStyle w:val="affffff"/>
        <w:jc w:val="right"/>
        <w:rPr>
          <w:rFonts w:ascii="Times New Roman" w:hAnsi="Times New Roman" w:cs="Times New Roman"/>
          <w:sz w:val="24"/>
          <w:szCs w:val="24"/>
        </w:rPr>
      </w:pPr>
      <w:r w:rsidRPr="00E060A1">
        <w:rPr>
          <w:rFonts w:ascii="Times New Roman" w:hAnsi="Times New Roman" w:cs="Times New Roman"/>
          <w:sz w:val="24"/>
          <w:szCs w:val="24"/>
        </w:rPr>
        <w:t>к Техническому заданию</w:t>
      </w:r>
    </w:p>
    <w:p w:rsidR="00E060A1" w:rsidRPr="00E060A1" w:rsidRDefault="00E060A1" w:rsidP="00E060A1">
      <w:pPr>
        <w:pStyle w:val="affffff"/>
        <w:jc w:val="center"/>
        <w:rPr>
          <w:rFonts w:ascii="Times New Roman" w:hAnsi="Times New Roman" w:cs="Times New Roman"/>
          <w:b/>
          <w:sz w:val="24"/>
          <w:szCs w:val="24"/>
        </w:rPr>
      </w:pPr>
    </w:p>
    <w:p w:rsidR="00E060A1" w:rsidRPr="00E060A1" w:rsidRDefault="00E060A1" w:rsidP="00E060A1">
      <w:pPr>
        <w:pStyle w:val="affffff"/>
        <w:jc w:val="center"/>
        <w:rPr>
          <w:rFonts w:ascii="Times New Roman" w:hAnsi="Times New Roman" w:cs="Times New Roman"/>
          <w:b/>
          <w:sz w:val="24"/>
          <w:szCs w:val="24"/>
        </w:rPr>
      </w:pPr>
      <w:r w:rsidRPr="00E060A1">
        <w:rPr>
          <w:rFonts w:ascii="Times New Roman" w:hAnsi="Times New Roman" w:cs="Times New Roman"/>
          <w:b/>
          <w:sz w:val="24"/>
          <w:szCs w:val="24"/>
        </w:rPr>
        <w:t>Перечень оборудования</w:t>
      </w:r>
    </w:p>
    <w:p w:rsidR="00E060A1" w:rsidRPr="00E060A1" w:rsidRDefault="00E060A1" w:rsidP="00E060A1">
      <w:pPr>
        <w:pStyle w:val="affffff"/>
        <w:rPr>
          <w:rFonts w:ascii="Times New Roman" w:hAnsi="Times New Roman" w:cs="Times New Roman"/>
          <w:spacing w:val="11"/>
          <w:sz w:val="24"/>
          <w:szCs w:val="24"/>
        </w:rPr>
      </w:pPr>
    </w:p>
    <w:tbl>
      <w:tblPr>
        <w:tblW w:w="99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701"/>
        <w:gridCol w:w="3491"/>
        <w:gridCol w:w="1559"/>
        <w:gridCol w:w="1276"/>
        <w:gridCol w:w="1558"/>
      </w:tblGrid>
      <w:tr w:rsidR="00E060A1" w:rsidRPr="00E060A1" w:rsidTr="00E6056F">
        <w:trPr>
          <w:jc w:val="center"/>
        </w:trPr>
        <w:tc>
          <w:tcPr>
            <w:tcW w:w="392" w:type="dxa"/>
          </w:tcPr>
          <w:p w:rsidR="00E060A1" w:rsidRPr="00E060A1" w:rsidRDefault="00E060A1" w:rsidP="00BF417C">
            <w:pPr>
              <w:pStyle w:val="affffff"/>
              <w:ind w:left="-53"/>
              <w:jc w:val="center"/>
              <w:rPr>
                <w:rFonts w:ascii="Times New Roman" w:hAnsi="Times New Roman" w:cs="Times New Roman"/>
                <w:sz w:val="28"/>
                <w:szCs w:val="28"/>
              </w:rPr>
            </w:pPr>
            <w:r w:rsidRPr="00E060A1">
              <w:rPr>
                <w:rFonts w:ascii="Times New Roman" w:hAnsi="Times New Roman" w:cs="Times New Roman"/>
                <w:sz w:val="24"/>
                <w:szCs w:val="28"/>
              </w:rPr>
              <w:t>№</w:t>
            </w:r>
          </w:p>
        </w:tc>
        <w:tc>
          <w:tcPr>
            <w:tcW w:w="1701" w:type="dxa"/>
          </w:tcPr>
          <w:p w:rsidR="00E060A1" w:rsidRPr="00E060A1" w:rsidRDefault="00E060A1" w:rsidP="00BF417C">
            <w:pPr>
              <w:jc w:val="center"/>
              <w:rPr>
                <w:rFonts w:ascii="Times New Roman" w:hAnsi="Times New Roman" w:cs="Times New Roman"/>
                <w:highlight w:val="yellow"/>
              </w:rPr>
            </w:pPr>
            <w:r w:rsidRPr="00E060A1">
              <w:rPr>
                <w:rFonts w:ascii="Times New Roman" w:hAnsi="Times New Roman" w:cs="Times New Roman"/>
              </w:rPr>
              <w:t>Адрес</w:t>
            </w:r>
          </w:p>
        </w:tc>
        <w:tc>
          <w:tcPr>
            <w:tcW w:w="3491" w:type="dxa"/>
          </w:tcPr>
          <w:p w:rsidR="00E060A1" w:rsidRPr="00E060A1" w:rsidRDefault="00E060A1" w:rsidP="00BF417C">
            <w:pPr>
              <w:pStyle w:val="affffff"/>
              <w:jc w:val="center"/>
              <w:rPr>
                <w:rFonts w:ascii="Times New Roman" w:hAnsi="Times New Roman" w:cs="Times New Roman"/>
              </w:rPr>
            </w:pPr>
            <w:r w:rsidRPr="00E060A1">
              <w:rPr>
                <w:rFonts w:ascii="Times New Roman" w:hAnsi="Times New Roman" w:cs="Times New Roman"/>
              </w:rPr>
              <w:t>Наименование объекта подлежащего оценке</w:t>
            </w:r>
          </w:p>
        </w:tc>
        <w:tc>
          <w:tcPr>
            <w:tcW w:w="1559" w:type="dxa"/>
          </w:tcPr>
          <w:p w:rsidR="00E060A1" w:rsidRPr="00E060A1" w:rsidRDefault="00E060A1" w:rsidP="00BF417C">
            <w:pPr>
              <w:pStyle w:val="affffff"/>
              <w:jc w:val="center"/>
              <w:rPr>
                <w:rFonts w:ascii="Times New Roman" w:hAnsi="Times New Roman" w:cs="Times New Roman"/>
              </w:rPr>
            </w:pPr>
            <w:r w:rsidRPr="00E060A1">
              <w:rPr>
                <w:rFonts w:ascii="Times New Roman" w:hAnsi="Times New Roman" w:cs="Times New Roman"/>
              </w:rPr>
              <w:t>Год ввода в эксплуатацию</w:t>
            </w:r>
          </w:p>
        </w:tc>
        <w:tc>
          <w:tcPr>
            <w:tcW w:w="1276" w:type="dxa"/>
          </w:tcPr>
          <w:p w:rsidR="00E060A1" w:rsidRPr="00E060A1" w:rsidRDefault="00E060A1" w:rsidP="00BF417C">
            <w:pPr>
              <w:pStyle w:val="affffff"/>
              <w:jc w:val="center"/>
              <w:rPr>
                <w:rFonts w:ascii="Times New Roman" w:hAnsi="Times New Roman" w:cs="Times New Roman"/>
              </w:rPr>
            </w:pPr>
            <w:r w:rsidRPr="00E060A1">
              <w:rPr>
                <w:rFonts w:ascii="Times New Roman" w:hAnsi="Times New Roman" w:cs="Times New Roman"/>
              </w:rPr>
              <w:t>Кол-во остановок</w:t>
            </w:r>
          </w:p>
        </w:tc>
        <w:tc>
          <w:tcPr>
            <w:tcW w:w="1558" w:type="dxa"/>
          </w:tcPr>
          <w:p w:rsidR="00E060A1" w:rsidRPr="00E060A1" w:rsidRDefault="00E060A1" w:rsidP="00BF417C">
            <w:pPr>
              <w:pStyle w:val="affffff"/>
              <w:jc w:val="center"/>
              <w:rPr>
                <w:rFonts w:ascii="Times New Roman" w:hAnsi="Times New Roman" w:cs="Times New Roman"/>
              </w:rPr>
            </w:pPr>
            <w:r w:rsidRPr="00E060A1">
              <w:rPr>
                <w:rFonts w:ascii="Times New Roman" w:hAnsi="Times New Roman" w:cs="Times New Roman"/>
              </w:rPr>
              <w:t>Грузоподъёмность, кг</w:t>
            </w:r>
          </w:p>
        </w:tc>
      </w:tr>
      <w:tr w:rsidR="00E060A1" w:rsidRPr="00E060A1" w:rsidTr="00E6056F">
        <w:trPr>
          <w:jc w:val="center"/>
        </w:trPr>
        <w:tc>
          <w:tcPr>
            <w:tcW w:w="392" w:type="dxa"/>
            <w:vAlign w:val="center"/>
          </w:tcPr>
          <w:p w:rsidR="00E060A1" w:rsidRPr="00E060A1" w:rsidRDefault="00E060A1" w:rsidP="00BF417C">
            <w:pPr>
              <w:pStyle w:val="affffff"/>
              <w:jc w:val="center"/>
              <w:rPr>
                <w:rFonts w:ascii="Times New Roman" w:hAnsi="Times New Roman" w:cs="Times New Roman"/>
                <w:sz w:val="24"/>
                <w:szCs w:val="28"/>
              </w:rPr>
            </w:pPr>
            <w:r w:rsidRPr="00E060A1">
              <w:rPr>
                <w:rFonts w:ascii="Times New Roman" w:hAnsi="Times New Roman" w:cs="Times New Roman"/>
                <w:sz w:val="24"/>
                <w:szCs w:val="28"/>
              </w:rPr>
              <w:t>1</w:t>
            </w:r>
          </w:p>
        </w:tc>
        <w:tc>
          <w:tcPr>
            <w:tcW w:w="1701" w:type="dxa"/>
            <w:vMerge w:val="restart"/>
          </w:tcPr>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г.Москва, Профсоюзная,</w:t>
            </w:r>
          </w:p>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65, стр. 1</w:t>
            </w:r>
          </w:p>
        </w:tc>
        <w:tc>
          <w:tcPr>
            <w:tcW w:w="3491" w:type="dxa"/>
          </w:tcPr>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Пассажирский лифт ЛП-347-М (зав.№19462, рег. № 83110)</w:t>
            </w:r>
          </w:p>
        </w:tc>
        <w:tc>
          <w:tcPr>
            <w:tcW w:w="1559" w:type="dxa"/>
          </w:tcPr>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2007</w:t>
            </w:r>
          </w:p>
        </w:tc>
        <w:tc>
          <w:tcPr>
            <w:tcW w:w="1276" w:type="dxa"/>
          </w:tcPr>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6</w:t>
            </w:r>
          </w:p>
        </w:tc>
        <w:tc>
          <w:tcPr>
            <w:tcW w:w="1558" w:type="dxa"/>
          </w:tcPr>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1000</w:t>
            </w:r>
          </w:p>
        </w:tc>
      </w:tr>
      <w:tr w:rsidR="00E060A1" w:rsidRPr="00E060A1" w:rsidTr="00E6056F">
        <w:trPr>
          <w:jc w:val="center"/>
        </w:trPr>
        <w:tc>
          <w:tcPr>
            <w:tcW w:w="392" w:type="dxa"/>
            <w:vAlign w:val="center"/>
          </w:tcPr>
          <w:p w:rsidR="00E060A1" w:rsidRPr="00E060A1" w:rsidRDefault="00E060A1" w:rsidP="00BF417C">
            <w:pPr>
              <w:pStyle w:val="affffff"/>
              <w:jc w:val="center"/>
              <w:rPr>
                <w:rFonts w:ascii="Times New Roman" w:hAnsi="Times New Roman" w:cs="Times New Roman"/>
                <w:sz w:val="24"/>
                <w:szCs w:val="28"/>
              </w:rPr>
            </w:pPr>
            <w:r w:rsidRPr="00E060A1">
              <w:rPr>
                <w:rFonts w:ascii="Times New Roman" w:hAnsi="Times New Roman" w:cs="Times New Roman"/>
                <w:sz w:val="24"/>
                <w:szCs w:val="28"/>
              </w:rPr>
              <w:t>2</w:t>
            </w:r>
          </w:p>
        </w:tc>
        <w:tc>
          <w:tcPr>
            <w:tcW w:w="1701" w:type="dxa"/>
            <w:vMerge/>
          </w:tcPr>
          <w:p w:rsidR="00E060A1" w:rsidRPr="00E060A1" w:rsidRDefault="00E060A1" w:rsidP="00BF417C">
            <w:pPr>
              <w:pStyle w:val="affffff"/>
              <w:jc w:val="center"/>
              <w:rPr>
                <w:rFonts w:ascii="Times New Roman" w:hAnsi="Times New Roman" w:cs="Times New Roman"/>
                <w:sz w:val="24"/>
                <w:szCs w:val="24"/>
              </w:rPr>
            </w:pPr>
          </w:p>
        </w:tc>
        <w:tc>
          <w:tcPr>
            <w:tcW w:w="3491" w:type="dxa"/>
          </w:tcPr>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Пассажирский лифтЛП-347</w:t>
            </w:r>
          </w:p>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(зав. № 19517, рег. № 68363)</w:t>
            </w:r>
          </w:p>
        </w:tc>
        <w:tc>
          <w:tcPr>
            <w:tcW w:w="1559" w:type="dxa"/>
          </w:tcPr>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2006</w:t>
            </w:r>
          </w:p>
        </w:tc>
        <w:tc>
          <w:tcPr>
            <w:tcW w:w="1276" w:type="dxa"/>
          </w:tcPr>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6</w:t>
            </w:r>
          </w:p>
        </w:tc>
        <w:tc>
          <w:tcPr>
            <w:tcW w:w="1558" w:type="dxa"/>
          </w:tcPr>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1000</w:t>
            </w:r>
          </w:p>
        </w:tc>
      </w:tr>
      <w:tr w:rsidR="00E060A1" w:rsidRPr="00E060A1" w:rsidTr="00E6056F">
        <w:trPr>
          <w:jc w:val="center"/>
        </w:trPr>
        <w:tc>
          <w:tcPr>
            <w:tcW w:w="392" w:type="dxa"/>
            <w:vAlign w:val="center"/>
          </w:tcPr>
          <w:p w:rsidR="00E060A1" w:rsidRPr="00E060A1" w:rsidRDefault="00E060A1" w:rsidP="00BF417C">
            <w:pPr>
              <w:pStyle w:val="affffff"/>
              <w:jc w:val="center"/>
              <w:rPr>
                <w:rFonts w:ascii="Times New Roman" w:hAnsi="Times New Roman" w:cs="Times New Roman"/>
                <w:sz w:val="24"/>
                <w:szCs w:val="28"/>
              </w:rPr>
            </w:pPr>
            <w:r w:rsidRPr="00E060A1">
              <w:rPr>
                <w:rFonts w:ascii="Times New Roman" w:hAnsi="Times New Roman" w:cs="Times New Roman"/>
                <w:sz w:val="24"/>
                <w:szCs w:val="28"/>
              </w:rPr>
              <w:t>3</w:t>
            </w:r>
          </w:p>
        </w:tc>
        <w:tc>
          <w:tcPr>
            <w:tcW w:w="1701" w:type="dxa"/>
            <w:vMerge/>
          </w:tcPr>
          <w:p w:rsidR="00E060A1" w:rsidRPr="00E060A1" w:rsidRDefault="00E060A1" w:rsidP="00BF417C">
            <w:pPr>
              <w:pStyle w:val="affffff"/>
              <w:jc w:val="center"/>
              <w:rPr>
                <w:rFonts w:ascii="Times New Roman" w:hAnsi="Times New Roman" w:cs="Times New Roman"/>
                <w:sz w:val="24"/>
                <w:szCs w:val="24"/>
              </w:rPr>
            </w:pPr>
          </w:p>
        </w:tc>
        <w:tc>
          <w:tcPr>
            <w:tcW w:w="3491" w:type="dxa"/>
          </w:tcPr>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Пассажирский лифтКОНЕ РТ 12/10-06</w:t>
            </w:r>
          </w:p>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(зав. №Н301185, рег.№138354)</w:t>
            </w:r>
          </w:p>
        </w:tc>
        <w:tc>
          <w:tcPr>
            <w:tcW w:w="1559" w:type="dxa"/>
          </w:tcPr>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2007</w:t>
            </w:r>
          </w:p>
        </w:tc>
        <w:tc>
          <w:tcPr>
            <w:tcW w:w="1276" w:type="dxa"/>
          </w:tcPr>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6</w:t>
            </w:r>
          </w:p>
        </w:tc>
        <w:tc>
          <w:tcPr>
            <w:tcW w:w="1558" w:type="dxa"/>
          </w:tcPr>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1000</w:t>
            </w:r>
          </w:p>
        </w:tc>
      </w:tr>
      <w:tr w:rsidR="00E060A1" w:rsidRPr="00E060A1" w:rsidTr="00E6056F">
        <w:trPr>
          <w:jc w:val="center"/>
        </w:trPr>
        <w:tc>
          <w:tcPr>
            <w:tcW w:w="392" w:type="dxa"/>
            <w:vAlign w:val="center"/>
          </w:tcPr>
          <w:p w:rsidR="00E060A1" w:rsidRPr="00E060A1" w:rsidRDefault="00E060A1" w:rsidP="00BF417C">
            <w:pPr>
              <w:pStyle w:val="affffff"/>
              <w:jc w:val="center"/>
              <w:rPr>
                <w:rFonts w:ascii="Times New Roman" w:hAnsi="Times New Roman" w:cs="Times New Roman"/>
                <w:sz w:val="24"/>
                <w:szCs w:val="28"/>
              </w:rPr>
            </w:pPr>
            <w:r w:rsidRPr="00E060A1">
              <w:rPr>
                <w:rFonts w:ascii="Times New Roman" w:hAnsi="Times New Roman" w:cs="Times New Roman"/>
                <w:sz w:val="24"/>
                <w:szCs w:val="28"/>
              </w:rPr>
              <w:t>4</w:t>
            </w:r>
          </w:p>
        </w:tc>
        <w:tc>
          <w:tcPr>
            <w:tcW w:w="1701" w:type="dxa"/>
            <w:vMerge/>
          </w:tcPr>
          <w:p w:rsidR="00E060A1" w:rsidRPr="00E060A1" w:rsidRDefault="00E060A1" w:rsidP="00BF417C">
            <w:pPr>
              <w:pStyle w:val="affffff"/>
              <w:jc w:val="center"/>
              <w:rPr>
                <w:rFonts w:ascii="Times New Roman" w:hAnsi="Times New Roman" w:cs="Times New Roman"/>
                <w:sz w:val="24"/>
                <w:szCs w:val="24"/>
              </w:rPr>
            </w:pPr>
          </w:p>
        </w:tc>
        <w:tc>
          <w:tcPr>
            <w:tcW w:w="3491" w:type="dxa"/>
          </w:tcPr>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Пассажирский лифт ЛП ЛП-1000-1-68</w:t>
            </w:r>
          </w:p>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(зав. № 3686,рег. № 83109)</w:t>
            </w:r>
          </w:p>
        </w:tc>
        <w:tc>
          <w:tcPr>
            <w:tcW w:w="1559" w:type="dxa"/>
          </w:tcPr>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2002</w:t>
            </w:r>
          </w:p>
        </w:tc>
        <w:tc>
          <w:tcPr>
            <w:tcW w:w="1276" w:type="dxa"/>
          </w:tcPr>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6</w:t>
            </w:r>
          </w:p>
        </w:tc>
        <w:tc>
          <w:tcPr>
            <w:tcW w:w="1558" w:type="dxa"/>
          </w:tcPr>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1000</w:t>
            </w:r>
          </w:p>
        </w:tc>
      </w:tr>
      <w:tr w:rsidR="00E060A1" w:rsidRPr="00E060A1" w:rsidTr="00E6056F">
        <w:trPr>
          <w:jc w:val="center"/>
        </w:trPr>
        <w:tc>
          <w:tcPr>
            <w:tcW w:w="392" w:type="dxa"/>
            <w:vAlign w:val="center"/>
          </w:tcPr>
          <w:p w:rsidR="00E060A1" w:rsidRPr="00E060A1" w:rsidRDefault="00E060A1" w:rsidP="00BF417C">
            <w:pPr>
              <w:pStyle w:val="affffff"/>
              <w:jc w:val="center"/>
              <w:rPr>
                <w:rFonts w:ascii="Times New Roman" w:hAnsi="Times New Roman" w:cs="Times New Roman"/>
                <w:sz w:val="24"/>
                <w:szCs w:val="28"/>
              </w:rPr>
            </w:pPr>
            <w:r w:rsidRPr="00E060A1">
              <w:rPr>
                <w:rFonts w:ascii="Times New Roman" w:hAnsi="Times New Roman" w:cs="Times New Roman"/>
                <w:sz w:val="24"/>
                <w:szCs w:val="28"/>
              </w:rPr>
              <w:t>5</w:t>
            </w:r>
          </w:p>
        </w:tc>
        <w:tc>
          <w:tcPr>
            <w:tcW w:w="1701" w:type="dxa"/>
            <w:vMerge/>
          </w:tcPr>
          <w:p w:rsidR="00E060A1" w:rsidRPr="00E060A1" w:rsidRDefault="00E060A1" w:rsidP="00BF417C">
            <w:pPr>
              <w:pStyle w:val="affffff"/>
              <w:jc w:val="center"/>
              <w:rPr>
                <w:rFonts w:ascii="Times New Roman" w:hAnsi="Times New Roman" w:cs="Times New Roman"/>
                <w:sz w:val="24"/>
                <w:szCs w:val="24"/>
              </w:rPr>
            </w:pPr>
          </w:p>
        </w:tc>
        <w:tc>
          <w:tcPr>
            <w:tcW w:w="3491" w:type="dxa"/>
          </w:tcPr>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Грузовой лифт ПГ-1005</w:t>
            </w:r>
          </w:p>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(зав. № 97275, рег. №32974)</w:t>
            </w:r>
          </w:p>
        </w:tc>
        <w:tc>
          <w:tcPr>
            <w:tcW w:w="1559" w:type="dxa"/>
          </w:tcPr>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2012</w:t>
            </w:r>
          </w:p>
        </w:tc>
        <w:tc>
          <w:tcPr>
            <w:tcW w:w="1276" w:type="dxa"/>
          </w:tcPr>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6</w:t>
            </w:r>
          </w:p>
        </w:tc>
        <w:tc>
          <w:tcPr>
            <w:tcW w:w="1558" w:type="dxa"/>
          </w:tcPr>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1000</w:t>
            </w:r>
          </w:p>
        </w:tc>
      </w:tr>
      <w:tr w:rsidR="00E060A1" w:rsidRPr="00E060A1" w:rsidTr="00E6056F">
        <w:trPr>
          <w:jc w:val="center"/>
        </w:trPr>
        <w:tc>
          <w:tcPr>
            <w:tcW w:w="392" w:type="dxa"/>
            <w:vAlign w:val="center"/>
          </w:tcPr>
          <w:p w:rsidR="00E060A1" w:rsidRPr="00E060A1" w:rsidRDefault="00E060A1" w:rsidP="00BF417C">
            <w:pPr>
              <w:pStyle w:val="affffff"/>
              <w:jc w:val="center"/>
              <w:rPr>
                <w:rFonts w:ascii="Times New Roman" w:hAnsi="Times New Roman" w:cs="Times New Roman"/>
                <w:sz w:val="24"/>
                <w:szCs w:val="28"/>
              </w:rPr>
            </w:pPr>
            <w:r w:rsidRPr="00E060A1">
              <w:rPr>
                <w:rFonts w:ascii="Times New Roman" w:hAnsi="Times New Roman" w:cs="Times New Roman"/>
                <w:sz w:val="24"/>
                <w:szCs w:val="28"/>
              </w:rPr>
              <w:t>6</w:t>
            </w:r>
          </w:p>
        </w:tc>
        <w:tc>
          <w:tcPr>
            <w:tcW w:w="1701" w:type="dxa"/>
          </w:tcPr>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г.Москва, Профсоюзная,</w:t>
            </w:r>
          </w:p>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65, стр. 2</w:t>
            </w:r>
          </w:p>
        </w:tc>
        <w:tc>
          <w:tcPr>
            <w:tcW w:w="3491" w:type="dxa"/>
          </w:tcPr>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Пассажирский лифт ЛП-0411 (зав. № 219182, рег. № 120399)</w:t>
            </w:r>
          </w:p>
        </w:tc>
        <w:tc>
          <w:tcPr>
            <w:tcW w:w="1559" w:type="dxa"/>
          </w:tcPr>
          <w:p w:rsidR="00E060A1" w:rsidRPr="00E060A1" w:rsidRDefault="00E060A1" w:rsidP="00BF417C">
            <w:pPr>
              <w:snapToGrid w:val="0"/>
              <w:spacing w:line="298" w:lineRule="atLeast"/>
              <w:ind w:right="280"/>
              <w:jc w:val="center"/>
              <w:rPr>
                <w:rFonts w:ascii="Times New Roman" w:hAnsi="Times New Roman" w:cs="Times New Roman"/>
                <w:sz w:val="24"/>
                <w:szCs w:val="24"/>
              </w:rPr>
            </w:pPr>
            <w:r w:rsidRPr="00E060A1">
              <w:rPr>
                <w:rFonts w:ascii="Times New Roman" w:hAnsi="Times New Roman" w:cs="Times New Roman"/>
                <w:sz w:val="24"/>
                <w:szCs w:val="24"/>
              </w:rPr>
              <w:t xml:space="preserve">    2015</w:t>
            </w:r>
          </w:p>
        </w:tc>
        <w:tc>
          <w:tcPr>
            <w:tcW w:w="1276" w:type="dxa"/>
          </w:tcPr>
          <w:p w:rsidR="00E060A1" w:rsidRPr="00E060A1" w:rsidRDefault="00E060A1" w:rsidP="00BF417C">
            <w:pPr>
              <w:snapToGrid w:val="0"/>
              <w:jc w:val="center"/>
              <w:rPr>
                <w:rFonts w:ascii="Times New Roman" w:hAnsi="Times New Roman" w:cs="Times New Roman"/>
                <w:sz w:val="24"/>
                <w:szCs w:val="24"/>
              </w:rPr>
            </w:pPr>
            <w:r w:rsidRPr="00E060A1">
              <w:rPr>
                <w:rFonts w:ascii="Times New Roman" w:hAnsi="Times New Roman" w:cs="Times New Roman"/>
                <w:sz w:val="24"/>
                <w:szCs w:val="24"/>
              </w:rPr>
              <w:t>3</w:t>
            </w:r>
          </w:p>
        </w:tc>
        <w:tc>
          <w:tcPr>
            <w:tcW w:w="1558" w:type="dxa"/>
          </w:tcPr>
          <w:p w:rsidR="00E060A1" w:rsidRPr="00E060A1" w:rsidRDefault="00E060A1" w:rsidP="00BF417C">
            <w:pPr>
              <w:pStyle w:val="affffff"/>
              <w:jc w:val="center"/>
              <w:rPr>
                <w:rFonts w:ascii="Times New Roman" w:hAnsi="Times New Roman" w:cs="Times New Roman"/>
                <w:sz w:val="24"/>
                <w:szCs w:val="24"/>
              </w:rPr>
            </w:pPr>
            <w:r w:rsidRPr="00E060A1">
              <w:rPr>
                <w:rFonts w:ascii="Times New Roman" w:hAnsi="Times New Roman" w:cs="Times New Roman"/>
                <w:sz w:val="24"/>
                <w:szCs w:val="24"/>
              </w:rPr>
              <w:t>400</w:t>
            </w:r>
          </w:p>
        </w:tc>
      </w:tr>
    </w:tbl>
    <w:p w:rsidR="00E060A1" w:rsidRPr="00E060A1" w:rsidRDefault="00E060A1" w:rsidP="00E060A1">
      <w:pPr>
        <w:pStyle w:val="Style12"/>
        <w:adjustRightInd/>
        <w:ind w:right="144"/>
        <w:jc w:val="both"/>
        <w:rPr>
          <w:b/>
          <w:sz w:val="24"/>
          <w:szCs w:val="24"/>
          <w:lang w:val="ru-RU"/>
        </w:rPr>
      </w:pPr>
    </w:p>
    <w:p w:rsidR="00450B14" w:rsidRDefault="00450B14" w:rsidP="00E060A1">
      <w:pPr>
        <w:pStyle w:val="affffff"/>
        <w:jc w:val="right"/>
        <w:rPr>
          <w:rFonts w:ascii="Times New Roman" w:hAnsi="Times New Roman" w:cs="Times New Roman"/>
          <w:sz w:val="24"/>
          <w:szCs w:val="24"/>
        </w:rPr>
      </w:pPr>
    </w:p>
    <w:p w:rsidR="00E060A1" w:rsidRPr="00BA01D4" w:rsidRDefault="00E060A1" w:rsidP="00E060A1">
      <w:pPr>
        <w:pStyle w:val="affffff"/>
        <w:jc w:val="right"/>
        <w:rPr>
          <w:rFonts w:ascii="Times New Roman" w:hAnsi="Times New Roman" w:cs="Times New Roman"/>
          <w:sz w:val="24"/>
          <w:szCs w:val="24"/>
        </w:rPr>
      </w:pPr>
      <w:r>
        <w:rPr>
          <w:rFonts w:ascii="Times New Roman" w:hAnsi="Times New Roman" w:cs="Times New Roman"/>
          <w:sz w:val="24"/>
          <w:szCs w:val="24"/>
        </w:rPr>
        <w:t>Приложение №2</w:t>
      </w:r>
    </w:p>
    <w:p w:rsidR="00E060A1" w:rsidRPr="00BA01D4" w:rsidRDefault="00E060A1" w:rsidP="00E060A1">
      <w:pPr>
        <w:pStyle w:val="affffff"/>
        <w:jc w:val="right"/>
        <w:rPr>
          <w:rFonts w:ascii="Times New Roman" w:hAnsi="Times New Roman" w:cs="Times New Roman"/>
          <w:sz w:val="24"/>
          <w:szCs w:val="24"/>
        </w:rPr>
      </w:pPr>
      <w:r w:rsidRPr="00BA01D4">
        <w:rPr>
          <w:rFonts w:ascii="Times New Roman" w:hAnsi="Times New Roman" w:cs="Times New Roman"/>
          <w:sz w:val="24"/>
          <w:szCs w:val="24"/>
        </w:rPr>
        <w:t>к Техническому заданию</w:t>
      </w:r>
    </w:p>
    <w:p w:rsidR="00E060A1" w:rsidRPr="000C37C6" w:rsidRDefault="00E060A1" w:rsidP="00E060A1">
      <w:pPr>
        <w:suppressAutoHyphens/>
        <w:spacing w:after="0" w:line="240" w:lineRule="auto"/>
        <w:jc w:val="right"/>
        <w:rPr>
          <w:rFonts w:ascii="Times New Roman" w:eastAsia="Calibri" w:hAnsi="Times New Roman" w:cs="Times New Roman"/>
          <w:b/>
          <w:sz w:val="24"/>
          <w:szCs w:val="24"/>
          <w:lang w:eastAsia="ar-SA"/>
        </w:rPr>
      </w:pPr>
    </w:p>
    <w:p w:rsidR="00E060A1" w:rsidRPr="000C37C6" w:rsidRDefault="00E060A1" w:rsidP="00E060A1">
      <w:pPr>
        <w:spacing w:after="0" w:line="240" w:lineRule="auto"/>
        <w:jc w:val="right"/>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ФОРМА</w:t>
      </w:r>
    </w:p>
    <w:p w:rsidR="00E060A1" w:rsidRDefault="00E060A1" w:rsidP="00E060A1">
      <w:pPr>
        <w:pStyle w:val="NoNumberNonformat"/>
        <w:widowControl/>
        <w:rPr>
          <w:rFonts w:ascii="Times New Roman" w:hAnsi="Times New Roman" w:cs="Times New Roman"/>
          <w:sz w:val="24"/>
          <w:szCs w:val="24"/>
        </w:rPr>
      </w:pPr>
    </w:p>
    <w:p w:rsidR="00E060A1" w:rsidRPr="00C60518" w:rsidRDefault="00E060A1" w:rsidP="00E060A1">
      <w:pPr>
        <w:pStyle w:val="NoNumberNonformat"/>
        <w:widowControl/>
        <w:rPr>
          <w:rFonts w:ascii="Times New Roman" w:hAnsi="Times New Roman" w:cs="Times New Roman"/>
          <w:sz w:val="24"/>
          <w:szCs w:val="24"/>
        </w:rPr>
      </w:pPr>
      <w:r w:rsidRPr="00C60518">
        <w:rPr>
          <w:rFonts w:ascii="Times New Roman" w:hAnsi="Times New Roman" w:cs="Times New Roman"/>
          <w:sz w:val="24"/>
          <w:szCs w:val="24"/>
        </w:rPr>
        <w:t>На бланке организации</w:t>
      </w:r>
    </w:p>
    <w:p w:rsidR="00E060A1" w:rsidRPr="000C37C6" w:rsidRDefault="00E060A1" w:rsidP="00E060A1">
      <w:pPr>
        <w:spacing w:after="0" w:line="240" w:lineRule="auto"/>
        <w:ind w:left="142"/>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ab/>
      </w:r>
    </w:p>
    <w:p w:rsidR="00E060A1" w:rsidRPr="00807101" w:rsidRDefault="00E060A1" w:rsidP="00E060A1">
      <w:pPr>
        <w:pStyle w:val="NoNumberNonformat"/>
        <w:widowControl/>
        <w:jc w:val="center"/>
        <w:rPr>
          <w:rFonts w:ascii="Times New Roman" w:hAnsi="Times New Roman" w:cs="Times New Roman"/>
          <w:sz w:val="24"/>
          <w:szCs w:val="24"/>
        </w:rPr>
      </w:pPr>
      <w:r w:rsidRPr="00807101">
        <w:rPr>
          <w:rFonts w:ascii="Times New Roman" w:hAnsi="Times New Roman" w:cs="Times New Roman"/>
          <w:b/>
          <w:sz w:val="24"/>
          <w:szCs w:val="24"/>
        </w:rPr>
        <w:t>АКТ ПЕРИОДИЧЕСКОГО ТЕХНИЧЕСКОГО ОСВИДЕТЕЛЬСТВОВАНИЯ ЛИФТА</w:t>
      </w:r>
    </w:p>
    <w:p w:rsidR="00E060A1" w:rsidRPr="000C37C6" w:rsidRDefault="00E060A1" w:rsidP="00E060A1">
      <w:pPr>
        <w:widowControl w:val="0"/>
        <w:spacing w:after="0" w:line="240" w:lineRule="auto"/>
        <w:jc w:val="center"/>
        <w:rPr>
          <w:rFonts w:ascii="Times New Roman" w:eastAsia="Times New Roman" w:hAnsi="Times New Roman" w:cs="Times New Roman"/>
          <w:color w:val="000000"/>
          <w:sz w:val="24"/>
          <w:szCs w:val="24"/>
          <w:lang w:eastAsia="ru-RU"/>
        </w:rPr>
      </w:pPr>
      <w:r w:rsidRPr="00807101">
        <w:rPr>
          <w:rFonts w:ascii="Times New Roman" w:eastAsia="Times New Roman" w:hAnsi="Times New Roman" w:cs="Times New Roman"/>
          <w:color w:val="000000"/>
          <w:sz w:val="24"/>
          <w:szCs w:val="24"/>
          <w:lang w:eastAsia="ru-RU"/>
        </w:rPr>
        <w:t>г. Москва                                                                                                     «___»  _______20</w:t>
      </w:r>
      <w:r>
        <w:rPr>
          <w:rFonts w:ascii="Times New Roman" w:eastAsia="Times New Roman" w:hAnsi="Times New Roman" w:cs="Times New Roman"/>
          <w:color w:val="000000"/>
          <w:sz w:val="24"/>
          <w:szCs w:val="24"/>
          <w:lang w:eastAsia="ru-RU"/>
        </w:rPr>
        <w:t>__</w:t>
      </w:r>
      <w:r w:rsidRPr="00807101">
        <w:rPr>
          <w:rFonts w:ascii="Times New Roman" w:eastAsia="Times New Roman" w:hAnsi="Times New Roman" w:cs="Times New Roman"/>
          <w:color w:val="000000"/>
          <w:sz w:val="24"/>
          <w:szCs w:val="24"/>
          <w:lang w:eastAsia="ru-RU"/>
        </w:rPr>
        <w:t xml:space="preserve"> г.</w:t>
      </w:r>
    </w:p>
    <w:p w:rsidR="00E060A1" w:rsidRDefault="00E060A1" w:rsidP="00E060A1">
      <w:pPr>
        <w:pStyle w:val="NoNumberNonformat"/>
        <w:widowControl/>
        <w:jc w:val="both"/>
        <w:rPr>
          <w:rFonts w:ascii="Times New Roman" w:hAnsi="Times New Roman" w:cs="Times New Roman"/>
          <w:sz w:val="24"/>
          <w:szCs w:val="24"/>
        </w:rPr>
      </w:pPr>
    </w:p>
    <w:p w:rsidR="00E060A1" w:rsidRPr="004D2C61" w:rsidRDefault="00E060A1" w:rsidP="00E060A1">
      <w:pPr>
        <w:pStyle w:val="NoNumberNonformat"/>
        <w:widowControl/>
        <w:jc w:val="both"/>
        <w:rPr>
          <w:rFonts w:ascii="Times New Roman" w:hAnsi="Times New Roman" w:cs="Times New Roman"/>
          <w:sz w:val="24"/>
          <w:szCs w:val="24"/>
        </w:rPr>
      </w:pPr>
      <w:r w:rsidRPr="004D2C61">
        <w:rPr>
          <w:rFonts w:ascii="Times New Roman" w:hAnsi="Times New Roman" w:cs="Times New Roman"/>
          <w:sz w:val="24"/>
          <w:szCs w:val="24"/>
        </w:rPr>
        <w:t>Мною, специалистом _______________________________________________________________</w:t>
      </w:r>
    </w:p>
    <w:p w:rsidR="00E060A1" w:rsidRPr="004D2C61" w:rsidRDefault="00E060A1" w:rsidP="00E060A1">
      <w:pPr>
        <w:pStyle w:val="NoNumberNonformat"/>
        <w:widowControl/>
        <w:jc w:val="both"/>
        <w:rPr>
          <w:rFonts w:ascii="Times New Roman" w:hAnsi="Times New Roman" w:cs="Times New Roman"/>
          <w:sz w:val="24"/>
          <w:szCs w:val="24"/>
        </w:rPr>
      </w:pPr>
      <w:r w:rsidRPr="004D2C61">
        <w:rPr>
          <w:rFonts w:ascii="Times New Roman" w:hAnsi="Times New Roman" w:cs="Times New Roman"/>
          <w:sz w:val="24"/>
          <w:szCs w:val="24"/>
        </w:rPr>
        <w:t xml:space="preserve">в присутствии представителя специализированной организации, </w:t>
      </w:r>
      <w:r w:rsidRPr="004D2C61">
        <w:rPr>
          <w:rFonts w:ascii="Times New Roman" w:hAnsi="Times New Roman" w:cs="Times New Roman"/>
          <w:color w:val="2D2D2D"/>
          <w:sz w:val="24"/>
          <w:szCs w:val="24"/>
        </w:rPr>
        <w:t>предъявившей</w:t>
      </w:r>
      <w:r w:rsidRPr="004D2C61">
        <w:rPr>
          <w:color w:val="2D2D2D"/>
          <w:sz w:val="24"/>
          <w:szCs w:val="24"/>
        </w:rPr>
        <w:t xml:space="preserve"> </w:t>
      </w:r>
      <w:r w:rsidRPr="004D2C61">
        <w:rPr>
          <w:rFonts w:ascii="Times New Roman" w:hAnsi="Times New Roman" w:cs="Times New Roman"/>
          <w:sz w:val="24"/>
          <w:szCs w:val="24"/>
        </w:rPr>
        <w:t>лифт,  ________________________________________________________________________________</w:t>
      </w:r>
    </w:p>
    <w:p w:rsidR="00E060A1" w:rsidRPr="004D2C61" w:rsidRDefault="00E060A1" w:rsidP="00E060A1">
      <w:pPr>
        <w:pStyle w:val="NoNumberNonformat"/>
        <w:widowControl/>
        <w:jc w:val="center"/>
        <w:rPr>
          <w:rFonts w:ascii="Times New Roman" w:hAnsi="Times New Roman" w:cs="Times New Roman"/>
          <w:i/>
          <w:sz w:val="24"/>
          <w:szCs w:val="24"/>
        </w:rPr>
      </w:pPr>
      <w:r w:rsidRPr="004D2C61">
        <w:rPr>
          <w:rFonts w:ascii="Times New Roman" w:hAnsi="Times New Roman" w:cs="Times New Roman"/>
          <w:i/>
          <w:color w:val="2D2D2D"/>
          <w:sz w:val="24"/>
          <w:szCs w:val="24"/>
        </w:rPr>
        <w:t>(наименование организации, должность, ФИО)</w:t>
      </w:r>
    </w:p>
    <w:p w:rsidR="00E060A1" w:rsidRPr="004D2C61" w:rsidRDefault="00E060A1" w:rsidP="00E060A1">
      <w:pPr>
        <w:pStyle w:val="NoNumberNonformat"/>
        <w:widowControl/>
        <w:jc w:val="both"/>
        <w:rPr>
          <w:rFonts w:ascii="Times New Roman" w:hAnsi="Times New Roman" w:cs="Times New Roman"/>
          <w:sz w:val="24"/>
          <w:szCs w:val="24"/>
        </w:rPr>
      </w:pPr>
      <w:r w:rsidRPr="004D2C61">
        <w:rPr>
          <w:rFonts w:ascii="Times New Roman" w:hAnsi="Times New Roman" w:cs="Times New Roman"/>
          <w:sz w:val="24"/>
          <w:szCs w:val="24"/>
        </w:rPr>
        <w:t>и представителя владельца лифта _____________________________________________________</w:t>
      </w:r>
    </w:p>
    <w:p w:rsidR="00E060A1" w:rsidRPr="004D2C61" w:rsidRDefault="00E060A1" w:rsidP="00E060A1">
      <w:pPr>
        <w:pStyle w:val="NoNumberNonformat"/>
        <w:widowControl/>
        <w:ind w:left="3540" w:firstLine="708"/>
        <w:jc w:val="both"/>
        <w:rPr>
          <w:rFonts w:ascii="Times New Roman" w:hAnsi="Times New Roman" w:cs="Times New Roman"/>
          <w:i/>
          <w:sz w:val="24"/>
          <w:szCs w:val="24"/>
        </w:rPr>
      </w:pPr>
      <w:r w:rsidRPr="004D2C61">
        <w:rPr>
          <w:rFonts w:ascii="Times New Roman" w:hAnsi="Times New Roman" w:cs="Times New Roman"/>
          <w:i/>
          <w:color w:val="2D2D2D"/>
          <w:sz w:val="24"/>
          <w:szCs w:val="24"/>
        </w:rPr>
        <w:t>(наименование организации, должность, ФИО)</w:t>
      </w:r>
    </w:p>
    <w:p w:rsidR="00E060A1" w:rsidRPr="004D2C61" w:rsidRDefault="00E060A1" w:rsidP="00E060A1">
      <w:pPr>
        <w:pStyle w:val="18"/>
        <w:shd w:val="clear" w:color="auto" w:fill="FFFFFF"/>
        <w:tabs>
          <w:tab w:val="clear" w:pos="432"/>
          <w:tab w:val="num" w:pos="0"/>
        </w:tabs>
        <w:spacing w:before="0" w:after="0"/>
        <w:ind w:left="0" w:hanging="426"/>
        <w:jc w:val="both"/>
        <w:textAlignment w:val="baseline"/>
        <w:rPr>
          <w:b w:val="0"/>
          <w:spacing w:val="2"/>
          <w:sz w:val="24"/>
          <w:szCs w:val="24"/>
        </w:rPr>
      </w:pPr>
      <w:r>
        <w:rPr>
          <w:b w:val="0"/>
          <w:sz w:val="24"/>
          <w:szCs w:val="24"/>
        </w:rPr>
        <w:t xml:space="preserve">      </w:t>
      </w:r>
      <w:r w:rsidRPr="004D2C61">
        <w:rPr>
          <w:b w:val="0"/>
          <w:sz w:val="24"/>
          <w:szCs w:val="24"/>
        </w:rPr>
        <w:t>произведено периодическое техническое освидетельствование лифта</w:t>
      </w:r>
      <w:r>
        <w:rPr>
          <w:b w:val="0"/>
          <w:sz w:val="24"/>
          <w:szCs w:val="24"/>
        </w:rPr>
        <w:t xml:space="preserve"> по</w:t>
      </w:r>
      <w:r w:rsidRPr="004D2C61">
        <w:rPr>
          <w:b w:val="0"/>
          <w:sz w:val="24"/>
          <w:szCs w:val="24"/>
          <w:shd w:val="clear" w:color="auto" w:fill="FFFFFF"/>
        </w:rPr>
        <w:t xml:space="preserve"> </w:t>
      </w:r>
      <w:r w:rsidRPr="004D2C61">
        <w:rPr>
          <w:b w:val="0"/>
          <w:sz w:val="24"/>
          <w:szCs w:val="24"/>
        </w:rPr>
        <w:t>ГОСТ Р 53783-2010</w:t>
      </w:r>
    </w:p>
    <w:p w:rsidR="00E060A1" w:rsidRDefault="00E060A1" w:rsidP="00E060A1">
      <w:pPr>
        <w:pStyle w:val="NoNumberNonformat"/>
        <w:widowControl/>
        <w:jc w:val="both"/>
        <w:rPr>
          <w:rFonts w:ascii="Times New Roman" w:hAnsi="Times New Roman" w:cs="Times New Roman"/>
          <w:sz w:val="24"/>
          <w:szCs w:val="24"/>
        </w:rPr>
      </w:pPr>
    </w:p>
    <w:p w:rsidR="00E060A1" w:rsidRDefault="00E060A1" w:rsidP="00E060A1">
      <w:pPr>
        <w:pStyle w:val="NoNumberNonformat"/>
        <w:widowControl/>
        <w:jc w:val="both"/>
        <w:rPr>
          <w:rFonts w:ascii="Times New Roman" w:hAnsi="Times New Roman" w:cs="Times New Roman"/>
          <w:sz w:val="24"/>
          <w:szCs w:val="24"/>
        </w:rPr>
      </w:pPr>
      <w:r>
        <w:rPr>
          <w:rFonts w:ascii="Times New Roman" w:hAnsi="Times New Roman" w:cs="Times New Roman"/>
          <w:sz w:val="24"/>
          <w:szCs w:val="24"/>
        </w:rPr>
        <w:t xml:space="preserve">Идентификационный номер лифта (регистрационный, заводской) ______________________ </w:t>
      </w:r>
    </w:p>
    <w:p w:rsidR="00E060A1" w:rsidRPr="00C60518" w:rsidRDefault="00E060A1" w:rsidP="00E060A1">
      <w:pPr>
        <w:pStyle w:val="NoNumberNonformat"/>
        <w:widowControl/>
        <w:jc w:val="both"/>
        <w:rPr>
          <w:rFonts w:ascii="Times New Roman" w:hAnsi="Times New Roman" w:cs="Times New Roman"/>
          <w:sz w:val="24"/>
          <w:szCs w:val="24"/>
        </w:rPr>
      </w:pPr>
      <w:r>
        <w:rPr>
          <w:rFonts w:ascii="Times New Roman" w:hAnsi="Times New Roman" w:cs="Times New Roman"/>
          <w:sz w:val="24"/>
          <w:szCs w:val="24"/>
        </w:rPr>
        <w:t>Т</w:t>
      </w:r>
      <w:r w:rsidRPr="00C60518">
        <w:rPr>
          <w:rFonts w:ascii="Times New Roman" w:hAnsi="Times New Roman" w:cs="Times New Roman"/>
          <w:sz w:val="24"/>
          <w:szCs w:val="24"/>
        </w:rPr>
        <w:t>ип, модель _________________</w:t>
      </w:r>
      <w:r>
        <w:rPr>
          <w:rFonts w:ascii="Times New Roman" w:hAnsi="Times New Roman" w:cs="Times New Roman"/>
          <w:sz w:val="24"/>
          <w:szCs w:val="24"/>
        </w:rPr>
        <w:t>____</w:t>
      </w:r>
      <w:r w:rsidRPr="00C60518">
        <w:rPr>
          <w:rFonts w:ascii="Times New Roman" w:hAnsi="Times New Roman" w:cs="Times New Roman"/>
          <w:sz w:val="24"/>
          <w:szCs w:val="24"/>
        </w:rPr>
        <w:t>____________________________________</w:t>
      </w:r>
      <w:r>
        <w:rPr>
          <w:rFonts w:ascii="Times New Roman" w:hAnsi="Times New Roman" w:cs="Times New Roman"/>
          <w:sz w:val="24"/>
          <w:szCs w:val="24"/>
        </w:rPr>
        <w:t>_________</w:t>
      </w:r>
      <w:r w:rsidRPr="00C60518">
        <w:rPr>
          <w:rFonts w:ascii="Times New Roman" w:hAnsi="Times New Roman" w:cs="Times New Roman"/>
          <w:sz w:val="24"/>
          <w:szCs w:val="24"/>
        </w:rPr>
        <w:t>_____</w:t>
      </w:r>
    </w:p>
    <w:p w:rsidR="00E060A1" w:rsidRDefault="00E060A1" w:rsidP="00E060A1">
      <w:pPr>
        <w:pStyle w:val="NoNumberNonformat"/>
        <w:widowControl/>
        <w:jc w:val="both"/>
        <w:rPr>
          <w:rFonts w:ascii="Times New Roman" w:hAnsi="Times New Roman" w:cs="Times New Roman"/>
          <w:sz w:val="24"/>
          <w:szCs w:val="24"/>
        </w:rPr>
      </w:pPr>
      <w:r>
        <w:rPr>
          <w:rFonts w:ascii="Times New Roman" w:hAnsi="Times New Roman" w:cs="Times New Roman"/>
          <w:sz w:val="24"/>
          <w:szCs w:val="24"/>
        </w:rPr>
        <w:t>Н</w:t>
      </w:r>
      <w:r w:rsidRPr="00C60518">
        <w:rPr>
          <w:rFonts w:ascii="Times New Roman" w:hAnsi="Times New Roman" w:cs="Times New Roman"/>
          <w:sz w:val="24"/>
          <w:szCs w:val="24"/>
        </w:rPr>
        <w:t>оминальная грузоподъемность, кг ____</w:t>
      </w:r>
      <w:r>
        <w:rPr>
          <w:rFonts w:ascii="Times New Roman" w:hAnsi="Times New Roman" w:cs="Times New Roman"/>
          <w:sz w:val="24"/>
          <w:szCs w:val="24"/>
        </w:rPr>
        <w:t>_______</w:t>
      </w:r>
      <w:r w:rsidRPr="00C60518">
        <w:rPr>
          <w:rFonts w:ascii="Times New Roman" w:hAnsi="Times New Roman" w:cs="Times New Roman"/>
          <w:sz w:val="24"/>
          <w:szCs w:val="24"/>
        </w:rPr>
        <w:t>___</w:t>
      </w:r>
      <w:r>
        <w:rPr>
          <w:rFonts w:ascii="Times New Roman" w:hAnsi="Times New Roman" w:cs="Times New Roman"/>
          <w:sz w:val="24"/>
          <w:szCs w:val="24"/>
        </w:rPr>
        <w:t>, ч</w:t>
      </w:r>
      <w:r w:rsidRPr="00C60518">
        <w:rPr>
          <w:rFonts w:ascii="Times New Roman" w:hAnsi="Times New Roman" w:cs="Times New Roman"/>
          <w:sz w:val="24"/>
          <w:szCs w:val="24"/>
        </w:rPr>
        <w:t xml:space="preserve">исло этажей </w:t>
      </w:r>
      <w:r>
        <w:rPr>
          <w:rFonts w:ascii="Times New Roman" w:hAnsi="Times New Roman" w:cs="Times New Roman"/>
          <w:sz w:val="24"/>
          <w:szCs w:val="24"/>
        </w:rPr>
        <w:t>________________________,</w:t>
      </w:r>
    </w:p>
    <w:p w:rsidR="00E060A1" w:rsidRDefault="00E060A1" w:rsidP="00E060A1">
      <w:pPr>
        <w:pStyle w:val="NoNumberNonformat"/>
        <w:widowControl/>
        <w:jc w:val="both"/>
        <w:rPr>
          <w:rFonts w:ascii="Times New Roman" w:hAnsi="Times New Roman" w:cs="Times New Roman"/>
          <w:sz w:val="24"/>
          <w:szCs w:val="24"/>
        </w:rPr>
      </w:pPr>
      <w:r>
        <w:rPr>
          <w:rFonts w:ascii="Times New Roman" w:hAnsi="Times New Roman" w:cs="Times New Roman"/>
          <w:sz w:val="24"/>
          <w:szCs w:val="24"/>
        </w:rPr>
        <w:t>Адрес установки: г. Москва, ул. Профсоюзная, д. 65, стр. _____.</w:t>
      </w:r>
    </w:p>
    <w:p w:rsidR="00E060A1" w:rsidRDefault="00E060A1" w:rsidP="00E060A1">
      <w:pPr>
        <w:spacing w:after="0" w:line="240" w:lineRule="auto"/>
        <w:jc w:val="both"/>
        <w:rPr>
          <w:rFonts w:ascii="Times New Roman" w:eastAsia="Times New Roman" w:hAnsi="Times New Roman" w:cs="Times New Roman"/>
          <w:sz w:val="24"/>
          <w:szCs w:val="24"/>
          <w:lang w:eastAsia="ru-RU"/>
        </w:rPr>
      </w:pPr>
    </w:p>
    <w:p w:rsidR="00E060A1" w:rsidRDefault="00E060A1" w:rsidP="00E060A1">
      <w:pPr>
        <w:pStyle w:val="NoNumberNonformat"/>
        <w:widowControl/>
        <w:jc w:val="both"/>
        <w:rPr>
          <w:rFonts w:ascii="Times New Roman" w:hAnsi="Times New Roman" w:cs="Times New Roman"/>
          <w:sz w:val="24"/>
          <w:szCs w:val="24"/>
        </w:rPr>
      </w:pPr>
      <w:r w:rsidRPr="00C60518">
        <w:rPr>
          <w:rFonts w:ascii="Times New Roman" w:hAnsi="Times New Roman" w:cs="Times New Roman"/>
          <w:sz w:val="24"/>
          <w:szCs w:val="24"/>
        </w:rPr>
        <w:t>При освидетельствовании установлено:</w:t>
      </w:r>
    </w:p>
    <w:p w:rsidR="00E060A1" w:rsidRDefault="00E060A1" w:rsidP="00E060A1">
      <w:pPr>
        <w:pStyle w:val="NoNumberNonformat"/>
        <w:widowControl/>
        <w:jc w:val="both"/>
        <w:rPr>
          <w:rFonts w:ascii="Times New Roman" w:hAnsi="Times New Roman" w:cs="Times New Roman"/>
          <w:sz w:val="24"/>
          <w:szCs w:val="24"/>
        </w:rPr>
      </w:pPr>
      <w:r w:rsidRPr="00C60518">
        <w:rPr>
          <w:rFonts w:ascii="Times New Roman" w:hAnsi="Times New Roman" w:cs="Times New Roman"/>
          <w:sz w:val="24"/>
          <w:szCs w:val="24"/>
        </w:rPr>
        <w:t xml:space="preserve">1.  </w:t>
      </w:r>
      <w:r>
        <w:rPr>
          <w:rFonts w:ascii="Times New Roman" w:hAnsi="Times New Roman" w:cs="Times New Roman"/>
          <w:sz w:val="24"/>
          <w:szCs w:val="24"/>
        </w:rPr>
        <w:t>Размеры по установке лифтового оборудования находятся в пределах, регламентированных ПУБЭЛ.</w:t>
      </w:r>
    </w:p>
    <w:p w:rsidR="00E060A1" w:rsidRDefault="00E060A1" w:rsidP="00E060A1">
      <w:pPr>
        <w:pStyle w:val="NoNumberNonformat"/>
        <w:widowControl/>
        <w:jc w:val="both"/>
        <w:rPr>
          <w:rFonts w:ascii="Times New Roman" w:hAnsi="Times New Roman" w:cs="Times New Roman"/>
          <w:sz w:val="24"/>
          <w:szCs w:val="24"/>
        </w:rPr>
      </w:pPr>
      <w:r>
        <w:rPr>
          <w:rFonts w:ascii="Times New Roman" w:hAnsi="Times New Roman" w:cs="Times New Roman"/>
          <w:sz w:val="24"/>
          <w:szCs w:val="24"/>
        </w:rPr>
        <w:t xml:space="preserve">2. </w:t>
      </w:r>
      <w:r w:rsidRPr="00C60518">
        <w:rPr>
          <w:rFonts w:ascii="Times New Roman" w:hAnsi="Times New Roman" w:cs="Times New Roman"/>
          <w:sz w:val="24"/>
          <w:szCs w:val="24"/>
        </w:rPr>
        <w:t xml:space="preserve">Лифт </w:t>
      </w:r>
      <w:r>
        <w:rPr>
          <w:rFonts w:ascii="Times New Roman" w:hAnsi="Times New Roman" w:cs="Times New Roman"/>
          <w:sz w:val="24"/>
          <w:szCs w:val="24"/>
        </w:rPr>
        <w:t>функционирует во всех режимах в соответствии с Руководством по эксплуатации.</w:t>
      </w:r>
    </w:p>
    <w:p w:rsidR="00E060A1" w:rsidRDefault="00E060A1" w:rsidP="00E060A1">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3. Испытания в соответствии с разделом 11 ПУБЭЛ лифт выдержал.</w:t>
      </w:r>
    </w:p>
    <w:p w:rsidR="00E060A1" w:rsidRDefault="00E060A1" w:rsidP="00E060A1">
      <w:pPr>
        <w:pStyle w:val="NoNumberNonformat"/>
        <w:widowControl/>
        <w:jc w:val="both"/>
        <w:rPr>
          <w:rFonts w:ascii="Times New Roman" w:hAnsi="Times New Roman" w:cs="Times New Roman"/>
          <w:b/>
          <w:bCs/>
          <w:color w:val="2D2D2D"/>
          <w:spacing w:val="2"/>
          <w:sz w:val="24"/>
          <w:szCs w:val="24"/>
        </w:rPr>
      </w:pPr>
    </w:p>
    <w:p w:rsidR="00E060A1" w:rsidRDefault="00E060A1" w:rsidP="00E060A1">
      <w:pPr>
        <w:pStyle w:val="NoNumberNonformat"/>
        <w:widowControl/>
        <w:jc w:val="both"/>
        <w:rPr>
          <w:rFonts w:ascii="Times New Roman" w:hAnsi="Times New Roman" w:cs="Times New Roman"/>
          <w:b/>
          <w:sz w:val="24"/>
          <w:szCs w:val="24"/>
        </w:rPr>
      </w:pPr>
      <w:r w:rsidRPr="00980EC0">
        <w:rPr>
          <w:rFonts w:ascii="Times New Roman" w:hAnsi="Times New Roman" w:cs="Times New Roman"/>
          <w:b/>
          <w:bCs/>
          <w:color w:val="2D2D2D"/>
          <w:spacing w:val="2"/>
          <w:sz w:val="24"/>
          <w:szCs w:val="24"/>
        </w:rPr>
        <w:t>Результаты периодического технического освидетельствования лифта</w:t>
      </w:r>
      <w:r w:rsidRPr="00980EC0">
        <w:rPr>
          <w:rFonts w:ascii="Times New Roman" w:hAnsi="Times New Roman" w:cs="Times New Roman"/>
          <w:b/>
          <w:sz w:val="24"/>
          <w:szCs w:val="24"/>
        </w:rPr>
        <w:t>:</w:t>
      </w:r>
    </w:p>
    <w:p w:rsidR="00E060A1" w:rsidRPr="0029367A" w:rsidRDefault="00E060A1" w:rsidP="00E060A1">
      <w:pPr>
        <w:pStyle w:val="NoNumberNonformat"/>
        <w:widowControl/>
        <w:jc w:val="both"/>
        <w:rPr>
          <w:rFonts w:ascii="Times New Roman" w:hAnsi="Times New Roman" w:cs="Times New Roman"/>
          <w:sz w:val="24"/>
          <w:szCs w:val="24"/>
        </w:rPr>
      </w:pPr>
      <w:r w:rsidRPr="0029367A">
        <w:rPr>
          <w:rFonts w:ascii="Times New Roman" w:hAnsi="Times New Roman" w:cs="Times New Roman"/>
          <w:sz w:val="24"/>
          <w:szCs w:val="24"/>
        </w:rPr>
        <w:lastRenderedPageBreak/>
        <w:t xml:space="preserve">1. </w:t>
      </w:r>
      <w:r w:rsidRPr="0029367A">
        <w:rPr>
          <w:rFonts w:ascii="Times New Roman" w:hAnsi="Times New Roman" w:cs="Times New Roman"/>
          <w:color w:val="2D2D2D"/>
          <w:spacing w:val="2"/>
          <w:sz w:val="24"/>
          <w:szCs w:val="24"/>
        </w:rPr>
        <w:t>Требования к безопасной эксплуатации лифта в п</w:t>
      </w:r>
      <w:r>
        <w:rPr>
          <w:rFonts w:ascii="Times New Roman" w:hAnsi="Times New Roman" w:cs="Times New Roman"/>
          <w:color w:val="2D2D2D"/>
          <w:spacing w:val="2"/>
          <w:sz w:val="24"/>
          <w:szCs w:val="24"/>
        </w:rPr>
        <w:t xml:space="preserve">ериод назначенного срока службы </w:t>
      </w:r>
      <w:r w:rsidRPr="0029367A">
        <w:rPr>
          <w:rFonts w:ascii="Times New Roman" w:hAnsi="Times New Roman" w:cs="Times New Roman"/>
          <w:color w:val="2D2D2D"/>
          <w:spacing w:val="2"/>
          <w:sz w:val="24"/>
          <w:szCs w:val="24"/>
        </w:rPr>
        <w:t xml:space="preserve">соблюдаются </w:t>
      </w:r>
      <w:r>
        <w:rPr>
          <w:rFonts w:ascii="Times New Roman" w:hAnsi="Times New Roman" w:cs="Times New Roman"/>
          <w:color w:val="2D2D2D"/>
          <w:spacing w:val="2"/>
          <w:sz w:val="24"/>
          <w:szCs w:val="24"/>
        </w:rPr>
        <w:t>/</w:t>
      </w:r>
      <w:r w:rsidRPr="0029367A">
        <w:rPr>
          <w:rFonts w:ascii="Times New Roman" w:hAnsi="Times New Roman" w:cs="Times New Roman"/>
          <w:color w:val="2D2D2D"/>
          <w:spacing w:val="2"/>
          <w:sz w:val="24"/>
          <w:szCs w:val="24"/>
        </w:rPr>
        <w:t>не соблюдаются.</w:t>
      </w:r>
    </w:p>
    <w:tbl>
      <w:tblPr>
        <w:tblW w:w="0" w:type="auto"/>
        <w:tblCellMar>
          <w:left w:w="0" w:type="dxa"/>
          <w:right w:w="0" w:type="dxa"/>
        </w:tblCellMar>
        <w:tblLook w:val="04A0" w:firstRow="1" w:lastRow="0" w:firstColumn="1" w:lastColumn="0" w:noHBand="0" w:noVBand="1"/>
      </w:tblPr>
      <w:tblGrid>
        <w:gridCol w:w="554"/>
        <w:gridCol w:w="1002"/>
        <w:gridCol w:w="670"/>
        <w:gridCol w:w="178"/>
        <w:gridCol w:w="154"/>
        <w:gridCol w:w="1031"/>
        <w:gridCol w:w="146"/>
        <w:gridCol w:w="668"/>
        <w:gridCol w:w="179"/>
        <w:gridCol w:w="645"/>
        <w:gridCol w:w="276"/>
        <w:gridCol w:w="139"/>
        <w:gridCol w:w="376"/>
        <w:gridCol w:w="489"/>
        <w:gridCol w:w="376"/>
        <w:gridCol w:w="1307"/>
        <w:gridCol w:w="143"/>
        <w:gridCol w:w="537"/>
        <w:gridCol w:w="627"/>
        <w:gridCol w:w="424"/>
      </w:tblGrid>
      <w:tr w:rsidR="00E060A1" w:rsidRPr="0029367A" w:rsidTr="00BF417C">
        <w:trPr>
          <w:trHeight w:val="15"/>
        </w:trPr>
        <w:tc>
          <w:tcPr>
            <w:tcW w:w="554" w:type="dxa"/>
            <w:hideMark/>
          </w:tcPr>
          <w:p w:rsidR="00E060A1" w:rsidRPr="0029367A" w:rsidRDefault="00E060A1" w:rsidP="00BF417C">
            <w:pPr>
              <w:spacing w:after="0" w:line="240" w:lineRule="auto"/>
              <w:jc w:val="both"/>
              <w:rPr>
                <w:rFonts w:ascii="Times New Roman" w:hAnsi="Times New Roman" w:cs="Times New Roman"/>
                <w:sz w:val="24"/>
                <w:szCs w:val="24"/>
              </w:rPr>
            </w:pPr>
          </w:p>
        </w:tc>
        <w:tc>
          <w:tcPr>
            <w:tcW w:w="1002" w:type="dxa"/>
            <w:hideMark/>
          </w:tcPr>
          <w:p w:rsidR="00E060A1" w:rsidRPr="0029367A" w:rsidRDefault="00E060A1" w:rsidP="00BF417C">
            <w:pPr>
              <w:spacing w:after="0" w:line="240" w:lineRule="auto"/>
              <w:jc w:val="both"/>
              <w:rPr>
                <w:rFonts w:ascii="Times New Roman" w:hAnsi="Times New Roman" w:cs="Times New Roman"/>
                <w:sz w:val="24"/>
                <w:szCs w:val="24"/>
              </w:rPr>
            </w:pPr>
          </w:p>
        </w:tc>
        <w:tc>
          <w:tcPr>
            <w:tcW w:w="670" w:type="dxa"/>
            <w:hideMark/>
          </w:tcPr>
          <w:p w:rsidR="00E060A1" w:rsidRPr="0029367A" w:rsidRDefault="00E060A1" w:rsidP="00BF417C">
            <w:pPr>
              <w:spacing w:after="0" w:line="240" w:lineRule="auto"/>
              <w:jc w:val="both"/>
              <w:rPr>
                <w:rFonts w:ascii="Times New Roman" w:hAnsi="Times New Roman" w:cs="Times New Roman"/>
                <w:sz w:val="24"/>
                <w:szCs w:val="24"/>
              </w:rPr>
            </w:pPr>
          </w:p>
        </w:tc>
        <w:tc>
          <w:tcPr>
            <w:tcW w:w="178" w:type="dxa"/>
            <w:hideMark/>
          </w:tcPr>
          <w:p w:rsidR="00E060A1" w:rsidRPr="0029367A" w:rsidRDefault="00E060A1" w:rsidP="00BF417C">
            <w:pPr>
              <w:spacing w:after="0" w:line="240" w:lineRule="auto"/>
              <w:jc w:val="both"/>
              <w:rPr>
                <w:rFonts w:ascii="Times New Roman" w:hAnsi="Times New Roman" w:cs="Times New Roman"/>
                <w:sz w:val="24"/>
                <w:szCs w:val="24"/>
              </w:rPr>
            </w:pPr>
          </w:p>
        </w:tc>
        <w:tc>
          <w:tcPr>
            <w:tcW w:w="154" w:type="dxa"/>
            <w:hideMark/>
          </w:tcPr>
          <w:p w:rsidR="00E060A1" w:rsidRPr="0029367A" w:rsidRDefault="00E060A1" w:rsidP="00BF417C">
            <w:pPr>
              <w:spacing w:after="0" w:line="240" w:lineRule="auto"/>
              <w:jc w:val="both"/>
              <w:rPr>
                <w:rFonts w:ascii="Times New Roman" w:hAnsi="Times New Roman" w:cs="Times New Roman"/>
                <w:sz w:val="24"/>
                <w:szCs w:val="24"/>
              </w:rPr>
            </w:pPr>
          </w:p>
        </w:tc>
        <w:tc>
          <w:tcPr>
            <w:tcW w:w="1031" w:type="dxa"/>
            <w:hideMark/>
          </w:tcPr>
          <w:p w:rsidR="00E060A1" w:rsidRPr="0029367A" w:rsidRDefault="00E060A1" w:rsidP="00BF417C">
            <w:pPr>
              <w:spacing w:after="0" w:line="240" w:lineRule="auto"/>
              <w:jc w:val="both"/>
              <w:rPr>
                <w:rFonts w:ascii="Times New Roman" w:hAnsi="Times New Roman" w:cs="Times New Roman"/>
                <w:sz w:val="24"/>
                <w:szCs w:val="24"/>
              </w:rPr>
            </w:pPr>
          </w:p>
        </w:tc>
        <w:tc>
          <w:tcPr>
            <w:tcW w:w="146" w:type="dxa"/>
            <w:hideMark/>
          </w:tcPr>
          <w:p w:rsidR="00E060A1" w:rsidRPr="0029367A" w:rsidRDefault="00E060A1" w:rsidP="00BF417C">
            <w:pPr>
              <w:spacing w:after="0" w:line="240" w:lineRule="auto"/>
              <w:jc w:val="both"/>
              <w:rPr>
                <w:rFonts w:ascii="Times New Roman" w:hAnsi="Times New Roman" w:cs="Times New Roman"/>
                <w:sz w:val="24"/>
                <w:szCs w:val="24"/>
              </w:rPr>
            </w:pPr>
          </w:p>
        </w:tc>
        <w:tc>
          <w:tcPr>
            <w:tcW w:w="668" w:type="dxa"/>
            <w:hideMark/>
          </w:tcPr>
          <w:p w:rsidR="00E060A1" w:rsidRPr="0029367A" w:rsidRDefault="00E060A1" w:rsidP="00BF417C">
            <w:pPr>
              <w:spacing w:after="0" w:line="240" w:lineRule="auto"/>
              <w:jc w:val="both"/>
              <w:rPr>
                <w:rFonts w:ascii="Times New Roman" w:hAnsi="Times New Roman" w:cs="Times New Roman"/>
                <w:sz w:val="24"/>
                <w:szCs w:val="24"/>
              </w:rPr>
            </w:pPr>
          </w:p>
        </w:tc>
        <w:tc>
          <w:tcPr>
            <w:tcW w:w="179" w:type="dxa"/>
            <w:hideMark/>
          </w:tcPr>
          <w:p w:rsidR="00E060A1" w:rsidRPr="0029367A" w:rsidRDefault="00E060A1" w:rsidP="00BF417C">
            <w:pPr>
              <w:spacing w:after="0" w:line="240" w:lineRule="auto"/>
              <w:jc w:val="both"/>
              <w:rPr>
                <w:rFonts w:ascii="Times New Roman" w:hAnsi="Times New Roman" w:cs="Times New Roman"/>
                <w:sz w:val="24"/>
                <w:szCs w:val="24"/>
              </w:rPr>
            </w:pPr>
          </w:p>
        </w:tc>
        <w:tc>
          <w:tcPr>
            <w:tcW w:w="645" w:type="dxa"/>
            <w:hideMark/>
          </w:tcPr>
          <w:p w:rsidR="00E060A1" w:rsidRPr="0029367A" w:rsidRDefault="00E060A1" w:rsidP="00BF417C">
            <w:pPr>
              <w:spacing w:after="0" w:line="240" w:lineRule="auto"/>
              <w:jc w:val="both"/>
              <w:rPr>
                <w:rFonts w:ascii="Times New Roman" w:hAnsi="Times New Roman" w:cs="Times New Roman"/>
                <w:sz w:val="24"/>
                <w:szCs w:val="24"/>
              </w:rPr>
            </w:pPr>
          </w:p>
        </w:tc>
        <w:tc>
          <w:tcPr>
            <w:tcW w:w="276" w:type="dxa"/>
            <w:hideMark/>
          </w:tcPr>
          <w:p w:rsidR="00E060A1" w:rsidRPr="0029367A" w:rsidRDefault="00E060A1" w:rsidP="00BF417C">
            <w:pPr>
              <w:spacing w:after="0" w:line="240" w:lineRule="auto"/>
              <w:jc w:val="both"/>
              <w:rPr>
                <w:rFonts w:ascii="Times New Roman" w:hAnsi="Times New Roman" w:cs="Times New Roman"/>
                <w:sz w:val="24"/>
                <w:szCs w:val="24"/>
              </w:rPr>
            </w:pPr>
          </w:p>
        </w:tc>
        <w:tc>
          <w:tcPr>
            <w:tcW w:w="139" w:type="dxa"/>
            <w:hideMark/>
          </w:tcPr>
          <w:p w:rsidR="00E060A1" w:rsidRPr="0029367A" w:rsidRDefault="00E060A1" w:rsidP="00BF417C">
            <w:pPr>
              <w:spacing w:after="0" w:line="240" w:lineRule="auto"/>
              <w:jc w:val="both"/>
              <w:rPr>
                <w:rFonts w:ascii="Times New Roman" w:hAnsi="Times New Roman" w:cs="Times New Roman"/>
                <w:sz w:val="24"/>
                <w:szCs w:val="24"/>
              </w:rPr>
            </w:pPr>
          </w:p>
        </w:tc>
        <w:tc>
          <w:tcPr>
            <w:tcW w:w="376" w:type="dxa"/>
            <w:hideMark/>
          </w:tcPr>
          <w:p w:rsidR="00E060A1" w:rsidRPr="0029367A" w:rsidRDefault="00E060A1" w:rsidP="00BF417C">
            <w:pPr>
              <w:spacing w:after="0" w:line="240" w:lineRule="auto"/>
              <w:jc w:val="both"/>
              <w:rPr>
                <w:rFonts w:ascii="Times New Roman" w:hAnsi="Times New Roman" w:cs="Times New Roman"/>
                <w:sz w:val="24"/>
                <w:szCs w:val="24"/>
              </w:rPr>
            </w:pPr>
          </w:p>
        </w:tc>
        <w:tc>
          <w:tcPr>
            <w:tcW w:w="489" w:type="dxa"/>
            <w:hideMark/>
          </w:tcPr>
          <w:p w:rsidR="00E060A1" w:rsidRPr="0029367A" w:rsidRDefault="00E060A1" w:rsidP="00BF417C">
            <w:pPr>
              <w:spacing w:after="0" w:line="240" w:lineRule="auto"/>
              <w:jc w:val="both"/>
              <w:rPr>
                <w:rFonts w:ascii="Times New Roman" w:hAnsi="Times New Roman" w:cs="Times New Roman"/>
                <w:sz w:val="24"/>
                <w:szCs w:val="24"/>
              </w:rPr>
            </w:pPr>
          </w:p>
        </w:tc>
        <w:tc>
          <w:tcPr>
            <w:tcW w:w="376" w:type="dxa"/>
            <w:hideMark/>
          </w:tcPr>
          <w:p w:rsidR="00E060A1" w:rsidRPr="0029367A" w:rsidRDefault="00E060A1" w:rsidP="00BF417C">
            <w:pPr>
              <w:spacing w:after="0" w:line="240" w:lineRule="auto"/>
              <w:jc w:val="both"/>
              <w:rPr>
                <w:rFonts w:ascii="Times New Roman" w:hAnsi="Times New Roman" w:cs="Times New Roman"/>
                <w:sz w:val="24"/>
                <w:szCs w:val="24"/>
              </w:rPr>
            </w:pPr>
          </w:p>
        </w:tc>
        <w:tc>
          <w:tcPr>
            <w:tcW w:w="1307" w:type="dxa"/>
            <w:hideMark/>
          </w:tcPr>
          <w:p w:rsidR="00E060A1" w:rsidRPr="0029367A" w:rsidRDefault="00E060A1" w:rsidP="00BF417C">
            <w:pPr>
              <w:spacing w:after="0" w:line="240" w:lineRule="auto"/>
              <w:jc w:val="both"/>
              <w:rPr>
                <w:rFonts w:ascii="Times New Roman" w:hAnsi="Times New Roman" w:cs="Times New Roman"/>
                <w:sz w:val="24"/>
                <w:szCs w:val="24"/>
              </w:rPr>
            </w:pPr>
          </w:p>
        </w:tc>
        <w:tc>
          <w:tcPr>
            <w:tcW w:w="143" w:type="dxa"/>
            <w:hideMark/>
          </w:tcPr>
          <w:p w:rsidR="00E060A1" w:rsidRPr="0029367A" w:rsidRDefault="00E060A1" w:rsidP="00BF417C">
            <w:pPr>
              <w:spacing w:after="0" w:line="240" w:lineRule="auto"/>
              <w:jc w:val="both"/>
              <w:rPr>
                <w:rFonts w:ascii="Times New Roman" w:hAnsi="Times New Roman" w:cs="Times New Roman"/>
                <w:sz w:val="24"/>
                <w:szCs w:val="24"/>
              </w:rPr>
            </w:pPr>
          </w:p>
        </w:tc>
        <w:tc>
          <w:tcPr>
            <w:tcW w:w="537" w:type="dxa"/>
            <w:hideMark/>
          </w:tcPr>
          <w:p w:rsidR="00E060A1" w:rsidRPr="0029367A" w:rsidRDefault="00E060A1" w:rsidP="00BF417C">
            <w:pPr>
              <w:spacing w:after="0" w:line="240" w:lineRule="auto"/>
              <w:jc w:val="both"/>
              <w:rPr>
                <w:rFonts w:ascii="Times New Roman" w:hAnsi="Times New Roman" w:cs="Times New Roman"/>
                <w:sz w:val="24"/>
                <w:szCs w:val="24"/>
              </w:rPr>
            </w:pPr>
          </w:p>
        </w:tc>
        <w:tc>
          <w:tcPr>
            <w:tcW w:w="627" w:type="dxa"/>
            <w:hideMark/>
          </w:tcPr>
          <w:p w:rsidR="00E060A1" w:rsidRPr="0029367A" w:rsidRDefault="00E060A1" w:rsidP="00BF417C">
            <w:pPr>
              <w:spacing w:after="0" w:line="240" w:lineRule="auto"/>
              <w:jc w:val="both"/>
              <w:rPr>
                <w:rFonts w:ascii="Times New Roman" w:hAnsi="Times New Roman" w:cs="Times New Roman"/>
                <w:sz w:val="24"/>
                <w:szCs w:val="24"/>
              </w:rPr>
            </w:pPr>
          </w:p>
        </w:tc>
        <w:tc>
          <w:tcPr>
            <w:tcW w:w="424" w:type="dxa"/>
            <w:hideMark/>
          </w:tcPr>
          <w:p w:rsidR="00E060A1" w:rsidRPr="0029367A" w:rsidRDefault="00E060A1" w:rsidP="00BF417C">
            <w:pPr>
              <w:spacing w:after="0" w:line="240" w:lineRule="auto"/>
              <w:jc w:val="both"/>
              <w:rPr>
                <w:rFonts w:ascii="Times New Roman" w:hAnsi="Times New Roman" w:cs="Times New Roman"/>
                <w:sz w:val="24"/>
                <w:szCs w:val="24"/>
              </w:rPr>
            </w:pPr>
          </w:p>
        </w:tc>
      </w:tr>
    </w:tbl>
    <w:p w:rsidR="00E060A1" w:rsidRDefault="00E060A1" w:rsidP="00E060A1">
      <w:pPr>
        <w:pStyle w:val="formattext"/>
        <w:shd w:val="clear" w:color="auto" w:fill="FFFFFF"/>
        <w:spacing w:before="0" w:beforeAutospacing="0" w:after="0" w:afterAutospacing="0"/>
        <w:jc w:val="both"/>
        <w:textAlignment w:val="baseline"/>
        <w:rPr>
          <w:color w:val="2D2D2D"/>
          <w:spacing w:val="2"/>
        </w:rPr>
      </w:pPr>
      <w:r w:rsidRPr="0029367A">
        <w:rPr>
          <w:color w:val="2D2D2D"/>
          <w:spacing w:val="2"/>
        </w:rPr>
        <w:t>2. Результаты технического контроля оборудования лифта и установки оборудования лифта</w:t>
      </w:r>
      <w:r>
        <w:rPr>
          <w:color w:val="2D2D2D"/>
          <w:spacing w:val="2"/>
        </w:rPr>
        <w:t xml:space="preserve"> </w:t>
      </w:r>
      <w:r w:rsidRPr="0029367A">
        <w:rPr>
          <w:color w:val="2D2D2D"/>
          <w:spacing w:val="2"/>
        </w:rPr>
        <w:t>положительные</w:t>
      </w:r>
      <w:r>
        <w:rPr>
          <w:color w:val="2D2D2D"/>
          <w:spacing w:val="2"/>
        </w:rPr>
        <w:t>/отрицательные</w:t>
      </w:r>
      <w:r w:rsidRPr="0029367A">
        <w:rPr>
          <w:color w:val="2D2D2D"/>
          <w:spacing w:val="2"/>
        </w:rPr>
        <w:t>.</w:t>
      </w:r>
    </w:p>
    <w:p w:rsidR="00E060A1" w:rsidRDefault="00E060A1" w:rsidP="00E060A1">
      <w:pPr>
        <w:pStyle w:val="formattext"/>
        <w:shd w:val="clear" w:color="auto" w:fill="FFFFFF"/>
        <w:spacing w:before="0" w:beforeAutospacing="0" w:after="0" w:afterAutospacing="0"/>
        <w:jc w:val="both"/>
        <w:textAlignment w:val="baseline"/>
        <w:rPr>
          <w:color w:val="2D2D2D"/>
          <w:spacing w:val="2"/>
        </w:rPr>
      </w:pPr>
      <w:r w:rsidRPr="0029367A">
        <w:rPr>
          <w:color w:val="2D2D2D"/>
          <w:spacing w:val="2"/>
        </w:rPr>
        <w:t xml:space="preserve">3.Функционирование лифта соответствует </w:t>
      </w:r>
      <w:r>
        <w:rPr>
          <w:color w:val="2D2D2D"/>
          <w:spacing w:val="2"/>
        </w:rPr>
        <w:t xml:space="preserve">/не соответствует </w:t>
      </w:r>
      <w:r w:rsidRPr="0029367A">
        <w:rPr>
          <w:color w:val="2D2D2D"/>
          <w:spacing w:val="2"/>
        </w:rPr>
        <w:t>руководству (инструкции) по эксплуатации изготовителя.</w:t>
      </w:r>
    </w:p>
    <w:p w:rsidR="00E060A1" w:rsidRDefault="00E060A1" w:rsidP="00E060A1">
      <w:pPr>
        <w:pStyle w:val="formattext"/>
        <w:shd w:val="clear" w:color="auto" w:fill="FFFFFF"/>
        <w:spacing w:before="0" w:beforeAutospacing="0" w:after="0" w:afterAutospacing="0"/>
        <w:jc w:val="both"/>
        <w:textAlignment w:val="baseline"/>
        <w:rPr>
          <w:color w:val="2D2D2D"/>
          <w:spacing w:val="2"/>
        </w:rPr>
      </w:pPr>
      <w:r w:rsidRPr="0029367A">
        <w:rPr>
          <w:color w:val="2D2D2D"/>
          <w:spacing w:val="2"/>
        </w:rPr>
        <w:t>4. Устройства</w:t>
      </w:r>
      <w:r w:rsidRPr="0029367A">
        <w:rPr>
          <w:rStyle w:val="apple-converted-space"/>
          <w:color w:val="2D2D2D"/>
          <w:spacing w:val="2"/>
        </w:rPr>
        <w:t> </w:t>
      </w:r>
      <w:hyperlink r:id="rId15" w:history="1">
        <w:r w:rsidRPr="0029367A">
          <w:rPr>
            <w:rStyle w:val="ae"/>
            <w:color w:val="00466E"/>
            <w:spacing w:val="2"/>
          </w:rPr>
          <w:t>безопасности лифта</w:t>
        </w:r>
      </w:hyperlink>
      <w:r w:rsidRPr="0029367A">
        <w:rPr>
          <w:rStyle w:val="apple-converted-space"/>
          <w:color w:val="2D2D2D"/>
          <w:spacing w:val="2"/>
        </w:rPr>
        <w:t> </w:t>
      </w:r>
      <w:r w:rsidRPr="0029367A">
        <w:rPr>
          <w:color w:val="2D2D2D"/>
          <w:spacing w:val="2"/>
        </w:rPr>
        <w:t>функционируют</w:t>
      </w:r>
      <w:r>
        <w:rPr>
          <w:color w:val="2D2D2D"/>
          <w:spacing w:val="2"/>
        </w:rPr>
        <w:t xml:space="preserve">/не функционируют </w:t>
      </w:r>
      <w:r w:rsidRPr="0029367A">
        <w:rPr>
          <w:color w:val="2D2D2D"/>
          <w:spacing w:val="2"/>
        </w:rPr>
        <w:t>в соответствии с установленными требованиями.</w:t>
      </w:r>
    </w:p>
    <w:p w:rsidR="00E060A1" w:rsidRDefault="00E060A1" w:rsidP="00E060A1">
      <w:pPr>
        <w:pStyle w:val="formattext"/>
        <w:shd w:val="clear" w:color="auto" w:fill="FFFFFF"/>
        <w:spacing w:before="0" w:beforeAutospacing="0" w:after="0" w:afterAutospacing="0"/>
        <w:jc w:val="both"/>
        <w:textAlignment w:val="baseline"/>
        <w:rPr>
          <w:color w:val="2D2D2D"/>
          <w:spacing w:val="2"/>
        </w:rPr>
      </w:pPr>
      <w:r w:rsidRPr="0029367A">
        <w:rPr>
          <w:color w:val="2D2D2D"/>
          <w:spacing w:val="2"/>
        </w:rPr>
        <w:t>5. Результаты испытания изоляции электрических цепей и электрооборудования, визуального контроля и измерительного контроля заземления (зануления) оборудования лифта положительные</w:t>
      </w:r>
      <w:r>
        <w:rPr>
          <w:color w:val="2D2D2D"/>
          <w:spacing w:val="2"/>
        </w:rPr>
        <w:t>/</w:t>
      </w:r>
      <w:r w:rsidRPr="0029367A">
        <w:rPr>
          <w:color w:val="2D2D2D"/>
          <w:spacing w:val="2"/>
        </w:rPr>
        <w:t>отрицательные.</w:t>
      </w:r>
    </w:p>
    <w:p w:rsidR="00E060A1" w:rsidRDefault="00E060A1" w:rsidP="00E060A1">
      <w:pPr>
        <w:pStyle w:val="formattext"/>
        <w:shd w:val="clear" w:color="auto" w:fill="FFFFFF"/>
        <w:spacing w:before="0" w:beforeAutospacing="0" w:after="0" w:afterAutospacing="0"/>
        <w:jc w:val="both"/>
        <w:textAlignment w:val="baseline"/>
        <w:rPr>
          <w:color w:val="2D2D2D"/>
          <w:spacing w:val="2"/>
        </w:rPr>
      </w:pPr>
      <w:r w:rsidRPr="0029367A">
        <w:rPr>
          <w:color w:val="2D2D2D"/>
          <w:spacing w:val="2"/>
        </w:rPr>
        <w:t>6. Результаты испытания сцепления тяговых элементов с канатоведущим шкивом (барабаном трения) и испытания тормозной системы на лифте с электрическим приводом положительные</w:t>
      </w:r>
      <w:r>
        <w:rPr>
          <w:color w:val="2D2D2D"/>
          <w:spacing w:val="2"/>
        </w:rPr>
        <w:t xml:space="preserve">/ </w:t>
      </w:r>
      <w:r w:rsidRPr="0029367A">
        <w:rPr>
          <w:color w:val="2D2D2D"/>
          <w:spacing w:val="2"/>
        </w:rPr>
        <w:t>отрицательные.</w:t>
      </w:r>
      <w:r w:rsidRPr="0029367A">
        <w:rPr>
          <w:color w:val="2D2D2D"/>
          <w:spacing w:val="2"/>
        </w:rPr>
        <w:br/>
        <w:t>7. Выявленные при техническом освидетельствовании дефекты, неисправности, несоответствия приведены в таблицах 1 и 2 настоящего акта.</w:t>
      </w:r>
    </w:p>
    <w:p w:rsidR="009305E7" w:rsidRDefault="009305E7" w:rsidP="00E060A1">
      <w:pPr>
        <w:pStyle w:val="formattext"/>
        <w:shd w:val="clear" w:color="auto" w:fill="FFFFFF"/>
        <w:spacing w:before="0" w:beforeAutospacing="0" w:after="0" w:afterAutospacing="0"/>
        <w:jc w:val="both"/>
        <w:textAlignment w:val="baseline"/>
        <w:rPr>
          <w:color w:val="2D2D2D"/>
          <w:spacing w:val="2"/>
        </w:rPr>
      </w:pPr>
    </w:p>
    <w:p w:rsidR="00E060A1" w:rsidRPr="006C51CF" w:rsidRDefault="00E060A1" w:rsidP="00E060A1">
      <w:pPr>
        <w:pStyle w:val="formattext"/>
        <w:shd w:val="clear" w:color="auto" w:fill="FFFFFF"/>
        <w:spacing w:before="0" w:beforeAutospacing="0" w:after="0" w:afterAutospacing="0" w:line="285" w:lineRule="atLeast"/>
        <w:jc w:val="right"/>
        <w:textAlignment w:val="baseline"/>
        <w:rPr>
          <w:b/>
          <w:bCs/>
          <w:color w:val="2D2D2D"/>
          <w:spacing w:val="2"/>
          <w:sz w:val="20"/>
          <w:szCs w:val="20"/>
        </w:rPr>
      </w:pPr>
      <w:r w:rsidRPr="006C51CF">
        <w:rPr>
          <w:b/>
          <w:color w:val="2D2D2D"/>
          <w:spacing w:val="2"/>
          <w:sz w:val="20"/>
          <w:szCs w:val="20"/>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0"/>
        <w:gridCol w:w="7388"/>
        <w:gridCol w:w="1843"/>
      </w:tblGrid>
      <w:tr w:rsidR="00E060A1" w:rsidRPr="002E0B01" w:rsidTr="00BF417C">
        <w:trPr>
          <w:trHeight w:val="952"/>
        </w:trPr>
        <w:tc>
          <w:tcPr>
            <w:tcW w:w="800" w:type="dxa"/>
          </w:tcPr>
          <w:p w:rsidR="00E060A1" w:rsidRPr="00965BCC" w:rsidRDefault="00E060A1" w:rsidP="00BF417C">
            <w:pPr>
              <w:pStyle w:val="NoNumberNonformat"/>
              <w:widowControl/>
              <w:jc w:val="center"/>
              <w:rPr>
                <w:rFonts w:ascii="Times New Roman" w:hAnsi="Times New Roman" w:cs="Times New Roman"/>
                <w:lang w:val="en-US"/>
              </w:rPr>
            </w:pPr>
            <w:r w:rsidRPr="00965BCC">
              <w:rPr>
                <w:rFonts w:ascii="Times New Roman" w:hAnsi="Times New Roman" w:cs="Times New Roman"/>
                <w:lang w:val="en-US"/>
              </w:rPr>
              <w:t>№ п/п</w:t>
            </w:r>
          </w:p>
        </w:tc>
        <w:tc>
          <w:tcPr>
            <w:tcW w:w="7388" w:type="dxa"/>
          </w:tcPr>
          <w:p w:rsidR="00E060A1" w:rsidRPr="00965BCC" w:rsidRDefault="00E060A1" w:rsidP="00BF417C">
            <w:pPr>
              <w:pStyle w:val="NoNumberNonformat"/>
              <w:widowControl/>
              <w:jc w:val="center"/>
              <w:rPr>
                <w:rFonts w:ascii="Times New Roman" w:hAnsi="Times New Roman" w:cs="Times New Roman"/>
              </w:rPr>
            </w:pPr>
            <w:r w:rsidRPr="00965BCC">
              <w:rPr>
                <w:rFonts w:ascii="Times New Roman" w:hAnsi="Times New Roman" w:cs="Times New Roman"/>
              </w:rPr>
              <w:t>Отрицательные результаты проверки функционирования устройств безопасности лифта по В.4.1 и отрицательные результаты испытания лифта по В.3.1, дефекты, неисправности, несоответствия, создающие недопустимый уровень риска при эксплуатации лифта, в соответствии с приложением Ж ГОСТ Р 53783-2010</w:t>
            </w:r>
          </w:p>
        </w:tc>
        <w:tc>
          <w:tcPr>
            <w:tcW w:w="1843" w:type="dxa"/>
          </w:tcPr>
          <w:p w:rsidR="00E060A1" w:rsidRPr="00965BCC" w:rsidRDefault="00E060A1" w:rsidP="00BF417C">
            <w:pPr>
              <w:pStyle w:val="NoNumberNonformat"/>
              <w:widowControl/>
              <w:jc w:val="center"/>
              <w:rPr>
                <w:rFonts w:ascii="Times New Roman" w:hAnsi="Times New Roman" w:cs="Times New Roman"/>
                <w:lang w:val="en-US"/>
              </w:rPr>
            </w:pPr>
            <w:r w:rsidRPr="00965BCC">
              <w:rPr>
                <w:rFonts w:ascii="Times New Roman" w:hAnsi="Times New Roman" w:cs="Times New Roman"/>
              </w:rPr>
              <w:t>Обозначение нормативного документа</w:t>
            </w:r>
          </w:p>
        </w:tc>
      </w:tr>
      <w:tr w:rsidR="00E060A1" w:rsidRPr="002E0B01" w:rsidTr="00BF417C">
        <w:trPr>
          <w:trHeight w:val="269"/>
        </w:trPr>
        <w:tc>
          <w:tcPr>
            <w:tcW w:w="800" w:type="dxa"/>
          </w:tcPr>
          <w:p w:rsidR="00E060A1" w:rsidRPr="000D24AC" w:rsidRDefault="00E060A1" w:rsidP="00BF417C">
            <w:pPr>
              <w:pStyle w:val="NoNumberNonformat"/>
              <w:widowControl/>
              <w:ind w:left="360"/>
              <w:rPr>
                <w:rFonts w:ascii="Times New Roman" w:hAnsi="Times New Roman" w:cs="Times New Roman"/>
                <w:sz w:val="24"/>
                <w:szCs w:val="24"/>
              </w:rPr>
            </w:pPr>
            <w:r>
              <w:rPr>
                <w:rFonts w:ascii="Times New Roman" w:hAnsi="Times New Roman" w:cs="Times New Roman"/>
                <w:sz w:val="24"/>
                <w:szCs w:val="24"/>
              </w:rPr>
              <w:t>1</w:t>
            </w:r>
          </w:p>
        </w:tc>
        <w:tc>
          <w:tcPr>
            <w:tcW w:w="7388" w:type="dxa"/>
          </w:tcPr>
          <w:p w:rsidR="00E060A1" w:rsidRPr="003578F7" w:rsidRDefault="00E060A1" w:rsidP="00BF417C">
            <w:pPr>
              <w:pStyle w:val="NoNumberNonformat"/>
              <w:widowControl/>
              <w:rPr>
                <w:rFonts w:ascii="Times New Roman" w:hAnsi="Times New Roman" w:cs="Times New Roman"/>
                <w:sz w:val="24"/>
                <w:szCs w:val="24"/>
                <w:lang w:val="en-US"/>
              </w:rPr>
            </w:pPr>
          </w:p>
        </w:tc>
        <w:tc>
          <w:tcPr>
            <w:tcW w:w="1843" w:type="dxa"/>
          </w:tcPr>
          <w:p w:rsidR="00E060A1" w:rsidRPr="003578F7" w:rsidRDefault="00E060A1" w:rsidP="00BF417C">
            <w:pPr>
              <w:pStyle w:val="NoNumberNonformat"/>
              <w:widowControl/>
              <w:rPr>
                <w:rFonts w:ascii="Times New Roman" w:hAnsi="Times New Roman" w:cs="Times New Roman"/>
                <w:sz w:val="24"/>
                <w:szCs w:val="24"/>
                <w:lang w:val="en-US"/>
              </w:rPr>
            </w:pPr>
          </w:p>
        </w:tc>
      </w:tr>
      <w:tr w:rsidR="00E060A1" w:rsidRPr="002E0B01" w:rsidTr="00BF417C">
        <w:trPr>
          <w:trHeight w:val="269"/>
        </w:trPr>
        <w:tc>
          <w:tcPr>
            <w:tcW w:w="800" w:type="dxa"/>
          </w:tcPr>
          <w:p w:rsidR="00E060A1" w:rsidRPr="000D24AC" w:rsidRDefault="00E060A1" w:rsidP="00BF417C">
            <w:pPr>
              <w:pStyle w:val="NoNumberNonformat"/>
              <w:widowControl/>
              <w:rPr>
                <w:rFonts w:ascii="Times New Roman" w:hAnsi="Times New Roman" w:cs="Times New Roman"/>
                <w:sz w:val="24"/>
                <w:szCs w:val="24"/>
              </w:rPr>
            </w:pPr>
            <w:r>
              <w:rPr>
                <w:rFonts w:ascii="Times New Roman" w:hAnsi="Times New Roman" w:cs="Times New Roman"/>
                <w:sz w:val="24"/>
                <w:szCs w:val="24"/>
              </w:rPr>
              <w:t>….</w:t>
            </w:r>
          </w:p>
        </w:tc>
        <w:tc>
          <w:tcPr>
            <w:tcW w:w="7388" w:type="dxa"/>
          </w:tcPr>
          <w:p w:rsidR="00E060A1" w:rsidRPr="003578F7" w:rsidRDefault="00E060A1" w:rsidP="00BF417C">
            <w:pPr>
              <w:pStyle w:val="NoNumberNonformat"/>
              <w:widowControl/>
              <w:rPr>
                <w:rFonts w:ascii="Times New Roman" w:hAnsi="Times New Roman" w:cs="Times New Roman"/>
                <w:sz w:val="24"/>
                <w:szCs w:val="24"/>
                <w:lang w:val="en-US"/>
              </w:rPr>
            </w:pPr>
          </w:p>
        </w:tc>
        <w:tc>
          <w:tcPr>
            <w:tcW w:w="1843" w:type="dxa"/>
          </w:tcPr>
          <w:p w:rsidR="00E060A1" w:rsidRPr="003578F7" w:rsidRDefault="00E060A1" w:rsidP="00BF417C">
            <w:pPr>
              <w:pStyle w:val="NoNumberNonformat"/>
              <w:widowControl/>
              <w:rPr>
                <w:rFonts w:ascii="Times New Roman" w:hAnsi="Times New Roman" w:cs="Times New Roman"/>
                <w:sz w:val="24"/>
                <w:szCs w:val="24"/>
                <w:lang w:val="en-US"/>
              </w:rPr>
            </w:pPr>
          </w:p>
        </w:tc>
      </w:tr>
      <w:tr w:rsidR="00E060A1" w:rsidRPr="002E0B01" w:rsidTr="00BF417C">
        <w:trPr>
          <w:trHeight w:val="284"/>
        </w:trPr>
        <w:tc>
          <w:tcPr>
            <w:tcW w:w="10031" w:type="dxa"/>
            <w:gridSpan w:val="3"/>
          </w:tcPr>
          <w:p w:rsidR="00E060A1" w:rsidRPr="00D45AB0" w:rsidRDefault="00E060A1" w:rsidP="00BF417C">
            <w:pPr>
              <w:pStyle w:val="NoNumberNonformat"/>
              <w:widowControl/>
              <w:rPr>
                <w:rFonts w:ascii="Times New Roman" w:hAnsi="Times New Roman" w:cs="Times New Roman"/>
              </w:rPr>
            </w:pPr>
            <w:r w:rsidRPr="00D45AB0">
              <w:rPr>
                <w:rFonts w:ascii="Times New Roman" w:hAnsi="Times New Roman" w:cs="Times New Roman"/>
                <w:color w:val="2D2D2D"/>
              </w:rPr>
              <w:t>Отметка об устранении дефектов, неисправностей, несоответствий*</w:t>
            </w:r>
          </w:p>
        </w:tc>
      </w:tr>
      <w:tr w:rsidR="00E060A1" w:rsidRPr="002E0B01" w:rsidTr="00BF417C">
        <w:trPr>
          <w:trHeight w:val="284"/>
        </w:trPr>
        <w:tc>
          <w:tcPr>
            <w:tcW w:w="10031" w:type="dxa"/>
            <w:gridSpan w:val="3"/>
          </w:tcPr>
          <w:p w:rsidR="00E060A1" w:rsidRPr="00D45AB0" w:rsidRDefault="00E060A1" w:rsidP="00BF417C">
            <w:pPr>
              <w:pStyle w:val="NoNumberNonformat"/>
              <w:widowControl/>
              <w:rPr>
                <w:rFonts w:ascii="Times New Roman" w:hAnsi="Times New Roman" w:cs="Times New Roman"/>
              </w:rPr>
            </w:pPr>
            <w:r w:rsidRPr="00D45AB0">
              <w:rPr>
                <w:rFonts w:ascii="Times New Roman" w:hAnsi="Times New Roman" w:cs="Times New Roman"/>
                <w:color w:val="2D2D2D"/>
              </w:rPr>
              <w:t>(дата проверки)</w:t>
            </w:r>
            <w:r>
              <w:rPr>
                <w:rFonts w:ascii="Times New Roman" w:hAnsi="Times New Roman" w:cs="Times New Roman"/>
                <w:color w:val="2D2D2D"/>
              </w:rPr>
              <w:t xml:space="preserve">          </w:t>
            </w:r>
            <w:r w:rsidRPr="00D45AB0">
              <w:rPr>
                <w:rFonts w:ascii="Times New Roman" w:hAnsi="Times New Roman" w:cs="Times New Roman"/>
                <w:color w:val="2D2D2D"/>
              </w:rPr>
              <w:t xml:space="preserve"> </w:t>
            </w:r>
            <w:r>
              <w:rPr>
                <w:rFonts w:ascii="Times New Roman" w:hAnsi="Times New Roman" w:cs="Times New Roman"/>
                <w:color w:val="2D2D2D"/>
              </w:rPr>
              <w:t xml:space="preserve">              </w:t>
            </w:r>
            <w:r w:rsidRPr="00D45AB0">
              <w:rPr>
                <w:rFonts w:ascii="Times New Roman" w:hAnsi="Times New Roman" w:cs="Times New Roman"/>
                <w:color w:val="2D2D2D"/>
              </w:rPr>
              <w:t xml:space="preserve">(подпись, штамп) </w:t>
            </w:r>
            <w:r>
              <w:rPr>
                <w:rFonts w:ascii="Times New Roman" w:hAnsi="Times New Roman" w:cs="Times New Roman"/>
                <w:color w:val="2D2D2D"/>
              </w:rPr>
              <w:t xml:space="preserve">                            </w:t>
            </w:r>
            <w:r w:rsidRPr="00D45AB0">
              <w:rPr>
                <w:rFonts w:ascii="Times New Roman" w:hAnsi="Times New Roman" w:cs="Times New Roman"/>
                <w:color w:val="2D2D2D"/>
              </w:rPr>
              <w:t>(ФИО)</w:t>
            </w:r>
          </w:p>
        </w:tc>
      </w:tr>
      <w:tr w:rsidR="00E060A1" w:rsidRPr="002E0B01" w:rsidTr="00BF417C">
        <w:trPr>
          <w:trHeight w:val="284"/>
        </w:trPr>
        <w:tc>
          <w:tcPr>
            <w:tcW w:w="10031" w:type="dxa"/>
            <w:gridSpan w:val="3"/>
          </w:tcPr>
          <w:p w:rsidR="00E060A1" w:rsidRPr="00D45AB0" w:rsidRDefault="00E060A1" w:rsidP="00BF417C">
            <w:pPr>
              <w:pStyle w:val="NoNumberNonformat"/>
              <w:widowControl/>
              <w:rPr>
                <w:rFonts w:ascii="Times New Roman" w:hAnsi="Times New Roman" w:cs="Times New Roman"/>
              </w:rPr>
            </w:pPr>
            <w:r w:rsidRPr="00D45AB0">
              <w:rPr>
                <w:rFonts w:ascii="Times New Roman" w:hAnsi="Times New Roman" w:cs="Times New Roman"/>
                <w:color w:val="2D2D2D"/>
              </w:rPr>
              <w:t>* Заполняет специалист испытательной лаборатории (центра), проводивший проверку устранения дефектов, неисправностей, несоответствий.</w:t>
            </w:r>
          </w:p>
        </w:tc>
      </w:tr>
    </w:tbl>
    <w:p w:rsidR="00E060A1" w:rsidRDefault="00E060A1" w:rsidP="00E060A1">
      <w:pPr>
        <w:pStyle w:val="NoNumberNonformat"/>
        <w:widowControl/>
        <w:rPr>
          <w:rFonts w:ascii="Times New Roman" w:hAnsi="Times New Roman" w:cs="Times New Roman"/>
          <w:sz w:val="24"/>
          <w:szCs w:val="24"/>
        </w:rPr>
      </w:pPr>
    </w:p>
    <w:p w:rsidR="00E060A1" w:rsidRDefault="00E060A1" w:rsidP="00E060A1">
      <w:pPr>
        <w:pStyle w:val="NoNumberNonformat"/>
        <w:widowControl/>
        <w:rPr>
          <w:rFonts w:ascii="Times New Roman" w:hAnsi="Times New Roman" w:cs="Times New Roman"/>
          <w:sz w:val="24"/>
          <w:szCs w:val="24"/>
        </w:rPr>
      </w:pPr>
    </w:p>
    <w:p w:rsidR="00E060A1" w:rsidRPr="006C51CF" w:rsidRDefault="00E060A1" w:rsidP="00E060A1">
      <w:pPr>
        <w:pStyle w:val="NoNumberNonformat"/>
        <w:widowControl/>
        <w:tabs>
          <w:tab w:val="left" w:pos="1134"/>
          <w:tab w:val="left" w:pos="6237"/>
        </w:tabs>
        <w:jc w:val="right"/>
        <w:rPr>
          <w:rFonts w:ascii="Times New Roman" w:hAnsi="Times New Roman" w:cs="Times New Roman"/>
          <w:b/>
        </w:rPr>
      </w:pPr>
      <w:r>
        <w:rPr>
          <w:rFonts w:ascii="Times New Roman" w:hAnsi="Times New Roman" w:cs="Times New Roman"/>
          <w:b/>
        </w:rPr>
        <w:t>Таблица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968"/>
        <w:gridCol w:w="2393"/>
        <w:gridCol w:w="2853"/>
      </w:tblGrid>
      <w:tr w:rsidR="00E060A1" w:rsidRPr="002E0B01" w:rsidTr="00BF417C">
        <w:tc>
          <w:tcPr>
            <w:tcW w:w="817" w:type="dxa"/>
          </w:tcPr>
          <w:p w:rsidR="00E060A1" w:rsidRPr="00D07BC9" w:rsidRDefault="00E060A1" w:rsidP="00BF417C">
            <w:pPr>
              <w:pStyle w:val="NoNumberNonformat"/>
              <w:widowControl/>
              <w:tabs>
                <w:tab w:val="left" w:pos="1134"/>
                <w:tab w:val="left" w:pos="6237"/>
              </w:tabs>
              <w:jc w:val="center"/>
              <w:rPr>
                <w:rFonts w:ascii="Times New Roman" w:hAnsi="Times New Roman" w:cs="Times New Roman"/>
                <w:lang w:val="en-US"/>
              </w:rPr>
            </w:pPr>
            <w:r w:rsidRPr="00D07BC9">
              <w:rPr>
                <w:rFonts w:ascii="Times New Roman" w:hAnsi="Times New Roman" w:cs="Times New Roman"/>
                <w:lang w:val="en-US"/>
              </w:rPr>
              <w:t>№ п/п</w:t>
            </w:r>
          </w:p>
        </w:tc>
        <w:tc>
          <w:tcPr>
            <w:tcW w:w="3968" w:type="dxa"/>
          </w:tcPr>
          <w:p w:rsidR="00E060A1" w:rsidRPr="00D07BC9" w:rsidRDefault="00E060A1" w:rsidP="00BF417C">
            <w:pPr>
              <w:pStyle w:val="NoNumberNonformat"/>
              <w:widowControl/>
              <w:tabs>
                <w:tab w:val="left" w:pos="1134"/>
                <w:tab w:val="left" w:pos="6237"/>
              </w:tabs>
              <w:jc w:val="center"/>
              <w:rPr>
                <w:rFonts w:ascii="Times New Roman" w:hAnsi="Times New Roman" w:cs="Times New Roman"/>
              </w:rPr>
            </w:pPr>
            <w:r w:rsidRPr="00D07BC9">
              <w:rPr>
                <w:rFonts w:ascii="Times New Roman" w:hAnsi="Times New Roman" w:cs="Times New Roman"/>
              </w:rPr>
              <w:t>Выявленные дефекты, неисправности, несоответствия, более низкого риска</w:t>
            </w:r>
          </w:p>
        </w:tc>
        <w:tc>
          <w:tcPr>
            <w:tcW w:w="2393" w:type="dxa"/>
          </w:tcPr>
          <w:p w:rsidR="00E060A1" w:rsidRPr="00D07BC9" w:rsidRDefault="00E060A1" w:rsidP="00BF417C">
            <w:pPr>
              <w:pStyle w:val="NoNumberNonformat"/>
              <w:widowControl/>
              <w:tabs>
                <w:tab w:val="left" w:pos="1134"/>
                <w:tab w:val="left" w:pos="6237"/>
              </w:tabs>
              <w:jc w:val="center"/>
              <w:rPr>
                <w:rFonts w:ascii="Times New Roman" w:hAnsi="Times New Roman" w:cs="Times New Roman"/>
                <w:lang w:val="en-US"/>
              </w:rPr>
            </w:pPr>
            <w:r w:rsidRPr="00D07BC9">
              <w:rPr>
                <w:rFonts w:ascii="Times New Roman" w:hAnsi="Times New Roman" w:cs="Times New Roman"/>
              </w:rPr>
              <w:t>Обозначение нормативного документа</w:t>
            </w:r>
          </w:p>
        </w:tc>
        <w:tc>
          <w:tcPr>
            <w:tcW w:w="2853" w:type="dxa"/>
          </w:tcPr>
          <w:p w:rsidR="00E060A1" w:rsidRPr="00D07BC9" w:rsidRDefault="00E060A1" w:rsidP="00BF417C">
            <w:pPr>
              <w:pStyle w:val="NoNumberNonformat"/>
              <w:widowControl/>
              <w:tabs>
                <w:tab w:val="left" w:pos="1134"/>
                <w:tab w:val="left" w:pos="6237"/>
              </w:tabs>
              <w:jc w:val="center"/>
              <w:rPr>
                <w:rFonts w:ascii="Times New Roman" w:hAnsi="Times New Roman" w:cs="Times New Roman"/>
                <w:lang w:val="en-US"/>
              </w:rPr>
            </w:pPr>
            <w:r w:rsidRPr="00D07BC9">
              <w:rPr>
                <w:rFonts w:ascii="Times New Roman" w:hAnsi="Times New Roman" w:cs="Times New Roman"/>
              </w:rPr>
              <w:t>Рекомендуемый срок устранения</w:t>
            </w:r>
            <w:r w:rsidRPr="006C51CF">
              <w:rPr>
                <w:rFonts w:ascii="Times New Roman" w:hAnsi="Times New Roman" w:cs="Times New Roman"/>
                <w:b/>
              </w:rPr>
              <w:t>*</w:t>
            </w:r>
          </w:p>
        </w:tc>
      </w:tr>
      <w:tr w:rsidR="00E060A1" w:rsidRPr="002E0B01" w:rsidTr="00BF417C">
        <w:tc>
          <w:tcPr>
            <w:tcW w:w="817" w:type="dxa"/>
          </w:tcPr>
          <w:p w:rsidR="00E060A1" w:rsidRPr="00AE6BF2" w:rsidRDefault="00E060A1" w:rsidP="00BF417C">
            <w:pPr>
              <w:pStyle w:val="NoNumberNonformat"/>
              <w:widowControl/>
              <w:tabs>
                <w:tab w:val="left" w:pos="1134"/>
                <w:tab w:val="left" w:pos="6237"/>
              </w:tabs>
              <w:rPr>
                <w:rFonts w:ascii="Times New Roman" w:hAnsi="Times New Roman" w:cs="Times New Roman"/>
                <w:sz w:val="24"/>
                <w:szCs w:val="24"/>
              </w:rPr>
            </w:pPr>
            <w:r>
              <w:rPr>
                <w:rFonts w:ascii="Times New Roman" w:hAnsi="Times New Roman" w:cs="Times New Roman"/>
                <w:sz w:val="24"/>
                <w:szCs w:val="24"/>
              </w:rPr>
              <w:t>1</w:t>
            </w:r>
          </w:p>
        </w:tc>
        <w:tc>
          <w:tcPr>
            <w:tcW w:w="3968" w:type="dxa"/>
          </w:tcPr>
          <w:p w:rsidR="00E060A1" w:rsidRPr="003578F7" w:rsidRDefault="00E060A1" w:rsidP="00BF417C">
            <w:pPr>
              <w:pStyle w:val="NoNumberNonformat"/>
              <w:widowControl/>
              <w:tabs>
                <w:tab w:val="left" w:pos="1134"/>
                <w:tab w:val="left" w:pos="6237"/>
              </w:tabs>
              <w:rPr>
                <w:rFonts w:ascii="Times New Roman" w:hAnsi="Times New Roman" w:cs="Times New Roman"/>
                <w:sz w:val="24"/>
                <w:szCs w:val="24"/>
                <w:lang w:val="en-US"/>
              </w:rPr>
            </w:pPr>
          </w:p>
        </w:tc>
        <w:tc>
          <w:tcPr>
            <w:tcW w:w="2393" w:type="dxa"/>
          </w:tcPr>
          <w:p w:rsidR="00E060A1" w:rsidRPr="003578F7" w:rsidRDefault="00E060A1" w:rsidP="00BF417C">
            <w:pPr>
              <w:pStyle w:val="NoNumberNonformat"/>
              <w:widowControl/>
              <w:tabs>
                <w:tab w:val="left" w:pos="1134"/>
                <w:tab w:val="left" w:pos="6237"/>
              </w:tabs>
              <w:rPr>
                <w:rFonts w:ascii="Times New Roman" w:hAnsi="Times New Roman" w:cs="Times New Roman"/>
                <w:sz w:val="24"/>
                <w:szCs w:val="24"/>
                <w:lang w:val="en-US"/>
              </w:rPr>
            </w:pPr>
          </w:p>
        </w:tc>
        <w:tc>
          <w:tcPr>
            <w:tcW w:w="2853" w:type="dxa"/>
          </w:tcPr>
          <w:p w:rsidR="00E060A1" w:rsidRPr="003578F7" w:rsidRDefault="00E060A1" w:rsidP="00BF417C">
            <w:pPr>
              <w:pStyle w:val="NoNumberNonformat"/>
              <w:widowControl/>
              <w:tabs>
                <w:tab w:val="left" w:pos="1134"/>
                <w:tab w:val="left" w:pos="6237"/>
              </w:tabs>
              <w:rPr>
                <w:rFonts w:ascii="Times New Roman" w:hAnsi="Times New Roman" w:cs="Times New Roman"/>
                <w:sz w:val="24"/>
                <w:szCs w:val="24"/>
                <w:lang w:val="en-US"/>
              </w:rPr>
            </w:pPr>
          </w:p>
        </w:tc>
      </w:tr>
      <w:tr w:rsidR="00E060A1" w:rsidRPr="002E0B01" w:rsidTr="00BF417C">
        <w:tc>
          <w:tcPr>
            <w:tcW w:w="817" w:type="dxa"/>
          </w:tcPr>
          <w:p w:rsidR="00E060A1" w:rsidRPr="00AE6BF2" w:rsidRDefault="00E060A1" w:rsidP="00BF417C">
            <w:pPr>
              <w:pStyle w:val="NoNumberNonformat"/>
              <w:widowControl/>
              <w:tabs>
                <w:tab w:val="left" w:pos="1134"/>
                <w:tab w:val="left" w:pos="6237"/>
              </w:tabs>
              <w:rPr>
                <w:rFonts w:ascii="Times New Roman" w:hAnsi="Times New Roman" w:cs="Times New Roman"/>
                <w:sz w:val="24"/>
                <w:szCs w:val="24"/>
              </w:rPr>
            </w:pPr>
            <w:r>
              <w:rPr>
                <w:rFonts w:ascii="Times New Roman" w:hAnsi="Times New Roman" w:cs="Times New Roman"/>
                <w:sz w:val="24"/>
                <w:szCs w:val="24"/>
              </w:rPr>
              <w:t>…</w:t>
            </w:r>
          </w:p>
        </w:tc>
        <w:tc>
          <w:tcPr>
            <w:tcW w:w="3968" w:type="dxa"/>
          </w:tcPr>
          <w:p w:rsidR="00E060A1" w:rsidRPr="003578F7" w:rsidRDefault="00E060A1" w:rsidP="00BF417C">
            <w:pPr>
              <w:pStyle w:val="NoNumberNonformat"/>
              <w:widowControl/>
              <w:tabs>
                <w:tab w:val="left" w:pos="1134"/>
                <w:tab w:val="left" w:pos="6237"/>
              </w:tabs>
              <w:rPr>
                <w:rFonts w:ascii="Times New Roman" w:hAnsi="Times New Roman" w:cs="Times New Roman"/>
                <w:sz w:val="24"/>
                <w:szCs w:val="24"/>
                <w:lang w:val="en-US"/>
              </w:rPr>
            </w:pPr>
          </w:p>
        </w:tc>
        <w:tc>
          <w:tcPr>
            <w:tcW w:w="2393" w:type="dxa"/>
          </w:tcPr>
          <w:p w:rsidR="00E060A1" w:rsidRPr="003578F7" w:rsidRDefault="00E060A1" w:rsidP="00BF417C">
            <w:pPr>
              <w:pStyle w:val="NoNumberNonformat"/>
              <w:widowControl/>
              <w:tabs>
                <w:tab w:val="left" w:pos="1134"/>
                <w:tab w:val="left" w:pos="6237"/>
              </w:tabs>
              <w:rPr>
                <w:rFonts w:ascii="Times New Roman" w:hAnsi="Times New Roman" w:cs="Times New Roman"/>
                <w:sz w:val="24"/>
                <w:szCs w:val="24"/>
                <w:lang w:val="en-US"/>
              </w:rPr>
            </w:pPr>
          </w:p>
        </w:tc>
        <w:tc>
          <w:tcPr>
            <w:tcW w:w="2853" w:type="dxa"/>
          </w:tcPr>
          <w:p w:rsidR="00E060A1" w:rsidRPr="003578F7" w:rsidRDefault="00E060A1" w:rsidP="00BF417C">
            <w:pPr>
              <w:pStyle w:val="NoNumberNonformat"/>
              <w:widowControl/>
              <w:tabs>
                <w:tab w:val="left" w:pos="1134"/>
                <w:tab w:val="left" w:pos="6237"/>
              </w:tabs>
              <w:rPr>
                <w:rFonts w:ascii="Times New Roman" w:hAnsi="Times New Roman" w:cs="Times New Roman"/>
                <w:sz w:val="24"/>
                <w:szCs w:val="24"/>
                <w:lang w:val="en-US"/>
              </w:rPr>
            </w:pPr>
          </w:p>
        </w:tc>
      </w:tr>
      <w:tr w:rsidR="00E060A1" w:rsidRPr="002E0B01" w:rsidTr="00BF417C">
        <w:tc>
          <w:tcPr>
            <w:tcW w:w="10031" w:type="dxa"/>
            <w:gridSpan w:val="4"/>
          </w:tcPr>
          <w:p w:rsidR="00E060A1" w:rsidRPr="006C51CF" w:rsidRDefault="00E060A1" w:rsidP="00BF417C">
            <w:pPr>
              <w:pStyle w:val="NoNumberNonformat"/>
              <w:widowControl/>
              <w:tabs>
                <w:tab w:val="left" w:pos="1134"/>
                <w:tab w:val="left" w:pos="6237"/>
              </w:tabs>
              <w:jc w:val="right"/>
              <w:rPr>
                <w:rFonts w:ascii="Times New Roman" w:hAnsi="Times New Roman" w:cs="Times New Roman"/>
                <w:sz w:val="24"/>
                <w:szCs w:val="24"/>
              </w:rPr>
            </w:pPr>
            <w:r w:rsidRPr="006C51CF">
              <w:rPr>
                <w:rFonts w:ascii="Times New Roman" w:hAnsi="Times New Roman" w:cs="Times New Roman"/>
                <w:b/>
                <w:color w:val="2D2D2D"/>
              </w:rPr>
              <w:t xml:space="preserve">* </w:t>
            </w:r>
            <w:r w:rsidRPr="006C51CF">
              <w:rPr>
                <w:rFonts w:ascii="Times New Roman" w:hAnsi="Times New Roman" w:cs="Times New Roman"/>
                <w:color w:val="2D2D2D"/>
              </w:rPr>
              <w:t>Заполняется в формате - до "____"_________20___г.</w:t>
            </w:r>
          </w:p>
        </w:tc>
      </w:tr>
    </w:tbl>
    <w:p w:rsidR="00E060A1" w:rsidRDefault="00E060A1" w:rsidP="00E060A1">
      <w:pPr>
        <w:pStyle w:val="NoNumberNonformat"/>
        <w:widowControl/>
        <w:tabs>
          <w:tab w:val="left" w:pos="1134"/>
          <w:tab w:val="left" w:pos="6237"/>
        </w:tabs>
        <w:rPr>
          <w:rFonts w:ascii="Times New Roman" w:hAnsi="Times New Roman" w:cs="Times New Roman"/>
          <w:sz w:val="24"/>
          <w:szCs w:val="24"/>
        </w:rPr>
      </w:pPr>
    </w:p>
    <w:p w:rsidR="00E060A1" w:rsidRPr="006C51CF" w:rsidRDefault="00E060A1" w:rsidP="00E060A1">
      <w:pPr>
        <w:pStyle w:val="NoNumberNonformat"/>
        <w:widowControl/>
        <w:tabs>
          <w:tab w:val="left" w:pos="1134"/>
          <w:tab w:val="left" w:pos="6237"/>
        </w:tabs>
        <w:jc w:val="center"/>
        <w:rPr>
          <w:rFonts w:ascii="Times New Roman" w:hAnsi="Times New Roman" w:cs="Times New Roman"/>
          <w:b/>
          <w:sz w:val="24"/>
          <w:szCs w:val="24"/>
        </w:rPr>
      </w:pPr>
      <w:r w:rsidRPr="006C51CF">
        <w:rPr>
          <w:rFonts w:ascii="Times New Roman" w:hAnsi="Times New Roman" w:cs="Times New Roman"/>
          <w:b/>
          <w:sz w:val="24"/>
          <w:szCs w:val="24"/>
        </w:rPr>
        <w:t>Рекомендации.</w:t>
      </w:r>
    </w:p>
    <w:p w:rsidR="00E060A1" w:rsidRDefault="00E060A1" w:rsidP="00E060A1">
      <w:pPr>
        <w:pStyle w:val="NoNumberNonformat"/>
        <w:widowControl/>
        <w:tabs>
          <w:tab w:val="left" w:pos="1134"/>
          <w:tab w:val="left" w:pos="6237"/>
        </w:tabs>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w:t>
      </w:r>
    </w:p>
    <w:p w:rsidR="00E060A1" w:rsidRDefault="00E060A1" w:rsidP="00E060A1">
      <w:pPr>
        <w:pStyle w:val="NoNumberNonformat"/>
        <w:widowControl/>
        <w:tabs>
          <w:tab w:val="left" w:pos="1134"/>
          <w:tab w:val="left" w:pos="6237"/>
        </w:tabs>
        <w:jc w:val="center"/>
        <w:rPr>
          <w:rFonts w:ascii="Times New Roman" w:hAnsi="Times New Roman" w:cs="Times New Roman"/>
          <w:sz w:val="24"/>
          <w:szCs w:val="24"/>
        </w:rPr>
      </w:pPr>
    </w:p>
    <w:p w:rsidR="00E060A1" w:rsidRDefault="00E060A1" w:rsidP="00E060A1">
      <w:pPr>
        <w:pStyle w:val="NoNumberNonformat"/>
        <w:widowControl/>
        <w:tabs>
          <w:tab w:val="left" w:pos="2410"/>
          <w:tab w:val="left" w:pos="6237"/>
        </w:tabs>
        <w:rPr>
          <w:rFonts w:ascii="Times New Roman" w:hAnsi="Times New Roman" w:cs="Times New Roman"/>
          <w:sz w:val="24"/>
          <w:szCs w:val="24"/>
        </w:rPr>
      </w:pPr>
      <w:r>
        <w:rPr>
          <w:rFonts w:ascii="Times New Roman" w:hAnsi="Times New Roman" w:cs="Times New Roman"/>
          <w:sz w:val="24"/>
          <w:szCs w:val="24"/>
        </w:rPr>
        <w:t>Специалист</w:t>
      </w:r>
      <w:r>
        <w:rPr>
          <w:rFonts w:ascii="Times New Roman" w:hAnsi="Times New Roman" w:cs="Times New Roman"/>
          <w:sz w:val="24"/>
          <w:szCs w:val="24"/>
        </w:rPr>
        <w:tab/>
        <w:t>_____________________________</w:t>
      </w:r>
      <w:r>
        <w:rPr>
          <w:rFonts w:ascii="Times New Roman" w:hAnsi="Times New Roman" w:cs="Times New Roman"/>
          <w:sz w:val="24"/>
          <w:szCs w:val="24"/>
        </w:rPr>
        <w:tab/>
        <w:t>________________________</w:t>
      </w:r>
    </w:p>
    <w:p w:rsidR="00E060A1" w:rsidRPr="00407E64" w:rsidRDefault="00E060A1" w:rsidP="00E060A1">
      <w:pPr>
        <w:pStyle w:val="NoNumberNonformat"/>
        <w:widowControl/>
        <w:tabs>
          <w:tab w:val="left" w:pos="1134"/>
          <w:tab w:val="left" w:pos="2835"/>
          <w:tab w:val="left" w:pos="6237"/>
        </w:tabs>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sidRPr="00407E64">
        <w:rPr>
          <w:rFonts w:ascii="Times New Roman" w:hAnsi="Times New Roman" w:cs="Times New Roman"/>
          <w:color w:val="2D2D2D"/>
        </w:rPr>
        <w:t>(подпись, штамп)</w:t>
      </w:r>
      <w:r w:rsidRPr="00407E64">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Pr="00407E64">
        <w:rPr>
          <w:rFonts w:ascii="Times New Roman" w:hAnsi="Times New Roman" w:cs="Times New Roman"/>
        </w:rPr>
        <w:t>(ФИО)</w:t>
      </w:r>
    </w:p>
    <w:p w:rsidR="00E060A1" w:rsidRDefault="00E060A1" w:rsidP="00E060A1">
      <w:pPr>
        <w:pStyle w:val="NoNumberNonformat"/>
        <w:widowControl/>
        <w:tabs>
          <w:tab w:val="left" w:pos="1134"/>
          <w:tab w:val="left" w:pos="6237"/>
        </w:tabs>
        <w:rPr>
          <w:rFonts w:ascii="Times New Roman" w:hAnsi="Times New Roman" w:cs="Times New Roman"/>
          <w:sz w:val="24"/>
          <w:szCs w:val="24"/>
        </w:rPr>
      </w:pPr>
    </w:p>
    <w:p w:rsidR="00E060A1" w:rsidRPr="00F436AB" w:rsidRDefault="00E060A1" w:rsidP="00E060A1">
      <w:pPr>
        <w:pStyle w:val="NoNumberNonformat"/>
        <w:widowControl/>
        <w:rPr>
          <w:rFonts w:ascii="Times New Roman" w:hAnsi="Times New Roman" w:cs="Times New Roman"/>
          <w:b/>
          <w:sz w:val="24"/>
          <w:szCs w:val="24"/>
        </w:rPr>
      </w:pPr>
      <w:r w:rsidRPr="00F436AB">
        <w:rPr>
          <w:rFonts w:ascii="Times New Roman" w:hAnsi="Times New Roman" w:cs="Times New Roman"/>
          <w:b/>
          <w:sz w:val="24"/>
          <w:szCs w:val="24"/>
        </w:rPr>
        <w:t xml:space="preserve">С </w:t>
      </w:r>
      <w:r w:rsidRPr="00F436AB">
        <w:rPr>
          <w:rFonts w:ascii="Times New Roman" w:hAnsi="Times New Roman" w:cs="Times New Roman"/>
          <w:b/>
          <w:color w:val="2D2D2D"/>
          <w:sz w:val="24"/>
          <w:szCs w:val="24"/>
        </w:rPr>
        <w:t>результатами периодического технического освидетельствования ознакомлены</w:t>
      </w:r>
      <w:r w:rsidRPr="00F436AB">
        <w:rPr>
          <w:rFonts w:ascii="Times New Roman" w:hAnsi="Times New Roman" w:cs="Times New Roman"/>
          <w:b/>
          <w:sz w:val="24"/>
          <w:szCs w:val="24"/>
        </w:rPr>
        <w:t>:</w:t>
      </w:r>
    </w:p>
    <w:p w:rsidR="00E060A1" w:rsidRDefault="00E060A1" w:rsidP="00E060A1">
      <w:pPr>
        <w:pStyle w:val="NoNumberNonformat"/>
        <w:widowControl/>
        <w:rPr>
          <w:rFonts w:ascii="Times New Roman" w:hAnsi="Times New Roman" w:cs="Times New Roman"/>
          <w:sz w:val="24"/>
          <w:szCs w:val="24"/>
        </w:rPr>
      </w:pPr>
    </w:p>
    <w:p w:rsidR="00E060A1" w:rsidRDefault="00E060A1" w:rsidP="00E060A1">
      <w:pPr>
        <w:pStyle w:val="NoNumberNonformat"/>
        <w:widowControl/>
        <w:rPr>
          <w:rFonts w:ascii="Times New Roman" w:hAnsi="Times New Roman" w:cs="Times New Roman"/>
          <w:sz w:val="24"/>
          <w:szCs w:val="24"/>
        </w:rPr>
      </w:pPr>
      <w:r>
        <w:rPr>
          <w:rFonts w:ascii="Times New Roman" w:hAnsi="Times New Roman" w:cs="Times New Roman"/>
          <w:sz w:val="24"/>
          <w:szCs w:val="24"/>
        </w:rPr>
        <w:t xml:space="preserve">Представитель владельца лифта </w:t>
      </w:r>
    </w:p>
    <w:p w:rsidR="00E060A1" w:rsidRDefault="00E060A1" w:rsidP="00E060A1">
      <w:pPr>
        <w:pStyle w:val="NoNumberNonformat"/>
        <w:widowControl/>
        <w:rPr>
          <w:rFonts w:ascii="Times New Roman" w:hAnsi="Times New Roman" w:cs="Times New Roman"/>
          <w:sz w:val="24"/>
          <w:szCs w:val="24"/>
        </w:rPr>
      </w:pPr>
      <w:r w:rsidRPr="00C60518">
        <w:rPr>
          <w:rFonts w:ascii="Times New Roman" w:hAnsi="Times New Roman" w:cs="Times New Roman"/>
          <w:sz w:val="24"/>
          <w:szCs w:val="24"/>
        </w:rPr>
        <w:t xml:space="preserve">__________________________________________________/______________/ </w:t>
      </w:r>
    </w:p>
    <w:p w:rsidR="00E060A1" w:rsidRPr="00407E64" w:rsidRDefault="00E060A1" w:rsidP="00E060A1">
      <w:pPr>
        <w:pStyle w:val="NoNumberNonformat"/>
        <w:widowControl/>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 xml:space="preserve">(Должность,  </w:t>
      </w:r>
      <w:r w:rsidRPr="00407E64">
        <w:rPr>
          <w:rFonts w:ascii="Times New Roman" w:hAnsi="Times New Roman" w:cs="Times New Roman"/>
        </w:rPr>
        <w:t xml:space="preserve">Подпись) </w:t>
      </w:r>
      <w:r w:rsidRPr="00407E64">
        <w:rPr>
          <w:rFonts w:ascii="Times New Roman" w:hAnsi="Times New Roman" w:cs="Times New Roman"/>
        </w:rPr>
        <w:tab/>
      </w:r>
      <w:r w:rsidRPr="00407E64">
        <w:rPr>
          <w:rFonts w:ascii="Times New Roman" w:hAnsi="Times New Roman" w:cs="Times New Roman"/>
        </w:rPr>
        <w:tab/>
      </w:r>
      <w:r w:rsidRPr="00407E64">
        <w:rPr>
          <w:rFonts w:ascii="Times New Roman" w:hAnsi="Times New Roman" w:cs="Times New Roman"/>
        </w:rPr>
        <w:tab/>
      </w:r>
      <w:r w:rsidRPr="00407E64">
        <w:rPr>
          <w:rFonts w:ascii="Times New Roman" w:hAnsi="Times New Roman" w:cs="Times New Roman"/>
        </w:rPr>
        <w:tab/>
      </w:r>
      <w:r w:rsidRPr="00407E64">
        <w:rPr>
          <w:rFonts w:ascii="Times New Roman" w:hAnsi="Times New Roman" w:cs="Times New Roman"/>
        </w:rPr>
        <w:tab/>
        <w:t>(ФИО)</w:t>
      </w:r>
    </w:p>
    <w:p w:rsidR="00E060A1" w:rsidRDefault="00E060A1" w:rsidP="00E060A1">
      <w:pPr>
        <w:pStyle w:val="NoNumberNonformat"/>
        <w:widowControl/>
        <w:rPr>
          <w:rFonts w:ascii="Times New Roman" w:hAnsi="Times New Roman" w:cs="Times New Roman"/>
          <w:sz w:val="24"/>
          <w:szCs w:val="24"/>
        </w:rPr>
      </w:pPr>
    </w:p>
    <w:p w:rsidR="00E060A1" w:rsidRDefault="00E060A1" w:rsidP="00E060A1">
      <w:pPr>
        <w:pStyle w:val="NoNumberNonformat"/>
        <w:widowControl/>
        <w:rPr>
          <w:rFonts w:ascii="Times New Roman" w:hAnsi="Times New Roman" w:cs="Times New Roman"/>
          <w:sz w:val="24"/>
          <w:szCs w:val="24"/>
        </w:rPr>
      </w:pPr>
      <w:r>
        <w:rPr>
          <w:rFonts w:ascii="Times New Roman" w:hAnsi="Times New Roman" w:cs="Times New Roman"/>
          <w:sz w:val="24"/>
          <w:szCs w:val="24"/>
        </w:rPr>
        <w:t xml:space="preserve">Представитель специализированной организации </w:t>
      </w:r>
    </w:p>
    <w:p w:rsidR="00E060A1" w:rsidRDefault="00E060A1" w:rsidP="00E060A1">
      <w:pPr>
        <w:pStyle w:val="NoNumberNonformat"/>
        <w:widowControl/>
        <w:rPr>
          <w:rFonts w:ascii="Times New Roman" w:hAnsi="Times New Roman" w:cs="Times New Roman"/>
          <w:sz w:val="24"/>
          <w:szCs w:val="24"/>
        </w:rPr>
      </w:pPr>
      <w:r w:rsidRPr="00C60518">
        <w:rPr>
          <w:rFonts w:ascii="Times New Roman" w:hAnsi="Times New Roman" w:cs="Times New Roman"/>
          <w:sz w:val="24"/>
          <w:szCs w:val="24"/>
        </w:rPr>
        <w:t xml:space="preserve">__________________________________________________/______________/ </w:t>
      </w:r>
    </w:p>
    <w:p w:rsidR="00E060A1" w:rsidRPr="00407E64" w:rsidRDefault="00E060A1" w:rsidP="00E060A1">
      <w:pPr>
        <w:pStyle w:val="NoNumberNonformat"/>
        <w:widowControl/>
        <w:jc w:val="both"/>
        <w:rPr>
          <w:rFonts w:ascii="Times New Roman" w:hAnsi="Times New Roman" w:cs="Times New Roman"/>
        </w:rPr>
      </w:pPr>
      <w:r>
        <w:rPr>
          <w:rFonts w:ascii="Times New Roman" w:hAnsi="Times New Roman" w:cs="Times New Roman"/>
          <w:sz w:val="24"/>
          <w:szCs w:val="24"/>
        </w:rPr>
        <w:t xml:space="preserve">              </w:t>
      </w:r>
      <w:r w:rsidRPr="00407E64">
        <w:rPr>
          <w:rFonts w:ascii="Times New Roman" w:hAnsi="Times New Roman" w:cs="Times New Roman"/>
        </w:rPr>
        <w:t>(Должность</w:t>
      </w:r>
      <w:r>
        <w:rPr>
          <w:rFonts w:ascii="Times New Roman" w:hAnsi="Times New Roman" w:cs="Times New Roman"/>
        </w:rPr>
        <w:t xml:space="preserve">,  </w:t>
      </w:r>
      <w:r w:rsidRPr="00407E64">
        <w:rPr>
          <w:rFonts w:ascii="Times New Roman" w:hAnsi="Times New Roman" w:cs="Times New Roman"/>
        </w:rPr>
        <w:t xml:space="preserve">Подпись) </w:t>
      </w:r>
      <w:r w:rsidRPr="00407E64">
        <w:rPr>
          <w:rFonts w:ascii="Times New Roman" w:hAnsi="Times New Roman" w:cs="Times New Roman"/>
        </w:rPr>
        <w:tab/>
      </w:r>
      <w:r w:rsidRPr="00407E64">
        <w:rPr>
          <w:rFonts w:ascii="Times New Roman" w:hAnsi="Times New Roman" w:cs="Times New Roman"/>
        </w:rPr>
        <w:tab/>
      </w:r>
      <w:r w:rsidRPr="00407E64">
        <w:rPr>
          <w:rFonts w:ascii="Times New Roman" w:hAnsi="Times New Roman" w:cs="Times New Roman"/>
        </w:rPr>
        <w:tab/>
      </w:r>
      <w:r w:rsidRPr="00407E64">
        <w:rPr>
          <w:rFonts w:ascii="Times New Roman" w:hAnsi="Times New Roman" w:cs="Times New Roman"/>
        </w:rPr>
        <w:tab/>
      </w:r>
      <w:r w:rsidRPr="00407E64">
        <w:rPr>
          <w:rFonts w:ascii="Times New Roman" w:hAnsi="Times New Roman" w:cs="Times New Roman"/>
        </w:rPr>
        <w:tab/>
        <w:t>(ФИО)</w:t>
      </w:r>
    </w:p>
    <w:p w:rsidR="00E060A1" w:rsidRDefault="00E060A1" w:rsidP="00E060A1">
      <w:pPr>
        <w:pStyle w:val="NoNumberNonformat"/>
        <w:widowControl/>
        <w:rPr>
          <w:rFonts w:ascii="Times New Roman" w:hAnsi="Times New Roman" w:cs="Times New Roman"/>
          <w:sz w:val="24"/>
          <w:szCs w:val="24"/>
        </w:rPr>
      </w:pPr>
    </w:p>
    <w:p w:rsidR="00E060A1" w:rsidRDefault="00E060A1" w:rsidP="00E060A1">
      <w:pPr>
        <w:pStyle w:val="NoNumberNonformat"/>
        <w:widowControl/>
        <w:jc w:val="both"/>
        <w:rPr>
          <w:rFonts w:ascii="Times New Roman" w:hAnsi="Times New Roman" w:cs="Times New Roman"/>
          <w:sz w:val="24"/>
          <w:szCs w:val="24"/>
        </w:rPr>
      </w:pPr>
      <w:r w:rsidRPr="00C60518">
        <w:rPr>
          <w:rFonts w:ascii="Times New Roman" w:hAnsi="Times New Roman" w:cs="Times New Roman"/>
          <w:sz w:val="24"/>
          <w:szCs w:val="24"/>
        </w:rPr>
        <w:t>Настоящ</w:t>
      </w:r>
      <w:r>
        <w:rPr>
          <w:rFonts w:ascii="Times New Roman" w:hAnsi="Times New Roman" w:cs="Times New Roman"/>
          <w:sz w:val="24"/>
          <w:szCs w:val="24"/>
        </w:rPr>
        <w:t>ий акт хранить с паспортом лифта до срока следующего освидетельствования.</w:t>
      </w:r>
    </w:p>
    <w:p w:rsidR="00E76A50" w:rsidRDefault="00E76A50" w:rsidP="00E060A1">
      <w:pPr>
        <w:pStyle w:val="NoNumberNonformat"/>
        <w:widowControl/>
        <w:jc w:val="both"/>
        <w:rPr>
          <w:rFonts w:ascii="Times New Roman" w:hAnsi="Times New Roman" w:cs="Times New Roman"/>
          <w:sz w:val="24"/>
          <w:szCs w:val="24"/>
        </w:rPr>
      </w:pPr>
    </w:p>
    <w:p w:rsidR="008A46B8" w:rsidRPr="00A054A5" w:rsidRDefault="008A46B8" w:rsidP="008A46B8">
      <w:pPr>
        <w:spacing w:after="0" w:line="240" w:lineRule="auto"/>
        <w:jc w:val="right"/>
        <w:rPr>
          <w:rFonts w:ascii="Times New Roman" w:eastAsia="Times New Roman" w:hAnsi="Times New Roman"/>
          <w:sz w:val="24"/>
          <w:szCs w:val="24"/>
          <w:lang w:eastAsia="ru-RU"/>
        </w:rPr>
      </w:pPr>
      <w:r w:rsidRPr="00A054A5">
        <w:rPr>
          <w:rFonts w:ascii="Times New Roman" w:eastAsia="Times New Roman" w:hAnsi="Times New Roman"/>
          <w:sz w:val="24"/>
          <w:szCs w:val="24"/>
          <w:lang w:eastAsia="ru-RU"/>
        </w:rPr>
        <w:t>Приложение № 3</w:t>
      </w:r>
    </w:p>
    <w:p w:rsidR="008A46B8" w:rsidRPr="00A054A5" w:rsidRDefault="008A46B8" w:rsidP="008A46B8">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 Техническому заданию</w:t>
      </w:r>
    </w:p>
    <w:p w:rsidR="008A46B8" w:rsidRPr="00A054A5" w:rsidRDefault="008A46B8" w:rsidP="008A46B8">
      <w:pPr>
        <w:suppressAutoHyphens/>
        <w:spacing w:after="0" w:line="240" w:lineRule="auto"/>
        <w:jc w:val="right"/>
        <w:rPr>
          <w:rFonts w:ascii="Times New Roman" w:hAnsi="Times New Roman"/>
          <w:b/>
          <w:sz w:val="24"/>
          <w:szCs w:val="24"/>
          <w:lang w:eastAsia="ar-SA"/>
        </w:rPr>
      </w:pPr>
    </w:p>
    <w:p w:rsidR="008A46B8" w:rsidRPr="00A054A5" w:rsidRDefault="008A46B8" w:rsidP="008A46B8">
      <w:pPr>
        <w:spacing w:after="0" w:line="240" w:lineRule="auto"/>
        <w:jc w:val="right"/>
        <w:rPr>
          <w:rFonts w:ascii="Times New Roman" w:eastAsia="Times New Roman" w:hAnsi="Times New Roman"/>
          <w:b/>
          <w:sz w:val="24"/>
          <w:szCs w:val="24"/>
          <w:lang w:eastAsia="ru-RU"/>
        </w:rPr>
      </w:pPr>
      <w:r w:rsidRPr="00A054A5">
        <w:rPr>
          <w:rFonts w:ascii="Times New Roman" w:eastAsia="Times New Roman" w:hAnsi="Times New Roman"/>
          <w:b/>
          <w:sz w:val="24"/>
          <w:szCs w:val="24"/>
          <w:lang w:eastAsia="ru-RU"/>
        </w:rPr>
        <w:t>ФОРМА</w:t>
      </w:r>
    </w:p>
    <w:p w:rsidR="008A46B8" w:rsidRPr="008C7392" w:rsidRDefault="007E5E29" w:rsidP="007E5E29">
      <w:pPr>
        <w:widowControl w:val="0"/>
        <w:autoSpaceDE w:val="0"/>
        <w:autoSpaceDN w:val="0"/>
        <w:adjustRightInd w:val="0"/>
        <w:spacing w:before="108" w:after="108" w:line="240" w:lineRule="auto"/>
        <w:outlineLvl w:val="0"/>
        <w:rPr>
          <w:rFonts w:ascii="Times New Roman" w:eastAsia="Times New Roman" w:hAnsi="Times New Roman"/>
          <w:bCs/>
          <w:sz w:val="24"/>
          <w:szCs w:val="24"/>
          <w:lang w:eastAsia="ru-RU"/>
        </w:rPr>
      </w:pPr>
      <w:r w:rsidRPr="008C7392">
        <w:rPr>
          <w:rFonts w:ascii="Times New Roman" w:eastAsia="Times New Roman" w:hAnsi="Times New Roman"/>
          <w:bCs/>
          <w:sz w:val="24"/>
          <w:szCs w:val="24"/>
          <w:lang w:eastAsia="ru-RU"/>
        </w:rPr>
        <w:t>На бланке организации</w:t>
      </w:r>
    </w:p>
    <w:p w:rsidR="008A46B8" w:rsidRPr="007E5E29" w:rsidRDefault="008A46B8" w:rsidP="008A46B8">
      <w:pPr>
        <w:widowControl w:val="0"/>
        <w:autoSpaceDE w:val="0"/>
        <w:autoSpaceDN w:val="0"/>
        <w:adjustRightInd w:val="0"/>
        <w:spacing w:before="108" w:after="108" w:line="240" w:lineRule="auto"/>
        <w:jc w:val="center"/>
        <w:outlineLvl w:val="0"/>
        <w:rPr>
          <w:rFonts w:ascii="Times New Roman" w:eastAsia="Times New Roman" w:hAnsi="Times New Roman"/>
          <w:b/>
          <w:bCs/>
          <w:sz w:val="24"/>
          <w:szCs w:val="24"/>
          <w:lang w:eastAsia="ru-RU"/>
        </w:rPr>
      </w:pPr>
      <w:r w:rsidRPr="007E5E29">
        <w:rPr>
          <w:rFonts w:ascii="Times New Roman" w:eastAsia="Times New Roman" w:hAnsi="Times New Roman"/>
          <w:b/>
          <w:bCs/>
          <w:sz w:val="24"/>
          <w:szCs w:val="24"/>
          <w:lang w:eastAsia="ru-RU"/>
        </w:rPr>
        <w:t>Протокол</w:t>
      </w:r>
      <w:r w:rsidRPr="007E5E29">
        <w:rPr>
          <w:rFonts w:ascii="Times New Roman" w:eastAsia="Times New Roman" w:hAnsi="Times New Roman"/>
          <w:b/>
          <w:bCs/>
          <w:sz w:val="24"/>
          <w:szCs w:val="24"/>
          <w:lang w:eastAsia="ru-RU"/>
        </w:rPr>
        <w:br/>
        <w:t>проверки функционирования лифта</w:t>
      </w:r>
    </w:p>
    <w:p w:rsidR="008A46B8" w:rsidRPr="00E8077D" w:rsidRDefault="008A46B8" w:rsidP="008A46B8">
      <w:pPr>
        <w:widowControl w:val="0"/>
        <w:autoSpaceDE w:val="0"/>
        <w:autoSpaceDN w:val="0"/>
        <w:adjustRightInd w:val="0"/>
        <w:spacing w:after="0" w:line="24" w:lineRule="atLeast"/>
        <w:jc w:val="both"/>
        <w:rPr>
          <w:rFonts w:ascii="Times New Roman" w:eastAsia="Times New Roman" w:hAnsi="Times New Roman"/>
          <w:sz w:val="24"/>
          <w:szCs w:val="24"/>
          <w:lang w:eastAsia="ru-RU"/>
        </w:rPr>
      </w:pPr>
      <w:r w:rsidRPr="00E8077D">
        <w:rPr>
          <w:rFonts w:ascii="Times New Roman" w:eastAsia="Times New Roman" w:hAnsi="Times New Roman"/>
          <w:sz w:val="24"/>
          <w:szCs w:val="24"/>
          <w:lang w:eastAsia="ru-RU"/>
        </w:rPr>
        <w:t>г. _________                                                                                                              "__" _______ 20__ г.</w:t>
      </w:r>
    </w:p>
    <w:p w:rsidR="008A46B8" w:rsidRPr="00E8077D" w:rsidRDefault="008A46B8" w:rsidP="008A46B8">
      <w:pPr>
        <w:widowControl w:val="0"/>
        <w:autoSpaceDE w:val="0"/>
        <w:autoSpaceDN w:val="0"/>
        <w:adjustRightInd w:val="0"/>
        <w:spacing w:after="0" w:line="24" w:lineRule="atLeast"/>
        <w:ind w:firstLine="720"/>
        <w:jc w:val="both"/>
        <w:rPr>
          <w:rFonts w:ascii="Times New Roman" w:eastAsia="Times New Roman" w:hAnsi="Times New Roman"/>
          <w:sz w:val="24"/>
          <w:szCs w:val="24"/>
          <w:lang w:eastAsia="ru-RU"/>
        </w:rPr>
      </w:pPr>
    </w:p>
    <w:p w:rsidR="008A46B8" w:rsidRPr="00E8077D" w:rsidRDefault="008A46B8" w:rsidP="008A46B8">
      <w:pPr>
        <w:widowControl w:val="0"/>
        <w:autoSpaceDE w:val="0"/>
        <w:autoSpaceDN w:val="0"/>
        <w:adjustRightInd w:val="0"/>
        <w:spacing w:after="0" w:line="24" w:lineRule="atLeast"/>
        <w:jc w:val="both"/>
        <w:rPr>
          <w:rFonts w:ascii="Times New Roman" w:eastAsia="Times New Roman" w:hAnsi="Times New Roman"/>
          <w:sz w:val="24"/>
          <w:szCs w:val="24"/>
          <w:lang w:eastAsia="ru-RU"/>
        </w:rPr>
      </w:pPr>
      <w:r w:rsidRPr="00E8077D">
        <w:rPr>
          <w:rFonts w:ascii="Times New Roman" w:eastAsia="Times New Roman" w:hAnsi="Times New Roman"/>
          <w:sz w:val="24"/>
          <w:szCs w:val="24"/>
          <w:lang w:eastAsia="ru-RU"/>
        </w:rPr>
        <w:t>Мною _____________________________________________________________________________,</w:t>
      </w:r>
    </w:p>
    <w:p w:rsidR="008A46B8" w:rsidRPr="00E8077D" w:rsidRDefault="008A46B8" w:rsidP="008A46B8">
      <w:pPr>
        <w:widowControl w:val="0"/>
        <w:autoSpaceDE w:val="0"/>
        <w:autoSpaceDN w:val="0"/>
        <w:adjustRightInd w:val="0"/>
        <w:spacing w:after="0" w:line="24" w:lineRule="atLeast"/>
        <w:jc w:val="both"/>
        <w:rPr>
          <w:rFonts w:ascii="Times New Roman" w:eastAsia="Times New Roman" w:hAnsi="Times New Roman"/>
          <w:sz w:val="24"/>
          <w:szCs w:val="24"/>
          <w:vertAlign w:val="superscript"/>
          <w:lang w:eastAsia="ru-RU"/>
        </w:rPr>
      </w:pPr>
      <w:r w:rsidRPr="00E8077D">
        <w:rPr>
          <w:rFonts w:ascii="Times New Roman" w:eastAsia="Times New Roman" w:hAnsi="Times New Roman"/>
          <w:sz w:val="24"/>
          <w:szCs w:val="24"/>
          <w:lang w:eastAsia="ru-RU"/>
        </w:rPr>
        <w:t xml:space="preserve">                                  </w:t>
      </w:r>
      <w:r w:rsidRPr="00E8077D">
        <w:rPr>
          <w:rFonts w:ascii="Times New Roman" w:eastAsia="Times New Roman" w:hAnsi="Times New Roman"/>
          <w:sz w:val="24"/>
          <w:szCs w:val="24"/>
          <w:vertAlign w:val="superscript"/>
          <w:lang w:eastAsia="ru-RU"/>
        </w:rPr>
        <w:t xml:space="preserve">должность, наименование </w:t>
      </w:r>
      <w:r w:rsidR="003F24C5">
        <w:rPr>
          <w:rFonts w:ascii="Times New Roman" w:eastAsia="Times New Roman" w:hAnsi="Times New Roman"/>
          <w:sz w:val="24"/>
          <w:szCs w:val="24"/>
          <w:vertAlign w:val="superscript"/>
          <w:lang w:eastAsia="ru-RU"/>
        </w:rPr>
        <w:t xml:space="preserve">организации, </w:t>
      </w:r>
      <w:r w:rsidRPr="00E8077D">
        <w:rPr>
          <w:rFonts w:ascii="Times New Roman" w:eastAsia="Times New Roman" w:hAnsi="Times New Roman"/>
          <w:sz w:val="24"/>
          <w:szCs w:val="24"/>
          <w:vertAlign w:val="superscript"/>
          <w:lang w:eastAsia="ru-RU"/>
        </w:rPr>
        <w:t xml:space="preserve"> ФИО</w:t>
      </w:r>
    </w:p>
    <w:p w:rsidR="008A46B8" w:rsidRPr="00E8077D" w:rsidRDefault="008A46B8" w:rsidP="008A46B8">
      <w:pPr>
        <w:widowControl w:val="0"/>
        <w:autoSpaceDE w:val="0"/>
        <w:autoSpaceDN w:val="0"/>
        <w:adjustRightInd w:val="0"/>
        <w:spacing w:after="0" w:line="24" w:lineRule="atLeast"/>
        <w:jc w:val="both"/>
        <w:rPr>
          <w:rFonts w:ascii="Times New Roman" w:eastAsia="Times New Roman" w:hAnsi="Times New Roman"/>
          <w:sz w:val="24"/>
          <w:szCs w:val="24"/>
          <w:lang w:eastAsia="ru-RU"/>
        </w:rPr>
      </w:pPr>
      <w:r w:rsidRPr="00E8077D">
        <w:rPr>
          <w:rFonts w:ascii="Times New Roman" w:eastAsia="Times New Roman" w:hAnsi="Times New Roman"/>
          <w:sz w:val="24"/>
          <w:szCs w:val="24"/>
          <w:lang w:eastAsia="ru-RU"/>
        </w:rPr>
        <w:t>проведена проверка функционирования лифта, идентификационный  (заводской) номер ______________, установленного по адресу: ___________________________________ грузоподъемностью ____________ кг, скоростью _____________________ м/с, этажностью ______________________ во всех режимах работы, предусмотренных технической документацией.</w:t>
      </w:r>
    </w:p>
    <w:p w:rsidR="008A46B8" w:rsidRPr="00E8077D" w:rsidRDefault="008A46B8" w:rsidP="008A46B8">
      <w:pPr>
        <w:widowControl w:val="0"/>
        <w:autoSpaceDE w:val="0"/>
        <w:autoSpaceDN w:val="0"/>
        <w:adjustRightInd w:val="0"/>
        <w:spacing w:after="0" w:line="24" w:lineRule="atLeast"/>
        <w:ind w:firstLine="720"/>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6440"/>
        <w:gridCol w:w="2380"/>
      </w:tblGrid>
      <w:tr w:rsidR="008A46B8" w:rsidRPr="00E8077D" w:rsidTr="00D60F6E">
        <w:tc>
          <w:tcPr>
            <w:tcW w:w="1260" w:type="dxa"/>
            <w:tcBorders>
              <w:top w:val="single" w:sz="4" w:space="0" w:color="auto"/>
              <w:bottom w:val="single" w:sz="4" w:space="0" w:color="auto"/>
              <w:right w:val="single" w:sz="4" w:space="0" w:color="auto"/>
            </w:tcBorders>
          </w:tcPr>
          <w:p w:rsidR="008A46B8" w:rsidRPr="00E8077D" w:rsidRDefault="008A46B8" w:rsidP="00D60F6E">
            <w:pPr>
              <w:widowControl w:val="0"/>
              <w:autoSpaceDE w:val="0"/>
              <w:autoSpaceDN w:val="0"/>
              <w:adjustRightInd w:val="0"/>
              <w:spacing w:after="0" w:line="24" w:lineRule="atLeast"/>
              <w:jc w:val="center"/>
              <w:rPr>
                <w:rFonts w:ascii="Times New Roman" w:eastAsia="Times New Roman" w:hAnsi="Times New Roman"/>
                <w:sz w:val="24"/>
                <w:szCs w:val="24"/>
                <w:lang w:eastAsia="ru-RU"/>
              </w:rPr>
            </w:pPr>
            <w:r w:rsidRPr="00E8077D">
              <w:rPr>
                <w:rFonts w:ascii="Times New Roman" w:eastAsia="Times New Roman" w:hAnsi="Times New Roman"/>
                <w:sz w:val="24"/>
                <w:szCs w:val="24"/>
                <w:lang w:eastAsia="ru-RU"/>
              </w:rPr>
              <w:t>Номер</w:t>
            </w:r>
            <w:r w:rsidRPr="00E8077D">
              <w:rPr>
                <w:rFonts w:ascii="Times New Roman" w:eastAsia="Times New Roman" w:hAnsi="Times New Roman"/>
                <w:sz w:val="24"/>
                <w:szCs w:val="24"/>
                <w:lang w:eastAsia="ru-RU"/>
              </w:rPr>
              <w:br/>
              <w:t>п/п</w:t>
            </w:r>
          </w:p>
        </w:tc>
        <w:tc>
          <w:tcPr>
            <w:tcW w:w="6440" w:type="dxa"/>
            <w:tcBorders>
              <w:top w:val="single" w:sz="4" w:space="0" w:color="auto"/>
              <w:left w:val="single" w:sz="4" w:space="0" w:color="auto"/>
              <w:bottom w:val="single" w:sz="4" w:space="0" w:color="auto"/>
              <w:right w:val="single" w:sz="4" w:space="0" w:color="auto"/>
            </w:tcBorders>
          </w:tcPr>
          <w:p w:rsidR="008A46B8" w:rsidRPr="00E8077D" w:rsidRDefault="008A46B8" w:rsidP="00D60F6E">
            <w:pPr>
              <w:widowControl w:val="0"/>
              <w:autoSpaceDE w:val="0"/>
              <w:autoSpaceDN w:val="0"/>
              <w:adjustRightInd w:val="0"/>
              <w:spacing w:after="0" w:line="24" w:lineRule="atLeast"/>
              <w:jc w:val="center"/>
              <w:rPr>
                <w:rFonts w:ascii="Times New Roman" w:eastAsia="Times New Roman" w:hAnsi="Times New Roman"/>
                <w:sz w:val="24"/>
                <w:szCs w:val="24"/>
                <w:lang w:eastAsia="ru-RU"/>
              </w:rPr>
            </w:pPr>
            <w:r w:rsidRPr="00E8077D">
              <w:rPr>
                <w:rFonts w:ascii="Times New Roman" w:eastAsia="Times New Roman" w:hAnsi="Times New Roman"/>
                <w:sz w:val="24"/>
                <w:szCs w:val="24"/>
                <w:lang w:eastAsia="ru-RU"/>
              </w:rPr>
              <w:t>Наименование режима, предусмотренного принципиальной электрической схемой лифта</w:t>
            </w:r>
          </w:p>
        </w:tc>
        <w:tc>
          <w:tcPr>
            <w:tcW w:w="2380" w:type="dxa"/>
            <w:tcBorders>
              <w:top w:val="single" w:sz="4" w:space="0" w:color="auto"/>
              <w:left w:val="single" w:sz="4" w:space="0" w:color="auto"/>
              <w:bottom w:val="single" w:sz="4" w:space="0" w:color="auto"/>
            </w:tcBorders>
          </w:tcPr>
          <w:p w:rsidR="008A46B8" w:rsidRPr="00E8077D" w:rsidRDefault="008A46B8" w:rsidP="00D60F6E">
            <w:pPr>
              <w:widowControl w:val="0"/>
              <w:autoSpaceDE w:val="0"/>
              <w:autoSpaceDN w:val="0"/>
              <w:adjustRightInd w:val="0"/>
              <w:spacing w:after="0" w:line="24" w:lineRule="atLeast"/>
              <w:jc w:val="center"/>
              <w:rPr>
                <w:rFonts w:ascii="Times New Roman" w:eastAsia="Times New Roman" w:hAnsi="Times New Roman"/>
                <w:sz w:val="24"/>
                <w:szCs w:val="24"/>
                <w:lang w:eastAsia="ru-RU"/>
              </w:rPr>
            </w:pPr>
            <w:r w:rsidRPr="00E8077D">
              <w:rPr>
                <w:rFonts w:ascii="Times New Roman" w:eastAsia="Times New Roman" w:hAnsi="Times New Roman"/>
                <w:sz w:val="24"/>
                <w:szCs w:val="24"/>
                <w:lang w:eastAsia="ru-RU"/>
              </w:rPr>
              <w:t>Функционирование (да/нет)</w:t>
            </w:r>
          </w:p>
        </w:tc>
      </w:tr>
      <w:tr w:rsidR="008A46B8" w:rsidRPr="00E8077D" w:rsidTr="00D60F6E">
        <w:tc>
          <w:tcPr>
            <w:tcW w:w="1260" w:type="dxa"/>
            <w:tcBorders>
              <w:top w:val="single" w:sz="4" w:space="0" w:color="auto"/>
              <w:bottom w:val="single" w:sz="4" w:space="0" w:color="auto"/>
              <w:right w:val="single" w:sz="4" w:space="0" w:color="auto"/>
            </w:tcBorders>
          </w:tcPr>
          <w:p w:rsidR="008A46B8" w:rsidRPr="00E8077D" w:rsidRDefault="008A46B8" w:rsidP="00D60F6E">
            <w:pPr>
              <w:widowControl w:val="0"/>
              <w:autoSpaceDE w:val="0"/>
              <w:autoSpaceDN w:val="0"/>
              <w:adjustRightInd w:val="0"/>
              <w:spacing w:after="0" w:line="24" w:lineRule="atLeast"/>
              <w:jc w:val="both"/>
              <w:rPr>
                <w:rFonts w:ascii="Times New Roman" w:eastAsia="Times New Roman" w:hAnsi="Times New Roman"/>
                <w:sz w:val="24"/>
                <w:szCs w:val="24"/>
                <w:lang w:eastAsia="ru-RU"/>
              </w:rPr>
            </w:pPr>
          </w:p>
        </w:tc>
        <w:tc>
          <w:tcPr>
            <w:tcW w:w="6440" w:type="dxa"/>
            <w:tcBorders>
              <w:top w:val="single" w:sz="4" w:space="0" w:color="auto"/>
              <w:left w:val="single" w:sz="4" w:space="0" w:color="auto"/>
              <w:bottom w:val="single" w:sz="4" w:space="0" w:color="auto"/>
              <w:right w:val="single" w:sz="4" w:space="0" w:color="auto"/>
            </w:tcBorders>
          </w:tcPr>
          <w:p w:rsidR="008A46B8" w:rsidRPr="00E8077D" w:rsidRDefault="008A46B8" w:rsidP="00D60F6E">
            <w:pPr>
              <w:widowControl w:val="0"/>
              <w:autoSpaceDE w:val="0"/>
              <w:autoSpaceDN w:val="0"/>
              <w:adjustRightInd w:val="0"/>
              <w:spacing w:after="0" w:line="24" w:lineRule="atLeast"/>
              <w:jc w:val="both"/>
              <w:rPr>
                <w:rFonts w:ascii="Times New Roman" w:eastAsia="Times New Roman" w:hAnsi="Times New Roman"/>
                <w:sz w:val="24"/>
                <w:szCs w:val="24"/>
                <w:lang w:eastAsia="ru-RU"/>
              </w:rPr>
            </w:pPr>
          </w:p>
        </w:tc>
        <w:tc>
          <w:tcPr>
            <w:tcW w:w="2380" w:type="dxa"/>
            <w:tcBorders>
              <w:top w:val="single" w:sz="4" w:space="0" w:color="auto"/>
              <w:left w:val="single" w:sz="4" w:space="0" w:color="auto"/>
              <w:bottom w:val="single" w:sz="4" w:space="0" w:color="auto"/>
            </w:tcBorders>
          </w:tcPr>
          <w:p w:rsidR="008A46B8" w:rsidRPr="00E8077D" w:rsidRDefault="008A46B8" w:rsidP="00D60F6E">
            <w:pPr>
              <w:widowControl w:val="0"/>
              <w:autoSpaceDE w:val="0"/>
              <w:autoSpaceDN w:val="0"/>
              <w:adjustRightInd w:val="0"/>
              <w:spacing w:after="0" w:line="24" w:lineRule="atLeast"/>
              <w:jc w:val="both"/>
              <w:rPr>
                <w:rFonts w:ascii="Times New Roman" w:eastAsia="Times New Roman" w:hAnsi="Times New Roman"/>
                <w:sz w:val="24"/>
                <w:szCs w:val="24"/>
                <w:lang w:eastAsia="ru-RU"/>
              </w:rPr>
            </w:pPr>
          </w:p>
        </w:tc>
      </w:tr>
      <w:tr w:rsidR="008A46B8" w:rsidRPr="00E8077D" w:rsidTr="00D60F6E">
        <w:tc>
          <w:tcPr>
            <w:tcW w:w="1260" w:type="dxa"/>
            <w:tcBorders>
              <w:top w:val="single" w:sz="4" w:space="0" w:color="auto"/>
              <w:bottom w:val="single" w:sz="4" w:space="0" w:color="auto"/>
              <w:right w:val="single" w:sz="4" w:space="0" w:color="auto"/>
            </w:tcBorders>
          </w:tcPr>
          <w:p w:rsidR="008A46B8" w:rsidRPr="00E8077D" w:rsidRDefault="008A46B8" w:rsidP="00D60F6E">
            <w:pPr>
              <w:widowControl w:val="0"/>
              <w:autoSpaceDE w:val="0"/>
              <w:autoSpaceDN w:val="0"/>
              <w:adjustRightInd w:val="0"/>
              <w:spacing w:after="0" w:line="24" w:lineRule="atLeast"/>
              <w:jc w:val="both"/>
              <w:rPr>
                <w:rFonts w:ascii="Times New Roman" w:eastAsia="Times New Roman" w:hAnsi="Times New Roman"/>
                <w:sz w:val="24"/>
                <w:szCs w:val="24"/>
                <w:lang w:eastAsia="ru-RU"/>
              </w:rPr>
            </w:pPr>
          </w:p>
        </w:tc>
        <w:tc>
          <w:tcPr>
            <w:tcW w:w="6440" w:type="dxa"/>
            <w:tcBorders>
              <w:top w:val="single" w:sz="4" w:space="0" w:color="auto"/>
              <w:left w:val="single" w:sz="4" w:space="0" w:color="auto"/>
              <w:bottom w:val="single" w:sz="4" w:space="0" w:color="auto"/>
              <w:right w:val="single" w:sz="4" w:space="0" w:color="auto"/>
            </w:tcBorders>
          </w:tcPr>
          <w:p w:rsidR="008A46B8" w:rsidRPr="00E8077D" w:rsidRDefault="008A46B8" w:rsidP="00D60F6E">
            <w:pPr>
              <w:widowControl w:val="0"/>
              <w:autoSpaceDE w:val="0"/>
              <w:autoSpaceDN w:val="0"/>
              <w:adjustRightInd w:val="0"/>
              <w:spacing w:after="0" w:line="24" w:lineRule="atLeast"/>
              <w:jc w:val="both"/>
              <w:rPr>
                <w:rFonts w:ascii="Times New Roman" w:eastAsia="Times New Roman" w:hAnsi="Times New Roman"/>
                <w:sz w:val="24"/>
                <w:szCs w:val="24"/>
                <w:lang w:eastAsia="ru-RU"/>
              </w:rPr>
            </w:pPr>
          </w:p>
        </w:tc>
        <w:tc>
          <w:tcPr>
            <w:tcW w:w="2380" w:type="dxa"/>
            <w:tcBorders>
              <w:top w:val="single" w:sz="4" w:space="0" w:color="auto"/>
              <w:left w:val="single" w:sz="4" w:space="0" w:color="auto"/>
              <w:bottom w:val="single" w:sz="4" w:space="0" w:color="auto"/>
            </w:tcBorders>
          </w:tcPr>
          <w:p w:rsidR="008A46B8" w:rsidRPr="00E8077D" w:rsidRDefault="008A46B8" w:rsidP="00D60F6E">
            <w:pPr>
              <w:widowControl w:val="0"/>
              <w:autoSpaceDE w:val="0"/>
              <w:autoSpaceDN w:val="0"/>
              <w:adjustRightInd w:val="0"/>
              <w:spacing w:after="0" w:line="24" w:lineRule="atLeast"/>
              <w:jc w:val="both"/>
              <w:rPr>
                <w:rFonts w:ascii="Times New Roman" w:eastAsia="Times New Roman" w:hAnsi="Times New Roman"/>
                <w:sz w:val="24"/>
                <w:szCs w:val="24"/>
                <w:lang w:eastAsia="ru-RU"/>
              </w:rPr>
            </w:pPr>
          </w:p>
        </w:tc>
      </w:tr>
      <w:tr w:rsidR="008A46B8" w:rsidRPr="00E8077D" w:rsidTr="00D60F6E">
        <w:tc>
          <w:tcPr>
            <w:tcW w:w="1260" w:type="dxa"/>
            <w:tcBorders>
              <w:top w:val="single" w:sz="4" w:space="0" w:color="auto"/>
              <w:bottom w:val="single" w:sz="4" w:space="0" w:color="auto"/>
              <w:right w:val="single" w:sz="4" w:space="0" w:color="auto"/>
            </w:tcBorders>
          </w:tcPr>
          <w:p w:rsidR="008A46B8" w:rsidRPr="00E8077D" w:rsidRDefault="008A46B8" w:rsidP="00D60F6E">
            <w:pPr>
              <w:widowControl w:val="0"/>
              <w:autoSpaceDE w:val="0"/>
              <w:autoSpaceDN w:val="0"/>
              <w:adjustRightInd w:val="0"/>
              <w:spacing w:after="0" w:line="24" w:lineRule="atLeast"/>
              <w:jc w:val="both"/>
              <w:rPr>
                <w:rFonts w:ascii="Times New Roman" w:eastAsia="Times New Roman" w:hAnsi="Times New Roman"/>
                <w:sz w:val="24"/>
                <w:szCs w:val="24"/>
                <w:lang w:eastAsia="ru-RU"/>
              </w:rPr>
            </w:pPr>
          </w:p>
        </w:tc>
        <w:tc>
          <w:tcPr>
            <w:tcW w:w="6440" w:type="dxa"/>
            <w:tcBorders>
              <w:top w:val="single" w:sz="4" w:space="0" w:color="auto"/>
              <w:left w:val="single" w:sz="4" w:space="0" w:color="auto"/>
              <w:bottom w:val="single" w:sz="4" w:space="0" w:color="auto"/>
              <w:right w:val="single" w:sz="4" w:space="0" w:color="auto"/>
            </w:tcBorders>
          </w:tcPr>
          <w:p w:rsidR="008A46B8" w:rsidRPr="00E8077D" w:rsidRDefault="008A46B8" w:rsidP="00D60F6E">
            <w:pPr>
              <w:widowControl w:val="0"/>
              <w:autoSpaceDE w:val="0"/>
              <w:autoSpaceDN w:val="0"/>
              <w:adjustRightInd w:val="0"/>
              <w:spacing w:after="0" w:line="24" w:lineRule="atLeast"/>
              <w:jc w:val="both"/>
              <w:rPr>
                <w:rFonts w:ascii="Times New Roman" w:eastAsia="Times New Roman" w:hAnsi="Times New Roman"/>
                <w:sz w:val="24"/>
                <w:szCs w:val="24"/>
                <w:lang w:eastAsia="ru-RU"/>
              </w:rPr>
            </w:pPr>
          </w:p>
        </w:tc>
        <w:tc>
          <w:tcPr>
            <w:tcW w:w="2380" w:type="dxa"/>
            <w:tcBorders>
              <w:top w:val="single" w:sz="4" w:space="0" w:color="auto"/>
              <w:left w:val="single" w:sz="4" w:space="0" w:color="auto"/>
              <w:bottom w:val="single" w:sz="4" w:space="0" w:color="auto"/>
            </w:tcBorders>
          </w:tcPr>
          <w:p w:rsidR="008A46B8" w:rsidRPr="00E8077D" w:rsidRDefault="008A46B8" w:rsidP="00D60F6E">
            <w:pPr>
              <w:widowControl w:val="0"/>
              <w:autoSpaceDE w:val="0"/>
              <w:autoSpaceDN w:val="0"/>
              <w:adjustRightInd w:val="0"/>
              <w:spacing w:after="0" w:line="24" w:lineRule="atLeast"/>
              <w:jc w:val="both"/>
              <w:rPr>
                <w:rFonts w:ascii="Times New Roman" w:eastAsia="Times New Roman" w:hAnsi="Times New Roman"/>
                <w:sz w:val="24"/>
                <w:szCs w:val="24"/>
                <w:lang w:eastAsia="ru-RU"/>
              </w:rPr>
            </w:pPr>
          </w:p>
        </w:tc>
      </w:tr>
    </w:tbl>
    <w:p w:rsidR="008A46B8" w:rsidRPr="00E8077D" w:rsidRDefault="008A46B8" w:rsidP="008A46B8">
      <w:pPr>
        <w:widowControl w:val="0"/>
        <w:autoSpaceDE w:val="0"/>
        <w:autoSpaceDN w:val="0"/>
        <w:adjustRightInd w:val="0"/>
        <w:spacing w:after="0" w:line="24" w:lineRule="atLeast"/>
        <w:ind w:firstLine="720"/>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6440"/>
        <w:gridCol w:w="2240"/>
      </w:tblGrid>
      <w:tr w:rsidR="008A46B8" w:rsidRPr="00E8077D" w:rsidTr="00D60F6E">
        <w:tc>
          <w:tcPr>
            <w:tcW w:w="1400" w:type="dxa"/>
            <w:tcBorders>
              <w:top w:val="single" w:sz="4" w:space="0" w:color="auto"/>
              <w:bottom w:val="single" w:sz="4" w:space="0" w:color="auto"/>
              <w:right w:val="single" w:sz="4" w:space="0" w:color="auto"/>
            </w:tcBorders>
          </w:tcPr>
          <w:p w:rsidR="008A46B8" w:rsidRPr="00E8077D" w:rsidRDefault="008A46B8" w:rsidP="00D60F6E">
            <w:pPr>
              <w:widowControl w:val="0"/>
              <w:autoSpaceDE w:val="0"/>
              <w:autoSpaceDN w:val="0"/>
              <w:adjustRightInd w:val="0"/>
              <w:spacing w:after="0" w:line="24" w:lineRule="atLeast"/>
              <w:jc w:val="center"/>
              <w:rPr>
                <w:rFonts w:ascii="Times New Roman" w:eastAsia="Times New Roman" w:hAnsi="Times New Roman"/>
                <w:sz w:val="24"/>
                <w:szCs w:val="24"/>
                <w:lang w:eastAsia="ru-RU"/>
              </w:rPr>
            </w:pPr>
            <w:r w:rsidRPr="00E8077D">
              <w:rPr>
                <w:rFonts w:ascii="Times New Roman" w:eastAsia="Times New Roman" w:hAnsi="Times New Roman"/>
                <w:sz w:val="24"/>
                <w:szCs w:val="24"/>
                <w:lang w:eastAsia="ru-RU"/>
              </w:rPr>
              <w:t>Номер</w:t>
            </w:r>
            <w:r w:rsidRPr="00E8077D">
              <w:rPr>
                <w:rFonts w:ascii="Times New Roman" w:eastAsia="Times New Roman" w:hAnsi="Times New Roman"/>
                <w:sz w:val="24"/>
                <w:szCs w:val="24"/>
                <w:lang w:eastAsia="ru-RU"/>
              </w:rPr>
              <w:br/>
              <w:t>п/п</w:t>
            </w:r>
          </w:p>
        </w:tc>
        <w:tc>
          <w:tcPr>
            <w:tcW w:w="6440" w:type="dxa"/>
            <w:tcBorders>
              <w:top w:val="single" w:sz="4" w:space="0" w:color="auto"/>
              <w:left w:val="single" w:sz="4" w:space="0" w:color="auto"/>
              <w:bottom w:val="single" w:sz="4" w:space="0" w:color="auto"/>
              <w:right w:val="single" w:sz="4" w:space="0" w:color="auto"/>
            </w:tcBorders>
          </w:tcPr>
          <w:p w:rsidR="008A46B8" w:rsidRPr="00E8077D" w:rsidRDefault="008A46B8" w:rsidP="00D60F6E">
            <w:pPr>
              <w:widowControl w:val="0"/>
              <w:autoSpaceDE w:val="0"/>
              <w:autoSpaceDN w:val="0"/>
              <w:adjustRightInd w:val="0"/>
              <w:spacing w:after="0" w:line="24" w:lineRule="atLeast"/>
              <w:jc w:val="center"/>
              <w:rPr>
                <w:rFonts w:ascii="Times New Roman" w:eastAsia="Times New Roman" w:hAnsi="Times New Roman"/>
                <w:sz w:val="24"/>
                <w:szCs w:val="24"/>
                <w:lang w:eastAsia="ru-RU"/>
              </w:rPr>
            </w:pPr>
            <w:r w:rsidRPr="00E8077D">
              <w:rPr>
                <w:rFonts w:ascii="Times New Roman" w:eastAsia="Times New Roman" w:hAnsi="Times New Roman"/>
                <w:sz w:val="24"/>
                <w:szCs w:val="24"/>
                <w:lang w:eastAsia="ru-RU"/>
              </w:rPr>
              <w:t>Наименование устройств безопасности</w:t>
            </w:r>
          </w:p>
        </w:tc>
        <w:tc>
          <w:tcPr>
            <w:tcW w:w="2240" w:type="dxa"/>
            <w:tcBorders>
              <w:top w:val="single" w:sz="4" w:space="0" w:color="auto"/>
              <w:left w:val="single" w:sz="4" w:space="0" w:color="auto"/>
              <w:bottom w:val="single" w:sz="4" w:space="0" w:color="auto"/>
            </w:tcBorders>
          </w:tcPr>
          <w:p w:rsidR="008A46B8" w:rsidRPr="00E8077D" w:rsidRDefault="008A46B8" w:rsidP="00D60F6E">
            <w:pPr>
              <w:widowControl w:val="0"/>
              <w:autoSpaceDE w:val="0"/>
              <w:autoSpaceDN w:val="0"/>
              <w:adjustRightInd w:val="0"/>
              <w:spacing w:after="0" w:line="24" w:lineRule="atLeast"/>
              <w:jc w:val="center"/>
              <w:rPr>
                <w:rFonts w:ascii="Times New Roman" w:eastAsia="Times New Roman" w:hAnsi="Times New Roman"/>
                <w:sz w:val="24"/>
                <w:szCs w:val="24"/>
                <w:lang w:eastAsia="ru-RU"/>
              </w:rPr>
            </w:pPr>
            <w:r w:rsidRPr="00E8077D">
              <w:rPr>
                <w:rFonts w:ascii="Times New Roman" w:eastAsia="Times New Roman" w:hAnsi="Times New Roman"/>
                <w:sz w:val="24"/>
                <w:szCs w:val="24"/>
                <w:lang w:eastAsia="ru-RU"/>
              </w:rPr>
              <w:t>Функционирование (да/нет)</w:t>
            </w:r>
          </w:p>
        </w:tc>
      </w:tr>
      <w:tr w:rsidR="008A46B8" w:rsidRPr="00E8077D" w:rsidTr="00D60F6E">
        <w:tc>
          <w:tcPr>
            <w:tcW w:w="1400" w:type="dxa"/>
            <w:tcBorders>
              <w:top w:val="single" w:sz="4" w:space="0" w:color="auto"/>
              <w:bottom w:val="single" w:sz="4" w:space="0" w:color="auto"/>
              <w:right w:val="single" w:sz="4" w:space="0" w:color="auto"/>
            </w:tcBorders>
          </w:tcPr>
          <w:p w:rsidR="008A46B8" w:rsidRPr="00E8077D" w:rsidRDefault="008A46B8" w:rsidP="00D60F6E">
            <w:pPr>
              <w:widowControl w:val="0"/>
              <w:autoSpaceDE w:val="0"/>
              <w:autoSpaceDN w:val="0"/>
              <w:adjustRightInd w:val="0"/>
              <w:spacing w:after="0" w:line="24" w:lineRule="atLeast"/>
              <w:jc w:val="both"/>
              <w:rPr>
                <w:rFonts w:ascii="Times New Roman" w:eastAsia="Times New Roman" w:hAnsi="Times New Roman"/>
                <w:sz w:val="24"/>
                <w:szCs w:val="24"/>
                <w:lang w:eastAsia="ru-RU"/>
              </w:rPr>
            </w:pPr>
          </w:p>
        </w:tc>
        <w:tc>
          <w:tcPr>
            <w:tcW w:w="6440" w:type="dxa"/>
            <w:tcBorders>
              <w:top w:val="single" w:sz="4" w:space="0" w:color="auto"/>
              <w:left w:val="single" w:sz="4" w:space="0" w:color="auto"/>
              <w:bottom w:val="single" w:sz="4" w:space="0" w:color="auto"/>
              <w:right w:val="single" w:sz="4" w:space="0" w:color="auto"/>
            </w:tcBorders>
          </w:tcPr>
          <w:p w:rsidR="008A46B8" w:rsidRPr="00E8077D" w:rsidRDefault="008A46B8" w:rsidP="00D60F6E">
            <w:pPr>
              <w:widowControl w:val="0"/>
              <w:autoSpaceDE w:val="0"/>
              <w:autoSpaceDN w:val="0"/>
              <w:adjustRightInd w:val="0"/>
              <w:spacing w:after="0" w:line="24" w:lineRule="atLeast"/>
              <w:jc w:val="both"/>
              <w:rPr>
                <w:rFonts w:ascii="Times New Roman" w:eastAsia="Times New Roman" w:hAnsi="Times New Roman"/>
                <w:sz w:val="24"/>
                <w:szCs w:val="24"/>
                <w:lang w:eastAsia="ru-RU"/>
              </w:rPr>
            </w:pPr>
          </w:p>
        </w:tc>
        <w:tc>
          <w:tcPr>
            <w:tcW w:w="2240" w:type="dxa"/>
            <w:tcBorders>
              <w:top w:val="single" w:sz="4" w:space="0" w:color="auto"/>
              <w:left w:val="single" w:sz="4" w:space="0" w:color="auto"/>
              <w:bottom w:val="single" w:sz="4" w:space="0" w:color="auto"/>
            </w:tcBorders>
          </w:tcPr>
          <w:p w:rsidR="008A46B8" w:rsidRPr="00E8077D" w:rsidRDefault="008A46B8" w:rsidP="00D60F6E">
            <w:pPr>
              <w:widowControl w:val="0"/>
              <w:autoSpaceDE w:val="0"/>
              <w:autoSpaceDN w:val="0"/>
              <w:adjustRightInd w:val="0"/>
              <w:spacing w:after="0" w:line="24" w:lineRule="atLeast"/>
              <w:jc w:val="both"/>
              <w:rPr>
                <w:rFonts w:ascii="Times New Roman" w:eastAsia="Times New Roman" w:hAnsi="Times New Roman"/>
                <w:sz w:val="24"/>
                <w:szCs w:val="24"/>
                <w:lang w:eastAsia="ru-RU"/>
              </w:rPr>
            </w:pPr>
          </w:p>
        </w:tc>
      </w:tr>
      <w:tr w:rsidR="008A46B8" w:rsidRPr="00E8077D" w:rsidTr="00D60F6E">
        <w:tc>
          <w:tcPr>
            <w:tcW w:w="1400" w:type="dxa"/>
            <w:tcBorders>
              <w:top w:val="single" w:sz="4" w:space="0" w:color="auto"/>
              <w:bottom w:val="single" w:sz="4" w:space="0" w:color="auto"/>
              <w:right w:val="single" w:sz="4" w:space="0" w:color="auto"/>
            </w:tcBorders>
          </w:tcPr>
          <w:p w:rsidR="008A46B8" w:rsidRPr="00E8077D" w:rsidRDefault="008A46B8" w:rsidP="00D60F6E">
            <w:pPr>
              <w:widowControl w:val="0"/>
              <w:autoSpaceDE w:val="0"/>
              <w:autoSpaceDN w:val="0"/>
              <w:adjustRightInd w:val="0"/>
              <w:spacing w:after="0" w:line="24" w:lineRule="atLeast"/>
              <w:jc w:val="both"/>
              <w:rPr>
                <w:rFonts w:ascii="Times New Roman" w:eastAsia="Times New Roman" w:hAnsi="Times New Roman"/>
                <w:sz w:val="24"/>
                <w:szCs w:val="24"/>
                <w:lang w:eastAsia="ru-RU"/>
              </w:rPr>
            </w:pPr>
          </w:p>
        </w:tc>
        <w:tc>
          <w:tcPr>
            <w:tcW w:w="6440" w:type="dxa"/>
            <w:tcBorders>
              <w:top w:val="single" w:sz="4" w:space="0" w:color="auto"/>
              <w:left w:val="single" w:sz="4" w:space="0" w:color="auto"/>
              <w:bottom w:val="single" w:sz="4" w:space="0" w:color="auto"/>
              <w:right w:val="single" w:sz="4" w:space="0" w:color="auto"/>
            </w:tcBorders>
          </w:tcPr>
          <w:p w:rsidR="008A46B8" w:rsidRPr="00E8077D" w:rsidRDefault="008A46B8" w:rsidP="00D60F6E">
            <w:pPr>
              <w:widowControl w:val="0"/>
              <w:autoSpaceDE w:val="0"/>
              <w:autoSpaceDN w:val="0"/>
              <w:adjustRightInd w:val="0"/>
              <w:spacing w:after="0" w:line="24" w:lineRule="atLeast"/>
              <w:jc w:val="both"/>
              <w:rPr>
                <w:rFonts w:ascii="Times New Roman" w:eastAsia="Times New Roman" w:hAnsi="Times New Roman"/>
                <w:sz w:val="24"/>
                <w:szCs w:val="24"/>
                <w:lang w:eastAsia="ru-RU"/>
              </w:rPr>
            </w:pPr>
          </w:p>
        </w:tc>
        <w:tc>
          <w:tcPr>
            <w:tcW w:w="2240" w:type="dxa"/>
            <w:tcBorders>
              <w:top w:val="single" w:sz="4" w:space="0" w:color="auto"/>
              <w:left w:val="single" w:sz="4" w:space="0" w:color="auto"/>
              <w:bottom w:val="single" w:sz="4" w:space="0" w:color="auto"/>
            </w:tcBorders>
          </w:tcPr>
          <w:p w:rsidR="008A46B8" w:rsidRPr="00E8077D" w:rsidRDefault="008A46B8" w:rsidP="00D60F6E">
            <w:pPr>
              <w:widowControl w:val="0"/>
              <w:autoSpaceDE w:val="0"/>
              <w:autoSpaceDN w:val="0"/>
              <w:adjustRightInd w:val="0"/>
              <w:spacing w:after="0" w:line="24" w:lineRule="atLeast"/>
              <w:jc w:val="both"/>
              <w:rPr>
                <w:rFonts w:ascii="Times New Roman" w:eastAsia="Times New Roman" w:hAnsi="Times New Roman"/>
                <w:sz w:val="24"/>
                <w:szCs w:val="24"/>
                <w:lang w:eastAsia="ru-RU"/>
              </w:rPr>
            </w:pPr>
          </w:p>
        </w:tc>
      </w:tr>
      <w:tr w:rsidR="008A46B8" w:rsidRPr="00E8077D" w:rsidTr="00D60F6E">
        <w:tc>
          <w:tcPr>
            <w:tcW w:w="1400" w:type="dxa"/>
            <w:tcBorders>
              <w:top w:val="single" w:sz="4" w:space="0" w:color="auto"/>
              <w:bottom w:val="single" w:sz="4" w:space="0" w:color="auto"/>
              <w:right w:val="single" w:sz="4" w:space="0" w:color="auto"/>
            </w:tcBorders>
          </w:tcPr>
          <w:p w:rsidR="008A46B8" w:rsidRPr="00E8077D" w:rsidRDefault="008A46B8" w:rsidP="00D60F6E">
            <w:pPr>
              <w:widowControl w:val="0"/>
              <w:autoSpaceDE w:val="0"/>
              <w:autoSpaceDN w:val="0"/>
              <w:adjustRightInd w:val="0"/>
              <w:spacing w:after="0" w:line="24" w:lineRule="atLeast"/>
              <w:jc w:val="both"/>
              <w:rPr>
                <w:rFonts w:ascii="Times New Roman" w:eastAsia="Times New Roman" w:hAnsi="Times New Roman"/>
                <w:sz w:val="24"/>
                <w:szCs w:val="24"/>
                <w:lang w:eastAsia="ru-RU"/>
              </w:rPr>
            </w:pPr>
          </w:p>
        </w:tc>
        <w:tc>
          <w:tcPr>
            <w:tcW w:w="6440" w:type="dxa"/>
            <w:tcBorders>
              <w:top w:val="single" w:sz="4" w:space="0" w:color="auto"/>
              <w:left w:val="single" w:sz="4" w:space="0" w:color="auto"/>
              <w:bottom w:val="single" w:sz="4" w:space="0" w:color="auto"/>
              <w:right w:val="single" w:sz="4" w:space="0" w:color="auto"/>
            </w:tcBorders>
          </w:tcPr>
          <w:p w:rsidR="008A46B8" w:rsidRPr="00E8077D" w:rsidRDefault="008A46B8" w:rsidP="00D60F6E">
            <w:pPr>
              <w:widowControl w:val="0"/>
              <w:autoSpaceDE w:val="0"/>
              <w:autoSpaceDN w:val="0"/>
              <w:adjustRightInd w:val="0"/>
              <w:spacing w:after="0" w:line="24" w:lineRule="atLeast"/>
              <w:jc w:val="both"/>
              <w:rPr>
                <w:rFonts w:ascii="Times New Roman" w:eastAsia="Times New Roman" w:hAnsi="Times New Roman"/>
                <w:sz w:val="24"/>
                <w:szCs w:val="24"/>
                <w:lang w:eastAsia="ru-RU"/>
              </w:rPr>
            </w:pPr>
          </w:p>
        </w:tc>
        <w:tc>
          <w:tcPr>
            <w:tcW w:w="2240" w:type="dxa"/>
            <w:tcBorders>
              <w:top w:val="single" w:sz="4" w:space="0" w:color="auto"/>
              <w:left w:val="single" w:sz="4" w:space="0" w:color="auto"/>
              <w:bottom w:val="single" w:sz="4" w:space="0" w:color="auto"/>
            </w:tcBorders>
          </w:tcPr>
          <w:p w:rsidR="008A46B8" w:rsidRPr="00E8077D" w:rsidRDefault="008A46B8" w:rsidP="00D60F6E">
            <w:pPr>
              <w:widowControl w:val="0"/>
              <w:autoSpaceDE w:val="0"/>
              <w:autoSpaceDN w:val="0"/>
              <w:adjustRightInd w:val="0"/>
              <w:spacing w:after="0" w:line="24" w:lineRule="atLeast"/>
              <w:jc w:val="both"/>
              <w:rPr>
                <w:rFonts w:ascii="Times New Roman" w:eastAsia="Times New Roman" w:hAnsi="Times New Roman"/>
                <w:sz w:val="24"/>
                <w:szCs w:val="24"/>
                <w:lang w:eastAsia="ru-RU"/>
              </w:rPr>
            </w:pPr>
          </w:p>
        </w:tc>
      </w:tr>
    </w:tbl>
    <w:p w:rsidR="008A46B8" w:rsidRPr="00E8077D" w:rsidRDefault="008A46B8" w:rsidP="008A46B8">
      <w:pPr>
        <w:widowControl w:val="0"/>
        <w:autoSpaceDE w:val="0"/>
        <w:autoSpaceDN w:val="0"/>
        <w:adjustRightInd w:val="0"/>
        <w:spacing w:after="0" w:line="24" w:lineRule="atLeast"/>
        <w:ind w:firstLine="720"/>
        <w:jc w:val="both"/>
        <w:rPr>
          <w:rFonts w:ascii="Times New Roman" w:eastAsia="Times New Roman" w:hAnsi="Times New Roman"/>
          <w:sz w:val="24"/>
          <w:szCs w:val="24"/>
          <w:lang w:eastAsia="ru-RU"/>
        </w:rPr>
      </w:pPr>
    </w:p>
    <w:p w:rsidR="008A46B8" w:rsidRPr="00E8077D" w:rsidRDefault="008A46B8" w:rsidP="008A46B8">
      <w:pPr>
        <w:widowControl w:val="0"/>
        <w:autoSpaceDE w:val="0"/>
        <w:autoSpaceDN w:val="0"/>
        <w:adjustRightInd w:val="0"/>
        <w:spacing w:after="0" w:line="24" w:lineRule="atLeast"/>
        <w:ind w:firstLine="720"/>
        <w:jc w:val="both"/>
        <w:rPr>
          <w:rFonts w:ascii="Times New Roman" w:eastAsia="Times New Roman" w:hAnsi="Times New Roman"/>
          <w:sz w:val="24"/>
          <w:szCs w:val="24"/>
          <w:lang w:eastAsia="ru-RU"/>
        </w:rPr>
      </w:pPr>
      <w:r w:rsidRPr="00E8077D">
        <w:rPr>
          <w:rFonts w:ascii="Times New Roman" w:eastAsia="Times New Roman" w:hAnsi="Times New Roman"/>
          <w:sz w:val="24"/>
          <w:szCs w:val="24"/>
          <w:lang w:eastAsia="ru-RU"/>
        </w:rPr>
        <w:t>При проведении проверки функционирования лифта выявлено:</w:t>
      </w:r>
    </w:p>
    <w:p w:rsidR="008A46B8" w:rsidRPr="00E8077D" w:rsidRDefault="008A46B8" w:rsidP="008A46B8">
      <w:pPr>
        <w:widowControl w:val="0"/>
        <w:autoSpaceDE w:val="0"/>
        <w:autoSpaceDN w:val="0"/>
        <w:adjustRightInd w:val="0"/>
        <w:spacing w:after="0" w:line="24" w:lineRule="atLeast"/>
        <w:ind w:firstLine="720"/>
        <w:jc w:val="both"/>
        <w:rPr>
          <w:rFonts w:ascii="Times New Roman" w:eastAsia="Times New Roman" w:hAnsi="Times New Roman"/>
          <w:sz w:val="24"/>
          <w:szCs w:val="24"/>
          <w:lang w:eastAsia="ru-RU"/>
        </w:rPr>
      </w:pPr>
      <w:r w:rsidRPr="00E8077D">
        <w:rPr>
          <w:rFonts w:ascii="Times New Roman" w:eastAsia="Times New Roman" w:hAnsi="Times New Roman"/>
          <w:sz w:val="24"/>
          <w:szCs w:val="24"/>
          <w:lang w:eastAsia="ru-RU"/>
        </w:rPr>
        <w:t>1 Лифт функционирует во всех режимах работы, предусмотренных технической документацией.</w:t>
      </w:r>
    </w:p>
    <w:p w:rsidR="008A46B8" w:rsidRPr="00E8077D" w:rsidRDefault="008A46B8" w:rsidP="008A46B8">
      <w:pPr>
        <w:widowControl w:val="0"/>
        <w:autoSpaceDE w:val="0"/>
        <w:autoSpaceDN w:val="0"/>
        <w:adjustRightInd w:val="0"/>
        <w:spacing w:after="0" w:line="24" w:lineRule="atLeast"/>
        <w:ind w:firstLine="720"/>
        <w:jc w:val="both"/>
        <w:rPr>
          <w:rFonts w:ascii="Times New Roman" w:eastAsia="Times New Roman" w:hAnsi="Times New Roman"/>
          <w:sz w:val="24"/>
          <w:szCs w:val="24"/>
          <w:lang w:eastAsia="ru-RU"/>
        </w:rPr>
      </w:pPr>
      <w:r w:rsidRPr="00E8077D">
        <w:rPr>
          <w:rFonts w:ascii="Times New Roman" w:eastAsia="Times New Roman" w:hAnsi="Times New Roman"/>
          <w:sz w:val="24"/>
          <w:szCs w:val="24"/>
          <w:lang w:eastAsia="ru-RU"/>
        </w:rPr>
        <w:t>2 Монтаж лифта соответствует указаниям по сборке, наладке, регулированию, содержащимся в документации по монтажу (модернизации), поставленной с оборудованием лифта.</w:t>
      </w:r>
    </w:p>
    <w:p w:rsidR="008A46B8" w:rsidRPr="00E8077D" w:rsidRDefault="008A46B8" w:rsidP="008A46B8">
      <w:pPr>
        <w:widowControl w:val="0"/>
        <w:autoSpaceDE w:val="0"/>
        <w:autoSpaceDN w:val="0"/>
        <w:adjustRightInd w:val="0"/>
        <w:spacing w:after="0" w:line="24" w:lineRule="atLeast"/>
        <w:ind w:firstLine="720"/>
        <w:jc w:val="both"/>
        <w:rPr>
          <w:rFonts w:ascii="Times New Roman" w:eastAsia="Times New Roman" w:hAnsi="Times New Roman"/>
          <w:sz w:val="24"/>
          <w:szCs w:val="24"/>
          <w:lang w:eastAsia="ru-RU"/>
        </w:rPr>
      </w:pPr>
      <w:r w:rsidRPr="00E8077D">
        <w:rPr>
          <w:rFonts w:ascii="Times New Roman" w:eastAsia="Times New Roman" w:hAnsi="Times New Roman"/>
          <w:sz w:val="24"/>
          <w:szCs w:val="24"/>
          <w:lang w:eastAsia="ru-RU"/>
        </w:rPr>
        <w:t>3 Паспорт и монтажный чертеж лифта имеется.</w:t>
      </w:r>
    </w:p>
    <w:p w:rsidR="008A46B8" w:rsidRPr="00E8077D" w:rsidRDefault="008A46B8" w:rsidP="008A46B8">
      <w:pPr>
        <w:widowControl w:val="0"/>
        <w:autoSpaceDE w:val="0"/>
        <w:autoSpaceDN w:val="0"/>
        <w:adjustRightInd w:val="0"/>
        <w:spacing w:after="0" w:line="24" w:lineRule="atLeast"/>
        <w:ind w:firstLine="720"/>
        <w:jc w:val="both"/>
        <w:rPr>
          <w:rFonts w:ascii="Times New Roman" w:eastAsia="Times New Roman" w:hAnsi="Times New Roman"/>
          <w:sz w:val="24"/>
          <w:szCs w:val="24"/>
          <w:lang w:eastAsia="ru-RU"/>
        </w:rPr>
      </w:pPr>
      <w:r w:rsidRPr="00E8077D">
        <w:rPr>
          <w:rFonts w:ascii="Times New Roman" w:eastAsia="Times New Roman" w:hAnsi="Times New Roman"/>
          <w:sz w:val="24"/>
          <w:szCs w:val="24"/>
          <w:lang w:eastAsia="ru-RU"/>
        </w:rPr>
        <w:t>Вывод: лифт готов к проведению полного технического освидетельствования.</w:t>
      </w:r>
    </w:p>
    <w:p w:rsidR="008A46B8" w:rsidRPr="00E8077D" w:rsidRDefault="008A46B8" w:rsidP="008A46B8">
      <w:pPr>
        <w:widowControl w:val="0"/>
        <w:autoSpaceDE w:val="0"/>
        <w:autoSpaceDN w:val="0"/>
        <w:adjustRightInd w:val="0"/>
        <w:spacing w:after="0" w:line="24" w:lineRule="atLeast"/>
        <w:ind w:firstLine="720"/>
        <w:jc w:val="both"/>
        <w:rPr>
          <w:rFonts w:ascii="Times New Roman" w:eastAsia="Times New Roman" w:hAnsi="Times New Roman"/>
          <w:sz w:val="24"/>
          <w:szCs w:val="24"/>
          <w:lang w:eastAsia="ru-RU"/>
        </w:rPr>
      </w:pPr>
    </w:p>
    <w:p w:rsidR="008A46B8" w:rsidRPr="00E8077D" w:rsidRDefault="008A46B8" w:rsidP="008A46B8">
      <w:pPr>
        <w:widowControl w:val="0"/>
        <w:autoSpaceDE w:val="0"/>
        <w:autoSpaceDN w:val="0"/>
        <w:adjustRightInd w:val="0"/>
        <w:spacing w:after="0" w:line="24" w:lineRule="atLeast"/>
        <w:ind w:firstLine="720"/>
        <w:jc w:val="both"/>
        <w:rPr>
          <w:rFonts w:ascii="Times New Roman" w:eastAsia="Times New Roman" w:hAnsi="Times New Roman"/>
          <w:sz w:val="24"/>
          <w:szCs w:val="24"/>
          <w:lang w:eastAsia="ru-RU"/>
        </w:rPr>
      </w:pPr>
    </w:p>
    <w:p w:rsidR="008A46B8" w:rsidRPr="00E8077D" w:rsidRDefault="008A46B8" w:rsidP="008A46B8">
      <w:pPr>
        <w:widowControl w:val="0"/>
        <w:autoSpaceDE w:val="0"/>
        <w:autoSpaceDN w:val="0"/>
        <w:adjustRightInd w:val="0"/>
        <w:spacing w:after="0" w:line="24" w:lineRule="atLeast"/>
        <w:jc w:val="center"/>
        <w:rPr>
          <w:rFonts w:ascii="Times New Roman" w:eastAsia="Times New Roman" w:hAnsi="Times New Roman"/>
          <w:sz w:val="24"/>
          <w:szCs w:val="24"/>
          <w:lang w:eastAsia="ru-RU"/>
        </w:rPr>
      </w:pPr>
      <w:r w:rsidRPr="00E8077D">
        <w:rPr>
          <w:rFonts w:ascii="Times New Roman" w:eastAsia="Times New Roman" w:hAnsi="Times New Roman"/>
          <w:sz w:val="24"/>
          <w:szCs w:val="24"/>
          <w:lang w:eastAsia="ru-RU"/>
        </w:rPr>
        <w:t>________________________________________________________________________________</w:t>
      </w:r>
    </w:p>
    <w:p w:rsidR="008A46B8" w:rsidRPr="00E8077D" w:rsidRDefault="008A46B8" w:rsidP="008A46B8">
      <w:pPr>
        <w:widowControl w:val="0"/>
        <w:autoSpaceDE w:val="0"/>
        <w:autoSpaceDN w:val="0"/>
        <w:adjustRightInd w:val="0"/>
        <w:spacing w:after="0" w:line="24" w:lineRule="atLeast"/>
        <w:jc w:val="center"/>
        <w:rPr>
          <w:rFonts w:ascii="Times New Roman" w:eastAsia="Times New Roman" w:hAnsi="Times New Roman"/>
          <w:sz w:val="24"/>
          <w:szCs w:val="24"/>
          <w:vertAlign w:val="superscript"/>
          <w:lang w:eastAsia="ru-RU"/>
        </w:rPr>
      </w:pPr>
      <w:r w:rsidRPr="00E8077D">
        <w:rPr>
          <w:rFonts w:ascii="Times New Roman" w:eastAsia="Times New Roman" w:hAnsi="Times New Roman"/>
          <w:sz w:val="24"/>
          <w:szCs w:val="24"/>
          <w:vertAlign w:val="superscript"/>
          <w:lang w:eastAsia="ru-RU"/>
        </w:rPr>
        <w:t>должность, наименование  организации, подпись, ФИО</w:t>
      </w:r>
    </w:p>
    <w:p w:rsidR="008A46B8" w:rsidRPr="00E8077D" w:rsidRDefault="008A46B8" w:rsidP="008A46B8">
      <w:pPr>
        <w:widowControl w:val="0"/>
        <w:autoSpaceDE w:val="0"/>
        <w:autoSpaceDN w:val="0"/>
        <w:adjustRightInd w:val="0"/>
        <w:spacing w:after="0" w:line="24" w:lineRule="atLeast"/>
        <w:ind w:firstLine="720"/>
        <w:jc w:val="both"/>
        <w:rPr>
          <w:rFonts w:ascii="Times New Roman" w:eastAsia="Times New Roman" w:hAnsi="Times New Roman"/>
          <w:sz w:val="24"/>
          <w:szCs w:val="24"/>
          <w:lang w:eastAsia="ru-RU"/>
        </w:rPr>
      </w:pPr>
    </w:p>
    <w:p w:rsidR="008A46B8" w:rsidRPr="00E8077D" w:rsidRDefault="008A46B8" w:rsidP="008A46B8">
      <w:pPr>
        <w:widowControl w:val="0"/>
        <w:autoSpaceDE w:val="0"/>
        <w:autoSpaceDN w:val="0"/>
        <w:adjustRightInd w:val="0"/>
        <w:spacing w:after="0" w:line="24" w:lineRule="atLeast"/>
        <w:ind w:firstLine="720"/>
        <w:jc w:val="both"/>
        <w:rPr>
          <w:rFonts w:ascii="Times New Roman" w:eastAsia="Times New Roman" w:hAnsi="Times New Roman"/>
          <w:sz w:val="24"/>
          <w:szCs w:val="24"/>
          <w:lang w:eastAsia="ru-RU"/>
        </w:rPr>
      </w:pPr>
    </w:p>
    <w:p w:rsidR="008A46B8" w:rsidRPr="00E8077D" w:rsidRDefault="008A46B8" w:rsidP="008A46B8">
      <w:pPr>
        <w:widowControl w:val="0"/>
        <w:autoSpaceDE w:val="0"/>
        <w:autoSpaceDN w:val="0"/>
        <w:adjustRightInd w:val="0"/>
        <w:spacing w:after="0" w:line="24" w:lineRule="atLeast"/>
        <w:ind w:firstLine="720"/>
        <w:jc w:val="both"/>
        <w:rPr>
          <w:rFonts w:ascii="Times New Roman" w:eastAsia="Times New Roman" w:hAnsi="Times New Roman"/>
          <w:sz w:val="24"/>
          <w:szCs w:val="24"/>
          <w:lang w:eastAsia="ru-RU"/>
        </w:rPr>
      </w:pPr>
      <w:r w:rsidRPr="00E8077D">
        <w:rPr>
          <w:rFonts w:ascii="Times New Roman" w:eastAsia="Times New Roman" w:hAnsi="Times New Roman"/>
          <w:sz w:val="24"/>
          <w:szCs w:val="24"/>
          <w:lang w:eastAsia="ru-RU"/>
        </w:rPr>
        <w:t>М.П.</w:t>
      </w:r>
    </w:p>
    <w:p w:rsidR="00E060A1" w:rsidRDefault="00E060A1" w:rsidP="00E060A1">
      <w:pPr>
        <w:spacing w:before="40" w:after="0" w:line="240" w:lineRule="auto"/>
        <w:jc w:val="both"/>
        <w:rPr>
          <w:rFonts w:ascii="Times New Roman" w:hAnsi="Times New Roman" w:cs="Times New Roman"/>
          <w:b/>
          <w:sz w:val="28"/>
          <w:szCs w:val="28"/>
        </w:rPr>
        <w:sectPr w:rsidR="00E060A1" w:rsidSect="00E460AC">
          <w:pgSz w:w="11906" w:h="16838"/>
          <w:pgMar w:top="567" w:right="566" w:bottom="567" w:left="1134" w:header="709" w:footer="709" w:gutter="0"/>
          <w:cols w:space="708"/>
          <w:docGrid w:linePitch="360"/>
        </w:sectPr>
      </w:pPr>
      <w:r>
        <w:rPr>
          <w:rFonts w:ascii="Arial" w:hAnsi="Arial" w:cs="Arial"/>
          <w:color w:val="2D2D2D"/>
          <w:spacing w:val="2"/>
          <w:sz w:val="19"/>
          <w:szCs w:val="19"/>
        </w:rPr>
        <w:br/>
      </w:r>
    </w:p>
    <w:p w:rsidR="00087683" w:rsidRPr="00B52A4E" w:rsidRDefault="00087683" w:rsidP="00A52338">
      <w:pPr>
        <w:jc w:val="center"/>
        <w:rPr>
          <w:rFonts w:ascii="Times New Roman" w:hAnsi="Times New Roman" w:cs="Times New Roman"/>
          <w:b/>
          <w:sz w:val="16"/>
          <w:szCs w:val="16"/>
        </w:rPr>
      </w:pPr>
    </w:p>
    <w:p w:rsidR="00C379C6" w:rsidRDefault="00C379C6" w:rsidP="00A52338">
      <w:pPr>
        <w:jc w:val="center"/>
        <w:rPr>
          <w:rFonts w:ascii="Times New Roman" w:hAnsi="Times New Roman" w:cs="Times New Roman"/>
          <w:b/>
          <w:sz w:val="28"/>
          <w:szCs w:val="28"/>
        </w:rPr>
      </w:pPr>
      <w:r>
        <w:rPr>
          <w:rFonts w:ascii="Times New Roman" w:hAnsi="Times New Roman" w:cs="Times New Roman"/>
          <w:b/>
          <w:sz w:val="28"/>
          <w:szCs w:val="28"/>
          <w:lang w:val="en-US"/>
        </w:rPr>
        <w:t>I</w:t>
      </w:r>
      <w:r w:rsidR="00CA4751">
        <w:rPr>
          <w:rFonts w:ascii="Times New Roman" w:hAnsi="Times New Roman" w:cs="Times New Roman"/>
          <w:b/>
          <w:sz w:val="28"/>
          <w:szCs w:val="28"/>
          <w:lang w:val="en-US"/>
        </w:rPr>
        <w:t>II</w:t>
      </w:r>
      <w:r>
        <w:rPr>
          <w:rFonts w:ascii="Times New Roman" w:hAnsi="Times New Roman" w:cs="Times New Roman"/>
          <w:b/>
          <w:sz w:val="28"/>
          <w:szCs w:val="28"/>
        </w:rPr>
        <w:t xml:space="preserve">. ОБОСНОВАНИЕ </w:t>
      </w:r>
      <w:r w:rsidR="00C203E5" w:rsidRPr="00C203E5">
        <w:rPr>
          <w:rFonts w:ascii="Times New Roman" w:hAnsi="Times New Roman" w:cs="Times New Roman"/>
          <w:b/>
          <w:sz w:val="28"/>
          <w:szCs w:val="28"/>
        </w:rPr>
        <w:t>НАЧАЛЬНОЙ (МАКСИМАЛЬНОЙ) ЦЕНЫ КОНТРАКТА</w:t>
      </w:r>
    </w:p>
    <w:tbl>
      <w:tblPr>
        <w:tblW w:w="15735" w:type="dxa"/>
        <w:tblInd w:w="108" w:type="dxa"/>
        <w:tblLayout w:type="fixed"/>
        <w:tblLook w:val="04A0" w:firstRow="1" w:lastRow="0" w:firstColumn="1" w:lastColumn="0" w:noHBand="0" w:noVBand="1"/>
      </w:tblPr>
      <w:tblGrid>
        <w:gridCol w:w="528"/>
        <w:gridCol w:w="3583"/>
        <w:gridCol w:w="1843"/>
        <w:gridCol w:w="1843"/>
        <w:gridCol w:w="1984"/>
        <w:gridCol w:w="2268"/>
        <w:gridCol w:w="2268"/>
        <w:gridCol w:w="1418"/>
      </w:tblGrid>
      <w:tr w:rsidR="00872A71" w:rsidRPr="00872A71" w:rsidTr="004D2476">
        <w:trPr>
          <w:trHeight w:val="383"/>
        </w:trPr>
        <w:tc>
          <w:tcPr>
            <w:tcW w:w="15735" w:type="dxa"/>
            <w:gridSpan w:val="8"/>
            <w:tcBorders>
              <w:top w:val="nil"/>
              <w:left w:val="nil"/>
              <w:bottom w:val="nil"/>
              <w:right w:val="nil"/>
            </w:tcBorders>
            <w:shd w:val="clear" w:color="auto" w:fill="auto"/>
            <w:hideMark/>
          </w:tcPr>
          <w:p w:rsidR="00872A71" w:rsidRPr="00872A71" w:rsidRDefault="00872A71" w:rsidP="00A44434">
            <w:pPr>
              <w:spacing w:after="0" w:line="240" w:lineRule="auto"/>
              <w:jc w:val="center"/>
              <w:rPr>
                <w:rFonts w:ascii="Times New Roman" w:eastAsia="Times New Roman" w:hAnsi="Times New Roman" w:cs="Times New Roman"/>
                <w:b/>
                <w:bCs/>
                <w:sz w:val="24"/>
                <w:szCs w:val="24"/>
                <w:lang w:eastAsia="ru-RU"/>
              </w:rPr>
            </w:pPr>
            <w:r w:rsidRPr="00872A71">
              <w:rPr>
                <w:rFonts w:ascii="Times New Roman" w:eastAsia="Times New Roman" w:hAnsi="Times New Roman" w:cs="Times New Roman"/>
                <w:b/>
                <w:bCs/>
                <w:sz w:val="24"/>
                <w:szCs w:val="24"/>
                <w:lang w:eastAsia="ru-RU"/>
              </w:rPr>
              <w:t xml:space="preserve">Обоснование начальной (максимальной) цены контракта на </w:t>
            </w:r>
            <w:r w:rsidR="00A44434" w:rsidRPr="00A44434">
              <w:rPr>
                <w:rFonts w:ascii="Times New Roman" w:hAnsi="Times New Roman" w:cs="Times New Roman"/>
                <w:b/>
                <w:bCs/>
                <w:sz w:val="24"/>
                <w:szCs w:val="24"/>
              </w:rPr>
              <w:t xml:space="preserve">оказание </w:t>
            </w:r>
            <w:r w:rsidR="00A44434" w:rsidRPr="00A44434">
              <w:rPr>
                <w:rFonts w:ascii="Times New Roman" w:hAnsi="Times New Roman" w:cs="Times New Roman"/>
                <w:b/>
                <w:sz w:val="24"/>
                <w:szCs w:val="24"/>
              </w:rPr>
              <w:t>услуг по проведению оценки соответствия лифтов требованиям технического регламента Таможенного союза</w:t>
            </w:r>
          </w:p>
        </w:tc>
      </w:tr>
      <w:tr w:rsidR="00DC1B34" w:rsidRPr="00872A71" w:rsidTr="004D2476">
        <w:trPr>
          <w:trHeight w:val="180"/>
        </w:trPr>
        <w:tc>
          <w:tcPr>
            <w:tcW w:w="15735" w:type="dxa"/>
            <w:gridSpan w:val="8"/>
            <w:tcBorders>
              <w:top w:val="nil"/>
              <w:left w:val="nil"/>
              <w:bottom w:val="nil"/>
            </w:tcBorders>
            <w:shd w:val="clear" w:color="auto" w:fill="auto"/>
            <w:noWrap/>
            <w:vAlign w:val="center"/>
            <w:hideMark/>
          </w:tcPr>
          <w:p w:rsidR="00DC1B34" w:rsidRDefault="00DC1B34" w:rsidP="00DC1B34">
            <w:pPr>
              <w:spacing w:after="0" w:line="240" w:lineRule="auto"/>
              <w:ind w:left="-108" w:firstLine="709"/>
              <w:jc w:val="both"/>
              <w:rPr>
                <w:rFonts w:ascii="Times New Roman" w:eastAsia="Times New Roman" w:hAnsi="Times New Roman" w:cs="Times New Roman"/>
                <w:bCs/>
                <w:szCs w:val="24"/>
                <w:lang w:eastAsia="ru-RU"/>
              </w:rPr>
            </w:pPr>
            <w:r w:rsidRPr="00FB6DE3">
              <w:rPr>
                <w:rFonts w:ascii="Times New Roman" w:eastAsia="Times New Roman" w:hAnsi="Times New Roman" w:cs="Times New Roman"/>
                <w:bCs/>
                <w:szCs w:val="24"/>
                <w:lang w:eastAsia="ru-RU"/>
              </w:rPr>
              <w:t xml:space="preserve">Метод сопоставимых рыночных цен (анализ рынка) заключается в установлении цены </w:t>
            </w:r>
            <w:r>
              <w:rPr>
                <w:rFonts w:ascii="Times New Roman" w:eastAsia="Times New Roman" w:hAnsi="Times New Roman" w:cs="Times New Roman"/>
                <w:bCs/>
                <w:szCs w:val="24"/>
                <w:lang w:eastAsia="ru-RU"/>
              </w:rPr>
              <w:t>контракта</w:t>
            </w:r>
            <w:r w:rsidRPr="00FB6DE3">
              <w:rPr>
                <w:rFonts w:ascii="Times New Roman" w:eastAsia="Times New Roman" w:hAnsi="Times New Roman" w:cs="Times New Roman"/>
                <w:bCs/>
                <w:szCs w:val="24"/>
                <w:lang w:eastAsia="ru-RU"/>
              </w:rPr>
              <w:t xml:space="preserve">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p w:rsidR="00DC1B34" w:rsidRPr="00DC1B34" w:rsidRDefault="00DC1B34" w:rsidP="00DC1B34">
            <w:pPr>
              <w:spacing w:after="0" w:line="240" w:lineRule="auto"/>
              <w:ind w:left="-108" w:firstLine="709"/>
              <w:jc w:val="both"/>
              <w:rPr>
                <w:rFonts w:ascii="Times New Roman" w:eastAsia="Times New Roman" w:hAnsi="Times New Roman" w:cs="Times New Roman"/>
                <w:bCs/>
                <w:szCs w:val="24"/>
                <w:lang w:eastAsia="ru-RU"/>
              </w:rPr>
            </w:pPr>
            <w:r w:rsidRPr="00B655C3">
              <w:rPr>
                <w:rFonts w:ascii="Times New Roman" w:eastAsia="Times New Roman" w:hAnsi="Times New Roman" w:cs="Times New Roman"/>
                <w:bCs/>
                <w:lang w:eastAsia="ru-RU"/>
              </w:rPr>
              <w:t xml:space="preserve">Начальная (максимальная) цена </w:t>
            </w:r>
            <w:r>
              <w:rPr>
                <w:rFonts w:ascii="Times New Roman" w:eastAsia="Times New Roman" w:hAnsi="Times New Roman" w:cs="Times New Roman"/>
                <w:bCs/>
                <w:lang w:eastAsia="ru-RU"/>
              </w:rPr>
              <w:t>контракта</w:t>
            </w:r>
            <w:r w:rsidRPr="00B655C3">
              <w:rPr>
                <w:rFonts w:ascii="Times New Roman" w:eastAsia="Times New Roman" w:hAnsi="Times New Roman" w:cs="Times New Roman"/>
                <w:bCs/>
                <w:lang w:eastAsia="ru-RU"/>
              </w:rPr>
              <w:t xml:space="preserve">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w:t>
            </w:r>
            <w:r w:rsidRPr="00B655C3">
              <w:rPr>
                <w:rFonts w:ascii="Times New Roman" w:hAnsi="Times New Roman" w:cs="Times New Roman"/>
                <w:color w:val="22272F"/>
              </w:rPr>
              <w:t>контракта, цены контракта, заключаемого с единственным поставщиком (подрядчиком, исполнителем)</w:t>
            </w:r>
            <w:r>
              <w:rPr>
                <w:rFonts w:ascii="Times New Roman" w:hAnsi="Times New Roman" w:cs="Times New Roman"/>
                <w:color w:val="22272F"/>
              </w:rPr>
              <w:t>, у</w:t>
            </w:r>
            <w:r>
              <w:rPr>
                <w:rFonts w:ascii="Times New Roman" w:eastAsia="Times New Roman" w:hAnsi="Times New Roman" w:cs="Times New Roman"/>
                <w:bCs/>
                <w:lang w:eastAsia="ru-RU"/>
              </w:rPr>
              <w:t xml:space="preserve">тверждены </w:t>
            </w:r>
            <w:r w:rsidRPr="00D06130">
              <w:rPr>
                <w:rFonts w:ascii="Times New Roman" w:eastAsia="Times New Roman" w:hAnsi="Times New Roman" w:cs="Times New Roman"/>
                <w:bCs/>
                <w:lang w:eastAsia="ru-RU"/>
              </w:rPr>
              <w:t xml:space="preserve">приказом </w:t>
            </w:r>
            <w:r w:rsidRPr="00D06130">
              <w:rPr>
                <w:rFonts w:ascii="Times New Roman" w:hAnsi="Times New Roman" w:cs="Times New Roman"/>
                <w:bCs/>
                <w:color w:val="22272F"/>
                <w:shd w:val="clear" w:color="auto" w:fill="FFFFFF"/>
              </w:rPr>
              <w:t>Министерства экономического развития РФ</w:t>
            </w:r>
            <w:r>
              <w:rPr>
                <w:rFonts w:ascii="Times New Roman" w:hAnsi="Times New Roman" w:cs="Times New Roman"/>
                <w:bCs/>
                <w:color w:val="22272F"/>
                <w:shd w:val="clear" w:color="auto" w:fill="FFFFFF"/>
              </w:rPr>
              <w:t xml:space="preserve"> </w:t>
            </w:r>
            <w:r w:rsidRPr="00D06130">
              <w:rPr>
                <w:rFonts w:ascii="Times New Roman" w:eastAsia="Times New Roman" w:hAnsi="Times New Roman" w:cs="Times New Roman"/>
                <w:bCs/>
                <w:lang w:eastAsia="ru-RU"/>
              </w:rPr>
              <w:t>от 02.10.2013 г. № 567)</w:t>
            </w:r>
            <w:r>
              <w:rPr>
                <w:rFonts w:ascii="Times New Roman" w:eastAsia="Times New Roman" w:hAnsi="Times New Roman" w:cs="Times New Roman"/>
                <w:bCs/>
                <w:lang w:eastAsia="ru-RU"/>
              </w:rPr>
              <w:t>.</w:t>
            </w:r>
          </w:p>
          <w:p w:rsidR="008A6BBB" w:rsidRDefault="00DC1B34" w:rsidP="005E485B">
            <w:pPr>
              <w:spacing w:after="0" w:line="240" w:lineRule="auto"/>
              <w:ind w:left="-108" w:firstLine="709"/>
              <w:jc w:val="both"/>
              <w:rPr>
                <w:rFonts w:ascii="Times New Roman" w:eastAsia="Times New Roman" w:hAnsi="Times New Roman" w:cs="Times New Roman"/>
                <w:bCs/>
                <w:szCs w:val="24"/>
                <w:lang w:eastAsia="ru-RU"/>
              </w:rPr>
            </w:pPr>
            <w:r w:rsidRPr="00FB6DE3">
              <w:rPr>
                <w:rFonts w:ascii="Times New Roman" w:eastAsia="Times New Roman" w:hAnsi="Times New Roman" w:cs="Times New Roman"/>
                <w:bCs/>
                <w:szCs w:val="24"/>
                <w:lang w:eastAsia="ru-RU"/>
              </w:rPr>
              <w:t xml:space="preserve">Способ размещения </w:t>
            </w:r>
            <w:r w:rsidRPr="00554131">
              <w:rPr>
                <w:rFonts w:ascii="Times New Roman" w:eastAsia="Times New Roman" w:hAnsi="Times New Roman" w:cs="Times New Roman"/>
                <w:bCs/>
                <w:szCs w:val="24"/>
                <w:lang w:eastAsia="ru-RU"/>
              </w:rPr>
              <w:t xml:space="preserve">заказа: </w:t>
            </w:r>
            <w:r w:rsidRPr="00284B36">
              <w:rPr>
                <w:rFonts w:ascii="Times New Roman" w:eastAsia="Times New Roman" w:hAnsi="Times New Roman" w:cs="Times New Roman"/>
                <w:b/>
                <w:bCs/>
                <w:szCs w:val="24"/>
                <w:lang w:eastAsia="ru-RU"/>
              </w:rPr>
              <w:t>электронный аукцион</w:t>
            </w:r>
          </w:p>
          <w:p w:rsidR="002E6A7C" w:rsidRPr="00872A71" w:rsidRDefault="002E6A7C" w:rsidP="005E485B">
            <w:pPr>
              <w:spacing w:after="0" w:line="240" w:lineRule="auto"/>
              <w:ind w:left="-108" w:firstLine="709"/>
              <w:jc w:val="both"/>
              <w:rPr>
                <w:rFonts w:ascii="Times New Roman" w:eastAsia="Times New Roman" w:hAnsi="Times New Roman" w:cs="Times New Roman"/>
                <w:bCs/>
                <w:szCs w:val="24"/>
                <w:lang w:eastAsia="ru-RU"/>
              </w:rPr>
            </w:pPr>
          </w:p>
        </w:tc>
      </w:tr>
      <w:tr w:rsidR="00B52A4E" w:rsidRPr="00872A71" w:rsidTr="00644093">
        <w:trPr>
          <w:trHeight w:val="331"/>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A7A" w:rsidRPr="004F55DB" w:rsidRDefault="00921A7A"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 п/п</w:t>
            </w:r>
          </w:p>
        </w:tc>
        <w:tc>
          <w:tcPr>
            <w:tcW w:w="3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A7A" w:rsidRPr="004F55DB" w:rsidRDefault="00921A7A" w:rsidP="005F3C81">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Категория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21A7A" w:rsidRPr="004F55DB" w:rsidRDefault="00921A7A"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Поставщик 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21A7A" w:rsidRPr="004F55DB" w:rsidRDefault="00921A7A"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Поставщик 2</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21A7A" w:rsidRPr="004F55DB" w:rsidRDefault="00921A7A"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Поставщик 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A7A" w:rsidRPr="004F55DB" w:rsidRDefault="00921A7A" w:rsidP="00872A71">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Средняя цена</w:t>
            </w:r>
            <w:r w:rsidRPr="004F55DB">
              <w:rPr>
                <w:rFonts w:ascii="Times New Roman" w:eastAsia="Times New Roman" w:hAnsi="Times New Roman" w:cs="Times New Roman"/>
                <w:b/>
                <w:bCs/>
                <w:color w:val="000000"/>
                <w:sz w:val="20"/>
                <w:szCs w:val="20"/>
                <w:lang w:eastAsia="ru-RU"/>
              </w:rPr>
              <w:t>, руб</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A7A" w:rsidRPr="004F55DB" w:rsidRDefault="00921A7A"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Начальная (максимальная) цена, руб.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A7A" w:rsidRPr="004F55DB" w:rsidRDefault="00921A7A"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Коэф. вар., %</w:t>
            </w:r>
          </w:p>
        </w:tc>
      </w:tr>
      <w:tr w:rsidR="009D1EC7" w:rsidRPr="00872A71" w:rsidTr="00644093">
        <w:trPr>
          <w:trHeight w:val="574"/>
        </w:trPr>
        <w:tc>
          <w:tcPr>
            <w:tcW w:w="528" w:type="dxa"/>
            <w:vMerge w:val="restart"/>
            <w:tcBorders>
              <w:top w:val="nil"/>
              <w:left w:val="single" w:sz="4" w:space="0" w:color="auto"/>
              <w:right w:val="single" w:sz="4" w:space="0" w:color="auto"/>
            </w:tcBorders>
            <w:shd w:val="clear" w:color="auto" w:fill="auto"/>
            <w:vAlign w:val="center"/>
            <w:hideMark/>
          </w:tcPr>
          <w:p w:rsidR="009D1EC7" w:rsidRPr="004F55DB" w:rsidRDefault="009D1EC7" w:rsidP="004F55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35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D1EC7" w:rsidRPr="006A7041" w:rsidRDefault="009D1EC7" w:rsidP="004F55DB">
            <w:pPr>
              <w:spacing w:after="0" w:line="240" w:lineRule="auto"/>
              <w:rPr>
                <w:rFonts w:ascii="Times New Roman" w:hAnsi="Times New Roman" w:cs="Times New Roman"/>
                <w:bCs/>
                <w:sz w:val="20"/>
                <w:szCs w:val="20"/>
              </w:rPr>
            </w:pPr>
            <w:r w:rsidRPr="006A7041">
              <w:rPr>
                <w:rFonts w:ascii="Times New Roman" w:eastAsia="Times New Roman" w:hAnsi="Times New Roman" w:cs="Times New Roman"/>
                <w:bCs/>
                <w:color w:val="000000"/>
                <w:sz w:val="20"/>
                <w:szCs w:val="20"/>
                <w:lang w:eastAsia="ru-RU"/>
              </w:rPr>
              <w:t>Наименование</w:t>
            </w:r>
            <w:r>
              <w:rPr>
                <w:rFonts w:ascii="Times New Roman" w:eastAsia="Times New Roman" w:hAnsi="Times New Roman" w:cs="Times New Roman"/>
                <w:bCs/>
                <w:color w:val="000000"/>
                <w:sz w:val="20"/>
                <w:szCs w:val="20"/>
                <w:lang w:eastAsia="ru-RU"/>
              </w:rPr>
              <w:t xml:space="preserve"> услуг</w:t>
            </w:r>
          </w:p>
        </w:tc>
        <w:tc>
          <w:tcPr>
            <w:tcW w:w="7938" w:type="dxa"/>
            <w:gridSpan w:val="4"/>
            <w:tcBorders>
              <w:top w:val="nil"/>
              <w:left w:val="single" w:sz="4" w:space="0" w:color="auto"/>
              <w:bottom w:val="single" w:sz="4" w:space="0" w:color="auto"/>
              <w:right w:val="single" w:sz="4" w:space="0" w:color="auto"/>
            </w:tcBorders>
            <w:shd w:val="clear" w:color="auto" w:fill="auto"/>
            <w:vAlign w:val="center"/>
            <w:hideMark/>
          </w:tcPr>
          <w:p w:rsidR="009D1EC7" w:rsidRPr="00D221D0" w:rsidRDefault="009D1EC7" w:rsidP="004F55DB">
            <w:pPr>
              <w:spacing w:after="0" w:line="240" w:lineRule="auto"/>
              <w:jc w:val="center"/>
              <w:rPr>
                <w:rFonts w:ascii="Times New Roman" w:hAnsi="Times New Roman" w:cs="Times New Roman"/>
                <w:sz w:val="20"/>
                <w:szCs w:val="20"/>
              </w:rPr>
            </w:pPr>
            <w:r w:rsidRPr="00D221D0">
              <w:rPr>
                <w:rFonts w:ascii="Times New Roman" w:hAnsi="Times New Roman" w:cs="Times New Roman"/>
                <w:bCs/>
                <w:sz w:val="20"/>
                <w:szCs w:val="20"/>
              </w:rPr>
              <w:t xml:space="preserve">Оказание </w:t>
            </w:r>
            <w:r w:rsidRPr="00D221D0">
              <w:rPr>
                <w:rFonts w:ascii="Times New Roman" w:hAnsi="Times New Roman" w:cs="Times New Roman"/>
                <w:sz w:val="20"/>
                <w:szCs w:val="20"/>
              </w:rPr>
              <w:t>услуг по проведению оценки соответствия лифтов требованиям технического регламента Таможенного союза</w:t>
            </w:r>
          </w:p>
        </w:tc>
        <w:tc>
          <w:tcPr>
            <w:tcW w:w="2268" w:type="dxa"/>
            <w:tcBorders>
              <w:top w:val="nil"/>
              <w:left w:val="nil"/>
              <w:bottom w:val="single" w:sz="4" w:space="0" w:color="auto"/>
              <w:right w:val="single" w:sz="4" w:space="0" w:color="auto"/>
            </w:tcBorders>
            <w:shd w:val="clear" w:color="000000" w:fill="FFFFFF"/>
            <w:vAlign w:val="center"/>
            <w:hideMark/>
          </w:tcPr>
          <w:p w:rsidR="009D1EC7" w:rsidRDefault="009D1EC7" w:rsidP="004F55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Х</w:t>
            </w:r>
          </w:p>
        </w:tc>
        <w:tc>
          <w:tcPr>
            <w:tcW w:w="1418" w:type="dxa"/>
            <w:vMerge w:val="restart"/>
            <w:tcBorders>
              <w:top w:val="nil"/>
              <w:left w:val="nil"/>
              <w:right w:val="single" w:sz="4" w:space="0" w:color="auto"/>
            </w:tcBorders>
            <w:shd w:val="clear" w:color="000000" w:fill="FFFFFF"/>
            <w:noWrap/>
            <w:vAlign w:val="center"/>
            <w:hideMark/>
          </w:tcPr>
          <w:p w:rsidR="009D1EC7" w:rsidRPr="004F55DB" w:rsidRDefault="009D1EC7" w:rsidP="004F55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r>
      <w:tr w:rsidR="009D1EC7" w:rsidRPr="00872A71" w:rsidTr="00644093">
        <w:trPr>
          <w:trHeight w:val="251"/>
        </w:trPr>
        <w:tc>
          <w:tcPr>
            <w:tcW w:w="528" w:type="dxa"/>
            <w:vMerge/>
            <w:tcBorders>
              <w:left w:val="single" w:sz="4" w:space="0" w:color="auto"/>
              <w:right w:val="single" w:sz="4" w:space="0" w:color="auto"/>
            </w:tcBorders>
            <w:shd w:val="clear" w:color="auto" w:fill="auto"/>
            <w:vAlign w:val="center"/>
            <w:hideMark/>
          </w:tcPr>
          <w:p w:rsidR="009D1EC7" w:rsidRPr="004F55DB" w:rsidRDefault="009D1EC7" w:rsidP="004F55DB">
            <w:pPr>
              <w:spacing w:after="0" w:line="240" w:lineRule="auto"/>
              <w:jc w:val="center"/>
              <w:rPr>
                <w:rFonts w:ascii="Times New Roman" w:eastAsia="Times New Roman" w:hAnsi="Times New Roman" w:cs="Times New Roman"/>
                <w:color w:val="000000"/>
                <w:sz w:val="20"/>
                <w:szCs w:val="20"/>
                <w:lang w:eastAsia="ru-RU"/>
              </w:rPr>
            </w:pPr>
          </w:p>
        </w:tc>
        <w:tc>
          <w:tcPr>
            <w:tcW w:w="35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D1EC7" w:rsidRDefault="009D1EC7" w:rsidP="004F55DB">
            <w:pPr>
              <w:spacing w:after="0" w:line="240" w:lineRule="auto"/>
              <w:rPr>
                <w:rFonts w:ascii="Times New Roman" w:eastAsia="Times New Roman" w:hAnsi="Times New Roman" w:cs="Times New Roman"/>
                <w:color w:val="000000"/>
                <w:sz w:val="20"/>
                <w:szCs w:val="20"/>
                <w:lang w:eastAsia="ru-RU"/>
              </w:rPr>
            </w:pPr>
            <w:r w:rsidRPr="009D1EC7">
              <w:rPr>
                <w:rFonts w:ascii="Times New Roman" w:eastAsia="Times New Roman" w:hAnsi="Times New Roman" w:cs="Times New Roman"/>
                <w:color w:val="000000"/>
                <w:sz w:val="20"/>
                <w:szCs w:val="20"/>
                <w:lang w:eastAsia="ru-RU"/>
              </w:rPr>
              <w:t>Периодичность оказания услуг</w:t>
            </w:r>
          </w:p>
          <w:p w:rsidR="00073DDF" w:rsidRPr="009D1EC7" w:rsidRDefault="008B622B" w:rsidP="000A4EE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Кол-во лифтов</w:t>
            </w:r>
          </w:p>
        </w:tc>
        <w:tc>
          <w:tcPr>
            <w:tcW w:w="7938" w:type="dxa"/>
            <w:gridSpan w:val="4"/>
            <w:tcBorders>
              <w:top w:val="nil"/>
              <w:left w:val="single" w:sz="4" w:space="0" w:color="auto"/>
              <w:bottom w:val="single" w:sz="4" w:space="0" w:color="auto"/>
              <w:right w:val="single" w:sz="4" w:space="0" w:color="auto"/>
            </w:tcBorders>
            <w:shd w:val="clear" w:color="auto" w:fill="auto"/>
            <w:vAlign w:val="center"/>
            <w:hideMark/>
          </w:tcPr>
          <w:p w:rsidR="009D1EC7" w:rsidRDefault="00E01317" w:rsidP="006C2D97">
            <w:pPr>
              <w:spacing w:after="0" w:line="240" w:lineRule="auto"/>
              <w:jc w:val="center"/>
              <w:rPr>
                <w:rFonts w:ascii="Times New Roman" w:eastAsia="Calibri" w:hAnsi="Times New Roman" w:cs="Times New Roman"/>
                <w:sz w:val="20"/>
                <w:szCs w:val="20"/>
              </w:rPr>
            </w:pPr>
            <w:r w:rsidRPr="00E01317">
              <w:rPr>
                <w:rFonts w:ascii="Times New Roman" w:eastAsia="Times New Roman" w:hAnsi="Times New Roman" w:cs="Times New Roman"/>
                <w:color w:val="000000"/>
                <w:sz w:val="20"/>
                <w:szCs w:val="20"/>
                <w:lang w:eastAsia="ru-RU"/>
              </w:rPr>
              <w:t>15 календар</w:t>
            </w:r>
            <w:r>
              <w:rPr>
                <w:rFonts w:ascii="Times New Roman" w:eastAsia="Times New Roman" w:hAnsi="Times New Roman" w:cs="Times New Roman"/>
                <w:color w:val="000000"/>
                <w:sz w:val="20"/>
                <w:szCs w:val="20"/>
                <w:lang w:eastAsia="ru-RU"/>
              </w:rPr>
              <w:t xml:space="preserve">ных дней, </w:t>
            </w:r>
            <w:r w:rsidR="006C2D97">
              <w:rPr>
                <w:rFonts w:ascii="Times New Roman" w:eastAsia="Times New Roman" w:hAnsi="Times New Roman" w:cs="Times New Roman"/>
                <w:color w:val="000000"/>
                <w:sz w:val="20"/>
                <w:szCs w:val="20"/>
                <w:lang w:eastAsia="ru-RU"/>
              </w:rPr>
              <w:t xml:space="preserve">не позднее 30.06.2020; </w:t>
            </w:r>
            <w:r w:rsidR="009D1EC7">
              <w:rPr>
                <w:rFonts w:ascii="Times New Roman" w:eastAsia="Times New Roman" w:hAnsi="Times New Roman" w:cs="Times New Roman"/>
                <w:color w:val="000000"/>
                <w:sz w:val="20"/>
                <w:szCs w:val="20"/>
                <w:lang w:eastAsia="ru-RU"/>
              </w:rPr>
              <w:t xml:space="preserve"> </w:t>
            </w:r>
            <w:r w:rsidR="009D1EC7" w:rsidRPr="00D221D0">
              <w:rPr>
                <w:rFonts w:ascii="Times New Roman" w:eastAsia="Calibri" w:hAnsi="Times New Roman" w:cs="Times New Roman"/>
                <w:sz w:val="20"/>
                <w:szCs w:val="20"/>
              </w:rPr>
              <w:t>01.09.2020-</w:t>
            </w:r>
            <w:r w:rsidR="00EE78E9">
              <w:rPr>
                <w:rFonts w:ascii="Times New Roman" w:eastAsia="Calibri" w:hAnsi="Times New Roman" w:cs="Times New Roman"/>
                <w:sz w:val="20"/>
                <w:szCs w:val="20"/>
              </w:rPr>
              <w:t xml:space="preserve"> </w:t>
            </w:r>
            <w:r w:rsidR="009D1EC7" w:rsidRPr="00D221D0">
              <w:rPr>
                <w:rFonts w:ascii="Times New Roman" w:eastAsia="Calibri" w:hAnsi="Times New Roman" w:cs="Times New Roman"/>
                <w:sz w:val="20"/>
                <w:szCs w:val="20"/>
              </w:rPr>
              <w:t>30.09.2020</w:t>
            </w:r>
          </w:p>
          <w:p w:rsidR="00F93B07" w:rsidRPr="00D221D0" w:rsidRDefault="00F93B07" w:rsidP="000A4EEE">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Calibri" w:hAnsi="Times New Roman" w:cs="Times New Roman"/>
                <w:sz w:val="20"/>
                <w:szCs w:val="20"/>
              </w:rPr>
              <w:t>6</w:t>
            </w:r>
          </w:p>
        </w:tc>
        <w:tc>
          <w:tcPr>
            <w:tcW w:w="2268" w:type="dxa"/>
            <w:tcBorders>
              <w:top w:val="nil"/>
              <w:left w:val="nil"/>
              <w:bottom w:val="single" w:sz="4" w:space="0" w:color="auto"/>
              <w:right w:val="single" w:sz="4" w:space="0" w:color="auto"/>
            </w:tcBorders>
            <w:shd w:val="clear" w:color="000000" w:fill="FFFFFF"/>
            <w:vAlign w:val="center"/>
            <w:hideMark/>
          </w:tcPr>
          <w:p w:rsidR="009D1EC7" w:rsidRDefault="009D1EC7" w:rsidP="004F55DB">
            <w:pPr>
              <w:spacing w:after="0" w:line="240" w:lineRule="auto"/>
              <w:jc w:val="center"/>
              <w:rPr>
                <w:rFonts w:ascii="Times New Roman" w:eastAsia="Times New Roman" w:hAnsi="Times New Roman" w:cs="Times New Roman"/>
                <w:color w:val="000000"/>
                <w:sz w:val="20"/>
                <w:szCs w:val="20"/>
                <w:lang w:eastAsia="ru-RU"/>
              </w:rPr>
            </w:pPr>
          </w:p>
        </w:tc>
        <w:tc>
          <w:tcPr>
            <w:tcW w:w="1418" w:type="dxa"/>
            <w:vMerge/>
            <w:tcBorders>
              <w:left w:val="nil"/>
              <w:right w:val="single" w:sz="4" w:space="0" w:color="auto"/>
            </w:tcBorders>
            <w:shd w:val="clear" w:color="000000" w:fill="FFFFFF"/>
            <w:noWrap/>
            <w:vAlign w:val="center"/>
            <w:hideMark/>
          </w:tcPr>
          <w:p w:rsidR="009D1EC7" w:rsidRPr="004F55DB" w:rsidRDefault="009D1EC7" w:rsidP="004F55DB">
            <w:pPr>
              <w:spacing w:after="0" w:line="240" w:lineRule="auto"/>
              <w:jc w:val="center"/>
              <w:rPr>
                <w:rFonts w:ascii="Times New Roman" w:eastAsia="Times New Roman" w:hAnsi="Times New Roman" w:cs="Times New Roman"/>
                <w:color w:val="000000"/>
                <w:sz w:val="20"/>
                <w:szCs w:val="20"/>
                <w:lang w:eastAsia="ru-RU"/>
              </w:rPr>
            </w:pPr>
          </w:p>
        </w:tc>
      </w:tr>
      <w:tr w:rsidR="009D1EC7" w:rsidRPr="00872A71" w:rsidTr="00644093">
        <w:trPr>
          <w:trHeight w:val="257"/>
        </w:trPr>
        <w:tc>
          <w:tcPr>
            <w:tcW w:w="528" w:type="dxa"/>
            <w:vMerge/>
            <w:tcBorders>
              <w:left w:val="single" w:sz="4" w:space="0" w:color="auto"/>
              <w:right w:val="single" w:sz="4" w:space="0" w:color="auto"/>
            </w:tcBorders>
            <w:shd w:val="clear" w:color="auto" w:fill="auto"/>
            <w:vAlign w:val="center"/>
            <w:hideMark/>
          </w:tcPr>
          <w:p w:rsidR="009D1EC7" w:rsidRPr="004F55DB" w:rsidRDefault="009D1EC7" w:rsidP="004F55DB">
            <w:pPr>
              <w:spacing w:after="0" w:line="240" w:lineRule="auto"/>
              <w:jc w:val="center"/>
              <w:rPr>
                <w:rFonts w:ascii="Times New Roman" w:eastAsia="Times New Roman" w:hAnsi="Times New Roman" w:cs="Times New Roman"/>
                <w:color w:val="000000"/>
                <w:sz w:val="20"/>
                <w:szCs w:val="20"/>
                <w:lang w:eastAsia="ru-RU"/>
              </w:rPr>
            </w:pPr>
          </w:p>
        </w:tc>
        <w:tc>
          <w:tcPr>
            <w:tcW w:w="35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B017E" w:rsidRPr="005F3C81" w:rsidRDefault="009D1EC7" w:rsidP="00D6324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Количество</w:t>
            </w:r>
            <w:r w:rsidR="00EE78E9">
              <w:rPr>
                <w:rFonts w:ascii="Times New Roman" w:eastAsia="Times New Roman" w:hAnsi="Times New Roman" w:cs="Times New Roman"/>
                <w:color w:val="000000"/>
                <w:sz w:val="20"/>
                <w:szCs w:val="20"/>
                <w:lang w:eastAsia="ru-RU"/>
              </w:rPr>
              <w:t xml:space="preserve"> </w:t>
            </w:r>
            <w:r w:rsidR="003369B8">
              <w:rPr>
                <w:rFonts w:ascii="Times New Roman" w:eastAsia="Times New Roman" w:hAnsi="Times New Roman" w:cs="Times New Roman"/>
                <w:color w:val="000000"/>
                <w:sz w:val="20"/>
                <w:szCs w:val="20"/>
                <w:lang w:eastAsia="ru-RU"/>
              </w:rPr>
              <w:t>услуг</w:t>
            </w:r>
          </w:p>
        </w:tc>
        <w:tc>
          <w:tcPr>
            <w:tcW w:w="7938" w:type="dxa"/>
            <w:gridSpan w:val="4"/>
            <w:tcBorders>
              <w:top w:val="nil"/>
              <w:left w:val="single" w:sz="4" w:space="0" w:color="auto"/>
              <w:bottom w:val="single" w:sz="4" w:space="0" w:color="auto"/>
              <w:right w:val="single" w:sz="4" w:space="0" w:color="auto"/>
            </w:tcBorders>
            <w:shd w:val="clear" w:color="auto" w:fill="auto"/>
            <w:vAlign w:val="center"/>
            <w:hideMark/>
          </w:tcPr>
          <w:p w:rsidR="009D1EC7" w:rsidRPr="00332B13" w:rsidRDefault="00D63242" w:rsidP="00332B13">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w:t>
            </w:r>
          </w:p>
        </w:tc>
        <w:tc>
          <w:tcPr>
            <w:tcW w:w="2268" w:type="dxa"/>
            <w:tcBorders>
              <w:top w:val="nil"/>
              <w:left w:val="nil"/>
              <w:bottom w:val="single" w:sz="4" w:space="0" w:color="auto"/>
              <w:right w:val="single" w:sz="4" w:space="0" w:color="auto"/>
            </w:tcBorders>
            <w:shd w:val="clear" w:color="000000" w:fill="FFFFFF"/>
            <w:vAlign w:val="center"/>
            <w:hideMark/>
          </w:tcPr>
          <w:p w:rsidR="009D1EC7" w:rsidRPr="004F55DB" w:rsidRDefault="009D1EC7" w:rsidP="004F55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Х</w:t>
            </w:r>
          </w:p>
        </w:tc>
        <w:tc>
          <w:tcPr>
            <w:tcW w:w="1418" w:type="dxa"/>
            <w:vMerge/>
            <w:tcBorders>
              <w:left w:val="nil"/>
              <w:right w:val="single" w:sz="4" w:space="0" w:color="auto"/>
            </w:tcBorders>
            <w:shd w:val="clear" w:color="000000" w:fill="FFFFFF"/>
            <w:noWrap/>
            <w:vAlign w:val="center"/>
            <w:hideMark/>
          </w:tcPr>
          <w:p w:rsidR="009D1EC7" w:rsidRPr="004F55DB" w:rsidRDefault="009D1EC7" w:rsidP="004F55DB">
            <w:pPr>
              <w:spacing w:after="0" w:line="240" w:lineRule="auto"/>
              <w:jc w:val="center"/>
              <w:rPr>
                <w:rFonts w:ascii="Times New Roman" w:eastAsia="Times New Roman" w:hAnsi="Times New Roman" w:cs="Times New Roman"/>
                <w:color w:val="000000"/>
                <w:sz w:val="20"/>
                <w:szCs w:val="20"/>
                <w:lang w:eastAsia="ru-RU"/>
              </w:rPr>
            </w:pPr>
          </w:p>
        </w:tc>
      </w:tr>
      <w:tr w:rsidR="00E03607" w:rsidRPr="00872A71" w:rsidTr="00644093">
        <w:trPr>
          <w:trHeight w:val="330"/>
        </w:trPr>
        <w:tc>
          <w:tcPr>
            <w:tcW w:w="528" w:type="dxa"/>
            <w:vMerge/>
            <w:tcBorders>
              <w:left w:val="single" w:sz="4" w:space="0" w:color="auto"/>
              <w:right w:val="single" w:sz="4" w:space="0" w:color="auto"/>
            </w:tcBorders>
            <w:shd w:val="clear" w:color="auto" w:fill="auto"/>
            <w:vAlign w:val="center"/>
            <w:hideMark/>
          </w:tcPr>
          <w:p w:rsidR="00E03607" w:rsidRPr="004F55DB" w:rsidRDefault="00E03607" w:rsidP="004F55DB">
            <w:pPr>
              <w:spacing w:after="0" w:line="240" w:lineRule="auto"/>
              <w:jc w:val="center"/>
              <w:rPr>
                <w:rFonts w:ascii="Times New Roman" w:eastAsia="Times New Roman" w:hAnsi="Times New Roman" w:cs="Times New Roman"/>
                <w:color w:val="000000"/>
                <w:sz w:val="20"/>
                <w:szCs w:val="20"/>
                <w:lang w:eastAsia="ru-RU"/>
              </w:rPr>
            </w:pPr>
          </w:p>
        </w:tc>
        <w:tc>
          <w:tcPr>
            <w:tcW w:w="3583" w:type="dxa"/>
            <w:tcBorders>
              <w:top w:val="nil"/>
              <w:left w:val="single" w:sz="8" w:space="0" w:color="auto"/>
              <w:bottom w:val="single" w:sz="8" w:space="0" w:color="auto"/>
              <w:right w:val="single" w:sz="8" w:space="0" w:color="auto"/>
            </w:tcBorders>
            <w:shd w:val="clear" w:color="auto" w:fill="auto"/>
            <w:vAlign w:val="center"/>
            <w:hideMark/>
          </w:tcPr>
          <w:p w:rsidR="00E03607" w:rsidRPr="004F55DB" w:rsidRDefault="00EE78E9" w:rsidP="00EE78E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Общая стоимость услуг</w:t>
            </w:r>
            <w:r w:rsidR="00E03607">
              <w:rPr>
                <w:rFonts w:ascii="Times New Roman" w:eastAsia="Times New Roman" w:hAnsi="Times New Roman" w:cs="Times New Roman"/>
                <w:color w:val="000000"/>
                <w:sz w:val="20"/>
                <w:szCs w:val="20"/>
                <w:lang w:eastAsia="ru-RU"/>
              </w:rPr>
              <w:t>, руб.</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03607" w:rsidRPr="004F55DB" w:rsidRDefault="00E03607" w:rsidP="005A699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50 000,00</w:t>
            </w:r>
          </w:p>
        </w:tc>
        <w:tc>
          <w:tcPr>
            <w:tcW w:w="1843" w:type="dxa"/>
            <w:tcBorders>
              <w:top w:val="nil"/>
              <w:left w:val="nil"/>
              <w:bottom w:val="single" w:sz="4" w:space="0" w:color="auto"/>
              <w:right w:val="single" w:sz="4" w:space="0" w:color="auto"/>
            </w:tcBorders>
            <w:shd w:val="clear" w:color="000000" w:fill="FFFFFF"/>
            <w:vAlign w:val="center"/>
            <w:hideMark/>
          </w:tcPr>
          <w:p w:rsidR="00E03607" w:rsidRPr="004F55DB" w:rsidRDefault="00E03607" w:rsidP="005A699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49 000,00</w:t>
            </w:r>
          </w:p>
        </w:tc>
        <w:tc>
          <w:tcPr>
            <w:tcW w:w="1984" w:type="dxa"/>
            <w:tcBorders>
              <w:top w:val="nil"/>
              <w:left w:val="nil"/>
              <w:bottom w:val="single" w:sz="4" w:space="0" w:color="auto"/>
              <w:right w:val="single" w:sz="4" w:space="0" w:color="auto"/>
            </w:tcBorders>
            <w:shd w:val="clear" w:color="000000" w:fill="FFFFFF"/>
            <w:vAlign w:val="center"/>
            <w:hideMark/>
          </w:tcPr>
          <w:p w:rsidR="00E03607" w:rsidRPr="004F55DB" w:rsidRDefault="00E03607" w:rsidP="005A699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51 000,00</w:t>
            </w:r>
          </w:p>
        </w:tc>
        <w:tc>
          <w:tcPr>
            <w:tcW w:w="2268" w:type="dxa"/>
            <w:tcBorders>
              <w:top w:val="nil"/>
              <w:left w:val="nil"/>
              <w:bottom w:val="single" w:sz="4" w:space="0" w:color="auto"/>
              <w:right w:val="single" w:sz="4" w:space="0" w:color="auto"/>
            </w:tcBorders>
            <w:shd w:val="clear" w:color="auto" w:fill="auto"/>
            <w:vAlign w:val="center"/>
            <w:hideMark/>
          </w:tcPr>
          <w:p w:rsidR="00E03607" w:rsidRPr="004F55DB" w:rsidRDefault="00E03607" w:rsidP="004F55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50 000,00</w:t>
            </w:r>
          </w:p>
        </w:tc>
        <w:tc>
          <w:tcPr>
            <w:tcW w:w="2268" w:type="dxa"/>
            <w:tcBorders>
              <w:top w:val="nil"/>
              <w:left w:val="nil"/>
              <w:bottom w:val="single" w:sz="4" w:space="0" w:color="auto"/>
              <w:right w:val="single" w:sz="4" w:space="0" w:color="auto"/>
            </w:tcBorders>
            <w:shd w:val="clear" w:color="000000" w:fill="FFFFFF"/>
            <w:vAlign w:val="center"/>
            <w:hideMark/>
          </w:tcPr>
          <w:p w:rsidR="00E03607" w:rsidRPr="004F55DB" w:rsidRDefault="00E03607" w:rsidP="004F55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Х</w:t>
            </w:r>
          </w:p>
        </w:tc>
        <w:tc>
          <w:tcPr>
            <w:tcW w:w="1418" w:type="dxa"/>
            <w:vMerge/>
            <w:tcBorders>
              <w:left w:val="nil"/>
              <w:right w:val="single" w:sz="4" w:space="0" w:color="auto"/>
            </w:tcBorders>
            <w:shd w:val="clear" w:color="000000" w:fill="FFFFFF"/>
            <w:noWrap/>
            <w:vAlign w:val="center"/>
            <w:hideMark/>
          </w:tcPr>
          <w:p w:rsidR="00E03607" w:rsidRPr="004F55DB" w:rsidRDefault="00E03607" w:rsidP="004F55DB">
            <w:pPr>
              <w:spacing w:after="0" w:line="240" w:lineRule="auto"/>
              <w:jc w:val="center"/>
              <w:rPr>
                <w:rFonts w:ascii="Times New Roman" w:eastAsia="Times New Roman" w:hAnsi="Times New Roman" w:cs="Times New Roman"/>
                <w:color w:val="000000"/>
                <w:sz w:val="20"/>
                <w:szCs w:val="20"/>
                <w:lang w:eastAsia="ru-RU"/>
              </w:rPr>
            </w:pPr>
          </w:p>
        </w:tc>
      </w:tr>
      <w:tr w:rsidR="009D1EC7" w:rsidRPr="00872A71" w:rsidTr="00644093">
        <w:trPr>
          <w:trHeight w:val="225"/>
        </w:trPr>
        <w:tc>
          <w:tcPr>
            <w:tcW w:w="528" w:type="dxa"/>
            <w:vMerge/>
            <w:tcBorders>
              <w:left w:val="single" w:sz="4" w:space="0" w:color="auto"/>
              <w:bottom w:val="single" w:sz="4" w:space="0" w:color="auto"/>
              <w:right w:val="single" w:sz="4" w:space="0" w:color="auto"/>
            </w:tcBorders>
            <w:shd w:val="clear" w:color="auto" w:fill="auto"/>
            <w:vAlign w:val="center"/>
            <w:hideMark/>
          </w:tcPr>
          <w:p w:rsidR="009D1EC7" w:rsidRPr="004F55DB" w:rsidRDefault="009D1EC7" w:rsidP="004F55DB">
            <w:pPr>
              <w:spacing w:after="0" w:line="240" w:lineRule="auto"/>
              <w:jc w:val="center"/>
              <w:rPr>
                <w:rFonts w:ascii="Times New Roman" w:eastAsia="Times New Roman" w:hAnsi="Times New Roman" w:cs="Times New Roman"/>
                <w:color w:val="000000"/>
                <w:sz w:val="20"/>
                <w:szCs w:val="20"/>
                <w:lang w:eastAsia="ru-RU"/>
              </w:rPr>
            </w:pPr>
          </w:p>
        </w:tc>
        <w:tc>
          <w:tcPr>
            <w:tcW w:w="3583" w:type="dxa"/>
            <w:tcBorders>
              <w:top w:val="nil"/>
              <w:left w:val="single" w:sz="8" w:space="0" w:color="auto"/>
              <w:bottom w:val="single" w:sz="8" w:space="0" w:color="auto"/>
              <w:right w:val="single" w:sz="8" w:space="0" w:color="auto"/>
            </w:tcBorders>
            <w:shd w:val="clear" w:color="auto" w:fill="auto"/>
            <w:vAlign w:val="center"/>
            <w:hideMark/>
          </w:tcPr>
          <w:p w:rsidR="009D1EC7" w:rsidRPr="004F55DB" w:rsidRDefault="009D1EC7" w:rsidP="004F55D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Итого, руб.</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rsidR="009D1EC7" w:rsidRPr="004F55DB" w:rsidRDefault="009D1EC7" w:rsidP="004F55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50 000,00</w:t>
            </w:r>
          </w:p>
        </w:tc>
        <w:tc>
          <w:tcPr>
            <w:tcW w:w="1843" w:type="dxa"/>
            <w:tcBorders>
              <w:top w:val="nil"/>
              <w:left w:val="nil"/>
              <w:bottom w:val="single" w:sz="4" w:space="0" w:color="auto"/>
              <w:right w:val="single" w:sz="4" w:space="0" w:color="auto"/>
            </w:tcBorders>
            <w:shd w:val="clear" w:color="000000" w:fill="FFFFFF"/>
            <w:vAlign w:val="center"/>
            <w:hideMark/>
          </w:tcPr>
          <w:p w:rsidR="009D1EC7" w:rsidRPr="004F55DB" w:rsidRDefault="009D1EC7" w:rsidP="004F55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49 000,00</w:t>
            </w:r>
          </w:p>
        </w:tc>
        <w:tc>
          <w:tcPr>
            <w:tcW w:w="1984" w:type="dxa"/>
            <w:tcBorders>
              <w:top w:val="nil"/>
              <w:left w:val="nil"/>
              <w:bottom w:val="single" w:sz="4" w:space="0" w:color="auto"/>
              <w:right w:val="single" w:sz="4" w:space="0" w:color="auto"/>
            </w:tcBorders>
            <w:shd w:val="clear" w:color="000000" w:fill="FFFFFF"/>
            <w:vAlign w:val="center"/>
            <w:hideMark/>
          </w:tcPr>
          <w:p w:rsidR="009D1EC7" w:rsidRPr="004F55DB" w:rsidRDefault="009D1EC7" w:rsidP="004F55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51 000,00</w:t>
            </w:r>
          </w:p>
        </w:tc>
        <w:tc>
          <w:tcPr>
            <w:tcW w:w="2268" w:type="dxa"/>
            <w:tcBorders>
              <w:top w:val="nil"/>
              <w:left w:val="nil"/>
              <w:bottom w:val="single" w:sz="4" w:space="0" w:color="auto"/>
              <w:right w:val="single" w:sz="4" w:space="0" w:color="auto"/>
            </w:tcBorders>
            <w:shd w:val="clear" w:color="auto" w:fill="auto"/>
            <w:vAlign w:val="center"/>
            <w:hideMark/>
          </w:tcPr>
          <w:p w:rsidR="009D1EC7" w:rsidRPr="004F55DB" w:rsidRDefault="009D1EC7" w:rsidP="004F55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Х</w:t>
            </w:r>
          </w:p>
        </w:tc>
        <w:tc>
          <w:tcPr>
            <w:tcW w:w="2268" w:type="dxa"/>
            <w:tcBorders>
              <w:top w:val="nil"/>
              <w:left w:val="nil"/>
              <w:bottom w:val="single" w:sz="4" w:space="0" w:color="auto"/>
              <w:right w:val="single" w:sz="4" w:space="0" w:color="auto"/>
            </w:tcBorders>
            <w:shd w:val="clear" w:color="000000" w:fill="FFFFFF"/>
            <w:vAlign w:val="center"/>
            <w:hideMark/>
          </w:tcPr>
          <w:p w:rsidR="009D1EC7" w:rsidRPr="004F55DB" w:rsidRDefault="009D1EC7" w:rsidP="004F55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50 000,00</w:t>
            </w:r>
          </w:p>
        </w:tc>
        <w:tc>
          <w:tcPr>
            <w:tcW w:w="1418" w:type="dxa"/>
            <w:vMerge/>
            <w:tcBorders>
              <w:left w:val="nil"/>
              <w:bottom w:val="single" w:sz="4" w:space="0" w:color="auto"/>
              <w:right w:val="single" w:sz="4" w:space="0" w:color="auto"/>
            </w:tcBorders>
            <w:shd w:val="clear" w:color="000000" w:fill="FFFFFF"/>
            <w:noWrap/>
            <w:vAlign w:val="center"/>
            <w:hideMark/>
          </w:tcPr>
          <w:p w:rsidR="009D1EC7" w:rsidRPr="004F55DB" w:rsidRDefault="009D1EC7" w:rsidP="004F55DB">
            <w:pPr>
              <w:spacing w:after="0" w:line="240" w:lineRule="auto"/>
              <w:jc w:val="center"/>
              <w:rPr>
                <w:rFonts w:ascii="Times New Roman" w:eastAsia="Times New Roman" w:hAnsi="Times New Roman" w:cs="Times New Roman"/>
                <w:color w:val="000000"/>
                <w:sz w:val="20"/>
                <w:szCs w:val="20"/>
                <w:lang w:eastAsia="ru-RU"/>
              </w:rPr>
            </w:pPr>
          </w:p>
        </w:tc>
      </w:tr>
      <w:tr w:rsidR="00872A71" w:rsidRPr="00872A71" w:rsidTr="00644093">
        <w:trPr>
          <w:trHeight w:val="315"/>
        </w:trPr>
        <w:tc>
          <w:tcPr>
            <w:tcW w:w="12049" w:type="dxa"/>
            <w:gridSpan w:val="6"/>
            <w:tcBorders>
              <w:top w:val="nil"/>
              <w:left w:val="single" w:sz="8" w:space="0" w:color="auto"/>
              <w:bottom w:val="single" w:sz="8" w:space="0" w:color="auto"/>
              <w:right w:val="single" w:sz="4" w:space="0" w:color="000000"/>
            </w:tcBorders>
            <w:shd w:val="clear" w:color="000000" w:fill="FFFFFF"/>
            <w:noWrap/>
            <w:vAlign w:val="center"/>
            <w:hideMark/>
          </w:tcPr>
          <w:p w:rsidR="00872A71" w:rsidRPr="004F55DB" w:rsidRDefault="00872A71" w:rsidP="00872A71">
            <w:pPr>
              <w:spacing w:after="0" w:line="240" w:lineRule="auto"/>
              <w:jc w:val="right"/>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ИТОГО с НДС</w:t>
            </w:r>
          </w:p>
        </w:tc>
        <w:tc>
          <w:tcPr>
            <w:tcW w:w="2268" w:type="dxa"/>
            <w:tcBorders>
              <w:top w:val="nil"/>
              <w:left w:val="nil"/>
              <w:bottom w:val="single" w:sz="8" w:space="0" w:color="auto"/>
              <w:right w:val="single" w:sz="8" w:space="0" w:color="auto"/>
            </w:tcBorders>
            <w:shd w:val="clear" w:color="000000" w:fill="FFFFFF"/>
            <w:noWrap/>
            <w:vAlign w:val="center"/>
            <w:hideMark/>
          </w:tcPr>
          <w:p w:rsidR="00872A71" w:rsidRPr="004F55DB" w:rsidRDefault="004D2476" w:rsidP="00872A71">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50 000,00</w:t>
            </w:r>
          </w:p>
        </w:tc>
        <w:tc>
          <w:tcPr>
            <w:tcW w:w="1418" w:type="dxa"/>
            <w:tcBorders>
              <w:top w:val="nil"/>
              <w:left w:val="nil"/>
              <w:bottom w:val="nil"/>
              <w:right w:val="nil"/>
            </w:tcBorders>
            <w:shd w:val="clear" w:color="000000" w:fill="FFFFFF"/>
            <w:noWrap/>
            <w:vAlign w:val="center"/>
            <w:hideMark/>
          </w:tcPr>
          <w:p w:rsidR="00872A71" w:rsidRPr="004F55DB" w:rsidRDefault="00872A71" w:rsidP="00872A71">
            <w:pPr>
              <w:spacing w:after="0" w:line="240" w:lineRule="auto"/>
              <w:jc w:val="center"/>
              <w:rPr>
                <w:rFonts w:ascii="Times New Roman" w:eastAsia="Times New Roman" w:hAnsi="Times New Roman" w:cs="Times New Roman"/>
                <w:color w:val="000000"/>
                <w:sz w:val="20"/>
                <w:szCs w:val="20"/>
                <w:lang w:eastAsia="ru-RU"/>
              </w:rPr>
            </w:pPr>
            <w:r w:rsidRPr="004F55DB">
              <w:rPr>
                <w:rFonts w:ascii="Times New Roman" w:eastAsia="Times New Roman" w:hAnsi="Times New Roman" w:cs="Times New Roman"/>
                <w:color w:val="000000"/>
                <w:sz w:val="20"/>
                <w:szCs w:val="20"/>
                <w:lang w:eastAsia="ru-RU"/>
              </w:rPr>
              <w:t> </w:t>
            </w:r>
          </w:p>
        </w:tc>
      </w:tr>
      <w:tr w:rsidR="00B52A4E" w:rsidRPr="00872A71" w:rsidTr="00B52A4E">
        <w:trPr>
          <w:trHeight w:val="74"/>
        </w:trPr>
        <w:tc>
          <w:tcPr>
            <w:tcW w:w="15735" w:type="dxa"/>
            <w:gridSpan w:val="8"/>
            <w:tcBorders>
              <w:top w:val="nil"/>
              <w:left w:val="nil"/>
              <w:bottom w:val="nil"/>
              <w:right w:val="nil"/>
            </w:tcBorders>
            <w:shd w:val="clear" w:color="auto" w:fill="auto"/>
          </w:tcPr>
          <w:p w:rsidR="00B52A4E" w:rsidRPr="00FD04B6" w:rsidRDefault="00B52A4E" w:rsidP="00B52A4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tc>
      </w:tr>
    </w:tbl>
    <w:p w:rsidR="00B52A4E" w:rsidRDefault="00B52A4E" w:rsidP="00B52A4E">
      <w:pPr>
        <w:spacing w:after="0" w:line="240" w:lineRule="auto"/>
        <w:contextualSpacing/>
        <w:jc w:val="both"/>
        <w:rPr>
          <w:rFonts w:ascii="Times New Roman" w:eastAsia="Times New Roman" w:hAnsi="Times New Roman" w:cs="Times New Roman"/>
          <w:bCs/>
          <w:sz w:val="24"/>
          <w:szCs w:val="24"/>
          <w:lang w:eastAsia="ru-RU"/>
        </w:rPr>
      </w:pPr>
      <w:r w:rsidRPr="0011583A">
        <w:rPr>
          <w:rFonts w:ascii="Times New Roman" w:eastAsia="Times New Roman" w:hAnsi="Times New Roman" w:cs="Times New Roman"/>
          <w:bCs/>
          <w:sz w:val="24"/>
          <w:szCs w:val="24"/>
          <w:lang w:eastAsia="ru-RU"/>
        </w:rPr>
        <w:t xml:space="preserve">Начальная (максимальная) цена контракта составляет </w:t>
      </w:r>
      <w:r>
        <w:rPr>
          <w:rFonts w:ascii="Times New Roman" w:eastAsia="Times New Roman" w:hAnsi="Times New Roman" w:cs="Times New Roman"/>
          <w:bCs/>
          <w:sz w:val="24"/>
          <w:szCs w:val="24"/>
          <w:lang w:eastAsia="ru-RU"/>
        </w:rPr>
        <w:t>50 000</w:t>
      </w:r>
      <w:r w:rsidRPr="0011583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Пятьдесят тысяч</w:t>
      </w:r>
      <w:r w:rsidRPr="0011583A">
        <w:rPr>
          <w:rFonts w:ascii="Times New Roman" w:eastAsia="Times New Roman" w:hAnsi="Times New Roman" w:cs="Times New Roman"/>
          <w:bCs/>
          <w:sz w:val="24"/>
          <w:szCs w:val="24"/>
          <w:lang w:eastAsia="ru-RU"/>
        </w:rPr>
        <w:t>) рубл</w:t>
      </w:r>
      <w:r>
        <w:rPr>
          <w:rFonts w:ascii="Times New Roman" w:eastAsia="Times New Roman" w:hAnsi="Times New Roman" w:cs="Times New Roman"/>
          <w:bCs/>
          <w:sz w:val="24"/>
          <w:szCs w:val="24"/>
          <w:lang w:eastAsia="ru-RU"/>
        </w:rPr>
        <w:t>ей</w:t>
      </w:r>
      <w:r w:rsidRPr="0011583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0</w:t>
      </w:r>
      <w:r w:rsidRPr="0011583A">
        <w:rPr>
          <w:rFonts w:ascii="Times New Roman" w:eastAsia="Times New Roman" w:hAnsi="Times New Roman" w:cs="Times New Roman"/>
          <w:bCs/>
          <w:sz w:val="24"/>
          <w:szCs w:val="24"/>
          <w:lang w:eastAsia="ru-RU"/>
        </w:rPr>
        <w:t xml:space="preserve">0 </w:t>
      </w:r>
      <w:r w:rsidRPr="00F51C5A">
        <w:rPr>
          <w:rFonts w:ascii="Times New Roman" w:eastAsia="Times New Roman" w:hAnsi="Times New Roman" w:cs="Times New Roman"/>
          <w:bCs/>
          <w:sz w:val="24"/>
          <w:szCs w:val="24"/>
          <w:lang w:eastAsia="ru-RU"/>
        </w:rPr>
        <w:t>копеек, в т.ч. НДС 20%</w:t>
      </w:r>
    </w:p>
    <w:p w:rsidR="00B52A4E" w:rsidRDefault="00B52A4E" w:rsidP="00FD04B6">
      <w:pPr>
        <w:spacing w:after="0" w:line="240" w:lineRule="auto"/>
        <w:contextualSpacing/>
        <w:jc w:val="both"/>
        <w:rPr>
          <w:rFonts w:ascii="Times New Roman" w:eastAsia="Times New Roman" w:hAnsi="Times New Roman" w:cs="Times New Roman"/>
          <w:bCs/>
          <w:sz w:val="24"/>
          <w:szCs w:val="24"/>
          <w:lang w:eastAsia="ru-RU"/>
        </w:rPr>
      </w:pPr>
    </w:p>
    <w:p w:rsidR="00C379C6" w:rsidRPr="00C379C6" w:rsidRDefault="000B531F" w:rsidP="000B531F">
      <w:pPr>
        <w:spacing w:after="0" w:line="240" w:lineRule="auto"/>
        <w:contextualSpacing/>
        <w:jc w:val="both"/>
        <w:rPr>
          <w:rFonts w:ascii="Times New Roman" w:eastAsia="Times New Roman" w:hAnsi="Times New Roman" w:cs="Times New Roman"/>
          <w:sz w:val="24"/>
          <w:szCs w:val="24"/>
          <w:lang w:eastAsia="ar-SA"/>
        </w:rPr>
      </w:pPr>
      <w:r w:rsidRPr="00A054A5">
        <w:rPr>
          <w:rFonts w:ascii="Times New Roman" w:eastAsia="Times New Roman" w:hAnsi="Times New Roman"/>
          <w:kern w:val="1"/>
          <w:sz w:val="24"/>
          <w:szCs w:val="24"/>
          <w:lang w:eastAsia="ar-SA"/>
        </w:rPr>
        <w:t xml:space="preserve">Цена Контракта включает в себя </w:t>
      </w:r>
      <w:r w:rsidRPr="00A054A5">
        <w:rPr>
          <w:rFonts w:ascii="Times New Roman" w:eastAsia="Times New Roman" w:hAnsi="Times New Roman"/>
          <w:bCs/>
          <w:sz w:val="24"/>
          <w:szCs w:val="24"/>
          <w:lang w:eastAsia="ru-RU"/>
        </w:rPr>
        <w:t xml:space="preserve">стоимость оказываемых услуг, расходы на страхование (при наличии), уплату таможенных пошлин, налогов, сборов, отчислений и других обязательных платежей, установленных законодательством Российской Федерации, а также все затраты, издержки и </w:t>
      </w:r>
      <w:r w:rsidRPr="00A054A5">
        <w:rPr>
          <w:rFonts w:ascii="Times New Roman" w:eastAsia="Times New Roman" w:hAnsi="Times New Roman"/>
          <w:sz w:val="24"/>
          <w:szCs w:val="24"/>
          <w:lang w:eastAsia="ru-RU"/>
        </w:rPr>
        <w:t xml:space="preserve">расходы Исполнителя, в том числе сопутствующие, необходимые для исполнения </w:t>
      </w:r>
      <w:r w:rsidRPr="00A054A5">
        <w:rPr>
          <w:rFonts w:ascii="Times New Roman" w:eastAsia="Times New Roman" w:hAnsi="Times New Roman"/>
          <w:kern w:val="1"/>
          <w:sz w:val="24"/>
          <w:szCs w:val="24"/>
          <w:lang w:eastAsia="ar-SA"/>
        </w:rPr>
        <w:t>Контракта</w:t>
      </w:r>
      <w:r>
        <w:rPr>
          <w:rFonts w:ascii="Times New Roman" w:eastAsia="Times New Roman" w:hAnsi="Times New Roman"/>
          <w:kern w:val="1"/>
          <w:sz w:val="24"/>
          <w:szCs w:val="24"/>
          <w:lang w:eastAsia="ar-SA"/>
        </w:rPr>
        <w:t>.</w:t>
      </w:r>
    </w:p>
    <w:sectPr w:rsidR="00C379C6" w:rsidRPr="00C379C6" w:rsidSect="00C379C6">
      <w:pgSz w:w="16838" w:h="11906" w:orient="landscape"/>
      <w:pgMar w:top="851"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D40" w:rsidRDefault="00646D40" w:rsidP="00381D78">
      <w:pPr>
        <w:spacing w:after="0" w:line="240" w:lineRule="auto"/>
      </w:pPr>
      <w:r>
        <w:separator/>
      </w:r>
    </w:p>
  </w:endnote>
  <w:endnote w:type="continuationSeparator" w:id="0">
    <w:p w:rsidR="00646D40" w:rsidRDefault="00646D40"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EndPr/>
    <w:sdtContent>
      <w:p w:rsidR="00646D40" w:rsidRDefault="00646D40">
        <w:pPr>
          <w:pStyle w:val="af2"/>
          <w:jc w:val="right"/>
        </w:pPr>
        <w:r>
          <w:fldChar w:fldCharType="begin"/>
        </w:r>
        <w:r>
          <w:instrText>PAGE   \* MERGEFORMAT</w:instrText>
        </w:r>
        <w:r>
          <w:fldChar w:fldCharType="separate"/>
        </w:r>
        <w:r w:rsidR="0032014C">
          <w:rPr>
            <w:noProof/>
          </w:rPr>
          <w:t>12</w:t>
        </w:r>
        <w:r>
          <w:rPr>
            <w:noProof/>
          </w:rPr>
          <w:fldChar w:fldCharType="end"/>
        </w:r>
      </w:p>
    </w:sdtContent>
  </w:sdt>
  <w:p w:rsidR="00646D40" w:rsidRDefault="00646D40">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D40" w:rsidRPr="009C5324" w:rsidRDefault="00646D40" w:rsidP="00DE00A1">
    <w:pPr>
      <w:pStyle w:val="af2"/>
      <w:jc w:val="right"/>
    </w:pPr>
    <w:r>
      <w:fldChar w:fldCharType="begin"/>
    </w:r>
    <w:r>
      <w:instrText>PAGE   \* MERGEFORMAT</w:instrText>
    </w:r>
    <w:r>
      <w:fldChar w:fldCharType="separate"/>
    </w:r>
    <w:r w:rsidR="0032014C">
      <w:rPr>
        <w:noProof/>
      </w:rPr>
      <w:t>21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D40" w:rsidRDefault="00646D40">
    <w:pPr>
      <w:pStyle w:val="af2"/>
      <w:jc w:val="right"/>
    </w:pPr>
  </w:p>
  <w:p w:rsidR="00646D40" w:rsidRDefault="00646D4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D40" w:rsidRDefault="00646D40" w:rsidP="00381D78">
      <w:pPr>
        <w:spacing w:after="0" w:line="240" w:lineRule="auto"/>
      </w:pPr>
      <w:r>
        <w:separator/>
      </w:r>
    </w:p>
  </w:footnote>
  <w:footnote w:type="continuationSeparator" w:id="0">
    <w:p w:rsidR="00646D40" w:rsidRDefault="00646D40"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0000001"/>
    <w:multiLevelType w:val="multilevel"/>
    <w:tmpl w:val="00000000"/>
    <w:lvl w:ilvl="0">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7"/>
        <w:szCs w:val="17"/>
        <w:u w:val="none"/>
      </w:rPr>
    </w:lvl>
    <w:lvl w:ilvl="1">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7"/>
        <w:szCs w:val="17"/>
        <w:u w:val="none"/>
      </w:rPr>
    </w:lvl>
    <w:lvl w:ilvl="2">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7"/>
        <w:szCs w:val="17"/>
        <w:u w:val="none"/>
      </w:rPr>
    </w:lvl>
    <w:lvl w:ilvl="3">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7"/>
        <w:szCs w:val="17"/>
        <w:u w:val="none"/>
      </w:rPr>
    </w:lvl>
    <w:lvl w:ilvl="4">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7"/>
        <w:szCs w:val="17"/>
        <w:u w:val="none"/>
      </w:rPr>
    </w:lvl>
    <w:lvl w:ilvl="5">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7"/>
        <w:szCs w:val="17"/>
        <w:u w:val="none"/>
      </w:rPr>
    </w:lvl>
    <w:lvl w:ilvl="6">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7"/>
        <w:szCs w:val="17"/>
        <w:u w:val="none"/>
      </w:rPr>
    </w:lvl>
    <w:lvl w:ilvl="7">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7"/>
        <w:szCs w:val="17"/>
        <w:u w:val="none"/>
      </w:rPr>
    </w:lvl>
    <w:lvl w:ilvl="8">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7"/>
        <w:szCs w:val="17"/>
        <w:u w:val="none"/>
      </w:rPr>
    </w:lvl>
  </w:abstractNum>
  <w:abstractNum w:abstractNumId="10">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4">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6">
    <w:nsid w:val="1A1F3C6D"/>
    <w:multiLevelType w:val="hybridMultilevel"/>
    <w:tmpl w:val="EEBAFEC2"/>
    <w:lvl w:ilvl="0" w:tplc="742062BE">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1BBA5E08"/>
    <w:multiLevelType w:val="hybridMultilevel"/>
    <w:tmpl w:val="3D043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D7846D9"/>
    <w:multiLevelType w:val="hybridMultilevel"/>
    <w:tmpl w:val="6D56F0C6"/>
    <w:lvl w:ilvl="0" w:tplc="742062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22">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3">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4">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5">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7">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9">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0">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2">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3">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7">
    <w:nsid w:val="5C881C37"/>
    <w:multiLevelType w:val="hybridMultilevel"/>
    <w:tmpl w:val="58A2B674"/>
    <w:lvl w:ilvl="0" w:tplc="2940C3E2">
      <w:start w:val="1"/>
      <w:numFmt w:val="decimal"/>
      <w:lvlText w:val="%1."/>
      <w:lvlJc w:val="left"/>
      <w:pPr>
        <w:ind w:left="333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1">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3">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4">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8">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5"/>
  </w:num>
  <w:num w:numId="11">
    <w:abstractNumId w:val="21"/>
  </w:num>
  <w:num w:numId="12">
    <w:abstractNumId w:val="20"/>
  </w:num>
  <w:num w:numId="13">
    <w:abstractNumId w:val="41"/>
  </w:num>
  <w:num w:numId="14">
    <w:abstractNumId w:val="42"/>
  </w:num>
  <w:num w:numId="15">
    <w:abstractNumId w:val="34"/>
  </w:num>
  <w:num w:numId="16">
    <w:abstractNumId w:val="24"/>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num>
  <w:num w:numId="20">
    <w:abstractNumId w:val="27"/>
  </w:num>
  <w:num w:numId="21">
    <w:abstractNumId w:val="12"/>
  </w:num>
  <w:num w:numId="22">
    <w:abstractNumId w:val="43"/>
  </w:num>
  <w:num w:numId="23">
    <w:abstractNumId w:val="26"/>
  </w:num>
  <w:num w:numId="24">
    <w:abstractNumId w:val="38"/>
  </w:num>
  <w:num w:numId="25">
    <w:abstractNumId w:val="47"/>
  </w:num>
  <w:num w:numId="26">
    <w:abstractNumId w:val="17"/>
  </w:num>
  <w:num w:numId="27">
    <w:abstractNumId w:val="30"/>
  </w:num>
  <w:num w:numId="28">
    <w:abstractNumId w:val="32"/>
  </w:num>
  <w:num w:numId="29">
    <w:abstractNumId w:val="25"/>
  </w:num>
  <w:num w:numId="30">
    <w:abstractNumId w:val="15"/>
    <w:lvlOverride w:ilvl="0">
      <w:lvl w:ilvl="0">
        <w:start w:val="1"/>
        <w:numFmt w:val="bullet"/>
        <w:pStyle w:val="c1"/>
        <w:lvlText w:val="-"/>
        <w:lvlJc w:val="left"/>
        <w:pPr>
          <w:ind w:left="851" w:hanging="284"/>
        </w:pPr>
        <w:rPr>
          <w:rFonts w:ascii="Courier New" w:hAnsi="Courier New" w:hint="default"/>
        </w:rPr>
      </w:lvl>
    </w:lvlOverride>
  </w:num>
  <w:num w:numId="31">
    <w:abstractNumId w:val="22"/>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8"/>
  </w:num>
  <w:num w:numId="33">
    <w:abstractNumId w:val="39"/>
  </w:num>
  <w:num w:numId="34">
    <w:abstractNumId w:val="28"/>
  </w:num>
  <w:num w:numId="35">
    <w:abstractNumId w:val="23"/>
  </w:num>
  <w:num w:numId="36">
    <w:abstractNumId w:val="36"/>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40"/>
  </w:num>
  <w:num w:numId="38">
    <w:abstractNumId w:val="29"/>
  </w:num>
  <w:num w:numId="39">
    <w:abstractNumId w:val="31"/>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3"/>
  </w:num>
  <w:num w:numId="41">
    <w:abstractNumId w:val="35"/>
  </w:num>
  <w:num w:numId="42">
    <w:abstractNumId w:val="44"/>
  </w:num>
  <w:num w:numId="43">
    <w:abstractNumId w:val="15"/>
  </w:num>
  <w:num w:numId="44">
    <w:abstractNumId w:val="22"/>
  </w:num>
  <w:num w:numId="45">
    <w:abstractNumId w:val="31"/>
  </w:num>
  <w:num w:numId="46">
    <w:abstractNumId w:val="36"/>
  </w:num>
  <w:num w:numId="47">
    <w:abstractNumId w:val="18"/>
  </w:num>
  <w:num w:numId="48">
    <w:abstractNumId w:val="14"/>
  </w:num>
  <w:num w:numId="49">
    <w:abstractNumId w:val="46"/>
  </w:num>
  <w:num w:numId="50">
    <w:abstractNumId w:val="37"/>
  </w:num>
  <w:num w:numId="51">
    <w:abstractNumId w:val="19"/>
  </w:num>
  <w:num w:numId="52">
    <w:abstractNumId w:val="16"/>
  </w:num>
  <w:num w:numId="53">
    <w:abstractNumId w:val="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2"/>
  </w:compat>
  <w:rsids>
    <w:rsidRoot w:val="00FF7BE9"/>
    <w:rsid w:val="00001E99"/>
    <w:rsid w:val="0000301F"/>
    <w:rsid w:val="00003562"/>
    <w:rsid w:val="00012C50"/>
    <w:rsid w:val="000254BA"/>
    <w:rsid w:val="000270BA"/>
    <w:rsid w:val="00040217"/>
    <w:rsid w:val="00041F76"/>
    <w:rsid w:val="000449F8"/>
    <w:rsid w:val="00046F34"/>
    <w:rsid w:val="000522C0"/>
    <w:rsid w:val="00053D69"/>
    <w:rsid w:val="0005498E"/>
    <w:rsid w:val="00055649"/>
    <w:rsid w:val="00057711"/>
    <w:rsid w:val="00061D8C"/>
    <w:rsid w:val="000631F5"/>
    <w:rsid w:val="00065D92"/>
    <w:rsid w:val="00073DDF"/>
    <w:rsid w:val="00075F79"/>
    <w:rsid w:val="00077500"/>
    <w:rsid w:val="00081708"/>
    <w:rsid w:val="00086E72"/>
    <w:rsid w:val="00087683"/>
    <w:rsid w:val="000918E0"/>
    <w:rsid w:val="00094D9E"/>
    <w:rsid w:val="00097E0F"/>
    <w:rsid w:val="00097FD4"/>
    <w:rsid w:val="000A2B31"/>
    <w:rsid w:val="000A4EEE"/>
    <w:rsid w:val="000B3B70"/>
    <w:rsid w:val="000B531F"/>
    <w:rsid w:val="000B5FB9"/>
    <w:rsid w:val="000B7F93"/>
    <w:rsid w:val="000C4053"/>
    <w:rsid w:val="000C4CD4"/>
    <w:rsid w:val="000D0630"/>
    <w:rsid w:val="000D1E16"/>
    <w:rsid w:val="000D38CC"/>
    <w:rsid w:val="000D5042"/>
    <w:rsid w:val="000E0718"/>
    <w:rsid w:val="000E28EE"/>
    <w:rsid w:val="000E5715"/>
    <w:rsid w:val="000F200E"/>
    <w:rsid w:val="000F209F"/>
    <w:rsid w:val="000F44C2"/>
    <w:rsid w:val="000F66F1"/>
    <w:rsid w:val="00100317"/>
    <w:rsid w:val="00103C20"/>
    <w:rsid w:val="00106643"/>
    <w:rsid w:val="001072A5"/>
    <w:rsid w:val="001077F7"/>
    <w:rsid w:val="001110E1"/>
    <w:rsid w:val="00114101"/>
    <w:rsid w:val="0011583A"/>
    <w:rsid w:val="001178BE"/>
    <w:rsid w:val="00120B90"/>
    <w:rsid w:val="001246F1"/>
    <w:rsid w:val="00124CD5"/>
    <w:rsid w:val="00132AD3"/>
    <w:rsid w:val="00133B28"/>
    <w:rsid w:val="001378F1"/>
    <w:rsid w:val="00147EDB"/>
    <w:rsid w:val="00151D5B"/>
    <w:rsid w:val="0015435F"/>
    <w:rsid w:val="00155BB4"/>
    <w:rsid w:val="001624C0"/>
    <w:rsid w:val="00165D0E"/>
    <w:rsid w:val="00166D53"/>
    <w:rsid w:val="001673D0"/>
    <w:rsid w:val="00170FFA"/>
    <w:rsid w:val="001719D9"/>
    <w:rsid w:val="00172612"/>
    <w:rsid w:val="0017502A"/>
    <w:rsid w:val="00175FA7"/>
    <w:rsid w:val="00184594"/>
    <w:rsid w:val="001A38A9"/>
    <w:rsid w:val="001B0BCD"/>
    <w:rsid w:val="001B5BA2"/>
    <w:rsid w:val="001B7E1C"/>
    <w:rsid w:val="001C0D82"/>
    <w:rsid w:val="001C11DB"/>
    <w:rsid w:val="001C4D96"/>
    <w:rsid w:val="001C552B"/>
    <w:rsid w:val="001C6C5A"/>
    <w:rsid w:val="001D2F54"/>
    <w:rsid w:val="001D3EFB"/>
    <w:rsid w:val="001F1241"/>
    <w:rsid w:val="001F6F9B"/>
    <w:rsid w:val="00200B62"/>
    <w:rsid w:val="00201351"/>
    <w:rsid w:val="00202093"/>
    <w:rsid w:val="00202365"/>
    <w:rsid w:val="00202782"/>
    <w:rsid w:val="0020280D"/>
    <w:rsid w:val="002067CC"/>
    <w:rsid w:val="0021165C"/>
    <w:rsid w:val="002152CC"/>
    <w:rsid w:val="002217F3"/>
    <w:rsid w:val="002233EC"/>
    <w:rsid w:val="00224C43"/>
    <w:rsid w:val="002268E9"/>
    <w:rsid w:val="00227E3B"/>
    <w:rsid w:val="00230FCB"/>
    <w:rsid w:val="002331E8"/>
    <w:rsid w:val="002335C7"/>
    <w:rsid w:val="0024016D"/>
    <w:rsid w:val="00240E48"/>
    <w:rsid w:val="00242C83"/>
    <w:rsid w:val="00242EEB"/>
    <w:rsid w:val="0024609F"/>
    <w:rsid w:val="002507B0"/>
    <w:rsid w:val="0025104D"/>
    <w:rsid w:val="00253B17"/>
    <w:rsid w:val="00260DD0"/>
    <w:rsid w:val="00261E17"/>
    <w:rsid w:val="00262DC9"/>
    <w:rsid w:val="00264833"/>
    <w:rsid w:val="0026623D"/>
    <w:rsid w:val="0027011E"/>
    <w:rsid w:val="0027537C"/>
    <w:rsid w:val="00281274"/>
    <w:rsid w:val="002814DE"/>
    <w:rsid w:val="00282912"/>
    <w:rsid w:val="0028373F"/>
    <w:rsid w:val="00284B36"/>
    <w:rsid w:val="00293EBE"/>
    <w:rsid w:val="002949C7"/>
    <w:rsid w:val="002A0B31"/>
    <w:rsid w:val="002A38B1"/>
    <w:rsid w:val="002A4F0B"/>
    <w:rsid w:val="002A666C"/>
    <w:rsid w:val="002A7B47"/>
    <w:rsid w:val="002B140E"/>
    <w:rsid w:val="002B17F7"/>
    <w:rsid w:val="002B320D"/>
    <w:rsid w:val="002B5760"/>
    <w:rsid w:val="002B668F"/>
    <w:rsid w:val="002C3A70"/>
    <w:rsid w:val="002C5723"/>
    <w:rsid w:val="002C5FF0"/>
    <w:rsid w:val="002D215F"/>
    <w:rsid w:val="002D316F"/>
    <w:rsid w:val="002D3568"/>
    <w:rsid w:val="002D3BFB"/>
    <w:rsid w:val="002E43F0"/>
    <w:rsid w:val="002E6A7C"/>
    <w:rsid w:val="002E7B62"/>
    <w:rsid w:val="002F66FD"/>
    <w:rsid w:val="00302DCA"/>
    <w:rsid w:val="00303673"/>
    <w:rsid w:val="0030501E"/>
    <w:rsid w:val="003054D0"/>
    <w:rsid w:val="00313784"/>
    <w:rsid w:val="00316386"/>
    <w:rsid w:val="0032014C"/>
    <w:rsid w:val="00322890"/>
    <w:rsid w:val="003232A8"/>
    <w:rsid w:val="003306F3"/>
    <w:rsid w:val="00332B13"/>
    <w:rsid w:val="00334EFE"/>
    <w:rsid w:val="003369B8"/>
    <w:rsid w:val="00344601"/>
    <w:rsid w:val="00345874"/>
    <w:rsid w:val="003460F2"/>
    <w:rsid w:val="00350F30"/>
    <w:rsid w:val="00352769"/>
    <w:rsid w:val="00357CB1"/>
    <w:rsid w:val="0036146D"/>
    <w:rsid w:val="003662AE"/>
    <w:rsid w:val="0036653F"/>
    <w:rsid w:val="003704C4"/>
    <w:rsid w:val="00371411"/>
    <w:rsid w:val="00381D78"/>
    <w:rsid w:val="00383D98"/>
    <w:rsid w:val="003965FB"/>
    <w:rsid w:val="00397932"/>
    <w:rsid w:val="003A058E"/>
    <w:rsid w:val="003A07AA"/>
    <w:rsid w:val="003A0CF8"/>
    <w:rsid w:val="003A2C70"/>
    <w:rsid w:val="003A48E4"/>
    <w:rsid w:val="003A58D0"/>
    <w:rsid w:val="003B1FBB"/>
    <w:rsid w:val="003B55A7"/>
    <w:rsid w:val="003B674E"/>
    <w:rsid w:val="003C1402"/>
    <w:rsid w:val="003C2BF0"/>
    <w:rsid w:val="003C624B"/>
    <w:rsid w:val="003D58F0"/>
    <w:rsid w:val="003E1076"/>
    <w:rsid w:val="003E2B36"/>
    <w:rsid w:val="003E6BB4"/>
    <w:rsid w:val="003E749C"/>
    <w:rsid w:val="003F1B6D"/>
    <w:rsid w:val="003F24C5"/>
    <w:rsid w:val="003F4D2C"/>
    <w:rsid w:val="004012AC"/>
    <w:rsid w:val="0040131A"/>
    <w:rsid w:val="00403E69"/>
    <w:rsid w:val="00403EFE"/>
    <w:rsid w:val="0040541A"/>
    <w:rsid w:val="00405D29"/>
    <w:rsid w:val="00406482"/>
    <w:rsid w:val="00407C08"/>
    <w:rsid w:val="0041406E"/>
    <w:rsid w:val="00423002"/>
    <w:rsid w:val="00427D0E"/>
    <w:rsid w:val="00436E24"/>
    <w:rsid w:val="004376DC"/>
    <w:rsid w:val="00444D61"/>
    <w:rsid w:val="004506B4"/>
    <w:rsid w:val="00450B14"/>
    <w:rsid w:val="00456B0B"/>
    <w:rsid w:val="004613EA"/>
    <w:rsid w:val="00461C5E"/>
    <w:rsid w:val="00464214"/>
    <w:rsid w:val="004712D0"/>
    <w:rsid w:val="004714FF"/>
    <w:rsid w:val="00471A89"/>
    <w:rsid w:val="00480D3C"/>
    <w:rsid w:val="00481E1C"/>
    <w:rsid w:val="00487C7A"/>
    <w:rsid w:val="004922E7"/>
    <w:rsid w:val="00492603"/>
    <w:rsid w:val="004931A4"/>
    <w:rsid w:val="004A1AC0"/>
    <w:rsid w:val="004A1FD0"/>
    <w:rsid w:val="004A31EF"/>
    <w:rsid w:val="004A54CA"/>
    <w:rsid w:val="004A7ABC"/>
    <w:rsid w:val="004B0AEC"/>
    <w:rsid w:val="004B3C8C"/>
    <w:rsid w:val="004B4C12"/>
    <w:rsid w:val="004B73AC"/>
    <w:rsid w:val="004C1596"/>
    <w:rsid w:val="004C478D"/>
    <w:rsid w:val="004C47D6"/>
    <w:rsid w:val="004C50FF"/>
    <w:rsid w:val="004D0815"/>
    <w:rsid w:val="004D2476"/>
    <w:rsid w:val="004D4D90"/>
    <w:rsid w:val="004E1FC5"/>
    <w:rsid w:val="004E2D54"/>
    <w:rsid w:val="004E4A86"/>
    <w:rsid w:val="004E5003"/>
    <w:rsid w:val="004E6CA6"/>
    <w:rsid w:val="004F55DB"/>
    <w:rsid w:val="004F7CEE"/>
    <w:rsid w:val="005027BE"/>
    <w:rsid w:val="005052FF"/>
    <w:rsid w:val="005062E3"/>
    <w:rsid w:val="005076A5"/>
    <w:rsid w:val="00507ADD"/>
    <w:rsid w:val="00511FFC"/>
    <w:rsid w:val="00512D25"/>
    <w:rsid w:val="00520E64"/>
    <w:rsid w:val="0053147A"/>
    <w:rsid w:val="0053354C"/>
    <w:rsid w:val="00534FAD"/>
    <w:rsid w:val="0053782E"/>
    <w:rsid w:val="00541600"/>
    <w:rsid w:val="0054174D"/>
    <w:rsid w:val="0054443D"/>
    <w:rsid w:val="005502B0"/>
    <w:rsid w:val="005518FB"/>
    <w:rsid w:val="005523A6"/>
    <w:rsid w:val="0055688F"/>
    <w:rsid w:val="00556B1A"/>
    <w:rsid w:val="00556C80"/>
    <w:rsid w:val="00561317"/>
    <w:rsid w:val="005650AA"/>
    <w:rsid w:val="00573238"/>
    <w:rsid w:val="00580C82"/>
    <w:rsid w:val="005831D4"/>
    <w:rsid w:val="00586D4A"/>
    <w:rsid w:val="00591593"/>
    <w:rsid w:val="00593CB6"/>
    <w:rsid w:val="00593E38"/>
    <w:rsid w:val="0059718E"/>
    <w:rsid w:val="005A1C74"/>
    <w:rsid w:val="005A6990"/>
    <w:rsid w:val="005B034C"/>
    <w:rsid w:val="005B21FF"/>
    <w:rsid w:val="005B35C0"/>
    <w:rsid w:val="005B419F"/>
    <w:rsid w:val="005C1661"/>
    <w:rsid w:val="005C4B86"/>
    <w:rsid w:val="005C64D6"/>
    <w:rsid w:val="005C70E3"/>
    <w:rsid w:val="005D0D12"/>
    <w:rsid w:val="005D4E4C"/>
    <w:rsid w:val="005D7148"/>
    <w:rsid w:val="005E15D0"/>
    <w:rsid w:val="005E2701"/>
    <w:rsid w:val="005E485B"/>
    <w:rsid w:val="005E716F"/>
    <w:rsid w:val="005F04F8"/>
    <w:rsid w:val="005F2596"/>
    <w:rsid w:val="005F274C"/>
    <w:rsid w:val="005F3C81"/>
    <w:rsid w:val="005F67BC"/>
    <w:rsid w:val="006016BD"/>
    <w:rsid w:val="00603742"/>
    <w:rsid w:val="00607581"/>
    <w:rsid w:val="00610E6B"/>
    <w:rsid w:val="006160D9"/>
    <w:rsid w:val="0061776B"/>
    <w:rsid w:val="00624D34"/>
    <w:rsid w:val="00634D28"/>
    <w:rsid w:val="00636532"/>
    <w:rsid w:val="0063676E"/>
    <w:rsid w:val="00643C0C"/>
    <w:rsid w:val="00644093"/>
    <w:rsid w:val="006441CB"/>
    <w:rsid w:val="00645BA6"/>
    <w:rsid w:val="00646D40"/>
    <w:rsid w:val="00647ADA"/>
    <w:rsid w:val="0065765F"/>
    <w:rsid w:val="00660A29"/>
    <w:rsid w:val="0066129E"/>
    <w:rsid w:val="00661F11"/>
    <w:rsid w:val="006636CA"/>
    <w:rsid w:val="00665EB0"/>
    <w:rsid w:val="00670579"/>
    <w:rsid w:val="006711AF"/>
    <w:rsid w:val="006752A9"/>
    <w:rsid w:val="00680A0D"/>
    <w:rsid w:val="0069040A"/>
    <w:rsid w:val="00697320"/>
    <w:rsid w:val="006A4836"/>
    <w:rsid w:val="006A7041"/>
    <w:rsid w:val="006B74B8"/>
    <w:rsid w:val="006C2D97"/>
    <w:rsid w:val="006C54B6"/>
    <w:rsid w:val="006C6CD7"/>
    <w:rsid w:val="006E325B"/>
    <w:rsid w:val="006E5BB4"/>
    <w:rsid w:val="006F3BAC"/>
    <w:rsid w:val="006F4F8D"/>
    <w:rsid w:val="006F71F9"/>
    <w:rsid w:val="00700B89"/>
    <w:rsid w:val="00701F39"/>
    <w:rsid w:val="00702CC0"/>
    <w:rsid w:val="007062AB"/>
    <w:rsid w:val="00706381"/>
    <w:rsid w:val="00723E21"/>
    <w:rsid w:val="00727A2D"/>
    <w:rsid w:val="00730483"/>
    <w:rsid w:val="00757EC0"/>
    <w:rsid w:val="007614E2"/>
    <w:rsid w:val="00765833"/>
    <w:rsid w:val="0076682F"/>
    <w:rsid w:val="00780181"/>
    <w:rsid w:val="00782BDE"/>
    <w:rsid w:val="0078317D"/>
    <w:rsid w:val="00783ABC"/>
    <w:rsid w:val="00783F40"/>
    <w:rsid w:val="00784857"/>
    <w:rsid w:val="00790EB0"/>
    <w:rsid w:val="00791B61"/>
    <w:rsid w:val="00797D2B"/>
    <w:rsid w:val="007A0572"/>
    <w:rsid w:val="007A0989"/>
    <w:rsid w:val="007A1977"/>
    <w:rsid w:val="007A6B39"/>
    <w:rsid w:val="007B298A"/>
    <w:rsid w:val="007C6968"/>
    <w:rsid w:val="007C7E37"/>
    <w:rsid w:val="007D4B67"/>
    <w:rsid w:val="007D6DC6"/>
    <w:rsid w:val="007E5E29"/>
    <w:rsid w:val="007F454A"/>
    <w:rsid w:val="007F751A"/>
    <w:rsid w:val="008011EB"/>
    <w:rsid w:val="008140E0"/>
    <w:rsid w:val="00814751"/>
    <w:rsid w:val="00814D29"/>
    <w:rsid w:val="008170A8"/>
    <w:rsid w:val="00817AA6"/>
    <w:rsid w:val="00821549"/>
    <w:rsid w:val="00826F66"/>
    <w:rsid w:val="008305B5"/>
    <w:rsid w:val="008327CC"/>
    <w:rsid w:val="00834D44"/>
    <w:rsid w:val="00836FAB"/>
    <w:rsid w:val="00837E41"/>
    <w:rsid w:val="00843FAC"/>
    <w:rsid w:val="00850F0A"/>
    <w:rsid w:val="008569F3"/>
    <w:rsid w:val="0085722E"/>
    <w:rsid w:val="00857687"/>
    <w:rsid w:val="00860F98"/>
    <w:rsid w:val="00862C53"/>
    <w:rsid w:val="0086316E"/>
    <w:rsid w:val="00871D07"/>
    <w:rsid w:val="008722D4"/>
    <w:rsid w:val="00872A71"/>
    <w:rsid w:val="008734FC"/>
    <w:rsid w:val="00875B5B"/>
    <w:rsid w:val="008809F5"/>
    <w:rsid w:val="00880D52"/>
    <w:rsid w:val="008837EA"/>
    <w:rsid w:val="008858FF"/>
    <w:rsid w:val="00885B62"/>
    <w:rsid w:val="00894B79"/>
    <w:rsid w:val="008A1021"/>
    <w:rsid w:val="008A30C9"/>
    <w:rsid w:val="008A46B8"/>
    <w:rsid w:val="008A6528"/>
    <w:rsid w:val="008A6BBB"/>
    <w:rsid w:val="008A770E"/>
    <w:rsid w:val="008B01EE"/>
    <w:rsid w:val="008B07F3"/>
    <w:rsid w:val="008B1FF7"/>
    <w:rsid w:val="008B2F3F"/>
    <w:rsid w:val="008B4701"/>
    <w:rsid w:val="008B622B"/>
    <w:rsid w:val="008B6E1C"/>
    <w:rsid w:val="008C2BD2"/>
    <w:rsid w:val="008C2F00"/>
    <w:rsid w:val="008C32BF"/>
    <w:rsid w:val="008C6C2A"/>
    <w:rsid w:val="008C7392"/>
    <w:rsid w:val="008C7B8C"/>
    <w:rsid w:val="008D0C70"/>
    <w:rsid w:val="008D188B"/>
    <w:rsid w:val="008D5D84"/>
    <w:rsid w:val="008E10A6"/>
    <w:rsid w:val="008E2F7F"/>
    <w:rsid w:val="008E3AE5"/>
    <w:rsid w:val="008E3D61"/>
    <w:rsid w:val="008E4B3E"/>
    <w:rsid w:val="008E7A07"/>
    <w:rsid w:val="008F12A3"/>
    <w:rsid w:val="008F39F9"/>
    <w:rsid w:val="008F4F01"/>
    <w:rsid w:val="008F72CF"/>
    <w:rsid w:val="008F7C56"/>
    <w:rsid w:val="00902F36"/>
    <w:rsid w:val="009074C9"/>
    <w:rsid w:val="00911CDE"/>
    <w:rsid w:val="009201AA"/>
    <w:rsid w:val="00921A7A"/>
    <w:rsid w:val="0092744C"/>
    <w:rsid w:val="009305E7"/>
    <w:rsid w:val="00933845"/>
    <w:rsid w:val="0093444D"/>
    <w:rsid w:val="00944CC2"/>
    <w:rsid w:val="009526AE"/>
    <w:rsid w:val="00953D86"/>
    <w:rsid w:val="00956E56"/>
    <w:rsid w:val="009616AD"/>
    <w:rsid w:val="009630AA"/>
    <w:rsid w:val="00974C88"/>
    <w:rsid w:val="009810E1"/>
    <w:rsid w:val="00984B35"/>
    <w:rsid w:val="0098706E"/>
    <w:rsid w:val="00997073"/>
    <w:rsid w:val="009B017E"/>
    <w:rsid w:val="009B0A91"/>
    <w:rsid w:val="009B108C"/>
    <w:rsid w:val="009C3ED7"/>
    <w:rsid w:val="009C3F62"/>
    <w:rsid w:val="009C63C5"/>
    <w:rsid w:val="009D1EC7"/>
    <w:rsid w:val="009D41EC"/>
    <w:rsid w:val="009D5A58"/>
    <w:rsid w:val="009E03B4"/>
    <w:rsid w:val="009E18B6"/>
    <w:rsid w:val="009E3282"/>
    <w:rsid w:val="009F5973"/>
    <w:rsid w:val="009F66F5"/>
    <w:rsid w:val="009F6F05"/>
    <w:rsid w:val="00A03BC7"/>
    <w:rsid w:val="00A1192E"/>
    <w:rsid w:val="00A11B8E"/>
    <w:rsid w:val="00A17821"/>
    <w:rsid w:val="00A267FE"/>
    <w:rsid w:val="00A27359"/>
    <w:rsid w:val="00A27710"/>
    <w:rsid w:val="00A30B2D"/>
    <w:rsid w:val="00A3380B"/>
    <w:rsid w:val="00A44434"/>
    <w:rsid w:val="00A510A3"/>
    <w:rsid w:val="00A52338"/>
    <w:rsid w:val="00A533EF"/>
    <w:rsid w:val="00A54348"/>
    <w:rsid w:val="00A572F7"/>
    <w:rsid w:val="00A62BFF"/>
    <w:rsid w:val="00A71786"/>
    <w:rsid w:val="00A75E72"/>
    <w:rsid w:val="00A771D0"/>
    <w:rsid w:val="00A8009C"/>
    <w:rsid w:val="00A82E36"/>
    <w:rsid w:val="00A840A0"/>
    <w:rsid w:val="00A845A4"/>
    <w:rsid w:val="00A90C81"/>
    <w:rsid w:val="00A924E0"/>
    <w:rsid w:val="00A926B4"/>
    <w:rsid w:val="00A9489D"/>
    <w:rsid w:val="00AA18CA"/>
    <w:rsid w:val="00AA4708"/>
    <w:rsid w:val="00AA488C"/>
    <w:rsid w:val="00AB13FF"/>
    <w:rsid w:val="00AB1838"/>
    <w:rsid w:val="00AB20B6"/>
    <w:rsid w:val="00AB25FD"/>
    <w:rsid w:val="00AB5A3E"/>
    <w:rsid w:val="00AC360F"/>
    <w:rsid w:val="00AD6A88"/>
    <w:rsid w:val="00AE1AB5"/>
    <w:rsid w:val="00AE349C"/>
    <w:rsid w:val="00AE7A77"/>
    <w:rsid w:val="00AF1E61"/>
    <w:rsid w:val="00AF34D2"/>
    <w:rsid w:val="00AF400D"/>
    <w:rsid w:val="00AF607C"/>
    <w:rsid w:val="00B0763C"/>
    <w:rsid w:val="00B10963"/>
    <w:rsid w:val="00B16CBD"/>
    <w:rsid w:val="00B2562F"/>
    <w:rsid w:val="00B315F3"/>
    <w:rsid w:val="00B32F95"/>
    <w:rsid w:val="00B35810"/>
    <w:rsid w:val="00B37DA8"/>
    <w:rsid w:val="00B41916"/>
    <w:rsid w:val="00B4753F"/>
    <w:rsid w:val="00B47D23"/>
    <w:rsid w:val="00B521F3"/>
    <w:rsid w:val="00B52A4E"/>
    <w:rsid w:val="00B56870"/>
    <w:rsid w:val="00B64DE4"/>
    <w:rsid w:val="00B70A01"/>
    <w:rsid w:val="00B7627A"/>
    <w:rsid w:val="00B76576"/>
    <w:rsid w:val="00B76597"/>
    <w:rsid w:val="00B82CB3"/>
    <w:rsid w:val="00B86E2A"/>
    <w:rsid w:val="00B87B26"/>
    <w:rsid w:val="00B906EC"/>
    <w:rsid w:val="00B94369"/>
    <w:rsid w:val="00B9555D"/>
    <w:rsid w:val="00B96993"/>
    <w:rsid w:val="00BA3022"/>
    <w:rsid w:val="00BB21CB"/>
    <w:rsid w:val="00BB31E4"/>
    <w:rsid w:val="00BB3341"/>
    <w:rsid w:val="00BC22F0"/>
    <w:rsid w:val="00BC5BC9"/>
    <w:rsid w:val="00BD2C57"/>
    <w:rsid w:val="00BD2D63"/>
    <w:rsid w:val="00BD56DF"/>
    <w:rsid w:val="00BE3EAC"/>
    <w:rsid w:val="00BF0870"/>
    <w:rsid w:val="00BF3AC5"/>
    <w:rsid w:val="00BF417C"/>
    <w:rsid w:val="00BF4E26"/>
    <w:rsid w:val="00C07019"/>
    <w:rsid w:val="00C078E7"/>
    <w:rsid w:val="00C10C14"/>
    <w:rsid w:val="00C13B25"/>
    <w:rsid w:val="00C17483"/>
    <w:rsid w:val="00C1759A"/>
    <w:rsid w:val="00C17D6E"/>
    <w:rsid w:val="00C203E5"/>
    <w:rsid w:val="00C20D25"/>
    <w:rsid w:val="00C21746"/>
    <w:rsid w:val="00C239DC"/>
    <w:rsid w:val="00C267F4"/>
    <w:rsid w:val="00C31670"/>
    <w:rsid w:val="00C379C6"/>
    <w:rsid w:val="00C402DE"/>
    <w:rsid w:val="00C40EF3"/>
    <w:rsid w:val="00C440F6"/>
    <w:rsid w:val="00C466E4"/>
    <w:rsid w:val="00C52A8F"/>
    <w:rsid w:val="00C53AD2"/>
    <w:rsid w:val="00C5503E"/>
    <w:rsid w:val="00C55877"/>
    <w:rsid w:val="00C613B5"/>
    <w:rsid w:val="00C624A6"/>
    <w:rsid w:val="00C64117"/>
    <w:rsid w:val="00C820E1"/>
    <w:rsid w:val="00C82107"/>
    <w:rsid w:val="00C85775"/>
    <w:rsid w:val="00C85F53"/>
    <w:rsid w:val="00C94CF6"/>
    <w:rsid w:val="00C95B71"/>
    <w:rsid w:val="00C96279"/>
    <w:rsid w:val="00CA1226"/>
    <w:rsid w:val="00CA1356"/>
    <w:rsid w:val="00CA3FFB"/>
    <w:rsid w:val="00CA4751"/>
    <w:rsid w:val="00CB3D25"/>
    <w:rsid w:val="00CB59F1"/>
    <w:rsid w:val="00CB7EEE"/>
    <w:rsid w:val="00CC3AEF"/>
    <w:rsid w:val="00CC4221"/>
    <w:rsid w:val="00CC65E0"/>
    <w:rsid w:val="00CD354B"/>
    <w:rsid w:val="00CD7E50"/>
    <w:rsid w:val="00CD7F32"/>
    <w:rsid w:val="00CE275D"/>
    <w:rsid w:val="00CF2AC7"/>
    <w:rsid w:val="00CF2EC7"/>
    <w:rsid w:val="00D00914"/>
    <w:rsid w:val="00D07009"/>
    <w:rsid w:val="00D07559"/>
    <w:rsid w:val="00D20542"/>
    <w:rsid w:val="00D221D0"/>
    <w:rsid w:val="00D236A4"/>
    <w:rsid w:val="00D267BC"/>
    <w:rsid w:val="00D325FA"/>
    <w:rsid w:val="00D34ADB"/>
    <w:rsid w:val="00D362FB"/>
    <w:rsid w:val="00D4052F"/>
    <w:rsid w:val="00D40850"/>
    <w:rsid w:val="00D40A23"/>
    <w:rsid w:val="00D40F86"/>
    <w:rsid w:val="00D41AFE"/>
    <w:rsid w:val="00D45784"/>
    <w:rsid w:val="00D46093"/>
    <w:rsid w:val="00D46FF6"/>
    <w:rsid w:val="00D4705E"/>
    <w:rsid w:val="00D51685"/>
    <w:rsid w:val="00D5459B"/>
    <w:rsid w:val="00D54F98"/>
    <w:rsid w:val="00D60874"/>
    <w:rsid w:val="00D60F6E"/>
    <w:rsid w:val="00D62FD2"/>
    <w:rsid w:val="00D63242"/>
    <w:rsid w:val="00D63BD3"/>
    <w:rsid w:val="00D64075"/>
    <w:rsid w:val="00D66426"/>
    <w:rsid w:val="00D674E0"/>
    <w:rsid w:val="00D72DA6"/>
    <w:rsid w:val="00D74EE8"/>
    <w:rsid w:val="00D77F74"/>
    <w:rsid w:val="00D81B52"/>
    <w:rsid w:val="00D81DEE"/>
    <w:rsid w:val="00D832F3"/>
    <w:rsid w:val="00D833FA"/>
    <w:rsid w:val="00D83F81"/>
    <w:rsid w:val="00D8486B"/>
    <w:rsid w:val="00D85C27"/>
    <w:rsid w:val="00D9565B"/>
    <w:rsid w:val="00D95882"/>
    <w:rsid w:val="00D96E66"/>
    <w:rsid w:val="00DA1CB1"/>
    <w:rsid w:val="00DA612A"/>
    <w:rsid w:val="00DB1FE4"/>
    <w:rsid w:val="00DB26EE"/>
    <w:rsid w:val="00DB3A3A"/>
    <w:rsid w:val="00DB47A5"/>
    <w:rsid w:val="00DC0491"/>
    <w:rsid w:val="00DC04D2"/>
    <w:rsid w:val="00DC1B34"/>
    <w:rsid w:val="00DC61CC"/>
    <w:rsid w:val="00DC6E6B"/>
    <w:rsid w:val="00DD76D9"/>
    <w:rsid w:val="00DD7A7F"/>
    <w:rsid w:val="00DD7C1E"/>
    <w:rsid w:val="00DE00A1"/>
    <w:rsid w:val="00DE13BC"/>
    <w:rsid w:val="00DE256E"/>
    <w:rsid w:val="00DE3286"/>
    <w:rsid w:val="00DE69E5"/>
    <w:rsid w:val="00DE7331"/>
    <w:rsid w:val="00DF3F67"/>
    <w:rsid w:val="00DF5543"/>
    <w:rsid w:val="00DF58D7"/>
    <w:rsid w:val="00DF6347"/>
    <w:rsid w:val="00DF7C78"/>
    <w:rsid w:val="00E01317"/>
    <w:rsid w:val="00E03607"/>
    <w:rsid w:val="00E04257"/>
    <w:rsid w:val="00E060A1"/>
    <w:rsid w:val="00E11E71"/>
    <w:rsid w:val="00E1255C"/>
    <w:rsid w:val="00E13678"/>
    <w:rsid w:val="00E14290"/>
    <w:rsid w:val="00E16F96"/>
    <w:rsid w:val="00E21A13"/>
    <w:rsid w:val="00E23667"/>
    <w:rsid w:val="00E27F49"/>
    <w:rsid w:val="00E3527F"/>
    <w:rsid w:val="00E3629B"/>
    <w:rsid w:val="00E414BF"/>
    <w:rsid w:val="00E41AC0"/>
    <w:rsid w:val="00E43491"/>
    <w:rsid w:val="00E4538C"/>
    <w:rsid w:val="00E460AC"/>
    <w:rsid w:val="00E47209"/>
    <w:rsid w:val="00E53568"/>
    <w:rsid w:val="00E548F9"/>
    <w:rsid w:val="00E55E48"/>
    <w:rsid w:val="00E5607D"/>
    <w:rsid w:val="00E563C9"/>
    <w:rsid w:val="00E6056F"/>
    <w:rsid w:val="00E612E8"/>
    <w:rsid w:val="00E7370F"/>
    <w:rsid w:val="00E761BE"/>
    <w:rsid w:val="00E761C1"/>
    <w:rsid w:val="00E76A50"/>
    <w:rsid w:val="00E76FD1"/>
    <w:rsid w:val="00E807E2"/>
    <w:rsid w:val="00E81208"/>
    <w:rsid w:val="00E83848"/>
    <w:rsid w:val="00E86B4D"/>
    <w:rsid w:val="00E87406"/>
    <w:rsid w:val="00E945A9"/>
    <w:rsid w:val="00E96BC0"/>
    <w:rsid w:val="00EA1F5D"/>
    <w:rsid w:val="00EA31CC"/>
    <w:rsid w:val="00EA322E"/>
    <w:rsid w:val="00EA5AAD"/>
    <w:rsid w:val="00EA60F5"/>
    <w:rsid w:val="00EA7FE9"/>
    <w:rsid w:val="00EB090F"/>
    <w:rsid w:val="00ED0D49"/>
    <w:rsid w:val="00ED3603"/>
    <w:rsid w:val="00ED72D0"/>
    <w:rsid w:val="00EE2BA5"/>
    <w:rsid w:val="00EE55F0"/>
    <w:rsid w:val="00EE78E9"/>
    <w:rsid w:val="00EF12E3"/>
    <w:rsid w:val="00EF5B21"/>
    <w:rsid w:val="00EF7941"/>
    <w:rsid w:val="00F020B3"/>
    <w:rsid w:val="00F07616"/>
    <w:rsid w:val="00F07819"/>
    <w:rsid w:val="00F123C7"/>
    <w:rsid w:val="00F13AAF"/>
    <w:rsid w:val="00F16671"/>
    <w:rsid w:val="00F16B89"/>
    <w:rsid w:val="00F24B2E"/>
    <w:rsid w:val="00F2652D"/>
    <w:rsid w:val="00F273C6"/>
    <w:rsid w:val="00F273CA"/>
    <w:rsid w:val="00F27902"/>
    <w:rsid w:val="00F36CE4"/>
    <w:rsid w:val="00F37641"/>
    <w:rsid w:val="00F43FF7"/>
    <w:rsid w:val="00F51C5A"/>
    <w:rsid w:val="00F52899"/>
    <w:rsid w:val="00F52C0B"/>
    <w:rsid w:val="00F5493D"/>
    <w:rsid w:val="00F556A4"/>
    <w:rsid w:val="00F63D28"/>
    <w:rsid w:val="00F64E47"/>
    <w:rsid w:val="00F71CDC"/>
    <w:rsid w:val="00F74515"/>
    <w:rsid w:val="00F7735C"/>
    <w:rsid w:val="00F77EC7"/>
    <w:rsid w:val="00F807C8"/>
    <w:rsid w:val="00F81637"/>
    <w:rsid w:val="00F85AF0"/>
    <w:rsid w:val="00F87CF0"/>
    <w:rsid w:val="00F91151"/>
    <w:rsid w:val="00F92010"/>
    <w:rsid w:val="00F93B07"/>
    <w:rsid w:val="00F95339"/>
    <w:rsid w:val="00FA1109"/>
    <w:rsid w:val="00FA11DE"/>
    <w:rsid w:val="00FA30A6"/>
    <w:rsid w:val="00FA6D6C"/>
    <w:rsid w:val="00FC20C8"/>
    <w:rsid w:val="00FC25F1"/>
    <w:rsid w:val="00FC6ED8"/>
    <w:rsid w:val="00FD04B6"/>
    <w:rsid w:val="00FD5C42"/>
    <w:rsid w:val="00FD6D3D"/>
    <w:rsid w:val="00FF4B92"/>
    <w:rsid w:val="00FF574E"/>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5:docId w15:val="{DF7AA401-7A7A-4F40-9878-14850788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C52A8F"/>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b"/>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qFormat/>
    <w:rsid w:val="00661F11"/>
    <w:pPr>
      <w:keepNext/>
      <w:spacing w:before="240" w:after="60" w:line="240" w:lineRule="auto"/>
      <w:jc w:val="both"/>
      <w:outlineLvl w:val="2"/>
    </w:pPr>
    <w:rPr>
      <w:rFonts w:ascii="Arial" w:eastAsia="Times New Roman" w:hAnsi="Arial" w:cs="Times New Roman"/>
      <w:b/>
      <w:bCs/>
      <w:sz w:val="24"/>
      <w:szCs w:val="24"/>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qFormat/>
    <w:rsid w:val="00661F11"/>
    <w:pPr>
      <w:keepNext/>
      <w:spacing w:before="240" w:after="60" w:line="240" w:lineRule="auto"/>
      <w:jc w:val="both"/>
      <w:outlineLvl w:val="3"/>
    </w:pPr>
    <w:rPr>
      <w:rFonts w:ascii="Arial" w:eastAsia="Times New Roman" w:hAnsi="Arial" w:cs="Times New Roman"/>
      <w:sz w:val="24"/>
      <w:szCs w:val="24"/>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a"/>
    <w:uiPriority w:val="9"/>
    <w:rsid w:val="00661F11"/>
    <w:rPr>
      <w:rFonts w:ascii="Times New Roman" w:eastAsia="Times New Roman" w:hAnsi="Times New Roman" w:cs="Times New Roman"/>
      <w:b/>
      <w:bCs/>
      <w:sz w:val="30"/>
      <w:szCs w:val="30"/>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rsid w:val="00661F11"/>
    <w:rPr>
      <w:rFonts w:ascii="Arial" w:eastAsia="Times New Roman" w:hAnsi="Arial" w:cs="Times New Roman"/>
      <w:b/>
      <w:bCs/>
      <w:sz w:val="24"/>
      <w:szCs w:val="24"/>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rsid w:val="00661F11"/>
    <w:rPr>
      <w:rFonts w:ascii="Arial" w:eastAsia="Times New Roman" w:hAnsi="Arial" w:cs="Times New Roman"/>
      <w:sz w:val="24"/>
      <w:szCs w:val="24"/>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4">
    <w:name w:val="Body Text 2"/>
    <w:basedOn w:val="aa"/>
    <w:link w:val="2c"/>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b"/>
    <w:link w:val="24"/>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rPr>
  </w:style>
  <w:style w:type="character" w:customStyle="1" w:styleId="afa">
    <w:name w:val="Подзаголовок Знак"/>
    <w:basedOn w:val="ab"/>
    <w:link w:val="af9"/>
    <w:rsid w:val="00661F11"/>
    <w:rPr>
      <w:rFonts w:ascii="Arial" w:eastAsia="Times New Roman" w:hAnsi="Arial" w:cs="Times New Roman"/>
      <w:sz w:val="24"/>
      <w:szCs w:val="24"/>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a"/>
    <w:link w:val="2f"/>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b"/>
    <w:link w:val="2e"/>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d">
    <w:name w:val="Основной текст 3 Знак"/>
    <w:basedOn w:val="ab"/>
    <w:link w:val="3c"/>
    <w:rsid w:val="00661F11"/>
    <w:rPr>
      <w:rFonts w:ascii="Times New Roman" w:eastAsia="Times New Roman" w:hAnsi="Times New Roman" w:cs="Times New Roman"/>
      <w:b/>
      <w:bCs/>
      <w:i/>
      <w:iCs/>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rPr>
  </w:style>
  <w:style w:type="paragraph" w:styleId="2f0">
    <w:name w:val="Body Text First Indent 2"/>
    <w:basedOn w:val="24"/>
    <w:link w:val="2f1"/>
    <w:rsid w:val="00661F11"/>
    <w:pPr>
      <w:numPr>
        <w:ilvl w:val="0"/>
        <w:numId w:val="0"/>
      </w:numPr>
      <w:spacing w:after="120"/>
      <w:ind w:left="283" w:firstLine="210"/>
    </w:pPr>
  </w:style>
  <w:style w:type="character" w:customStyle="1" w:styleId="2f1">
    <w:name w:val="Красная строка 2 Знак"/>
    <w:basedOn w:val="afff5"/>
    <w:link w:val="2f0"/>
    <w:rsid w:val="00661F11"/>
    <w:rPr>
      <w:rFonts w:ascii="Times New Roman" w:eastAsia="Times New Roman" w:hAnsi="Times New Roman" w:cs="Times New Roman"/>
      <w:sz w:val="24"/>
      <w:szCs w:val="24"/>
      <w:lang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2">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9">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e"/>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a"/>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мо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link w:val="affffff0"/>
    <w:uiPriority w:val="1"/>
    <w:qFormat/>
    <w:rsid w:val="00661F11"/>
    <w:pPr>
      <w:suppressAutoHyphens/>
      <w:spacing w:after="0" w:line="240" w:lineRule="auto"/>
    </w:pPr>
    <w:rPr>
      <w:rFonts w:ascii="Calibri" w:eastAsia="Times New Roman" w:hAnsi="Calibri" w:cs="Calibri"/>
      <w:lang w:eastAsia="ar-SA"/>
    </w:rPr>
  </w:style>
  <w:style w:type="paragraph" w:customStyle="1" w:styleId="affffff1">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2">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rPr>
  </w:style>
  <w:style w:type="paragraph" w:styleId="affffff3">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4">
    <w:name w:val="обычн БО"/>
    <w:basedOn w:val="aa"/>
    <w:link w:val="affffff5"/>
    <w:rsid w:val="00661F11"/>
    <w:pPr>
      <w:widowControl w:val="0"/>
      <w:spacing w:after="0" w:line="240" w:lineRule="auto"/>
      <w:jc w:val="both"/>
    </w:pPr>
    <w:rPr>
      <w:rFonts w:ascii="Arial" w:eastAsia="Times New Roman" w:hAnsi="Arial" w:cs="Times New Roman"/>
      <w:sz w:val="24"/>
      <w:szCs w:val="20"/>
    </w:rPr>
  </w:style>
  <w:style w:type="character" w:customStyle="1" w:styleId="affffff5">
    <w:name w:val="обычн БО Знак"/>
    <w:link w:val="affffff4"/>
    <w:rsid w:val="00661F11"/>
    <w:rPr>
      <w:rFonts w:ascii="Arial" w:eastAsia="Times New Roman" w:hAnsi="Arial" w:cs="Times New Roman"/>
      <w:sz w:val="24"/>
      <w:szCs w:val="20"/>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a"/>
    <w:link w:val="ListParagraphChar"/>
    <w:rsid w:val="00661F11"/>
    <w:pPr>
      <w:ind w:left="720"/>
      <w:contextualSpacing/>
    </w:pPr>
    <w:rPr>
      <w:rFonts w:ascii="Calibri" w:eastAsia="Times New Roman" w:hAnsi="Calibri" w:cs="Times New Roman"/>
      <w:sz w:val="20"/>
      <w:szCs w:val="20"/>
    </w:rPr>
  </w:style>
  <w:style w:type="character" w:customStyle="1" w:styleId="ListParagraphChar">
    <w:name w:val="List Paragraph Char"/>
    <w:link w:val="2f5"/>
    <w:locked/>
    <w:rsid w:val="00661F11"/>
    <w:rPr>
      <w:rFonts w:ascii="Calibri" w:eastAsia="Times New Roman" w:hAnsi="Calibri" w:cs="Times New Roman"/>
      <w:sz w:val="20"/>
      <w:szCs w:val="20"/>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6">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7"/>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8">
    <w:name w:val="Основной текст_"/>
    <w:link w:val="2f6"/>
    <w:rsid w:val="00661F11"/>
    <w:rPr>
      <w:sz w:val="21"/>
      <w:szCs w:val="21"/>
      <w:shd w:val="clear" w:color="auto" w:fill="FFFFFF"/>
    </w:rPr>
  </w:style>
  <w:style w:type="paragraph" w:customStyle="1" w:styleId="2f6">
    <w:name w:val="Основной текст2"/>
    <w:basedOn w:val="aa"/>
    <w:link w:val="affffff8"/>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9">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a">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b">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c">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d">
    <w:name w:val="Примечание"/>
    <w:basedOn w:val="aa"/>
    <w:link w:val="affffffe"/>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e">
    <w:name w:val="Примечание Знак"/>
    <w:link w:val="affffffd"/>
    <w:rsid w:val="00661F11"/>
    <w:rPr>
      <w:rFonts w:ascii="Times New Roman" w:eastAsia="Times New Roman" w:hAnsi="Times New Roman" w:cs="Times New Roman"/>
      <w:snapToGrid w:val="0"/>
      <w:spacing w:val="20"/>
      <w:sz w:val="24"/>
      <w:szCs w:val="20"/>
      <w:lang w:eastAsia="ru-RU"/>
    </w:rPr>
  </w:style>
  <w:style w:type="paragraph" w:customStyle="1" w:styleId="afffffff">
    <w:name w:val="Подподпункт"/>
    <w:basedOn w:val="afffff4"/>
    <w:link w:val="afffffff0"/>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1">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2">
    <w:name w:val="Колонтитул_"/>
    <w:link w:val="afffffff3"/>
    <w:rsid w:val="00661F11"/>
    <w:rPr>
      <w:shd w:val="clear" w:color="auto" w:fill="FFFFFF"/>
    </w:rPr>
  </w:style>
  <w:style w:type="paragraph" w:customStyle="1" w:styleId="afffffff3">
    <w:name w:val="Колонтитул"/>
    <w:basedOn w:val="aa"/>
    <w:link w:val="afffffff2"/>
    <w:rsid w:val="00661F11"/>
    <w:pPr>
      <w:shd w:val="clear" w:color="auto" w:fill="FFFFFF"/>
      <w:spacing w:after="0" w:line="240" w:lineRule="auto"/>
    </w:pPr>
  </w:style>
  <w:style w:type="character" w:customStyle="1" w:styleId="afffffff4">
    <w:name w:val="Сноска_"/>
    <w:link w:val="afffffff5"/>
    <w:rsid w:val="00661F11"/>
    <w:rPr>
      <w:sz w:val="18"/>
      <w:szCs w:val="18"/>
      <w:shd w:val="clear" w:color="auto" w:fill="FFFFFF"/>
    </w:rPr>
  </w:style>
  <w:style w:type="paragraph" w:customStyle="1" w:styleId="afffffff5">
    <w:name w:val="Сноска"/>
    <w:basedOn w:val="aa"/>
    <w:link w:val="afffffff4"/>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661F11"/>
    <w:rPr>
      <w:sz w:val="27"/>
      <w:szCs w:val="27"/>
      <w:shd w:val="clear" w:color="auto" w:fill="FFFFFF"/>
    </w:rPr>
  </w:style>
  <w:style w:type="paragraph" w:customStyle="1" w:styleId="2f9">
    <w:name w:val="Заголовок №2"/>
    <w:basedOn w:val="aa"/>
    <w:link w:val="2f8"/>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6">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7">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8">
    <w:name w:val="endnote text"/>
    <w:basedOn w:val="aa"/>
    <w:link w:val="afffffff9"/>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9">
    <w:name w:val="Текст концевой сноски Знак"/>
    <w:basedOn w:val="ab"/>
    <w:link w:val="afffffff8"/>
    <w:rsid w:val="00661F11"/>
    <w:rPr>
      <w:rFonts w:ascii="Times New Roman" w:eastAsia="Times New Roman" w:hAnsi="Times New Roman" w:cs="Times New Roman"/>
      <w:sz w:val="20"/>
      <w:szCs w:val="20"/>
      <w:lang w:eastAsia="ru-RU"/>
    </w:rPr>
  </w:style>
  <w:style w:type="paragraph" w:customStyle="1" w:styleId="afffffffa">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c">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d">
    <w:name w:val="endnote reference"/>
    <w:rsid w:val="00661F11"/>
    <w:rPr>
      <w:vertAlign w:val="superscript"/>
    </w:rPr>
  </w:style>
  <w:style w:type="paragraph" w:customStyle="1" w:styleId="afffffffe">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b">
    <w:name w:val="Основной шрифт абзаца2"/>
    <w:rsid w:val="00661F11"/>
  </w:style>
  <w:style w:type="character" w:customStyle="1" w:styleId="1fa">
    <w:name w:val="Основной шрифт абзаца1"/>
    <w:rsid w:val="00661F11"/>
  </w:style>
  <w:style w:type="character" w:customStyle="1" w:styleId="affffffff">
    <w:name w:val="Символ нумерации"/>
    <w:rsid w:val="00661F11"/>
  </w:style>
  <w:style w:type="paragraph" w:customStyle="1" w:styleId="2fc">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0">
    <w:name w:val="комментарий"/>
    <w:rsid w:val="00661F11"/>
    <w:rPr>
      <w:b/>
      <w:i/>
      <w:shd w:val="clear" w:color="auto" w:fill="FFFF99"/>
    </w:rPr>
  </w:style>
  <w:style w:type="paragraph" w:customStyle="1" w:styleId="2fe">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0">
    <w:name w:val="Подподпункт Знак"/>
    <w:link w:val="afffffff"/>
    <w:rsid w:val="00661F11"/>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d"/>
    <w:link w:val="2ff0"/>
    <w:rsid w:val="00661F11"/>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661F11"/>
    <w:rPr>
      <w:rFonts w:ascii="Times New Roman" w:eastAsia="Times New Roman" w:hAnsi="Times New Roman" w:cs="Times New Roman"/>
      <w:spacing w:val="40"/>
      <w:sz w:val="24"/>
      <w:szCs w:val="28"/>
      <w:lang w:eastAsia="ru-RU"/>
    </w:rPr>
  </w:style>
  <w:style w:type="paragraph" w:styleId="affffffff1">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1">
    <w:name w:val="Нет списка2"/>
    <w:next w:val="ad"/>
    <w:semiHidden/>
    <w:rsid w:val="00661F11"/>
  </w:style>
  <w:style w:type="paragraph" w:customStyle="1" w:styleId="affffffff2">
    <w:name w:val="Служебный"/>
    <w:basedOn w:val="a2"/>
    <w:rsid w:val="00661F11"/>
  </w:style>
  <w:style w:type="paragraph" w:customStyle="1" w:styleId="a2">
    <w:name w:val="Главы"/>
    <w:basedOn w:val="afffffff6"/>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3">
    <w:name w:val="Подпункт Знак"/>
    <w:rsid w:val="00661F11"/>
    <w:rPr>
      <w:noProof w:val="0"/>
      <w:sz w:val="28"/>
      <w:lang w:val="ru-RU" w:eastAsia="ru-RU" w:bidi="ar-SA"/>
    </w:rPr>
  </w:style>
  <w:style w:type="paragraph" w:customStyle="1" w:styleId="26">
    <w:name w:val="Пункт2"/>
    <w:basedOn w:val="aff0"/>
    <w:link w:val="2ff2"/>
    <w:rsid w:val="00661F11"/>
    <w:pPr>
      <w:keepNext/>
      <w:numPr>
        <w:ilvl w:val="2"/>
        <w:numId w:val="27"/>
      </w:numPr>
      <w:suppressAutoHyphens/>
      <w:spacing w:before="240"/>
      <w:jc w:val="left"/>
      <w:outlineLvl w:val="2"/>
    </w:pPr>
    <w:rPr>
      <w:snapToGrid w:val="0"/>
      <w:sz w:val="28"/>
      <w:szCs w:val="28"/>
      <w:lang w:eastAsia="ru-RU"/>
    </w:rPr>
  </w:style>
  <w:style w:type="paragraph" w:customStyle="1" w:styleId="affffffff4">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7">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5">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6">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5">
    <w:name w:val="_Заг2"/>
    <w:basedOn w:val="2a"/>
    <w:link w:val="2ff3"/>
    <w:qFormat/>
    <w:rsid w:val="00661F11"/>
    <w:pPr>
      <w:keepLines/>
      <w:numPr>
        <w:ilvl w:val="1"/>
        <w:numId w:val="31"/>
      </w:numPr>
      <w:tabs>
        <w:tab w:val="left" w:pos="993"/>
      </w:tabs>
      <w:spacing w:before="240" w:after="240" w:line="300" w:lineRule="auto"/>
      <w:ind w:left="788" w:hanging="431"/>
      <w:jc w:val="left"/>
    </w:pPr>
    <w:rPr>
      <w:bCs w:val="0"/>
      <w:sz w:val="24"/>
      <w:szCs w:val="24"/>
      <w:lang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7">
    <w:name w:val="Таб_Заг"/>
    <w:basedOn w:val="aa"/>
    <w:link w:val="affffffff8"/>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9">
    <w:name w:val="Таб_Центр"/>
    <w:basedOn w:val="aa"/>
    <w:link w:val="affffffffa"/>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8">
    <w:name w:val="Таб_Заг Знак"/>
    <w:link w:val="affffffff7"/>
    <w:rsid w:val="00661F11"/>
    <w:rPr>
      <w:rFonts w:ascii="Times New Roman" w:eastAsia="Times New Roman" w:hAnsi="Times New Roman" w:cs="Times New Roman"/>
      <w:b/>
      <w:sz w:val="20"/>
      <w:szCs w:val="24"/>
    </w:rPr>
  </w:style>
  <w:style w:type="character" w:customStyle="1" w:styleId="affffffffa">
    <w:name w:val="Таб_Центр Знак"/>
    <w:link w:val="affffffff9"/>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4"/>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b">
    <w:name w:val="Таб_спс"/>
    <w:basedOn w:val="c1"/>
    <w:link w:val="affffffffc"/>
    <w:qFormat/>
    <w:rsid w:val="00661F11"/>
    <w:pPr>
      <w:ind w:left="170" w:hanging="227"/>
    </w:pPr>
    <w:rPr>
      <w:sz w:val="20"/>
    </w:rPr>
  </w:style>
  <w:style w:type="character" w:customStyle="1" w:styleId="affffffffc">
    <w:name w:val="Таб_спс Знак"/>
    <w:link w:val="affffffffb"/>
    <w:rsid w:val="00661F11"/>
    <w:rPr>
      <w:rFonts w:ascii="Times New Roman" w:eastAsia="Times New Roman" w:hAnsi="Times New Roman" w:cs="Times New Roman"/>
      <w:sz w:val="20"/>
      <w:szCs w:val="24"/>
      <w:lang w:eastAsia="ru-RU"/>
    </w:rPr>
  </w:style>
  <w:style w:type="paragraph" w:customStyle="1" w:styleId="affffffffd">
    <w:name w:val="Таб_Обы"/>
    <w:basedOn w:val="affffffff9"/>
    <w:link w:val="affffffffe"/>
    <w:qFormat/>
    <w:rsid w:val="00661F11"/>
    <w:pPr>
      <w:jc w:val="left"/>
    </w:pPr>
  </w:style>
  <w:style w:type="character" w:customStyle="1" w:styleId="affffffffe">
    <w:name w:val="Таб_Обы Знак"/>
    <w:link w:val="affffffffd"/>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rPr>
  </w:style>
  <w:style w:type="paragraph" w:customStyle="1" w:styleId="2ff5">
    <w:name w:val="Абзац списка2"/>
    <w:basedOn w:val="aa"/>
    <w:rsid w:val="00661F11"/>
    <w:pPr>
      <w:ind w:left="720"/>
      <w:contextualSpacing/>
    </w:pPr>
    <w:rPr>
      <w:rFonts w:ascii="Calibri" w:eastAsia="Times New Roman" w:hAnsi="Calibri" w:cs="Times New Roman"/>
      <w:sz w:val="20"/>
      <w:szCs w:val="20"/>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f">
    <w:name w:val="_Обычн"/>
    <w:link w:val="afffffffff0"/>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1">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0">
    <w:name w:val="_Обычн Знак"/>
    <w:link w:val="afffffffff"/>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2">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3">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4"/>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5">
    <w:name w:val="_Нум_спис"/>
    <w:basedOn w:val="ad"/>
    <w:uiPriority w:val="99"/>
    <w:rsid w:val="00661F11"/>
  </w:style>
  <w:style w:type="paragraph" w:customStyle="1" w:styleId="27">
    <w:name w:val="_НТекст2"/>
    <w:basedOn w:val="a4"/>
    <w:link w:val="2ff7"/>
    <w:rsid w:val="00661F11"/>
    <w:pPr>
      <w:numPr>
        <w:ilvl w:val="1"/>
      </w:numPr>
    </w:pPr>
  </w:style>
  <w:style w:type="character" w:customStyle="1" w:styleId="afffffffff4">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6">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7">
    <w:name w:val="_НТекст2 Знак"/>
    <w:link w:val="27"/>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4">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7">
    <w:name w:val="_Текст таблицы"/>
    <w:basedOn w:val="aa"/>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9"/>
    <w:link w:val="afffffffff8"/>
    <w:rsid w:val="00661F11"/>
    <w:pPr>
      <w:numPr>
        <w:numId w:val="40"/>
      </w:numPr>
      <w:ind w:left="227" w:hanging="227"/>
      <w:jc w:val="left"/>
    </w:pPr>
    <w:rPr>
      <w:rFonts w:ascii="Calibri" w:hAnsi="Calibri"/>
    </w:rPr>
  </w:style>
  <w:style w:type="character" w:customStyle="1" w:styleId="afffffffff8">
    <w:name w:val="Таб_Нум Знак"/>
    <w:link w:val="a1"/>
    <w:rsid w:val="00661F11"/>
    <w:rPr>
      <w:rFonts w:ascii="Calibri" w:eastAsia="Times New Roman" w:hAnsi="Calibri" w:cs="Times New Roman"/>
      <w:sz w:val="20"/>
      <w:szCs w:val="24"/>
    </w:rPr>
  </w:style>
  <w:style w:type="character" w:customStyle="1" w:styleId="UnresolvedMention">
    <w:name w:val="Unresolved Mention"/>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7">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8">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d"/>
    <w:uiPriority w:val="99"/>
    <w:rsid w:val="00661F11"/>
  </w:style>
  <w:style w:type="numbering" w:customStyle="1" w:styleId="1ffa">
    <w:name w:val="_Нумтекст1"/>
    <w:basedOn w:val="ad"/>
    <w:uiPriority w:val="99"/>
    <w:rsid w:val="00661F11"/>
  </w:style>
  <w:style w:type="character" w:customStyle="1" w:styleId="1ffb">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8">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9">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c"/>
    <w:next w:val="afffffffff3"/>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d"/>
    <w:uiPriority w:val="99"/>
    <w:rsid w:val="00661F11"/>
  </w:style>
  <w:style w:type="numbering" w:customStyle="1" w:styleId="2ffb">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uiPriority w:val="59"/>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pPr>
      <w:numPr>
        <w:numId w:val="1"/>
      </w:numPr>
    </w:pPr>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afffffffff9">
    <w:name w:val="Заголовок"/>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a">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b">
    <w:name w:val="Заголовок таблицы"/>
    <w:basedOn w:val="affffff1"/>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d">
    <w:name w:val="Без интервала1"/>
    <w:rsid w:val="00680A0D"/>
    <w:pPr>
      <w:suppressAutoHyphens/>
      <w:spacing w:after="0" w:line="240" w:lineRule="auto"/>
    </w:pPr>
    <w:rPr>
      <w:rFonts w:ascii="Calibri" w:eastAsia="Calibri" w:hAnsi="Calibri" w:cs="Calibri"/>
      <w:lang w:eastAsia="ar-SA"/>
    </w:rPr>
  </w:style>
  <w:style w:type="table" w:customStyle="1" w:styleId="101">
    <w:name w:val="Сетка таблицы10"/>
    <w:basedOn w:val="ac"/>
    <w:next w:val="af"/>
    <w:rsid w:val="00680A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c"/>
    <w:next w:val="af"/>
    <w:rsid w:val="002233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0">
    <w:name w:val="Без интервала Знак"/>
    <w:link w:val="affffff"/>
    <w:uiPriority w:val="1"/>
    <w:rsid w:val="00DE7331"/>
    <w:rPr>
      <w:rFonts w:ascii="Calibri" w:eastAsia="Times New Roman" w:hAnsi="Calibri" w:cs="Calibri"/>
      <w:lang w:eastAsia="ar-SA"/>
    </w:rPr>
  </w:style>
  <w:style w:type="paragraph" w:customStyle="1" w:styleId="NoNumberNonformat">
    <w:name w:val="NoNumberNonformat"/>
    <w:uiPriority w:val="99"/>
    <w:rsid w:val="00E060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a"/>
    <w:rsid w:val="00E060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176313057">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trakt@ipu.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yperlink" Target="http://docs.cntd.ru/document/902307835" TargetMode="External"/><Relationship Id="rId10" Type="http://schemas.openxmlformats.org/officeDocument/2006/relationships/hyperlink" Target="http://www.ipu.ru" TargetMode="Externa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18D59-9FFF-4E47-A99D-484321D05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2290</TotalTime>
  <Pages>28</Pages>
  <Words>11239</Words>
  <Characters>64068</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345</cp:revision>
  <cp:lastPrinted>2020-05-22T13:47:00Z</cp:lastPrinted>
  <dcterms:created xsi:type="dcterms:W3CDTF">2019-09-17T08:30:00Z</dcterms:created>
  <dcterms:modified xsi:type="dcterms:W3CDTF">2020-05-29T11:42:00Z</dcterms:modified>
</cp:coreProperties>
</file>