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3" w:type="dxa"/>
        <w:tblLook w:val="04A0" w:firstRow="1" w:lastRow="0" w:firstColumn="1" w:lastColumn="0" w:noHBand="0" w:noVBand="1"/>
      </w:tblPr>
      <w:tblGrid>
        <w:gridCol w:w="3893"/>
        <w:gridCol w:w="5910"/>
      </w:tblGrid>
      <w:tr w:rsidR="008F7C21" w:rsidRPr="007A12FE" w14:paraId="5EA1C10B" w14:textId="77777777" w:rsidTr="007A12FE">
        <w:trPr>
          <w:trHeight w:val="1550"/>
        </w:trPr>
        <w:tc>
          <w:tcPr>
            <w:tcW w:w="3893" w:type="dxa"/>
            <w:shd w:val="clear" w:color="auto" w:fill="auto"/>
          </w:tcPr>
          <w:p w14:paraId="3D4F449C" w14:textId="77777777" w:rsidR="008F7C21" w:rsidRPr="007A12FE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10" w:type="dxa"/>
            <w:shd w:val="clear" w:color="auto" w:fill="auto"/>
          </w:tcPr>
          <w:p w14:paraId="44385F17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901361A" w14:textId="77777777" w:rsidR="00075D95" w:rsidRPr="007A12FE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при проведении электронного аукциона </w:t>
            </w:r>
          </w:p>
          <w:p w14:paraId="4E93C0F9" w14:textId="77777777" w:rsidR="007A12FE" w:rsidRPr="007A12FE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на </w:t>
            </w:r>
            <w:r w:rsidR="007A12FE" w:rsidRPr="007A12FE">
              <w:rPr>
                <w:rFonts w:eastAsia="Calibri"/>
                <w:sz w:val="24"/>
                <w:szCs w:val="24"/>
              </w:rPr>
              <w:t>поставку мешков полимерных</w:t>
            </w:r>
          </w:p>
          <w:p w14:paraId="319713CC" w14:textId="155EFFCE" w:rsidR="00075D95" w:rsidRPr="007A12FE" w:rsidRDefault="007A12FE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для нужд ИПУ РАН </w:t>
            </w:r>
          </w:p>
          <w:p w14:paraId="1BF9552B" w14:textId="77777777" w:rsidR="007A12FE" w:rsidRPr="007A12FE" w:rsidRDefault="007A12FE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8883229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7A12FE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7A12FE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7A12FE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7A12FE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BAC0CF8" w14:textId="77777777" w:rsidR="007A12FE" w:rsidRDefault="007A12FE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4EBFC44B" w14:textId="111848C3" w:rsidR="00446271" w:rsidRPr="007A12FE" w:rsidRDefault="008F7C21" w:rsidP="00533C1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Обоснование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</w:p>
    <w:p w14:paraId="2DDA417F" w14:textId="427A85C6" w:rsidR="008F7C21" w:rsidRPr="007A12FE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7A12FE">
        <w:rPr>
          <w:rFonts w:eastAsia="Calibri"/>
          <w:bCs/>
          <w:sz w:val="24"/>
          <w:szCs w:val="24"/>
        </w:rPr>
        <w:t>начальной максимальной цены контракта, цены контракта, заключаемого с</w:t>
      </w:r>
      <w:r w:rsidR="00446271" w:rsidRPr="007A12FE">
        <w:rPr>
          <w:rFonts w:eastAsia="Calibri"/>
          <w:bCs/>
          <w:sz w:val="24"/>
          <w:szCs w:val="24"/>
        </w:rPr>
        <w:t xml:space="preserve"> </w:t>
      </w:r>
      <w:r w:rsidRPr="007A12FE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7A12FE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09011678" w14:textId="3E860BD9" w:rsidR="007A12FE" w:rsidRDefault="007A12FE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bookmarkStart w:id="0" w:name="_GoBack"/>
      <w:r w:rsidRPr="007A12FE">
        <w:rPr>
          <w:sz w:val="24"/>
          <w:szCs w:val="24"/>
          <w:u w:val="single"/>
        </w:rPr>
        <w:t>Поставка мешков полимерных для нужд ИПУ РАН</w:t>
      </w:r>
    </w:p>
    <w:bookmarkEnd w:id="0"/>
    <w:p w14:paraId="37815DF9" w14:textId="77777777" w:rsidR="00AE094A" w:rsidRPr="007A12FE" w:rsidRDefault="00AE094A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97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4"/>
        <w:gridCol w:w="6314"/>
      </w:tblGrid>
      <w:tr w:rsidR="00F81ABB" w:rsidRPr="007A12FE" w14:paraId="07570335" w14:textId="77777777" w:rsidTr="007F5979">
        <w:trPr>
          <w:trHeight w:val="87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62C" w14:textId="77777777" w:rsidR="007A12FE" w:rsidRDefault="007A12FE" w:rsidP="00D0161C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>Код ОКПД 2: 22.22.11.190 - Мешки и сумки, включая конические, из полимеров этилена,</w:t>
            </w:r>
          </w:p>
          <w:p w14:paraId="738D1B23" w14:textId="65834333" w:rsidR="00F81ABB" w:rsidRPr="007A12FE" w:rsidRDefault="007A12FE" w:rsidP="00D0161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A12F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КТРУ 22.22.10.000-00000005 - Мешок полимерный.  </w:t>
            </w:r>
          </w:p>
        </w:tc>
      </w:tr>
      <w:tr w:rsidR="00F81ABB" w:rsidRPr="007A12FE" w14:paraId="46C70BF1" w14:textId="77777777" w:rsidTr="007F5979">
        <w:trPr>
          <w:trHeight w:val="612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EC7" w14:textId="0DA2EAC3" w:rsidR="007A12FE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</w:t>
            </w:r>
            <w:r>
              <w:rPr>
                <w:sz w:val="24"/>
                <w:szCs w:val="24"/>
              </w:rPr>
              <w:br/>
            </w:r>
            <w:r w:rsidRPr="007A12FE">
              <w:rPr>
                <w:sz w:val="24"/>
                <w:szCs w:val="24"/>
              </w:rPr>
              <w:t xml:space="preserve">к закупкам, руководствуясь положениями приказа Минэкономразвития России от 02.10.2013 № 567 </w:t>
            </w:r>
            <w:r>
              <w:rPr>
                <w:sz w:val="24"/>
                <w:szCs w:val="24"/>
              </w:rPr>
              <w:br/>
            </w:r>
            <w:r w:rsidRPr="007A12FE">
              <w:rPr>
                <w:sz w:val="24"/>
                <w:szCs w:val="24"/>
              </w:rPr>
              <w:t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7E07C14E" w14:textId="27F53550" w:rsidR="007A12FE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>
              <w:rPr>
                <w:sz w:val="24"/>
                <w:szCs w:val="24"/>
              </w:rPr>
              <w:br/>
            </w:r>
            <w:r w:rsidRPr="007A12FE">
              <w:rPr>
                <w:sz w:val="24"/>
                <w:szCs w:val="24"/>
              </w:rPr>
              <w:t>100 196 (Сто тысяч сто девяносто шесть) рублей 00 копеек, в том числе НДС 22% - 18 068,13 рублей.</w:t>
            </w:r>
          </w:p>
          <w:p w14:paraId="2C07EACA" w14:textId="3422AB36" w:rsidR="00F81ABB" w:rsidRPr="007A12FE" w:rsidRDefault="007A12FE" w:rsidP="007A12FE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Начальная (максимальная) цена контракта включает в себя расходы на доставку, погрузочно-разгрузочные работы, подъем на этаж, гарантийные обязательства, страхование, уплату таможенных пошлин, налогов и других обязательных платежей, в том числе сопутствующие, связанные </w:t>
            </w:r>
            <w:r w:rsidR="007F5979">
              <w:rPr>
                <w:sz w:val="24"/>
                <w:szCs w:val="24"/>
              </w:rPr>
              <w:br/>
            </w:r>
            <w:r w:rsidRPr="007A12FE">
              <w:rPr>
                <w:sz w:val="24"/>
                <w:szCs w:val="24"/>
              </w:rPr>
              <w:t>с исполнением Контракта.</w:t>
            </w:r>
          </w:p>
        </w:tc>
      </w:tr>
      <w:tr w:rsidR="00F81ABB" w:rsidRPr="007A12FE" w14:paraId="2F577021" w14:textId="77777777" w:rsidTr="007F5979">
        <w:trPr>
          <w:trHeight w:val="28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>Расчет НМЦК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6270CF4C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Согласно приложению на </w:t>
            </w:r>
            <w:r w:rsidR="007A12FE">
              <w:rPr>
                <w:sz w:val="24"/>
                <w:szCs w:val="24"/>
              </w:rPr>
              <w:t>2</w:t>
            </w:r>
            <w:r w:rsidRPr="007A12FE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7A12FE" w14:paraId="5C675958" w14:textId="77777777" w:rsidTr="007F5979">
        <w:trPr>
          <w:trHeight w:val="287"/>
        </w:trPr>
        <w:tc>
          <w:tcPr>
            <w:tcW w:w="9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191C9B30" w:rsidR="00F81ABB" w:rsidRPr="007A12FE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7A12FE">
              <w:rPr>
                <w:sz w:val="24"/>
                <w:szCs w:val="24"/>
              </w:rPr>
              <w:t xml:space="preserve">Дата подготовки обоснования НМЦК: </w:t>
            </w:r>
            <w:r w:rsidR="007A12FE">
              <w:rPr>
                <w:sz w:val="24"/>
                <w:szCs w:val="24"/>
              </w:rPr>
              <w:t>23</w:t>
            </w:r>
            <w:r w:rsidRPr="007A12FE">
              <w:rPr>
                <w:sz w:val="24"/>
                <w:szCs w:val="24"/>
              </w:rPr>
              <w:t>.0</w:t>
            </w:r>
            <w:r w:rsidR="007A12FE">
              <w:rPr>
                <w:sz w:val="24"/>
                <w:szCs w:val="24"/>
              </w:rPr>
              <w:t>3</w:t>
            </w:r>
            <w:r w:rsidRPr="007A12FE">
              <w:rPr>
                <w:sz w:val="24"/>
                <w:szCs w:val="24"/>
              </w:rPr>
              <w:t>.2026 г</w:t>
            </w:r>
          </w:p>
        </w:tc>
      </w:tr>
    </w:tbl>
    <w:p w14:paraId="01BC147B" w14:textId="77777777" w:rsidR="007F5979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7A12FE">
        <w:rPr>
          <w:sz w:val="24"/>
          <w:szCs w:val="24"/>
        </w:rPr>
        <w:tab/>
      </w:r>
    </w:p>
    <w:p w14:paraId="0E209F13" w14:textId="601581D5" w:rsidR="00497663" w:rsidRPr="007A12FE" w:rsidRDefault="007F597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7A12FE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>
        <w:rPr>
          <w:rFonts w:eastAsia="Calibri"/>
          <w:sz w:val="24"/>
          <w:szCs w:val="24"/>
        </w:rPr>
        <w:br/>
      </w:r>
      <w:r w:rsidR="00F81ABB" w:rsidRPr="007A12FE">
        <w:rPr>
          <w:rFonts w:eastAsia="Calibri"/>
          <w:sz w:val="24"/>
          <w:szCs w:val="24"/>
        </w:rPr>
        <w:t xml:space="preserve">от 02.10.2013 № 567 на </w:t>
      </w:r>
      <w:r w:rsidR="007A12FE">
        <w:rPr>
          <w:rFonts w:eastAsia="Calibri"/>
          <w:sz w:val="24"/>
          <w:szCs w:val="24"/>
        </w:rPr>
        <w:t>2</w:t>
      </w:r>
      <w:r w:rsidR="00F81ABB" w:rsidRPr="007A12FE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7A12FE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54D0858" w14:textId="77777777" w:rsidR="007A12FE" w:rsidRDefault="007A12FE" w:rsidP="008F7C21">
      <w:pPr>
        <w:spacing w:after="0" w:line="240" w:lineRule="auto"/>
        <w:rPr>
          <w:sz w:val="24"/>
          <w:szCs w:val="24"/>
        </w:rPr>
      </w:pPr>
    </w:p>
    <w:p w14:paraId="2DAC01CD" w14:textId="5745F7CD" w:rsidR="008F7C21" w:rsidRPr="007A12FE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7A12F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7A12FE" w:rsidSect="007A12FE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A12FE"/>
    <w:rsid w:val="007F5979"/>
    <w:rsid w:val="00803683"/>
    <w:rsid w:val="008F7C21"/>
    <w:rsid w:val="009020A6"/>
    <w:rsid w:val="0092154D"/>
    <w:rsid w:val="00AA065E"/>
    <w:rsid w:val="00AB5B6F"/>
    <w:rsid w:val="00AE094A"/>
    <w:rsid w:val="00B4135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19</cp:revision>
  <cp:lastPrinted>2026-04-15T07:26:00Z</cp:lastPrinted>
  <dcterms:created xsi:type="dcterms:W3CDTF">2025-02-27T15:03:00Z</dcterms:created>
  <dcterms:modified xsi:type="dcterms:W3CDTF">2026-04-15T07:26:00Z</dcterms:modified>
</cp:coreProperties>
</file>