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Pr="008F21D8" w:rsidRDefault="008F21D8" w:rsidP="0072411D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72411D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72411D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72411D" w:rsidRDefault="008F21D8" w:rsidP="0072411D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996B94">
        <w:rPr>
          <w:rFonts w:eastAsia="Calibri" w:cs="Calibri"/>
          <w:sz w:val="24"/>
          <w:szCs w:val="24"/>
          <w:lang w:eastAsia="ar-SA"/>
        </w:rPr>
        <w:t xml:space="preserve">работ по </w:t>
      </w:r>
      <w:r w:rsidR="0072411D">
        <w:rPr>
          <w:rFonts w:eastAsia="Calibri" w:cs="Calibri"/>
          <w:sz w:val="24"/>
          <w:szCs w:val="24"/>
          <w:lang w:eastAsia="ar-SA"/>
        </w:rPr>
        <w:t xml:space="preserve">благоустройству </w:t>
      </w:r>
    </w:p>
    <w:p w:rsidR="00996B94" w:rsidRDefault="0072411D" w:rsidP="0072411D">
      <w:pPr>
        <w:suppressAutoHyphens/>
        <w:spacing w:after="0" w:line="240" w:lineRule="auto"/>
        <w:ind w:firstLine="5529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территории ИПУ РАН</w:t>
      </w:r>
    </w:p>
    <w:p w:rsidR="0072411D" w:rsidRDefault="0072411D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770C66" w:rsidRPr="0072411D" w:rsidRDefault="00AB76A2" w:rsidP="0072411D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72411D" w:rsidRDefault="0072411D" w:rsidP="0072411D">
      <w:pPr>
        <w:spacing w:after="0" w:line="240" w:lineRule="auto"/>
        <w:jc w:val="center"/>
        <w:rPr>
          <w:sz w:val="24"/>
          <w:szCs w:val="24"/>
        </w:rPr>
      </w:pPr>
      <w:r w:rsidRPr="00E66017">
        <w:rPr>
          <w:rFonts w:eastAsia="Times New Roman"/>
          <w:bCs/>
          <w:sz w:val="24"/>
          <w:szCs w:val="24"/>
          <w:lang w:eastAsia="ru-RU"/>
        </w:rPr>
        <w:t xml:space="preserve">на выполнение работ </w:t>
      </w:r>
      <w:r w:rsidRPr="00E66017">
        <w:rPr>
          <w:sz w:val="24"/>
          <w:szCs w:val="24"/>
        </w:rPr>
        <w:t>по благоустрой</w:t>
      </w:r>
      <w:r>
        <w:rPr>
          <w:sz w:val="24"/>
          <w:szCs w:val="24"/>
        </w:rPr>
        <w:t>ст</w:t>
      </w:r>
      <w:r w:rsidRPr="00E66017">
        <w:rPr>
          <w:sz w:val="24"/>
          <w:szCs w:val="24"/>
        </w:rPr>
        <w:t xml:space="preserve">ву </w:t>
      </w:r>
      <w:r>
        <w:rPr>
          <w:sz w:val="24"/>
          <w:szCs w:val="24"/>
        </w:rPr>
        <w:t xml:space="preserve">территории </w:t>
      </w:r>
      <w:r w:rsidRPr="00E66017">
        <w:rPr>
          <w:sz w:val="24"/>
          <w:szCs w:val="24"/>
        </w:rPr>
        <w:t>ИПУ РАН</w:t>
      </w:r>
    </w:p>
    <w:p w:rsidR="0072411D" w:rsidRPr="00E66017" w:rsidRDefault="0072411D" w:rsidP="0072411D">
      <w:pPr>
        <w:spacing w:after="0" w:line="240" w:lineRule="auto"/>
        <w:rPr>
          <w:sz w:val="24"/>
          <w:szCs w:val="24"/>
        </w:rPr>
      </w:pPr>
    </w:p>
    <w:p w:rsidR="0072411D" w:rsidRPr="00E66017" w:rsidRDefault="0072411D" w:rsidP="0072411D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/>
          <w:bCs/>
          <w:sz w:val="24"/>
          <w:szCs w:val="24"/>
          <w:lang w:eastAsia="ru-RU"/>
        </w:rPr>
        <w:t xml:space="preserve">Объект закупки: </w:t>
      </w:r>
      <w:r w:rsidRPr="00E66017">
        <w:rPr>
          <w:rFonts w:eastAsia="Times New Roman"/>
          <w:bCs/>
          <w:sz w:val="24"/>
          <w:szCs w:val="24"/>
          <w:lang w:eastAsia="ru-RU"/>
        </w:rPr>
        <w:t xml:space="preserve">выполнение работ </w:t>
      </w:r>
      <w:r w:rsidRPr="00E66017">
        <w:rPr>
          <w:sz w:val="24"/>
          <w:szCs w:val="24"/>
        </w:rPr>
        <w:t>по благоустройству территории ИПУ РАН</w:t>
      </w:r>
      <w:r w:rsidRPr="00E66017">
        <w:rPr>
          <w:bCs/>
          <w:sz w:val="24"/>
          <w:szCs w:val="24"/>
          <w:lang w:eastAsia="ru-RU"/>
        </w:rPr>
        <w:t xml:space="preserve"> (далее - Работы).</w:t>
      </w:r>
    </w:p>
    <w:p w:rsidR="0072411D" w:rsidRPr="00E66017" w:rsidRDefault="0072411D" w:rsidP="0072411D">
      <w:pPr>
        <w:pStyle w:val="a8"/>
        <w:numPr>
          <w:ilvl w:val="1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 xml:space="preserve">Место выполнения Работ: г. Москва, ул. Профсоюзная, д. 65, </w:t>
      </w:r>
      <w:r w:rsidRPr="00E66017">
        <w:rPr>
          <w:sz w:val="24"/>
          <w:szCs w:val="24"/>
        </w:rPr>
        <w:t>территория ИПУ РАН</w:t>
      </w:r>
      <w:r>
        <w:rPr>
          <w:bCs/>
          <w:sz w:val="24"/>
          <w:szCs w:val="24"/>
          <w:lang w:eastAsia="ru-RU"/>
        </w:rPr>
        <w:t xml:space="preserve"> (</w:t>
      </w:r>
      <w:r w:rsidRPr="00E66017">
        <w:rPr>
          <w:bCs/>
          <w:sz w:val="24"/>
          <w:szCs w:val="24"/>
          <w:lang w:eastAsia="ru-RU"/>
        </w:rPr>
        <w:t>далее – Объект).</w:t>
      </w:r>
    </w:p>
    <w:p w:rsidR="0072411D" w:rsidRPr="00E66017" w:rsidRDefault="0072411D" w:rsidP="0072411D">
      <w:pPr>
        <w:pStyle w:val="a8"/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</w:p>
    <w:p w:rsidR="0072411D" w:rsidRPr="00E66017" w:rsidRDefault="0072411D" w:rsidP="0072411D">
      <w:pPr>
        <w:pStyle w:val="a8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72411D" w:rsidRPr="00E6601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 xml:space="preserve">2.1. Работы </w:t>
      </w:r>
      <w:r w:rsidRPr="00E66017">
        <w:rPr>
          <w:sz w:val="24"/>
          <w:szCs w:val="24"/>
        </w:rPr>
        <w:t>по бл</w:t>
      </w:r>
      <w:r>
        <w:rPr>
          <w:sz w:val="24"/>
          <w:szCs w:val="24"/>
        </w:rPr>
        <w:t xml:space="preserve">агоустройству </w:t>
      </w:r>
      <w:r w:rsidRPr="00E66017">
        <w:rPr>
          <w:bCs/>
          <w:sz w:val="24"/>
          <w:szCs w:val="24"/>
          <w:lang w:eastAsia="ru-RU"/>
        </w:rPr>
        <w:t>на Объекте, вклю</w:t>
      </w:r>
      <w:r>
        <w:rPr>
          <w:bCs/>
          <w:sz w:val="24"/>
          <w:szCs w:val="24"/>
          <w:lang w:eastAsia="ru-RU"/>
        </w:rPr>
        <w:t>чают в себя следующие виды</w:t>
      </w:r>
      <w:r w:rsidRPr="00E66017">
        <w:rPr>
          <w:bCs/>
          <w:sz w:val="24"/>
          <w:szCs w:val="24"/>
          <w:lang w:eastAsia="ru-RU"/>
        </w:rPr>
        <w:t xml:space="preserve">: 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подготовительные и демонтажные работы;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работы по устройству бетонных площадок;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работы по монтажу фундаментных блоков,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работы по бетонированию стен;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работы по штукатурке стен;</w:t>
      </w:r>
    </w:p>
    <w:p w:rsidR="0072411D" w:rsidRPr="00E66017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работы по нанесению защитных составов;</w:t>
      </w:r>
    </w:p>
    <w:p w:rsidR="0072411D" w:rsidRDefault="0072411D" w:rsidP="0072411D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>сдача работ Заказчику.</w:t>
      </w:r>
    </w:p>
    <w:p w:rsidR="0072411D" w:rsidRPr="00E66017" w:rsidRDefault="0072411D" w:rsidP="0072411D">
      <w:pPr>
        <w:tabs>
          <w:tab w:val="left" w:pos="851"/>
        </w:tabs>
        <w:spacing w:after="0" w:line="240" w:lineRule="auto"/>
        <w:ind w:left="567"/>
        <w:jc w:val="both"/>
        <w:rPr>
          <w:bCs/>
          <w:sz w:val="24"/>
          <w:szCs w:val="24"/>
          <w:lang w:eastAsia="ru-RU"/>
        </w:rPr>
      </w:pPr>
    </w:p>
    <w:p w:rsidR="0072411D" w:rsidRPr="001839F9" w:rsidRDefault="0072411D" w:rsidP="0072411D">
      <w:pPr>
        <w:spacing w:after="0" w:line="240" w:lineRule="auto"/>
        <w:ind w:firstLine="567"/>
        <w:jc w:val="both"/>
        <w:rPr>
          <w:rFonts w:cs="Times New Roman"/>
          <w:bCs/>
          <w:sz w:val="24"/>
          <w:szCs w:val="24"/>
          <w:lang w:eastAsia="ru-RU"/>
        </w:rPr>
      </w:pPr>
      <w:r w:rsidRPr="00E66017">
        <w:rPr>
          <w:bCs/>
          <w:sz w:val="24"/>
          <w:szCs w:val="24"/>
          <w:lang w:eastAsia="ru-RU"/>
        </w:rPr>
        <w:t xml:space="preserve">2.2. Код </w:t>
      </w:r>
      <w:r w:rsidRPr="001839F9">
        <w:rPr>
          <w:rFonts w:cs="Times New Roman"/>
          <w:bCs/>
          <w:sz w:val="24"/>
          <w:szCs w:val="24"/>
          <w:lang w:eastAsia="ru-RU"/>
        </w:rPr>
        <w:t>ОКПД 2: 4</w:t>
      </w:r>
      <w:r w:rsidRPr="001839F9">
        <w:rPr>
          <w:rFonts w:cs="Times New Roman"/>
          <w:color w:val="333333"/>
          <w:sz w:val="24"/>
          <w:szCs w:val="24"/>
          <w:shd w:val="clear" w:color="auto" w:fill="FFFFFF"/>
        </w:rPr>
        <w:t>2.99.29.100 — Работы строительные по строительству гражданских сооружений, не включенные в другие группировки, кроме работ по сохранению и воссозданию объектов культурного наследия</w:t>
      </w:r>
      <w:r>
        <w:rPr>
          <w:rFonts w:cs="Times New Roman"/>
          <w:color w:val="333333"/>
          <w:sz w:val="24"/>
          <w:szCs w:val="24"/>
          <w:shd w:val="clear" w:color="auto" w:fill="FFFFFF"/>
        </w:rPr>
        <w:t xml:space="preserve"> (</w:t>
      </w:r>
      <w:r w:rsidRPr="001839F9">
        <w:rPr>
          <w:rFonts w:cs="Times New Roman"/>
          <w:bCs/>
          <w:sz w:val="24"/>
          <w:szCs w:val="24"/>
          <w:lang w:eastAsia="ru-RU"/>
        </w:rPr>
        <w:t>КТРУ – 42.99.20</w:t>
      </w:r>
      <w:r w:rsidRPr="001839F9">
        <w:rPr>
          <w:rFonts w:cs="Times New Roman"/>
          <w:sz w:val="24"/>
          <w:szCs w:val="24"/>
        </w:rPr>
        <w:t>.000-00000004 – работы строительные по строительству прочих гражданских сооружений. Не применяется. Обязательное применение с 01.01.2026).</w:t>
      </w:r>
    </w:p>
    <w:p w:rsidR="0072411D" w:rsidRPr="00E66017" w:rsidRDefault="0072411D" w:rsidP="0072411D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</w:p>
    <w:p w:rsidR="0072411D" w:rsidRPr="00E66017" w:rsidRDefault="0072411D" w:rsidP="0072411D">
      <w:pPr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b/>
          <w:bCs/>
          <w:sz w:val="24"/>
          <w:szCs w:val="24"/>
          <w:lang w:eastAsia="ru-RU"/>
        </w:rPr>
      </w:pPr>
      <w:r w:rsidRPr="00E66017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3.1.  Участки производства работ находится на территории ИПУ РАН (Приложение № 2 к Техническому заданию).</w:t>
      </w:r>
    </w:p>
    <w:p w:rsidR="0072411D" w:rsidRPr="00992EC1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Работы проводятся с целью восстановления работоспособности элементов благоустройства, а также поддержания их нормативных эксплуатационных показателей.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tabs>
          <w:tab w:val="left" w:pos="284"/>
        </w:tabs>
        <w:spacing w:after="0" w:line="240" w:lineRule="auto"/>
        <w:ind w:left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4. Виды и объемы выполняемых Работ. Применяемые материалы.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4.1. Работы выполняются Подрядчиком собственными силами, с применением собственных расходных материалов и частично из материалов Заказчика, на условиях, в порядке и сроки, определяемые Контрактом и Техническим заданием.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>. Виды, объёмы Работ и их стоимость указаны в Локально</w:t>
      </w:r>
      <w:r>
        <w:rPr>
          <w:bCs/>
          <w:sz w:val="24"/>
          <w:szCs w:val="24"/>
          <w:lang w:eastAsia="ru-RU"/>
        </w:rPr>
        <w:t>й смете</w:t>
      </w:r>
      <w:r w:rsidRPr="00465187">
        <w:rPr>
          <w:bCs/>
          <w:sz w:val="24"/>
          <w:szCs w:val="24"/>
          <w:lang w:eastAsia="ru-RU"/>
        </w:rPr>
        <w:t xml:space="preserve"> (Приложение </w:t>
      </w:r>
      <w:r>
        <w:rPr>
          <w:bCs/>
          <w:sz w:val="24"/>
          <w:szCs w:val="24"/>
          <w:lang w:eastAsia="ru-RU"/>
        </w:rPr>
        <w:t xml:space="preserve">№ 1 </w:t>
      </w:r>
      <w:r w:rsidRPr="00465187">
        <w:rPr>
          <w:bCs/>
          <w:sz w:val="24"/>
          <w:szCs w:val="24"/>
          <w:lang w:eastAsia="ru-RU"/>
        </w:rPr>
        <w:t>к Техническому заданию), которая является его неотъемлемой частью.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3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Заказчик предоставляет Подрядчику для выполнения Работ следующие материалы: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528"/>
        <w:gridCol w:w="1701"/>
        <w:gridCol w:w="1843"/>
      </w:tblGrid>
      <w:tr w:rsidR="0072411D" w:rsidRPr="00CA594A" w:rsidTr="00645495">
        <w:trPr>
          <w:trHeight w:hRule="exact" w:val="68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1D" w:rsidRPr="00CA594A" w:rsidRDefault="0072411D" w:rsidP="00645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№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A594A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1D" w:rsidRPr="00CA594A" w:rsidRDefault="0072411D" w:rsidP="00645495">
            <w:pPr>
              <w:ind w:left="360"/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Материальные запасы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1D" w:rsidRPr="00CA594A" w:rsidRDefault="0072411D" w:rsidP="00645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Ед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CA594A">
              <w:rPr>
                <w:rFonts w:cs="Times New Roman"/>
                <w:sz w:val="24"/>
                <w:szCs w:val="24"/>
              </w:rPr>
              <w:t xml:space="preserve"> изм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1D" w:rsidRPr="00CA594A" w:rsidRDefault="0072411D" w:rsidP="00645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 xml:space="preserve">Количество </w:t>
            </w:r>
          </w:p>
        </w:tc>
      </w:tr>
      <w:tr w:rsidR="0072411D" w:rsidRPr="00CA594A" w:rsidTr="00645495">
        <w:trPr>
          <w:trHeight w:hRule="exact" w:val="39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11D" w:rsidRPr="00CA594A" w:rsidRDefault="0072411D" w:rsidP="00645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Фундаментные блоки ФБС толщиной 300 мм (б/у)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72411D" w:rsidRPr="00CA594A" w:rsidTr="00645495">
        <w:trPr>
          <w:trHeight w:hRule="exact" w:val="53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A594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Фундаментные блоки ФБС толщиной 400 мм (б/у)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11D" w:rsidRPr="00CA594A" w:rsidRDefault="0072411D" w:rsidP="0064549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</w:tbl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4</w:t>
      </w:r>
      <w:r w:rsidRPr="00465187">
        <w:rPr>
          <w:bCs/>
          <w:sz w:val="24"/>
          <w:szCs w:val="24"/>
          <w:lang w:eastAsia="ru-RU"/>
        </w:rPr>
        <w:t>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 xml:space="preserve">Передача </w:t>
      </w:r>
      <w:r>
        <w:rPr>
          <w:bCs/>
          <w:sz w:val="24"/>
          <w:szCs w:val="24"/>
          <w:lang w:eastAsia="ru-RU"/>
        </w:rPr>
        <w:t>материалов Заказчика</w:t>
      </w:r>
      <w:r w:rsidRPr="00465187">
        <w:rPr>
          <w:bCs/>
          <w:sz w:val="24"/>
          <w:szCs w:val="24"/>
          <w:lang w:eastAsia="ru-RU"/>
        </w:rPr>
        <w:t xml:space="preserve"> оформляется </w:t>
      </w:r>
      <w:r>
        <w:rPr>
          <w:bCs/>
          <w:sz w:val="24"/>
          <w:szCs w:val="24"/>
          <w:lang w:eastAsia="ru-RU"/>
        </w:rPr>
        <w:t>по накладной на отпуск материалов (материальных ценностей) на сторону (форма по ОКУД 0504205), утвержденной Приказом Минфина РФ от 30.03.2015 № 52н (далее – накладная).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5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Право собственности на переданные материалы к Подрядчику не переходит.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6</w:t>
      </w:r>
      <w:r w:rsidRPr="00465187">
        <w:rPr>
          <w:bCs/>
          <w:sz w:val="24"/>
          <w:szCs w:val="24"/>
          <w:lang w:eastAsia="ru-RU"/>
        </w:rPr>
        <w:t xml:space="preserve">. Подрядчик по окончании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>абот предоставляет Отчет о</w:t>
      </w:r>
      <w:r>
        <w:rPr>
          <w:bCs/>
          <w:sz w:val="24"/>
          <w:szCs w:val="24"/>
          <w:lang w:eastAsia="ru-RU"/>
        </w:rPr>
        <w:t>б</w:t>
      </w:r>
      <w:r w:rsidRPr="00465187">
        <w:rPr>
          <w:bCs/>
          <w:sz w:val="24"/>
          <w:szCs w:val="24"/>
          <w:lang w:eastAsia="ru-RU"/>
        </w:rPr>
        <w:t xml:space="preserve"> израсходованных материал</w:t>
      </w:r>
      <w:r>
        <w:rPr>
          <w:bCs/>
          <w:sz w:val="24"/>
          <w:szCs w:val="24"/>
          <w:lang w:eastAsia="ru-RU"/>
        </w:rPr>
        <w:t>ьных ценностях.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7</w:t>
      </w:r>
      <w:r w:rsidRPr="00465187">
        <w:rPr>
          <w:bCs/>
          <w:sz w:val="24"/>
          <w:szCs w:val="24"/>
          <w:lang w:eastAsia="ru-RU"/>
        </w:rPr>
        <w:t xml:space="preserve">. Остатки </w:t>
      </w:r>
      <w:r>
        <w:rPr>
          <w:bCs/>
          <w:sz w:val="24"/>
          <w:szCs w:val="24"/>
          <w:lang w:eastAsia="ru-RU"/>
        </w:rPr>
        <w:t xml:space="preserve">материалов </w:t>
      </w:r>
      <w:r w:rsidRPr="00465187">
        <w:rPr>
          <w:bCs/>
          <w:sz w:val="24"/>
          <w:szCs w:val="24"/>
          <w:lang w:eastAsia="ru-RU"/>
        </w:rPr>
        <w:t xml:space="preserve">Подрядчик возвращает Заказчику по накладной (форма </w:t>
      </w:r>
      <w:r>
        <w:rPr>
          <w:bCs/>
          <w:sz w:val="24"/>
          <w:szCs w:val="24"/>
          <w:lang w:eastAsia="ru-RU"/>
        </w:rPr>
        <w:t xml:space="preserve">по </w:t>
      </w:r>
      <w:r w:rsidRPr="00465187">
        <w:rPr>
          <w:bCs/>
          <w:sz w:val="24"/>
          <w:szCs w:val="24"/>
          <w:lang w:eastAsia="ru-RU"/>
        </w:rPr>
        <w:t>ОКУД 0504205</w:t>
      </w:r>
      <w:r>
        <w:rPr>
          <w:bCs/>
          <w:sz w:val="24"/>
          <w:szCs w:val="24"/>
          <w:lang w:eastAsia="ru-RU"/>
        </w:rPr>
        <w:t>), утвержденной Приказом Минфина РФ от 30.03.2015 № 52н</w:t>
      </w:r>
      <w:r w:rsidRPr="00465187">
        <w:rPr>
          <w:bCs/>
          <w:sz w:val="24"/>
          <w:szCs w:val="24"/>
          <w:lang w:eastAsia="ru-RU"/>
        </w:rPr>
        <w:t>).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8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Риск случайной гибели и повреждения переданных материалов несет Подрядчик.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tabs>
          <w:tab w:val="left" w:pos="567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/>
          <w:bCs/>
          <w:sz w:val="24"/>
          <w:szCs w:val="24"/>
          <w:lang w:eastAsia="ru-RU"/>
        </w:rPr>
        <w:t>5. Требования</w:t>
      </w:r>
      <w:r w:rsidRPr="00465187">
        <w:rPr>
          <w:b/>
          <w:bCs/>
          <w:sz w:val="24"/>
          <w:szCs w:val="24"/>
          <w:lang w:val="x-none" w:eastAsia="ru-RU"/>
        </w:rPr>
        <w:t xml:space="preserve"> к организации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>.</w:t>
      </w:r>
    </w:p>
    <w:p w:rsidR="0072411D" w:rsidRDefault="0072411D" w:rsidP="0072411D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 </w:t>
      </w:r>
      <w:r>
        <w:rPr>
          <w:bCs/>
          <w:sz w:val="24"/>
          <w:szCs w:val="24"/>
          <w:lang w:eastAsia="ru-RU"/>
        </w:rPr>
        <w:t xml:space="preserve">  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>Подрядчик в течение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5 (пяти) рабочих дней с даты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 xml:space="preserve"> заключения Контракта предоставляет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Заказчику График производства Р</w:t>
      </w:r>
      <w:r w:rsidRPr="00AB6B84">
        <w:rPr>
          <w:rFonts w:eastAsia="Arial" w:cs="Times New Roman"/>
          <w:bCs/>
          <w:sz w:val="24"/>
          <w:szCs w:val="24"/>
          <w:lang w:eastAsia="ru-RU"/>
        </w:rPr>
        <w:t>абот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 xml:space="preserve"> на согласование и утверждение (согласно установленного порядка, с учетом работы Заказчика в рабочие, выходные и праздничные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</w:t>
      </w:r>
      <w:r w:rsidRPr="00350CFE">
        <w:rPr>
          <w:rFonts w:eastAsia="Arial" w:cs="Times New Roman"/>
          <w:bCs/>
          <w:sz w:val="24"/>
          <w:szCs w:val="24"/>
          <w:lang w:eastAsia="ru-RU"/>
        </w:rPr>
        <w:t>дни, и в соответствии с те</w:t>
      </w:r>
      <w:r>
        <w:rPr>
          <w:rFonts w:eastAsia="Arial" w:cs="Times New Roman"/>
          <w:bCs/>
          <w:sz w:val="24"/>
          <w:szCs w:val="24"/>
          <w:lang w:eastAsia="ru-RU"/>
        </w:rPr>
        <w:t>хнологиями производства Работ)</w:t>
      </w:r>
      <w:r>
        <w:rPr>
          <w:bCs/>
          <w:sz w:val="24"/>
          <w:szCs w:val="24"/>
          <w:lang w:eastAsia="ru-RU"/>
        </w:rPr>
        <w:t xml:space="preserve">. </w:t>
      </w:r>
    </w:p>
    <w:p w:rsidR="0072411D" w:rsidRPr="00465187" w:rsidRDefault="0072411D" w:rsidP="0072411D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 </w:t>
      </w:r>
      <w:r>
        <w:rPr>
          <w:bCs/>
          <w:sz w:val="24"/>
          <w:szCs w:val="24"/>
          <w:lang w:val="x-none" w:eastAsia="ru-RU"/>
        </w:rPr>
        <w:t>При разработке Графика производства работ</w:t>
      </w:r>
      <w:r w:rsidRPr="00465187">
        <w:rPr>
          <w:bCs/>
          <w:sz w:val="24"/>
          <w:szCs w:val="24"/>
          <w:lang w:val="x-none" w:eastAsia="ru-RU"/>
        </w:rPr>
        <w:t xml:space="preserve"> следует руководствоваться требованиями, которые изложены в действующих нормативных документах:</w:t>
      </w:r>
    </w:p>
    <w:p w:rsidR="0072411D" w:rsidRPr="00B84A72" w:rsidRDefault="0072411D" w:rsidP="0072411D">
      <w:pPr>
        <w:pStyle w:val="a8"/>
        <w:numPr>
          <w:ilvl w:val="0"/>
          <w:numId w:val="2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>СП 48.13330.2019 «Свод правил. Организация строительства. СНиП 12-01-2004»;</w:t>
      </w:r>
    </w:p>
    <w:p w:rsidR="0072411D" w:rsidRPr="00B84A72" w:rsidRDefault="0072411D" w:rsidP="0072411D">
      <w:pPr>
        <w:pStyle w:val="a8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B84A72">
        <w:rPr>
          <w:bCs/>
          <w:sz w:val="24"/>
          <w:szCs w:val="24"/>
          <w:lang w:eastAsia="ru-RU"/>
        </w:rPr>
        <w:t>П</w:t>
      </w:r>
      <w:r w:rsidRPr="00B84A72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остановление Госстроя РФ от 17.09.2002 № 122 «О Своде правил «Решения по охране труда и промышленной безопасности в проектах организации строительства и проектах производства работ».</w:t>
      </w:r>
    </w:p>
    <w:p w:rsidR="0072411D" w:rsidRDefault="0072411D" w:rsidP="0072411D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Работы производятся только при постоянном присутствии на объекте ответственного лица Подрядчика. 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  <w:t>6. Производство работ</w:t>
      </w:r>
    </w:p>
    <w:p w:rsidR="0072411D" w:rsidRPr="00465187" w:rsidRDefault="0072411D" w:rsidP="0072411D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6.1. Выезд представителя Подрядчика на место для проведени</w:t>
      </w:r>
      <w:r>
        <w:rPr>
          <w:bCs/>
          <w:sz w:val="24"/>
          <w:szCs w:val="24"/>
          <w:lang w:eastAsia="ru-RU"/>
        </w:rPr>
        <w:t>я осмотра и приёмки строительной площадки</w:t>
      </w:r>
      <w:r w:rsidRPr="00465187">
        <w:rPr>
          <w:bCs/>
          <w:sz w:val="24"/>
          <w:szCs w:val="24"/>
          <w:lang w:eastAsia="ru-RU"/>
        </w:rPr>
        <w:t>;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6.2. Подготовительные работы</w:t>
      </w:r>
      <w:r w:rsidRPr="00465187">
        <w:rPr>
          <w:bCs/>
          <w:sz w:val="24"/>
          <w:szCs w:val="24"/>
          <w:lang w:eastAsia="ru-RU"/>
        </w:rPr>
        <w:t xml:space="preserve">; 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6.3. Выполнение работ по благоустройству территории согласно условиям Контракта</w:t>
      </w:r>
      <w:r w:rsidRPr="00465187">
        <w:rPr>
          <w:bCs/>
          <w:sz w:val="24"/>
          <w:szCs w:val="24"/>
          <w:lang w:eastAsia="ru-RU"/>
        </w:rPr>
        <w:t>;</w:t>
      </w:r>
    </w:p>
    <w:p w:rsidR="0072411D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6.4. Сдача результата выполнения работ Заказчику; 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6.5.</w:t>
      </w:r>
      <w:r>
        <w:rPr>
          <w:bCs/>
          <w:sz w:val="24"/>
          <w:szCs w:val="24"/>
          <w:lang w:eastAsia="ru-RU"/>
        </w:rPr>
        <w:t xml:space="preserve"> Сбор, </w:t>
      </w:r>
      <w:r w:rsidRPr="00465187">
        <w:rPr>
          <w:bCs/>
          <w:sz w:val="24"/>
          <w:szCs w:val="24"/>
          <w:lang w:eastAsia="ru-RU"/>
        </w:rPr>
        <w:t xml:space="preserve">складирование </w:t>
      </w:r>
      <w:r>
        <w:rPr>
          <w:bCs/>
          <w:sz w:val="24"/>
          <w:szCs w:val="24"/>
          <w:lang w:eastAsia="ru-RU"/>
        </w:rPr>
        <w:t xml:space="preserve">и утилизация </w:t>
      </w:r>
      <w:r w:rsidRPr="00465187">
        <w:rPr>
          <w:bCs/>
          <w:sz w:val="24"/>
          <w:szCs w:val="24"/>
          <w:lang w:eastAsia="ru-RU"/>
        </w:rPr>
        <w:t>отходов от производства ремонтно-строительных работ производиться Подрядчи</w:t>
      </w:r>
      <w:r>
        <w:rPr>
          <w:bCs/>
          <w:sz w:val="24"/>
          <w:szCs w:val="24"/>
          <w:lang w:eastAsia="ru-RU"/>
        </w:rPr>
        <w:t xml:space="preserve">ком своими силами и за свой счет </w:t>
      </w:r>
      <w:r w:rsidRPr="00465187">
        <w:rPr>
          <w:bCs/>
          <w:sz w:val="24"/>
          <w:szCs w:val="24"/>
          <w:lang w:eastAsia="ru-RU"/>
        </w:rPr>
        <w:t>с соблюдением требований действующих нормативных актов.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без прерывания рабочего процесса работников Заказчика </w:t>
      </w:r>
      <w:r w:rsidRPr="00465187">
        <w:rPr>
          <w:bCs/>
          <w:sz w:val="24"/>
          <w:szCs w:val="24"/>
          <w:lang w:eastAsia="ru-RU"/>
        </w:rPr>
        <w:br/>
        <w:t xml:space="preserve">в условиях функционирующего учреждения Заказчика (Понедельник – Четверг: </w:t>
      </w:r>
      <w:r>
        <w:rPr>
          <w:bCs/>
          <w:sz w:val="24"/>
          <w:szCs w:val="24"/>
          <w:lang w:eastAsia="ru-RU"/>
        </w:rPr>
        <w:t>09:30-18:15, Пятница: 09:30-17:00</w:t>
      </w:r>
      <w:r w:rsidRPr="00465187">
        <w:rPr>
          <w:bCs/>
          <w:sz w:val="24"/>
          <w:szCs w:val="24"/>
          <w:lang w:eastAsia="ru-RU"/>
        </w:rPr>
        <w:t xml:space="preserve">) по рабочим дням, а также в выходные дни (по </w:t>
      </w:r>
      <w:r>
        <w:rPr>
          <w:bCs/>
          <w:sz w:val="24"/>
          <w:szCs w:val="24"/>
          <w:lang w:eastAsia="ru-RU"/>
        </w:rPr>
        <w:t xml:space="preserve">письменному </w:t>
      </w:r>
      <w:r w:rsidRPr="00465187">
        <w:rPr>
          <w:bCs/>
          <w:sz w:val="24"/>
          <w:szCs w:val="24"/>
          <w:lang w:eastAsia="ru-RU"/>
        </w:rPr>
        <w:t>согласованию с Заказчиком);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профессионально, с соблюдением последовательности осуществления требуемых технологических операций.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i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65187">
        <w:rPr>
          <w:bCs/>
          <w:sz w:val="24"/>
          <w:szCs w:val="24"/>
          <w:lang w:eastAsia="ru-RU"/>
        </w:rPr>
        <w:t>.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</w:t>
      </w:r>
      <w:r w:rsidRPr="00465187">
        <w:rPr>
          <w:bCs/>
          <w:sz w:val="24"/>
          <w:szCs w:val="24"/>
          <w:lang w:eastAsia="ru-RU"/>
        </w:rPr>
        <w:br/>
        <w:t>и техники безопасности, в том числе провести необ</w:t>
      </w:r>
      <w:r>
        <w:rPr>
          <w:bCs/>
          <w:sz w:val="24"/>
          <w:szCs w:val="24"/>
          <w:lang w:eastAsia="ru-RU"/>
        </w:rPr>
        <w:t>ходимый инструктаж работников</w:t>
      </w:r>
      <w:r w:rsidRPr="00465187">
        <w:rPr>
          <w:bCs/>
          <w:sz w:val="24"/>
          <w:szCs w:val="24"/>
          <w:lang w:eastAsia="ru-RU"/>
        </w:rPr>
        <w:t>.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обеспечивает постоянный контроль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качества за выполняемыми Работами.</w:t>
      </w:r>
    </w:p>
    <w:p w:rsidR="0072411D" w:rsidRPr="00465187" w:rsidRDefault="0072411D" w:rsidP="0072411D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72411D" w:rsidRDefault="0072411D" w:rsidP="0072411D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72411D" w:rsidRPr="00465187" w:rsidRDefault="0072411D" w:rsidP="0072411D">
      <w:pPr>
        <w:tabs>
          <w:tab w:val="left" w:pos="426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Ответственность за нарушение требований техники безопасности при выполнении </w:t>
      </w:r>
      <w:proofErr w:type="gramStart"/>
      <w:r w:rsidRPr="00465187">
        <w:rPr>
          <w:bCs/>
          <w:sz w:val="24"/>
          <w:szCs w:val="24"/>
          <w:lang w:eastAsia="ru-RU"/>
        </w:rPr>
        <w:t>Работ</w:t>
      </w:r>
      <w:proofErr w:type="gramEnd"/>
      <w:r w:rsidRPr="00465187">
        <w:rPr>
          <w:bCs/>
          <w:sz w:val="24"/>
          <w:szCs w:val="24"/>
          <w:lang w:eastAsia="ru-RU"/>
        </w:rPr>
        <w:t xml:space="preserve"> и компенсация ущерба пострадавшим в течение всего срока действия Контракта лежит на Подрядчике. Подрядчик обяз</w:t>
      </w:r>
      <w:r>
        <w:rPr>
          <w:bCs/>
          <w:sz w:val="24"/>
          <w:szCs w:val="24"/>
          <w:lang w:eastAsia="ru-RU"/>
        </w:rPr>
        <w:t>уется самостоятельно компенсировать</w:t>
      </w:r>
      <w:r w:rsidRPr="00465187">
        <w:rPr>
          <w:bCs/>
          <w:sz w:val="24"/>
          <w:szCs w:val="24"/>
          <w:lang w:eastAsia="ru-RU"/>
        </w:rPr>
        <w:t xml:space="preserve"> пострадавшим страховые взносы по страховке на случай возможного получения трудового увечья при выполнении Работ.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</w:t>
      </w:r>
      <w:r>
        <w:rPr>
          <w:bCs/>
          <w:sz w:val="24"/>
          <w:szCs w:val="24"/>
          <w:lang w:eastAsia="ru-RU"/>
        </w:rPr>
        <w:t xml:space="preserve">и </w:t>
      </w:r>
      <w:proofErr w:type="gramStart"/>
      <w:r>
        <w:rPr>
          <w:bCs/>
          <w:sz w:val="24"/>
          <w:szCs w:val="24"/>
          <w:lang w:eastAsia="ru-RU"/>
        </w:rPr>
        <w:t>электро-</w:t>
      </w:r>
      <w:r w:rsidRPr="00465187">
        <w:rPr>
          <w:bCs/>
          <w:sz w:val="24"/>
          <w:szCs w:val="24"/>
          <w:lang w:eastAsia="ru-RU"/>
        </w:rPr>
        <w:t>безопасности</w:t>
      </w:r>
      <w:proofErr w:type="gramEnd"/>
      <w:r w:rsidRPr="00465187">
        <w:rPr>
          <w:bCs/>
          <w:sz w:val="24"/>
          <w:szCs w:val="24"/>
          <w:lang w:eastAsia="ru-RU"/>
        </w:rPr>
        <w:t xml:space="preserve">. </w:t>
      </w:r>
    </w:p>
    <w:p w:rsidR="0072411D" w:rsidRPr="00465187" w:rsidRDefault="0072411D" w:rsidP="0072411D">
      <w:pPr>
        <w:spacing w:after="0" w:line="240" w:lineRule="auto"/>
        <w:ind w:firstLine="142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Персоналу Подрядчика запрещается:</w:t>
      </w:r>
    </w:p>
    <w:p w:rsidR="0072411D" w:rsidRPr="00465187" w:rsidRDefault="0072411D" w:rsidP="0072411D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употребление спиртных напитков, наркотических средств и психотропных веществ  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на территории Заказчика;</w:t>
      </w:r>
    </w:p>
    <w:p w:rsidR="0072411D" w:rsidRPr="00465187" w:rsidRDefault="0072411D" w:rsidP="0072411D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курение вне </w:t>
      </w:r>
      <w:r w:rsidRPr="00465187">
        <w:rPr>
          <w:bCs/>
          <w:sz w:val="24"/>
          <w:szCs w:val="24"/>
          <w:lang w:eastAsia="ru-RU"/>
        </w:rPr>
        <w:t xml:space="preserve">специально отведенных местах на территории Заказчика; </w:t>
      </w:r>
    </w:p>
    <w:p w:rsidR="0072411D" w:rsidRPr="00465187" w:rsidRDefault="0072411D" w:rsidP="0072411D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появление в состоянии алкогольного и наркотического оп</w:t>
      </w:r>
      <w:r>
        <w:rPr>
          <w:bCs/>
          <w:sz w:val="24"/>
          <w:szCs w:val="24"/>
          <w:lang w:eastAsia="ru-RU"/>
        </w:rPr>
        <w:t>ьянения на территории Заказчика;</w:t>
      </w:r>
    </w:p>
    <w:p w:rsidR="0072411D" w:rsidRPr="00465187" w:rsidRDefault="0072411D" w:rsidP="0072411D">
      <w:pPr>
        <w:spacing w:after="0" w:line="240" w:lineRule="auto"/>
        <w:ind w:left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8. </w:t>
      </w:r>
      <w:r w:rsidRPr="00465187">
        <w:rPr>
          <w:b/>
          <w:bCs/>
          <w:sz w:val="24"/>
          <w:szCs w:val="24"/>
          <w:lang w:val="x-none" w:eastAsia="ru-RU"/>
        </w:rPr>
        <w:t>Общие требования к Работам.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выполнить принятые на себя обязательства по выполнению Работ в соответствии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на охраняемом Объекте собственными силами Подрядчика;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под контролем представителя Заказчика (строительный контроль);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До нача</w:t>
      </w:r>
      <w:r>
        <w:rPr>
          <w:bCs/>
          <w:sz w:val="24"/>
          <w:szCs w:val="24"/>
          <w:lang w:eastAsia="ru-RU"/>
        </w:rPr>
        <w:t>ла выполнения Работ, в течение 3 (трех) рабочих дней</w:t>
      </w:r>
      <w:r w:rsidRPr="00465187">
        <w:rPr>
          <w:bCs/>
          <w:sz w:val="24"/>
          <w:szCs w:val="24"/>
          <w:lang w:eastAsia="ru-RU"/>
        </w:rPr>
        <w:t xml:space="preserve"> с даты заключения Контракта, Подрядчик обязан предоставить Заказчику приказ о назначении представителя Подрядчика, ответственного за проведение работ на Объекте,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документов: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письмо-направление от </w:t>
      </w:r>
      <w:r>
        <w:rPr>
          <w:bCs/>
          <w:sz w:val="24"/>
          <w:szCs w:val="24"/>
          <w:lang w:eastAsia="ru-RU"/>
        </w:rPr>
        <w:t>Подрядчика</w:t>
      </w:r>
      <w:r w:rsidRPr="00465187">
        <w:rPr>
          <w:bCs/>
          <w:sz w:val="24"/>
          <w:szCs w:val="24"/>
          <w:lang w:eastAsia="ru-RU"/>
        </w:rPr>
        <w:t xml:space="preserve"> со списком работников, где должно быть указано название фирмы, реквизиты, адрес, объем, сроки и место Работ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со ссылкой на Контракт, печать, подпись</w:t>
      </w:r>
      <w:r>
        <w:rPr>
          <w:bCs/>
          <w:sz w:val="24"/>
          <w:szCs w:val="24"/>
          <w:lang w:eastAsia="ru-RU"/>
        </w:rPr>
        <w:t>;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личные квалификационные документы, оформленные в установленном порядке, </w:t>
      </w:r>
      <w:r w:rsidRPr="00465187">
        <w:rPr>
          <w:bCs/>
          <w:sz w:val="24"/>
          <w:szCs w:val="24"/>
          <w:lang w:eastAsia="ru-RU"/>
        </w:rPr>
        <w:br/>
        <w:t>с печатью и записью о периодической переаттестации (группа по электробезопасности и др.)</w:t>
      </w:r>
      <w:r>
        <w:rPr>
          <w:bCs/>
          <w:sz w:val="24"/>
          <w:szCs w:val="24"/>
          <w:lang w:eastAsia="ru-RU"/>
        </w:rPr>
        <w:t>;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Работ.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представители и работники Подрядчика обязаны находиться на Объекте в чистой </w:t>
      </w:r>
      <w:r>
        <w:rPr>
          <w:bCs/>
          <w:sz w:val="24"/>
          <w:szCs w:val="24"/>
          <w:lang w:eastAsia="ru-RU"/>
        </w:rPr>
        <w:t>специализированной одежде и СИЗ.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B36C12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осуществлении строительного контроля за ходом Работ, уполномоченными представителями контролирующих и надзорных органов.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выполнять Работы в строгом соответствии с технологической последовательностью производства ремонтно-строительных работ.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проведении Работ использовать временные ограждающие конструкции </w:t>
      </w:r>
      <w:r>
        <w:rPr>
          <w:bCs/>
          <w:sz w:val="24"/>
          <w:szCs w:val="24"/>
          <w:lang w:eastAsia="ru-RU"/>
        </w:rPr>
        <w:br/>
        <w:t>и предупреждающие знаки, обеспечивать защиту от повреждений имущества заказчика и зеленых насаждений в зоне проведения работ.</w:t>
      </w:r>
    </w:p>
    <w:p w:rsidR="0072411D" w:rsidRPr="00465187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Все Работы,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на электронную почту Заказчика, не позднее чем за 24 часа до планируемого срока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их проведения, с обозначением конкретных сроков начала и окончания Работ.</w:t>
      </w:r>
    </w:p>
    <w:p w:rsidR="0072411D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</w:t>
      </w:r>
      <w:r>
        <w:rPr>
          <w:bCs/>
          <w:sz w:val="24"/>
          <w:szCs w:val="24"/>
          <w:lang w:eastAsia="ru-RU"/>
        </w:rPr>
        <w:t xml:space="preserve">Общем </w:t>
      </w:r>
      <w:r w:rsidRPr="00465187">
        <w:rPr>
          <w:bCs/>
          <w:sz w:val="24"/>
          <w:szCs w:val="24"/>
          <w:lang w:eastAsia="ru-RU"/>
        </w:rPr>
        <w:t>журнале</w:t>
      </w:r>
      <w:r>
        <w:rPr>
          <w:bCs/>
          <w:sz w:val="24"/>
          <w:szCs w:val="24"/>
          <w:lang w:eastAsia="ru-RU"/>
        </w:rPr>
        <w:t xml:space="preserve"> работ на срок до 48</w:t>
      </w:r>
      <w:r w:rsidRPr="00465187">
        <w:rPr>
          <w:bCs/>
          <w:sz w:val="24"/>
          <w:szCs w:val="24"/>
          <w:lang w:eastAsia="ru-RU"/>
        </w:rPr>
        <w:t xml:space="preserve"> часов на </w:t>
      </w:r>
      <w:r>
        <w:rPr>
          <w:bCs/>
          <w:sz w:val="24"/>
          <w:szCs w:val="24"/>
          <w:lang w:eastAsia="ru-RU"/>
        </w:rPr>
        <w:t>основании внутреннего потребности</w:t>
      </w:r>
      <w:r w:rsidRPr="00465187">
        <w:rPr>
          <w:bCs/>
          <w:sz w:val="24"/>
          <w:szCs w:val="24"/>
          <w:lang w:eastAsia="ru-RU"/>
        </w:rPr>
        <w:t xml:space="preserve"> Заказчика.</w:t>
      </w:r>
    </w:p>
    <w:p w:rsidR="0072411D" w:rsidRDefault="0072411D" w:rsidP="0072411D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С целью осуществления контроля качества выполнения Работ, Подрядчик предоставляет ответственному представителю Заказчика доступ к выполняемым Работам в любое время в течение всего срока действия Контракта.</w:t>
      </w:r>
    </w:p>
    <w:p w:rsidR="0072411D" w:rsidRPr="00465187" w:rsidRDefault="0072411D" w:rsidP="0072411D">
      <w:pPr>
        <w:tabs>
          <w:tab w:val="left" w:pos="4584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val="x-none" w:eastAsia="ru-RU"/>
        </w:rPr>
      </w:pPr>
      <w:r>
        <w:rPr>
          <w:b/>
          <w:bCs/>
          <w:sz w:val="24"/>
          <w:szCs w:val="24"/>
          <w:lang w:val="x-none" w:eastAsia="ru-RU"/>
        </w:rPr>
        <w:tab/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9. </w:t>
      </w:r>
      <w:r w:rsidRPr="00465187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br/>
      </w:r>
      <w:r w:rsidRPr="00465187">
        <w:rPr>
          <w:b/>
          <w:bCs/>
          <w:sz w:val="24"/>
          <w:szCs w:val="24"/>
          <w:lang w:val="x-none" w:eastAsia="ru-RU"/>
        </w:rPr>
        <w:t xml:space="preserve">к функциональным характеристикам товаров, подлежащих использованию при выполнении работ. Требования к безопасности работ. 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Выполнение Работ должно соответствовать следующим действующим строительным нормам, правилам и стандартам: 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Федеральный закон от 21 декабря 1994 года № 69-ФЗ «О пожарной безопасности»; 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B84A72">
        <w:rPr>
          <w:rFonts w:eastAsia="Calibri" w:cs="Times New Roman"/>
          <w:bCs/>
          <w:sz w:val="24"/>
          <w:szCs w:val="24"/>
          <w:lang w:eastAsia="ru-RU"/>
        </w:rPr>
        <w:t xml:space="preserve">Федеральный закон РФ от 22.07.2008 № 123-ФЗ «Технический регламент </w:t>
      </w:r>
      <w:r w:rsidRPr="00B84A72">
        <w:rPr>
          <w:rFonts w:eastAsia="Calibri" w:cs="Times New Roman"/>
          <w:bCs/>
          <w:sz w:val="24"/>
          <w:szCs w:val="24"/>
          <w:lang w:eastAsia="ru-RU"/>
        </w:rPr>
        <w:br/>
        <w:t>о требованиях пожарной безопасности» (в редакции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от</w:t>
      </w:r>
      <w:r w:rsidRPr="00B84A72">
        <w:rPr>
          <w:rFonts w:eastAsia="Calibri" w:cs="Times New Roman"/>
          <w:bCs/>
          <w:sz w:val="24"/>
          <w:szCs w:val="24"/>
          <w:lang w:eastAsia="ru-RU"/>
        </w:rPr>
        <w:t xml:space="preserve"> 25.12.2023);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>Постановление Правительства Российской Федерации от 16.09.2020 № 1479 «Об утверждении Правил противопожарного режима в Российской Федерации»;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>ГОСТ 12.1.004-91 «Международный стандарт. Система стандартов безопасности труда. Пожарная безопасность. Общие требования»;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>СП 48.13330.2019 «Свод правил. Организация строительства. СНиП 12-01-2004»;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cs="Times New Roman"/>
          <w:bCs/>
          <w:sz w:val="24"/>
          <w:szCs w:val="24"/>
          <w:lang w:eastAsia="ru-RU"/>
        </w:rPr>
      </w:pPr>
      <w:r w:rsidRPr="00B84A72">
        <w:rPr>
          <w:rFonts w:eastAsia="Arial" w:cs="Times New Roman"/>
          <w:bCs/>
          <w:color w:val="000000"/>
          <w:sz w:val="24"/>
          <w:szCs w:val="24"/>
          <w:lang w:eastAsia="ru-RU"/>
        </w:rPr>
        <w:t>С</w:t>
      </w:r>
      <w:r w:rsidRPr="00B84A72">
        <w:rPr>
          <w:rFonts w:cs="Times New Roman"/>
          <w:bCs/>
          <w:sz w:val="24"/>
          <w:szCs w:val="24"/>
          <w:lang w:eastAsia="ru-RU"/>
        </w:rPr>
        <w:t xml:space="preserve">П 70.13330.2012 </w:t>
      </w:r>
      <w:r>
        <w:rPr>
          <w:rFonts w:cs="Times New Roman"/>
          <w:bCs/>
          <w:sz w:val="24"/>
          <w:szCs w:val="24"/>
          <w:lang w:eastAsia="ru-RU"/>
        </w:rPr>
        <w:t xml:space="preserve">«Свод правил. </w:t>
      </w:r>
      <w:r w:rsidRPr="00B84A72">
        <w:rPr>
          <w:rFonts w:cs="Times New Roman"/>
          <w:bCs/>
          <w:sz w:val="24"/>
          <w:szCs w:val="24"/>
          <w:lang w:eastAsia="ru-RU"/>
        </w:rPr>
        <w:t>Несущие и ограждающие конструкции. Актуализированная редакция СНиП 3.03.01-87</w:t>
      </w:r>
      <w:r>
        <w:rPr>
          <w:rFonts w:cs="Times New Roman"/>
          <w:bCs/>
          <w:sz w:val="24"/>
          <w:szCs w:val="24"/>
          <w:lang w:eastAsia="ru-RU"/>
        </w:rPr>
        <w:t>»;</w:t>
      </w:r>
    </w:p>
    <w:p w:rsidR="0072411D" w:rsidRPr="00B84A72" w:rsidRDefault="0072411D" w:rsidP="0072411D">
      <w:pPr>
        <w:pStyle w:val="a8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bCs/>
          <w:sz w:val="24"/>
          <w:szCs w:val="24"/>
          <w:lang w:eastAsia="ru-RU"/>
        </w:rPr>
      </w:pPr>
      <w:r w:rsidRPr="00B84A72">
        <w:rPr>
          <w:rFonts w:cs="Times New Roman"/>
          <w:bCs/>
          <w:sz w:val="24"/>
          <w:szCs w:val="24"/>
          <w:lang w:eastAsia="ru-RU"/>
        </w:rPr>
        <w:t xml:space="preserve">СП 71.13330.2017 </w:t>
      </w:r>
      <w:r>
        <w:rPr>
          <w:rFonts w:cs="Times New Roman"/>
          <w:bCs/>
          <w:sz w:val="24"/>
          <w:szCs w:val="24"/>
          <w:lang w:eastAsia="ru-RU"/>
        </w:rPr>
        <w:t>«</w:t>
      </w:r>
      <w:r w:rsidRPr="00B84A72">
        <w:rPr>
          <w:rFonts w:cs="Times New Roman"/>
          <w:bCs/>
          <w:sz w:val="24"/>
          <w:szCs w:val="24"/>
          <w:lang w:eastAsia="ru-RU"/>
        </w:rPr>
        <w:t xml:space="preserve">Свод правил. Изоляционные и отделочные покрытия. Актуализированная редакция </w:t>
      </w:r>
      <w:proofErr w:type="spellStart"/>
      <w:r w:rsidRPr="00B84A72">
        <w:rPr>
          <w:rFonts w:cs="Times New Roman"/>
          <w:bCs/>
          <w:sz w:val="24"/>
          <w:szCs w:val="24"/>
          <w:lang w:eastAsia="ru-RU"/>
        </w:rPr>
        <w:t>СНИиП</w:t>
      </w:r>
      <w:proofErr w:type="spellEnd"/>
      <w:r w:rsidRPr="00B84A72">
        <w:rPr>
          <w:rFonts w:cs="Times New Roman"/>
          <w:bCs/>
          <w:sz w:val="24"/>
          <w:szCs w:val="24"/>
          <w:lang w:eastAsia="ru-RU"/>
        </w:rPr>
        <w:t xml:space="preserve"> 3.04.01-87</w:t>
      </w:r>
      <w:r>
        <w:rPr>
          <w:rFonts w:cs="Times New Roman"/>
          <w:bCs/>
          <w:sz w:val="24"/>
          <w:szCs w:val="24"/>
          <w:lang w:eastAsia="ru-RU"/>
        </w:rPr>
        <w:t>»</w:t>
      </w:r>
      <w:r w:rsidRPr="00B84A72">
        <w:rPr>
          <w:rFonts w:cs="Times New Roman"/>
          <w:bCs/>
          <w:sz w:val="24"/>
          <w:szCs w:val="24"/>
          <w:lang w:eastAsia="ru-RU"/>
        </w:rPr>
        <w:t>;</w:t>
      </w:r>
    </w:p>
    <w:p w:rsidR="0072411D" w:rsidRPr="00FA14D8" w:rsidRDefault="0072411D" w:rsidP="0072411D">
      <w:pPr>
        <w:pStyle w:val="1"/>
        <w:numPr>
          <w:ilvl w:val="0"/>
          <w:numId w:val="20"/>
        </w:numPr>
        <w:tabs>
          <w:tab w:val="left" w:pos="1134"/>
        </w:tabs>
        <w:spacing w:before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84A72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B84A72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lang w:eastAsia="ru-RU"/>
        </w:rPr>
        <w:t>П 49.13330.2010 «</w:t>
      </w:r>
      <w:r w:rsidRPr="00FA14D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Безопасность труда в строительстве. Часть I. Общие требования</w:t>
      </w:r>
      <w:r w:rsidRPr="00B84A72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». </w:t>
      </w:r>
      <w:hyperlink r:id="rId8" w:tgtFrame="_blank" w:history="1">
        <w:r w:rsidRPr="00B84A72">
          <w:rPr>
            <w:rFonts w:ascii="Times New Roman" w:eastAsia="Times New Roman" w:hAnsi="Times New Roman" w:cs="Times New Roman"/>
            <w:bCs/>
            <w:color w:val="auto"/>
            <w:sz w:val="24"/>
            <w:szCs w:val="24"/>
            <w:bdr w:val="none" w:sz="0" w:space="0" w:color="auto" w:frame="1"/>
            <w:lang w:eastAsia="ru-RU"/>
          </w:rPr>
          <w:t>СНиП 12-03-2001</w:t>
        </w:r>
      </w:hyperlink>
      <w:r w:rsidRPr="00FA14D8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 Безопасность труда </w:t>
      </w:r>
      <w:r w:rsidRPr="00FA14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строительстве. Часть 1. Общие требования</w:t>
      </w:r>
      <w:r w:rsidRPr="00B84A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2411D" w:rsidRDefault="0072411D" w:rsidP="0072411D">
      <w:pPr>
        <w:tabs>
          <w:tab w:val="left" w:pos="567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72411D" w:rsidRPr="00465187" w:rsidRDefault="0072411D" w:rsidP="0072411D">
      <w:pPr>
        <w:tabs>
          <w:tab w:val="left" w:pos="567"/>
        </w:tabs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 xml:space="preserve">          </w:t>
      </w:r>
      <w:r w:rsidRPr="00465187">
        <w:rPr>
          <w:b/>
          <w:bCs/>
          <w:sz w:val="24"/>
          <w:szCs w:val="24"/>
          <w:lang w:eastAsia="ru-RU"/>
        </w:rPr>
        <w:t>10.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соответствия нормативным документам (лицензии, допуски, разрешения, согласования).  </w:t>
      </w:r>
    </w:p>
    <w:p w:rsidR="0072411D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 соответствии с условиями Контракта при выполнении Работ все специалисты Подрядчика должны иметь квалификацию, соответствующую виду и сложности выполняемых Работ. </w:t>
      </w:r>
    </w:p>
    <w:p w:rsidR="0072411D" w:rsidRPr="0046518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tabs>
          <w:tab w:val="left" w:pos="851"/>
        </w:tabs>
        <w:spacing w:after="0" w:line="240" w:lineRule="auto"/>
        <w:ind w:left="1135" w:hanging="568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11. </w:t>
      </w:r>
      <w:r w:rsidRPr="00465187">
        <w:rPr>
          <w:b/>
          <w:bCs/>
          <w:sz w:val="24"/>
          <w:szCs w:val="24"/>
          <w:lang w:val="x-none" w:eastAsia="ru-RU"/>
        </w:rPr>
        <w:t xml:space="preserve">Срок выполнения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 xml:space="preserve">, периоды выполнения условий </w:t>
      </w:r>
      <w:r w:rsidRPr="00465187">
        <w:rPr>
          <w:b/>
          <w:bCs/>
          <w:sz w:val="24"/>
          <w:szCs w:val="24"/>
          <w:lang w:eastAsia="ru-RU"/>
        </w:rPr>
        <w:t>контракта</w:t>
      </w:r>
      <w:r>
        <w:rPr>
          <w:b/>
          <w:bCs/>
          <w:sz w:val="24"/>
          <w:szCs w:val="24"/>
          <w:lang w:eastAsia="ru-RU"/>
        </w:rPr>
        <w:t>.</w:t>
      </w:r>
    </w:p>
    <w:p w:rsidR="0072411D" w:rsidRPr="000330E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Срок выполнения работ: </w:t>
      </w:r>
      <w:r>
        <w:rPr>
          <w:b/>
          <w:bCs/>
          <w:sz w:val="24"/>
          <w:szCs w:val="24"/>
          <w:lang w:eastAsia="ru-RU"/>
        </w:rPr>
        <w:t>3</w:t>
      </w:r>
      <w:r w:rsidRPr="00A26A53">
        <w:rPr>
          <w:b/>
          <w:bCs/>
          <w:sz w:val="24"/>
          <w:szCs w:val="24"/>
          <w:lang w:eastAsia="ru-RU"/>
        </w:rPr>
        <w:t>0</w:t>
      </w:r>
      <w:r>
        <w:rPr>
          <w:b/>
          <w:bCs/>
          <w:sz w:val="24"/>
          <w:szCs w:val="24"/>
          <w:lang w:eastAsia="ru-RU"/>
        </w:rPr>
        <w:t xml:space="preserve"> (тридцать</w:t>
      </w:r>
      <w:r w:rsidRPr="00A26A53">
        <w:rPr>
          <w:b/>
          <w:bCs/>
          <w:sz w:val="24"/>
          <w:szCs w:val="24"/>
          <w:lang w:eastAsia="ru-RU"/>
        </w:rPr>
        <w:t>) рабочих дней</w:t>
      </w:r>
      <w:r w:rsidRPr="000330E7">
        <w:rPr>
          <w:bCs/>
          <w:sz w:val="24"/>
          <w:szCs w:val="24"/>
          <w:lang w:eastAsia="ru-RU"/>
        </w:rPr>
        <w:t xml:space="preserve"> с даты заключения Контракта.</w:t>
      </w:r>
    </w:p>
    <w:p w:rsidR="0072411D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имеет право досрочно завершить Работы по письменному согласованию с Заказчиком.</w:t>
      </w:r>
    </w:p>
    <w:p w:rsidR="0072411D" w:rsidRPr="0046518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12.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к выполненным работам и иные показатели, связанные </w:t>
      </w:r>
      <w:r w:rsidRPr="00465187">
        <w:rPr>
          <w:b/>
          <w:bCs/>
          <w:sz w:val="24"/>
          <w:szCs w:val="24"/>
          <w:lang w:eastAsia="ru-RU"/>
        </w:rPr>
        <w:br/>
        <w:t>с определением соответствия выполненных работ потребностям Заказчика, приемка выполненных работ.</w:t>
      </w:r>
    </w:p>
    <w:p w:rsidR="0072411D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72411D" w:rsidRPr="00465187" w:rsidRDefault="0072411D" w:rsidP="0072411D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>13</w:t>
      </w:r>
      <w:r w:rsidRPr="00465187">
        <w:rPr>
          <w:b/>
          <w:bCs/>
          <w:iCs/>
          <w:sz w:val="24"/>
          <w:szCs w:val="24"/>
          <w:lang w:eastAsia="ru-RU"/>
        </w:rPr>
        <w:t>.</w:t>
      </w:r>
      <w:r>
        <w:rPr>
          <w:b/>
          <w:bCs/>
          <w:iCs/>
          <w:sz w:val="24"/>
          <w:szCs w:val="24"/>
          <w:lang w:eastAsia="ru-RU"/>
        </w:rPr>
        <w:t> </w:t>
      </w:r>
      <w:r w:rsidRPr="00465187">
        <w:rPr>
          <w:b/>
          <w:bCs/>
          <w:iCs/>
          <w:sz w:val="24"/>
          <w:szCs w:val="24"/>
          <w:lang w:eastAsia="ru-RU"/>
        </w:rPr>
        <w:t>Требования к гарантийному сроку работ и (или) объему предоставления гарантий</w:t>
      </w:r>
      <w:r>
        <w:rPr>
          <w:b/>
          <w:bCs/>
          <w:iCs/>
          <w:sz w:val="24"/>
          <w:szCs w:val="24"/>
          <w:lang w:eastAsia="ru-RU"/>
        </w:rPr>
        <w:t>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 xml:space="preserve">.1. Гарантийный срок на выполненные Работы начинает действовать с даты подписания документа о приемке и составляет </w:t>
      </w:r>
      <w:r w:rsidRPr="00465187">
        <w:rPr>
          <w:b/>
          <w:bCs/>
          <w:sz w:val="24"/>
          <w:szCs w:val="24"/>
          <w:lang w:eastAsia="ru-RU"/>
        </w:rPr>
        <w:t xml:space="preserve">36 (тридцать шесть) месяцев. </w:t>
      </w:r>
      <w:r w:rsidRPr="00465187">
        <w:rPr>
          <w:bCs/>
          <w:sz w:val="24"/>
          <w:szCs w:val="24"/>
          <w:lang w:eastAsia="ru-RU"/>
        </w:rPr>
        <w:t>Если в гарантийный период обнаружатся дефекты, допущенные по вине Подрядчика и препятствующие нормальной эксплуатации Объекта, то Подрядчик обязан их устранить в согласованный Сторонами срок за свой счет.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>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 и в период действия гарантийного срока (порча имущества, вызванная обрушением конструкций и т.д.).</w:t>
      </w:r>
    </w:p>
    <w:p w:rsidR="0072411D" w:rsidRDefault="0072411D" w:rsidP="0072411D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13</w:t>
      </w:r>
      <w:r w:rsidRPr="00465187">
        <w:rPr>
          <w:bCs/>
          <w:sz w:val="24"/>
          <w:szCs w:val="24"/>
          <w:lang w:eastAsia="ru-RU"/>
        </w:rPr>
        <w:t>.3. Подрядчик обязан гарантировать возмещение ущерба, причиненного здоровью персонала (работникам) Заказчика и иным лицам на Объекте произошедшего при проведении Работ или в период действия гарантийного срока (причинение вреда здоровью, вызванное воздействием результатов работ, не соответствующих стандартам качества, обрушением конструкций и т.д.).</w:t>
      </w: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72411D" w:rsidRPr="00465187" w:rsidRDefault="0072411D" w:rsidP="0072411D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rFonts w:eastAsia="Arial"/>
          <w:b/>
          <w:color w:val="000000"/>
          <w:sz w:val="24"/>
          <w:szCs w:val="24"/>
          <w:lang w:eastAsia="ru-RU"/>
        </w:rPr>
        <w:t>14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72411D" w:rsidRDefault="0072411D" w:rsidP="0072411D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465187">
        <w:rPr>
          <w:rFonts w:eastAsia="Arial"/>
          <w:color w:val="000000"/>
          <w:sz w:val="24"/>
          <w:szCs w:val="24"/>
          <w:lang w:eastAsia="ru-RU"/>
        </w:rPr>
        <w:t>- </w:t>
      </w:r>
      <w:r>
        <w:rPr>
          <w:rFonts w:eastAsia="Arial"/>
          <w:color w:val="000000"/>
          <w:sz w:val="24"/>
          <w:szCs w:val="24"/>
          <w:lang w:eastAsia="ru-RU"/>
        </w:rPr>
        <w:t>Приложение № 1 – Локальная смета на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 </w:t>
      </w:r>
      <w:r>
        <w:rPr>
          <w:rFonts w:eastAsia="Times New Roman"/>
          <w:bCs/>
          <w:sz w:val="24"/>
          <w:szCs w:val="24"/>
          <w:lang w:eastAsia="ru-RU"/>
        </w:rPr>
        <w:t>выполнение</w:t>
      </w:r>
      <w:r w:rsidRPr="00BA005C">
        <w:rPr>
          <w:rFonts w:eastAsia="Times New Roman"/>
          <w:bCs/>
          <w:sz w:val="24"/>
          <w:szCs w:val="24"/>
          <w:lang w:eastAsia="ru-RU"/>
        </w:rPr>
        <w:t xml:space="preserve"> работ </w:t>
      </w:r>
      <w:r w:rsidRPr="00BA005C">
        <w:rPr>
          <w:sz w:val="24"/>
          <w:szCs w:val="24"/>
        </w:rPr>
        <w:t>по</w:t>
      </w:r>
      <w:r>
        <w:rPr>
          <w:sz w:val="24"/>
          <w:szCs w:val="24"/>
        </w:rPr>
        <w:t xml:space="preserve"> благоустройству территории </w:t>
      </w:r>
      <w:r w:rsidRPr="00BA005C">
        <w:rPr>
          <w:sz w:val="24"/>
          <w:szCs w:val="24"/>
        </w:rPr>
        <w:t>ИПУ РАН</w:t>
      </w:r>
      <w:r>
        <w:rPr>
          <w:sz w:val="24"/>
          <w:szCs w:val="24"/>
        </w:rPr>
        <w:t>;</w:t>
      </w:r>
    </w:p>
    <w:p w:rsidR="0072411D" w:rsidRDefault="0072411D" w:rsidP="0072411D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- </w:t>
      </w:r>
      <w:r w:rsidRPr="00465187">
        <w:rPr>
          <w:rFonts w:eastAsia="Arial"/>
          <w:color w:val="000000"/>
          <w:sz w:val="24"/>
          <w:szCs w:val="24"/>
          <w:lang w:eastAsia="ru-RU"/>
        </w:rPr>
        <w:t>Прил</w:t>
      </w:r>
      <w:r>
        <w:rPr>
          <w:rFonts w:eastAsia="Arial"/>
          <w:color w:val="000000"/>
          <w:sz w:val="24"/>
          <w:szCs w:val="24"/>
          <w:lang w:eastAsia="ru-RU"/>
        </w:rPr>
        <w:t>ожение № 2 – Фото участков производства работ.</w:t>
      </w:r>
    </w:p>
    <w:p w:rsidR="00996B94" w:rsidRDefault="00996B94" w:rsidP="00996B94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2411D" w:rsidRPr="00CF09DB" w:rsidRDefault="0072411D" w:rsidP="0072411D">
      <w:pPr>
        <w:tabs>
          <w:tab w:val="left" w:pos="7655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F09DB">
        <w:rPr>
          <w:rFonts w:eastAsia="Calibri" w:cs="Times New Roman"/>
          <w:bCs/>
          <w:sz w:val="24"/>
          <w:szCs w:val="24"/>
          <w:lang w:eastAsia="ar-SA"/>
        </w:rPr>
        <w:t xml:space="preserve">Заведующий ремонтно-строительным отделом </w:t>
      </w:r>
      <w:r>
        <w:rPr>
          <w:rFonts w:eastAsia="Calibri" w:cs="Times New Roman"/>
          <w:bCs/>
          <w:sz w:val="24"/>
          <w:szCs w:val="24"/>
          <w:lang w:eastAsia="ar-SA"/>
        </w:rPr>
        <w:tab/>
      </w:r>
      <w:r w:rsidRPr="00CF09DB">
        <w:rPr>
          <w:rFonts w:eastAsia="Calibri" w:cs="Times New Roman"/>
          <w:bCs/>
          <w:sz w:val="24"/>
          <w:szCs w:val="24"/>
          <w:lang w:eastAsia="ar-SA"/>
        </w:rPr>
        <w:t xml:space="preserve">В. И. </w:t>
      </w:r>
      <w:proofErr w:type="spellStart"/>
      <w:r w:rsidRPr="00CF09DB">
        <w:rPr>
          <w:rFonts w:eastAsia="Calibri" w:cs="Times New Roman"/>
          <w:bCs/>
          <w:sz w:val="24"/>
          <w:szCs w:val="24"/>
          <w:lang w:eastAsia="ar-SA"/>
        </w:rPr>
        <w:t>Покшин</w:t>
      </w:r>
      <w:proofErr w:type="spellEnd"/>
    </w:p>
    <w:p w:rsidR="0072411D" w:rsidRPr="00CF09DB" w:rsidRDefault="0072411D" w:rsidP="0072411D">
      <w:pPr>
        <w:tabs>
          <w:tab w:val="left" w:pos="7655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2411D" w:rsidRDefault="0072411D" w:rsidP="0072411D">
      <w:pPr>
        <w:tabs>
          <w:tab w:val="left" w:pos="7655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Главный инженер</w:t>
      </w:r>
      <w:r>
        <w:rPr>
          <w:rFonts w:eastAsia="Calibri" w:cs="Times New Roman"/>
          <w:bCs/>
          <w:sz w:val="24"/>
          <w:szCs w:val="24"/>
          <w:lang w:eastAsia="ar-SA"/>
        </w:rPr>
        <w:tab/>
        <w:t>К. В. Муравьёв</w:t>
      </w:r>
    </w:p>
    <w:p w:rsidR="0072411D" w:rsidRPr="00CF09DB" w:rsidRDefault="0072411D" w:rsidP="0072411D">
      <w:pPr>
        <w:tabs>
          <w:tab w:val="left" w:pos="7655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2411D" w:rsidRDefault="0072411D" w:rsidP="0072411D">
      <w:pPr>
        <w:tabs>
          <w:tab w:val="left" w:pos="7655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proofErr w:type="spellStart"/>
      <w:r>
        <w:rPr>
          <w:rFonts w:eastAsia="Calibri" w:cs="Times New Roman"/>
          <w:bCs/>
          <w:sz w:val="24"/>
          <w:szCs w:val="24"/>
          <w:lang w:eastAsia="ar-SA"/>
        </w:rPr>
        <w:t>Врио</w:t>
      </w:r>
      <w:proofErr w:type="spellEnd"/>
      <w:r>
        <w:rPr>
          <w:rFonts w:eastAsia="Calibri" w:cs="Times New Roman"/>
          <w:bCs/>
          <w:sz w:val="24"/>
          <w:szCs w:val="24"/>
          <w:lang w:eastAsia="ar-SA"/>
        </w:rPr>
        <w:t xml:space="preserve"> руководителя</w:t>
      </w:r>
      <w:r w:rsidRPr="00CF09DB">
        <w:rPr>
          <w:rFonts w:eastAsia="Calibri" w:cs="Times New Roman"/>
          <w:bCs/>
          <w:sz w:val="24"/>
          <w:szCs w:val="24"/>
          <w:lang w:eastAsia="ar-SA"/>
        </w:rPr>
        <w:t xml:space="preserve"> контрактного отдела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Е.А.</w:t>
      </w:r>
      <w:r w:rsidRPr="00CF09DB"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Аванесова </w:t>
      </w:r>
    </w:p>
    <w:p w:rsidR="0072411D" w:rsidRDefault="0072411D" w:rsidP="0072411D">
      <w:pPr>
        <w:tabs>
          <w:tab w:val="left" w:pos="7655"/>
        </w:tabs>
      </w:pPr>
    </w:p>
    <w:p w:rsidR="00996B94" w:rsidRDefault="00996B94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996B94" w:rsidSect="007416D2">
          <w:footerReference w:type="default" r:id="rId9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0410A3">
        <w:rPr>
          <w:sz w:val="24"/>
          <w:szCs w:val="24"/>
        </w:rPr>
        <w:t>ая смета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996B94">
        <w:rPr>
          <w:rFonts w:eastAsia="Times New Roman" w:cs="Times New Roman"/>
          <w:sz w:val="24"/>
          <w:szCs w:val="24"/>
          <w:lang w:eastAsia="ru-RU"/>
        </w:rPr>
        <w:t xml:space="preserve">работ по </w:t>
      </w:r>
      <w:r w:rsidR="0072411D">
        <w:rPr>
          <w:rFonts w:eastAsia="Times New Roman" w:cs="Times New Roman"/>
          <w:sz w:val="24"/>
          <w:szCs w:val="24"/>
          <w:lang w:eastAsia="ru-RU"/>
        </w:rPr>
        <w:t>благоустройству территории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770C66" w:rsidP="00770C66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  <w:r w:rsidRPr="00770C66">
        <w:rPr>
          <w:sz w:val="24"/>
          <w:szCs w:val="24"/>
        </w:rPr>
        <w:t xml:space="preserve"> к Техническому заданию</w:t>
      </w:r>
    </w:p>
    <w:p w:rsidR="00116502" w:rsidRDefault="00116502" w:rsidP="00EA4305">
      <w:pPr>
        <w:spacing w:after="0" w:line="240" w:lineRule="auto"/>
        <w:rPr>
          <w:sz w:val="24"/>
          <w:szCs w:val="24"/>
        </w:rPr>
      </w:pPr>
    </w:p>
    <w:p w:rsidR="0072411D" w:rsidRDefault="0072411D" w:rsidP="0072411D">
      <w:pPr>
        <w:rPr>
          <w:rFonts w:eastAsia="Arial"/>
          <w:color w:val="000000"/>
          <w:sz w:val="24"/>
          <w:szCs w:val="24"/>
          <w:lang w:eastAsia="ru-RU"/>
        </w:rPr>
      </w:pPr>
      <w:r w:rsidRPr="0069793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7B21C69C" wp14:editId="59CD4F8C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2768600" cy="3496945"/>
            <wp:effectExtent l="0" t="0" r="0" b="8255"/>
            <wp:wrapSquare wrapText="bothSides"/>
            <wp:docPr id="6" name="Рисунок 6" descr="\\193.232.196.141\reso\КОНТРАКТЫ 2025\Благоустройсво\Подготовка\ФОТО стенки\17416907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3.232.196.141\reso\КОНТРАКТЫ 2025\Благоустройсво\Подготовка\ФОТО стенки\174169078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color w:val="000000"/>
          <w:sz w:val="24"/>
          <w:szCs w:val="24"/>
          <w:lang w:eastAsia="ru-RU"/>
        </w:rPr>
        <w:t>Фото участков производства работ</w:t>
      </w:r>
    </w:p>
    <w:p w:rsidR="00996B94" w:rsidRDefault="00EA4305" w:rsidP="00996B94">
      <w:pPr>
        <w:spacing w:after="160" w:line="259" w:lineRule="auto"/>
      </w:pP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</w:t>
      </w:r>
      <w:r w:rsidR="001D1355" w:rsidRPr="00697936">
        <w:rPr>
          <w:noProof/>
          <w:sz w:val="24"/>
          <w:szCs w:val="24"/>
          <w:lang w:eastAsia="ru-RU"/>
        </w:rPr>
        <w:drawing>
          <wp:inline distT="0" distB="0" distL="0" distR="0" wp14:anchorId="0F107D84" wp14:editId="06ABDA18">
            <wp:extent cx="2635250" cy="3497413"/>
            <wp:effectExtent l="0" t="0" r="0" b="8255"/>
            <wp:docPr id="5" name="Рисунок 5" descr="\\193.232.196.141\reso\КОНТРАКТЫ 2025\Благоустройсво\Подготовка\ФОТО стенки\174169078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3.232.196.141\reso\КОНТРАКТЫ 2025\Благоустройсво\Подготовка\ФОТО стенки\174169078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16" cy="35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     </w:t>
      </w:r>
    </w:p>
    <w:p w:rsidR="00996B94" w:rsidRDefault="00996B94" w:rsidP="00FE3884">
      <w:pPr>
        <w:spacing w:after="0" w:line="240" w:lineRule="auto"/>
        <w:rPr>
          <w:sz w:val="24"/>
          <w:szCs w:val="24"/>
        </w:rPr>
      </w:pPr>
    </w:p>
    <w:p w:rsidR="001D1355" w:rsidRDefault="001D1355" w:rsidP="00FE3884">
      <w:pPr>
        <w:spacing w:after="0" w:line="240" w:lineRule="auto"/>
        <w:rPr>
          <w:sz w:val="24"/>
          <w:szCs w:val="24"/>
        </w:rPr>
        <w:sectPr w:rsidR="001D1355" w:rsidSect="00996B94">
          <w:pgSz w:w="11906" w:h="16838"/>
          <w:pgMar w:top="567" w:right="992" w:bottom="567" w:left="425" w:header="510" w:footer="510" w:gutter="0"/>
          <w:cols w:space="708"/>
          <w:docGrid w:linePitch="381"/>
        </w:sectPr>
      </w:pPr>
      <w:r w:rsidRPr="0069793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7F00281E" wp14:editId="4410024E">
            <wp:simplePos x="0" y="0"/>
            <wp:positionH relativeFrom="column">
              <wp:posOffset>3991693</wp:posOffset>
            </wp:positionH>
            <wp:positionV relativeFrom="paragraph">
              <wp:posOffset>5715</wp:posOffset>
            </wp:positionV>
            <wp:extent cx="2586355" cy="3837810"/>
            <wp:effectExtent l="0" t="0" r="4445" b="0"/>
            <wp:wrapSquare wrapText="bothSides"/>
            <wp:docPr id="7" name="Рисунок 7" descr="\\193.232.196.141\reso\КОНТРАКТЫ 2025\Благоустройсво\Подготовка\ФОТО стенки\174297298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3.232.196.141\reso\КОНТРАКТЫ 2025\Благоустройсво\Подготовка\ФОТО стенки\1742972983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8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793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35354A78" wp14:editId="5876B92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29230" cy="3843655"/>
            <wp:effectExtent l="0" t="0" r="0" b="4445"/>
            <wp:wrapSquare wrapText="bothSides"/>
            <wp:docPr id="2" name="Рисунок 2" descr="\\193.232.196.141\reso\КОНТРАКТЫ 2025\Благоустройсво\Подготовка\ФОТО стенки\ФОТО площадки с панду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3.232.196.141\reso\КОНТРАКТЫ 2025\Благоустройсво\Подготовка\ФОТО стенки\ФОТО площадки с пандус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241" w:rsidRPr="00EA4305" w:rsidRDefault="004E6241" w:rsidP="00E04F9A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4E6241" w:rsidRPr="00EA4305" w:rsidSect="001D1355">
      <w:pgSz w:w="11906" w:h="16838"/>
      <w:pgMar w:top="567" w:right="992" w:bottom="567" w:left="425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E04F9A">
          <w:rPr>
            <w:noProof/>
            <w:sz w:val="20"/>
            <w:szCs w:val="20"/>
          </w:rPr>
          <w:t>5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3AB8"/>
    <w:multiLevelType w:val="hybridMultilevel"/>
    <w:tmpl w:val="EF6473E8"/>
    <w:lvl w:ilvl="0" w:tplc="1F767970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E6571"/>
    <w:multiLevelType w:val="hybridMultilevel"/>
    <w:tmpl w:val="EC2E577A"/>
    <w:lvl w:ilvl="0" w:tplc="7A024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F0663C9"/>
    <w:multiLevelType w:val="multilevel"/>
    <w:tmpl w:val="DE9CADBE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1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>
    <w:nsid w:val="1F105ED2"/>
    <w:multiLevelType w:val="multilevel"/>
    <w:tmpl w:val="295E712E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95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416E3"/>
    <w:multiLevelType w:val="hybridMultilevel"/>
    <w:tmpl w:val="64E4DDC4"/>
    <w:lvl w:ilvl="0" w:tplc="1F767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42169D"/>
    <w:multiLevelType w:val="hybridMultilevel"/>
    <w:tmpl w:val="747EA964"/>
    <w:lvl w:ilvl="0" w:tplc="1F767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</w:num>
  <w:num w:numId="2">
    <w:abstractNumId w:val="5"/>
  </w:num>
  <w:num w:numId="3">
    <w:abstractNumId w:val="6"/>
  </w:num>
  <w:num w:numId="4">
    <w:abstractNumId w:val="19"/>
  </w:num>
  <w:num w:numId="5">
    <w:abstractNumId w:val="17"/>
  </w:num>
  <w:num w:numId="6">
    <w:abstractNumId w:val="1"/>
  </w:num>
  <w:num w:numId="7">
    <w:abstractNumId w:val="2"/>
  </w:num>
  <w:num w:numId="8">
    <w:abstractNumId w:val="13"/>
  </w:num>
  <w:num w:numId="9">
    <w:abstractNumId w:val="4"/>
  </w:num>
  <w:num w:numId="10">
    <w:abstractNumId w:val="11"/>
  </w:num>
  <w:num w:numId="11">
    <w:abstractNumId w:val="16"/>
  </w:num>
  <w:num w:numId="12">
    <w:abstractNumId w:val="18"/>
  </w:num>
  <w:num w:numId="13">
    <w:abstractNumId w:val="21"/>
  </w:num>
  <w:num w:numId="14">
    <w:abstractNumId w:val="14"/>
  </w:num>
  <w:num w:numId="15">
    <w:abstractNumId w:val="8"/>
  </w:num>
  <w:num w:numId="16">
    <w:abstractNumId w:val="7"/>
  </w:num>
  <w:num w:numId="17">
    <w:abstractNumId w:val="10"/>
  </w:num>
  <w:num w:numId="18">
    <w:abstractNumId w:val="3"/>
  </w:num>
  <w:num w:numId="19">
    <w:abstractNumId w:val="9"/>
  </w:num>
  <w:num w:numId="20">
    <w:abstractNumId w:val="20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10A3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1355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91F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60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1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96B94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0C1F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4F9A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-pro.ru/snip/12-03-2001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D304F-697A-42FD-B188-F20AAF1F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7</Pages>
  <Words>1949</Words>
  <Characters>11113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64</cp:revision>
  <cp:lastPrinted>2023-08-08T12:53:00Z</cp:lastPrinted>
  <dcterms:created xsi:type="dcterms:W3CDTF">2021-08-13T13:48:00Z</dcterms:created>
  <dcterms:modified xsi:type="dcterms:W3CDTF">2025-04-17T08:14:00Z</dcterms:modified>
</cp:coreProperties>
</file>