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1A" w:rsidRPr="00390005" w:rsidRDefault="00D2151A">
      <w:pPr>
        <w:pStyle w:val="ConsPlusNormal"/>
        <w:jc w:val="center"/>
        <w:rPr>
          <w:sz w:val="24"/>
          <w:szCs w:val="24"/>
        </w:rPr>
      </w:pPr>
      <w:r w:rsidRPr="00390005">
        <w:rPr>
          <w:sz w:val="24"/>
          <w:szCs w:val="24"/>
        </w:rPr>
        <w:t>ИЗВЕЩЕНИЕ</w:t>
      </w:r>
    </w:p>
    <w:p w:rsidR="00403AA9" w:rsidRDefault="00403AA9">
      <w:pPr>
        <w:pStyle w:val="ConsPlusNormal"/>
        <w:jc w:val="center"/>
        <w:rPr>
          <w:sz w:val="24"/>
          <w:szCs w:val="24"/>
        </w:rPr>
      </w:pPr>
      <w:r>
        <w:rPr>
          <w:sz w:val="24"/>
          <w:szCs w:val="24"/>
        </w:rPr>
        <w:t>о проведении</w:t>
      </w:r>
      <w:r w:rsidR="003E0974">
        <w:rPr>
          <w:sz w:val="24"/>
          <w:szCs w:val="24"/>
        </w:rPr>
        <w:t xml:space="preserve"> электронного аукциона</w:t>
      </w:r>
      <w:r>
        <w:rPr>
          <w:sz w:val="24"/>
          <w:szCs w:val="24"/>
        </w:rPr>
        <w:t xml:space="preserve"> </w:t>
      </w:r>
    </w:p>
    <w:p w:rsidR="00996E7A" w:rsidRPr="00403AA9" w:rsidRDefault="00403AA9">
      <w:pPr>
        <w:pStyle w:val="ConsPlusNormal"/>
        <w:jc w:val="center"/>
        <w:rPr>
          <w:b/>
          <w:sz w:val="24"/>
          <w:szCs w:val="24"/>
        </w:rPr>
      </w:pPr>
      <w:r w:rsidRPr="00403AA9">
        <w:rPr>
          <w:b/>
          <w:sz w:val="24"/>
          <w:szCs w:val="24"/>
        </w:rPr>
        <w:t>на по</w:t>
      </w:r>
      <w:r w:rsidR="005140B8" w:rsidRPr="00403AA9">
        <w:rPr>
          <w:b/>
          <w:bCs/>
          <w:color w:val="000000"/>
          <w:sz w:val="24"/>
          <w:szCs w:val="24"/>
          <w:shd w:val="clear" w:color="auto" w:fill="FFFFFF"/>
        </w:rPr>
        <w:t>ставк</w:t>
      </w:r>
      <w:r w:rsidRPr="00403AA9">
        <w:rPr>
          <w:b/>
          <w:bCs/>
          <w:color w:val="000000"/>
          <w:sz w:val="24"/>
          <w:szCs w:val="24"/>
          <w:shd w:val="clear" w:color="auto" w:fill="FFFFFF"/>
        </w:rPr>
        <w:t>у</w:t>
      </w:r>
      <w:r w:rsidR="005140B8" w:rsidRPr="00403AA9">
        <w:rPr>
          <w:b/>
          <w:bCs/>
          <w:color w:val="000000"/>
          <w:sz w:val="24"/>
          <w:szCs w:val="24"/>
          <w:shd w:val="clear" w:color="auto" w:fill="FFFFFF"/>
        </w:rPr>
        <w:t xml:space="preserve"> </w:t>
      </w:r>
      <w:r w:rsidR="009C404D">
        <w:rPr>
          <w:b/>
          <w:bCs/>
          <w:color w:val="000000"/>
          <w:sz w:val="24"/>
          <w:szCs w:val="24"/>
          <w:shd w:val="clear" w:color="auto" w:fill="FFFFFF"/>
        </w:rPr>
        <w:t>электротехнических материалов (</w:t>
      </w:r>
      <w:r w:rsidR="004A5852">
        <w:rPr>
          <w:b/>
          <w:bCs/>
          <w:color w:val="000000"/>
          <w:sz w:val="24"/>
          <w:szCs w:val="24"/>
          <w:shd w:val="clear" w:color="auto" w:fill="FFFFFF"/>
        </w:rPr>
        <w:t>выключатели автоматические</w:t>
      </w:r>
      <w:r w:rsidR="009C404D">
        <w:rPr>
          <w:b/>
          <w:bCs/>
          <w:color w:val="000000"/>
          <w:sz w:val="24"/>
          <w:szCs w:val="24"/>
          <w:shd w:val="clear" w:color="auto" w:fill="FFFFFF"/>
        </w:rPr>
        <w:t>) для нужд</w:t>
      </w:r>
      <w:r w:rsidR="005140B8" w:rsidRPr="00403AA9">
        <w:rPr>
          <w:b/>
          <w:bCs/>
          <w:color w:val="000000"/>
          <w:sz w:val="24"/>
          <w:szCs w:val="24"/>
          <w:shd w:val="clear" w:color="auto" w:fill="FFFFFF"/>
        </w:rPr>
        <w:t xml:space="preserve">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D2151A">
            <w:pPr>
              <w:pStyle w:val="ConsPlusNormal"/>
              <w:jc w:val="center"/>
              <w:rPr>
                <w:sz w:val="24"/>
                <w:szCs w:val="24"/>
              </w:rPr>
            </w:pPr>
            <w:r w:rsidRPr="009C659E">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A722C" w:rsidP="005D01B2">
            <w:pPr>
              <w:spacing w:after="0" w:line="240" w:lineRule="auto"/>
              <w:jc w:val="both"/>
              <w:rPr>
                <w:rFonts w:cs="Times New Roman"/>
                <w:sz w:val="24"/>
                <w:szCs w:val="24"/>
              </w:rPr>
            </w:pPr>
            <w:r>
              <w:rPr>
                <w:rFonts w:cs="Times New Roman"/>
                <w:sz w:val="24"/>
                <w:szCs w:val="24"/>
              </w:rPr>
              <w:t>Данькова Татьяна Юрьевна</w:t>
            </w:r>
            <w:r w:rsidR="00390005" w:rsidRPr="009C659E">
              <w:rPr>
                <w:rFonts w:cs="Times New Roman"/>
                <w:sz w:val="24"/>
                <w:szCs w:val="24"/>
              </w:rPr>
              <w:t xml:space="preserve">, </w:t>
            </w:r>
            <w:r>
              <w:rPr>
                <w:rFonts w:cs="Times New Roman"/>
                <w:sz w:val="24"/>
                <w:szCs w:val="24"/>
              </w:rPr>
              <w:t>ведущий специалист</w:t>
            </w:r>
            <w:r w:rsidR="00390005" w:rsidRPr="009C659E">
              <w:rPr>
                <w:rFonts w:cs="Times New Roman"/>
                <w:sz w:val="24"/>
                <w:szCs w:val="24"/>
              </w:rPr>
              <w:t xml:space="preserve">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w:t>
            </w:r>
            <w:proofErr w:type="gramStart"/>
            <w:r w:rsidRPr="009C659E">
              <w:rPr>
                <w:rFonts w:cs="Times New Roman"/>
                <w:sz w:val="24"/>
                <w:szCs w:val="24"/>
              </w:rPr>
              <w:t>контактного</w:t>
            </w:r>
            <w:proofErr w:type="gramEnd"/>
            <w:r w:rsidRPr="009C659E">
              <w:rPr>
                <w:rFonts w:cs="Times New Roman"/>
                <w:sz w:val="24"/>
                <w:szCs w:val="24"/>
              </w:rPr>
              <w:t xml:space="preserve"> тел.: </w:t>
            </w:r>
            <w:r w:rsidRPr="009C659E">
              <w:rPr>
                <w:rFonts w:cs="Times New Roman"/>
                <w:bCs/>
                <w:sz w:val="24"/>
                <w:szCs w:val="24"/>
              </w:rPr>
              <w:t xml:space="preserve">8 (495) 198-17-20, </w:t>
            </w:r>
            <w:r w:rsidRPr="009C659E">
              <w:rPr>
                <w:rFonts w:cs="Times New Roman"/>
                <w:bCs/>
                <w:sz w:val="24"/>
                <w:szCs w:val="24"/>
              </w:rPr>
              <w:br/>
              <w:t xml:space="preserve">доб. </w:t>
            </w:r>
            <w:r w:rsidR="003A722C" w:rsidRPr="009C659E">
              <w:rPr>
                <w:rFonts w:cs="Times New Roman"/>
                <w:bCs/>
                <w:sz w:val="24"/>
                <w:szCs w:val="24"/>
              </w:rPr>
              <w:t>1000</w:t>
            </w:r>
            <w:r w:rsidR="003A722C">
              <w:rPr>
                <w:rFonts w:cs="Times New Roman"/>
                <w:bCs/>
                <w:sz w:val="24"/>
                <w:szCs w:val="24"/>
              </w:rPr>
              <w:t xml:space="preserve">, </w:t>
            </w:r>
            <w:r w:rsidR="003A722C" w:rsidRPr="009C659E">
              <w:rPr>
                <w:rFonts w:cs="Times New Roman"/>
                <w:bCs/>
                <w:sz w:val="24"/>
                <w:szCs w:val="24"/>
              </w:rPr>
              <w:t>1601</w:t>
            </w:r>
            <w:r w:rsidR="003A722C">
              <w:rPr>
                <w:rFonts w:cs="Times New Roman"/>
                <w:bCs/>
                <w:sz w:val="24"/>
                <w:szCs w:val="24"/>
              </w:rPr>
              <w:t>,1606, 1653</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353E57" w:rsidP="005D01B2">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064B7F" w:rsidRPr="00621123" w:rsidRDefault="00AF00AD" w:rsidP="00064B7F">
            <w:pPr>
              <w:pStyle w:val="ConsPlusNormal"/>
              <w:rPr>
                <w:sz w:val="24"/>
                <w:szCs w:val="24"/>
              </w:rPr>
            </w:pPr>
            <w:r w:rsidRPr="00064B7F">
              <w:rPr>
                <w:sz w:val="24"/>
                <w:szCs w:val="24"/>
              </w:rPr>
              <w:t>22 1 7728013512 772801001 00</w:t>
            </w:r>
            <w:r w:rsidR="00064B7F" w:rsidRPr="00064B7F">
              <w:rPr>
                <w:sz w:val="24"/>
                <w:szCs w:val="24"/>
              </w:rPr>
              <w:t>32</w:t>
            </w:r>
            <w:r w:rsidRPr="00064B7F">
              <w:rPr>
                <w:sz w:val="24"/>
                <w:szCs w:val="24"/>
              </w:rPr>
              <w:t xml:space="preserve"> 001 </w:t>
            </w:r>
            <w:r w:rsidR="00064B7F" w:rsidRPr="00064B7F">
              <w:rPr>
                <w:sz w:val="24"/>
                <w:szCs w:val="24"/>
              </w:rPr>
              <w:t>2712</w:t>
            </w:r>
            <w:r w:rsidRPr="00064B7F">
              <w:rPr>
                <w:sz w:val="24"/>
                <w:szCs w:val="24"/>
              </w:rPr>
              <w:t xml:space="preserve"> 244</w:t>
            </w:r>
          </w:p>
        </w:tc>
      </w:tr>
      <w:tr w:rsidR="00D2151A" w:rsidRPr="00621123" w:rsidTr="009C404D">
        <w:trPr>
          <w:trHeight w:val="2721"/>
        </w:trPr>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9C404D" w:rsidP="004A5852">
            <w:pPr>
              <w:pStyle w:val="ConsPlusNormal"/>
              <w:jc w:val="both"/>
              <w:rPr>
                <w:sz w:val="24"/>
                <w:szCs w:val="24"/>
              </w:rPr>
            </w:pPr>
            <w:r>
              <w:rPr>
                <w:sz w:val="24"/>
                <w:szCs w:val="24"/>
              </w:rPr>
              <w:t>Поставка электротехнических материалов (</w:t>
            </w:r>
            <w:r w:rsidR="004A5852">
              <w:rPr>
                <w:sz w:val="24"/>
                <w:szCs w:val="24"/>
              </w:rPr>
              <w:t>выключатели автоматические)</w:t>
            </w:r>
            <w:r>
              <w:rPr>
                <w:sz w:val="24"/>
                <w:szCs w:val="24"/>
              </w:rPr>
              <w:t xml:space="preserve"> для нужд ИПУ РАН</w:t>
            </w:r>
          </w:p>
        </w:tc>
      </w:tr>
      <w:tr w:rsidR="00D2151A" w:rsidRPr="00621123" w:rsidTr="00826FB9">
        <w:trPr>
          <w:trHeight w:val="172"/>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D2151A" w:rsidRPr="00621123" w:rsidRDefault="00D2151A">
            <w:pPr>
              <w:pStyle w:val="ConsPlusNormal"/>
              <w:rPr>
                <w:sz w:val="24"/>
                <w:szCs w:val="24"/>
              </w:rPr>
            </w:pPr>
            <w:r w:rsidRPr="00621123">
              <w:rPr>
                <w:sz w:val="24"/>
                <w:szCs w:val="24"/>
              </w:rPr>
              <w:t xml:space="preserve">Информация (при наличии), предусмотренная правилами использования каталога товаров, работ, услуг для обеспечения государственных и муниципальных </w:t>
            </w:r>
            <w:r w:rsidRPr="00621123">
              <w:rPr>
                <w:sz w:val="24"/>
                <w:szCs w:val="24"/>
              </w:rPr>
              <w:lastRenderedPageBreak/>
              <w:t>нужд</w:t>
            </w:r>
          </w:p>
        </w:tc>
        <w:tc>
          <w:tcPr>
            <w:tcW w:w="5528" w:type="dxa"/>
          </w:tcPr>
          <w:p w:rsidR="00D2151A" w:rsidRDefault="009C404D" w:rsidP="009C404D">
            <w:pPr>
              <w:pStyle w:val="ConsPlusNormal"/>
              <w:jc w:val="both"/>
              <w:rPr>
                <w:bCs/>
                <w:sz w:val="24"/>
                <w:szCs w:val="24"/>
              </w:rPr>
            </w:pPr>
            <w:r>
              <w:rPr>
                <w:bCs/>
                <w:sz w:val="24"/>
                <w:szCs w:val="24"/>
              </w:rPr>
              <w:lastRenderedPageBreak/>
              <w:t>27.</w:t>
            </w:r>
            <w:r w:rsidR="004A5852">
              <w:rPr>
                <w:bCs/>
                <w:sz w:val="24"/>
                <w:szCs w:val="24"/>
              </w:rPr>
              <w:t>12.22.000</w:t>
            </w:r>
            <w:r>
              <w:rPr>
                <w:bCs/>
                <w:sz w:val="24"/>
                <w:szCs w:val="24"/>
              </w:rPr>
              <w:t xml:space="preserve"> </w:t>
            </w:r>
            <w:r w:rsidR="00CC40A8">
              <w:rPr>
                <w:bCs/>
                <w:sz w:val="24"/>
                <w:szCs w:val="24"/>
              </w:rPr>
              <w:t>–</w:t>
            </w:r>
            <w:r w:rsidR="002003F1" w:rsidRPr="004E161A">
              <w:rPr>
                <w:bCs/>
                <w:sz w:val="24"/>
                <w:szCs w:val="24"/>
              </w:rPr>
              <w:t xml:space="preserve"> </w:t>
            </w:r>
            <w:r w:rsidR="004A5852">
              <w:rPr>
                <w:bCs/>
                <w:sz w:val="24"/>
                <w:szCs w:val="24"/>
              </w:rPr>
              <w:t xml:space="preserve">Выключатели автоматические на напряжение не более 1 </w:t>
            </w:r>
            <w:proofErr w:type="spellStart"/>
            <w:r w:rsidR="004A5852">
              <w:rPr>
                <w:bCs/>
                <w:sz w:val="24"/>
                <w:szCs w:val="24"/>
              </w:rPr>
              <w:t>кВ</w:t>
            </w:r>
            <w:proofErr w:type="spellEnd"/>
            <w:r>
              <w:rPr>
                <w:bCs/>
                <w:sz w:val="24"/>
                <w:szCs w:val="24"/>
              </w:rPr>
              <w:t xml:space="preserve"> </w:t>
            </w:r>
            <w:r w:rsidRPr="009C404D">
              <w:rPr>
                <w:bCs/>
                <w:i/>
                <w:sz w:val="24"/>
                <w:szCs w:val="24"/>
              </w:rPr>
              <w:t>(</w:t>
            </w:r>
            <w:r w:rsidR="002003F1" w:rsidRPr="009C404D">
              <w:rPr>
                <w:bCs/>
                <w:i/>
                <w:sz w:val="24"/>
                <w:szCs w:val="24"/>
              </w:rPr>
              <w:t xml:space="preserve">КТРУ </w:t>
            </w:r>
            <w:r w:rsidR="004A5852">
              <w:rPr>
                <w:bCs/>
                <w:i/>
                <w:sz w:val="24"/>
                <w:szCs w:val="24"/>
              </w:rPr>
              <w:t xml:space="preserve">27.12.20.000-00000001 </w:t>
            </w:r>
            <w:r w:rsidRPr="009C404D">
              <w:rPr>
                <w:bCs/>
                <w:i/>
                <w:sz w:val="24"/>
                <w:szCs w:val="24"/>
              </w:rPr>
              <w:t xml:space="preserve">– </w:t>
            </w:r>
            <w:r w:rsidR="004A5852">
              <w:rPr>
                <w:bCs/>
                <w:i/>
                <w:sz w:val="24"/>
                <w:szCs w:val="24"/>
              </w:rPr>
              <w:t xml:space="preserve">Устройства коммутации или защиты электрических цепей на напряжение не более 1 </w:t>
            </w:r>
            <w:proofErr w:type="spellStart"/>
            <w:r w:rsidR="004A5852">
              <w:rPr>
                <w:bCs/>
                <w:i/>
                <w:sz w:val="24"/>
                <w:szCs w:val="24"/>
              </w:rPr>
              <w:t>кВ</w:t>
            </w:r>
            <w:proofErr w:type="spellEnd"/>
            <w:r w:rsidRPr="009C404D">
              <w:rPr>
                <w:bCs/>
                <w:i/>
                <w:sz w:val="24"/>
                <w:szCs w:val="24"/>
              </w:rPr>
              <w:t>)</w:t>
            </w:r>
          </w:p>
          <w:p w:rsidR="009C404D" w:rsidRPr="00621123" w:rsidRDefault="009C404D" w:rsidP="009C404D">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Pr>
                <w:sz w:val="24"/>
                <w:szCs w:val="24"/>
              </w:rPr>
              <w:t>Количество Товара:</w:t>
            </w:r>
          </w:p>
          <w:p w:rsidR="009C404D" w:rsidRDefault="004A5852">
            <w:pPr>
              <w:pStyle w:val="ConsPlusNormal"/>
              <w:rPr>
                <w:sz w:val="24"/>
                <w:szCs w:val="24"/>
              </w:rPr>
            </w:pPr>
            <w:r>
              <w:rPr>
                <w:sz w:val="24"/>
                <w:szCs w:val="24"/>
              </w:rPr>
              <w:t>Выключатель автоматический, тип 1</w:t>
            </w:r>
            <w:r w:rsidR="00CA72FD">
              <w:rPr>
                <w:sz w:val="24"/>
                <w:szCs w:val="24"/>
              </w:rPr>
              <w:t xml:space="preserve"> </w:t>
            </w:r>
            <w:r w:rsidR="009C404D">
              <w:rPr>
                <w:sz w:val="24"/>
                <w:szCs w:val="24"/>
              </w:rPr>
              <w:t>–</w:t>
            </w:r>
            <w:r w:rsidR="00CA72FD">
              <w:rPr>
                <w:sz w:val="24"/>
                <w:szCs w:val="24"/>
              </w:rPr>
              <w:t xml:space="preserve"> </w:t>
            </w:r>
            <w:r>
              <w:rPr>
                <w:sz w:val="24"/>
                <w:szCs w:val="24"/>
              </w:rPr>
              <w:t>30 шт.</w:t>
            </w:r>
          </w:p>
          <w:p w:rsidR="009C404D" w:rsidRDefault="004A5852">
            <w:pPr>
              <w:pStyle w:val="ConsPlusNormal"/>
              <w:rPr>
                <w:sz w:val="24"/>
                <w:szCs w:val="24"/>
              </w:rPr>
            </w:pPr>
            <w:r>
              <w:rPr>
                <w:sz w:val="24"/>
                <w:szCs w:val="24"/>
              </w:rPr>
              <w:t>Выключатель автоматический, тип 2</w:t>
            </w:r>
            <w:r w:rsidR="009C404D">
              <w:rPr>
                <w:sz w:val="24"/>
                <w:szCs w:val="24"/>
              </w:rPr>
              <w:t xml:space="preserve"> – </w:t>
            </w:r>
            <w:r>
              <w:rPr>
                <w:sz w:val="24"/>
                <w:szCs w:val="24"/>
              </w:rPr>
              <w:t>40 шт.</w:t>
            </w:r>
          </w:p>
          <w:p w:rsidR="009C404D" w:rsidRDefault="004A5852">
            <w:pPr>
              <w:pStyle w:val="ConsPlusNormal"/>
              <w:rPr>
                <w:sz w:val="24"/>
                <w:szCs w:val="24"/>
              </w:rPr>
            </w:pPr>
            <w:r>
              <w:rPr>
                <w:sz w:val="24"/>
                <w:szCs w:val="24"/>
              </w:rPr>
              <w:t>Выключатель автоматический, тип 3</w:t>
            </w:r>
            <w:r w:rsidR="009C404D">
              <w:rPr>
                <w:sz w:val="24"/>
                <w:szCs w:val="24"/>
              </w:rPr>
              <w:t xml:space="preserve"> – </w:t>
            </w:r>
            <w:r>
              <w:rPr>
                <w:sz w:val="24"/>
                <w:szCs w:val="24"/>
              </w:rPr>
              <w:t>40 шт.</w:t>
            </w:r>
          </w:p>
          <w:p w:rsidR="009C404D" w:rsidRDefault="004A5852">
            <w:pPr>
              <w:pStyle w:val="ConsPlusNormal"/>
              <w:rPr>
                <w:sz w:val="24"/>
                <w:szCs w:val="24"/>
              </w:rPr>
            </w:pPr>
            <w:r>
              <w:rPr>
                <w:sz w:val="24"/>
                <w:szCs w:val="24"/>
              </w:rPr>
              <w:t>Выключатель автоматический, тип 4 – 30 шт.</w:t>
            </w:r>
          </w:p>
          <w:p w:rsidR="009C404D" w:rsidRDefault="004A5852">
            <w:pPr>
              <w:pStyle w:val="ConsPlusNormal"/>
              <w:rPr>
                <w:sz w:val="24"/>
                <w:szCs w:val="24"/>
              </w:rPr>
            </w:pPr>
            <w:r>
              <w:rPr>
                <w:sz w:val="24"/>
                <w:szCs w:val="24"/>
              </w:rPr>
              <w:t>Выключатель автоматический, тип 5 – 20 шт.</w:t>
            </w:r>
          </w:p>
          <w:p w:rsidR="004A5852" w:rsidRDefault="004A5852">
            <w:pPr>
              <w:pStyle w:val="ConsPlusNormal"/>
              <w:rPr>
                <w:sz w:val="24"/>
                <w:szCs w:val="24"/>
              </w:rPr>
            </w:pPr>
            <w:r>
              <w:rPr>
                <w:sz w:val="24"/>
                <w:szCs w:val="24"/>
              </w:rPr>
              <w:t>Выключатель автоматический, тип 6 – 20 шт.</w:t>
            </w:r>
          </w:p>
          <w:p w:rsidR="004A5852" w:rsidRDefault="004A5852">
            <w:pPr>
              <w:pStyle w:val="ConsPlusNormal"/>
              <w:rPr>
                <w:sz w:val="24"/>
                <w:szCs w:val="24"/>
              </w:rPr>
            </w:pPr>
            <w:r>
              <w:rPr>
                <w:sz w:val="24"/>
                <w:szCs w:val="24"/>
              </w:rPr>
              <w:t>Выключатель автоматический, тип 7 – 20 шт.</w:t>
            </w:r>
          </w:p>
          <w:p w:rsidR="004A5852" w:rsidRDefault="004A5852">
            <w:pPr>
              <w:pStyle w:val="ConsPlusNormal"/>
              <w:rPr>
                <w:sz w:val="24"/>
                <w:szCs w:val="24"/>
              </w:rPr>
            </w:pPr>
            <w:r>
              <w:rPr>
                <w:sz w:val="24"/>
                <w:szCs w:val="24"/>
              </w:rPr>
              <w:t>Выключатель автоматический, тип 8 – 20 шт.</w:t>
            </w:r>
          </w:p>
          <w:p w:rsidR="00FB2F99" w:rsidRPr="00621123" w:rsidRDefault="009C659E" w:rsidP="00FB2F99">
            <w:pPr>
              <w:pStyle w:val="ConsPlusNormal"/>
              <w:rPr>
                <w:sz w:val="24"/>
                <w:szCs w:val="24"/>
              </w:rPr>
            </w:pPr>
            <w:r>
              <w:rPr>
                <w:sz w:val="24"/>
                <w:szCs w:val="24"/>
              </w:rPr>
              <w:t>Место поставки товара:</w:t>
            </w:r>
            <w:r w:rsidR="00FB2F99" w:rsidRPr="00FB2F99">
              <w:rPr>
                <w:sz w:val="24"/>
                <w:szCs w:val="24"/>
              </w:rPr>
              <w:t xml:space="preserve">117997, </w:t>
            </w:r>
            <w:r>
              <w:rPr>
                <w:sz w:val="24"/>
                <w:szCs w:val="24"/>
              </w:rPr>
              <w:t xml:space="preserve">г. Москва, </w:t>
            </w:r>
            <w:r>
              <w:rPr>
                <w:sz w:val="24"/>
                <w:szCs w:val="24"/>
              </w:rPr>
              <w:br/>
              <w:t xml:space="preserve">ул. </w:t>
            </w:r>
            <w:r w:rsidR="00FB2F99" w:rsidRPr="00FB2F99">
              <w:rPr>
                <w:sz w:val="24"/>
                <w:szCs w:val="24"/>
              </w:rPr>
              <w:t>Профсоюзная, д. 65</w:t>
            </w:r>
            <w:r>
              <w:rPr>
                <w:sz w:val="24"/>
                <w:szCs w:val="24"/>
              </w:rPr>
              <w:t>,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B1E5D" w:rsidP="00C417DF">
            <w:pPr>
              <w:pStyle w:val="ConsPlusNormal"/>
              <w:jc w:val="both"/>
              <w:rPr>
                <w:sz w:val="24"/>
                <w:szCs w:val="24"/>
              </w:rPr>
            </w:pPr>
            <w:r>
              <w:rPr>
                <w:sz w:val="24"/>
                <w:szCs w:val="24"/>
              </w:rPr>
              <w:t>Д</w:t>
            </w:r>
            <w:r w:rsidR="00877BCE">
              <w:rPr>
                <w:sz w:val="24"/>
                <w:szCs w:val="24"/>
              </w:rPr>
              <w:t xml:space="preserve">о истечения 14  (четырнадцати) календарных дней </w:t>
            </w:r>
            <w:proofErr w:type="gramStart"/>
            <w:r w:rsidR="00877BCE">
              <w:rPr>
                <w:sz w:val="24"/>
                <w:szCs w:val="24"/>
              </w:rPr>
              <w:t>с даты заключения</w:t>
            </w:r>
            <w:proofErr w:type="gramEnd"/>
            <w:r w:rsidR="00877BCE">
              <w:rPr>
                <w:sz w:val="24"/>
                <w:szCs w:val="24"/>
              </w:rPr>
              <w:t xml:space="preserve"> Контракта</w:t>
            </w:r>
          </w:p>
        </w:tc>
      </w:tr>
      <w:tr w:rsidR="00D2151A" w:rsidRPr="00621123" w:rsidTr="004246CD">
        <w:trPr>
          <w:trHeight w:val="5308"/>
        </w:trPr>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4A5852" w:rsidP="006B1E5D">
            <w:pPr>
              <w:pStyle w:val="ConsPlusNormal"/>
              <w:jc w:val="both"/>
              <w:rPr>
                <w:sz w:val="24"/>
                <w:szCs w:val="24"/>
              </w:rPr>
            </w:pPr>
            <w:r>
              <w:rPr>
                <w:b/>
                <w:bCs/>
                <w:sz w:val="24"/>
                <w:szCs w:val="24"/>
              </w:rPr>
              <w:t>107 345</w:t>
            </w:r>
            <w:r w:rsidR="00ED264A" w:rsidRPr="00ED264A">
              <w:rPr>
                <w:bCs/>
                <w:sz w:val="24"/>
                <w:szCs w:val="24"/>
              </w:rPr>
              <w:t xml:space="preserve"> (</w:t>
            </w:r>
            <w:r w:rsidR="009C404D">
              <w:rPr>
                <w:bCs/>
                <w:sz w:val="24"/>
                <w:szCs w:val="24"/>
              </w:rPr>
              <w:t xml:space="preserve">Сто </w:t>
            </w:r>
            <w:r>
              <w:rPr>
                <w:bCs/>
                <w:sz w:val="24"/>
                <w:szCs w:val="24"/>
              </w:rPr>
              <w:t>семь тысяч триста сорок пять)</w:t>
            </w:r>
            <w:r w:rsidR="00ED264A" w:rsidRPr="00ED264A">
              <w:rPr>
                <w:bCs/>
                <w:sz w:val="24"/>
                <w:szCs w:val="24"/>
              </w:rPr>
              <w:t xml:space="preserve"> </w:t>
            </w:r>
            <w:r w:rsidR="00ED264A" w:rsidRPr="009F7EAB">
              <w:rPr>
                <w:b/>
                <w:bCs/>
                <w:sz w:val="24"/>
                <w:szCs w:val="24"/>
              </w:rPr>
              <w:t>рубл</w:t>
            </w:r>
            <w:r w:rsidR="009C404D">
              <w:rPr>
                <w:b/>
                <w:bCs/>
                <w:sz w:val="24"/>
                <w:szCs w:val="24"/>
              </w:rPr>
              <w:t>ей</w:t>
            </w:r>
            <w:r w:rsidR="00ED264A" w:rsidRPr="009F7EAB">
              <w:rPr>
                <w:b/>
                <w:bCs/>
                <w:sz w:val="24"/>
                <w:szCs w:val="24"/>
              </w:rPr>
              <w:t xml:space="preserve"> </w:t>
            </w:r>
            <w:r>
              <w:rPr>
                <w:b/>
                <w:bCs/>
                <w:sz w:val="24"/>
                <w:szCs w:val="24"/>
              </w:rPr>
              <w:t>00 копеек</w:t>
            </w:r>
            <w:r w:rsidR="00ED264A" w:rsidRPr="00ED264A">
              <w:rPr>
                <w:bCs/>
                <w:sz w:val="24"/>
                <w:szCs w:val="24"/>
              </w:rPr>
              <w:t xml:space="preserve">, с учетом НДС 20% - </w:t>
            </w:r>
            <w:r>
              <w:rPr>
                <w:bCs/>
                <w:sz w:val="24"/>
                <w:szCs w:val="24"/>
              </w:rPr>
              <w:t>17 890,83</w:t>
            </w:r>
            <w:r w:rsidR="00EA6B31">
              <w:rPr>
                <w:bCs/>
                <w:sz w:val="24"/>
                <w:szCs w:val="24"/>
              </w:rPr>
              <w:t xml:space="preserve"> рублей</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D2151A" w:rsidRPr="00621123" w:rsidRDefault="0016627A" w:rsidP="005D01B2">
            <w:pPr>
              <w:pStyle w:val="ConsPlusNormal"/>
              <w:jc w:val="both"/>
              <w:rPr>
                <w:sz w:val="24"/>
                <w:szCs w:val="24"/>
              </w:rPr>
            </w:pPr>
            <w:r w:rsidRPr="0016627A">
              <w:rPr>
                <w:sz w:val="24"/>
                <w:szCs w:val="24"/>
              </w:rPr>
              <w:t xml:space="preserve">Субсидия из федерального бюджета на финансовое </w:t>
            </w:r>
            <w:r w:rsidRPr="0016627A">
              <w:rPr>
                <w:sz w:val="24"/>
                <w:szCs w:val="24"/>
              </w:rPr>
              <w:lastRenderedPageBreak/>
              <w:t>обеспечение выполнения государственного задания на оказание государственных услуг (выпол</w:t>
            </w:r>
            <w:r>
              <w:rPr>
                <w:sz w:val="24"/>
                <w:szCs w:val="24"/>
              </w:rPr>
              <w:t>нение работ), год бюджета - 2022</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80459C">
        <w:trPr>
          <w:trHeight w:val="313"/>
        </w:trPr>
        <w:tc>
          <w:tcPr>
            <w:tcW w:w="566" w:type="dxa"/>
          </w:tcPr>
          <w:p w:rsidR="00D2151A" w:rsidRPr="00621123" w:rsidRDefault="00D2151A">
            <w:pPr>
              <w:pStyle w:val="ConsPlusNormal"/>
              <w:jc w:val="center"/>
              <w:rPr>
                <w:sz w:val="24"/>
                <w:szCs w:val="24"/>
              </w:rPr>
            </w:pPr>
            <w:r w:rsidRPr="00621123">
              <w:rPr>
                <w:sz w:val="24"/>
                <w:szCs w:val="24"/>
              </w:rPr>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621123" w:rsidRDefault="00D2151A">
            <w:pPr>
              <w:pStyle w:val="ConsPlusNormal"/>
              <w:jc w:val="center"/>
              <w:rPr>
                <w:sz w:val="24"/>
                <w:szCs w:val="24"/>
              </w:rPr>
            </w:pPr>
            <w:r w:rsidRPr="00621123">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 xml:space="preserve">Не </w:t>
            </w:r>
            <w:proofErr w:type="gramStart"/>
            <w:r>
              <w:rPr>
                <w:sz w:val="24"/>
                <w:szCs w:val="24"/>
              </w:rPr>
              <w:t>установлены</w:t>
            </w:r>
            <w:proofErr w:type="gramEnd"/>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18.</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Pr="00F66697">
                <w:rPr>
                  <w:sz w:val="24"/>
                  <w:szCs w:val="24"/>
                </w:rPr>
                <w:t>пунктом 1 части 1 статьи 31</w:t>
              </w:r>
            </w:hyperlink>
            <w:r w:rsidRPr="00F66697">
              <w:rPr>
                <w:sz w:val="24"/>
                <w:szCs w:val="24"/>
              </w:rPr>
              <w:t xml:space="preserve"> Федерального закона</w:t>
            </w:r>
          </w:p>
        </w:tc>
        <w:tc>
          <w:tcPr>
            <w:tcW w:w="5528" w:type="dxa"/>
          </w:tcPr>
          <w:p w:rsidR="00ED264A" w:rsidRPr="00621123" w:rsidRDefault="00166F57" w:rsidP="00ED264A">
            <w:pPr>
              <w:pStyle w:val="ConsPlusNormal"/>
              <w:jc w:val="both"/>
              <w:rPr>
                <w:sz w:val="24"/>
                <w:szCs w:val="24"/>
              </w:rPr>
            </w:pPr>
            <w:r>
              <w:rPr>
                <w:sz w:val="24"/>
                <w:szCs w:val="24"/>
              </w:rPr>
              <w:t xml:space="preserve">Не </w:t>
            </w:r>
            <w:proofErr w:type="gramStart"/>
            <w:r>
              <w:rPr>
                <w:sz w:val="24"/>
                <w:szCs w:val="24"/>
              </w:rPr>
              <w:t>установлены</w:t>
            </w:r>
            <w:proofErr w:type="gramEnd"/>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D2151A">
            <w:pPr>
              <w:pStyle w:val="ConsPlusNormal"/>
              <w:jc w:val="center"/>
              <w:rPr>
                <w:sz w:val="24"/>
                <w:szCs w:val="24"/>
              </w:rPr>
            </w:pPr>
            <w:r w:rsidRPr="00621123">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p>
        </w:tc>
        <w:tc>
          <w:tcPr>
            <w:tcW w:w="5528" w:type="dxa"/>
          </w:tcPr>
          <w:p w:rsidR="00903AAB" w:rsidRPr="00621123" w:rsidRDefault="004F73BE" w:rsidP="004F73BE">
            <w:pPr>
              <w:pStyle w:val="ConsPlusNormal"/>
              <w:jc w:val="both"/>
              <w:rPr>
                <w:sz w:val="24"/>
                <w:szCs w:val="24"/>
              </w:rPr>
            </w:pPr>
            <w:proofErr w:type="gramStart"/>
            <w:r w:rsidRPr="004F73BE">
              <w:rPr>
                <w:sz w:val="24"/>
                <w:szCs w:val="24"/>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w:t>
            </w:r>
            <w:r>
              <w:rPr>
                <w:sz w:val="24"/>
                <w:szCs w:val="24"/>
              </w:rPr>
              <w:t xml:space="preserve"> 43 Федерального закона № 44-ФЗ</w:t>
            </w:r>
            <w:r w:rsidRPr="004F73BE">
              <w:rPr>
                <w:sz w:val="24"/>
                <w:szCs w:val="24"/>
              </w:rPr>
              <w:t>, если Правительством Российской Федерации не установлено иное</w:t>
            </w:r>
            <w:proofErr w:type="gramEnd"/>
          </w:p>
        </w:tc>
      </w:tr>
      <w:tr w:rsidR="00D2151A" w:rsidRPr="00621123" w:rsidTr="003E56AD">
        <w:trPr>
          <w:trHeight w:val="1010"/>
        </w:trPr>
        <w:tc>
          <w:tcPr>
            <w:tcW w:w="566" w:type="dxa"/>
          </w:tcPr>
          <w:p w:rsidR="00D2151A" w:rsidRPr="00621123" w:rsidRDefault="00D2151A">
            <w:pPr>
              <w:pStyle w:val="ConsPlusNormal"/>
              <w:jc w:val="center"/>
              <w:rPr>
                <w:sz w:val="24"/>
                <w:szCs w:val="24"/>
              </w:rPr>
            </w:pPr>
            <w:r w:rsidRPr="00621123">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18" w:history="1">
              <w:r w:rsidRPr="00F66697">
                <w:rPr>
                  <w:sz w:val="24"/>
                  <w:szCs w:val="24"/>
                </w:rPr>
                <w:t>статьями 28</w:t>
              </w:r>
            </w:hyperlink>
            <w:r w:rsidRPr="00F66697">
              <w:rPr>
                <w:sz w:val="24"/>
                <w:szCs w:val="24"/>
              </w:rPr>
              <w:t xml:space="preserve"> и </w:t>
            </w:r>
            <w:hyperlink r:id="rId19" w:history="1">
              <w:r w:rsidRPr="00F66697">
                <w:rPr>
                  <w:sz w:val="24"/>
                  <w:szCs w:val="24"/>
                </w:rPr>
                <w:t>29</w:t>
              </w:r>
            </w:hyperlink>
            <w:r w:rsidRPr="00F66697">
              <w:rPr>
                <w:sz w:val="24"/>
                <w:szCs w:val="24"/>
              </w:rPr>
              <w:t xml:space="preserve"> Федерального закона</w:t>
            </w:r>
          </w:p>
        </w:tc>
        <w:tc>
          <w:tcPr>
            <w:tcW w:w="5528" w:type="dxa"/>
          </w:tcPr>
          <w:p w:rsidR="003C6B72" w:rsidRPr="003C6B72" w:rsidRDefault="003C6B72" w:rsidP="003C6B72">
            <w:pPr>
              <w:pStyle w:val="ConsPlusNormal"/>
              <w:jc w:val="both"/>
              <w:rPr>
                <w:sz w:val="24"/>
                <w:szCs w:val="24"/>
              </w:rPr>
            </w:pPr>
            <w:proofErr w:type="gramStart"/>
            <w:r w:rsidRPr="003C6B72">
              <w:rPr>
                <w:sz w:val="24"/>
                <w:szCs w:val="24"/>
              </w:rPr>
              <w:t xml:space="preserve">В соответствии со статьей 29 Федерального закона предоставляются преимущества </w:t>
            </w:r>
            <w:r w:rsidRPr="003C6B72">
              <w:rPr>
                <w:b/>
                <w:sz w:val="24"/>
                <w:szCs w:val="24"/>
              </w:rPr>
              <w:t>участнику закупки, являющемуся организацией инвалидов</w:t>
            </w:r>
            <w:r w:rsidRPr="003C6B72">
              <w:rPr>
                <w:sz w:val="24"/>
                <w:szCs w:val="24"/>
              </w:rPr>
              <w:t xml:space="preserve">  - цена контракта, цена каждой единицы товара, работы, услуги (в случае, предусмотренном частью 24 статьи 22 Федерального закона) увеличивается на 15 % соответственно от цены контракта, предложенной таким участником закупки, от цены единицы товара, работы, услуги, определенной в </w:t>
            </w:r>
            <w:r w:rsidRPr="003C6B72">
              <w:rPr>
                <w:sz w:val="24"/>
                <w:szCs w:val="24"/>
              </w:rPr>
              <w:lastRenderedPageBreak/>
              <w:t>соответствии с Федеральным законом на основании предложения такого участника о</w:t>
            </w:r>
            <w:proofErr w:type="gramEnd"/>
            <w:r w:rsidRPr="003C6B72">
              <w:rPr>
                <w:sz w:val="24"/>
                <w:szCs w:val="24"/>
              </w:rPr>
              <w:t xml:space="preserve"> сумме цен единиц товара, работы, услуги. </w:t>
            </w:r>
          </w:p>
          <w:p w:rsidR="003C6B72" w:rsidRPr="003C6B72" w:rsidRDefault="003C6B72" w:rsidP="003C6B72">
            <w:pPr>
              <w:pStyle w:val="ConsPlusNormal"/>
              <w:jc w:val="both"/>
              <w:rPr>
                <w:sz w:val="24"/>
                <w:szCs w:val="24"/>
              </w:rPr>
            </w:pPr>
          </w:p>
          <w:p w:rsidR="00D2151A" w:rsidRPr="003C6B72" w:rsidRDefault="003C6B72" w:rsidP="003C6B72">
            <w:pPr>
              <w:pStyle w:val="ConsPlusNormal"/>
              <w:jc w:val="both"/>
              <w:rPr>
                <w:i/>
                <w:sz w:val="24"/>
                <w:szCs w:val="24"/>
              </w:rPr>
            </w:pPr>
            <w:r w:rsidRPr="003C6B72">
              <w:rPr>
                <w:i/>
                <w:sz w:val="24"/>
                <w:szCs w:val="24"/>
              </w:rPr>
              <w:t>Предусмотренное увеличение не может превышать начальную (максимальную) цену контракта, начальные цены единиц товара, работы, услуги</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0" w:history="1">
              <w:r w:rsidRPr="00F66697">
                <w:rPr>
                  <w:sz w:val="24"/>
                  <w:szCs w:val="24"/>
                </w:rPr>
                <w:t>частью 3 статьи 30</w:t>
              </w:r>
            </w:hyperlink>
            <w:r w:rsidRPr="00F66697">
              <w:rPr>
                <w:sz w:val="24"/>
                <w:szCs w:val="24"/>
              </w:rPr>
              <w:t xml:space="preserve"> Федерального закона</w:t>
            </w:r>
          </w:p>
        </w:tc>
        <w:tc>
          <w:tcPr>
            <w:tcW w:w="5528" w:type="dxa"/>
          </w:tcPr>
          <w:p w:rsidR="00D2151A" w:rsidRDefault="003C6B72" w:rsidP="007F31B4">
            <w:pPr>
              <w:pStyle w:val="ConsPlusNormal"/>
              <w:rPr>
                <w:sz w:val="24"/>
                <w:szCs w:val="24"/>
              </w:rPr>
            </w:pPr>
            <w:r>
              <w:rPr>
                <w:sz w:val="24"/>
                <w:szCs w:val="24"/>
              </w:rPr>
              <w:t>Не п</w:t>
            </w:r>
            <w:r w:rsidR="007F31B4" w:rsidRPr="009C659E">
              <w:rPr>
                <w:sz w:val="24"/>
                <w:szCs w:val="24"/>
              </w:rPr>
              <w:t>редоставляются</w:t>
            </w:r>
          </w:p>
          <w:p w:rsidR="0080459C" w:rsidRPr="009C659E" w:rsidRDefault="0080459C" w:rsidP="00861D87">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1" w:history="1">
              <w:r w:rsidRPr="00F66697">
                <w:rPr>
                  <w:sz w:val="24"/>
                  <w:szCs w:val="24"/>
                </w:rPr>
                <w:t>частью 5 статьи 30</w:t>
              </w:r>
            </w:hyperlink>
            <w:r w:rsidRPr="00F66697">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 xml:space="preserve">Не </w:t>
            </w:r>
            <w:proofErr w:type="gramStart"/>
            <w:r>
              <w:rPr>
                <w:sz w:val="24"/>
                <w:szCs w:val="24"/>
              </w:rPr>
              <w:t>установлены</w:t>
            </w:r>
            <w:proofErr w:type="gramEnd"/>
          </w:p>
        </w:tc>
      </w:tr>
      <w:tr w:rsidR="00D2151A" w:rsidRPr="00621123" w:rsidTr="006B1E5D">
        <w:trPr>
          <w:trHeight w:val="1940"/>
        </w:trPr>
        <w:tc>
          <w:tcPr>
            <w:tcW w:w="566" w:type="dxa"/>
          </w:tcPr>
          <w:p w:rsidR="00D2151A" w:rsidRPr="003C6B72" w:rsidRDefault="00D2151A">
            <w:pPr>
              <w:pStyle w:val="ConsPlusNormal"/>
              <w:jc w:val="center"/>
              <w:rPr>
                <w:sz w:val="24"/>
                <w:szCs w:val="24"/>
              </w:rPr>
            </w:pPr>
            <w:r w:rsidRPr="003C6B72">
              <w:rPr>
                <w:sz w:val="24"/>
                <w:szCs w:val="24"/>
              </w:rPr>
              <w:t>25.</w:t>
            </w:r>
          </w:p>
        </w:tc>
        <w:tc>
          <w:tcPr>
            <w:tcW w:w="3971" w:type="dxa"/>
          </w:tcPr>
          <w:p w:rsidR="004271F1" w:rsidRPr="003C6B72" w:rsidRDefault="00D2151A">
            <w:pPr>
              <w:pStyle w:val="ConsPlusNormal"/>
              <w:rPr>
                <w:sz w:val="24"/>
                <w:szCs w:val="24"/>
              </w:rPr>
            </w:pPr>
            <w:r w:rsidRPr="003C6B72">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4271F1" w:rsidRDefault="003C6B72" w:rsidP="00EA6B31">
            <w:pPr>
              <w:pStyle w:val="ConsPlusNormal"/>
              <w:rPr>
                <w:sz w:val="24"/>
                <w:szCs w:val="24"/>
              </w:rPr>
            </w:pPr>
            <w:r>
              <w:rPr>
                <w:sz w:val="24"/>
                <w:szCs w:val="24"/>
              </w:rPr>
              <w:t xml:space="preserve">Не </w:t>
            </w:r>
            <w:proofErr w:type="gramStart"/>
            <w:r>
              <w:rPr>
                <w:sz w:val="24"/>
                <w:szCs w:val="24"/>
              </w:rPr>
              <w:t>установлена</w:t>
            </w:r>
            <w:proofErr w:type="gramEnd"/>
          </w:p>
          <w:p w:rsidR="00EA6B31" w:rsidRPr="00EA6B31" w:rsidRDefault="00EA6B31" w:rsidP="00EA6B31">
            <w:pPr>
              <w:pStyle w:val="ConsPlusNormal"/>
              <w:rPr>
                <w:sz w:val="24"/>
                <w:szCs w:val="24"/>
              </w:rPr>
            </w:pPr>
          </w:p>
          <w:p w:rsidR="00B21B85" w:rsidRPr="00C46DA3" w:rsidRDefault="00B21B85" w:rsidP="00861D87">
            <w:pPr>
              <w:spacing w:after="200" w:line="276" w:lineRule="auto"/>
              <w:jc w:val="both"/>
              <w:rPr>
                <w:rFonts w:eastAsia="SimSun" w:cs="Times New Roman"/>
                <w:sz w:val="24"/>
                <w:szCs w:val="24"/>
              </w:rPr>
            </w:pPr>
          </w:p>
        </w:tc>
      </w:tr>
      <w:tr w:rsidR="00D2151A" w:rsidRPr="00621123" w:rsidTr="00A63F55">
        <w:trPr>
          <w:trHeight w:val="1416"/>
        </w:trPr>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Pr="00251A5C">
              <w:rPr>
                <w:sz w:val="24"/>
                <w:szCs w:val="24"/>
              </w:rPr>
              <w:t xml:space="preserve">Трапезникова   Российской академии наук </w:t>
            </w:r>
            <w:r w:rsidR="005333E6">
              <w:rPr>
                <w:sz w:val="24"/>
                <w:szCs w:val="24"/>
              </w:rPr>
              <w:br/>
            </w:r>
            <w:r w:rsidRPr="00251A5C">
              <w:rPr>
                <w:sz w:val="24"/>
                <w:szCs w:val="24"/>
              </w:rPr>
              <w:t>(ИПУ РАН)</w:t>
            </w:r>
          </w:p>
          <w:p w:rsidR="00A56968" w:rsidRPr="00251A5C" w:rsidRDefault="00A56968" w:rsidP="00A56968">
            <w:pPr>
              <w:pStyle w:val="ConsPlusNormal"/>
              <w:jc w:val="both"/>
              <w:rPr>
                <w:sz w:val="24"/>
                <w:szCs w:val="24"/>
              </w:rPr>
            </w:pPr>
            <w:r w:rsidRPr="00251A5C">
              <w:rPr>
                <w:sz w:val="24"/>
                <w:szCs w:val="24"/>
              </w:rPr>
              <w:t xml:space="preserve">ИНН   7728013512 / КПП   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proofErr w:type="gramStart"/>
            <w:r>
              <w:rPr>
                <w:sz w:val="24"/>
                <w:szCs w:val="24"/>
              </w:rPr>
              <w:t>л</w:t>
            </w:r>
            <w:proofErr w:type="gramEnd"/>
            <w:r>
              <w:rPr>
                <w:sz w:val="24"/>
                <w:szCs w:val="24"/>
              </w:rPr>
              <w:t>/с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Pr="00621123" w:rsidRDefault="00D2151A">
            <w:pPr>
              <w:pStyle w:val="ConsPlusNormal"/>
              <w:rPr>
                <w:sz w:val="24"/>
                <w:szCs w:val="24"/>
              </w:rPr>
            </w:pPr>
            <w:r w:rsidRPr="00621123">
              <w:rPr>
                <w:sz w:val="24"/>
                <w:szCs w:val="24"/>
              </w:rPr>
              <w:t xml:space="preserve">Размер обеспечения исполнения контракта, гарантийных обязательств, порядок </w:t>
            </w:r>
            <w:r w:rsidRPr="00621123">
              <w:rPr>
                <w:sz w:val="24"/>
                <w:szCs w:val="24"/>
              </w:rPr>
              <w:lastRenderedPageBreak/>
              <w:t>предоставления такого обеспечения, требования к такому обеспечению</w:t>
            </w:r>
          </w:p>
        </w:tc>
        <w:tc>
          <w:tcPr>
            <w:tcW w:w="5528" w:type="dxa"/>
          </w:tcPr>
          <w:p w:rsidR="0093403A" w:rsidRDefault="0093403A" w:rsidP="0093403A">
            <w:pPr>
              <w:widowControl w:val="0"/>
              <w:autoSpaceDE w:val="0"/>
              <w:autoSpaceDN w:val="0"/>
              <w:spacing w:after="0"/>
              <w:jc w:val="both"/>
              <w:rPr>
                <w:rFonts w:eastAsia="Times New Roman" w:cs="Times New Roman"/>
                <w:b/>
                <w:sz w:val="24"/>
                <w:szCs w:val="24"/>
                <w:lang w:eastAsia="ru-RU"/>
              </w:rPr>
            </w:pPr>
            <w:r w:rsidRPr="0056421A">
              <w:rPr>
                <w:rFonts w:eastAsia="Times New Roman" w:cs="Times New Roman"/>
                <w:sz w:val="24"/>
                <w:szCs w:val="24"/>
                <w:lang w:eastAsia="ru-RU"/>
              </w:rPr>
              <w:lastRenderedPageBreak/>
              <w:t>Обеспечение исполнения контракта предусмотрено в следующем размере:</w:t>
            </w:r>
            <w:r w:rsidRPr="0056421A">
              <w:rPr>
                <w:rFonts w:eastAsia="Times New Roman" w:cs="Times New Roman"/>
                <w:b/>
                <w:sz w:val="24"/>
                <w:szCs w:val="24"/>
                <w:lang w:eastAsia="ru-RU"/>
              </w:rPr>
              <w:t xml:space="preserve"> 10% от начальной (максимальной) цены контракта, что составляет </w:t>
            </w:r>
            <w:r>
              <w:rPr>
                <w:rFonts w:eastAsia="Times New Roman" w:cs="Times New Roman"/>
                <w:b/>
                <w:sz w:val="24"/>
                <w:szCs w:val="24"/>
                <w:lang w:eastAsia="ru-RU"/>
              </w:rPr>
              <w:lastRenderedPageBreak/>
              <w:t>10 734 (Десять тысяч семьсот тридцать четыре) рубля 5</w:t>
            </w:r>
            <w:r w:rsidRPr="0056421A">
              <w:rPr>
                <w:rFonts w:eastAsia="Times New Roman" w:cs="Times New Roman"/>
                <w:b/>
                <w:sz w:val="24"/>
                <w:szCs w:val="24"/>
                <w:lang w:eastAsia="ru-RU"/>
              </w:rPr>
              <w:t xml:space="preserve">0 копеек. </w:t>
            </w:r>
            <w:r w:rsidRPr="0056421A">
              <w:rPr>
                <w:rFonts w:eastAsia="Times New Roman" w:cs="Times New Roman"/>
                <w:sz w:val="24"/>
                <w:szCs w:val="24"/>
                <w:lang w:eastAsia="ru-RU"/>
              </w:rPr>
              <w:t>НДС не облагается.</w:t>
            </w:r>
          </w:p>
          <w:p w:rsidR="004A450E" w:rsidRPr="00494A71" w:rsidRDefault="00000DA3" w:rsidP="00EA6B31">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000DA3" w:rsidRPr="00000DA3" w:rsidRDefault="00000DA3" w:rsidP="00E46724">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251A5C" w:rsidRPr="00494A71" w:rsidRDefault="00251A5C" w:rsidP="00251A5C">
            <w:pPr>
              <w:pStyle w:val="ConsPlusNormal"/>
              <w:jc w:val="both"/>
              <w:rPr>
                <w:sz w:val="24"/>
                <w:szCs w:val="24"/>
              </w:rPr>
            </w:pPr>
          </w:p>
          <w:p w:rsidR="009A5D0E" w:rsidRPr="00C46DA3" w:rsidRDefault="00CA12F4" w:rsidP="00E67396">
            <w:pPr>
              <w:pStyle w:val="ConsPlusNormal"/>
              <w:jc w:val="both"/>
              <w:rPr>
                <w:bCs/>
                <w:i/>
                <w:sz w:val="24"/>
                <w:szCs w:val="24"/>
              </w:rPr>
            </w:pPr>
            <w:r w:rsidRPr="00CA12F4">
              <w:rPr>
                <w:i/>
                <w:sz w:val="24"/>
                <w:szCs w:val="24"/>
              </w:rPr>
              <w:t>Порядок предоставления такого обеспечения, требования к такому обеспечению</w:t>
            </w:r>
            <w:r w:rsidRPr="00CA12F4">
              <w:rPr>
                <w:sz w:val="24"/>
                <w:szCs w:val="24"/>
              </w:rPr>
              <w:t xml:space="preserve"> </w:t>
            </w:r>
            <w:r w:rsidRPr="007178DE">
              <w:rPr>
                <w:i/>
                <w:sz w:val="24"/>
                <w:szCs w:val="24"/>
              </w:rPr>
              <w:t xml:space="preserve">указаны </w:t>
            </w:r>
            <w:r w:rsidR="003647E4">
              <w:rPr>
                <w:i/>
                <w:sz w:val="24"/>
                <w:szCs w:val="24"/>
              </w:rPr>
              <w:t xml:space="preserve">в </w:t>
            </w:r>
            <w:r w:rsidR="00E67396" w:rsidRPr="00C46DA3">
              <w:rPr>
                <w:bCs/>
                <w:i/>
                <w:sz w:val="24"/>
                <w:szCs w:val="24"/>
              </w:rPr>
              <w:t>Приложение № 5</w:t>
            </w:r>
            <w:r w:rsidR="00E67396" w:rsidRPr="00C46DA3">
              <w:rPr>
                <w:i/>
                <w:sz w:val="24"/>
                <w:szCs w:val="24"/>
              </w:rPr>
              <w:t xml:space="preserve"> </w:t>
            </w:r>
            <w:r w:rsidR="00E67396" w:rsidRPr="00C46DA3">
              <w:rPr>
                <w:bCs/>
                <w:i/>
                <w:sz w:val="24"/>
                <w:szCs w:val="24"/>
              </w:rPr>
              <w:t xml:space="preserve">к Извещению о проведении электронного аукциона </w:t>
            </w:r>
            <w:r w:rsidR="004271F1">
              <w:rPr>
                <w:bCs/>
                <w:i/>
                <w:sz w:val="24"/>
                <w:szCs w:val="24"/>
              </w:rPr>
              <w:t xml:space="preserve">на </w:t>
            </w:r>
            <w:r w:rsidR="00EA6B31">
              <w:rPr>
                <w:bCs/>
                <w:i/>
                <w:sz w:val="24"/>
                <w:szCs w:val="24"/>
              </w:rPr>
              <w:t>поставку электротехнических материалов (</w:t>
            </w:r>
            <w:r w:rsidR="004A5852">
              <w:rPr>
                <w:bCs/>
                <w:i/>
                <w:sz w:val="24"/>
                <w:szCs w:val="24"/>
              </w:rPr>
              <w:t>выключатели автоматические</w:t>
            </w:r>
            <w:r w:rsidR="00EA6B31">
              <w:rPr>
                <w:bCs/>
                <w:i/>
                <w:sz w:val="24"/>
                <w:szCs w:val="24"/>
              </w:rPr>
              <w:t>) для нужд ИПУ РАН.</w:t>
            </w:r>
          </w:p>
          <w:p w:rsidR="007178DE" w:rsidRPr="00494A71" w:rsidRDefault="007178DE" w:rsidP="007178DE">
            <w:pPr>
              <w:pStyle w:val="ConsPlusNormal"/>
              <w:jc w:val="both"/>
              <w:rPr>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51A5C" w:rsidRDefault="00251A5C" w:rsidP="00251A5C">
            <w:pPr>
              <w:pStyle w:val="ConsPlusNormal"/>
              <w:jc w:val="both"/>
              <w:rPr>
                <w:sz w:val="24"/>
                <w:szCs w:val="24"/>
              </w:rPr>
            </w:pPr>
            <w:r w:rsidRPr="00251A5C">
              <w:rPr>
                <w:sz w:val="24"/>
                <w:szCs w:val="24"/>
              </w:rPr>
              <w:t xml:space="preserve">ИНН   7728013512 / КПП   772801001 </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 xml:space="preserve">Казначейский счет </w:t>
            </w:r>
          </w:p>
          <w:p w:rsidR="00251A5C" w:rsidRPr="00251A5C" w:rsidRDefault="00251A5C" w:rsidP="00251A5C">
            <w:pPr>
              <w:pStyle w:val="ConsPlusNormal"/>
              <w:jc w:val="both"/>
              <w:rPr>
                <w:sz w:val="24"/>
                <w:szCs w:val="24"/>
              </w:rPr>
            </w:pPr>
            <w:r w:rsidRPr="00251A5C">
              <w:rPr>
                <w:sz w:val="24"/>
                <w:szCs w:val="24"/>
              </w:rPr>
              <w:t>03214643000000017300</w:t>
            </w:r>
          </w:p>
          <w:p w:rsidR="00251A5C" w:rsidRPr="00251A5C" w:rsidRDefault="00251A5C" w:rsidP="00251A5C">
            <w:pPr>
              <w:pStyle w:val="ConsPlusNormal"/>
              <w:jc w:val="both"/>
              <w:rPr>
                <w:sz w:val="24"/>
                <w:szCs w:val="24"/>
              </w:rPr>
            </w:pPr>
            <w:proofErr w:type="gramStart"/>
            <w:r w:rsidRPr="00251A5C">
              <w:rPr>
                <w:sz w:val="24"/>
                <w:szCs w:val="24"/>
              </w:rPr>
              <w:t>л</w:t>
            </w:r>
            <w:proofErr w:type="gramEnd"/>
            <w:r w:rsidRPr="00251A5C">
              <w:rPr>
                <w:sz w:val="24"/>
                <w:szCs w:val="24"/>
              </w:rPr>
              <w:t>/с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503DA5" w:rsidRDefault="00251A5C" w:rsidP="00EA6B31">
            <w:pPr>
              <w:pStyle w:val="ConsPlusNormal"/>
              <w:jc w:val="both"/>
              <w:rPr>
                <w:sz w:val="24"/>
                <w:szCs w:val="24"/>
              </w:rPr>
            </w:pPr>
            <w:r w:rsidRPr="00251A5C">
              <w:rPr>
                <w:sz w:val="24"/>
                <w:szCs w:val="24"/>
              </w:rPr>
              <w:t>№ аукциона, по которому перечисляется обеспечение.</w:t>
            </w:r>
          </w:p>
          <w:p w:rsidR="006B1E5D" w:rsidRPr="00EA6B31" w:rsidRDefault="006B1E5D" w:rsidP="0093403A">
            <w:pPr>
              <w:pStyle w:val="ConsPlusNormal"/>
              <w:jc w:val="both"/>
              <w:rPr>
                <w:sz w:val="24"/>
                <w:szCs w:val="24"/>
              </w:rPr>
            </w:pPr>
            <w:r w:rsidRPr="0093403A">
              <w:rPr>
                <w:sz w:val="24"/>
                <w:szCs w:val="24"/>
              </w:rPr>
              <w:t>Обесп</w:t>
            </w:r>
            <w:r w:rsidR="0093403A">
              <w:rPr>
                <w:sz w:val="24"/>
                <w:szCs w:val="24"/>
              </w:rPr>
              <w:t>ечение гарантийных обязательств: не предусмотрено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w:t>
            </w:r>
            <w:r w:rsidRPr="00621123">
              <w:rPr>
                <w:sz w:val="24"/>
                <w:szCs w:val="24"/>
              </w:rPr>
              <w:lastRenderedPageBreak/>
              <w:t xml:space="preserve">сопровождении контракта в соответствии </w:t>
            </w:r>
            <w:r w:rsidRPr="005C6956">
              <w:rPr>
                <w:sz w:val="24"/>
                <w:szCs w:val="24"/>
              </w:rPr>
              <w:t xml:space="preserve">со </w:t>
            </w:r>
            <w:hyperlink r:id="rId22" w:history="1">
              <w:r w:rsidRPr="005C6956">
                <w:rPr>
                  <w:sz w:val="24"/>
                  <w:szCs w:val="24"/>
                </w:rPr>
                <w:t>статьей 35</w:t>
              </w:r>
            </w:hyperlink>
            <w:r w:rsidRPr="00621123">
              <w:rPr>
                <w:sz w:val="24"/>
                <w:szCs w:val="24"/>
              </w:rPr>
              <w:t xml:space="preserve"> Федерального закона</w:t>
            </w:r>
          </w:p>
        </w:tc>
        <w:tc>
          <w:tcPr>
            <w:tcW w:w="5528" w:type="dxa"/>
          </w:tcPr>
          <w:p w:rsidR="00D2151A" w:rsidRPr="00621123" w:rsidRDefault="00A13319">
            <w:pPr>
              <w:pStyle w:val="ConsPlusNormal"/>
              <w:rPr>
                <w:sz w:val="24"/>
                <w:szCs w:val="24"/>
              </w:rPr>
            </w:pPr>
            <w:r>
              <w:rPr>
                <w:sz w:val="24"/>
                <w:szCs w:val="24"/>
              </w:rPr>
              <w:lastRenderedPageBreak/>
              <w:t>Требование 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30.</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3"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4"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3A722C" w:rsidRDefault="003A722C" w:rsidP="003A722C">
            <w:pPr>
              <w:pStyle w:val="ConsPlusNormal"/>
              <w:rPr>
                <w:b/>
                <w:sz w:val="24"/>
                <w:szCs w:val="24"/>
              </w:rPr>
            </w:pPr>
            <w:r>
              <w:rPr>
                <w:b/>
                <w:sz w:val="24"/>
                <w:szCs w:val="24"/>
              </w:rPr>
              <w:t>«16</w:t>
            </w:r>
            <w:r w:rsidR="00CF3B61" w:rsidRPr="003A722C">
              <w:rPr>
                <w:b/>
                <w:sz w:val="24"/>
                <w:szCs w:val="24"/>
              </w:rPr>
              <w:t xml:space="preserve">» </w:t>
            </w:r>
            <w:r>
              <w:rPr>
                <w:b/>
                <w:sz w:val="24"/>
                <w:szCs w:val="24"/>
              </w:rPr>
              <w:t>июня</w:t>
            </w:r>
            <w:r w:rsidR="00CF3B61" w:rsidRPr="003A722C">
              <w:rPr>
                <w:b/>
                <w:sz w:val="24"/>
                <w:szCs w:val="24"/>
              </w:rPr>
              <w:t xml:space="preserve"> 2022 </w:t>
            </w:r>
            <w:r w:rsidR="009B5AE1" w:rsidRPr="003A722C">
              <w:rPr>
                <w:b/>
                <w:sz w:val="24"/>
                <w:szCs w:val="24"/>
              </w:rPr>
              <w:t>г. 09.00</w:t>
            </w:r>
            <w:r w:rsidR="00F5786D" w:rsidRPr="003A722C">
              <w:rPr>
                <w:b/>
                <w:sz w:val="24"/>
                <w:szCs w:val="24"/>
              </w:rPr>
              <w:t xml:space="preserve"> </w:t>
            </w:r>
            <w:r w:rsidR="00E3396B" w:rsidRPr="003A722C">
              <w:rPr>
                <w:sz w:val="24"/>
                <w:szCs w:val="24"/>
              </w:rPr>
              <w:t>(</w:t>
            </w:r>
            <w:proofErr w:type="gramStart"/>
            <w:r w:rsidR="00E3396B" w:rsidRPr="003A722C">
              <w:rPr>
                <w:sz w:val="24"/>
                <w:szCs w:val="24"/>
              </w:rPr>
              <w:t>МСК</w:t>
            </w:r>
            <w:proofErr w:type="gramEnd"/>
            <w:r w:rsidR="00E3396B" w:rsidRPr="003A722C">
              <w:rPr>
                <w:sz w:val="24"/>
                <w:szCs w:val="24"/>
              </w:rPr>
              <w:t>)</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3A722C" w:rsidRDefault="003A722C" w:rsidP="004115C4">
            <w:pPr>
              <w:pStyle w:val="ConsPlusNormal"/>
              <w:rPr>
                <w:b/>
                <w:sz w:val="24"/>
                <w:szCs w:val="24"/>
              </w:rPr>
            </w:pPr>
            <w:r>
              <w:rPr>
                <w:b/>
                <w:sz w:val="24"/>
                <w:szCs w:val="24"/>
              </w:rPr>
              <w:t>«16» июня</w:t>
            </w:r>
            <w:r w:rsidR="00CF3B61" w:rsidRPr="003A722C">
              <w:rPr>
                <w:b/>
                <w:sz w:val="24"/>
                <w:szCs w:val="24"/>
              </w:rPr>
              <w:t xml:space="preserve"> 2022 </w:t>
            </w:r>
            <w:r w:rsidR="00437235" w:rsidRPr="003A722C">
              <w:rPr>
                <w:b/>
                <w:sz w:val="24"/>
                <w:szCs w:val="24"/>
              </w:rPr>
              <w:t>г.</w:t>
            </w:r>
          </w:p>
          <w:p w:rsidR="00E47492" w:rsidRPr="003A722C" w:rsidRDefault="00E47492" w:rsidP="004115C4">
            <w:pPr>
              <w:pStyle w:val="ConsPlusNormal"/>
              <w:rPr>
                <w:b/>
                <w:sz w:val="24"/>
                <w:szCs w:val="24"/>
              </w:rPr>
            </w:pPr>
          </w:p>
          <w:p w:rsidR="00437235" w:rsidRPr="003A722C" w:rsidRDefault="00437235" w:rsidP="004115C4">
            <w:pPr>
              <w:pStyle w:val="ConsPlusNormal"/>
              <w:rPr>
                <w:b/>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3A722C" w:rsidRDefault="003A722C" w:rsidP="004115C4">
            <w:pPr>
              <w:pStyle w:val="ConsPlusNormal"/>
              <w:rPr>
                <w:b/>
                <w:sz w:val="24"/>
                <w:szCs w:val="24"/>
              </w:rPr>
            </w:pPr>
            <w:r>
              <w:rPr>
                <w:b/>
                <w:sz w:val="24"/>
                <w:szCs w:val="24"/>
              </w:rPr>
              <w:t>«20</w:t>
            </w:r>
            <w:r w:rsidR="00437235" w:rsidRPr="003A722C">
              <w:rPr>
                <w:b/>
                <w:sz w:val="24"/>
                <w:szCs w:val="24"/>
              </w:rPr>
              <w:t xml:space="preserve">» </w:t>
            </w:r>
            <w:r>
              <w:rPr>
                <w:b/>
                <w:sz w:val="24"/>
                <w:szCs w:val="24"/>
              </w:rPr>
              <w:t xml:space="preserve">июня </w:t>
            </w:r>
            <w:bookmarkStart w:id="0" w:name="_GoBack"/>
            <w:bookmarkEnd w:id="0"/>
            <w:r w:rsidR="00437235" w:rsidRPr="003A722C">
              <w:rPr>
                <w:b/>
                <w:sz w:val="24"/>
                <w:szCs w:val="24"/>
              </w:rPr>
              <w:t>202</w:t>
            </w:r>
            <w:r w:rsidR="009452F7" w:rsidRPr="003A722C">
              <w:rPr>
                <w:b/>
                <w:sz w:val="24"/>
                <w:szCs w:val="24"/>
              </w:rPr>
              <w:t xml:space="preserve">2 </w:t>
            </w:r>
            <w:r w:rsidR="00437235" w:rsidRPr="003A722C">
              <w:rPr>
                <w:b/>
                <w:sz w:val="24"/>
                <w:szCs w:val="24"/>
              </w:rPr>
              <w:t>г.</w:t>
            </w:r>
          </w:p>
          <w:p w:rsidR="00DD212D" w:rsidRPr="003A722C" w:rsidRDefault="00DD212D" w:rsidP="00E47492">
            <w:pPr>
              <w:pStyle w:val="ConsPlusNormal"/>
              <w:rPr>
                <w:b/>
                <w:sz w:val="24"/>
                <w:szCs w:val="24"/>
              </w:rPr>
            </w:pPr>
          </w:p>
          <w:p w:rsidR="00437235" w:rsidRPr="003A722C" w:rsidRDefault="00437235" w:rsidP="00E47492">
            <w:pPr>
              <w:pStyle w:val="ConsPlusNormal"/>
              <w:rPr>
                <w:b/>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Default="003647E4" w:rsidP="003647E4">
      <w:pPr>
        <w:pStyle w:val="ConsPlusNormal"/>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3647E4" w:rsidRPr="00B276E6" w:rsidRDefault="003647E4" w:rsidP="003647E4">
      <w:pPr>
        <w:pStyle w:val="ConsPlusNormal"/>
        <w:jc w:val="both"/>
        <w:outlineLvl w:val="0"/>
        <w:rPr>
          <w:sz w:val="24"/>
          <w:szCs w:val="24"/>
        </w:rPr>
      </w:pPr>
    </w:p>
    <w:p w:rsidR="00D2151A" w:rsidRDefault="003647E4" w:rsidP="003647E4">
      <w:pPr>
        <w:pStyle w:val="ConsPlusNormal"/>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0451EF" w:rsidRDefault="000451EF" w:rsidP="003647E4">
      <w:pPr>
        <w:pStyle w:val="ConsPlusNormal"/>
        <w:ind w:firstLine="567"/>
        <w:jc w:val="both"/>
        <w:rPr>
          <w:sz w:val="24"/>
          <w:szCs w:val="24"/>
        </w:rPr>
      </w:pPr>
    </w:p>
    <w:p w:rsidR="003647E4" w:rsidRPr="00B276E6" w:rsidRDefault="000451EF" w:rsidP="003647E4">
      <w:pPr>
        <w:pStyle w:val="ConsPlusNormal"/>
        <w:ind w:firstLine="567"/>
        <w:jc w:val="both"/>
        <w:rPr>
          <w:sz w:val="24"/>
          <w:szCs w:val="24"/>
        </w:rPr>
      </w:pPr>
      <w:r>
        <w:rPr>
          <w:sz w:val="24"/>
          <w:szCs w:val="24"/>
        </w:rPr>
        <w:t>Приложение № 3 «</w:t>
      </w:r>
      <w:r w:rsidRPr="00B276E6">
        <w:rPr>
          <w:sz w:val="24"/>
          <w:szCs w:val="24"/>
        </w:rPr>
        <w:t xml:space="preserve">Описание объекта закупки </w:t>
      </w:r>
      <w:r w:rsidR="00D7101B">
        <w:rPr>
          <w:sz w:val="24"/>
          <w:szCs w:val="24"/>
        </w:rPr>
        <w:t>(Техническое задание)»</w:t>
      </w:r>
      <w:r>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B276E6" w:rsidTr="000451EF">
        <w:tc>
          <w:tcPr>
            <w:tcW w:w="9356" w:type="dxa"/>
          </w:tcPr>
          <w:p w:rsidR="000451EF" w:rsidRPr="00B276E6" w:rsidRDefault="000451EF" w:rsidP="000451EF">
            <w:pPr>
              <w:pStyle w:val="ConsPlusNormal"/>
              <w:jc w:val="both"/>
              <w:rPr>
                <w:sz w:val="24"/>
                <w:szCs w:val="24"/>
              </w:rPr>
            </w:pPr>
            <w:r>
              <w:rPr>
                <w:sz w:val="24"/>
                <w:szCs w:val="24"/>
              </w:rPr>
              <w:t xml:space="preserve">        Приложение № 4 «</w:t>
            </w:r>
            <w:r w:rsidRPr="00B276E6">
              <w:rPr>
                <w:sz w:val="24"/>
                <w:szCs w:val="24"/>
              </w:rPr>
              <w:t>Требования к содерж</w:t>
            </w:r>
            <w:r>
              <w:rPr>
                <w:sz w:val="24"/>
                <w:szCs w:val="24"/>
              </w:rPr>
              <w:t xml:space="preserve">анию, составу заявки на участие </w:t>
            </w:r>
            <w:r w:rsidRPr="00B276E6">
              <w:rPr>
                <w:sz w:val="24"/>
                <w:szCs w:val="24"/>
              </w:rPr>
              <w:t xml:space="preserve">в закупке в соответствии с Федеральным </w:t>
            </w:r>
            <w:hyperlink r:id="rId25" w:history="1">
              <w:r w:rsidRPr="003647E4">
                <w:rPr>
                  <w:sz w:val="24"/>
                  <w:szCs w:val="24"/>
                </w:rPr>
                <w:t>законом</w:t>
              </w:r>
            </w:hyperlink>
            <w:r w:rsidRPr="003647E4">
              <w:rPr>
                <w:sz w:val="24"/>
                <w:szCs w:val="24"/>
              </w:rPr>
              <w:t xml:space="preserve"> </w:t>
            </w:r>
            <w:r w:rsidRPr="00B276E6">
              <w:rPr>
                <w:sz w:val="24"/>
                <w:szCs w:val="24"/>
              </w:rPr>
              <w:t>и инструкция по ее заполнению</w:t>
            </w:r>
            <w:r>
              <w:rPr>
                <w:sz w:val="24"/>
                <w:szCs w:val="24"/>
              </w:rPr>
              <w:t>»;</w:t>
            </w:r>
          </w:p>
        </w:tc>
      </w:tr>
      <w:tr w:rsidR="000451EF" w:rsidRPr="00B276E6" w:rsidTr="000451EF">
        <w:tc>
          <w:tcPr>
            <w:tcW w:w="9356" w:type="dxa"/>
          </w:tcPr>
          <w:p w:rsidR="000451EF" w:rsidRPr="00B276E6" w:rsidRDefault="000451EF" w:rsidP="000451EF">
            <w:pPr>
              <w:pStyle w:val="ConsPlusNormal"/>
              <w:jc w:val="both"/>
              <w:rPr>
                <w:sz w:val="24"/>
                <w:szCs w:val="24"/>
              </w:rPr>
            </w:pPr>
            <w:r>
              <w:rPr>
                <w:sz w:val="24"/>
                <w:szCs w:val="24"/>
              </w:rPr>
              <w:t xml:space="preserve">        </w:t>
            </w:r>
            <w:r w:rsidRPr="00F5786D">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tc>
      </w:tr>
    </w:tbl>
    <w:p w:rsidR="008040FD" w:rsidRDefault="008040FD" w:rsidP="000451EF">
      <w:pPr>
        <w:jc w:val="both"/>
      </w:pPr>
    </w:p>
    <w:p w:rsidR="003A722C" w:rsidRDefault="003A722C" w:rsidP="003A722C">
      <w:pPr>
        <w:spacing w:after="0"/>
        <w:jc w:val="both"/>
        <w:rPr>
          <w:sz w:val="24"/>
          <w:szCs w:val="24"/>
        </w:rPr>
      </w:pPr>
      <w:r>
        <w:rPr>
          <w:sz w:val="24"/>
          <w:szCs w:val="24"/>
        </w:rPr>
        <w:t xml:space="preserve">Ведущий специалист </w:t>
      </w:r>
    </w:p>
    <w:p w:rsidR="003A722C" w:rsidRDefault="003A722C" w:rsidP="009B5AE1">
      <w:pPr>
        <w:jc w:val="both"/>
        <w:rPr>
          <w:sz w:val="24"/>
          <w:szCs w:val="24"/>
        </w:rPr>
      </w:pPr>
      <w:r>
        <w:rPr>
          <w:sz w:val="24"/>
          <w:szCs w:val="24"/>
        </w:rPr>
        <w:t>контрактного отдела                                                                                           Т.Ю. Данькова</w:t>
      </w:r>
    </w:p>
    <w:p w:rsidR="009B5AE1" w:rsidRDefault="009B5AE1" w:rsidP="009B5AE1">
      <w:pPr>
        <w:jc w:val="both"/>
        <w:rPr>
          <w:sz w:val="24"/>
          <w:szCs w:val="24"/>
        </w:rPr>
      </w:pPr>
    </w:p>
    <w:p w:rsidR="009B5AE1" w:rsidRPr="0016716D" w:rsidRDefault="009B5AE1" w:rsidP="009B5AE1">
      <w:pPr>
        <w:spacing w:after="0"/>
        <w:jc w:val="both"/>
        <w:rPr>
          <w:sz w:val="20"/>
          <w:szCs w:val="20"/>
        </w:rPr>
      </w:pPr>
      <w:r w:rsidRPr="0016716D">
        <w:rPr>
          <w:sz w:val="20"/>
          <w:szCs w:val="20"/>
        </w:rPr>
        <w:t>Исп.</w:t>
      </w:r>
    </w:p>
    <w:p w:rsidR="009B5AE1" w:rsidRPr="0016716D" w:rsidRDefault="009B5AE1" w:rsidP="009B5AE1">
      <w:pPr>
        <w:spacing w:after="0"/>
        <w:jc w:val="both"/>
        <w:rPr>
          <w:sz w:val="20"/>
          <w:szCs w:val="20"/>
        </w:rPr>
      </w:pPr>
      <w:r>
        <w:rPr>
          <w:sz w:val="20"/>
          <w:szCs w:val="20"/>
        </w:rPr>
        <w:t>Ведущий</w:t>
      </w:r>
      <w:r w:rsidRPr="0016716D">
        <w:rPr>
          <w:sz w:val="20"/>
          <w:szCs w:val="20"/>
        </w:rPr>
        <w:t xml:space="preserve"> специалист контрактного отдела</w:t>
      </w:r>
    </w:p>
    <w:p w:rsidR="009B5AE1" w:rsidRPr="0016716D" w:rsidRDefault="009B5AE1" w:rsidP="009B5AE1">
      <w:pPr>
        <w:spacing w:after="0"/>
        <w:jc w:val="both"/>
        <w:rPr>
          <w:sz w:val="20"/>
          <w:szCs w:val="20"/>
        </w:rPr>
      </w:pPr>
      <w:r>
        <w:rPr>
          <w:sz w:val="20"/>
          <w:szCs w:val="20"/>
        </w:rPr>
        <w:t>Аванесова Е.А</w:t>
      </w:r>
      <w:r w:rsidRPr="0016716D">
        <w:rPr>
          <w:sz w:val="20"/>
          <w:szCs w:val="20"/>
        </w:rPr>
        <w:t>.</w:t>
      </w:r>
    </w:p>
    <w:p w:rsidR="009B5AE1" w:rsidRPr="0016716D" w:rsidRDefault="009B5AE1" w:rsidP="009B5AE1">
      <w:pPr>
        <w:jc w:val="both"/>
        <w:rPr>
          <w:sz w:val="20"/>
          <w:szCs w:val="20"/>
        </w:rPr>
      </w:pPr>
      <w:r w:rsidRPr="0016716D">
        <w:rPr>
          <w:sz w:val="20"/>
          <w:szCs w:val="20"/>
        </w:rPr>
        <w:t>Тел. 84951981720 доб.16</w:t>
      </w:r>
      <w:r>
        <w:rPr>
          <w:sz w:val="20"/>
          <w:szCs w:val="20"/>
        </w:rPr>
        <w:t>06</w:t>
      </w:r>
    </w:p>
    <w:sectPr w:rsidR="009B5AE1" w:rsidRPr="0016716D" w:rsidSect="009B5AE1">
      <w:footerReference w:type="default" r:id="rId2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57" w:rsidRDefault="00353E57" w:rsidP="00BF1C72">
      <w:pPr>
        <w:spacing w:after="0" w:line="240" w:lineRule="auto"/>
      </w:pPr>
      <w:r>
        <w:separator/>
      </w:r>
    </w:p>
  </w:endnote>
  <w:endnote w:type="continuationSeparator" w:id="0">
    <w:p w:rsidR="00353E57" w:rsidRDefault="00353E57"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424488"/>
      <w:docPartObj>
        <w:docPartGallery w:val="Page Numbers (Bottom of Page)"/>
        <w:docPartUnique/>
      </w:docPartObj>
    </w:sdtPr>
    <w:sdtEndPr>
      <w:rPr>
        <w:sz w:val="20"/>
        <w:szCs w:val="20"/>
      </w:rPr>
    </w:sdtEndPr>
    <w:sdtContent>
      <w:p w:rsidR="00BF1C72" w:rsidRPr="00BD63EC" w:rsidRDefault="00BF1C72">
        <w:pPr>
          <w:pStyle w:val="ab"/>
          <w:jc w:val="right"/>
          <w:rPr>
            <w:sz w:val="20"/>
            <w:szCs w:val="20"/>
          </w:rPr>
        </w:pPr>
        <w:r w:rsidRPr="00BD63EC">
          <w:rPr>
            <w:sz w:val="20"/>
            <w:szCs w:val="20"/>
          </w:rPr>
          <w:fldChar w:fldCharType="begin"/>
        </w:r>
        <w:r w:rsidRPr="00BD63EC">
          <w:rPr>
            <w:sz w:val="20"/>
            <w:szCs w:val="20"/>
          </w:rPr>
          <w:instrText>PAGE   \* MERGEFORMAT</w:instrText>
        </w:r>
        <w:r w:rsidRPr="00BD63EC">
          <w:rPr>
            <w:sz w:val="20"/>
            <w:szCs w:val="20"/>
          </w:rPr>
          <w:fldChar w:fldCharType="separate"/>
        </w:r>
        <w:r w:rsidR="003A722C">
          <w:rPr>
            <w:noProof/>
            <w:sz w:val="20"/>
            <w:szCs w:val="20"/>
          </w:rPr>
          <w:t>6</w:t>
        </w:r>
        <w:r w:rsidRPr="00BD63EC">
          <w:rPr>
            <w:sz w:val="20"/>
            <w:szCs w:val="20"/>
          </w:rPr>
          <w:fldChar w:fldCharType="end"/>
        </w:r>
      </w:p>
    </w:sdtContent>
  </w:sdt>
  <w:p w:rsidR="00BF1C72" w:rsidRDefault="00C02C28" w:rsidP="00BD63EC">
    <w:pPr>
      <w:pStyle w:val="ab"/>
      <w:tabs>
        <w:tab w:val="clear" w:pos="4677"/>
        <w:tab w:val="left" w:pos="8355"/>
      </w:tabs>
    </w:pPr>
    <w:r>
      <w:tab/>
    </w:r>
    <w:r w:rsidR="00BD63E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57" w:rsidRDefault="00353E57" w:rsidP="00BF1C72">
      <w:pPr>
        <w:spacing w:after="0" w:line="240" w:lineRule="auto"/>
      </w:pPr>
      <w:r>
        <w:separator/>
      </w:r>
    </w:p>
  </w:footnote>
  <w:footnote w:type="continuationSeparator" w:id="0">
    <w:p w:rsidR="00353E57" w:rsidRDefault="00353E57"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12A3A"/>
    <w:rsid w:val="000334D1"/>
    <w:rsid w:val="00041901"/>
    <w:rsid w:val="000451EF"/>
    <w:rsid w:val="00064B7F"/>
    <w:rsid w:val="000954C3"/>
    <w:rsid w:val="000B0541"/>
    <w:rsid w:val="000D7EA3"/>
    <w:rsid w:val="000E39DF"/>
    <w:rsid w:val="0010152C"/>
    <w:rsid w:val="00114560"/>
    <w:rsid w:val="00121ED9"/>
    <w:rsid w:val="00147433"/>
    <w:rsid w:val="001511A4"/>
    <w:rsid w:val="0016627A"/>
    <w:rsid w:val="00166F57"/>
    <w:rsid w:val="00174855"/>
    <w:rsid w:val="00192D96"/>
    <w:rsid w:val="001A7C0F"/>
    <w:rsid w:val="002003F1"/>
    <w:rsid w:val="002136DD"/>
    <w:rsid w:val="00234B41"/>
    <w:rsid w:val="00251A5C"/>
    <w:rsid w:val="00263327"/>
    <w:rsid w:val="002927FC"/>
    <w:rsid w:val="00293899"/>
    <w:rsid w:val="002A6C36"/>
    <w:rsid w:val="002B4EBF"/>
    <w:rsid w:val="002C491F"/>
    <w:rsid w:val="002D0D2A"/>
    <w:rsid w:val="002F5455"/>
    <w:rsid w:val="00317031"/>
    <w:rsid w:val="00333398"/>
    <w:rsid w:val="0034192D"/>
    <w:rsid w:val="00353E57"/>
    <w:rsid w:val="003647E4"/>
    <w:rsid w:val="00370D0B"/>
    <w:rsid w:val="00386A47"/>
    <w:rsid w:val="00390005"/>
    <w:rsid w:val="003A722C"/>
    <w:rsid w:val="003B60C1"/>
    <w:rsid w:val="003C6B72"/>
    <w:rsid w:val="003E0974"/>
    <w:rsid w:val="003E0CDE"/>
    <w:rsid w:val="003E56AD"/>
    <w:rsid w:val="003E5F21"/>
    <w:rsid w:val="00400454"/>
    <w:rsid w:val="00403222"/>
    <w:rsid w:val="00403AA9"/>
    <w:rsid w:val="004115C4"/>
    <w:rsid w:val="004246CD"/>
    <w:rsid w:val="004271F1"/>
    <w:rsid w:val="004301BC"/>
    <w:rsid w:val="00437235"/>
    <w:rsid w:val="00464276"/>
    <w:rsid w:val="004659E8"/>
    <w:rsid w:val="00484C1F"/>
    <w:rsid w:val="00494A71"/>
    <w:rsid w:val="004A450E"/>
    <w:rsid w:val="004A4828"/>
    <w:rsid w:val="004A5852"/>
    <w:rsid w:val="004A67C1"/>
    <w:rsid w:val="004E161A"/>
    <w:rsid w:val="004F73BE"/>
    <w:rsid w:val="00503DA5"/>
    <w:rsid w:val="00507EB1"/>
    <w:rsid w:val="005140B8"/>
    <w:rsid w:val="00523EE3"/>
    <w:rsid w:val="00531523"/>
    <w:rsid w:val="005333E6"/>
    <w:rsid w:val="00544187"/>
    <w:rsid w:val="005C6956"/>
    <w:rsid w:val="005D01B2"/>
    <w:rsid w:val="005E753E"/>
    <w:rsid w:val="005F5534"/>
    <w:rsid w:val="005F71E8"/>
    <w:rsid w:val="0060569E"/>
    <w:rsid w:val="00610890"/>
    <w:rsid w:val="0061243E"/>
    <w:rsid w:val="00621123"/>
    <w:rsid w:val="006316B3"/>
    <w:rsid w:val="006453C3"/>
    <w:rsid w:val="00683B5D"/>
    <w:rsid w:val="006B1E5D"/>
    <w:rsid w:val="006B41DE"/>
    <w:rsid w:val="006C2A62"/>
    <w:rsid w:val="006D13B1"/>
    <w:rsid w:val="006E42CC"/>
    <w:rsid w:val="007178DE"/>
    <w:rsid w:val="00756ADB"/>
    <w:rsid w:val="00792C53"/>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F4F3A"/>
    <w:rsid w:val="00903AAB"/>
    <w:rsid w:val="00914FA2"/>
    <w:rsid w:val="00924326"/>
    <w:rsid w:val="00927E30"/>
    <w:rsid w:val="0093403A"/>
    <w:rsid w:val="009452F7"/>
    <w:rsid w:val="00957391"/>
    <w:rsid w:val="00965A81"/>
    <w:rsid w:val="00976D78"/>
    <w:rsid w:val="00982548"/>
    <w:rsid w:val="0099238F"/>
    <w:rsid w:val="00996E7A"/>
    <w:rsid w:val="009A5D0E"/>
    <w:rsid w:val="009A78B0"/>
    <w:rsid w:val="009B0983"/>
    <w:rsid w:val="009B5AE1"/>
    <w:rsid w:val="009C404D"/>
    <w:rsid w:val="009C659E"/>
    <w:rsid w:val="009C7B30"/>
    <w:rsid w:val="009E6E01"/>
    <w:rsid w:val="009F7EAB"/>
    <w:rsid w:val="00A0352D"/>
    <w:rsid w:val="00A13319"/>
    <w:rsid w:val="00A36C69"/>
    <w:rsid w:val="00A56968"/>
    <w:rsid w:val="00A61910"/>
    <w:rsid w:val="00A63F55"/>
    <w:rsid w:val="00AA6E34"/>
    <w:rsid w:val="00AC52AB"/>
    <w:rsid w:val="00AD1449"/>
    <w:rsid w:val="00AD4BBA"/>
    <w:rsid w:val="00AF00AD"/>
    <w:rsid w:val="00AF0D37"/>
    <w:rsid w:val="00B21B85"/>
    <w:rsid w:val="00B2288D"/>
    <w:rsid w:val="00B251DE"/>
    <w:rsid w:val="00B26421"/>
    <w:rsid w:val="00B276E6"/>
    <w:rsid w:val="00B719B6"/>
    <w:rsid w:val="00B9778A"/>
    <w:rsid w:val="00BD63EC"/>
    <w:rsid w:val="00BF1C72"/>
    <w:rsid w:val="00C02C28"/>
    <w:rsid w:val="00C0744E"/>
    <w:rsid w:val="00C13AA7"/>
    <w:rsid w:val="00C417DF"/>
    <w:rsid w:val="00C46DA3"/>
    <w:rsid w:val="00C654FE"/>
    <w:rsid w:val="00C8010B"/>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7101B"/>
    <w:rsid w:val="00D95374"/>
    <w:rsid w:val="00DA13D7"/>
    <w:rsid w:val="00DB0DC6"/>
    <w:rsid w:val="00DD212D"/>
    <w:rsid w:val="00DE108D"/>
    <w:rsid w:val="00E3396B"/>
    <w:rsid w:val="00E45009"/>
    <w:rsid w:val="00E46724"/>
    <w:rsid w:val="00E47492"/>
    <w:rsid w:val="00E63A04"/>
    <w:rsid w:val="00E67396"/>
    <w:rsid w:val="00E95912"/>
    <w:rsid w:val="00EA5440"/>
    <w:rsid w:val="00EA6B31"/>
    <w:rsid w:val="00EC3EB9"/>
    <w:rsid w:val="00EC798E"/>
    <w:rsid w:val="00ED264A"/>
    <w:rsid w:val="00F018E4"/>
    <w:rsid w:val="00F1792C"/>
    <w:rsid w:val="00F2324D"/>
    <w:rsid w:val="00F377AF"/>
    <w:rsid w:val="00F50727"/>
    <w:rsid w:val="00F529FA"/>
    <w:rsid w:val="00F5786D"/>
    <w:rsid w:val="00F66697"/>
    <w:rsid w:val="00F6718F"/>
    <w:rsid w:val="00F80C14"/>
    <w:rsid w:val="00F852D8"/>
    <w:rsid w:val="00FB2F99"/>
    <w:rsid w:val="00FB3ACC"/>
    <w:rsid w:val="00FD4321"/>
    <w:rsid w:val="00FD5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20292D6756E6FEECD41BF2AFDF43B59AE2FA79E0DCB5ADCD5266943A11F497C83FA53EC6D68432C164CF884F63E4C5BF563A1895920738Z0I"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5D78C33CC3995984B2AB1C0A15E2606958C07824C36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2DA566C9D78525CA3280CE1A6C3EZ6I" TargetMode="External"/><Relationship Id="rId2" Type="http://schemas.microsoft.com/office/2007/relationships/stylesWithEffects" Target="stylesWithEffect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58C3AC164CF884F63E4C5BF563A1895920738Z0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C38CA39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6D58E32C164CF884F63E4C5BF563A1895920738Z0I" TargetMode="External"/><Relationship Id="rId28" Type="http://schemas.openxmlformats.org/officeDocument/2006/relationships/theme" Target="theme/theme1.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20292D6756E6FEECD41BF2AFDF43B59AE2FA79E0DCB5ADCD5266943A11F497C83FA53EC6D58D38C164CF884F63E4C5BF563A1895920738Z0I"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5D78D3FC83895984B2AB1C0A15E2606958C07824C36Z0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1011</TotalTime>
  <Pages>6</Pages>
  <Words>2076</Words>
  <Characters>11837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82</cp:revision>
  <cp:lastPrinted>2022-05-20T07:34:00Z</cp:lastPrinted>
  <dcterms:created xsi:type="dcterms:W3CDTF">2022-02-08T08:25:00Z</dcterms:created>
  <dcterms:modified xsi:type="dcterms:W3CDTF">2022-06-06T07:36:00Z</dcterms:modified>
</cp:coreProperties>
</file>