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03D7D98B" w:rsidR="00D2151A" w:rsidRDefault="00C3623F" w:rsidP="00EB3984">
      <w:pPr>
        <w:pStyle w:val="ConsPlusNormal"/>
        <w:jc w:val="center"/>
        <w:outlineLvl w:val="0"/>
        <w:rPr>
          <w:rFonts w:eastAsia="Calibri" w:cstheme="minorBidi"/>
          <w:sz w:val="24"/>
          <w:szCs w:val="24"/>
          <w:lang w:eastAsia="en-US"/>
        </w:rPr>
      </w:pPr>
      <w:r w:rsidRPr="00C3623F">
        <w:rPr>
          <w:rFonts w:eastAsia="Calibri" w:cstheme="minorBidi"/>
          <w:sz w:val="24"/>
          <w:szCs w:val="24"/>
          <w:lang w:eastAsia="en-US"/>
        </w:rPr>
        <w:t xml:space="preserve">на поставку </w:t>
      </w:r>
      <w:r w:rsidR="001C5781">
        <w:rPr>
          <w:rFonts w:eastAsia="Calibri" w:cstheme="minorBidi"/>
          <w:sz w:val="24"/>
          <w:szCs w:val="24"/>
          <w:lang w:eastAsia="en-US"/>
        </w:rPr>
        <w:t>канцелярских товаров</w:t>
      </w:r>
      <w:r w:rsidRPr="00C3623F">
        <w:rPr>
          <w:rFonts w:eastAsia="Calibri" w:cstheme="minorBidi"/>
          <w:sz w:val="24"/>
          <w:szCs w:val="24"/>
          <w:lang w:eastAsia="en-US"/>
        </w:rPr>
        <w:t xml:space="preserve"> для нужд ИПУ РАН</w:t>
      </w:r>
    </w:p>
    <w:p w14:paraId="52576554" w14:textId="77777777" w:rsidR="00EB3984" w:rsidRPr="009C659E" w:rsidRDefault="00EB398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F2072D">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4CD262B3"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w:t>
            </w:r>
            <w:proofErr w:type="gramStart"/>
            <w:r w:rsidR="007A764E" w:rsidRPr="00F2072D">
              <w:rPr>
                <w:rFonts w:eastAsiaTheme="minorHAnsi" w:cs="Times New Roman"/>
                <w:sz w:val="24"/>
                <w:szCs w:val="24"/>
              </w:rPr>
              <w:t xml:space="preserve">МОСКВА, </w:t>
            </w:r>
            <w:r w:rsidR="007A764E">
              <w:rPr>
                <w:rFonts w:eastAsiaTheme="minorHAnsi" w:cs="Times New Roman"/>
                <w:sz w:val="24"/>
                <w:szCs w:val="24"/>
              </w:rPr>
              <w:t xml:space="preserve"> </w:t>
            </w:r>
            <w:r>
              <w:rPr>
                <w:rFonts w:eastAsiaTheme="minorHAnsi" w:cs="Times New Roman"/>
                <w:sz w:val="24"/>
                <w:szCs w:val="24"/>
              </w:rPr>
              <w:t xml:space="preserve"> </w:t>
            </w:r>
            <w:proofErr w:type="gramEnd"/>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F2072D">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447814E0" w:rsidR="00C3623F" w:rsidRPr="003507BF" w:rsidRDefault="00C3623F" w:rsidP="001C5781">
            <w:pPr>
              <w:pStyle w:val="ConsPlusNormal"/>
              <w:rPr>
                <w:sz w:val="24"/>
                <w:szCs w:val="24"/>
              </w:rPr>
            </w:pPr>
            <w:r w:rsidRPr="003507BF">
              <w:rPr>
                <w:sz w:val="24"/>
                <w:szCs w:val="24"/>
              </w:rPr>
              <w:t>2</w:t>
            </w:r>
            <w:r w:rsidR="007A764E">
              <w:rPr>
                <w:sz w:val="24"/>
                <w:szCs w:val="24"/>
              </w:rPr>
              <w:t>6</w:t>
            </w:r>
            <w:r w:rsidRPr="003507BF">
              <w:rPr>
                <w:sz w:val="24"/>
                <w:szCs w:val="24"/>
              </w:rPr>
              <w:t xml:space="preserve"> 1 7728013512 772801001 00</w:t>
            </w:r>
            <w:r w:rsidR="001C5781">
              <w:rPr>
                <w:sz w:val="24"/>
                <w:szCs w:val="24"/>
              </w:rPr>
              <w:t>03</w:t>
            </w:r>
            <w:r w:rsidRPr="003507BF">
              <w:rPr>
                <w:sz w:val="24"/>
                <w:szCs w:val="24"/>
              </w:rPr>
              <w:t xml:space="preserve"> </w:t>
            </w:r>
            <w:r w:rsidRPr="00915C96">
              <w:rPr>
                <w:sz w:val="24"/>
                <w:szCs w:val="24"/>
              </w:rPr>
              <w:t>00</w:t>
            </w:r>
            <w:r w:rsidR="001C5781" w:rsidRPr="00915C96">
              <w:rPr>
                <w:sz w:val="24"/>
                <w:szCs w:val="24"/>
              </w:rPr>
              <w:t>3</w:t>
            </w:r>
            <w:r w:rsidR="001C5781">
              <w:rPr>
                <w:sz w:val="24"/>
                <w:szCs w:val="24"/>
              </w:rPr>
              <w:t xml:space="preserve"> 0000</w:t>
            </w:r>
            <w:r w:rsidRPr="003507BF">
              <w:rPr>
                <w:sz w:val="24"/>
                <w:szCs w:val="24"/>
              </w:rPr>
              <w:t xml:space="preserve"> 244</w:t>
            </w:r>
          </w:p>
        </w:tc>
      </w:tr>
      <w:tr w:rsidR="00D2151A" w:rsidRPr="00621123" w14:paraId="1DE2FABD" w14:textId="77777777" w:rsidTr="00F2072D">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2072D">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2072D">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2072D">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2072D">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7CDD5734"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1C5781" w:rsidRPr="001C5781">
              <w:rPr>
                <w:rFonts w:eastAsia="Calibri"/>
                <w:sz w:val="24"/>
                <w:szCs w:val="24"/>
              </w:rPr>
              <w:t xml:space="preserve">канцелярских товаров </w:t>
            </w:r>
            <w:r w:rsidR="00C3623F" w:rsidRPr="00C3623F">
              <w:rPr>
                <w:rFonts w:eastAsia="Calibri"/>
                <w:sz w:val="24"/>
                <w:szCs w:val="24"/>
              </w:rPr>
              <w:t xml:space="preserve">для нужд </w:t>
            </w:r>
            <w:r w:rsidR="00C3623F">
              <w:rPr>
                <w:rFonts w:eastAsia="Calibri"/>
                <w:sz w:val="24"/>
                <w:szCs w:val="24"/>
              </w:rPr>
              <w:br/>
            </w:r>
            <w:r w:rsidR="00C3623F" w:rsidRPr="00C3623F">
              <w:rPr>
                <w:rFonts w:eastAsia="Calibri"/>
                <w:sz w:val="24"/>
                <w:szCs w:val="24"/>
              </w:rPr>
              <w:t>ИПУ РАН</w:t>
            </w:r>
          </w:p>
        </w:tc>
      </w:tr>
      <w:tr w:rsidR="00D2151A" w:rsidRPr="00621123" w14:paraId="1DB51884" w14:textId="77777777" w:rsidTr="001C5781">
        <w:trPr>
          <w:trHeight w:val="31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19F0698D" w14:textId="29C921CB" w:rsidR="001C5781" w:rsidRPr="001C5781" w:rsidRDefault="001C5781" w:rsidP="001C5781">
            <w:pPr>
              <w:spacing w:after="0" w:line="240" w:lineRule="auto"/>
              <w:jc w:val="both"/>
              <w:rPr>
                <w:rFonts w:eastAsia="Times New Roman" w:cs="Times New Roman"/>
                <w:bCs/>
                <w:sz w:val="24"/>
                <w:szCs w:val="24"/>
                <w:shd w:val="clear" w:color="auto" w:fill="FFFFFF"/>
                <w:lang w:eastAsia="zh-CN"/>
              </w:rPr>
            </w:pPr>
            <w:r w:rsidRPr="001C5781">
              <w:rPr>
                <w:rFonts w:eastAsia="Times New Roman" w:cs="Times New Roman"/>
                <w:bCs/>
                <w:sz w:val="24"/>
                <w:szCs w:val="24"/>
                <w:shd w:val="clear" w:color="auto" w:fill="FFFFFF"/>
                <w:lang w:eastAsia="zh-CN"/>
              </w:rPr>
              <w:t>ОКПД 2: 32.99.12.110 - Ручки шариковые,</w:t>
            </w:r>
          </w:p>
          <w:p w14:paraId="370E125A" w14:textId="4DA1315C" w:rsidR="001C5781" w:rsidRPr="001C5781" w:rsidRDefault="001C5781" w:rsidP="001C5781">
            <w:pPr>
              <w:spacing w:after="0" w:line="240" w:lineRule="auto"/>
              <w:jc w:val="both"/>
              <w:rPr>
                <w:rFonts w:eastAsia="Times New Roman" w:cs="Times New Roman"/>
                <w:bCs/>
                <w:i/>
                <w:sz w:val="24"/>
                <w:szCs w:val="24"/>
                <w:shd w:val="clear" w:color="auto" w:fill="FFFFFF"/>
                <w:lang w:eastAsia="zh-CN"/>
              </w:rPr>
            </w:pPr>
            <w:r w:rsidRPr="001C5781">
              <w:rPr>
                <w:rFonts w:eastAsia="Times New Roman" w:cs="Times New Roman"/>
                <w:bCs/>
                <w:i/>
                <w:sz w:val="24"/>
                <w:szCs w:val="24"/>
                <w:shd w:val="clear" w:color="auto" w:fill="FFFFFF"/>
                <w:lang w:eastAsia="zh-CN"/>
              </w:rPr>
              <w:t>КТРУ 32.99.12.110-00000007 - Ручка канцелярская, КТРУ 32.99.12.110-00000005 - Ручка канцелярская,</w:t>
            </w:r>
            <w:r>
              <w:rPr>
                <w:rFonts w:eastAsia="Times New Roman" w:cs="Times New Roman"/>
                <w:bCs/>
                <w:i/>
                <w:sz w:val="24"/>
                <w:szCs w:val="24"/>
                <w:shd w:val="clear" w:color="auto" w:fill="FFFFFF"/>
                <w:lang w:eastAsia="zh-CN"/>
              </w:rPr>
              <w:t xml:space="preserve"> КТРУ 32.99.12.110-00000002 -</w:t>
            </w:r>
            <w:r w:rsidRPr="001C5781">
              <w:rPr>
                <w:rFonts w:eastAsia="Times New Roman" w:cs="Times New Roman"/>
                <w:bCs/>
                <w:i/>
                <w:sz w:val="24"/>
                <w:szCs w:val="24"/>
                <w:shd w:val="clear" w:color="auto" w:fill="FFFFFF"/>
                <w:lang w:eastAsia="zh-CN"/>
              </w:rPr>
              <w:t xml:space="preserve"> Ручка канцелярская;</w:t>
            </w:r>
          </w:p>
          <w:p w14:paraId="31E2CF27" w14:textId="3BEF6B2B" w:rsidR="001C5781" w:rsidRPr="001C5781" w:rsidRDefault="001C5781" w:rsidP="001C5781">
            <w:pPr>
              <w:spacing w:after="0" w:line="240" w:lineRule="auto"/>
              <w:jc w:val="both"/>
              <w:rPr>
                <w:rFonts w:eastAsia="Times New Roman" w:cs="Times New Roman"/>
                <w:bCs/>
                <w:sz w:val="24"/>
                <w:szCs w:val="24"/>
                <w:shd w:val="clear" w:color="auto" w:fill="FFFFFF"/>
                <w:lang w:eastAsia="zh-CN"/>
              </w:rPr>
            </w:pPr>
            <w:r w:rsidRPr="001C5781">
              <w:rPr>
                <w:rFonts w:eastAsia="Times New Roman" w:cs="Times New Roman"/>
                <w:bCs/>
                <w:sz w:val="24"/>
                <w:szCs w:val="24"/>
                <w:shd w:val="clear" w:color="auto" w:fill="FFFFFF"/>
                <w:lang w:eastAsia="zh-CN"/>
              </w:rPr>
              <w:t xml:space="preserve">ОКПД 2: 32.99.15.110 - Карандаши простые и цветные с грифелями в твердой оболочке, </w:t>
            </w:r>
          </w:p>
          <w:p w14:paraId="2B98BDC6" w14:textId="73D22CD4" w:rsidR="009C404D" w:rsidRPr="00B60405" w:rsidRDefault="001C5781" w:rsidP="00EB3984">
            <w:pPr>
              <w:spacing w:after="0" w:line="240" w:lineRule="auto"/>
              <w:jc w:val="both"/>
              <w:rPr>
                <w:rFonts w:eastAsia="Times New Roman" w:cs="Times New Roman"/>
                <w:bCs/>
                <w:i/>
                <w:sz w:val="24"/>
                <w:szCs w:val="24"/>
                <w:shd w:val="clear" w:color="auto" w:fill="FFFFFF"/>
                <w:lang w:eastAsia="zh-CN"/>
              </w:rPr>
            </w:pPr>
            <w:r w:rsidRPr="001C5781">
              <w:rPr>
                <w:rFonts w:eastAsia="Times New Roman" w:cs="Times New Roman"/>
                <w:bCs/>
                <w:i/>
                <w:sz w:val="24"/>
                <w:szCs w:val="24"/>
                <w:shd w:val="clear" w:color="auto" w:fill="FFFFFF"/>
                <w:lang w:eastAsia="zh-CN"/>
              </w:rPr>
              <w:lastRenderedPageBreak/>
              <w:t>КТРУ - 32.99.15.110-00</w:t>
            </w:r>
            <w:r>
              <w:rPr>
                <w:rFonts w:eastAsia="Times New Roman" w:cs="Times New Roman"/>
                <w:bCs/>
                <w:i/>
                <w:sz w:val="24"/>
                <w:szCs w:val="24"/>
                <w:shd w:val="clear" w:color="auto" w:fill="FFFFFF"/>
                <w:lang w:eastAsia="zh-CN"/>
              </w:rPr>
              <w:t xml:space="preserve">000002 – Карандаш </w:t>
            </w:r>
            <w:proofErr w:type="spellStart"/>
            <w:r>
              <w:rPr>
                <w:rFonts w:eastAsia="Times New Roman" w:cs="Times New Roman"/>
                <w:bCs/>
                <w:i/>
                <w:sz w:val="24"/>
                <w:szCs w:val="24"/>
                <w:shd w:val="clear" w:color="auto" w:fill="FFFFFF"/>
                <w:lang w:eastAsia="zh-CN"/>
              </w:rPr>
              <w:t>чернографитны</w:t>
            </w:r>
            <w:proofErr w:type="spellEnd"/>
          </w:p>
        </w:tc>
      </w:tr>
      <w:tr w:rsidR="00D2151A" w:rsidRPr="00621123" w14:paraId="4996E3F0" w14:textId="77777777" w:rsidTr="00F2072D">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F2072D">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31118596" w14:textId="3751ECA3" w:rsidR="001C5781" w:rsidRPr="001C5781" w:rsidRDefault="001C5781" w:rsidP="001C5781">
            <w:pPr>
              <w:pStyle w:val="ConsPlusNormal"/>
              <w:rPr>
                <w:bCs/>
                <w:sz w:val="24"/>
                <w:szCs w:val="24"/>
              </w:rPr>
            </w:pPr>
            <w:r>
              <w:rPr>
                <w:bCs/>
                <w:sz w:val="24"/>
                <w:szCs w:val="24"/>
              </w:rPr>
              <w:t xml:space="preserve">1. Ручка канцелярская – </w:t>
            </w:r>
            <w:r w:rsidRPr="001C5781">
              <w:rPr>
                <w:bCs/>
                <w:sz w:val="24"/>
                <w:szCs w:val="24"/>
              </w:rPr>
              <w:t>600</w:t>
            </w:r>
            <w:r>
              <w:rPr>
                <w:bCs/>
                <w:sz w:val="24"/>
                <w:szCs w:val="24"/>
              </w:rPr>
              <w:t xml:space="preserve"> шт.</w:t>
            </w:r>
          </w:p>
          <w:p w14:paraId="083E9CF1" w14:textId="4E3D8A5F" w:rsidR="001C5781" w:rsidRPr="001C5781" w:rsidRDefault="001C5781" w:rsidP="001C5781">
            <w:pPr>
              <w:pStyle w:val="ConsPlusNormal"/>
              <w:rPr>
                <w:bCs/>
                <w:sz w:val="24"/>
                <w:szCs w:val="24"/>
              </w:rPr>
            </w:pPr>
            <w:r>
              <w:rPr>
                <w:bCs/>
                <w:sz w:val="24"/>
                <w:szCs w:val="24"/>
              </w:rPr>
              <w:t xml:space="preserve">2. Ручка канцелярская – </w:t>
            </w:r>
            <w:r w:rsidRPr="001C5781">
              <w:rPr>
                <w:bCs/>
                <w:sz w:val="24"/>
                <w:szCs w:val="24"/>
              </w:rPr>
              <w:t>60</w:t>
            </w:r>
            <w:r>
              <w:rPr>
                <w:bCs/>
                <w:sz w:val="24"/>
                <w:szCs w:val="24"/>
              </w:rPr>
              <w:t xml:space="preserve"> шт.</w:t>
            </w:r>
          </w:p>
          <w:p w14:paraId="65178E09" w14:textId="67B742A7" w:rsidR="001C5781" w:rsidRPr="001C5781" w:rsidRDefault="001C5781" w:rsidP="001C5781">
            <w:pPr>
              <w:pStyle w:val="ConsPlusNormal"/>
              <w:rPr>
                <w:bCs/>
                <w:sz w:val="24"/>
                <w:szCs w:val="24"/>
              </w:rPr>
            </w:pPr>
            <w:r>
              <w:rPr>
                <w:bCs/>
                <w:sz w:val="24"/>
                <w:szCs w:val="24"/>
              </w:rPr>
              <w:t xml:space="preserve">3. Ручка канцелярская – </w:t>
            </w:r>
            <w:r w:rsidRPr="001C5781">
              <w:rPr>
                <w:bCs/>
                <w:sz w:val="24"/>
                <w:szCs w:val="24"/>
              </w:rPr>
              <w:t>20</w:t>
            </w:r>
            <w:r>
              <w:rPr>
                <w:bCs/>
                <w:sz w:val="24"/>
                <w:szCs w:val="24"/>
              </w:rPr>
              <w:t xml:space="preserve"> шт.</w:t>
            </w:r>
          </w:p>
          <w:p w14:paraId="53B0C9DB" w14:textId="5ED19B41" w:rsidR="001C5781" w:rsidRPr="001C5781" w:rsidRDefault="001C5781" w:rsidP="001C5781">
            <w:pPr>
              <w:pStyle w:val="ConsPlusNormal"/>
              <w:rPr>
                <w:bCs/>
                <w:sz w:val="24"/>
                <w:szCs w:val="24"/>
              </w:rPr>
            </w:pPr>
            <w:r>
              <w:rPr>
                <w:bCs/>
                <w:sz w:val="24"/>
                <w:szCs w:val="24"/>
              </w:rPr>
              <w:t xml:space="preserve">4. Ручка канцелярская – </w:t>
            </w:r>
            <w:r w:rsidRPr="001C5781">
              <w:rPr>
                <w:bCs/>
                <w:sz w:val="24"/>
                <w:szCs w:val="24"/>
              </w:rPr>
              <w:t>60</w:t>
            </w:r>
            <w:r>
              <w:rPr>
                <w:bCs/>
                <w:sz w:val="24"/>
                <w:szCs w:val="24"/>
              </w:rPr>
              <w:t xml:space="preserve"> шт.</w:t>
            </w:r>
          </w:p>
          <w:p w14:paraId="278AB76F" w14:textId="070D6CA5" w:rsidR="00C3623F" w:rsidRDefault="001C5781" w:rsidP="001C5781">
            <w:pPr>
              <w:pStyle w:val="ConsPlusNormal"/>
              <w:rPr>
                <w:bCs/>
                <w:sz w:val="24"/>
                <w:szCs w:val="24"/>
              </w:rPr>
            </w:pPr>
            <w:r>
              <w:rPr>
                <w:bCs/>
                <w:sz w:val="24"/>
                <w:szCs w:val="24"/>
              </w:rPr>
              <w:t xml:space="preserve">5. Карандаш </w:t>
            </w:r>
            <w:proofErr w:type="spellStart"/>
            <w:r>
              <w:rPr>
                <w:bCs/>
                <w:sz w:val="24"/>
                <w:szCs w:val="24"/>
              </w:rPr>
              <w:t>чернографитный</w:t>
            </w:r>
            <w:proofErr w:type="spellEnd"/>
            <w:r>
              <w:rPr>
                <w:bCs/>
                <w:sz w:val="24"/>
                <w:szCs w:val="24"/>
              </w:rPr>
              <w:t xml:space="preserve"> – </w:t>
            </w:r>
            <w:r w:rsidRPr="001C5781">
              <w:rPr>
                <w:bCs/>
                <w:sz w:val="24"/>
                <w:szCs w:val="24"/>
              </w:rPr>
              <w:t>480</w:t>
            </w:r>
            <w:r>
              <w:rPr>
                <w:bCs/>
                <w:sz w:val="24"/>
                <w:szCs w:val="24"/>
              </w:rPr>
              <w:t xml:space="preserve"> шт.</w:t>
            </w:r>
          </w:p>
          <w:p w14:paraId="417B5FD8" w14:textId="73E21253"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 xml:space="preserve">стр.2, </w:t>
            </w:r>
            <w:r w:rsidR="00545C11">
              <w:rPr>
                <w:sz w:val="24"/>
                <w:szCs w:val="24"/>
              </w:rPr>
              <w:t>ИПУ РАН</w:t>
            </w:r>
          </w:p>
        </w:tc>
      </w:tr>
      <w:tr w:rsidR="00D2151A" w:rsidRPr="00621123" w14:paraId="27121B28" w14:textId="77777777" w:rsidTr="00F2072D">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2072D">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44BA0BC5" w:rsidR="00CC7B55" w:rsidRPr="00A83B7F" w:rsidRDefault="003507BF" w:rsidP="00EB3984">
            <w:pPr>
              <w:pStyle w:val="ConsPlusNormal"/>
              <w:jc w:val="both"/>
              <w:rPr>
                <w:sz w:val="24"/>
                <w:szCs w:val="24"/>
              </w:rPr>
            </w:pPr>
            <w:bookmarkStart w:id="0" w:name="_Hlk173424036"/>
            <w:r>
              <w:rPr>
                <w:sz w:val="24"/>
                <w:szCs w:val="24"/>
              </w:rPr>
              <w:t>в течение</w:t>
            </w:r>
            <w:r w:rsidR="00A83B7F" w:rsidRPr="00A83B7F">
              <w:rPr>
                <w:sz w:val="24"/>
                <w:szCs w:val="24"/>
              </w:rPr>
              <w:t xml:space="preserve"> </w:t>
            </w:r>
            <w:bookmarkEnd w:id="0"/>
            <w:r w:rsidR="006D0B5A" w:rsidRPr="006D0B5A">
              <w:rPr>
                <w:b/>
                <w:sz w:val="24"/>
                <w:szCs w:val="24"/>
              </w:rPr>
              <w:t xml:space="preserve">10 (десяти) </w:t>
            </w:r>
            <w:r w:rsidR="00767CD8">
              <w:rPr>
                <w:b/>
                <w:sz w:val="24"/>
                <w:szCs w:val="24"/>
              </w:rPr>
              <w:t>рабочих</w:t>
            </w:r>
            <w:r w:rsidR="006D0B5A" w:rsidRPr="006D0B5A">
              <w:rPr>
                <w:b/>
                <w:sz w:val="24"/>
                <w:szCs w:val="24"/>
              </w:rPr>
              <w:t xml:space="preserve"> дней</w:t>
            </w:r>
            <w:r w:rsidR="006D0B5A" w:rsidRPr="006D0B5A">
              <w:rPr>
                <w:sz w:val="24"/>
                <w:szCs w:val="24"/>
              </w:rPr>
              <w:t xml:space="preserve"> с даты заключения Контракта.</w:t>
            </w:r>
          </w:p>
          <w:p w14:paraId="1A525BC9" w14:textId="77777777" w:rsidR="00A83B7F" w:rsidRDefault="00A83B7F" w:rsidP="00EB3984">
            <w:pPr>
              <w:pStyle w:val="ConsPlusNormal"/>
              <w:jc w:val="both"/>
              <w:rPr>
                <w:sz w:val="24"/>
                <w:szCs w:val="24"/>
              </w:rPr>
            </w:pPr>
          </w:p>
          <w:p w14:paraId="6497E6D0" w14:textId="4E633984"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4764B8">
              <w:rPr>
                <w:b/>
                <w:sz w:val="24"/>
                <w:szCs w:val="24"/>
              </w:rPr>
              <w:t>июля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2072D">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812" w:type="dxa"/>
          </w:tcPr>
          <w:p w14:paraId="639B889D" w14:textId="29C24B79" w:rsidR="00D95EA9" w:rsidRDefault="004D41E9" w:rsidP="00EB3984">
            <w:pPr>
              <w:pStyle w:val="ConsPlusNormal"/>
              <w:jc w:val="both"/>
              <w:rPr>
                <w:sz w:val="24"/>
                <w:szCs w:val="24"/>
              </w:rPr>
            </w:pPr>
            <w:r w:rsidRPr="004D41E9">
              <w:rPr>
                <w:b/>
                <w:sz w:val="24"/>
                <w:szCs w:val="24"/>
              </w:rPr>
              <w:t xml:space="preserve">17 039 (Семнадцать тысяч тридцать девять) рублей 00 копеек, </w:t>
            </w:r>
            <w:r w:rsidRPr="004D41E9">
              <w:rPr>
                <w:sz w:val="24"/>
                <w:szCs w:val="24"/>
              </w:rPr>
              <w:t>в том числе НДС 22% - 3 072,61 рублей.</w:t>
            </w:r>
          </w:p>
          <w:p w14:paraId="60D4D35D" w14:textId="77777777" w:rsidR="00D95EA9" w:rsidRDefault="00D95EA9" w:rsidP="00EB3984">
            <w:pPr>
              <w:pStyle w:val="ConsPlusNormal"/>
              <w:jc w:val="both"/>
              <w:rPr>
                <w:sz w:val="24"/>
                <w:szCs w:val="24"/>
              </w:rPr>
            </w:pPr>
          </w:p>
          <w:p w14:paraId="5FBD78F1" w14:textId="3E39A34F"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F2072D">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2072D">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lastRenderedPageBreak/>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2072D">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2072D">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2072D">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2072D">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2072D">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2072D">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F2072D">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F2072D">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F2072D">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с </w:t>
            </w:r>
            <w:r w:rsidRPr="00F66697">
              <w:rPr>
                <w:sz w:val="24"/>
                <w:szCs w:val="24"/>
              </w:rPr>
              <w:lastRenderedPageBreak/>
              <w:t>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lastRenderedPageBreak/>
              <w:t>Не установлены</w:t>
            </w:r>
          </w:p>
        </w:tc>
      </w:tr>
      <w:tr w:rsidR="00D2151A" w:rsidRPr="00621123" w14:paraId="4AF2AF0A" w14:textId="77777777" w:rsidTr="00F2072D">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812" w:type="dxa"/>
          </w:tcPr>
          <w:p w14:paraId="68136410" w14:textId="4560C139" w:rsidR="00F5631B" w:rsidRPr="00DC212F" w:rsidRDefault="00C3623F"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F2072D">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812"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F2072D">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2072D">
        <w:tc>
          <w:tcPr>
            <w:tcW w:w="709" w:type="dxa"/>
          </w:tcPr>
          <w:p w14:paraId="6A87B937" w14:textId="77777777" w:rsidR="00D2151A" w:rsidRPr="00621123" w:rsidRDefault="00797D49" w:rsidP="00EB3984">
            <w:pPr>
              <w:pStyle w:val="ConsPlusNormal"/>
              <w:jc w:val="center"/>
              <w:rPr>
                <w:sz w:val="24"/>
                <w:szCs w:val="24"/>
              </w:rPr>
            </w:pPr>
            <w:r>
              <w:rPr>
                <w:sz w:val="24"/>
                <w:szCs w:val="24"/>
              </w:rPr>
              <w:lastRenderedPageBreak/>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812"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FA96D7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605DA8">
              <w:rPr>
                <w:sz w:val="24"/>
                <w:szCs w:val="24"/>
              </w:rPr>
              <w:br/>
            </w:r>
            <w:r w:rsidRPr="00AE746D">
              <w:rPr>
                <w:sz w:val="24"/>
                <w:szCs w:val="24"/>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634125E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w:t>
            </w:r>
            <w:r w:rsidR="008A4F5B">
              <w:rPr>
                <w:sz w:val="24"/>
                <w:szCs w:val="24"/>
              </w:rPr>
              <w:t xml:space="preserve">                       </w:t>
            </w:r>
            <w:r w:rsidRPr="00AE746D">
              <w:rPr>
                <w:sz w:val="24"/>
                <w:szCs w:val="24"/>
              </w:rPr>
              <w:t xml:space="preserve">в соответствии с требованиями Федерального закона </w:t>
            </w:r>
            <w:r w:rsidR="008A4F5B">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proofErr w:type="gramStart"/>
            <w:r w:rsidR="005B6882" w:rsidRPr="00AE746D">
              <w:rPr>
                <w:sz w:val="24"/>
                <w:szCs w:val="24"/>
              </w:rPr>
              <w:t xml:space="preserve">месяц, </w:t>
            </w:r>
            <w:r w:rsidR="005B6882">
              <w:rPr>
                <w:sz w:val="24"/>
                <w:szCs w:val="24"/>
              </w:rPr>
              <w:t xml:space="preserve"> </w:t>
            </w:r>
            <w:r w:rsidR="008A4F5B">
              <w:rPr>
                <w:sz w:val="24"/>
                <w:szCs w:val="24"/>
              </w:rPr>
              <w:t xml:space="preserve"> </w:t>
            </w:r>
            <w:proofErr w:type="gramEnd"/>
            <w:r w:rsidR="008A4F5B">
              <w:rPr>
                <w:sz w:val="24"/>
                <w:szCs w:val="24"/>
              </w:rPr>
              <w:t xml:space="preserve">             </w:t>
            </w:r>
            <w:r w:rsidRPr="00AE746D">
              <w:rPr>
                <w:sz w:val="24"/>
                <w:szCs w:val="24"/>
              </w:rPr>
              <w:t xml:space="preserve">в том числе в случае его изменения </w:t>
            </w:r>
            <w:r w:rsidR="00CE532B">
              <w:rPr>
                <w:sz w:val="24"/>
                <w:szCs w:val="24"/>
              </w:rPr>
              <w:br/>
            </w:r>
            <w:r w:rsidRPr="00AE746D">
              <w:rPr>
                <w:sz w:val="24"/>
                <w:szCs w:val="24"/>
              </w:rPr>
              <w:t xml:space="preserve">в соответствии со статьей 95 Федерального закона </w:t>
            </w:r>
            <w:r w:rsidR="008A4F5B">
              <w:rPr>
                <w:sz w:val="24"/>
                <w:szCs w:val="24"/>
              </w:rPr>
              <w:t xml:space="preserve">                    </w:t>
            </w:r>
            <w:r w:rsidRPr="00AE746D">
              <w:rPr>
                <w:sz w:val="24"/>
                <w:szCs w:val="24"/>
              </w:rPr>
              <w:t>№ 44-ФЗ.</w:t>
            </w:r>
          </w:p>
          <w:p w14:paraId="01C537AB" w14:textId="77777777" w:rsidR="005C57BA" w:rsidRPr="00D067D3" w:rsidRDefault="005C57BA" w:rsidP="00EB3984">
            <w:pPr>
              <w:pStyle w:val="ConsPlusNormal"/>
              <w:jc w:val="both"/>
              <w:rPr>
                <w:sz w:val="16"/>
                <w:szCs w:val="16"/>
              </w:rPr>
            </w:pPr>
          </w:p>
          <w:p w14:paraId="05F55EC9" w14:textId="17729D33"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004D41E9">
              <w:rPr>
                <w:i/>
                <w:sz w:val="24"/>
                <w:szCs w:val="24"/>
              </w:rPr>
              <w:t>канцелярских товаров</w:t>
            </w:r>
            <w:r w:rsidR="00DF73AC" w:rsidRPr="00DF73AC">
              <w:rPr>
                <w:i/>
                <w:sz w:val="24"/>
                <w:szCs w:val="24"/>
              </w:rPr>
              <w:t xml:space="preserve"> для нужд </w:t>
            </w:r>
            <w:r w:rsidR="00D067D3">
              <w:rPr>
                <w:i/>
                <w:sz w:val="24"/>
                <w:szCs w:val="24"/>
              </w:rPr>
              <w:br/>
            </w:r>
            <w:r w:rsidR="00DF73AC" w:rsidRPr="00DF73AC">
              <w:rPr>
                <w:i/>
                <w:sz w:val="24"/>
                <w:szCs w:val="24"/>
              </w:rPr>
              <w:t>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F2072D">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2072D">
        <w:tc>
          <w:tcPr>
            <w:tcW w:w="709" w:type="dxa"/>
          </w:tcPr>
          <w:p w14:paraId="6F1A495F" w14:textId="77777777" w:rsidR="00D2151A" w:rsidRPr="00621123" w:rsidRDefault="00797D49" w:rsidP="00EB3984">
            <w:pPr>
              <w:pStyle w:val="ConsPlusNormal"/>
              <w:jc w:val="center"/>
              <w:rPr>
                <w:sz w:val="24"/>
                <w:szCs w:val="24"/>
              </w:rPr>
            </w:pPr>
            <w:r>
              <w:rPr>
                <w:sz w:val="24"/>
                <w:szCs w:val="24"/>
              </w:rPr>
              <w:lastRenderedPageBreak/>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812"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F2072D">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2072D">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2E2C02A2" w:rsidR="00D2151A" w:rsidRPr="003507BF" w:rsidRDefault="00AD26CA" w:rsidP="00915C96">
            <w:pPr>
              <w:pStyle w:val="ConsPlusNormal"/>
              <w:rPr>
                <w:sz w:val="24"/>
                <w:szCs w:val="24"/>
              </w:rPr>
            </w:pPr>
            <w:r w:rsidRPr="003507BF">
              <w:rPr>
                <w:b/>
                <w:sz w:val="24"/>
                <w:szCs w:val="24"/>
              </w:rPr>
              <w:t>«</w:t>
            </w:r>
            <w:r w:rsidR="00915C96">
              <w:rPr>
                <w:b/>
                <w:sz w:val="24"/>
                <w:szCs w:val="24"/>
              </w:rPr>
              <w:t>10</w:t>
            </w:r>
            <w:r w:rsidR="00E43F73" w:rsidRPr="003507BF">
              <w:rPr>
                <w:b/>
                <w:sz w:val="24"/>
                <w:szCs w:val="24"/>
              </w:rPr>
              <w:t xml:space="preserve">» </w:t>
            </w:r>
            <w:r w:rsidR="00915C96">
              <w:rPr>
                <w:b/>
                <w:sz w:val="24"/>
                <w:szCs w:val="24"/>
              </w:rPr>
              <w:t>марта</w:t>
            </w:r>
            <w:r w:rsidR="00364581">
              <w:rPr>
                <w:b/>
                <w:sz w:val="24"/>
                <w:szCs w:val="24"/>
              </w:rPr>
              <w:t xml:space="preserve">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2072D">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812" w:type="dxa"/>
          </w:tcPr>
          <w:p w14:paraId="062B970E" w14:textId="05689EBA" w:rsidR="00437235" w:rsidRPr="003507BF" w:rsidRDefault="00915C96" w:rsidP="00EB3984">
            <w:pPr>
              <w:pStyle w:val="ConsPlusNormal"/>
              <w:rPr>
                <w:b/>
                <w:sz w:val="24"/>
                <w:szCs w:val="24"/>
              </w:rPr>
            </w:pPr>
            <w:r>
              <w:rPr>
                <w:b/>
                <w:sz w:val="24"/>
                <w:szCs w:val="24"/>
              </w:rPr>
              <w:t>«10</w:t>
            </w:r>
            <w:r w:rsidR="000638ED" w:rsidRPr="003507BF">
              <w:rPr>
                <w:b/>
                <w:sz w:val="24"/>
                <w:szCs w:val="24"/>
              </w:rPr>
              <w:t>»</w:t>
            </w:r>
            <w:r w:rsidR="00E43F73" w:rsidRPr="003507BF">
              <w:rPr>
                <w:b/>
                <w:sz w:val="24"/>
                <w:szCs w:val="24"/>
              </w:rPr>
              <w:t xml:space="preserve"> </w:t>
            </w:r>
            <w:r>
              <w:rPr>
                <w:b/>
                <w:sz w:val="24"/>
                <w:szCs w:val="24"/>
              </w:rPr>
              <w:t>марта</w:t>
            </w:r>
            <w:r w:rsidR="00364581">
              <w:rPr>
                <w:b/>
                <w:sz w:val="24"/>
                <w:szCs w:val="24"/>
              </w:rPr>
              <w:t xml:space="preserve">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4D41E9">
        <w:trPr>
          <w:trHeight w:val="587"/>
        </w:trPr>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812" w:type="dxa"/>
          </w:tcPr>
          <w:p w14:paraId="521283B4" w14:textId="13302888" w:rsidR="00437235" w:rsidRPr="003507BF" w:rsidRDefault="00AD26CA" w:rsidP="00EB3984">
            <w:pPr>
              <w:pStyle w:val="ConsPlusNormal"/>
              <w:rPr>
                <w:b/>
                <w:sz w:val="24"/>
                <w:szCs w:val="24"/>
              </w:rPr>
            </w:pPr>
            <w:r w:rsidRPr="003507BF">
              <w:rPr>
                <w:b/>
                <w:sz w:val="24"/>
                <w:szCs w:val="24"/>
              </w:rPr>
              <w:t>«</w:t>
            </w:r>
            <w:r w:rsidR="00915C96">
              <w:rPr>
                <w:b/>
                <w:sz w:val="24"/>
                <w:szCs w:val="24"/>
              </w:rPr>
              <w:t>12</w:t>
            </w:r>
            <w:r w:rsidR="00437235" w:rsidRPr="003507BF">
              <w:rPr>
                <w:b/>
                <w:sz w:val="24"/>
                <w:szCs w:val="24"/>
              </w:rPr>
              <w:t>»</w:t>
            </w:r>
            <w:r w:rsidR="00915C96">
              <w:rPr>
                <w:b/>
                <w:sz w:val="24"/>
                <w:szCs w:val="24"/>
              </w:rPr>
              <w:t xml:space="preserve"> марта </w:t>
            </w:r>
            <w:bookmarkStart w:id="1" w:name="_GoBack"/>
            <w:bookmarkEnd w:id="1"/>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2072D">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 xml:space="preserve">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w:t>
            </w:r>
            <w:proofErr w:type="gramStart"/>
            <w:r w:rsidRPr="00024BDC">
              <w:rPr>
                <w:sz w:val="24"/>
                <w:szCs w:val="24"/>
              </w:rPr>
              <w:t>осуществления</w:t>
            </w:r>
            <w:proofErr w:type="gramEnd"/>
            <w:r w:rsidRPr="00024BDC">
              <w:rPr>
                <w:sz w:val="24"/>
                <w:szCs w:val="24"/>
              </w:rPr>
              <w:t xml:space="preserve">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Default="008D25F1" w:rsidP="00EB3984">
      <w:pPr>
        <w:spacing w:after="0" w:line="240" w:lineRule="auto"/>
        <w:jc w:val="both"/>
        <w:rPr>
          <w:sz w:val="20"/>
          <w:szCs w:val="20"/>
        </w:rPr>
      </w:pPr>
    </w:p>
    <w:p w14:paraId="594518FA" w14:textId="77777777" w:rsidR="004D41E9" w:rsidRDefault="004D41E9" w:rsidP="00EB3984">
      <w:pPr>
        <w:spacing w:after="0" w:line="240" w:lineRule="auto"/>
        <w:jc w:val="both"/>
        <w:rPr>
          <w:sz w:val="20"/>
          <w:szCs w:val="20"/>
        </w:rPr>
      </w:pPr>
    </w:p>
    <w:p w14:paraId="2C25B68C" w14:textId="7777777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EB3984">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915C96">
          <w:rPr>
            <w:rFonts w:ascii="Arial" w:hAnsi="Arial" w:cs="Arial"/>
            <w:noProof/>
            <w:sz w:val="20"/>
            <w:szCs w:val="20"/>
          </w:rPr>
          <w:t>6</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5781"/>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D41E9"/>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903AAB"/>
    <w:rsid w:val="00912836"/>
    <w:rsid w:val="00912A0C"/>
    <w:rsid w:val="00914FA2"/>
    <w:rsid w:val="00915C96"/>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35A4C-95C5-439D-9340-7BB36CEB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2284</Words>
  <Characters>13024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26</cp:revision>
  <cp:lastPrinted>2026-02-03T09:20:00Z</cp:lastPrinted>
  <dcterms:created xsi:type="dcterms:W3CDTF">2025-02-27T14:41:00Z</dcterms:created>
  <dcterms:modified xsi:type="dcterms:W3CDTF">2026-02-24T12:57:00Z</dcterms:modified>
</cp:coreProperties>
</file>