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9265C" w14:textId="77777777" w:rsidR="00707EE3" w:rsidRDefault="0052368F" w:rsidP="00CE336F">
      <w:pPr>
        <w:tabs>
          <w:tab w:val="left" w:pos="945"/>
          <w:tab w:val="center" w:pos="496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14:paraId="45E16C51" w14:textId="77777777" w:rsidR="00707EE3" w:rsidRPr="00707EE3" w:rsidRDefault="00707EE3" w:rsidP="00707EE3">
      <w:pPr>
        <w:tabs>
          <w:tab w:val="left" w:pos="945"/>
          <w:tab w:val="center" w:pos="4960"/>
        </w:tabs>
        <w:spacing w:after="0" w:line="240" w:lineRule="auto"/>
        <w:jc w:val="right"/>
        <w:rPr>
          <w:rFonts w:ascii="Times New Roman" w:eastAsia="Times New Roman" w:hAnsi="Times New Roman" w:cs="Times New Roman"/>
          <w:b/>
          <w:color w:val="595959" w:themeColor="text1" w:themeTint="A6"/>
          <w:sz w:val="24"/>
          <w:szCs w:val="24"/>
          <w:lang w:eastAsia="ru-RU"/>
        </w:rPr>
      </w:pPr>
      <w:r w:rsidRPr="00707EE3">
        <w:rPr>
          <w:rFonts w:ascii="Times New Roman" w:eastAsia="Times New Roman" w:hAnsi="Times New Roman" w:cs="Times New Roman"/>
          <w:b/>
          <w:color w:val="595959" w:themeColor="text1" w:themeTint="A6"/>
          <w:sz w:val="24"/>
          <w:szCs w:val="24"/>
          <w:lang w:eastAsia="ru-RU"/>
        </w:rPr>
        <w:t>ПРОЕКТ</w:t>
      </w:r>
    </w:p>
    <w:p w14:paraId="7405318B" w14:textId="77777777" w:rsidR="00707EE3" w:rsidRDefault="00707EE3"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064AA4B3" w14:textId="77777777" w:rsidR="00435F9F" w:rsidRPr="000C37C6"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КОНТРАКТ № _______</w:t>
      </w:r>
    </w:p>
    <w:p w14:paraId="6899F2C5" w14:textId="64F580AA" w:rsidR="00923EE9" w:rsidRPr="005C30C9" w:rsidRDefault="005C30C9" w:rsidP="005C30C9">
      <w:pPr>
        <w:spacing w:after="0" w:line="240" w:lineRule="auto"/>
        <w:ind w:firstLine="709"/>
        <w:jc w:val="center"/>
        <w:rPr>
          <w:rFonts w:ascii="Times New Roman" w:eastAsia="Times New Roman" w:hAnsi="Times New Roman" w:cs="Times New Roman"/>
          <w:b/>
          <w:sz w:val="24"/>
          <w:szCs w:val="24"/>
          <w:lang w:eastAsia="ru-RU"/>
        </w:rPr>
      </w:pPr>
      <w:r w:rsidRPr="00923EE9">
        <w:rPr>
          <w:rFonts w:ascii="Times New Roman" w:eastAsia="Times New Roman" w:hAnsi="Times New Roman" w:cs="Times New Roman"/>
          <w:b/>
          <w:sz w:val="24"/>
          <w:szCs w:val="24"/>
          <w:lang w:eastAsia="ru-RU"/>
        </w:rPr>
        <w:t>на п</w:t>
      </w:r>
      <w:r w:rsidR="00923EE9" w:rsidRPr="00923EE9">
        <w:rPr>
          <w:rFonts w:ascii="Times New Roman" w:eastAsia="Times New Roman" w:hAnsi="Times New Roman" w:cs="Times New Roman"/>
          <w:b/>
          <w:sz w:val="24"/>
          <w:szCs w:val="24"/>
          <w:lang w:eastAsia="ru-RU"/>
        </w:rPr>
        <w:t xml:space="preserve">оставку </w:t>
      </w:r>
      <w:r w:rsidR="001F0154">
        <w:rPr>
          <w:rFonts w:ascii="Times New Roman" w:eastAsia="Calibri" w:hAnsi="Times New Roman" w:cs="Times New Roman"/>
          <w:b/>
          <w:sz w:val="24"/>
          <w:szCs w:val="24"/>
          <w:lang w:eastAsia="ar-SA"/>
        </w:rPr>
        <w:t>огнетушителей</w:t>
      </w:r>
      <w:r w:rsidR="0006200A">
        <w:rPr>
          <w:rFonts w:ascii="Times New Roman" w:eastAsia="Times New Roman" w:hAnsi="Times New Roman" w:cs="Times New Roman"/>
          <w:b/>
          <w:bCs/>
          <w:sz w:val="24"/>
          <w:szCs w:val="24"/>
          <w:lang w:eastAsia="ru-RU"/>
        </w:rPr>
        <w:t xml:space="preserve"> </w:t>
      </w:r>
      <w:r w:rsidR="00923EE9" w:rsidRPr="00923EE9">
        <w:rPr>
          <w:rFonts w:ascii="Times New Roman" w:eastAsia="Times New Roman" w:hAnsi="Times New Roman" w:cs="Times New Roman"/>
          <w:b/>
          <w:bCs/>
          <w:sz w:val="24"/>
          <w:szCs w:val="24"/>
          <w:lang w:eastAsia="ru-RU"/>
        </w:rPr>
        <w:t>для нужд ИПУ РАН</w:t>
      </w:r>
    </w:p>
    <w:p w14:paraId="3E5F14EA" w14:textId="77777777" w:rsidR="0052368F" w:rsidRPr="000C37C6" w:rsidRDefault="0052368F" w:rsidP="000C37C6">
      <w:pPr>
        <w:spacing w:after="0" w:line="240" w:lineRule="auto"/>
        <w:ind w:firstLine="709"/>
        <w:jc w:val="center"/>
        <w:rPr>
          <w:rFonts w:ascii="Times New Roman" w:eastAsia="Times New           Roman" w:hAnsi="Times New Roman" w:cs="Times New Roman"/>
          <w:b/>
          <w:sz w:val="24"/>
          <w:szCs w:val="24"/>
          <w:lang w:eastAsia="ru-RU"/>
        </w:rPr>
      </w:pPr>
    </w:p>
    <w:p w14:paraId="60B22E3F" w14:textId="4AAF86EC" w:rsidR="00435F9F" w:rsidRPr="000C37C6" w:rsidRDefault="00435F9F" w:rsidP="000C37C6">
      <w:pPr>
        <w:widowControl w:val="0"/>
        <w:spacing w:after="0" w:line="240" w:lineRule="auto"/>
        <w:jc w:val="center"/>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г. Москва                                                                                     </w:t>
      </w:r>
      <w:r w:rsidR="0052368F">
        <w:rPr>
          <w:rFonts w:ascii="Times New Roman" w:eastAsia="Times New Roman" w:hAnsi="Times New Roman" w:cs="Times New Roman"/>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 xml:space="preserve">           </w:t>
      </w:r>
      <w:proofErr w:type="gramStart"/>
      <w:r w:rsidRPr="000C37C6">
        <w:rPr>
          <w:rFonts w:ascii="Times New Roman" w:eastAsia="Times New Roman" w:hAnsi="Times New Roman" w:cs="Times New Roman"/>
          <w:color w:val="000000"/>
          <w:sz w:val="24"/>
          <w:szCs w:val="24"/>
          <w:lang w:eastAsia="ru-RU"/>
        </w:rPr>
        <w:t xml:space="preserve">   «</w:t>
      </w:r>
      <w:proofErr w:type="gramEnd"/>
      <w:r w:rsidRPr="000C37C6">
        <w:rPr>
          <w:rFonts w:ascii="Times New Roman" w:eastAsia="Times New Roman" w:hAnsi="Times New Roman" w:cs="Times New Roman"/>
          <w:color w:val="000000"/>
          <w:sz w:val="24"/>
          <w:szCs w:val="24"/>
          <w:lang w:eastAsia="ru-RU"/>
        </w:rPr>
        <w:t>___»  _______20</w:t>
      </w:r>
      <w:r w:rsidR="0006200A">
        <w:rPr>
          <w:rFonts w:ascii="Times New Roman" w:eastAsia="Times New Roman" w:hAnsi="Times New Roman" w:cs="Times New Roman"/>
          <w:color w:val="000000"/>
          <w:sz w:val="24"/>
          <w:szCs w:val="24"/>
          <w:lang w:eastAsia="ru-RU"/>
        </w:rPr>
        <w:t>20</w:t>
      </w:r>
      <w:r w:rsidRPr="000C37C6">
        <w:rPr>
          <w:rFonts w:ascii="Times New Roman" w:eastAsia="Times New Roman" w:hAnsi="Times New Roman" w:cs="Times New Roman"/>
          <w:color w:val="000000"/>
          <w:sz w:val="24"/>
          <w:szCs w:val="24"/>
          <w:lang w:eastAsia="ru-RU"/>
        </w:rPr>
        <w:t xml:space="preserve"> г.</w:t>
      </w:r>
    </w:p>
    <w:p w14:paraId="2EA50D8A" w14:textId="77777777" w:rsidR="00435F9F" w:rsidRPr="000C37C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p>
    <w:p w14:paraId="0D053B22" w14:textId="679F654F" w:rsidR="00435F9F" w:rsidRPr="000C37C6" w:rsidRDefault="00435F9F" w:rsidP="000C37C6">
      <w:pPr>
        <w:tabs>
          <w:tab w:val="left" w:pos="5490"/>
        </w:tabs>
        <w:suppressAutoHyphens/>
        <w:spacing w:after="0" w:line="240" w:lineRule="auto"/>
        <w:ind w:right="-169"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0C37C6">
        <w:rPr>
          <w:rFonts w:ascii="Times New Roman" w:eastAsia="Times New Roman" w:hAnsi="Times New Roman" w:cs="Times New Roman"/>
          <w:b/>
          <w:sz w:val="24"/>
          <w:szCs w:val="24"/>
          <w:lang w:eastAsia="ru-RU"/>
        </w:rPr>
        <w:t>_______________________</w:t>
      </w:r>
      <w:r w:rsidRPr="000C37C6">
        <w:rPr>
          <w:rFonts w:ascii="Times New Roman" w:eastAsia="Times New Roman" w:hAnsi="Times New Roman" w:cs="Times New Roman"/>
          <w:sz w:val="24"/>
          <w:szCs w:val="24"/>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w:t>
      </w:r>
      <w:r w:rsidR="00CD64E2" w:rsidRPr="00FA0686">
        <w:rPr>
          <w:rFonts w:ascii="Times New Roman" w:hAnsi="Times New Roman" w:cs="Times New Roman"/>
          <w:sz w:val="24"/>
          <w:szCs w:val="24"/>
        </w:rPr>
        <w:t xml:space="preserve">с соблюдением требований Гражданского кодекса Российской Федерации, Федерального закона от 5 апреля 2013 г. № 44-ФЗ «О контрактной системе в сфере закупок </w:t>
      </w:r>
      <w:r w:rsidR="00C82330">
        <w:rPr>
          <w:rFonts w:ascii="Times New Roman" w:hAnsi="Times New Roman" w:cs="Times New Roman"/>
          <w:sz w:val="24"/>
          <w:szCs w:val="24"/>
        </w:rPr>
        <w:t>Товар</w:t>
      </w:r>
      <w:r w:rsidR="00CD64E2" w:rsidRPr="00FA0686">
        <w:rPr>
          <w:rFonts w:ascii="Times New Roman" w:hAnsi="Times New Roman" w:cs="Times New Roman"/>
          <w:sz w:val="24"/>
          <w:szCs w:val="24"/>
        </w:rPr>
        <w:t>ов, работ, услуг для обеспечения государственных и муниципальных нужд» (</w:t>
      </w:r>
      <w:r w:rsidR="00CD64E2" w:rsidRPr="000C37C6">
        <w:rPr>
          <w:rFonts w:ascii="Times New Roman" w:eastAsia="Times New Roman" w:hAnsi="Times New Roman" w:cs="Times New Roman"/>
          <w:sz w:val="24"/>
          <w:szCs w:val="24"/>
          <w:lang w:eastAsia="ru-RU"/>
        </w:rPr>
        <w:t>далее – Федеральный закон № 44-ФЗ</w:t>
      </w:r>
      <w:r w:rsidR="00CD64E2" w:rsidRPr="00FA0686">
        <w:rPr>
          <w:rFonts w:ascii="Times New Roman" w:hAnsi="Times New Roman" w:cs="Times New Roman"/>
          <w:sz w:val="24"/>
          <w:szCs w:val="24"/>
        </w:rPr>
        <w:t>) и иного законодательства Российской Федерации</w:t>
      </w:r>
      <w:r w:rsidRPr="000C37C6">
        <w:rPr>
          <w:rFonts w:ascii="Times New Roman" w:eastAsia="Times New Roman" w:hAnsi="Times New Roman" w:cs="Times New Roman"/>
          <w:sz w:val="24"/>
          <w:szCs w:val="24"/>
          <w:lang w:eastAsia="ru-RU"/>
        </w:rPr>
        <w:t xml:space="preserve">, на основании результатов определения Поставщика путем проведения </w:t>
      </w:r>
      <w:r w:rsidR="007B1DAB">
        <w:rPr>
          <w:rFonts w:ascii="Times New Roman" w:eastAsia="Times New Roman" w:hAnsi="Times New Roman" w:cs="Times New Roman"/>
          <w:sz w:val="24"/>
          <w:szCs w:val="24"/>
          <w:lang w:eastAsia="ru-RU"/>
        </w:rPr>
        <w:t>электронного аукциона</w:t>
      </w:r>
      <w:r w:rsidRPr="000C37C6">
        <w:rPr>
          <w:rFonts w:ascii="Times New Roman" w:eastAsia="Times New Roman" w:hAnsi="Times New Roman" w:cs="Times New Roman"/>
          <w:sz w:val="24"/>
          <w:szCs w:val="24"/>
          <w:lang w:eastAsia="ru-RU"/>
        </w:rPr>
        <w:t xml:space="preserve">, отраженных в </w:t>
      </w:r>
      <w:r w:rsidRPr="000C37C6">
        <w:rPr>
          <w:rFonts w:ascii="Times New Roman" w:eastAsia="Times New Roman" w:hAnsi="Times New Roman" w:cs="Times New Roman"/>
          <w:b/>
          <w:sz w:val="24"/>
          <w:szCs w:val="24"/>
          <w:lang w:eastAsia="ru-RU"/>
        </w:rPr>
        <w:t xml:space="preserve">_____________________ </w:t>
      </w:r>
      <w:r w:rsidRPr="000C37C6">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0C37C6" w:rsidRDefault="00435F9F" w:rsidP="000C37C6">
      <w:pPr>
        <w:spacing w:after="0" w:line="240" w:lineRule="auto"/>
        <w:jc w:val="center"/>
        <w:rPr>
          <w:rFonts w:ascii="Times New Roman" w:eastAsia="Times New Roman" w:hAnsi="Times New Roman" w:cs="Times New Roman"/>
          <w:b/>
          <w:bCs/>
          <w:sz w:val="24"/>
          <w:szCs w:val="24"/>
          <w:lang w:eastAsia="ru-RU"/>
        </w:rPr>
      </w:pPr>
    </w:p>
    <w:p w14:paraId="347309B1" w14:textId="3DBB7A5D" w:rsidR="004E67F1" w:rsidRPr="00874707" w:rsidRDefault="00435F9F" w:rsidP="00874707">
      <w:pPr>
        <w:pStyle w:val="affffff0"/>
        <w:numPr>
          <w:ilvl w:val="0"/>
          <w:numId w:val="50"/>
        </w:numPr>
        <w:spacing w:after="0"/>
        <w:jc w:val="center"/>
        <w:rPr>
          <w:b/>
          <w:bCs/>
        </w:rPr>
      </w:pPr>
      <w:r w:rsidRPr="004E67F1">
        <w:rPr>
          <w:b/>
          <w:bCs/>
        </w:rPr>
        <w:t>ПРЕДМЕТ КОНТРАКТА</w:t>
      </w:r>
    </w:p>
    <w:p w14:paraId="6A0498A5" w14:textId="4341A56F"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ar-SA"/>
        </w:rPr>
      </w:pPr>
      <w:r w:rsidRPr="000C37C6">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220CAF">
        <w:rPr>
          <w:rFonts w:ascii="Times New Roman" w:eastAsia="Times New Roman" w:hAnsi="Times New Roman" w:cs="Times New Roman"/>
          <w:kern w:val="1"/>
          <w:sz w:val="24"/>
          <w:szCs w:val="24"/>
          <w:lang w:eastAsia="ar-SA"/>
        </w:rPr>
        <w:t xml:space="preserve">и передать </w:t>
      </w:r>
      <w:r w:rsidR="001F0154">
        <w:rPr>
          <w:rFonts w:ascii="Times New Roman" w:eastAsia="Times New Roman" w:hAnsi="Times New Roman" w:cs="Times New Roman"/>
          <w:kern w:val="1"/>
          <w:sz w:val="24"/>
          <w:szCs w:val="24"/>
          <w:lang w:eastAsia="ar-SA"/>
        </w:rPr>
        <w:t xml:space="preserve">огнетушители </w:t>
      </w:r>
      <w:r w:rsidR="009B7305" w:rsidRPr="00673A65">
        <w:rPr>
          <w:rFonts w:ascii="Times New Roman" w:eastAsia="Times New Roman" w:hAnsi="Times New Roman" w:cs="Times New Roman"/>
          <w:kern w:val="1"/>
          <w:sz w:val="24"/>
          <w:szCs w:val="24"/>
          <w:lang w:eastAsia="ar-SA"/>
        </w:rPr>
        <w:t xml:space="preserve">для нужд ИПУ РАН </w:t>
      </w:r>
      <w:r w:rsidRPr="00673A65">
        <w:rPr>
          <w:rFonts w:ascii="Times New Roman" w:eastAsia="Times New Roman" w:hAnsi="Times New Roman" w:cs="Times New Roman"/>
          <w:kern w:val="1"/>
          <w:sz w:val="24"/>
          <w:szCs w:val="24"/>
          <w:lang w:eastAsia="ar-SA"/>
        </w:rPr>
        <w:t xml:space="preserve">(далее – </w:t>
      </w:r>
      <w:r w:rsidR="00C82330">
        <w:rPr>
          <w:rFonts w:ascii="Times New Roman" w:eastAsia="Times New Roman" w:hAnsi="Times New Roman" w:cs="Times New Roman"/>
          <w:kern w:val="1"/>
          <w:sz w:val="24"/>
          <w:szCs w:val="24"/>
          <w:lang w:eastAsia="ar-SA"/>
        </w:rPr>
        <w:t>Товар</w:t>
      </w:r>
      <w:r w:rsidRPr="00673A65">
        <w:rPr>
          <w:rFonts w:ascii="Times New Roman" w:eastAsia="Times New Roman" w:hAnsi="Times New Roman" w:cs="Times New Roman"/>
          <w:kern w:val="1"/>
          <w:sz w:val="24"/>
          <w:szCs w:val="24"/>
          <w:lang w:eastAsia="ar-SA"/>
        </w:rPr>
        <w:t xml:space="preserve">, </w:t>
      </w:r>
      <w:r w:rsidR="00C82330">
        <w:rPr>
          <w:rFonts w:ascii="Times New Roman" w:eastAsia="Times New Roman" w:hAnsi="Times New Roman" w:cs="Times New Roman"/>
          <w:kern w:val="1"/>
          <w:sz w:val="24"/>
          <w:szCs w:val="24"/>
          <w:lang w:eastAsia="ar-SA"/>
        </w:rPr>
        <w:t>Продукция</w:t>
      </w:r>
      <w:r w:rsidRPr="00673A65">
        <w:rPr>
          <w:rFonts w:ascii="Times New Roman" w:eastAsia="Times New Roman" w:hAnsi="Times New Roman" w:cs="Times New Roman"/>
          <w:kern w:val="1"/>
          <w:sz w:val="24"/>
          <w:szCs w:val="24"/>
          <w:lang w:eastAsia="ar-SA"/>
        </w:rPr>
        <w:t>), а Заказчик</w:t>
      </w:r>
      <w:r w:rsidRPr="000C37C6">
        <w:rPr>
          <w:rFonts w:ascii="Times New Roman" w:eastAsia="Times New Roman" w:hAnsi="Times New Roman" w:cs="Times New Roman"/>
          <w:kern w:val="1"/>
          <w:sz w:val="24"/>
          <w:szCs w:val="24"/>
          <w:lang w:eastAsia="ar-SA"/>
        </w:rPr>
        <w:t xml:space="preserve"> обязуется </w:t>
      </w:r>
      <w:r w:rsidRPr="000C37C6">
        <w:rPr>
          <w:rFonts w:ascii="Times New Roman" w:eastAsia="Times New Roman" w:hAnsi="Times New Roman" w:cs="Times New Roman"/>
          <w:bCs/>
          <w:kern w:val="1"/>
          <w:sz w:val="24"/>
          <w:szCs w:val="24"/>
          <w:lang w:eastAsia="ar-SA"/>
        </w:rPr>
        <w:t xml:space="preserve">принять и оплатить </w:t>
      </w:r>
      <w:r w:rsidR="00C82330">
        <w:rPr>
          <w:rFonts w:ascii="Times New Roman" w:eastAsia="Times New Roman" w:hAnsi="Times New Roman" w:cs="Times New Roman"/>
          <w:kern w:val="1"/>
          <w:sz w:val="24"/>
          <w:szCs w:val="24"/>
          <w:lang w:eastAsia="ar-SA"/>
        </w:rPr>
        <w:t>Товар</w:t>
      </w:r>
      <w:r w:rsidRPr="000C37C6">
        <w:rPr>
          <w:rFonts w:ascii="Times New Roman" w:eastAsia="Times New Roman" w:hAnsi="Times New Roman" w:cs="Times New Roman"/>
          <w:kern w:val="1"/>
          <w:sz w:val="24"/>
          <w:szCs w:val="24"/>
          <w:lang w:eastAsia="ar-SA"/>
        </w:rPr>
        <w:t xml:space="preserve"> на условиях, предусмотренных настоящим Контрактом. </w:t>
      </w:r>
    </w:p>
    <w:p w14:paraId="4D60EA33" w14:textId="5C2E90AB"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w:t>
      </w:r>
      <w:r w:rsidR="00C82330">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xml:space="preserve">а указаны в </w:t>
      </w:r>
      <w:r w:rsidR="00EB1CA3">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0C37C6">
        <w:rPr>
          <w:rFonts w:ascii="Times New Roman" w:eastAsia="Times New Roman" w:hAnsi="Times New Roman" w:cs="Times New Roman"/>
          <w:sz w:val="24"/>
          <w:szCs w:val="24"/>
          <w:lang w:eastAsia="ar-SA"/>
        </w:rPr>
        <w:t xml:space="preserve">Техническом задании (приложение № </w:t>
      </w:r>
      <w:r w:rsidR="00EB1CA3">
        <w:rPr>
          <w:rFonts w:ascii="Times New Roman" w:eastAsia="Times New Roman" w:hAnsi="Times New Roman" w:cs="Times New Roman"/>
          <w:sz w:val="24"/>
          <w:szCs w:val="24"/>
          <w:lang w:eastAsia="ar-SA"/>
        </w:rPr>
        <w:t>2</w:t>
      </w:r>
      <w:r w:rsidRPr="000C37C6">
        <w:rPr>
          <w:rFonts w:ascii="Times New Roman" w:eastAsia="Times New Roman" w:hAnsi="Times New Roman" w:cs="Times New Roman"/>
          <w:sz w:val="24"/>
          <w:szCs w:val="24"/>
          <w:lang w:eastAsia="ar-SA"/>
        </w:rPr>
        <w:t xml:space="preserve"> к настоящему Контракту)</w:t>
      </w:r>
      <w:r w:rsidR="00C9142F">
        <w:rPr>
          <w:rFonts w:ascii="Times New Roman" w:eastAsia="Times New Roman" w:hAnsi="Times New Roman" w:cs="Times New Roman"/>
          <w:sz w:val="24"/>
          <w:szCs w:val="24"/>
          <w:lang w:eastAsia="ar-SA"/>
        </w:rPr>
        <w:t>,</w:t>
      </w:r>
      <w:r w:rsidRPr="000C37C6">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5F654F83" w:rsidR="00435F9F" w:rsidRPr="000C37C6"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37C6">
        <w:rPr>
          <w:rFonts w:ascii="Times New Roman" w:eastAsia="Times New Roman" w:hAnsi="Times New Roman" w:cs="Times New Roman"/>
          <w:kern w:val="1"/>
          <w:sz w:val="24"/>
          <w:szCs w:val="24"/>
          <w:lang w:eastAsia="ar-SA"/>
        </w:rPr>
        <w:t xml:space="preserve">1.3. Поставщик гарантирует, что </w:t>
      </w:r>
      <w:r w:rsidR="00C82330">
        <w:rPr>
          <w:rFonts w:ascii="Times New Roman" w:eastAsia="Times New Roman" w:hAnsi="Times New Roman" w:cs="Times New Roman"/>
          <w:kern w:val="1"/>
          <w:sz w:val="24"/>
          <w:szCs w:val="24"/>
          <w:lang w:eastAsia="ar-SA"/>
        </w:rPr>
        <w:t>Товар</w:t>
      </w:r>
      <w:r w:rsidRPr="000C37C6">
        <w:rPr>
          <w:rFonts w:ascii="Times New Roman" w:eastAsia="Times New Roman" w:hAnsi="Times New Roman" w:cs="Times New Roman"/>
          <w:kern w:val="1"/>
          <w:sz w:val="24"/>
          <w:szCs w:val="24"/>
          <w:lang w:eastAsia="ar-SA"/>
        </w:rPr>
        <w:t xml:space="preserve">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4F0F6E3E" w:rsidR="00435F9F" w:rsidRPr="000C37C6"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37C6">
        <w:rPr>
          <w:rFonts w:ascii="Times New Roman" w:eastAsia="Times New Roman" w:hAnsi="Times New Roman" w:cs="Times New Roman"/>
          <w:kern w:val="1"/>
          <w:sz w:val="24"/>
          <w:szCs w:val="24"/>
          <w:lang w:eastAsia="ar-SA"/>
        </w:rPr>
        <w:t xml:space="preserve">1.4.  </w:t>
      </w:r>
      <w:r w:rsidR="00C82330">
        <w:rPr>
          <w:rFonts w:ascii="Times New Roman" w:eastAsia="Times New Roman" w:hAnsi="Times New Roman" w:cs="Times New Roman"/>
          <w:kern w:val="1"/>
          <w:sz w:val="24"/>
          <w:szCs w:val="24"/>
          <w:lang w:eastAsia="ar-SA"/>
        </w:rPr>
        <w:t>Товар</w:t>
      </w:r>
      <w:r w:rsidRPr="000C37C6">
        <w:rPr>
          <w:rFonts w:ascii="Times New Roman" w:eastAsia="Times New Roman" w:hAnsi="Times New Roman" w:cs="Times New Roman"/>
          <w:kern w:val="1"/>
          <w:sz w:val="24"/>
          <w:szCs w:val="24"/>
          <w:lang w:eastAsia="ar-SA"/>
        </w:rPr>
        <w:t xml:space="preserve"> должен быть новым (</w:t>
      </w:r>
      <w:r w:rsidR="00C82330">
        <w:rPr>
          <w:rFonts w:ascii="Times New Roman" w:eastAsia="Times New Roman" w:hAnsi="Times New Roman" w:cs="Times New Roman"/>
          <w:kern w:val="1"/>
          <w:sz w:val="24"/>
          <w:szCs w:val="24"/>
          <w:lang w:eastAsia="ar-SA"/>
        </w:rPr>
        <w:t>Товар</w:t>
      </w:r>
      <w:r w:rsidRPr="000C37C6">
        <w:rPr>
          <w:rFonts w:ascii="Times New Roman" w:eastAsia="Times New Roman" w:hAnsi="Times New Roman" w:cs="Times New Roman"/>
          <w:kern w:val="1"/>
          <w:sz w:val="24"/>
          <w:szCs w:val="24"/>
          <w:lang w:eastAsia="ar-SA"/>
        </w:rPr>
        <w:t xml:space="preserve">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w:t>
      </w:r>
      <w:r w:rsidR="00C82330">
        <w:rPr>
          <w:rFonts w:ascii="Times New Roman" w:eastAsia="Times New Roman" w:hAnsi="Times New Roman" w:cs="Times New Roman"/>
          <w:kern w:val="1"/>
          <w:sz w:val="24"/>
          <w:szCs w:val="24"/>
          <w:lang w:eastAsia="ar-SA"/>
        </w:rPr>
        <w:t>Товар</w:t>
      </w:r>
      <w:r w:rsidRPr="000C37C6">
        <w:rPr>
          <w:rFonts w:ascii="Times New Roman" w:eastAsia="Times New Roman" w:hAnsi="Times New Roman" w:cs="Times New Roman"/>
          <w:kern w:val="1"/>
          <w:sz w:val="24"/>
          <w:szCs w:val="24"/>
          <w:lang w:eastAsia="ar-SA"/>
        </w:rPr>
        <w:t>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14:paraId="1FAFAD14" w14:textId="318F964F" w:rsidR="0095006E" w:rsidRPr="000C37C6" w:rsidRDefault="00435F9F" w:rsidP="0095006E">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0908DF81" w14:textId="1049D29D" w:rsidR="004E67F1" w:rsidRPr="00905772" w:rsidRDefault="00435F9F" w:rsidP="00905772">
      <w:pPr>
        <w:numPr>
          <w:ilvl w:val="0"/>
          <w:numId w:val="18"/>
        </w:numPr>
        <w:spacing w:after="0" w:line="240" w:lineRule="auto"/>
        <w:jc w:val="center"/>
        <w:outlineLvl w:val="0"/>
        <w:rPr>
          <w:rFonts w:ascii="Times New Roman" w:eastAsia="Calibri" w:hAnsi="Times New Roman" w:cs="Times New Roman"/>
          <w:b/>
          <w:sz w:val="24"/>
          <w:szCs w:val="24"/>
        </w:rPr>
      </w:pPr>
      <w:r w:rsidRPr="000C37C6">
        <w:rPr>
          <w:rFonts w:ascii="Times New Roman" w:eastAsia="Calibri" w:hAnsi="Times New Roman" w:cs="Times New Roman"/>
          <w:b/>
          <w:sz w:val="24"/>
          <w:szCs w:val="24"/>
        </w:rPr>
        <w:t>ЦЕНА КОНТРАКТА И ПОРЯДОК РАСЧЕТОВ</w:t>
      </w:r>
    </w:p>
    <w:p w14:paraId="51AA2D7C"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 Вариант 1. Цена Контракта составляет _______, _</w:t>
      </w:r>
      <w:r w:rsidR="001273B0">
        <w:rPr>
          <w:rFonts w:ascii="Times New Roman" w:eastAsia="Times New Roman" w:hAnsi="Times New Roman" w:cs="Times New Roman"/>
          <w:sz w:val="24"/>
          <w:szCs w:val="24"/>
          <w:lang w:eastAsia="ru-RU"/>
        </w:rPr>
        <w:t>________</w:t>
      </w:r>
      <w:r w:rsidRPr="000C37C6">
        <w:rPr>
          <w:rFonts w:ascii="Times New Roman" w:eastAsia="Times New Roman" w:hAnsi="Times New Roman" w:cs="Times New Roman"/>
          <w:sz w:val="24"/>
          <w:szCs w:val="24"/>
          <w:lang w:eastAsia="ru-RU"/>
        </w:rPr>
        <w:t>_ (_____) рублей, в том числе НДС____%, _______, _</w:t>
      </w:r>
      <w:r w:rsidR="001273B0">
        <w:rPr>
          <w:rFonts w:ascii="Times New Roman" w:eastAsia="Times New Roman" w:hAnsi="Times New Roman" w:cs="Times New Roman"/>
          <w:sz w:val="24"/>
          <w:szCs w:val="24"/>
          <w:lang w:eastAsia="ru-RU"/>
        </w:rPr>
        <w:t>_________</w:t>
      </w:r>
      <w:r w:rsidRPr="000C37C6">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852865"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852865">
        <w:rPr>
          <w:rFonts w:ascii="Times New Roman" w:eastAsia="Times New Roman" w:hAnsi="Times New Roman" w:cs="Times New Roman"/>
          <w:sz w:val="24"/>
          <w:szCs w:val="24"/>
          <w:lang w:eastAsia="ru-RU"/>
        </w:rPr>
        <w:t>К</w:t>
      </w:r>
      <w:r w:rsidRPr="00852865">
        <w:rPr>
          <w:rFonts w:ascii="Times New Roman" w:eastAsia="Times New Roman" w:hAnsi="Times New Roman" w:cs="Times New Roman"/>
          <w:sz w:val="24"/>
          <w:szCs w:val="24"/>
          <w:lang w:eastAsia="ru-RU"/>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8EDE59" w14:textId="1030C50E" w:rsidR="00435F9F" w:rsidRPr="0085286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lastRenderedPageBreak/>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r w:rsidR="003822DF" w:rsidRPr="003822DF">
        <w:rPr>
          <w:rFonts w:ascii="Times New Roman" w:eastAsia="Times New Roman" w:hAnsi="Times New Roman" w:cs="Times New Roman"/>
          <w:sz w:val="24"/>
          <w:szCs w:val="24"/>
          <w:lang w:eastAsia="ru-RU"/>
        </w:rPr>
        <w:t xml:space="preserve"> Цена Контракта является достаточной для возмещения расходов Поставщика, осуществляемых в целях и в связи с исполнением настоящего Контракта, а также любых иных убытков Поставщика, которые он может понести в рамках исполнения Контракта.  </w:t>
      </w:r>
    </w:p>
    <w:p w14:paraId="1CF4E05D" w14:textId="0B150049" w:rsidR="00435F9F" w:rsidRPr="00852865"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852865">
        <w:rPr>
          <w:rFonts w:ascii="Times New Roman" w:eastAsia="Times New Roman" w:hAnsi="Times New Roman" w:cs="Times New Roman"/>
          <w:sz w:val="24"/>
          <w:szCs w:val="24"/>
          <w:lang w:eastAsia="ru-RU"/>
        </w:rPr>
        <w:t xml:space="preserve">2.2. </w:t>
      </w:r>
      <w:r w:rsidRPr="00852865">
        <w:rPr>
          <w:rFonts w:ascii="Times New Roman" w:eastAsia="Times New Roman" w:hAnsi="Times New Roman" w:cs="Times New Roman"/>
          <w:color w:val="000000"/>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852865">
        <w:rPr>
          <w:rFonts w:ascii="Times New Roman" w:eastAsia="Times New Roman" w:hAnsi="Times New Roman" w:cs="Times New Roman"/>
          <w:bCs/>
          <w:sz w:val="24"/>
          <w:szCs w:val="24"/>
          <w:lang w:eastAsia="ru-RU"/>
        </w:rPr>
        <w:t xml:space="preserve">стоимость </w:t>
      </w:r>
      <w:r w:rsidR="00C82330">
        <w:rPr>
          <w:rFonts w:ascii="Times New Roman" w:eastAsia="Times New Roman" w:hAnsi="Times New Roman" w:cs="Times New Roman"/>
          <w:bCs/>
          <w:sz w:val="24"/>
          <w:szCs w:val="24"/>
          <w:lang w:eastAsia="ru-RU"/>
        </w:rPr>
        <w:t>Товар</w:t>
      </w:r>
      <w:r w:rsidR="001B15FD" w:rsidRPr="00852865">
        <w:rPr>
          <w:rFonts w:ascii="Times New Roman" w:eastAsia="Times New Roman" w:hAnsi="Times New Roman" w:cs="Times New Roman"/>
          <w:bCs/>
          <w:sz w:val="24"/>
          <w:szCs w:val="24"/>
          <w:lang w:eastAsia="ru-RU"/>
        </w:rPr>
        <w:t>а, расходы на перевозку, погрузо-разгрузочные работы, подъем на этаж, страхование, уплату таможенных пошлин, налогов и других обязательных платежей, 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852865">
        <w:rPr>
          <w:rFonts w:ascii="Times New Roman" w:eastAsia="Times New Roman" w:hAnsi="Times New Roman" w:cs="Times New Roman"/>
          <w:bCs/>
          <w:sz w:val="24"/>
          <w:szCs w:val="24"/>
          <w:lang w:eastAsia="ru-RU"/>
        </w:rPr>
        <w:t>.</w:t>
      </w:r>
    </w:p>
    <w:p w14:paraId="79501624" w14:textId="77777777" w:rsidR="00435F9F" w:rsidRPr="00852865"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852865"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852865">
        <w:rPr>
          <w:rFonts w:ascii="Times New Roman" w:eastAsia="Times New Roman" w:hAnsi="Times New Roman" w:cs="Times New Roman"/>
          <w:sz w:val="24"/>
          <w:szCs w:val="24"/>
          <w:lang w:eastAsia="ru-RU"/>
        </w:rPr>
        <w:t>статьей 95 Федерального закона № 44-ФЗ</w:t>
      </w:r>
      <w:r w:rsidRPr="00852865">
        <w:rPr>
          <w:rFonts w:ascii="Times New Roman" w:eastAsia="Times New Roman" w:hAnsi="Times New Roman" w:cs="Times New Roman"/>
          <w:sz w:val="24"/>
          <w:szCs w:val="24"/>
          <w:lang w:eastAsia="ru-RU"/>
        </w:rPr>
        <w:t xml:space="preserve"> и настоящим Контрактом.</w:t>
      </w:r>
    </w:p>
    <w:p w14:paraId="735CD013" w14:textId="16DE2569" w:rsidR="00435F9F" w:rsidRPr="00852865"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количество поставляемого </w:t>
      </w:r>
      <w:r w:rsidR="00C82330">
        <w:rPr>
          <w:rFonts w:ascii="Times New Roman" w:eastAsia="Times New Roman" w:hAnsi="Times New Roman" w:cs="Times New Roman"/>
          <w:sz w:val="24"/>
          <w:szCs w:val="24"/>
          <w:lang w:eastAsia="ru-RU"/>
        </w:rPr>
        <w:t>Товар</w:t>
      </w:r>
      <w:r w:rsidRPr="00852865">
        <w:rPr>
          <w:rFonts w:ascii="Times New Roman" w:eastAsia="Times New Roman" w:hAnsi="Times New Roman" w:cs="Times New Roman"/>
          <w:sz w:val="24"/>
          <w:szCs w:val="24"/>
          <w:lang w:eastAsia="ru-RU"/>
        </w:rPr>
        <w:t xml:space="preserve">а на сумму, не превышающую разницы между ценой Контракта, предложенной таким участником, и начальной (максимальной) ценой Контракта. При этом цена единицы </w:t>
      </w:r>
      <w:r w:rsidR="00C82330">
        <w:rPr>
          <w:rFonts w:ascii="Times New Roman" w:eastAsia="Times New Roman" w:hAnsi="Times New Roman" w:cs="Times New Roman"/>
          <w:sz w:val="24"/>
          <w:szCs w:val="24"/>
          <w:lang w:eastAsia="ru-RU"/>
        </w:rPr>
        <w:t>Товар</w:t>
      </w:r>
      <w:r w:rsidRPr="00852865">
        <w:rPr>
          <w:rFonts w:ascii="Times New Roman" w:eastAsia="Times New Roman" w:hAnsi="Times New Roman" w:cs="Times New Roman"/>
          <w:sz w:val="24"/>
          <w:szCs w:val="24"/>
          <w:lang w:eastAsia="ru-RU"/>
        </w:rPr>
        <w:t xml:space="preserve">а не должна превышать цену единицы </w:t>
      </w:r>
      <w:r w:rsidR="00C82330">
        <w:rPr>
          <w:rFonts w:ascii="Times New Roman" w:eastAsia="Times New Roman" w:hAnsi="Times New Roman" w:cs="Times New Roman"/>
          <w:sz w:val="24"/>
          <w:szCs w:val="24"/>
          <w:lang w:eastAsia="ru-RU"/>
        </w:rPr>
        <w:t>Товар</w:t>
      </w:r>
      <w:r w:rsidRPr="00852865">
        <w:rPr>
          <w:rFonts w:ascii="Times New Roman" w:eastAsia="Times New Roman" w:hAnsi="Times New Roman" w:cs="Times New Roman"/>
          <w:sz w:val="24"/>
          <w:szCs w:val="24"/>
          <w:lang w:eastAsia="ru-RU"/>
        </w:rPr>
        <w:t xml:space="preserve">а, определяемую как частное от деления цены Контракта, предложенной участником аукциона, с которым заключается Контракт, на количество </w:t>
      </w:r>
      <w:r w:rsidR="00C82330">
        <w:rPr>
          <w:rFonts w:ascii="Times New Roman" w:eastAsia="Times New Roman" w:hAnsi="Times New Roman" w:cs="Times New Roman"/>
          <w:sz w:val="24"/>
          <w:szCs w:val="24"/>
          <w:lang w:eastAsia="ru-RU"/>
        </w:rPr>
        <w:t>Товар</w:t>
      </w:r>
      <w:r w:rsidRPr="00852865">
        <w:rPr>
          <w:rFonts w:ascii="Times New Roman" w:eastAsia="Times New Roman" w:hAnsi="Times New Roman" w:cs="Times New Roman"/>
          <w:sz w:val="24"/>
          <w:szCs w:val="24"/>
          <w:lang w:eastAsia="ru-RU"/>
        </w:rPr>
        <w:t>а, указанное в извещении о проведении аукциона.</w:t>
      </w:r>
    </w:p>
    <w:p w14:paraId="4AA756BF" w14:textId="4EDB4729" w:rsidR="00435F9F" w:rsidRPr="000C37C6"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852865">
        <w:rPr>
          <w:rFonts w:ascii="Times New Roman" w:eastAsia="Times New Roman" w:hAnsi="Times New Roman" w:cs="Times New Roman"/>
          <w:sz w:val="24"/>
          <w:szCs w:val="24"/>
          <w:lang w:eastAsia="ru-RU"/>
        </w:rPr>
        <w:t xml:space="preserve">2.6. По предложению Заказчика предусмотренное Контрактом количество поставляемого </w:t>
      </w:r>
      <w:r w:rsidR="00C82330">
        <w:rPr>
          <w:rFonts w:ascii="Times New Roman" w:eastAsia="Times New Roman" w:hAnsi="Times New Roman" w:cs="Times New Roman"/>
          <w:sz w:val="24"/>
          <w:szCs w:val="24"/>
          <w:lang w:eastAsia="ru-RU"/>
        </w:rPr>
        <w:t>Товар</w:t>
      </w:r>
      <w:r w:rsidRPr="00852865">
        <w:rPr>
          <w:rFonts w:ascii="Times New Roman" w:eastAsia="Times New Roman" w:hAnsi="Times New Roman" w:cs="Times New Roman"/>
          <w:sz w:val="24"/>
          <w:szCs w:val="24"/>
          <w:lang w:eastAsia="ru-RU"/>
        </w:rPr>
        <w:t>а может быть</w:t>
      </w:r>
      <w:r w:rsidRPr="000C37C6">
        <w:rPr>
          <w:rFonts w:ascii="Times New Roman" w:eastAsia="Times New Roman" w:hAnsi="Times New Roman" w:cs="Times New Roman"/>
          <w:sz w:val="24"/>
          <w:szCs w:val="24"/>
          <w:lang w:eastAsia="ru-RU"/>
        </w:rPr>
        <w:t xml:space="preserve">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исходя из установленной в Контракте цены единицы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но не более чем на десять процентов цены Контракта. При уменьшении предусмотренного Контрактом количества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стороны Контракта обязаны уменьшить цену Контракта, исходя из цены единицы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Цена единицы дополнительно поставляемого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или цена единицы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при уменьшении предусмотренного Контрактом количества поставляемого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должна определяться как частное от деления первоначальной цены Контракта на предусмотренное в Контракте количество такого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w:t>
      </w:r>
    </w:p>
    <w:p w14:paraId="10B7C251" w14:textId="77777777" w:rsidR="00435F9F" w:rsidRPr="000C37C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0C37C6">
        <w:rPr>
          <w:rFonts w:ascii="Times New Roman" w:eastAsia="Times New Roman" w:hAnsi="Times New Roman" w:cs="Times New Roman"/>
          <w:i/>
          <w:sz w:val="24"/>
          <w:szCs w:val="24"/>
          <w:lang w:eastAsia="ru-RU"/>
        </w:rPr>
        <w:t>.</w:t>
      </w:r>
      <w:r w:rsidRPr="000C37C6">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Pr>
          <w:rFonts w:ascii="Times New Roman" w:eastAsia="Times New Roman" w:hAnsi="Times New Roman" w:cs="Times New Roman"/>
          <w:sz w:val="24"/>
          <w:szCs w:val="24"/>
          <w:lang w:eastAsia="ru-RU"/>
        </w:rPr>
        <w:t xml:space="preserve">том Заказчику с указанием новых </w:t>
      </w:r>
      <w:r w:rsidRPr="000C37C6">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51B076D4" w:rsidR="00435F9F" w:rsidRPr="000C37C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0C37C6">
          <w:rPr>
            <w:rFonts w:ascii="Times New Roman" w:eastAsia="Times New Roman" w:hAnsi="Times New Roman" w:cs="Times New Roman"/>
            <w:sz w:val="24"/>
            <w:szCs w:val="24"/>
            <w:lang w:eastAsia="ru-RU"/>
          </w:rPr>
          <w:t>разделе 1</w:t>
        </w:r>
      </w:hyperlink>
      <w:r w:rsidR="002A549A">
        <w:rPr>
          <w:rFonts w:ascii="Times New Roman" w:eastAsia="Times New Roman" w:hAnsi="Times New Roman" w:cs="Times New Roman"/>
          <w:sz w:val="24"/>
          <w:szCs w:val="24"/>
          <w:lang w:eastAsia="ru-RU"/>
        </w:rPr>
        <w:t>4</w:t>
      </w:r>
      <w:r w:rsidRPr="000C37C6">
        <w:rPr>
          <w:rFonts w:ascii="Times New Roman" w:eastAsia="Times New Roman" w:hAnsi="Times New Roman" w:cs="Times New Roman"/>
          <w:sz w:val="24"/>
          <w:szCs w:val="24"/>
          <w:lang w:eastAsia="ru-RU"/>
        </w:rPr>
        <w:t xml:space="preserve"> Контракта. </w:t>
      </w:r>
      <w:r w:rsidRPr="000C37C6">
        <w:rPr>
          <w:rFonts w:ascii="Times New Roman" w:eastAsia="Times New Roman" w:hAnsi="Times New Roman" w:cs="Times New Roman"/>
          <w:sz w:val="24"/>
          <w:szCs w:val="24"/>
          <w:lang w:eastAsia="ar-SA"/>
        </w:rPr>
        <w:t>Авансовые платежи по настоящему Контракту не предусмотрены.</w:t>
      </w:r>
    </w:p>
    <w:p w14:paraId="2F54733B" w14:textId="6291C86F"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kern w:val="1"/>
          <w:sz w:val="24"/>
          <w:szCs w:val="24"/>
          <w:lang w:eastAsia="ar-SA"/>
        </w:rPr>
      </w:pPr>
      <w:r w:rsidRPr="000C37C6">
        <w:rPr>
          <w:rFonts w:ascii="Times New Roman" w:eastAsia="Times New Roman" w:hAnsi="Times New Roman" w:cs="Times New Roman"/>
          <w:color w:val="000000"/>
          <w:sz w:val="24"/>
          <w:szCs w:val="24"/>
          <w:lang w:eastAsia="ru-RU"/>
        </w:rPr>
        <w:t xml:space="preserve">2.8. </w:t>
      </w:r>
      <w:r w:rsidRPr="000C37C6">
        <w:rPr>
          <w:rFonts w:ascii="Times New Roman" w:eastAsia="Times New Roman" w:hAnsi="Times New Roman" w:cs="Times New Roman"/>
          <w:sz w:val="24"/>
          <w:szCs w:val="24"/>
          <w:lang w:eastAsia="ar-SA"/>
        </w:rPr>
        <w:t xml:space="preserve">Оплата </w:t>
      </w:r>
      <w:r w:rsidR="00C82330">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а производится Заказчиком в срок не позднее 15 (пятнадцати) рабочих дней</w:t>
      </w:r>
      <w:r w:rsidRPr="000C37C6">
        <w:rPr>
          <w:rFonts w:ascii="Times New Roman" w:eastAsia="Times New Roman" w:hAnsi="Times New Roman" w:cs="Times New Roman"/>
          <w:b/>
          <w:sz w:val="24"/>
          <w:szCs w:val="24"/>
          <w:lang w:eastAsia="ar-SA"/>
        </w:rPr>
        <w:t xml:space="preserve"> </w:t>
      </w:r>
      <w:r w:rsidRPr="000C37C6">
        <w:rPr>
          <w:rFonts w:ascii="Times New Roman" w:eastAsia="Times New Roman" w:hAnsi="Times New Roman" w:cs="Times New Roman"/>
          <w:sz w:val="24"/>
          <w:szCs w:val="24"/>
          <w:lang w:eastAsia="ar-SA"/>
        </w:rPr>
        <w:t xml:space="preserve">с момента подписания Сторонами Акта приема-передачи </w:t>
      </w:r>
      <w:r w:rsidR="00C82330">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xml:space="preserve">а, надлежаще оформленных и подписанных отчетных документов (счет, счет-фактура (при наличии), </w:t>
      </w:r>
      <w:r w:rsidR="00C82330">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ная накладная).</w:t>
      </w:r>
      <w:r w:rsidRPr="000C37C6">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0C37C6">
        <w:rPr>
          <w:rFonts w:ascii="Times New Roman" w:eastAsia="Calibri" w:hAnsi="Times New Roman" w:cs="Times New Roman"/>
          <w:sz w:val="24"/>
          <w:szCs w:val="24"/>
          <w:lang w:eastAsia="ru-RU"/>
        </w:rPr>
        <w:t xml:space="preserve">При отсутствии указанных документов (полностью или в части) оплата </w:t>
      </w:r>
      <w:r w:rsidR="00C82330">
        <w:rPr>
          <w:rFonts w:ascii="Times New Roman" w:eastAsia="Calibri" w:hAnsi="Times New Roman" w:cs="Times New Roman"/>
          <w:sz w:val="24"/>
          <w:szCs w:val="24"/>
          <w:lang w:eastAsia="ru-RU"/>
        </w:rPr>
        <w:t>Товар</w:t>
      </w:r>
      <w:r w:rsidRPr="000C37C6">
        <w:rPr>
          <w:rFonts w:ascii="Times New Roman" w:eastAsia="Calibri" w:hAnsi="Times New Roman" w:cs="Times New Roman"/>
          <w:sz w:val="24"/>
          <w:szCs w:val="24"/>
          <w:lang w:eastAsia="ru-RU"/>
        </w:rPr>
        <w:t>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14:paraId="55D57DD1" w14:textId="17A49381"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kern w:val="1"/>
          <w:sz w:val="24"/>
          <w:szCs w:val="24"/>
          <w:lang w:eastAsia="ar-SA"/>
        </w:rPr>
        <w:t xml:space="preserve">2.9. </w:t>
      </w:r>
      <w:r w:rsidRPr="000C37C6">
        <w:rPr>
          <w:rFonts w:ascii="Times New Roman" w:eastAsia="Times New Roman" w:hAnsi="Times New Roman" w:cs="Times New Roman"/>
          <w:sz w:val="24"/>
          <w:szCs w:val="24"/>
          <w:lang w:eastAsia="ar-SA"/>
        </w:rPr>
        <w:t xml:space="preserve"> В случаях начисления Заказчиком Поставщику неустойки (штрафа, пени) и (или) предъявления требования о возмещении убытков, оплата </w:t>
      </w:r>
      <w:r w:rsidR="00C82330">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xml:space="preserve">а производится в течение 10 (десяти) банковских дней со дня поступления Заказчику от Поставщика денежных средств в счет </w:t>
      </w:r>
      <w:r w:rsidRPr="000C37C6">
        <w:rPr>
          <w:rFonts w:ascii="Times New Roman" w:eastAsia="Times New Roman" w:hAnsi="Times New Roman" w:cs="Times New Roman"/>
          <w:sz w:val="24"/>
          <w:szCs w:val="24"/>
          <w:lang w:eastAsia="ar-SA"/>
        </w:rPr>
        <w:lastRenderedPageBreak/>
        <w:t>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7A489D87"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0C37C6">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77777777" w:rsidR="00435F9F" w:rsidRPr="000C37C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2.10. </w:t>
      </w:r>
      <w:r w:rsidRPr="000C37C6">
        <w:rPr>
          <w:rFonts w:ascii="Times New Roman" w:eastAsia="Times New Roman" w:hAnsi="Times New Roman" w:cs="Times New Roman"/>
          <w:sz w:val="24"/>
          <w:szCs w:val="24"/>
          <w:lang w:eastAsia="ru-RU"/>
        </w:rPr>
        <w:t>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48F68745" w:rsidR="00435F9F" w:rsidRPr="000C37C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2.11.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0C37C6">
        <w:rPr>
          <w:rFonts w:ascii="Times New Roman" w:eastAsia="Times New Roman" w:hAnsi="Times New Roman" w:cs="Times New Roman"/>
          <w:sz w:val="24"/>
          <w:szCs w:val="24"/>
          <w:lang w:eastAsia="ru-RU"/>
        </w:rPr>
        <w:t xml:space="preserve"> </w:t>
      </w:r>
      <w:r w:rsidRPr="000C37C6">
        <w:rPr>
          <w:rFonts w:ascii="Times New Roman" w:eastAsia="Times New Roman" w:hAnsi="Times New Roman" w:cs="Times New Roman"/>
          <w:sz w:val="24"/>
          <w:szCs w:val="24"/>
          <w:lang w:eastAsia="ru-RU"/>
        </w:rPr>
        <w:t xml:space="preserve">95 </w:t>
      </w:r>
      <w:r w:rsidR="007C5F8D" w:rsidRPr="000C37C6">
        <w:rPr>
          <w:rFonts w:ascii="Times New Roman" w:eastAsia="Times New Roman" w:hAnsi="Times New Roman" w:cs="Times New Roman"/>
          <w:color w:val="000000"/>
          <w:sz w:val="24"/>
          <w:szCs w:val="24"/>
          <w:lang w:eastAsia="ru-RU"/>
        </w:rPr>
        <w:t>Федерального закона № 44-ФЗ</w:t>
      </w:r>
      <w:r w:rsidRPr="000C37C6">
        <w:rPr>
          <w:rFonts w:ascii="Times New Roman" w:eastAsia="Times New Roman" w:hAnsi="Times New Roman" w:cs="Times New Roman"/>
          <w:sz w:val="24"/>
          <w:szCs w:val="24"/>
          <w:lang w:eastAsia="ru-RU"/>
        </w:rPr>
        <w:t>.</w:t>
      </w:r>
    </w:p>
    <w:p w14:paraId="3D40CB06"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28847DEA" w14:textId="357B2FB1" w:rsidR="004E67F1" w:rsidRPr="00905772" w:rsidRDefault="00435F9F" w:rsidP="00905772">
      <w:pPr>
        <w:pStyle w:val="affffff0"/>
        <w:numPr>
          <w:ilvl w:val="0"/>
          <w:numId w:val="18"/>
        </w:numPr>
        <w:tabs>
          <w:tab w:val="left" w:pos="142"/>
        </w:tabs>
        <w:suppressAutoHyphens/>
        <w:spacing w:after="0"/>
        <w:jc w:val="center"/>
        <w:rPr>
          <w:b/>
          <w:kern w:val="1"/>
          <w:lang w:eastAsia="ar-SA"/>
        </w:rPr>
      </w:pPr>
      <w:r w:rsidRPr="004E67F1">
        <w:rPr>
          <w:b/>
          <w:kern w:val="1"/>
          <w:lang w:eastAsia="ar-SA"/>
        </w:rPr>
        <w:t>ПРАВА И ОБЯЗАННОСТИ СТОРОН</w:t>
      </w:r>
    </w:p>
    <w:p w14:paraId="5B0E82B6"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3.1. Заказчик вправе:</w:t>
      </w:r>
    </w:p>
    <w:p w14:paraId="56B978D3"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2C5E5611" w:rsidR="00435F9F" w:rsidRPr="0092212B"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92212B">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92212B">
        <w:rPr>
          <w:rFonts w:ascii="Times New Roman" w:eastAsia="Times New Roman" w:hAnsi="Times New Roman" w:cs="Times New Roman"/>
          <w:sz w:val="24"/>
          <w:szCs w:val="24"/>
          <w:lang w:eastAsia="ar-SA"/>
        </w:rPr>
        <w:t xml:space="preserve">отчетных </w:t>
      </w:r>
      <w:r w:rsidRPr="0092212B">
        <w:rPr>
          <w:rFonts w:ascii="Times New Roman" w:eastAsia="Times New Roman" w:hAnsi="Times New Roman" w:cs="Times New Roman"/>
          <w:sz w:val="24"/>
          <w:szCs w:val="24"/>
          <w:lang w:eastAsia="ar-SA"/>
        </w:rPr>
        <w:t>документов</w:t>
      </w:r>
      <w:r w:rsidR="00AE59F5" w:rsidRPr="0092212B">
        <w:rPr>
          <w:rFonts w:ascii="Times New Roman" w:eastAsia="Times New Roman" w:hAnsi="Times New Roman" w:cs="Times New Roman"/>
          <w:sz w:val="24"/>
          <w:szCs w:val="24"/>
          <w:lang w:eastAsia="ar-SA"/>
        </w:rPr>
        <w:t xml:space="preserve"> и материалов</w:t>
      </w:r>
      <w:r w:rsidRPr="0092212B">
        <w:rPr>
          <w:rFonts w:ascii="Times New Roman" w:eastAsia="Times New Roman" w:hAnsi="Times New Roman" w:cs="Times New Roman"/>
          <w:sz w:val="24"/>
          <w:szCs w:val="24"/>
          <w:lang w:eastAsia="ar-SA"/>
        </w:rPr>
        <w:t>, указан</w:t>
      </w:r>
      <w:r w:rsidR="00843087">
        <w:rPr>
          <w:rFonts w:ascii="Times New Roman" w:eastAsia="Times New Roman" w:hAnsi="Times New Roman" w:cs="Times New Roman"/>
          <w:sz w:val="24"/>
          <w:szCs w:val="24"/>
          <w:lang w:eastAsia="ar-SA"/>
        </w:rPr>
        <w:t>ных в п. 4.6, 4.8, 4.13</w:t>
      </w:r>
      <w:r w:rsidR="00A07F35">
        <w:rPr>
          <w:rFonts w:ascii="Times New Roman" w:eastAsia="Times New Roman" w:hAnsi="Times New Roman" w:cs="Times New Roman"/>
          <w:sz w:val="24"/>
          <w:szCs w:val="24"/>
          <w:lang w:eastAsia="ar-SA"/>
        </w:rPr>
        <w:t>, 4.1</w:t>
      </w:r>
      <w:r w:rsidRPr="0092212B">
        <w:rPr>
          <w:rFonts w:ascii="Times New Roman" w:eastAsia="Times New Roman" w:hAnsi="Times New Roman" w:cs="Times New Roman"/>
          <w:sz w:val="24"/>
          <w:szCs w:val="24"/>
          <w:lang w:eastAsia="ar-SA"/>
        </w:rPr>
        <w:t>4. настоящего Контракта</w:t>
      </w:r>
      <w:r w:rsidR="00AE59F5" w:rsidRPr="0092212B">
        <w:rPr>
          <w:rStyle w:val="afffff1"/>
          <w:rFonts w:ascii="Times New Roman" w:eastAsia="Times New Roman" w:hAnsi="Times New Roman" w:cs="Times New Roman"/>
          <w:lang w:eastAsia="ru-RU"/>
        </w:rPr>
        <w:t>.</w:t>
      </w:r>
    </w:p>
    <w:p w14:paraId="24E37A31"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92212B">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47490BB"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3.1.4. В случае досрочного исполнения Поставщиком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 xml:space="preserve"> принять и оплатить </w:t>
      </w:r>
      <w:r w:rsidR="00C82330">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 в соответствии с установленным в </w:t>
      </w:r>
      <w:r w:rsidRPr="000C37C6">
        <w:rPr>
          <w:rFonts w:ascii="Times New Roman" w:eastAsia="Times New Roman" w:hAnsi="Times New Roman" w:cs="Times New Roman"/>
          <w:sz w:val="24"/>
          <w:szCs w:val="24"/>
          <w:lang w:eastAsia="ar-SA"/>
        </w:rPr>
        <w:t xml:space="preserve">Контракте </w:t>
      </w:r>
      <w:r w:rsidRPr="000C37C6">
        <w:rPr>
          <w:rFonts w:ascii="Times New Roman" w:eastAsia="Times New Roman" w:hAnsi="Times New Roman" w:cs="Times New Roman"/>
          <w:color w:val="000000"/>
          <w:sz w:val="24"/>
          <w:szCs w:val="24"/>
          <w:lang w:eastAsia="ru-RU"/>
        </w:rPr>
        <w:t>порядком.</w:t>
      </w:r>
    </w:p>
    <w:p w14:paraId="5CD2EEBE" w14:textId="24BDC942"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3.1.5. Осуществлять контроль и надзор за качеством, порядком и сроками поставки </w:t>
      </w:r>
      <w:r w:rsidR="00C82330">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давать указания о способе поставки </w:t>
      </w:r>
      <w:r w:rsidR="00C82330">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не вмешиваясь при этом в оперативно-хозяйственную деятельность Поставщика. </w:t>
      </w:r>
    </w:p>
    <w:p w14:paraId="231DD647" w14:textId="3DD0D586"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3.1.6. Отказаться от приемки </w:t>
      </w:r>
      <w:r w:rsidR="00C82330">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в случаях, предусмотренных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3.1.7. Пользоваться иными правами, установленными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и законодательством Российской Федерации.</w:t>
      </w:r>
    </w:p>
    <w:p w14:paraId="2EA175D3"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3.2. Заказчик обязан:</w:t>
      </w:r>
    </w:p>
    <w:p w14:paraId="0331E437" w14:textId="350D848F"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3.2.1. </w:t>
      </w:r>
      <w:r w:rsidRPr="000C37C6">
        <w:rPr>
          <w:rFonts w:ascii="Times New Roman" w:eastAsia="Times New Roman" w:hAnsi="Times New Roman" w:cs="Times New Roman"/>
          <w:color w:val="000000"/>
          <w:sz w:val="24"/>
          <w:szCs w:val="24"/>
          <w:lang w:eastAsia="ar-SA"/>
        </w:rPr>
        <w:t xml:space="preserve">Проверить при приемке </w:t>
      </w:r>
      <w:r w:rsidR="00C82330">
        <w:rPr>
          <w:rFonts w:ascii="Times New Roman" w:eastAsia="Times New Roman" w:hAnsi="Times New Roman" w:cs="Times New Roman"/>
          <w:color w:val="000000"/>
          <w:sz w:val="24"/>
          <w:szCs w:val="24"/>
          <w:lang w:eastAsia="ar-SA"/>
        </w:rPr>
        <w:t>Товар</w:t>
      </w:r>
      <w:r w:rsidRPr="000C37C6">
        <w:rPr>
          <w:rFonts w:ascii="Times New Roman" w:eastAsia="Times New Roman" w:hAnsi="Times New Roman" w:cs="Times New Roman"/>
          <w:color w:val="000000"/>
          <w:sz w:val="24"/>
          <w:szCs w:val="24"/>
          <w:lang w:eastAsia="ar-SA"/>
        </w:rPr>
        <w:t xml:space="preserve">а его качество и комплектность и в случае обнаружения недостатков потребовать от Поставщика замены/допоставки </w:t>
      </w:r>
      <w:r w:rsidR="00C82330">
        <w:rPr>
          <w:rFonts w:ascii="Times New Roman" w:eastAsia="Times New Roman" w:hAnsi="Times New Roman" w:cs="Times New Roman"/>
          <w:color w:val="000000"/>
          <w:sz w:val="24"/>
          <w:szCs w:val="24"/>
          <w:lang w:eastAsia="ar-SA"/>
        </w:rPr>
        <w:t>Товар</w:t>
      </w:r>
      <w:r w:rsidRPr="000C37C6">
        <w:rPr>
          <w:rFonts w:ascii="Times New Roman" w:eastAsia="Times New Roman" w:hAnsi="Times New Roman" w:cs="Times New Roman"/>
          <w:color w:val="000000"/>
          <w:sz w:val="24"/>
          <w:szCs w:val="24"/>
          <w:lang w:eastAsia="ar-SA"/>
        </w:rPr>
        <w:t xml:space="preserve">а или отказаться от приемки </w:t>
      </w:r>
      <w:r w:rsidR="00C82330">
        <w:rPr>
          <w:rFonts w:ascii="Times New Roman" w:eastAsia="Times New Roman" w:hAnsi="Times New Roman" w:cs="Times New Roman"/>
          <w:color w:val="000000"/>
          <w:sz w:val="24"/>
          <w:szCs w:val="24"/>
          <w:lang w:eastAsia="ar-SA"/>
        </w:rPr>
        <w:t>Товар</w:t>
      </w:r>
      <w:r w:rsidRPr="000C37C6">
        <w:rPr>
          <w:rFonts w:ascii="Times New Roman" w:eastAsia="Times New Roman" w:hAnsi="Times New Roman" w:cs="Times New Roman"/>
          <w:color w:val="000000"/>
          <w:sz w:val="24"/>
          <w:szCs w:val="24"/>
          <w:lang w:eastAsia="ar-SA"/>
        </w:rPr>
        <w:t xml:space="preserve">а в случаях некомплектности, ненадлежащего качества или </w:t>
      </w:r>
      <w:r w:rsidRPr="000C37C6">
        <w:rPr>
          <w:rFonts w:ascii="Times New Roman" w:eastAsia="Times New Roman" w:hAnsi="Times New Roman" w:cs="Times New Roman"/>
          <w:sz w:val="24"/>
          <w:szCs w:val="24"/>
          <w:lang w:eastAsia="ar-SA"/>
        </w:rPr>
        <w:t>количества.</w:t>
      </w:r>
    </w:p>
    <w:p w14:paraId="2C0CCD2D" w14:textId="29B57784"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color w:val="000000"/>
          <w:sz w:val="24"/>
          <w:szCs w:val="24"/>
          <w:lang w:eastAsia="ar-SA"/>
        </w:rPr>
        <w:t xml:space="preserve">3.2.2. </w:t>
      </w:r>
      <w:r w:rsidRPr="000C37C6">
        <w:rPr>
          <w:rFonts w:ascii="Times New Roman" w:eastAsia="Times New Roman" w:hAnsi="Times New Roman" w:cs="Times New Roman"/>
          <w:sz w:val="24"/>
          <w:szCs w:val="24"/>
          <w:lang w:eastAsia="ar-SA"/>
        </w:rPr>
        <w:t xml:space="preserve">Своевременно принять и оплатить поставленный </w:t>
      </w:r>
      <w:r w:rsidR="00C82330">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соответствующий требованиям Контракта и Технического задания.</w:t>
      </w:r>
    </w:p>
    <w:p w14:paraId="0227FDDD"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3.2.3. </w:t>
      </w:r>
      <w:r w:rsidRPr="000C37C6">
        <w:rPr>
          <w:rFonts w:ascii="Times New Roman" w:eastAsia="Times New Roman" w:hAnsi="Times New Roman" w:cs="Times New Roman"/>
          <w:sz w:val="24"/>
          <w:szCs w:val="24"/>
          <w:lang w:eastAsia="ru-RU"/>
        </w:rPr>
        <w:t xml:space="preserve">Сообщать в письменной форме Поставщику о недостатках, обнаруженных в ходе исполнения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w:t>
      </w:r>
    </w:p>
    <w:p w14:paraId="5342A87A" w14:textId="4DC15EA4"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3.2.4. При получении от Поставщика уведомления о приостановлении поставки </w:t>
      </w:r>
      <w:r w:rsidR="00C82330">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рассмотреть вопрос о целесообразности и порядке продолжения поставки. Решение о продолжении поставки </w:t>
      </w:r>
      <w:r w:rsidR="00C82330">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3F463C12"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047B50AA"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w:t>
      </w:r>
    </w:p>
    <w:p w14:paraId="09D2403C"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3.3. Поставщик вправе:</w:t>
      </w:r>
    </w:p>
    <w:p w14:paraId="61F6F34B" w14:textId="7A833A5B"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3.3.1. Требовать своевременной оплаты за поставленные </w:t>
      </w:r>
      <w:r w:rsidR="00C82330">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ы.</w:t>
      </w:r>
    </w:p>
    <w:p w14:paraId="59E0789C" w14:textId="3D97A221"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3.3.2. Запрашивать у Покупателя разъяснения и уточнения по вопросам поставки </w:t>
      </w:r>
      <w:r w:rsidR="00C82330">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xml:space="preserve">а в </w:t>
      </w:r>
      <w:r w:rsidRPr="000C37C6">
        <w:rPr>
          <w:rFonts w:ascii="Times New Roman" w:eastAsia="Times New Roman" w:hAnsi="Times New Roman" w:cs="Times New Roman"/>
          <w:sz w:val="24"/>
          <w:szCs w:val="24"/>
          <w:lang w:eastAsia="ar-SA"/>
        </w:rPr>
        <w:lastRenderedPageBreak/>
        <w:t>рамках настоящего Контракта.</w:t>
      </w:r>
    </w:p>
    <w:p w14:paraId="137FD5E3" w14:textId="406233B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3.3.3. Передать </w:t>
      </w:r>
      <w:r w:rsidR="00C82330">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xml:space="preserve"> Заказчику досрочно и с его согласия.</w:t>
      </w:r>
    </w:p>
    <w:p w14:paraId="2A3D1772"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3.4. Поставщик обязан:</w:t>
      </w:r>
    </w:p>
    <w:p w14:paraId="04B929D0" w14:textId="60063C3B"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w:t>
      </w:r>
      <w:r w:rsidR="0095620D">
        <w:rPr>
          <w:rFonts w:ascii="Times New Roman" w:eastAsia="Times New Roman" w:hAnsi="Times New Roman" w:cs="Times New Roman"/>
          <w:sz w:val="24"/>
          <w:szCs w:val="24"/>
          <w:lang w:eastAsia="ar-SA"/>
        </w:rPr>
        <w:t>ные в п. 4.6, 4.8, 4.13, 4.1</w:t>
      </w:r>
      <w:r w:rsidRPr="000C37C6">
        <w:rPr>
          <w:rFonts w:ascii="Times New Roman" w:eastAsia="Times New Roman" w:hAnsi="Times New Roman" w:cs="Times New Roman"/>
          <w:sz w:val="24"/>
          <w:szCs w:val="24"/>
          <w:lang w:eastAsia="ar-SA"/>
        </w:rPr>
        <w:t xml:space="preserve">4 настоящего Контракта, по итогам исполнения Контракта. Наименование </w:t>
      </w:r>
      <w:r w:rsidR="00C82330">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xml:space="preserve">а в </w:t>
      </w:r>
      <w:r w:rsidR="00C82330">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3.4.2. </w:t>
      </w:r>
      <w:r w:rsidRPr="000C37C6">
        <w:rPr>
          <w:rFonts w:ascii="Times New Roman" w:eastAsia="Times New Roman" w:hAnsi="Times New Roman" w:cs="Times New Roman"/>
          <w:smallCaps/>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в течение 24 (двадцати четырех) часов с момента их возникновения.</w:t>
      </w:r>
    </w:p>
    <w:p w14:paraId="7D87BC40" w14:textId="710DA4ED"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3.4.3. Обеспечивать соответствие </w:t>
      </w:r>
      <w:r w:rsidR="00C82330">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Поставщик обязан в течение срока действия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6064FBCA"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3.4.4. Поставить </w:t>
      </w:r>
      <w:r w:rsidR="00C82330">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664A2054"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3.4.5. Обеспечить устранение недостатков, выявленных при приемке Заказчиком </w:t>
      </w:r>
      <w:r w:rsidR="00C82330">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и в течение гарантийного срока, за свой счет. </w:t>
      </w:r>
    </w:p>
    <w:p w14:paraId="4E327F9A" w14:textId="262F8930"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3.4.6. Передать Заказчику оригиналы </w:t>
      </w:r>
      <w:r w:rsidR="00C82330">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ных накладных или универсальных передаточных документов на условиях, установленных настоящим Контрактом. </w:t>
      </w:r>
    </w:p>
    <w:p w14:paraId="0256283E" w14:textId="30576091"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3.4.7. В случае обнаружения ненадлежащего качества или иного несоответствия условиям настоящего </w:t>
      </w:r>
      <w:r w:rsidRPr="000C37C6">
        <w:rPr>
          <w:rFonts w:ascii="Times New Roman" w:eastAsia="Times New Roman" w:hAnsi="Times New Roman" w:cs="Times New Roman"/>
          <w:sz w:val="24"/>
          <w:szCs w:val="24"/>
          <w:lang w:eastAsia="ar-SA"/>
        </w:rPr>
        <w:t>Контракта</w:t>
      </w:r>
      <w:r w:rsidR="00493FDA">
        <w:rPr>
          <w:rFonts w:ascii="Times New Roman" w:eastAsia="Times New Roman" w:hAnsi="Times New Roman" w:cs="Times New Roman"/>
          <w:color w:val="000000"/>
          <w:sz w:val="24"/>
          <w:szCs w:val="24"/>
          <w:lang w:eastAsia="ru-RU"/>
        </w:rPr>
        <w:t xml:space="preserve"> переданного Заказчику </w:t>
      </w:r>
      <w:r w:rsidR="00C82330">
        <w:rPr>
          <w:rFonts w:ascii="Times New Roman" w:eastAsia="Times New Roman" w:hAnsi="Times New Roman" w:cs="Times New Roman"/>
          <w:color w:val="000000"/>
          <w:sz w:val="24"/>
          <w:szCs w:val="24"/>
          <w:lang w:eastAsia="ru-RU"/>
        </w:rPr>
        <w:t>Товар</w:t>
      </w:r>
      <w:r w:rsidR="00493FDA">
        <w:rPr>
          <w:rFonts w:ascii="Times New Roman" w:eastAsia="Times New Roman" w:hAnsi="Times New Roman" w:cs="Times New Roman"/>
          <w:color w:val="000000"/>
          <w:sz w:val="24"/>
          <w:szCs w:val="24"/>
          <w:lang w:eastAsia="ru-RU"/>
        </w:rPr>
        <w:t>а</w:t>
      </w:r>
      <w:r w:rsidRPr="000C37C6">
        <w:rPr>
          <w:rFonts w:ascii="Times New Roman" w:eastAsia="Times New Roman" w:hAnsi="Times New Roman" w:cs="Times New Roman"/>
          <w:color w:val="000000"/>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06117A60"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3.4.8. По требованию Заказчика заменить некачественный </w:t>
      </w:r>
      <w:r w:rsidR="00C82330">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 на соответствующий условиям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качественный, либо вернуть все денежные средства, полученные в счёт оплаты </w:t>
      </w:r>
      <w:r w:rsidR="00C82330">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в течение 2 (двух) рабочих дней с даты получения соответствующего требования Заказчика и забрать </w:t>
      </w:r>
      <w:r w:rsidR="00C82330">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при обнаружении недостатков и невозможности их устранения на месте.</w:t>
      </w:r>
    </w:p>
    <w:p w14:paraId="7CDA9777" w14:textId="6FCD7C6F"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3.4.9. Приостановить поставку </w:t>
      </w:r>
      <w:r w:rsidR="00C82330">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в случае обнаружения не зависящих от Поставщика обстоятельств, которые могут оказать негативное влияние на качество </w:t>
      </w:r>
      <w:r w:rsidR="00C82330">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или создать невозможность поставить </w:t>
      </w:r>
      <w:r w:rsidR="00C82330">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 в установленный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срок, и сообщить об этом Заказчику в течение 1 (одного) рабочего дня после приостановления поставки.</w:t>
      </w:r>
    </w:p>
    <w:p w14:paraId="68F1BDFE" w14:textId="5ACDAE7B"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3.4.10. </w:t>
      </w:r>
      <w:r w:rsidRPr="000C37C6">
        <w:rPr>
          <w:rFonts w:ascii="Times New Roman" w:eastAsia="Times New Roman" w:hAnsi="Times New Roman" w:cs="Times New Roman"/>
          <w:sz w:val="24"/>
          <w:szCs w:val="24"/>
          <w:lang w:eastAsia="ru-RU"/>
        </w:rPr>
        <w:t xml:space="preserve">В течение 1 (одного) рабочего дня с момента обнаружения невозможности поставить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 в требуемом объеме и/или в предусмотренные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0C37C6">
        <w:rPr>
          <w:rFonts w:ascii="Times New Roman" w:eastAsia="Times New Roman" w:hAnsi="Times New Roman" w:cs="Times New Roman"/>
          <w:sz w:val="24"/>
          <w:szCs w:val="24"/>
          <w:lang w:eastAsia="ar-SA"/>
        </w:rPr>
        <w:t>Контракте</w:t>
      </w:r>
      <w:r w:rsidRPr="000C37C6">
        <w:rPr>
          <w:rFonts w:ascii="Times New Roman" w:eastAsia="Times New Roman" w:hAnsi="Times New Roman" w:cs="Times New Roman"/>
          <w:color w:val="000000"/>
          <w:sz w:val="24"/>
          <w:szCs w:val="24"/>
          <w:lang w:eastAsia="ru-RU"/>
        </w:rPr>
        <w:t>.</w:t>
      </w:r>
    </w:p>
    <w:p w14:paraId="7073E53C"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292E1A78"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3.4.13. Поставщик в десятидневный срок с момента окончания расчетов по исполнению данного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в полном объёме.</w:t>
      </w:r>
    </w:p>
    <w:p w14:paraId="68BA482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3.4.14. Исполнять иные обязанности, предусмотренные законодательством Российской Федерации и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color w:val="000000"/>
          <w:sz w:val="24"/>
          <w:szCs w:val="24"/>
          <w:lang w:eastAsia="ru-RU"/>
        </w:rPr>
        <w:t>.</w:t>
      </w:r>
    </w:p>
    <w:p w14:paraId="1F2FA2A0" w14:textId="77777777" w:rsidR="00B1025B" w:rsidRDefault="00B1025B" w:rsidP="00843087">
      <w:pPr>
        <w:tabs>
          <w:tab w:val="left" w:pos="142"/>
        </w:tabs>
        <w:spacing w:after="0" w:line="240" w:lineRule="auto"/>
        <w:contextualSpacing/>
        <w:rPr>
          <w:rFonts w:ascii="Times New Roman" w:eastAsia="Times New Roman" w:hAnsi="Times New Roman" w:cs="Times New Roman"/>
          <w:b/>
          <w:sz w:val="24"/>
          <w:szCs w:val="24"/>
          <w:lang w:eastAsia="ru-RU"/>
        </w:rPr>
      </w:pPr>
    </w:p>
    <w:p w14:paraId="75C449D4" w14:textId="51B445C0" w:rsidR="004E67F1" w:rsidRPr="00905772" w:rsidRDefault="00435F9F" w:rsidP="00905772">
      <w:pPr>
        <w:pStyle w:val="affffff0"/>
        <w:numPr>
          <w:ilvl w:val="0"/>
          <w:numId w:val="18"/>
        </w:numPr>
        <w:tabs>
          <w:tab w:val="left" w:pos="142"/>
        </w:tabs>
        <w:spacing w:after="0"/>
        <w:jc w:val="center"/>
        <w:rPr>
          <w:b/>
        </w:rPr>
      </w:pPr>
      <w:r w:rsidRPr="004E67F1">
        <w:rPr>
          <w:b/>
        </w:rPr>
        <w:t xml:space="preserve">ПОРЯДОК ПОСТАВКИ И ПРИЕМКИ </w:t>
      </w:r>
      <w:r w:rsidR="00C82330">
        <w:rPr>
          <w:b/>
        </w:rPr>
        <w:t>ТОВАР</w:t>
      </w:r>
      <w:r w:rsidRPr="004E67F1">
        <w:rPr>
          <w:b/>
        </w:rPr>
        <w:t>А</w:t>
      </w:r>
    </w:p>
    <w:p w14:paraId="1F177ACC" w14:textId="095FE381"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4.1. </w:t>
      </w:r>
      <w:r w:rsidRPr="000C37C6">
        <w:rPr>
          <w:rFonts w:ascii="Times New Roman" w:eastAsia="Times New Roman" w:hAnsi="Times New Roman" w:cs="Times New Roman"/>
          <w:sz w:val="24"/>
          <w:szCs w:val="24"/>
          <w:lang w:eastAsia="ru-RU"/>
        </w:rPr>
        <w:t xml:space="preserve">Срок поставки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w:t>
      </w:r>
      <w:r w:rsidR="00945D44" w:rsidRPr="00945D44">
        <w:rPr>
          <w:rFonts w:ascii="Times New Roman" w:eastAsia="Times New Roman" w:hAnsi="Times New Roman" w:cs="Times New Roman"/>
          <w:sz w:val="24"/>
          <w:szCs w:val="24"/>
          <w:lang w:eastAsia="ru-RU"/>
        </w:rPr>
        <w:t xml:space="preserve">в течение </w:t>
      </w:r>
      <w:r w:rsidR="00595108">
        <w:rPr>
          <w:rFonts w:ascii="Times New Roman" w:eastAsia="Times New Roman" w:hAnsi="Times New Roman" w:cs="Times New Roman"/>
          <w:b/>
          <w:sz w:val="24"/>
          <w:szCs w:val="24"/>
          <w:lang w:eastAsia="ru-RU"/>
        </w:rPr>
        <w:t>14</w:t>
      </w:r>
      <w:r w:rsidR="00945D44" w:rsidRPr="00945D44">
        <w:rPr>
          <w:rFonts w:ascii="Times New Roman" w:eastAsia="Times New Roman" w:hAnsi="Times New Roman" w:cs="Times New Roman"/>
          <w:b/>
          <w:sz w:val="24"/>
          <w:szCs w:val="24"/>
          <w:lang w:eastAsia="ru-RU"/>
        </w:rPr>
        <w:t xml:space="preserve"> (</w:t>
      </w:r>
      <w:r w:rsidR="00595108">
        <w:rPr>
          <w:rFonts w:ascii="Times New Roman" w:eastAsia="Times New Roman" w:hAnsi="Times New Roman" w:cs="Times New Roman"/>
          <w:b/>
          <w:sz w:val="24"/>
          <w:szCs w:val="24"/>
          <w:lang w:eastAsia="ru-RU"/>
        </w:rPr>
        <w:t>четырнадцати</w:t>
      </w:r>
      <w:r w:rsidR="00945D44" w:rsidRPr="00945D44">
        <w:rPr>
          <w:rFonts w:ascii="Times New Roman" w:eastAsia="Times New Roman" w:hAnsi="Times New Roman" w:cs="Times New Roman"/>
          <w:b/>
          <w:sz w:val="24"/>
          <w:szCs w:val="24"/>
          <w:lang w:eastAsia="ru-RU"/>
        </w:rPr>
        <w:t xml:space="preserve">) </w:t>
      </w:r>
      <w:r w:rsidR="00595108">
        <w:rPr>
          <w:rFonts w:ascii="Times New Roman" w:eastAsia="Times New Roman" w:hAnsi="Times New Roman" w:cs="Times New Roman"/>
          <w:b/>
          <w:sz w:val="24"/>
          <w:szCs w:val="24"/>
          <w:lang w:eastAsia="ru-RU"/>
        </w:rPr>
        <w:t>календарных</w:t>
      </w:r>
      <w:r w:rsidR="00945D44" w:rsidRPr="00945D44">
        <w:rPr>
          <w:rFonts w:ascii="Times New Roman" w:eastAsia="Times New Roman" w:hAnsi="Times New Roman" w:cs="Times New Roman"/>
          <w:b/>
          <w:sz w:val="24"/>
          <w:szCs w:val="24"/>
          <w:lang w:eastAsia="ru-RU"/>
        </w:rPr>
        <w:t xml:space="preserve"> дн</w:t>
      </w:r>
      <w:r w:rsidR="00595108">
        <w:rPr>
          <w:rFonts w:ascii="Times New Roman" w:eastAsia="Times New Roman" w:hAnsi="Times New Roman" w:cs="Times New Roman"/>
          <w:b/>
          <w:sz w:val="24"/>
          <w:szCs w:val="24"/>
          <w:lang w:eastAsia="ru-RU"/>
        </w:rPr>
        <w:t>ей</w:t>
      </w:r>
      <w:r w:rsidR="00945D44" w:rsidRPr="00945D44">
        <w:rPr>
          <w:rFonts w:ascii="Times New Roman" w:eastAsia="Times New Roman" w:hAnsi="Times New Roman" w:cs="Times New Roman"/>
          <w:sz w:val="24"/>
          <w:szCs w:val="24"/>
          <w:lang w:eastAsia="ru-RU"/>
        </w:rPr>
        <w:t xml:space="preserve"> с даты заключения Контрак</w:t>
      </w:r>
      <w:r w:rsidR="00F04F59">
        <w:rPr>
          <w:rFonts w:ascii="Times New Roman" w:eastAsia="Times New Roman" w:hAnsi="Times New Roman" w:cs="Times New Roman"/>
          <w:sz w:val="24"/>
          <w:szCs w:val="24"/>
          <w:lang w:eastAsia="ru-RU"/>
        </w:rPr>
        <w:t>т</w:t>
      </w:r>
      <w:r w:rsidRPr="000C37C6">
        <w:rPr>
          <w:rFonts w:ascii="Times New Roman" w:eastAsia="Times New Roman" w:hAnsi="Times New Roman" w:cs="Times New Roman"/>
          <w:sz w:val="24"/>
          <w:szCs w:val="24"/>
          <w:lang w:eastAsia="ru-RU"/>
        </w:rPr>
        <w:t xml:space="preserve">а. </w:t>
      </w:r>
    </w:p>
    <w:p w14:paraId="62CEB302" w14:textId="77777777" w:rsidR="00435F9F" w:rsidRPr="00006DBD"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Cs/>
          <w:color w:val="000000"/>
          <w:sz w:val="24"/>
          <w:szCs w:val="24"/>
          <w:lang w:eastAsia="ru-RU"/>
        </w:rPr>
        <w:t xml:space="preserve">4.2. Место поставки: </w:t>
      </w:r>
      <w:r w:rsidRPr="00006DBD">
        <w:rPr>
          <w:rFonts w:ascii="Times New Roman" w:eastAsia="Times New Roman" w:hAnsi="Times New Roman" w:cs="Times New Roman"/>
          <w:b/>
          <w:sz w:val="24"/>
          <w:szCs w:val="24"/>
          <w:lang w:eastAsia="ru-RU"/>
        </w:rPr>
        <w:t>ИПУ РАН, г. Москва, ул. Профсоюзная, д. 65.</w:t>
      </w:r>
    </w:p>
    <w:p w14:paraId="2EB637D5" w14:textId="394EAF7A"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4.3. Поставляемый </w:t>
      </w:r>
      <w:r w:rsidR="00C82330">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 xml:space="preserve"> должен быть новым, не бывшим в употреблении (в эксплуатации, в консервации), если иное не предусмотрено условиями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 Технического задания и/или спецификации.</w:t>
      </w:r>
    </w:p>
    <w:p w14:paraId="1F88B3A2" w14:textId="3CFE0555"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Качество поставляемого </w:t>
      </w:r>
      <w:r w:rsidR="00C82330">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495781A4"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Качество </w:t>
      </w:r>
      <w:r w:rsidR="00C82330">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 xml:space="preserve">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w:t>
      </w:r>
      <w:r w:rsidR="00C82330">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49B3F20"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w:t>
      </w:r>
      <w:r w:rsidR="00C82330">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41F603B6"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w:t>
      </w:r>
      <w:r w:rsidR="00C82330">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а.</w:t>
      </w:r>
    </w:p>
    <w:p w14:paraId="6DC26E6C" w14:textId="12BBB4D5"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Маркировка </w:t>
      </w:r>
      <w:r w:rsidR="00C82330">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 реквизиты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w:t>
      </w:r>
    </w:p>
    <w:p w14:paraId="75357EA8" w14:textId="2EFE9E86"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w:t>
      </w:r>
      <w:r w:rsidR="00C82330">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а.</w:t>
      </w:r>
    </w:p>
    <w:p w14:paraId="2048ED64" w14:textId="64C9906D"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4.5. Не позднее, чем за 1 (один) рабочий день до дня доставки </w:t>
      </w:r>
      <w:r w:rsidR="00C82330">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 xml:space="preserve">а, но не ранее заключения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 xml:space="preserve">, Поставщик обязан согласовать с представителем Заказчика дату и время доставки </w:t>
      </w:r>
      <w:r w:rsidR="00C82330">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 xml:space="preserve">а путем обмена факсимильными сообщениями или электронными письмами. </w:t>
      </w:r>
    </w:p>
    <w:p w14:paraId="28C7E0A2" w14:textId="134A7AAE"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4.6. В де</w:t>
      </w:r>
      <w:r w:rsidRPr="000C37C6">
        <w:rPr>
          <w:rFonts w:ascii="Times New Roman" w:eastAsia="Times New Roman" w:hAnsi="Times New Roman" w:cs="Times New Roman"/>
          <w:color w:val="000000"/>
          <w:kern w:val="1"/>
          <w:sz w:val="24"/>
          <w:szCs w:val="24"/>
          <w:lang w:eastAsia="ar-SA"/>
        </w:rPr>
        <w:t xml:space="preserve">нь поставки Поставщик одновременно с </w:t>
      </w:r>
      <w:r w:rsidR="00C82330">
        <w:rPr>
          <w:rFonts w:ascii="Times New Roman" w:eastAsia="Times New Roman" w:hAnsi="Times New Roman" w:cs="Times New Roman"/>
          <w:color w:val="000000"/>
          <w:kern w:val="1"/>
          <w:sz w:val="24"/>
          <w:szCs w:val="24"/>
          <w:lang w:eastAsia="ar-SA"/>
        </w:rPr>
        <w:t>Товар</w:t>
      </w:r>
      <w:r w:rsidRPr="000C37C6">
        <w:rPr>
          <w:rFonts w:ascii="Times New Roman" w:eastAsia="Times New Roman" w:hAnsi="Times New Roman" w:cs="Times New Roman"/>
          <w:color w:val="000000"/>
          <w:kern w:val="1"/>
          <w:sz w:val="24"/>
          <w:szCs w:val="24"/>
          <w:lang w:eastAsia="ar-SA"/>
        </w:rPr>
        <w:t xml:space="preserve">ом должен передать Заказчику его принадлежности, сопроводительные документы, относящиеся к </w:t>
      </w:r>
      <w:r w:rsidR="00C82330">
        <w:rPr>
          <w:rFonts w:ascii="Times New Roman" w:eastAsia="Times New Roman" w:hAnsi="Times New Roman" w:cs="Times New Roman"/>
          <w:color w:val="000000"/>
          <w:kern w:val="1"/>
          <w:sz w:val="24"/>
          <w:szCs w:val="24"/>
          <w:lang w:eastAsia="ar-SA"/>
        </w:rPr>
        <w:t>Товар</w:t>
      </w:r>
      <w:r w:rsidRPr="000C37C6">
        <w:rPr>
          <w:rFonts w:ascii="Times New Roman" w:eastAsia="Times New Roman" w:hAnsi="Times New Roman" w:cs="Times New Roman"/>
          <w:color w:val="000000"/>
          <w:kern w:val="1"/>
          <w:sz w:val="24"/>
          <w:szCs w:val="24"/>
          <w:lang w:eastAsia="ar-SA"/>
        </w:rPr>
        <w:t xml:space="preserve">у, </w:t>
      </w:r>
      <w:r w:rsidRPr="008B552C">
        <w:rPr>
          <w:rFonts w:ascii="Times New Roman" w:eastAsia="Times New Roman" w:hAnsi="Times New Roman" w:cs="Times New Roman"/>
          <w:kern w:val="1"/>
          <w:sz w:val="24"/>
          <w:szCs w:val="24"/>
          <w:lang w:eastAsia="ar-SA"/>
        </w:rPr>
        <w:t>гарантийную документацию</w:t>
      </w:r>
      <w:r w:rsidRPr="000C37C6">
        <w:rPr>
          <w:rFonts w:ascii="Times New Roman" w:eastAsia="Times New Roman" w:hAnsi="Times New Roman" w:cs="Times New Roman"/>
          <w:color w:val="000000"/>
          <w:kern w:val="1"/>
          <w:sz w:val="24"/>
          <w:szCs w:val="24"/>
          <w:lang w:eastAsia="ar-SA"/>
        </w:rPr>
        <w:t xml:space="preserve">, </w:t>
      </w:r>
      <w:r w:rsidR="00C82330">
        <w:rPr>
          <w:rFonts w:ascii="Times New Roman" w:eastAsia="Times New Roman" w:hAnsi="Times New Roman" w:cs="Times New Roman"/>
          <w:color w:val="000000"/>
          <w:kern w:val="1"/>
          <w:sz w:val="24"/>
          <w:szCs w:val="24"/>
          <w:lang w:eastAsia="ar-SA"/>
        </w:rPr>
        <w:t>Товар</w:t>
      </w:r>
      <w:r w:rsidRPr="000C37C6">
        <w:rPr>
          <w:rFonts w:ascii="Times New Roman" w:eastAsia="Times New Roman" w:hAnsi="Times New Roman" w:cs="Times New Roman"/>
          <w:color w:val="000000"/>
          <w:kern w:val="1"/>
          <w:sz w:val="24"/>
          <w:szCs w:val="24"/>
          <w:lang w:eastAsia="ar-SA"/>
        </w:rPr>
        <w:t>ную накладную, счет, счет-фактуру (при наличии).</w:t>
      </w:r>
    </w:p>
    <w:p w14:paraId="17016F63" w14:textId="624C5CAD"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0C37C6">
        <w:rPr>
          <w:rFonts w:ascii="Times New Roman" w:eastAsia="Times New Roman" w:hAnsi="Times New Roman" w:cs="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w:t>
      </w:r>
      <w:proofErr w:type="gramStart"/>
      <w:r w:rsidRPr="000C37C6">
        <w:rPr>
          <w:rFonts w:ascii="Times New Roman" w:eastAsia="Times New Roman" w:hAnsi="Times New Roman" w:cs="Times New Roman"/>
          <w:sz w:val="24"/>
          <w:szCs w:val="24"/>
          <w:lang w:eastAsia="ar-SA"/>
        </w:rPr>
        <w:t>даты</w:t>
      </w:r>
      <w:proofErr w:type="gramEnd"/>
      <w:r w:rsidRPr="000C37C6">
        <w:rPr>
          <w:rFonts w:ascii="Times New Roman" w:eastAsia="Times New Roman" w:hAnsi="Times New Roman" w:cs="Times New Roman"/>
          <w:sz w:val="24"/>
          <w:szCs w:val="24"/>
          <w:lang w:eastAsia="ar-SA"/>
        </w:rPr>
        <w:t xml:space="preserve"> и его заключения.</w:t>
      </w:r>
      <w:r w:rsidRPr="000C37C6">
        <w:rPr>
          <w:rFonts w:ascii="Times New Roman" w:eastAsia="Times New Roman" w:hAnsi="Times New Roman" w:cs="Times New Roman"/>
          <w:b/>
          <w:sz w:val="24"/>
          <w:szCs w:val="24"/>
          <w:lang w:eastAsia="ar-SA"/>
        </w:rPr>
        <w:t xml:space="preserve"> </w:t>
      </w:r>
      <w:r w:rsidRPr="000C37C6">
        <w:rPr>
          <w:rFonts w:ascii="Times New Roman" w:eastAsia="Times New Roman" w:hAnsi="Times New Roman" w:cs="Times New Roman"/>
          <w:sz w:val="24"/>
          <w:szCs w:val="24"/>
          <w:lang w:eastAsia="ar-SA"/>
        </w:rPr>
        <w:t xml:space="preserve">Предмет счета, цена (стоимость) поставленного </w:t>
      </w:r>
      <w:r w:rsidR="00C82330">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а, указанные в счете, должны строго соответствовать Техническому заданию и/или спецификации.</w:t>
      </w:r>
    </w:p>
    <w:p w14:paraId="2D1AD5D9" w14:textId="6CEB8B50" w:rsidR="00435F9F" w:rsidRPr="000C37C6" w:rsidRDefault="00C82330"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Товар</w:t>
      </w:r>
      <w:r w:rsidR="00435F9F" w:rsidRPr="000C37C6">
        <w:rPr>
          <w:rFonts w:ascii="Times New Roman" w:eastAsia="Times New Roman" w:hAnsi="Times New Roman" w:cs="Times New Roman"/>
          <w:sz w:val="24"/>
          <w:szCs w:val="24"/>
          <w:lang w:eastAsia="ar-SA"/>
        </w:rPr>
        <w:t>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369B7A0C"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В случае отсутствия вышеназванных документов Заказчик вправе отказаться от приемки </w:t>
      </w:r>
      <w:r w:rsidR="00C82330">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w:t>
      </w:r>
      <w:r w:rsidR="00C82330">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 будет считаться не поставленным.</w:t>
      </w:r>
    </w:p>
    <w:p w14:paraId="59C5A838" w14:textId="476F7965"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lastRenderedPageBreak/>
        <w:t xml:space="preserve">4.7. Поставка </w:t>
      </w:r>
      <w:r w:rsidR="00C82330">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а осуществляется единовременно в соответствии с условиями Технического задания и/или спецификации.</w:t>
      </w:r>
    </w:p>
    <w:p w14:paraId="0ED3400B" w14:textId="5E31AA45"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4.8. </w:t>
      </w:r>
      <w:r w:rsidRPr="000C37C6">
        <w:rPr>
          <w:rFonts w:ascii="Times New Roman" w:eastAsia="Times New Roman" w:hAnsi="Times New Roman" w:cs="Times New Roman"/>
          <w:sz w:val="24"/>
          <w:szCs w:val="24"/>
          <w:lang w:eastAsia="ru-RU"/>
        </w:rPr>
        <w:t xml:space="preserve">Приемка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осуществляется путем передачи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 о</w:t>
      </w:r>
      <w:r w:rsidRPr="000C37C6">
        <w:rPr>
          <w:rFonts w:ascii="Times New Roman" w:eastAsia="Times New Roman" w:hAnsi="Times New Roman" w:cs="Times New Roman"/>
          <w:sz w:val="24"/>
          <w:szCs w:val="24"/>
          <w:lang w:eastAsia="ar-SA"/>
        </w:rPr>
        <w:t xml:space="preserve">дновременно с передачей всех необходимых документов на </w:t>
      </w:r>
      <w:r w:rsidR="00C82330">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xml:space="preserve">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0C37C6">
        <w:rPr>
          <w:rFonts w:ascii="Times New Roman" w:eastAsia="Times New Roman" w:hAnsi="Times New Roman" w:cs="Times New Roman"/>
          <w:color w:val="000000"/>
          <w:sz w:val="24"/>
          <w:szCs w:val="24"/>
          <w:lang w:eastAsia="ru-RU"/>
        </w:rPr>
        <w:t xml:space="preserve">.  </w:t>
      </w:r>
    </w:p>
    <w:p w14:paraId="594C9559"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В случае поставки по настоящему </w:t>
      </w:r>
      <w:r w:rsidRPr="000C37C6">
        <w:rPr>
          <w:rFonts w:ascii="Times New Roman" w:eastAsia="Times New Roman" w:hAnsi="Times New Roman" w:cs="Times New Roman"/>
          <w:sz w:val="24"/>
          <w:szCs w:val="24"/>
          <w:lang w:eastAsia="ar-SA"/>
        </w:rPr>
        <w:t xml:space="preserve">Контракту </w:t>
      </w:r>
      <w:r w:rsidRPr="000C37C6">
        <w:rPr>
          <w:rFonts w:ascii="Times New Roman" w:eastAsia="Times New Roman" w:hAnsi="Times New Roman" w:cs="Times New Roman"/>
          <w:color w:val="000000"/>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14:paraId="6A0A6FBD"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14:paraId="2D6DA1E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sz w:val="24"/>
          <w:szCs w:val="24"/>
          <w:lang w:eastAsia="ru-RU"/>
        </w:rPr>
        <w:t xml:space="preserve">4.9. </w:t>
      </w:r>
      <w:r w:rsidRPr="000C37C6">
        <w:rPr>
          <w:rFonts w:ascii="Times New Roman" w:eastAsia="Times New Roman" w:hAnsi="Times New Roman" w:cs="Times New Roman"/>
          <w:color w:val="000000"/>
          <w:sz w:val="24"/>
          <w:szCs w:val="24"/>
          <w:lang w:eastAsia="ru-RU" w:bidi="ru-RU"/>
        </w:rPr>
        <w:t>Заказчик осуществляет приемку продукции по количеству:</w:t>
      </w:r>
    </w:p>
    <w:p w14:paraId="30AF0431"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  Приемка продукции производится Заказчиком в следующие сроки:</w:t>
      </w:r>
    </w:p>
    <w:p w14:paraId="4DB6F48F" w14:textId="77777777" w:rsidR="00435F9F" w:rsidRPr="000C37C6"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4.10.1. по количеству:</w:t>
      </w:r>
    </w:p>
    <w:p w14:paraId="7ED102A3"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0C37C6"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б) продукции, поступившей в исправной таре (упаковке):</w:t>
      </w:r>
    </w:p>
    <w:p w14:paraId="658BF933" w14:textId="77777777" w:rsidR="00435F9F" w:rsidRPr="000C37C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5E3306CA" w:rsidR="00435F9F" w:rsidRPr="000C37C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 по весу нетто и / или количеству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14:paraId="045C9DAF"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7EC2B3C0"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color w:val="000000"/>
          <w:sz w:val="24"/>
          <w:szCs w:val="24"/>
          <w:lang w:eastAsia="ru-RU" w:bidi="ru-RU"/>
        </w:rPr>
        <w:t xml:space="preserve">,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 и составляет Акт выявленных недостатков, в котором указывает количество осмотренной продукции и характер выявленных при приемке недостатков.</w:t>
      </w:r>
    </w:p>
    <w:p w14:paraId="675E071A"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14:paraId="1D436FFA"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w:t>
      </w:r>
      <w:r w:rsidRPr="000C37C6">
        <w:rPr>
          <w:rFonts w:ascii="Times New Roman" w:eastAsia="Times New Roman" w:hAnsi="Times New Roman" w:cs="Times New Roman"/>
          <w:color w:val="000000"/>
          <w:sz w:val="24"/>
          <w:szCs w:val="24"/>
          <w:lang w:eastAsia="ru-RU" w:bidi="ru-RU"/>
        </w:rPr>
        <w:lastRenderedPageBreak/>
        <w:t xml:space="preserve">посредством направления информационного сообщения на электронную почту Поставщика, указанного в настоящем </w:t>
      </w:r>
      <w:r w:rsidRPr="000C37C6">
        <w:rPr>
          <w:rFonts w:ascii="Times New Roman" w:eastAsia="Times New Roman" w:hAnsi="Times New Roman" w:cs="Times New Roman"/>
          <w:sz w:val="24"/>
          <w:szCs w:val="24"/>
          <w:lang w:eastAsia="ar-SA"/>
        </w:rPr>
        <w:t>Контракте</w:t>
      </w:r>
      <w:r w:rsidRPr="000C37C6">
        <w:rPr>
          <w:rFonts w:ascii="Times New Roman" w:eastAsia="Times New Roman" w:hAnsi="Times New Roman" w:cs="Times New Roman"/>
          <w:color w:val="000000"/>
          <w:sz w:val="24"/>
          <w:szCs w:val="24"/>
          <w:lang w:eastAsia="ru-RU" w:bidi="ru-RU"/>
        </w:rPr>
        <w:t>.</w:t>
      </w:r>
    </w:p>
    <w:p w14:paraId="3F2B8324" w14:textId="7EF7BA81"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4.13.  Представитель Поставщика обязан явиться для участия в дальнейшей приемке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1CF1AC58"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В случае неявки представителя Поставщика в указанный срок или отказа Поставщика участвовать в приемке Заказчик продолжает приемку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 в одностороннем порядке.</w:t>
      </w:r>
    </w:p>
    <w:p w14:paraId="1BA34D05" w14:textId="776A4B35" w:rsidR="00435F9F" w:rsidRPr="000C37C6" w:rsidRDefault="00C82330"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Товар</w:t>
      </w:r>
      <w:r w:rsidR="00435F9F" w:rsidRPr="000C37C6">
        <w:rPr>
          <w:rFonts w:ascii="Times New Roman" w:eastAsia="Times New Roman" w:hAnsi="Times New Roman" w:cs="Times New Roman"/>
          <w:sz w:val="24"/>
          <w:szCs w:val="24"/>
          <w:lang w:eastAsia="ru-RU"/>
        </w:rPr>
        <w:t xml:space="preserve"> считается переданным по комплектности Поставщиком и принятым соответствующе Заказчиком после подписания Сторонами </w:t>
      </w:r>
      <w:r>
        <w:rPr>
          <w:rFonts w:ascii="Times New Roman" w:eastAsia="Times New Roman" w:hAnsi="Times New Roman" w:cs="Times New Roman"/>
          <w:sz w:val="24"/>
          <w:szCs w:val="24"/>
          <w:lang w:eastAsia="ru-RU"/>
        </w:rPr>
        <w:t>Товар</w:t>
      </w:r>
      <w:r w:rsidR="00435F9F" w:rsidRPr="000C37C6">
        <w:rPr>
          <w:rFonts w:ascii="Times New Roman" w:eastAsia="Times New Roman" w:hAnsi="Times New Roman" w:cs="Times New Roman"/>
          <w:sz w:val="24"/>
          <w:szCs w:val="24"/>
          <w:lang w:eastAsia="ru-RU"/>
        </w:rPr>
        <w:t>ной (</w:t>
      </w:r>
      <w:r>
        <w:rPr>
          <w:rFonts w:ascii="Times New Roman" w:eastAsia="Times New Roman" w:hAnsi="Times New Roman" w:cs="Times New Roman"/>
          <w:sz w:val="24"/>
          <w:szCs w:val="24"/>
          <w:lang w:eastAsia="ru-RU"/>
        </w:rPr>
        <w:t>Товар</w:t>
      </w:r>
      <w:r w:rsidR="00435F9F" w:rsidRPr="000C37C6">
        <w:rPr>
          <w:rFonts w:ascii="Times New Roman" w:eastAsia="Times New Roman" w:hAnsi="Times New Roman" w:cs="Times New Roman"/>
          <w:sz w:val="24"/>
          <w:szCs w:val="24"/>
          <w:lang w:eastAsia="ru-RU"/>
        </w:rPr>
        <w:t xml:space="preserve">но-транспортной) накладной, при отсутствии у Заказчика претензий по количеству (комплектности) поставленного </w:t>
      </w:r>
      <w:r>
        <w:rPr>
          <w:rFonts w:ascii="Times New Roman" w:eastAsia="Times New Roman" w:hAnsi="Times New Roman" w:cs="Times New Roman"/>
          <w:sz w:val="24"/>
          <w:szCs w:val="24"/>
          <w:lang w:eastAsia="ru-RU"/>
        </w:rPr>
        <w:t>Товар</w:t>
      </w:r>
      <w:r w:rsidR="00435F9F" w:rsidRPr="000C37C6">
        <w:rPr>
          <w:rFonts w:ascii="Times New Roman" w:eastAsia="Times New Roman" w:hAnsi="Times New Roman" w:cs="Times New Roman"/>
          <w:sz w:val="24"/>
          <w:szCs w:val="24"/>
          <w:lang w:eastAsia="ru-RU"/>
        </w:rPr>
        <w:t>а, а также при отсутствии замечаний по предоставленным документам.</w:t>
      </w:r>
    </w:p>
    <w:p w14:paraId="62CE7DE7" w14:textId="3BF265AB"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Окончательн</w:t>
      </w:r>
      <w:r w:rsidR="00BF0BB5">
        <w:rPr>
          <w:rFonts w:ascii="Times New Roman" w:eastAsia="Times New Roman" w:hAnsi="Times New Roman" w:cs="Times New Roman"/>
          <w:color w:val="000000"/>
          <w:sz w:val="24"/>
          <w:szCs w:val="24"/>
          <w:lang w:eastAsia="ru-RU" w:bidi="ru-RU"/>
        </w:rPr>
        <w:t xml:space="preserve">ая приемка результатов поставки </w:t>
      </w:r>
      <w:r w:rsidRPr="000C37C6">
        <w:rPr>
          <w:rFonts w:ascii="Times New Roman" w:eastAsia="Times New Roman" w:hAnsi="Times New Roman" w:cs="Times New Roman"/>
          <w:color w:val="000000"/>
          <w:sz w:val="24"/>
          <w:szCs w:val="24"/>
          <w:lang w:eastAsia="ru-RU" w:bidi="ru-RU"/>
        </w:rPr>
        <w:t>оформляется Сторонами акт</w:t>
      </w:r>
      <w:r w:rsidR="00BF0BB5">
        <w:rPr>
          <w:rFonts w:ascii="Times New Roman" w:eastAsia="Times New Roman" w:hAnsi="Times New Roman" w:cs="Times New Roman"/>
          <w:color w:val="000000"/>
          <w:sz w:val="24"/>
          <w:szCs w:val="24"/>
          <w:lang w:eastAsia="ru-RU" w:bidi="ru-RU"/>
        </w:rPr>
        <w:t>ом</w:t>
      </w:r>
      <w:r w:rsidRPr="000C37C6">
        <w:rPr>
          <w:rFonts w:ascii="Times New Roman" w:eastAsia="Times New Roman" w:hAnsi="Times New Roman" w:cs="Times New Roman"/>
          <w:color w:val="000000"/>
          <w:sz w:val="24"/>
          <w:szCs w:val="24"/>
          <w:lang w:eastAsia="ru-RU" w:bidi="ru-RU"/>
        </w:rPr>
        <w:t xml:space="preserve"> приема-передачи </w:t>
      </w:r>
      <w:r w:rsidR="00C82330">
        <w:rPr>
          <w:rFonts w:ascii="Times New Roman" w:eastAsia="Times New Roman" w:hAnsi="Times New Roman" w:cs="Times New Roman"/>
          <w:color w:val="000000"/>
          <w:sz w:val="24"/>
          <w:szCs w:val="24"/>
          <w:lang w:eastAsia="ru-RU" w:bidi="ru-RU"/>
        </w:rPr>
        <w:t>Товар</w:t>
      </w:r>
      <w:r w:rsidR="00BF0BB5">
        <w:rPr>
          <w:rFonts w:ascii="Times New Roman" w:eastAsia="Times New Roman" w:hAnsi="Times New Roman" w:cs="Times New Roman"/>
          <w:color w:val="000000"/>
          <w:sz w:val="24"/>
          <w:szCs w:val="24"/>
          <w:lang w:eastAsia="ru-RU" w:bidi="ru-RU"/>
        </w:rPr>
        <w:t>а.</w:t>
      </w:r>
    </w:p>
    <w:p w14:paraId="26C0E388" w14:textId="5C148535"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По окончании приемки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при отсутствии каких-либо замечаний к количеству и качеству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 Заказчик не позднее 3 (трех) рабочих дней подписыв</w:t>
      </w:r>
      <w:r w:rsidR="00C31E8B">
        <w:rPr>
          <w:rFonts w:ascii="Times New Roman" w:eastAsia="Times New Roman" w:hAnsi="Times New Roman" w:cs="Times New Roman"/>
          <w:color w:val="000000"/>
          <w:sz w:val="24"/>
          <w:szCs w:val="24"/>
          <w:lang w:eastAsia="ru-RU" w:bidi="ru-RU"/>
        </w:rPr>
        <w:t xml:space="preserve">ает Акт приема-передачи </w:t>
      </w:r>
      <w:r w:rsidR="00C82330">
        <w:rPr>
          <w:rFonts w:ascii="Times New Roman" w:eastAsia="Times New Roman" w:hAnsi="Times New Roman" w:cs="Times New Roman"/>
          <w:color w:val="000000"/>
          <w:sz w:val="24"/>
          <w:szCs w:val="24"/>
          <w:lang w:eastAsia="ru-RU" w:bidi="ru-RU"/>
        </w:rPr>
        <w:t>Товар</w:t>
      </w:r>
      <w:r w:rsidR="00C31E8B">
        <w:rPr>
          <w:rFonts w:ascii="Times New Roman" w:eastAsia="Times New Roman" w:hAnsi="Times New Roman" w:cs="Times New Roman"/>
          <w:color w:val="000000"/>
          <w:sz w:val="24"/>
          <w:szCs w:val="24"/>
          <w:lang w:eastAsia="ru-RU" w:bidi="ru-RU"/>
        </w:rPr>
        <w:t xml:space="preserve">а </w:t>
      </w:r>
      <w:r w:rsidRPr="000C37C6">
        <w:rPr>
          <w:rFonts w:ascii="Times New Roman" w:eastAsia="Times New Roman" w:hAnsi="Times New Roman" w:cs="Times New Roman"/>
          <w:color w:val="000000"/>
          <w:sz w:val="24"/>
          <w:szCs w:val="24"/>
          <w:lang w:eastAsia="ru-RU" w:bidi="ru-RU"/>
        </w:rPr>
        <w:t xml:space="preserve">или мотивированный отказ от </w:t>
      </w:r>
      <w:r w:rsidR="00C31E8B">
        <w:rPr>
          <w:rFonts w:ascii="Times New Roman" w:eastAsia="Times New Roman" w:hAnsi="Times New Roman" w:cs="Times New Roman"/>
          <w:color w:val="000000"/>
          <w:sz w:val="24"/>
          <w:szCs w:val="24"/>
          <w:lang w:eastAsia="ru-RU" w:bidi="ru-RU"/>
        </w:rPr>
        <w:t>его</w:t>
      </w:r>
      <w:r w:rsidRPr="000C37C6">
        <w:rPr>
          <w:rFonts w:ascii="Times New Roman" w:eastAsia="Times New Roman" w:hAnsi="Times New Roman" w:cs="Times New Roman"/>
          <w:color w:val="000000"/>
          <w:sz w:val="24"/>
          <w:szCs w:val="24"/>
          <w:lang w:eastAsia="ru-RU" w:bidi="ru-RU"/>
        </w:rPr>
        <w:t xml:space="preserve"> подписания. В случае подписания мотивированного отказа от подписания Акт</w:t>
      </w:r>
      <w:r w:rsidR="00C31E8B">
        <w:rPr>
          <w:rFonts w:ascii="Times New Roman" w:eastAsia="Times New Roman" w:hAnsi="Times New Roman" w:cs="Times New Roman"/>
          <w:color w:val="000000"/>
          <w:sz w:val="24"/>
          <w:szCs w:val="24"/>
          <w:lang w:eastAsia="ru-RU" w:bidi="ru-RU"/>
        </w:rPr>
        <w:t xml:space="preserve">а </w:t>
      </w:r>
      <w:r w:rsidRPr="000C37C6">
        <w:rPr>
          <w:rFonts w:ascii="Times New Roman" w:eastAsia="Times New Roman" w:hAnsi="Times New Roman" w:cs="Times New Roman"/>
          <w:color w:val="000000"/>
          <w:sz w:val="24"/>
          <w:szCs w:val="24"/>
          <w:lang w:eastAsia="ru-RU" w:bidi="ru-RU"/>
        </w:rPr>
        <w:t>приема-передач</w:t>
      </w:r>
      <w:r w:rsidR="00C31E8B">
        <w:rPr>
          <w:rFonts w:ascii="Times New Roman" w:eastAsia="Times New Roman" w:hAnsi="Times New Roman" w:cs="Times New Roman"/>
          <w:color w:val="000000"/>
          <w:sz w:val="24"/>
          <w:szCs w:val="24"/>
          <w:lang w:eastAsia="ru-RU" w:bidi="ru-RU"/>
        </w:rPr>
        <w:t xml:space="preserve">и </w:t>
      </w:r>
      <w:r w:rsidR="00C82330">
        <w:rPr>
          <w:rFonts w:ascii="Times New Roman" w:eastAsia="Times New Roman" w:hAnsi="Times New Roman" w:cs="Times New Roman"/>
          <w:color w:val="000000"/>
          <w:sz w:val="24"/>
          <w:szCs w:val="24"/>
          <w:lang w:eastAsia="ru-RU" w:bidi="ru-RU"/>
        </w:rPr>
        <w:t>Товар</w:t>
      </w:r>
      <w:r w:rsidR="00C31E8B">
        <w:rPr>
          <w:rFonts w:ascii="Times New Roman" w:eastAsia="Times New Roman" w:hAnsi="Times New Roman" w:cs="Times New Roman"/>
          <w:color w:val="000000"/>
          <w:sz w:val="24"/>
          <w:szCs w:val="24"/>
          <w:lang w:eastAsia="ru-RU" w:bidi="ru-RU"/>
        </w:rPr>
        <w:t>а</w:t>
      </w:r>
      <w:r w:rsidRPr="000C37C6">
        <w:rPr>
          <w:rFonts w:ascii="Times New Roman" w:eastAsia="Times New Roman" w:hAnsi="Times New Roman" w:cs="Times New Roman"/>
          <w:color w:val="000000"/>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w:t>
      </w:r>
    </w:p>
    <w:p w14:paraId="50E59F5D" w14:textId="269C477B"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обязан устранить выявленные недостатки и направить Заказчику повторно Акт </w:t>
      </w:r>
      <w:r w:rsidR="00C31E8B">
        <w:rPr>
          <w:rFonts w:ascii="Times New Roman" w:eastAsia="Times New Roman" w:hAnsi="Times New Roman" w:cs="Times New Roman"/>
          <w:color w:val="000000"/>
          <w:sz w:val="24"/>
          <w:szCs w:val="24"/>
          <w:lang w:eastAsia="ru-RU" w:bidi="ru-RU"/>
        </w:rPr>
        <w:t xml:space="preserve">приема-передачи </w:t>
      </w:r>
      <w:r w:rsidR="00C82330">
        <w:rPr>
          <w:rFonts w:ascii="Times New Roman" w:eastAsia="Times New Roman" w:hAnsi="Times New Roman" w:cs="Times New Roman"/>
          <w:color w:val="000000"/>
          <w:sz w:val="24"/>
          <w:szCs w:val="24"/>
          <w:lang w:eastAsia="ru-RU" w:bidi="ru-RU"/>
        </w:rPr>
        <w:t>Товар</w:t>
      </w:r>
      <w:r w:rsidR="00C31E8B">
        <w:rPr>
          <w:rFonts w:ascii="Times New Roman" w:eastAsia="Times New Roman" w:hAnsi="Times New Roman" w:cs="Times New Roman"/>
          <w:color w:val="000000"/>
          <w:sz w:val="24"/>
          <w:szCs w:val="24"/>
          <w:lang w:eastAsia="ru-RU" w:bidi="ru-RU"/>
        </w:rPr>
        <w:t>а</w:t>
      </w:r>
      <w:r w:rsidRPr="000C37C6">
        <w:rPr>
          <w:rFonts w:ascii="Times New Roman" w:eastAsia="Times New Roman" w:hAnsi="Times New Roman" w:cs="Times New Roman"/>
          <w:color w:val="000000"/>
          <w:sz w:val="24"/>
          <w:szCs w:val="24"/>
          <w:lang w:eastAsia="ru-RU" w:bidi="ru-RU"/>
        </w:rPr>
        <w:t xml:space="preserve">. При устранении Поставщиком недостатков Заказчик не позднее 2 (двух) рабочих дней подписывает Акт приема-передачи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w:t>
      </w:r>
      <w:r w:rsidR="00C31E8B">
        <w:rPr>
          <w:rFonts w:ascii="Times New Roman" w:eastAsia="Times New Roman" w:hAnsi="Times New Roman" w:cs="Times New Roman"/>
          <w:color w:val="000000"/>
          <w:sz w:val="24"/>
          <w:szCs w:val="24"/>
          <w:lang w:eastAsia="ru-RU" w:bidi="ru-RU"/>
        </w:rPr>
        <w:t xml:space="preserve"> </w:t>
      </w:r>
      <w:r w:rsidRPr="000C37C6">
        <w:rPr>
          <w:rFonts w:ascii="Times New Roman" w:eastAsia="Times New Roman" w:hAnsi="Times New Roman" w:cs="Times New Roman"/>
          <w:color w:val="000000"/>
          <w:sz w:val="24"/>
          <w:szCs w:val="24"/>
          <w:lang w:eastAsia="ru-RU" w:bidi="ru-RU"/>
        </w:rPr>
        <w:t xml:space="preserve">или принимает мотивированное решение об отказе в приемки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w:t>
      </w:r>
    </w:p>
    <w:p w14:paraId="141F8D27" w14:textId="25E29E2D"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При неоднократном (два и более раза) </w:t>
      </w:r>
      <w:proofErr w:type="spellStart"/>
      <w:r w:rsidRPr="000C37C6">
        <w:rPr>
          <w:rFonts w:ascii="Times New Roman" w:eastAsia="Times New Roman" w:hAnsi="Times New Roman" w:cs="Times New Roman"/>
          <w:color w:val="000000"/>
          <w:sz w:val="24"/>
          <w:szCs w:val="24"/>
          <w:lang w:eastAsia="ru-RU" w:bidi="ru-RU"/>
        </w:rPr>
        <w:t>неустранении</w:t>
      </w:r>
      <w:proofErr w:type="spellEnd"/>
      <w:r w:rsidRPr="000C37C6">
        <w:rPr>
          <w:rFonts w:ascii="Times New Roman" w:eastAsia="Times New Roman" w:hAnsi="Times New Roman" w:cs="Times New Roman"/>
          <w:color w:val="000000"/>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и расторгнуть </w:t>
      </w:r>
      <w:r w:rsidRPr="000C37C6">
        <w:rPr>
          <w:rFonts w:ascii="Times New Roman" w:eastAsia="Times New Roman" w:hAnsi="Times New Roman" w:cs="Times New Roman"/>
          <w:sz w:val="24"/>
          <w:szCs w:val="24"/>
          <w:lang w:eastAsia="ar-SA"/>
        </w:rPr>
        <w:t xml:space="preserve">Контракт </w:t>
      </w:r>
      <w:r w:rsidRPr="000C37C6">
        <w:rPr>
          <w:rFonts w:ascii="Times New Roman" w:eastAsia="Times New Roman" w:hAnsi="Times New Roman" w:cs="Times New Roman"/>
          <w:color w:val="000000"/>
          <w:sz w:val="24"/>
          <w:szCs w:val="24"/>
          <w:lang w:eastAsia="ru-RU" w:bidi="ru-RU"/>
        </w:rPr>
        <w:t xml:space="preserve">в одностороннем порядке. При этом все расходы по возврату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 принимает на себя Поставщик.</w:t>
      </w:r>
    </w:p>
    <w:p w14:paraId="1976C6E5" w14:textId="48EECDC4"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sz w:val="24"/>
          <w:szCs w:val="24"/>
          <w:lang w:eastAsia="ru-RU"/>
        </w:rPr>
        <w:t xml:space="preserve">4.14. Заказчик вправе отказаться от принятия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w:t>
      </w:r>
    </w:p>
    <w:p w14:paraId="7CB8FBB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6C741B3E"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если нарушены условия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 xml:space="preserve"> о комплектности и качестве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предоставления документов, предусмотренных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sz w:val="24"/>
          <w:szCs w:val="24"/>
          <w:lang w:eastAsia="ru-RU"/>
        </w:rPr>
        <w:t xml:space="preserve">, о передаче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 в надлежащей таре (упаковке) и/или установленных Контрактом документов;</w:t>
      </w:r>
    </w:p>
    <w:p w14:paraId="521060F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sz w:val="24"/>
          <w:szCs w:val="24"/>
          <w:lang w:eastAsia="ru-RU"/>
        </w:rPr>
        <w:t>.</w:t>
      </w:r>
    </w:p>
    <w:p w14:paraId="59655958" w14:textId="6C02A06A"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Отказ от приемки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 подтверждается актом, подписанным Заказчиком в одностороннем порядке.</w:t>
      </w:r>
    </w:p>
    <w:p w14:paraId="20216ED8"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4.15. Акты, упомянутые в пунктах </w:t>
      </w:r>
      <w:proofErr w:type="gramStart"/>
      <w:r w:rsidRPr="000C37C6">
        <w:rPr>
          <w:rFonts w:ascii="Times New Roman" w:eastAsia="Times New Roman" w:hAnsi="Times New Roman" w:cs="Times New Roman"/>
          <w:color w:val="000000"/>
          <w:sz w:val="24"/>
          <w:szCs w:val="24"/>
          <w:lang w:eastAsia="ru-RU" w:bidi="ru-RU"/>
        </w:rPr>
        <w:t>4.11.-</w:t>
      </w:r>
      <w:proofErr w:type="gramEnd"/>
      <w:r w:rsidRPr="000C37C6">
        <w:rPr>
          <w:rFonts w:ascii="Times New Roman" w:eastAsia="Times New Roman" w:hAnsi="Times New Roman" w:cs="Times New Roman"/>
          <w:color w:val="000000"/>
          <w:sz w:val="24"/>
          <w:szCs w:val="24"/>
          <w:lang w:eastAsia="ru-RU" w:bidi="ru-RU"/>
        </w:rPr>
        <w:t xml:space="preserve">4.14.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bidi="ru-RU"/>
        </w:rPr>
        <w:t>участвует в приемке).</w:t>
      </w:r>
    </w:p>
    <w:p w14:paraId="3DA62132"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b/>
          <w:bCs/>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bidi="ru-RU"/>
        </w:rPr>
        <w:t>, Стороны признают доказательственную силу при рассмотрении споров в суде.</w:t>
      </w:r>
    </w:p>
    <w:p w14:paraId="29545501" w14:textId="1C232572"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4.17. Заказчик вправе и после приемки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ов по качеству </w:t>
      </w:r>
      <w:r w:rsidRPr="008B552C">
        <w:rPr>
          <w:rFonts w:ascii="Times New Roman" w:eastAsia="Times New Roman" w:hAnsi="Times New Roman" w:cs="Times New Roman"/>
          <w:sz w:val="24"/>
          <w:szCs w:val="24"/>
          <w:lang w:eastAsia="ru-RU"/>
        </w:rPr>
        <w:t xml:space="preserve">в пределах гарантийного срока </w:t>
      </w:r>
      <w:r w:rsidRPr="000C37C6">
        <w:rPr>
          <w:rFonts w:ascii="Times New Roman" w:eastAsia="Times New Roman" w:hAnsi="Times New Roman" w:cs="Times New Roman"/>
          <w:sz w:val="24"/>
          <w:szCs w:val="24"/>
          <w:lang w:eastAsia="ru-RU"/>
        </w:rPr>
        <w:t xml:space="preserve">осуществлять проверку качества поставленных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05DBCE88"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4.18. Все расходы, связанные с возвратом фальсифицированных и бракованных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ов, осуществляются за счет Поставщика.</w:t>
      </w:r>
    </w:p>
    <w:p w14:paraId="7C8C07A8" w14:textId="0BA7A620"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4.19. Риск случайной гибели и случайного повреждения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а также право собственности на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 переходит от Поставщика к Заказчику в момент передачи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согласно п. 4.13.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w:t>
      </w:r>
    </w:p>
    <w:p w14:paraId="06823350" w14:textId="4BF73A03" w:rsidR="003730E3" w:rsidRPr="007E3DBD" w:rsidRDefault="00435F9F" w:rsidP="003730E3">
      <w:pPr>
        <w:tabs>
          <w:tab w:val="left" w:pos="142"/>
          <w:tab w:val="left" w:pos="2996"/>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ab/>
      </w:r>
    </w:p>
    <w:p w14:paraId="3146DC67" w14:textId="7045F7CE" w:rsidR="003730E3" w:rsidRPr="00905772" w:rsidRDefault="00435F9F" w:rsidP="00905772">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lastRenderedPageBreak/>
        <w:t>ОТВЕТСТВЕННОСТЬ СТОРОН</w:t>
      </w:r>
    </w:p>
    <w:p w14:paraId="53829E6B" w14:textId="5A768C9A" w:rsidR="00C62627" w:rsidRPr="00A21641" w:rsidRDefault="00C62627" w:rsidP="002C5D6F">
      <w:pPr>
        <w:pStyle w:val="affffff0"/>
        <w:numPr>
          <w:ilvl w:val="1"/>
          <w:numId w:val="20"/>
        </w:numPr>
        <w:spacing w:after="80"/>
        <w:ind w:left="0" w:firstLine="567"/>
      </w:pPr>
      <w:r w:rsidRPr="00A21641">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55044317" w14:textId="29182533" w:rsidR="00C62627" w:rsidRPr="00A21641" w:rsidRDefault="005473BF" w:rsidP="002C5D6F">
      <w:pPr>
        <w:spacing w:after="80" w:line="240" w:lineRule="auto"/>
        <w:ind w:firstLine="567"/>
        <w:jc w:val="both"/>
        <w:rPr>
          <w:rFonts w:ascii="Times New Roman" w:hAnsi="Times New Roman" w:cs="Times New Roman"/>
          <w:sz w:val="24"/>
          <w:szCs w:val="24"/>
          <w:highlight w:val="yellow"/>
        </w:rPr>
      </w:pPr>
      <w:r w:rsidRPr="00A21641">
        <w:rPr>
          <w:rFonts w:ascii="Times New Roman" w:hAnsi="Times New Roman" w:cs="Times New Roman"/>
          <w:sz w:val="24"/>
          <w:szCs w:val="24"/>
        </w:rPr>
        <w:t xml:space="preserve">5.2. </w:t>
      </w:r>
      <w:r w:rsidR="00C62627" w:rsidRPr="00A21641">
        <w:rPr>
          <w:rFonts w:ascii="Times New Roman" w:hAnsi="Times New Roman" w:cs="Times New Roman"/>
          <w:sz w:val="24"/>
          <w:szCs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F8EA97E" w14:textId="2A1F15C8" w:rsidR="00C62627" w:rsidRPr="00A21641" w:rsidRDefault="005473BF" w:rsidP="007E3DBD">
      <w:pPr>
        <w:spacing w:after="80" w:line="240" w:lineRule="auto"/>
        <w:ind w:firstLine="567"/>
        <w:jc w:val="both"/>
        <w:rPr>
          <w:rFonts w:ascii="Times New Roman" w:hAnsi="Times New Roman" w:cs="Times New Roman"/>
          <w:sz w:val="24"/>
          <w:szCs w:val="24"/>
          <w:highlight w:val="yellow"/>
        </w:rPr>
      </w:pPr>
      <w:r w:rsidRPr="00A21641">
        <w:rPr>
          <w:rFonts w:ascii="Times New Roman" w:hAnsi="Times New Roman" w:cs="Times New Roman"/>
          <w:sz w:val="24"/>
          <w:szCs w:val="24"/>
        </w:rPr>
        <w:t>5</w:t>
      </w:r>
      <w:r w:rsidR="00C62627" w:rsidRPr="00A21641">
        <w:rPr>
          <w:rFonts w:ascii="Times New Roman" w:hAnsi="Times New Roman" w:cs="Times New Roman"/>
          <w:sz w:val="24"/>
          <w:szCs w:val="24"/>
        </w:rPr>
        <w:t>.3.</w:t>
      </w:r>
      <w:r w:rsidRPr="00A21641">
        <w:rPr>
          <w:rFonts w:ascii="Times New Roman" w:hAnsi="Times New Roman" w:cs="Times New Roman"/>
          <w:sz w:val="24"/>
          <w:szCs w:val="24"/>
        </w:rPr>
        <w:t xml:space="preserve"> </w:t>
      </w:r>
      <w:r w:rsidR="00C62627" w:rsidRPr="00A21641">
        <w:rPr>
          <w:rFonts w:ascii="Times New Roman" w:hAnsi="Times New Roman" w:cs="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3F08FBF9" w14:textId="00B20FA1" w:rsidR="00C62627" w:rsidRPr="00A21641" w:rsidRDefault="005473BF"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5</w:t>
      </w:r>
      <w:r w:rsidR="00C62627" w:rsidRPr="00A21641">
        <w:rPr>
          <w:rFonts w:ascii="Times New Roman" w:hAnsi="Times New Roman" w:cs="Times New Roman"/>
          <w:sz w:val="24"/>
          <w:szCs w:val="24"/>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6B757F2"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а) 1000 рублей, если цена Контракта не превышает 3 млн. рублей (включительно);</w:t>
      </w:r>
    </w:p>
    <w:p w14:paraId="52B5CC9C"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23775384"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33CBB670" w14:textId="77777777" w:rsidR="00C62627" w:rsidRPr="00A21641" w:rsidRDefault="00C62627" w:rsidP="007E3DBD">
      <w:pPr>
        <w:spacing w:after="80" w:line="240" w:lineRule="auto"/>
        <w:ind w:firstLine="567"/>
        <w:jc w:val="both"/>
        <w:rPr>
          <w:rFonts w:ascii="Times New Roman" w:hAnsi="Times New Roman" w:cs="Times New Roman"/>
          <w:sz w:val="24"/>
          <w:szCs w:val="24"/>
          <w:highlight w:val="yellow"/>
        </w:rPr>
      </w:pPr>
      <w:r w:rsidRPr="00A21641">
        <w:rPr>
          <w:rFonts w:ascii="Times New Roman" w:hAnsi="Times New Roman" w:cs="Times New Roman"/>
          <w:sz w:val="24"/>
          <w:szCs w:val="24"/>
        </w:rPr>
        <w:t>г) 100000 рублей, если цена Контракта превышает 100 млн. рублей.</w:t>
      </w:r>
    </w:p>
    <w:p w14:paraId="2922A51B" w14:textId="5ADB142B" w:rsidR="00C62627" w:rsidRPr="00A21641" w:rsidRDefault="00A21641"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5</w:t>
      </w:r>
      <w:r w:rsidR="00C62627" w:rsidRPr="00A21641">
        <w:rPr>
          <w:rFonts w:ascii="Times New Roman" w:hAnsi="Times New Roman" w:cs="Times New Roman"/>
          <w:sz w:val="24"/>
          <w:szCs w:val="24"/>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124BC0D" w14:textId="37F0E817" w:rsidR="00C62627" w:rsidRPr="00A21641" w:rsidRDefault="00A21641" w:rsidP="007E3DBD">
      <w:pPr>
        <w:spacing w:after="80" w:line="240" w:lineRule="auto"/>
        <w:ind w:firstLine="567"/>
        <w:jc w:val="both"/>
        <w:rPr>
          <w:rFonts w:ascii="Times New Roman" w:hAnsi="Times New Roman" w:cs="Times New Roman"/>
          <w:sz w:val="24"/>
          <w:szCs w:val="24"/>
          <w:highlight w:val="yellow"/>
        </w:rPr>
      </w:pPr>
      <w:r w:rsidRPr="00A21641">
        <w:rPr>
          <w:rFonts w:ascii="Times New Roman" w:hAnsi="Times New Roman" w:cs="Times New Roman"/>
          <w:sz w:val="24"/>
          <w:szCs w:val="24"/>
        </w:rPr>
        <w:t>5</w:t>
      </w:r>
      <w:r w:rsidR="00C62627" w:rsidRPr="00A21641">
        <w:rPr>
          <w:rFonts w:ascii="Times New Roman" w:hAnsi="Times New Roman" w:cs="Times New Roman"/>
          <w:sz w:val="24"/>
          <w:szCs w:val="24"/>
        </w:rPr>
        <w:t>.6.</w:t>
      </w:r>
      <w:r w:rsidRPr="00A21641">
        <w:rPr>
          <w:rFonts w:ascii="Times New Roman" w:hAnsi="Times New Roman" w:cs="Times New Roman"/>
          <w:sz w:val="24"/>
          <w:szCs w:val="24"/>
        </w:rPr>
        <w:t xml:space="preserve"> </w:t>
      </w:r>
      <w:r w:rsidR="00C62627" w:rsidRPr="00A21641">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94EFDE3" w14:textId="6819AE63" w:rsidR="00C62627" w:rsidRPr="00A21641" w:rsidRDefault="00A21641" w:rsidP="007E3DBD">
      <w:pPr>
        <w:spacing w:after="80" w:line="240" w:lineRule="auto"/>
        <w:ind w:firstLine="567"/>
        <w:jc w:val="both"/>
        <w:rPr>
          <w:rFonts w:ascii="Times New Roman" w:hAnsi="Times New Roman" w:cs="Times New Roman"/>
          <w:sz w:val="24"/>
          <w:szCs w:val="24"/>
          <w:highlight w:val="yellow"/>
        </w:rPr>
      </w:pPr>
      <w:r>
        <w:rPr>
          <w:rFonts w:ascii="Times New Roman" w:hAnsi="Times New Roman" w:cs="Times New Roman"/>
          <w:sz w:val="24"/>
          <w:szCs w:val="24"/>
        </w:rPr>
        <w:t>5</w:t>
      </w:r>
      <w:r w:rsidR="00C62627" w:rsidRPr="00A21641">
        <w:rPr>
          <w:rFonts w:ascii="Times New Roman" w:hAnsi="Times New Roman" w:cs="Times New Roman"/>
          <w:sz w:val="24"/>
          <w:szCs w:val="24"/>
        </w:rPr>
        <w:t>.7.</w:t>
      </w:r>
      <w:r>
        <w:rPr>
          <w:rFonts w:ascii="Times New Roman" w:hAnsi="Times New Roman" w:cs="Times New Roman"/>
          <w:sz w:val="24"/>
          <w:szCs w:val="24"/>
        </w:rPr>
        <w:t xml:space="preserve"> </w:t>
      </w:r>
      <w:r w:rsidR="00C62627" w:rsidRPr="00A21641">
        <w:rPr>
          <w:rFonts w:ascii="Times New Roman" w:hAnsi="Times New Roman" w:cs="Times New Roman"/>
          <w:sz w:val="24"/>
          <w:szCs w:val="24"/>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166ECC07" w14:textId="561F8BCA" w:rsidR="00C62627" w:rsidRPr="00A21641" w:rsidRDefault="00A21641" w:rsidP="007E3DBD">
      <w:pPr>
        <w:spacing w:after="80" w:line="240" w:lineRule="auto"/>
        <w:ind w:firstLine="567"/>
        <w:jc w:val="both"/>
        <w:rPr>
          <w:rFonts w:ascii="Times New Roman" w:hAnsi="Times New Roman" w:cs="Times New Roman"/>
          <w:sz w:val="24"/>
          <w:szCs w:val="24"/>
          <w:highlight w:val="yellow"/>
        </w:rPr>
      </w:pPr>
      <w:r>
        <w:rPr>
          <w:rFonts w:ascii="Times New Roman" w:hAnsi="Times New Roman" w:cs="Times New Roman"/>
          <w:sz w:val="24"/>
          <w:szCs w:val="24"/>
        </w:rPr>
        <w:t>5</w:t>
      </w:r>
      <w:r w:rsidR="00C62627" w:rsidRPr="00A21641">
        <w:rPr>
          <w:rFonts w:ascii="Times New Roman" w:hAnsi="Times New Roman" w:cs="Times New Roman"/>
          <w:sz w:val="24"/>
          <w:szCs w:val="24"/>
        </w:rPr>
        <w:t>.8.</w:t>
      </w:r>
      <w:r>
        <w:rPr>
          <w:rFonts w:ascii="Times New Roman" w:hAnsi="Times New Roman" w:cs="Times New Roman"/>
          <w:sz w:val="24"/>
          <w:szCs w:val="24"/>
        </w:rPr>
        <w:t xml:space="preserve"> </w:t>
      </w:r>
      <w:r w:rsidR="00C62627" w:rsidRPr="00A21641">
        <w:rPr>
          <w:rFonts w:ascii="Times New Roman" w:hAnsi="Times New Roman" w:cs="Times New Roman"/>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3395E4DD" w14:textId="01FBEFFC" w:rsidR="00C62627" w:rsidRPr="00A21641" w:rsidRDefault="00A21641"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(за исключением случа</w:t>
      </w:r>
      <w:r w:rsidR="006B5546">
        <w:rPr>
          <w:rFonts w:ascii="Times New Roman" w:hAnsi="Times New Roman" w:cs="Times New Roman"/>
          <w:sz w:val="24"/>
          <w:szCs w:val="24"/>
        </w:rPr>
        <w:t>ев, предусмотренных пунктами 5.10. – 5</w:t>
      </w:r>
      <w:r w:rsidR="00C62627" w:rsidRPr="00A21641">
        <w:rPr>
          <w:rFonts w:ascii="Times New Roman" w:hAnsi="Times New Roman" w:cs="Times New Roman"/>
          <w:sz w:val="24"/>
          <w:szCs w:val="24"/>
        </w:rPr>
        <w:t>.11. Контракта):</w:t>
      </w:r>
    </w:p>
    <w:p w14:paraId="1879AE3B" w14:textId="1995B160" w:rsidR="00C62627" w:rsidRPr="00A21641" w:rsidRDefault="00A21641"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2F6449">
        <w:rPr>
          <w:rFonts w:ascii="Times New Roman" w:hAnsi="Times New Roman" w:cs="Times New Roman"/>
          <w:sz w:val="24"/>
          <w:szCs w:val="24"/>
        </w:rPr>
        <w:t>8</w:t>
      </w:r>
      <w:r w:rsidR="00C62627" w:rsidRPr="00A21641">
        <w:rPr>
          <w:rFonts w:ascii="Times New Roman" w:hAnsi="Times New Roman" w:cs="Times New Roman"/>
          <w:sz w:val="24"/>
          <w:szCs w:val="24"/>
        </w:rPr>
        <w:t xml:space="preserve">.2017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w:t>
      </w:r>
      <w:r w:rsidR="00C62627" w:rsidRPr="00A21641">
        <w:rPr>
          <w:rFonts w:ascii="Times New Roman" w:hAnsi="Times New Roman" w:cs="Times New Roman"/>
          <w:sz w:val="24"/>
          <w:szCs w:val="24"/>
        </w:rPr>
        <w:lastRenderedPageBreak/>
        <w:t>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w:t>
      </w:r>
      <w:r w:rsidR="000F4C29">
        <w:rPr>
          <w:rFonts w:ascii="Times New Roman" w:hAnsi="Times New Roman" w:cs="Times New Roman"/>
          <w:sz w:val="24"/>
          <w:szCs w:val="24"/>
        </w:rPr>
        <w:t>ции от 25 ноября 2013 г. № 1063</w:t>
      </w:r>
      <w:r w:rsidR="00C62627" w:rsidRPr="00A21641">
        <w:rPr>
          <w:rFonts w:ascii="Times New Roman" w:hAnsi="Times New Roman" w:cs="Times New Roman"/>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F1DCCE7"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054A67A1"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12763753"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C352898"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7E6326F5"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б) в случае, если цена Контракта превышает начальную (максимальную) цену контракта:</w:t>
      </w:r>
    </w:p>
    <w:p w14:paraId="3CDA79BE"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10 процентов цены Контракта, если цена Контракта не превышает 3 млн. рублей;</w:t>
      </w:r>
    </w:p>
    <w:p w14:paraId="247D47DD"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753ABAF4"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69232264" w14:textId="56353D8C" w:rsidR="00C62627" w:rsidRPr="00A21641" w:rsidRDefault="006B5546"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3EB4AFF" w14:textId="77777777" w:rsidR="00C62627" w:rsidRPr="006B5546" w:rsidRDefault="00C62627" w:rsidP="007E3DBD">
      <w:pPr>
        <w:spacing w:after="80" w:line="240" w:lineRule="auto"/>
        <w:ind w:firstLine="567"/>
        <w:jc w:val="both"/>
        <w:rPr>
          <w:rFonts w:ascii="Times New Roman" w:hAnsi="Times New Roman" w:cs="Times New Roman"/>
          <w:sz w:val="24"/>
          <w:szCs w:val="24"/>
        </w:rPr>
      </w:pPr>
      <w:r w:rsidRPr="006B5546">
        <w:rPr>
          <w:rFonts w:ascii="Times New Roman" w:hAnsi="Times New Roman" w:cs="Times New Roman"/>
          <w:sz w:val="24"/>
          <w:szCs w:val="24"/>
        </w:rPr>
        <w:t>а) 1000 рублей, если цена Контракта не превышает 3 млн. рублей;</w:t>
      </w:r>
    </w:p>
    <w:p w14:paraId="74A8C4FE" w14:textId="77777777" w:rsidR="00C62627" w:rsidRPr="006B5546" w:rsidRDefault="00C62627" w:rsidP="007E3DBD">
      <w:pPr>
        <w:spacing w:after="80" w:line="240" w:lineRule="auto"/>
        <w:ind w:firstLine="567"/>
        <w:jc w:val="both"/>
        <w:rPr>
          <w:rFonts w:ascii="Times New Roman" w:hAnsi="Times New Roman" w:cs="Times New Roman"/>
          <w:sz w:val="24"/>
          <w:szCs w:val="24"/>
        </w:rPr>
      </w:pPr>
      <w:r w:rsidRPr="006B5546">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099A327F" w14:textId="77777777" w:rsidR="00C62627" w:rsidRPr="006B5546" w:rsidRDefault="00C62627" w:rsidP="007E3DBD">
      <w:pPr>
        <w:spacing w:after="80" w:line="240" w:lineRule="auto"/>
        <w:ind w:firstLine="567"/>
        <w:rPr>
          <w:rFonts w:ascii="Times New Roman" w:hAnsi="Times New Roman" w:cs="Times New Roman"/>
          <w:sz w:val="24"/>
          <w:szCs w:val="24"/>
        </w:rPr>
      </w:pPr>
      <w:r w:rsidRPr="006B5546">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7B8FED1A" w14:textId="77777777" w:rsidR="00C62627" w:rsidRPr="006B5546" w:rsidRDefault="00C62627" w:rsidP="007E3DBD">
      <w:pPr>
        <w:spacing w:after="80" w:line="240" w:lineRule="auto"/>
        <w:ind w:firstLine="567"/>
        <w:jc w:val="both"/>
        <w:rPr>
          <w:rFonts w:ascii="Times New Roman" w:hAnsi="Times New Roman" w:cs="Times New Roman"/>
          <w:sz w:val="24"/>
          <w:szCs w:val="24"/>
          <w:highlight w:val="yellow"/>
        </w:rPr>
      </w:pPr>
      <w:r w:rsidRPr="006B5546">
        <w:rPr>
          <w:rFonts w:ascii="Times New Roman" w:hAnsi="Times New Roman" w:cs="Times New Roman"/>
          <w:sz w:val="24"/>
          <w:szCs w:val="24"/>
        </w:rPr>
        <w:t>г) 100000 рублей, если цена Контракта превышает 100 млн. рублей.</w:t>
      </w:r>
    </w:p>
    <w:p w14:paraId="5B87FCC6" w14:textId="33666FC4" w:rsidR="00C62627" w:rsidRPr="00A21641" w:rsidRDefault="00955B1A"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AF91B5D" w14:textId="0A7A90D4" w:rsidR="00C62627" w:rsidRPr="00A21641" w:rsidRDefault="00955B1A"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119B73B0" w14:textId="387A7447" w:rsidR="00C62627" w:rsidRPr="00A21641" w:rsidRDefault="00955B1A"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6795689" w14:textId="225BE604" w:rsidR="003730E3" w:rsidRDefault="00955B1A" w:rsidP="000F4C29">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w:t>
      </w:r>
      <w:r w:rsidR="000F4C29">
        <w:rPr>
          <w:rFonts w:ascii="Times New Roman" w:hAnsi="Times New Roman" w:cs="Times New Roman"/>
          <w:sz w:val="24"/>
          <w:szCs w:val="24"/>
        </w:rPr>
        <w:t>я обязательств в полном объеме.</w:t>
      </w:r>
    </w:p>
    <w:p w14:paraId="6C861775" w14:textId="77777777" w:rsidR="0095006E" w:rsidRDefault="0095006E" w:rsidP="000F4C29">
      <w:pPr>
        <w:spacing w:after="80" w:line="240" w:lineRule="auto"/>
        <w:ind w:firstLine="567"/>
        <w:jc w:val="both"/>
        <w:rPr>
          <w:rFonts w:ascii="Times New Roman" w:hAnsi="Times New Roman" w:cs="Times New Roman"/>
          <w:sz w:val="24"/>
          <w:szCs w:val="24"/>
        </w:rPr>
      </w:pPr>
    </w:p>
    <w:p w14:paraId="2A739667" w14:textId="2FEDEB9E" w:rsidR="00C62627" w:rsidRPr="00A21641" w:rsidRDefault="00955B1A"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6F94E07" w14:textId="5666ECB6" w:rsidR="00396DAB" w:rsidRDefault="00955B1A" w:rsidP="007E3D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.17.</w:t>
      </w:r>
      <w:r w:rsidR="00DC2EE8">
        <w:rPr>
          <w:rFonts w:ascii="Times New Roman" w:hAnsi="Times New Roman" w:cs="Times New Roman"/>
          <w:sz w:val="24"/>
          <w:szCs w:val="24"/>
        </w:rPr>
        <w:t xml:space="preserve"> </w:t>
      </w:r>
      <w:r w:rsidR="00C62627" w:rsidRPr="00A21641">
        <w:rPr>
          <w:rFonts w:ascii="Times New Roman" w:hAnsi="Times New Roman" w:cs="Times New Roman"/>
          <w:sz w:val="24"/>
          <w:szCs w:val="24"/>
        </w:rPr>
        <w:t>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14:paraId="4593F5F5" w14:textId="77777777" w:rsidR="00C53430" w:rsidRPr="00C206D0" w:rsidRDefault="00C53430" w:rsidP="007E3DBD">
      <w:pPr>
        <w:spacing w:after="0"/>
        <w:ind w:firstLine="567"/>
        <w:jc w:val="both"/>
        <w:rPr>
          <w:rFonts w:ascii="Times New Roman" w:hAnsi="Times New Roman" w:cs="Times New Roman"/>
          <w:sz w:val="24"/>
          <w:szCs w:val="24"/>
        </w:rPr>
      </w:pPr>
    </w:p>
    <w:p w14:paraId="7474F7FD" w14:textId="2A750449" w:rsidR="00B1025B" w:rsidRPr="00905772" w:rsidRDefault="00435F9F" w:rsidP="00905772">
      <w:pPr>
        <w:pStyle w:val="affffff0"/>
        <w:numPr>
          <w:ilvl w:val="0"/>
          <w:numId w:val="20"/>
        </w:numPr>
        <w:spacing w:after="0"/>
        <w:jc w:val="center"/>
        <w:rPr>
          <w:b/>
          <w:color w:val="000000"/>
        </w:rPr>
      </w:pPr>
      <w:r w:rsidRPr="00B1025B">
        <w:rPr>
          <w:b/>
          <w:color w:val="000000"/>
        </w:rPr>
        <w:lastRenderedPageBreak/>
        <w:t>ОБЕСПЕЧЕНИЕ ИСПОЛНЕНИЯ КОНТРАКТА</w:t>
      </w:r>
    </w:p>
    <w:p w14:paraId="6653BCBC" w14:textId="0D28E76B" w:rsidR="00396DAB" w:rsidRPr="00FA0686" w:rsidRDefault="00396DAB" w:rsidP="00CC3038">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w:t>
      </w:r>
      <w:r w:rsidR="00E734E7">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357C682A"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6.2 Обеспечение исполнения контракта не предоставляется в соответствии с частью 8.1. статьи 96 Закона о контрактной системе.</w:t>
      </w:r>
    </w:p>
    <w:p w14:paraId="00B4F45E"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6.3 Обеспечение исполнения контракта представляется.</w:t>
      </w:r>
    </w:p>
    <w:p w14:paraId="390F7D36" w14:textId="3E83FFAD"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В случае, если </w:t>
      </w:r>
      <w:r w:rsidR="004117BE">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внес обеспечение Контракта на сумму:</w:t>
      </w:r>
    </w:p>
    <w:p w14:paraId="224349E6"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ВАРИАНТ 1:</w:t>
      </w:r>
    </w:p>
    <w:p w14:paraId="0A76D439"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______</w:t>
      </w:r>
      <w:proofErr w:type="gramStart"/>
      <w:r w:rsidRPr="00FA0686">
        <w:rPr>
          <w:rFonts w:ascii="Times New Roman" w:eastAsia="Times New Roman" w:hAnsi="Times New Roman" w:cs="Times New Roman"/>
          <w:kern w:val="2"/>
          <w:sz w:val="24"/>
          <w:szCs w:val="24"/>
          <w:lang w:eastAsia="ar-SA"/>
        </w:rPr>
        <w:t>_ ,</w:t>
      </w:r>
      <w:proofErr w:type="gramEnd"/>
      <w:r w:rsidRPr="00FA0686">
        <w:rPr>
          <w:rFonts w:ascii="Times New Roman" w:eastAsia="Times New Roman" w:hAnsi="Times New Roman" w:cs="Times New Roman"/>
          <w:kern w:val="2"/>
          <w:sz w:val="24"/>
          <w:szCs w:val="24"/>
          <w:lang w:eastAsia="ar-SA"/>
        </w:rPr>
        <w:t xml:space="preserve"> в форме безотзывной банковской гарантии/путем внесения денежных средств, что составляет 10 % от цены Контракта.</w:t>
      </w:r>
    </w:p>
    <w:p w14:paraId="0BB8561E"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ВАРИАНТ 2:</w:t>
      </w:r>
    </w:p>
    <w:p w14:paraId="39CC7459"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Обеспечение исполнения контракта, в форме безотзывной банковской гарантии/путем внесения денежных средств, что составляет 15% цены Контракта. Данный вариант используется только в случае применения антидемпинговых мер 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в полтора раза размер обеспечения исполнения контракта, указанный в документации о закупке, по результатам проведения которой заключается настоящий Контракт, во исполнение требований вышеуказанной статьи закона).</w:t>
      </w:r>
    </w:p>
    <w:p w14:paraId="73983DB1"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14:paraId="32839475"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7CE3085E"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FA0686">
        <w:rPr>
          <w:rFonts w:ascii="Times New Roman" w:eastAsia="Times New Roman" w:hAnsi="Times New Roman" w:cs="Times New Roman"/>
          <w:b/>
          <w:kern w:val="2"/>
          <w:sz w:val="24"/>
          <w:szCs w:val="24"/>
          <w:lang w:eastAsia="ar-SA"/>
        </w:rPr>
        <w:t>ВАРИАНТ 1</w:t>
      </w:r>
    </w:p>
    <w:p w14:paraId="2CC5035F" w14:textId="016AEEED"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(Используется при предоставлении </w:t>
      </w:r>
      <w:r w:rsidR="004117BE">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обеспечения исполнения Контракта в форме банковской гарантии. Банковская гарантия должна соответствовать требованиям, установленным ст.45 Закона о контрактной системе):</w:t>
      </w:r>
    </w:p>
    <w:p w14:paraId="1D1F2BDB"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FE229F4"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Срок действия банковской гарантии должен превышать срок действия Контракта не менее чем на один месяц.</w:t>
      </w:r>
    </w:p>
    <w:p w14:paraId="327054BA" w14:textId="1532BC1A" w:rsidR="00396DAB" w:rsidRPr="00FA0686"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C53430">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w:t>
      </w:r>
      <w:r w:rsidRPr="00FA0686">
        <w:rPr>
          <w:rFonts w:ascii="Times New Roman" w:eastAsia="Times New Roman" w:hAnsi="Times New Roman" w:cs="Times New Roman"/>
          <w:sz w:val="24"/>
          <w:szCs w:val="24"/>
          <w:lang w:eastAsia="ru-RU"/>
        </w:rPr>
        <w:t xml:space="preserve">обязан предоставить новое обеспечение исполнения Контракта не позднее одного месяца со дня надлежащего уведомления заказчиком </w:t>
      </w:r>
      <w:r w:rsidR="00C53430">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w:t>
      </w:r>
      <w:r w:rsidRPr="00FA0686">
        <w:rPr>
          <w:rFonts w:ascii="Times New Roman" w:eastAsia="Times New Roman" w:hAnsi="Times New Roman" w:cs="Times New Roman"/>
          <w:sz w:val="24"/>
          <w:szCs w:val="24"/>
          <w:lang w:eastAsia="ru-RU"/>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sidR="00C53430">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w:t>
      </w:r>
      <w:r w:rsidRPr="00FA0686">
        <w:rPr>
          <w:rFonts w:ascii="Times New Roman" w:eastAsia="Times New Roman" w:hAnsi="Times New Roman" w:cs="Times New Roman"/>
          <w:sz w:val="24"/>
          <w:szCs w:val="24"/>
          <w:lang w:eastAsia="ru-RU"/>
        </w:rPr>
        <w:t>указанного обязательства, начисляется пеня в размере, определенном в порядке, установленном в соответствии с разделом 5 настоящего Контракта.</w:t>
      </w:r>
    </w:p>
    <w:p w14:paraId="1A6F2A4E" w14:textId="77777777" w:rsidR="00396DAB" w:rsidRPr="00FA0686"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35B6B7CC"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3DB5CF32"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FA0686">
        <w:rPr>
          <w:rFonts w:ascii="Times New Roman" w:eastAsia="Times New Roman" w:hAnsi="Times New Roman" w:cs="Times New Roman"/>
          <w:b/>
          <w:kern w:val="2"/>
          <w:sz w:val="24"/>
          <w:szCs w:val="24"/>
          <w:lang w:eastAsia="ar-SA"/>
        </w:rPr>
        <w:t>ВАРИАНТ 2</w:t>
      </w:r>
    </w:p>
    <w:p w14:paraId="02DA92F3" w14:textId="2078DB4C"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(Используется при предоставлении </w:t>
      </w:r>
      <w:r w:rsidR="00D65A88">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обеспечения исполнения Контракта путем внесения денежных средств на счет Заказчика):</w:t>
      </w:r>
    </w:p>
    <w:p w14:paraId="16442954" w14:textId="262ED040"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sidR="00D65A88">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в размере, установленном в настоящей статье Контракта, на счет Заказчика, указанный в статье «Адреса, подписи и реквизиты сторон».</w:t>
      </w:r>
    </w:p>
    <w:p w14:paraId="4FF24612" w14:textId="010BE6D6"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lastRenderedPageBreak/>
        <w:t xml:space="preserve">Факт внесения </w:t>
      </w:r>
      <w:r w:rsidR="00D65A88">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6060BF">
        <w:rPr>
          <w:rFonts w:ascii="Times New Roman" w:eastAsia="Times New Roman" w:hAnsi="Times New Roman" w:cs="Times New Roman"/>
          <w:kern w:val="2"/>
          <w:sz w:val="24"/>
          <w:szCs w:val="24"/>
          <w:lang w:eastAsia="ar-SA"/>
        </w:rPr>
        <w:t>Поставщика</w:t>
      </w:r>
      <w:r w:rsidRPr="00FA0686">
        <w:rPr>
          <w:rFonts w:ascii="Times New Roman" w:eastAsia="Times New Roman" w:hAnsi="Times New Roman" w:cs="Times New Roman"/>
          <w:kern w:val="2"/>
          <w:sz w:val="24"/>
          <w:szCs w:val="24"/>
          <w:lang w:eastAsia="ar-SA"/>
        </w:rPr>
        <w:t xml:space="preserve"> и поступлением денежных средств на счет Заказчика.</w:t>
      </w:r>
    </w:p>
    <w:p w14:paraId="1C77071E" w14:textId="4B964075"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Внесенные </w:t>
      </w:r>
      <w:r w:rsidR="006060BF">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в обеспечение исполнения обязательств </w:t>
      </w:r>
      <w:r w:rsidR="006060BF">
        <w:rPr>
          <w:rFonts w:ascii="Times New Roman" w:eastAsia="Times New Roman" w:hAnsi="Times New Roman" w:cs="Times New Roman"/>
          <w:kern w:val="2"/>
          <w:sz w:val="24"/>
          <w:szCs w:val="24"/>
          <w:lang w:eastAsia="ar-SA"/>
        </w:rPr>
        <w:t>Поставщика</w:t>
      </w:r>
      <w:r w:rsidRPr="00FA0686">
        <w:rPr>
          <w:rFonts w:ascii="Times New Roman" w:eastAsia="Times New Roman" w:hAnsi="Times New Roman" w:cs="Times New Roman"/>
          <w:kern w:val="2"/>
          <w:sz w:val="24"/>
          <w:szCs w:val="24"/>
          <w:lang w:eastAsia="ar-SA"/>
        </w:rPr>
        <w:t xml:space="preserve"> по Контракту денежные средства обеспечивают исполнение </w:t>
      </w:r>
      <w:r w:rsidR="006060BF">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всех обязательств </w:t>
      </w:r>
      <w:r w:rsidR="006060BF">
        <w:rPr>
          <w:rFonts w:ascii="Times New Roman" w:eastAsia="Times New Roman" w:hAnsi="Times New Roman" w:cs="Times New Roman"/>
          <w:kern w:val="2"/>
          <w:sz w:val="24"/>
          <w:szCs w:val="24"/>
          <w:lang w:eastAsia="ar-SA"/>
        </w:rPr>
        <w:t>Поставщика</w:t>
      </w:r>
      <w:r w:rsidRPr="00FA0686">
        <w:rPr>
          <w:rFonts w:ascii="Times New Roman" w:eastAsia="Times New Roman" w:hAnsi="Times New Roman" w:cs="Times New Roman"/>
          <w:kern w:val="2"/>
          <w:sz w:val="24"/>
          <w:szCs w:val="24"/>
          <w:lang w:eastAsia="ar-SA"/>
        </w:rPr>
        <w:t xml:space="preserve"> по Контракту, в том числе обязательств, связанных с неисполнением либо ненадлежащим исполнением Контракта </w:t>
      </w:r>
      <w:r w:rsidR="00A93010">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w:t>
      </w:r>
      <w:r w:rsidR="00A93010">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предусмотренных контрактом обязательств.</w:t>
      </w:r>
    </w:p>
    <w:p w14:paraId="1D58D6ED" w14:textId="75CD53F3"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В случае неисполнения или ненадлежащего </w:t>
      </w:r>
      <w:proofErr w:type="gramStart"/>
      <w:r w:rsidRPr="00FA0686">
        <w:rPr>
          <w:rFonts w:ascii="Times New Roman" w:eastAsia="Times New Roman" w:hAnsi="Times New Roman" w:cs="Times New Roman"/>
          <w:kern w:val="2"/>
          <w:sz w:val="24"/>
          <w:szCs w:val="24"/>
          <w:lang w:eastAsia="ar-SA"/>
        </w:rPr>
        <w:t xml:space="preserve">исполнения </w:t>
      </w:r>
      <w:r w:rsidR="00A93010">
        <w:rPr>
          <w:rFonts w:ascii="Times New Roman" w:eastAsia="Times New Roman" w:hAnsi="Times New Roman" w:cs="Times New Roman"/>
          <w:kern w:val="2"/>
          <w:sz w:val="24"/>
          <w:szCs w:val="24"/>
          <w:lang w:eastAsia="ar-SA"/>
        </w:rPr>
        <w:t>Поставщиком</w:t>
      </w:r>
      <w:proofErr w:type="gramEnd"/>
      <w:r w:rsidRPr="00FA0686">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w:t>
      </w:r>
      <w:r w:rsidR="00331965">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денежных средств сумму, равную сумме денежных средств, которую </w:t>
      </w:r>
      <w:r w:rsidR="00331965">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обязан уплатить Заказчику в качестве неустойки (штрафов, пеней) или в качестве возмещения убытков, либо иной сумме денежных средств, подлежащей уплате </w:t>
      </w:r>
      <w:r w:rsidR="00331965">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Заказчику по Контракту. Удержанные Заказчиком денежные средства переходят в собственность Заказчика федеральный бюджет Российской Федерации.</w:t>
      </w:r>
    </w:p>
    <w:p w14:paraId="743A1172" w14:textId="74845C23"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F70AC">
        <w:rPr>
          <w:rFonts w:ascii="Times New Roman" w:eastAsia="Times New Roman" w:hAnsi="Times New Roman" w:cs="Times New Roman"/>
          <w:kern w:val="2"/>
          <w:sz w:val="24"/>
          <w:szCs w:val="24"/>
          <w:lang w:eastAsia="ar-SA"/>
        </w:rPr>
        <w:t xml:space="preserve">Денежные средства, в том числе часть этих денежных средств в случае уменьшения </w:t>
      </w:r>
      <w:r w:rsidRPr="00FA0686">
        <w:rPr>
          <w:rFonts w:ascii="Times New Roman" w:eastAsia="Times New Roman" w:hAnsi="Times New Roman" w:cs="Times New Roman"/>
          <w:kern w:val="2"/>
          <w:sz w:val="24"/>
          <w:szCs w:val="24"/>
          <w:lang w:eastAsia="ar-SA"/>
        </w:rPr>
        <w:t xml:space="preserve">размера обеспечения исполнения Контракта в соответствии с частями 7, 7.1 и 7.2 статьи 96 Закона о контрактной системе возвращаются Заказчиком </w:t>
      </w:r>
      <w:r w:rsidR="008F70AC">
        <w:rPr>
          <w:rFonts w:ascii="Times New Roman" w:eastAsia="Times New Roman" w:hAnsi="Times New Roman" w:cs="Times New Roman"/>
          <w:kern w:val="2"/>
          <w:sz w:val="24"/>
          <w:szCs w:val="24"/>
          <w:lang w:eastAsia="ar-SA"/>
        </w:rPr>
        <w:t>Поставщику</w:t>
      </w:r>
      <w:r w:rsidRPr="00FA0686">
        <w:rPr>
          <w:rFonts w:ascii="Times New Roman" w:eastAsia="Times New Roman" w:hAnsi="Times New Roman" w:cs="Times New Roman"/>
          <w:kern w:val="2"/>
          <w:sz w:val="24"/>
          <w:szCs w:val="24"/>
          <w:lang w:eastAsia="ar-SA"/>
        </w:rPr>
        <w:t xml:space="preserve"> по истечении срока действия данного обеспечения в срок до пятнадцати дней с даты исполнения поставщиком (подрядчиком, исполнителем) обязательств, предусмотренных контрактом. Денежные средства возвращаются на банковский счет </w:t>
      </w:r>
      <w:r w:rsidR="008F70AC">
        <w:rPr>
          <w:rFonts w:ascii="Times New Roman" w:eastAsia="Times New Roman" w:hAnsi="Times New Roman" w:cs="Times New Roman"/>
          <w:kern w:val="2"/>
          <w:sz w:val="24"/>
          <w:szCs w:val="24"/>
          <w:lang w:eastAsia="ar-SA"/>
        </w:rPr>
        <w:t>Поставщика</w:t>
      </w:r>
      <w:r w:rsidRPr="00FA0686">
        <w:rPr>
          <w:rFonts w:ascii="Times New Roman" w:eastAsia="Times New Roman" w:hAnsi="Times New Roman" w:cs="Times New Roman"/>
          <w:kern w:val="2"/>
          <w:sz w:val="24"/>
          <w:szCs w:val="24"/>
          <w:lang w:eastAsia="ar-SA"/>
        </w:rPr>
        <w:t>, указанный в статье «Адреса и реквизиты сторон».</w:t>
      </w:r>
    </w:p>
    <w:p w14:paraId="72BC29F6" w14:textId="7F7B0C90"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Обеспечение исполнения Контракта распространяется на случаи неисполнения или ненадлежащего исполнения </w:t>
      </w:r>
      <w:r w:rsidR="008F70AC">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обязательств по Контракту, неуплаты </w:t>
      </w:r>
      <w:r w:rsidR="008F70AC">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неустоек (штрафов, пеней), предусмотренных Контрактом, а также убытков, понесенных Заказчиком в связи с неисполнением или ненадлежащим исполнением </w:t>
      </w:r>
      <w:r w:rsidR="009F352A">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своих обязательств по Контракту.</w:t>
      </w:r>
    </w:p>
    <w:p w14:paraId="37A2C3C5"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p>
    <w:p w14:paraId="7A3D2AB7" w14:textId="78CB102E" w:rsidR="00396DAB" w:rsidRPr="00FA0686"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6.5.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9F352A">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w:t>
      </w:r>
      <w:r w:rsidRPr="00FA0686">
        <w:rPr>
          <w:rFonts w:ascii="Times New Roman" w:eastAsia="Times New Roman" w:hAnsi="Times New Roman" w:cs="Times New Roman"/>
          <w:sz w:val="24"/>
          <w:szCs w:val="24"/>
          <w:lang w:eastAsia="ru-RU"/>
        </w:rPr>
        <w:t>своих обязательств по Контракту.</w:t>
      </w:r>
    </w:p>
    <w:p w14:paraId="179C99A1" w14:textId="18F9D5E4" w:rsidR="00396DAB" w:rsidRPr="00FA0686"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6.6. В случае </w:t>
      </w:r>
      <w:proofErr w:type="spellStart"/>
      <w:r w:rsidRPr="00FA0686">
        <w:rPr>
          <w:rFonts w:ascii="Times New Roman" w:eastAsia="Times New Roman" w:hAnsi="Times New Roman" w:cs="Times New Roman"/>
          <w:kern w:val="2"/>
          <w:sz w:val="24"/>
          <w:szCs w:val="24"/>
          <w:lang w:eastAsia="ar-SA"/>
        </w:rPr>
        <w:t>непредоставления</w:t>
      </w:r>
      <w:proofErr w:type="spellEnd"/>
      <w:r w:rsidRPr="00FA0686">
        <w:rPr>
          <w:rFonts w:ascii="Times New Roman" w:eastAsia="Times New Roman" w:hAnsi="Times New Roman" w:cs="Times New Roman"/>
          <w:kern w:val="2"/>
          <w:sz w:val="24"/>
          <w:szCs w:val="24"/>
          <w:lang w:eastAsia="ar-SA"/>
        </w:rPr>
        <w:t xml:space="preserve"> </w:t>
      </w:r>
      <w:r w:rsidR="009F352A">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DBE85BC" w14:textId="51D69880" w:rsidR="00396DAB" w:rsidRPr="00FA0686"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6.7.</w:t>
      </w:r>
      <w:r w:rsidRPr="00FA0686">
        <w:rPr>
          <w:rFonts w:ascii="Times New Roman" w:hAnsi="Times New Roman" w:cs="Times New Roman"/>
          <w:sz w:val="24"/>
          <w:szCs w:val="24"/>
        </w:rPr>
        <w:t xml:space="preserve"> </w:t>
      </w:r>
      <w:r w:rsidR="00652297">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с которым заключается Контракт по результатам определения поставщика (подрядчика, исполнителя) в соответствии с пунктом 1 части 1 статьи 30 настоящего Закона о контрактной системе, освобождается от предоставления обеспечения исполнения Контракта, в том числе с учетом положений статьи 37 настоящего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w:t>
      </w:r>
      <w:r w:rsidRPr="00FA0686">
        <w:rPr>
          <w:rFonts w:ascii="Times New Roman" w:eastAsia="Times New Roman" w:hAnsi="Times New Roman" w:cs="Times New Roman"/>
          <w:kern w:val="2"/>
          <w:sz w:val="24"/>
          <w:szCs w:val="24"/>
          <w:lang w:eastAsia="ar-SA"/>
        </w:rPr>
        <w:lastRenderedPageBreak/>
        <w:t xml:space="preserve">исполненных без применения к такому участнику неустоек (штрафов, пеней). Такая информация представляется </w:t>
      </w:r>
      <w:r w:rsidR="00652297">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11D6BBE" w14:textId="7583A332" w:rsidR="00396DAB"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6.8. Денежные средства возвращаются на банковский счет </w:t>
      </w:r>
      <w:r w:rsidR="00652297">
        <w:rPr>
          <w:rFonts w:ascii="Times New Roman" w:eastAsia="Times New Roman" w:hAnsi="Times New Roman" w:cs="Times New Roman"/>
          <w:kern w:val="2"/>
          <w:sz w:val="24"/>
          <w:szCs w:val="24"/>
          <w:lang w:eastAsia="ar-SA"/>
        </w:rPr>
        <w:t>Поставщика</w:t>
      </w:r>
      <w:r w:rsidRPr="00FA0686">
        <w:rPr>
          <w:rFonts w:ascii="Times New Roman" w:eastAsia="Times New Roman" w:hAnsi="Times New Roman" w:cs="Times New Roman"/>
          <w:kern w:val="2"/>
          <w:sz w:val="24"/>
          <w:szCs w:val="24"/>
          <w:lang w:eastAsia="ar-SA"/>
        </w:rPr>
        <w:t xml:space="preserve">, указанный в статье «Адреса реквизиты и подписи сторон». </w:t>
      </w:r>
      <w:r>
        <w:rPr>
          <w:rFonts w:ascii="Times New Roman" w:eastAsia="Times New Roman" w:hAnsi="Times New Roman" w:cs="Times New Roman"/>
          <w:kern w:val="2"/>
          <w:sz w:val="24"/>
          <w:szCs w:val="24"/>
          <w:lang w:eastAsia="ar-SA"/>
        </w:rPr>
        <w:t xml:space="preserve">Срок возврата Заказчиком </w:t>
      </w:r>
      <w:r w:rsidR="001C0F6D">
        <w:rPr>
          <w:rFonts w:ascii="Times New Roman" w:eastAsia="Times New Roman" w:hAnsi="Times New Roman" w:cs="Times New Roman"/>
          <w:kern w:val="2"/>
          <w:sz w:val="24"/>
          <w:szCs w:val="24"/>
          <w:lang w:eastAsia="ar-SA"/>
        </w:rPr>
        <w:t>Поставщику</w:t>
      </w:r>
      <w:r w:rsidRPr="00FA0686">
        <w:rPr>
          <w:rFonts w:ascii="Times New Roman" w:eastAsia="Times New Roman" w:hAnsi="Times New Roman" w:cs="Times New Roman"/>
          <w:kern w:val="2"/>
          <w:sz w:val="24"/>
          <w:szCs w:val="24"/>
          <w:lang w:eastAsia="ar-SA"/>
        </w:rPr>
        <w:t xml:space="preserve"> денежных средств, внесенных в качестве обеспечения исполнения контракта</w:t>
      </w:r>
      <w:r>
        <w:rPr>
          <w:rFonts w:ascii="Times New Roman" w:eastAsia="Times New Roman" w:hAnsi="Times New Roman" w:cs="Times New Roman"/>
          <w:kern w:val="2"/>
          <w:sz w:val="24"/>
          <w:szCs w:val="24"/>
          <w:lang w:eastAsia="ar-SA"/>
        </w:rPr>
        <w:t>,</w:t>
      </w:r>
      <w:r w:rsidRPr="00FA0686">
        <w:rPr>
          <w:rFonts w:ascii="Times New Roman" w:eastAsia="Times New Roman" w:hAnsi="Times New Roman" w:cs="Times New Roman"/>
          <w:kern w:val="2"/>
          <w:sz w:val="24"/>
          <w:szCs w:val="24"/>
          <w:lang w:eastAsia="ar-SA"/>
        </w:rPr>
        <w:t xml:space="preserve"> не должен превышать тридцать дней с даты исполнения </w:t>
      </w:r>
      <w:r w:rsidR="001C0F6D">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обязательств, предусмотренных контрактом, а в случае установления Заказчиком ограничения, предусмотренного частью 3 статьи 30 настоящего Закона о контрактной системе, такой срок не должен превышать пятнадцать дней с даты исполнения </w:t>
      </w:r>
      <w:r w:rsidR="001C0F6D">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обязательств, предусмотренных Контрактом</w:t>
      </w:r>
    </w:p>
    <w:p w14:paraId="30A554A5" w14:textId="77777777" w:rsidR="00652297" w:rsidRPr="00FA0686" w:rsidRDefault="00652297"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6C62247D" w14:textId="3B0E68ED" w:rsidR="00B1025B" w:rsidRPr="00905772" w:rsidRDefault="00435F9F" w:rsidP="00905772">
      <w:pPr>
        <w:pStyle w:val="affffff0"/>
        <w:numPr>
          <w:ilvl w:val="0"/>
          <w:numId w:val="20"/>
        </w:numPr>
        <w:autoSpaceDE w:val="0"/>
        <w:autoSpaceDN w:val="0"/>
        <w:adjustRightInd w:val="0"/>
        <w:spacing w:after="0"/>
        <w:jc w:val="center"/>
        <w:rPr>
          <w:b/>
          <w:bCs/>
        </w:rPr>
      </w:pPr>
      <w:r w:rsidRPr="00B1025B">
        <w:rPr>
          <w:b/>
          <w:bCs/>
        </w:rPr>
        <w:t>ОБСТОЯТЕЛЬСТВА НЕПРЕОДОЛИМОЙ СИЛЫ</w:t>
      </w:r>
    </w:p>
    <w:p w14:paraId="0B9824F6" w14:textId="77777777" w:rsidR="00435F9F" w:rsidRPr="00852865"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1BED6D2"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7.3. </w:t>
      </w:r>
      <w:proofErr w:type="spellStart"/>
      <w:r w:rsidRPr="000C37C6">
        <w:rPr>
          <w:rFonts w:ascii="Times New Roman" w:eastAsia="Times New Roman" w:hAnsi="Times New Roman" w:cs="Times New Roman"/>
          <w:sz w:val="24"/>
          <w:szCs w:val="24"/>
          <w:lang w:eastAsia="ru-RU"/>
        </w:rPr>
        <w:t>Неизвещение</w:t>
      </w:r>
      <w:proofErr w:type="spellEnd"/>
      <w:r w:rsidRPr="000C37C6">
        <w:rPr>
          <w:rFonts w:ascii="Times New Roman" w:eastAsia="Times New Roman" w:hAnsi="Times New Roman" w:cs="Times New Roman"/>
          <w:sz w:val="24"/>
          <w:szCs w:val="24"/>
          <w:lang w:eastAsia="ru-RU"/>
        </w:rPr>
        <w:t xml:space="preserve"> или несвоевременное извещение другой Стороны согласно пункту 7.2</w:t>
      </w:r>
      <w:r w:rsidR="00030EFB" w:rsidRPr="000C37C6">
        <w:rPr>
          <w:rFonts w:ascii="Times New Roman" w:eastAsia="Times New Roman" w:hAnsi="Times New Roman" w:cs="Times New Roman"/>
          <w:sz w:val="24"/>
          <w:szCs w:val="24"/>
          <w:lang w:eastAsia="ru-RU"/>
        </w:rPr>
        <w:t xml:space="preserve"> влечет</w:t>
      </w:r>
      <w:r w:rsidRPr="000C37C6">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0C37C6" w:rsidRDefault="00435F9F" w:rsidP="000C37C6">
      <w:pPr>
        <w:spacing w:after="0" w:line="240" w:lineRule="auto"/>
        <w:ind w:firstLine="709"/>
        <w:jc w:val="both"/>
        <w:rPr>
          <w:rFonts w:ascii="Times New Roman" w:eastAsia="Times New Roman" w:hAnsi="Times New Roman" w:cs="Times New Roman"/>
          <w:color w:val="FF00FF"/>
          <w:sz w:val="24"/>
          <w:szCs w:val="24"/>
          <w:lang w:eastAsia="ru-RU"/>
        </w:rPr>
      </w:pPr>
      <w:r w:rsidRPr="000C37C6">
        <w:rPr>
          <w:rFonts w:ascii="Times New Roman" w:eastAsia="Times New Roman" w:hAnsi="Times New Roman" w:cs="Times New Roman"/>
          <w:sz w:val="24"/>
          <w:szCs w:val="24"/>
          <w:lang w:eastAsia="ru-RU"/>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r w:rsidRPr="000C37C6">
        <w:rPr>
          <w:rFonts w:ascii="Times New Roman" w:eastAsia="Times New Roman" w:hAnsi="Times New Roman" w:cs="Times New Roman"/>
          <w:color w:val="FF00FF"/>
          <w:sz w:val="24"/>
          <w:szCs w:val="24"/>
          <w:lang w:eastAsia="ru-RU"/>
        </w:rPr>
        <w:t>.</w:t>
      </w:r>
    </w:p>
    <w:p w14:paraId="1ABB78B5" w14:textId="77777777" w:rsidR="00126577" w:rsidRPr="000C37C6"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C4DF095" w14:textId="26E53C2F" w:rsidR="00B1025B" w:rsidRPr="000C37C6" w:rsidRDefault="00435F9F" w:rsidP="00905772">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8. РАЗРЕШЕНИЕ СПОРОВ</w:t>
      </w:r>
    </w:p>
    <w:p w14:paraId="4FAE1C56"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14:paraId="4510EE34"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8.3. В случае </w:t>
      </w:r>
      <w:proofErr w:type="spellStart"/>
      <w:r w:rsidRPr="000C37C6">
        <w:rPr>
          <w:rFonts w:ascii="Times New Roman" w:eastAsia="Times New Roman" w:hAnsi="Times New Roman" w:cs="Times New Roman"/>
          <w:sz w:val="24"/>
          <w:szCs w:val="24"/>
          <w:lang w:eastAsia="ru-RU"/>
        </w:rPr>
        <w:t>недостижения</w:t>
      </w:r>
      <w:proofErr w:type="spellEnd"/>
      <w:r w:rsidRPr="000C37C6">
        <w:rPr>
          <w:rFonts w:ascii="Times New Roman" w:eastAsia="Times New Roman" w:hAnsi="Times New Roman" w:cs="Times New Roman"/>
          <w:sz w:val="24"/>
          <w:szCs w:val="24"/>
          <w:lang w:eastAsia="ru-RU"/>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428033B" w14:textId="6478DC88" w:rsidR="00B1025B" w:rsidRPr="000C37C6" w:rsidRDefault="00435F9F" w:rsidP="0090577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sub_10"/>
      <w:r w:rsidRPr="000C37C6">
        <w:rPr>
          <w:rFonts w:ascii="Times New Roman" w:eastAsia="Times New Roman" w:hAnsi="Times New Roman" w:cs="Times New Roman"/>
          <w:b/>
          <w:bCs/>
          <w:sz w:val="24"/>
          <w:szCs w:val="24"/>
          <w:lang w:eastAsia="ru-RU"/>
        </w:rPr>
        <w:t>9. ИЗМЕНЕНИЕ И РАСТОРЖЕНИЕ КОНТРАКТА</w:t>
      </w:r>
    </w:p>
    <w:bookmarkEnd w:id="0"/>
    <w:p w14:paraId="3BC6BF10"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9.1.</w:t>
      </w:r>
      <w:r w:rsidRPr="000C37C6">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w:t>
      </w:r>
      <w:r w:rsidRPr="000C37C6">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9.2.1.</w:t>
      </w:r>
      <w:r w:rsidRPr="000C37C6">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9.2.2.</w:t>
      </w:r>
      <w:r w:rsidRPr="000C37C6">
        <w:rPr>
          <w:rFonts w:ascii="Times New Roman" w:eastAsia="Times New Roman" w:hAnsi="Times New Roman" w:cs="Times New Roman"/>
          <w:sz w:val="24"/>
          <w:szCs w:val="24"/>
          <w:lang w:eastAsia="ru-RU"/>
        </w:rPr>
        <w:tab/>
        <w:t xml:space="preserve"> по решению суда;</w:t>
      </w:r>
    </w:p>
    <w:p w14:paraId="5442EA9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9.2.3.</w:t>
      </w:r>
      <w:r w:rsidRPr="000C37C6">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9.3.</w:t>
      </w:r>
      <w:r w:rsidRPr="000C37C6">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w:t>
      </w:r>
      <w:r w:rsidRPr="000C37C6">
        <w:rPr>
          <w:rFonts w:ascii="Times New Roman" w:eastAsia="Times New Roman" w:hAnsi="Times New Roman" w:cs="Times New Roman"/>
          <w:sz w:val="24"/>
          <w:szCs w:val="24"/>
          <w:lang w:eastAsia="ru-RU"/>
        </w:rPr>
        <w:tab/>
        <w:t xml:space="preserve">Расторжение Контракта по основанию, предусмотренному п. 9.2.3 Контракта, осуществляется в соответствии с положениями частей </w:t>
      </w:r>
      <w:r w:rsidRPr="0049485A">
        <w:rPr>
          <w:rFonts w:ascii="Times New Roman" w:eastAsia="Times New Roman" w:hAnsi="Times New Roman" w:cs="Times New Roman"/>
          <w:sz w:val="24"/>
          <w:szCs w:val="24"/>
          <w:lang w:eastAsia="ru-RU"/>
        </w:rPr>
        <w:t>8 - 2</w:t>
      </w:r>
      <w:r w:rsidR="00247E3D" w:rsidRPr="0049485A">
        <w:rPr>
          <w:rFonts w:ascii="Times New Roman" w:eastAsia="Times New Roman" w:hAnsi="Times New Roman" w:cs="Times New Roman"/>
          <w:sz w:val="24"/>
          <w:szCs w:val="24"/>
          <w:lang w:eastAsia="ru-RU"/>
        </w:rPr>
        <w:t>5</w:t>
      </w:r>
      <w:r w:rsidRPr="0049485A">
        <w:rPr>
          <w:rFonts w:ascii="Times New Roman" w:eastAsia="Times New Roman" w:hAnsi="Times New Roman" w:cs="Times New Roman"/>
          <w:sz w:val="24"/>
          <w:szCs w:val="24"/>
          <w:lang w:eastAsia="ru-RU"/>
        </w:rPr>
        <w:t xml:space="preserve"> статьи</w:t>
      </w:r>
      <w:r w:rsidRPr="000C37C6">
        <w:rPr>
          <w:rFonts w:ascii="Times New Roman" w:eastAsia="Times New Roman" w:hAnsi="Times New Roman" w:cs="Times New Roman"/>
          <w:sz w:val="24"/>
          <w:szCs w:val="24"/>
          <w:lang w:eastAsia="ru-RU"/>
        </w:rPr>
        <w:t xml:space="preserve"> 95 Федерального закона № 44-ФЗ. </w:t>
      </w:r>
    </w:p>
    <w:p w14:paraId="29EDA1F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9.4.1.</w:t>
      </w:r>
      <w:r w:rsidRPr="000C37C6">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9.4.2.</w:t>
      </w:r>
      <w:r w:rsidRPr="000C37C6">
        <w:rPr>
          <w:rFonts w:ascii="Times New Roman" w:eastAsia="Times New Roman" w:hAnsi="Times New Roman" w:cs="Times New Roman"/>
          <w:sz w:val="24"/>
          <w:szCs w:val="24"/>
          <w:lang w:eastAsia="ru-RU"/>
        </w:rPr>
        <w:t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0FB3CA18" w:rsidR="00435F9F" w:rsidRPr="000C37C6" w:rsidRDefault="00435F9F" w:rsidP="00411475">
      <w:pPr>
        <w:widowControl w:val="0"/>
        <w:suppressLineNumbers/>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9.4.3.</w:t>
      </w:r>
      <w:r w:rsidRPr="000C37C6">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0C37C6">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0C37C6">
        <w:rPr>
          <w:rFonts w:ascii="Times New Roman" w:eastAsia="Times New Roman" w:hAnsi="Times New Roman" w:cs="Times New Roman"/>
          <w:sz w:val="24"/>
          <w:szCs w:val="24"/>
          <w:lang w:eastAsia="ru-RU"/>
        </w:rPr>
        <w:t>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w:t>
      </w:r>
      <w:r w:rsidR="0081746B">
        <w:rPr>
          <w:rFonts w:ascii="Times New Roman" w:eastAsia="Times New Roman" w:hAnsi="Times New Roman" w:cs="Times New Roman"/>
          <w:sz w:val="24"/>
          <w:szCs w:val="24"/>
          <w:lang w:eastAsia="ru-RU"/>
        </w:rPr>
        <w:t>4</w:t>
      </w:r>
      <w:r w:rsidRPr="000C37C6">
        <w:rPr>
          <w:rFonts w:ascii="Times New Roman" w:eastAsia="Times New Roman" w:hAnsi="Times New Roman" w:cs="Times New Roman"/>
          <w:sz w:val="24"/>
          <w:szCs w:val="24"/>
          <w:lang w:eastAsia="ru-RU"/>
        </w:rPr>
        <w:t xml:space="preserve"> Контракта. При невозможности </w:t>
      </w:r>
      <w:proofErr w:type="gramStart"/>
      <w:r w:rsidRPr="000C37C6">
        <w:rPr>
          <w:rFonts w:ascii="Times New Roman" w:eastAsia="Times New Roman" w:hAnsi="Times New Roman" w:cs="Times New Roman"/>
          <w:sz w:val="24"/>
          <w:szCs w:val="24"/>
          <w:lang w:eastAsia="ru-RU"/>
        </w:rPr>
        <w:t>получения</w:t>
      </w:r>
      <w:proofErr w:type="gramEnd"/>
      <w:r w:rsidRPr="000C37C6">
        <w:rPr>
          <w:rFonts w:ascii="Times New Roman" w:eastAsia="Times New Roman" w:hAnsi="Times New Roman" w:cs="Times New Roman"/>
          <w:sz w:val="24"/>
          <w:szCs w:val="24"/>
          <w:lang w:eastAsia="ru-RU"/>
        </w:rPr>
        <w:t xml:space="preserve">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9.4.4.</w:t>
      </w:r>
      <w:r w:rsidRPr="000C37C6">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3B0F36A1"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9.4.5.</w:t>
      </w:r>
      <w:r w:rsidRPr="000C37C6">
        <w:rPr>
          <w:rFonts w:ascii="Times New Roman" w:eastAsia="Times New Roman" w:hAnsi="Times New Roman" w:cs="Times New Roman"/>
          <w:sz w:val="24"/>
          <w:szCs w:val="24"/>
          <w:lang w:eastAsia="ru-RU"/>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9.4.6.</w:t>
      </w:r>
      <w:r w:rsidRPr="000C37C6">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9.4.7.</w:t>
      </w:r>
      <w:r w:rsidRPr="000C37C6">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67328225"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9.4.8.</w:t>
      </w:r>
      <w:r w:rsidRPr="000C37C6">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9.4.9.</w:t>
      </w:r>
      <w:r w:rsidRPr="000C37C6">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2AE3C5E" w14:textId="77777777" w:rsidR="00B1025B" w:rsidRDefault="00B1025B" w:rsidP="004E67F1">
      <w:pPr>
        <w:widowControl w:val="0"/>
        <w:tabs>
          <w:tab w:val="left" w:pos="0"/>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p w14:paraId="41A438E8" w14:textId="2C4B6BF2" w:rsidR="00B1025B" w:rsidRPr="0081746B" w:rsidRDefault="007D05C2" w:rsidP="00905772">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81746B">
        <w:rPr>
          <w:rFonts w:ascii="Times New Roman" w:eastAsia="Times New Roman" w:hAnsi="Times New Roman" w:cs="Times New Roman"/>
          <w:b/>
          <w:sz w:val="24"/>
          <w:szCs w:val="24"/>
          <w:lang w:eastAsia="ru-RU"/>
        </w:rPr>
        <w:t xml:space="preserve">10. </w:t>
      </w:r>
      <w:r w:rsidR="00E01FD9" w:rsidRPr="0081746B">
        <w:rPr>
          <w:rFonts w:ascii="Times New Roman" w:eastAsia="Times New Roman" w:hAnsi="Times New Roman" w:cs="Times New Roman"/>
          <w:b/>
          <w:sz w:val="24"/>
          <w:szCs w:val="24"/>
          <w:lang w:eastAsia="ru-RU"/>
        </w:rPr>
        <w:t>ГАРАНТИЙНЫЕ ОБЯЗАТЕЛЬСТВА</w:t>
      </w:r>
    </w:p>
    <w:p w14:paraId="2492CA68" w14:textId="504706AD" w:rsidR="00435F9F" w:rsidRDefault="00435F9F" w:rsidP="00411475">
      <w:pPr>
        <w:widowControl w:val="0"/>
        <w:spacing w:after="0" w:line="240" w:lineRule="auto"/>
        <w:ind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10.1. Поставщик гарантирует, что качество и безопасность поставленного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будет </w:t>
      </w:r>
      <w:r w:rsidRPr="000C37C6">
        <w:rPr>
          <w:rFonts w:ascii="Times New Roman" w:eastAsia="Times New Roman" w:hAnsi="Times New Roman" w:cs="Times New Roman"/>
          <w:color w:val="000000"/>
          <w:sz w:val="24"/>
          <w:szCs w:val="24"/>
          <w:lang w:eastAsia="ru-RU" w:bidi="ru-RU"/>
        </w:rPr>
        <w:lastRenderedPageBreak/>
        <w:t xml:space="preserve">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184-ФЗ «О техническом регулировании», обеспечивать максимальную </w:t>
      </w:r>
      <w:proofErr w:type="spellStart"/>
      <w:r w:rsidRPr="000C37C6">
        <w:rPr>
          <w:rFonts w:ascii="Times New Roman" w:eastAsia="Times New Roman" w:hAnsi="Times New Roman" w:cs="Times New Roman"/>
          <w:color w:val="000000"/>
          <w:sz w:val="24"/>
          <w:szCs w:val="24"/>
          <w:lang w:eastAsia="ru-RU" w:bidi="ru-RU"/>
        </w:rPr>
        <w:t>энергоэффективность</w:t>
      </w:r>
      <w:proofErr w:type="spellEnd"/>
      <w:r w:rsidRPr="000C37C6">
        <w:rPr>
          <w:rFonts w:ascii="Times New Roman" w:eastAsia="Times New Roman" w:hAnsi="Times New Roman" w:cs="Times New Roman"/>
          <w:color w:val="000000"/>
          <w:sz w:val="24"/>
          <w:szCs w:val="24"/>
          <w:lang w:eastAsia="ru-RU" w:bidi="ru-RU"/>
        </w:rPr>
        <w:t xml:space="preserve"> с учетом требований Федерального закона от 23.11.2009 № 261-ФЗ и иного законодательства в установленные сроки, а также требованиям, установленным Контрактом</w:t>
      </w:r>
      <w:r w:rsidR="002C7F04">
        <w:rPr>
          <w:rFonts w:ascii="Times New Roman" w:eastAsia="Times New Roman" w:hAnsi="Times New Roman" w:cs="Times New Roman"/>
          <w:color w:val="000000"/>
          <w:sz w:val="24"/>
          <w:szCs w:val="24"/>
          <w:lang w:eastAsia="ru-RU" w:bidi="ru-RU"/>
        </w:rPr>
        <w:t>.</w:t>
      </w:r>
    </w:p>
    <w:p w14:paraId="3BC1FA69" w14:textId="159055EE" w:rsidR="00F7276A" w:rsidRPr="002C7F04" w:rsidRDefault="00F7276A" w:rsidP="002C7F04">
      <w:pPr>
        <w:spacing w:after="0" w:line="240" w:lineRule="auto"/>
        <w:ind w:firstLine="709"/>
        <w:jc w:val="both"/>
        <w:rPr>
          <w:rFonts w:ascii="Times New Roman" w:eastAsia="Calibri" w:hAnsi="Times New Roman" w:cs="Times New Roman"/>
          <w:color w:val="FF0000"/>
          <w:sz w:val="24"/>
          <w:szCs w:val="24"/>
          <w:lang w:eastAsia="ar-SA"/>
        </w:rPr>
      </w:pPr>
      <w:r>
        <w:rPr>
          <w:rFonts w:ascii="Times New Roman" w:eastAsia="Times New Roman" w:hAnsi="Times New Roman" w:cs="Times New Roman"/>
          <w:color w:val="000000"/>
          <w:sz w:val="24"/>
          <w:szCs w:val="24"/>
          <w:lang w:eastAsia="ru-RU" w:bidi="ru-RU"/>
        </w:rPr>
        <w:t xml:space="preserve">10.2. </w:t>
      </w:r>
      <w:r w:rsidR="002C7F04" w:rsidRPr="00334FC8">
        <w:rPr>
          <w:rFonts w:ascii="Times New Roman" w:eastAsia="Calibri" w:hAnsi="Times New Roman" w:cs="Times New Roman"/>
          <w:sz w:val="24"/>
          <w:szCs w:val="24"/>
          <w:lang w:eastAsia="ar-SA"/>
        </w:rPr>
        <w:t xml:space="preserve">Срок и объем гарантии на поставляемые </w:t>
      </w:r>
      <w:r w:rsidR="00C82330">
        <w:rPr>
          <w:rFonts w:ascii="Times New Roman" w:eastAsia="Calibri" w:hAnsi="Times New Roman" w:cs="Times New Roman"/>
          <w:sz w:val="24"/>
          <w:szCs w:val="24"/>
          <w:lang w:eastAsia="ar-SA"/>
        </w:rPr>
        <w:t>Товар</w:t>
      </w:r>
      <w:r w:rsidR="002C7F04" w:rsidRPr="00334FC8">
        <w:rPr>
          <w:rFonts w:ascii="Times New Roman" w:eastAsia="Calibri" w:hAnsi="Times New Roman" w:cs="Times New Roman"/>
          <w:sz w:val="24"/>
          <w:szCs w:val="24"/>
          <w:lang w:eastAsia="ar-SA"/>
        </w:rPr>
        <w:t xml:space="preserve">ы должны </w:t>
      </w:r>
      <w:r w:rsidR="002C7F04">
        <w:rPr>
          <w:rFonts w:ascii="Times New Roman" w:eastAsia="Calibri" w:hAnsi="Times New Roman" w:cs="Times New Roman"/>
          <w:sz w:val="24"/>
          <w:szCs w:val="24"/>
          <w:lang w:eastAsia="ar-SA"/>
        </w:rPr>
        <w:t xml:space="preserve">соответствовать срокам </w:t>
      </w:r>
      <w:r w:rsidR="002C7F04" w:rsidRPr="00334FC8">
        <w:rPr>
          <w:rFonts w:ascii="Times New Roman" w:eastAsia="Calibri" w:hAnsi="Times New Roman" w:cs="Times New Roman"/>
          <w:sz w:val="24"/>
          <w:szCs w:val="24"/>
          <w:lang w:eastAsia="ar-SA"/>
        </w:rPr>
        <w:t xml:space="preserve">гарантии завода-изготовителя (производителя </w:t>
      </w:r>
      <w:r w:rsidR="00C82330">
        <w:rPr>
          <w:rFonts w:ascii="Times New Roman" w:eastAsia="Calibri" w:hAnsi="Times New Roman" w:cs="Times New Roman"/>
          <w:sz w:val="24"/>
          <w:szCs w:val="24"/>
          <w:lang w:eastAsia="ar-SA"/>
        </w:rPr>
        <w:t>Товар</w:t>
      </w:r>
      <w:r w:rsidR="002C7F04" w:rsidRPr="00334FC8">
        <w:rPr>
          <w:rFonts w:ascii="Times New Roman" w:eastAsia="Calibri" w:hAnsi="Times New Roman" w:cs="Times New Roman"/>
          <w:sz w:val="24"/>
          <w:szCs w:val="24"/>
          <w:lang w:eastAsia="ar-SA"/>
        </w:rPr>
        <w:t xml:space="preserve">а), </w:t>
      </w:r>
      <w:r w:rsidR="002C7F04">
        <w:rPr>
          <w:rFonts w:ascii="Times New Roman" w:eastAsia="Calibri" w:hAnsi="Times New Roman" w:cs="Times New Roman"/>
          <w:sz w:val="24"/>
          <w:szCs w:val="24"/>
          <w:lang w:eastAsia="ar-SA"/>
        </w:rPr>
        <w:t xml:space="preserve">с исчислением сроков с даты подписания документов о приемке </w:t>
      </w:r>
      <w:r w:rsidR="00C82330">
        <w:rPr>
          <w:rFonts w:ascii="Times New Roman" w:eastAsia="Calibri" w:hAnsi="Times New Roman" w:cs="Times New Roman"/>
          <w:sz w:val="24"/>
          <w:szCs w:val="24"/>
          <w:lang w:eastAsia="ar-SA"/>
        </w:rPr>
        <w:t>Товар</w:t>
      </w:r>
      <w:r w:rsidR="002C7F04">
        <w:rPr>
          <w:rFonts w:ascii="Times New Roman" w:eastAsia="Calibri" w:hAnsi="Times New Roman" w:cs="Times New Roman"/>
          <w:sz w:val="24"/>
          <w:szCs w:val="24"/>
          <w:lang w:eastAsia="ar-SA"/>
        </w:rPr>
        <w:t xml:space="preserve">а, </w:t>
      </w:r>
      <w:r w:rsidR="002C7F04" w:rsidRPr="00971516">
        <w:rPr>
          <w:rFonts w:ascii="Times New Roman" w:eastAsia="Calibri" w:hAnsi="Times New Roman" w:cs="Times New Roman"/>
          <w:sz w:val="24"/>
          <w:szCs w:val="24"/>
          <w:lang w:eastAsia="ar-SA"/>
        </w:rPr>
        <w:t xml:space="preserve">но не менее 12 месяцев. </w:t>
      </w:r>
    </w:p>
    <w:p w14:paraId="2E6BC02A" w14:textId="5711BD54" w:rsidR="00435F9F" w:rsidRPr="000C37C6" w:rsidRDefault="00435F9F" w:rsidP="00411475">
      <w:pPr>
        <w:widowControl w:val="0"/>
        <w:spacing w:after="0" w:line="240" w:lineRule="auto"/>
        <w:ind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w:t>
      </w:r>
      <w:r w:rsidR="00411475">
        <w:rPr>
          <w:rFonts w:ascii="Times New Roman" w:eastAsia="Times New Roman" w:hAnsi="Times New Roman" w:cs="Times New Roman"/>
          <w:color w:val="000000"/>
          <w:sz w:val="24"/>
          <w:szCs w:val="24"/>
          <w:lang w:eastAsia="ru-RU" w:bidi="ru-RU"/>
        </w:rPr>
        <w:t>3</w:t>
      </w:r>
      <w:r w:rsidRPr="000C37C6">
        <w:rPr>
          <w:rFonts w:ascii="Times New Roman" w:eastAsia="Times New Roman" w:hAnsi="Times New Roman" w:cs="Times New Roman"/>
          <w:color w:val="000000"/>
          <w:sz w:val="24"/>
          <w:szCs w:val="24"/>
          <w:lang w:eastAsia="ru-RU" w:bidi="ru-RU"/>
        </w:rPr>
        <w:t xml:space="preserve">. В случае обнаружения в течение гарантийного срока недостатков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76B7D090" w14:textId="33D2F9B2" w:rsidR="00435F9F" w:rsidRPr="000C37C6" w:rsidRDefault="00435F9F" w:rsidP="00411475">
      <w:pPr>
        <w:widowControl w:val="0"/>
        <w:spacing w:after="0" w:line="240" w:lineRule="auto"/>
        <w:ind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w:t>
      </w:r>
      <w:r w:rsidR="00411475">
        <w:rPr>
          <w:rFonts w:ascii="Times New Roman" w:eastAsia="Times New Roman" w:hAnsi="Times New Roman" w:cs="Times New Roman"/>
          <w:color w:val="000000"/>
          <w:sz w:val="24"/>
          <w:szCs w:val="24"/>
          <w:lang w:eastAsia="ru-RU" w:bidi="ru-RU"/>
        </w:rPr>
        <w:t>4</w:t>
      </w:r>
      <w:r w:rsidRPr="000C37C6">
        <w:rPr>
          <w:rFonts w:ascii="Times New Roman" w:eastAsia="Times New Roman" w:hAnsi="Times New Roman" w:cs="Times New Roman"/>
          <w:color w:val="000000"/>
          <w:sz w:val="24"/>
          <w:szCs w:val="24"/>
          <w:lang w:eastAsia="ru-RU" w:bidi="ru-RU"/>
        </w:rPr>
        <w:t xml:space="preserve">. Для составления акта, фиксирующего недостатки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4C92531" w14:textId="5EB10F3E" w:rsidR="00435F9F" w:rsidRPr="009D0C16"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В случае неявки представителя Поставщика в указанный срок, Заказчик в одностороннем порядке фиксирует недостатки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в акте и направляет копию этого акта Поставщику. </w:t>
      </w:r>
      <w:r w:rsidRPr="009D0C16">
        <w:rPr>
          <w:rFonts w:ascii="Times New Roman" w:eastAsia="Times New Roman" w:hAnsi="Times New Roman" w:cs="Times New Roman"/>
          <w:sz w:val="24"/>
          <w:szCs w:val="24"/>
          <w:lang w:eastAsia="ru-RU" w:bidi="ru-RU"/>
        </w:rPr>
        <w:t>Гарантийный срок в этом случае продлевается на период устранения недостатков.</w:t>
      </w:r>
    </w:p>
    <w:p w14:paraId="33A48C76" w14:textId="43C65BBD" w:rsidR="00435F9F" w:rsidRPr="000C37C6" w:rsidRDefault="00435F9F" w:rsidP="00411475">
      <w:pPr>
        <w:widowControl w:val="0"/>
        <w:spacing w:after="0" w:line="240" w:lineRule="auto"/>
        <w:ind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w:t>
      </w:r>
      <w:r w:rsidR="00411475">
        <w:rPr>
          <w:rFonts w:ascii="Times New Roman" w:eastAsia="Times New Roman" w:hAnsi="Times New Roman" w:cs="Times New Roman"/>
          <w:color w:val="000000"/>
          <w:sz w:val="24"/>
          <w:szCs w:val="24"/>
          <w:lang w:eastAsia="ru-RU" w:bidi="ru-RU"/>
        </w:rPr>
        <w:t>5</w:t>
      </w:r>
      <w:r w:rsidRPr="000C37C6">
        <w:rPr>
          <w:rFonts w:ascii="Times New Roman" w:eastAsia="Times New Roman" w:hAnsi="Times New Roman" w:cs="Times New Roman"/>
          <w:color w:val="000000"/>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или разнохарактерные недостатки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проявляются три и более раза, Поставщик обязан по требованию Заказчика за свой счет заменить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 на аналогичный или вернуть Заказчику денежные средства, уплаченные за такой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 по усмотрению последнего.</w:t>
      </w:r>
    </w:p>
    <w:p w14:paraId="4AAD6588" w14:textId="5A55967B" w:rsidR="00435F9F" w:rsidRDefault="00435F9F" w:rsidP="00411475">
      <w:pPr>
        <w:widowControl w:val="0"/>
        <w:spacing w:after="0" w:line="240" w:lineRule="auto"/>
        <w:ind w:left="20"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Срок замены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указанного в соответствующей спецификации). При этом, все транспортные расходы, связанные с заменой/ремонтом </w:t>
      </w:r>
      <w:r w:rsidR="00C82330">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 его комплектующих, возлагаются в полном объеме на Поставщика (</w:t>
      </w:r>
      <w:r w:rsidR="00831E81" w:rsidRPr="000C37C6">
        <w:rPr>
          <w:rFonts w:ascii="Times New Roman" w:eastAsia="Times New Roman" w:hAnsi="Times New Roman" w:cs="Times New Roman"/>
          <w:color w:val="000000"/>
          <w:sz w:val="24"/>
          <w:szCs w:val="24"/>
          <w:lang w:eastAsia="ru-RU" w:bidi="ru-RU"/>
        </w:rPr>
        <w:t>также,</w:t>
      </w:r>
      <w:r w:rsidRPr="000C37C6">
        <w:rPr>
          <w:rFonts w:ascii="Times New Roman" w:eastAsia="Times New Roman" w:hAnsi="Times New Roman" w:cs="Times New Roman"/>
          <w:color w:val="000000"/>
          <w:sz w:val="24"/>
          <w:szCs w:val="24"/>
          <w:lang w:eastAsia="ru-RU" w:bidi="ru-RU"/>
        </w:rPr>
        <w:t xml:space="preserve"> как и выезд специалиста Поставщика, в случае необходимости) в течении всего гарантийного срока. </w:t>
      </w:r>
    </w:p>
    <w:p w14:paraId="4CC7BC57" w14:textId="77777777" w:rsidR="00DD4F9C" w:rsidRDefault="00DD4F9C" w:rsidP="000C37C6">
      <w:pPr>
        <w:widowControl w:val="0"/>
        <w:spacing w:after="0" w:line="240" w:lineRule="auto"/>
        <w:ind w:left="20" w:right="20" w:firstLine="540"/>
        <w:jc w:val="both"/>
        <w:rPr>
          <w:rFonts w:ascii="Times New Roman" w:eastAsia="Times New Roman" w:hAnsi="Times New Roman" w:cs="Times New Roman"/>
          <w:color w:val="000000"/>
          <w:sz w:val="24"/>
          <w:szCs w:val="24"/>
          <w:lang w:eastAsia="ru-RU" w:bidi="ru-RU"/>
        </w:rPr>
      </w:pPr>
    </w:p>
    <w:p w14:paraId="11AF307E" w14:textId="18270730" w:rsidR="00B1025B" w:rsidRPr="00DD4F9C" w:rsidRDefault="00DD4F9C" w:rsidP="00905772">
      <w:pPr>
        <w:widowControl w:val="0"/>
        <w:spacing w:after="0" w:line="240" w:lineRule="auto"/>
        <w:ind w:left="20" w:right="20" w:firstLine="540"/>
        <w:jc w:val="center"/>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b/>
          <w:color w:val="000000"/>
          <w:sz w:val="24"/>
          <w:szCs w:val="24"/>
          <w:lang w:eastAsia="ru-RU" w:bidi="ru-RU"/>
        </w:rPr>
        <w:t>11</w:t>
      </w:r>
      <w:r w:rsidRPr="00DD4F9C">
        <w:rPr>
          <w:rFonts w:ascii="Times New Roman" w:eastAsia="Times New Roman" w:hAnsi="Times New Roman" w:cs="Times New Roman"/>
          <w:b/>
          <w:color w:val="000000"/>
          <w:sz w:val="24"/>
          <w:szCs w:val="24"/>
          <w:lang w:eastAsia="ru-RU" w:bidi="ru-RU"/>
        </w:rPr>
        <w:t>. ПОРЯДОК И СРОК ОБЕСПЕЧЕНИЯ ГАРАНТИЙНЫХ ОБЯЗАТЕЛЬСТВ</w:t>
      </w:r>
    </w:p>
    <w:p w14:paraId="66EA6361" w14:textId="5BFB2552"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.1. Требования к гарантии качества </w:t>
      </w:r>
      <w:r w:rsidR="00C82330">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а также требования к гарантийному сроку и (или) объему предоставления гарантий качества, к гарантийному обслуживанию </w:t>
      </w:r>
      <w:r w:rsidR="00C82330">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а обеспечиваются Поставщиком посредством предоставления банковской гарантии или внесения денежных средств на указанный Заказчиком счет.</w:t>
      </w:r>
    </w:p>
    <w:p w14:paraId="48F35E7F" w14:textId="2830D917"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.2. Оформление документа о приемке </w:t>
      </w:r>
      <w:r w:rsidR="00C82330">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осуществляется только после предоставления Поставщиком обеспечения исполнения гарантийных обязательств по Контракту в виде банковской гарантии, соответствующей требованиям статьи 45 Федерального закона от 05.04.2013 № 44-ФЗ «О контрактной системе в сфере закупок </w:t>
      </w:r>
      <w:r w:rsidR="00C82330">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ов, работ, услуг для обеспечения государственных и муниципальных нужд», или внесения денежных средств на счет Заказчика.</w:t>
      </w:r>
    </w:p>
    <w:p w14:paraId="3B7D1B4F" w14:textId="7AE67322"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.3. Способ обеспечения гарантийных обязательств, срок действия банковской гарантии определяются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14:paraId="498D7220" w14:textId="35DEB462"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.4. Требования к гарантии качества </w:t>
      </w:r>
      <w:r w:rsidR="00C82330">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работы, услуги, а также требования к гарантийному сроку и (или) объему предоставления гарантий их качества, к гарантийному обслуживанию </w:t>
      </w:r>
      <w:r w:rsidR="00C82330">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(далее - гарантийные обязательства), к расходам на эксплуатацию </w:t>
      </w:r>
      <w:r w:rsidR="00C82330">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к обязательности осуществления монтажа и наладки </w:t>
      </w:r>
      <w:r w:rsidR="00C82330">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к обучению лиц, осуществляющих использование и обслуживание </w:t>
      </w:r>
      <w:r w:rsidR="00C82330">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устанавливаются Заказчиком в </w:t>
      </w:r>
      <w:r w:rsidR="00B45154">
        <w:rPr>
          <w:rFonts w:ascii="Times New Roman" w:eastAsia="Times New Roman" w:hAnsi="Times New Roman" w:cs="Times New Roman"/>
          <w:color w:val="000000"/>
          <w:sz w:val="24"/>
          <w:szCs w:val="24"/>
          <w:lang w:eastAsia="ru-RU" w:bidi="ru-RU"/>
        </w:rPr>
        <w:t>разделе 10</w:t>
      </w:r>
      <w:r w:rsidRPr="00DD4F9C">
        <w:rPr>
          <w:rFonts w:ascii="Times New Roman" w:eastAsia="Times New Roman" w:hAnsi="Times New Roman" w:cs="Times New Roman"/>
          <w:color w:val="000000"/>
          <w:sz w:val="24"/>
          <w:szCs w:val="24"/>
          <w:lang w:eastAsia="ru-RU" w:bidi="ru-RU"/>
        </w:rPr>
        <w:t xml:space="preserve"> Контракта.</w:t>
      </w:r>
    </w:p>
    <w:p w14:paraId="526019F4" w14:textId="39F56800"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11</w:t>
      </w:r>
      <w:r w:rsidRPr="00DD4F9C">
        <w:rPr>
          <w:rFonts w:ascii="Times New Roman" w:eastAsia="Times New Roman" w:hAnsi="Times New Roman" w:cs="Times New Roman"/>
          <w:color w:val="000000"/>
          <w:sz w:val="24"/>
          <w:szCs w:val="24"/>
          <w:lang w:eastAsia="ru-RU" w:bidi="ru-RU"/>
        </w:rPr>
        <w:t xml:space="preserve">.5. Размер обеспечения гарантийных обязательств составляет </w:t>
      </w:r>
      <w:r w:rsidR="00097096" w:rsidRPr="00097096">
        <w:rPr>
          <w:rFonts w:ascii="Times New Roman" w:eastAsia="Times New Roman" w:hAnsi="Times New Roman" w:cs="Times New Roman"/>
          <w:b/>
          <w:color w:val="000000"/>
          <w:sz w:val="24"/>
          <w:szCs w:val="24"/>
          <w:lang w:eastAsia="ru-RU" w:bidi="ru-RU"/>
        </w:rPr>
        <w:t>2</w:t>
      </w:r>
      <w:r w:rsidR="0042210F" w:rsidRPr="00097096">
        <w:rPr>
          <w:rFonts w:ascii="Times New Roman" w:eastAsia="Times New Roman" w:hAnsi="Times New Roman" w:cs="Times New Roman"/>
          <w:b/>
          <w:color w:val="000000"/>
          <w:sz w:val="24"/>
          <w:szCs w:val="24"/>
          <w:lang w:eastAsia="ru-RU" w:bidi="ru-RU"/>
        </w:rPr>
        <w:t xml:space="preserve"> </w:t>
      </w:r>
      <w:r w:rsidRPr="00097096">
        <w:rPr>
          <w:rFonts w:ascii="Times New Roman" w:eastAsia="Times New Roman" w:hAnsi="Times New Roman" w:cs="Times New Roman"/>
          <w:b/>
          <w:color w:val="000000"/>
          <w:sz w:val="24"/>
          <w:szCs w:val="24"/>
          <w:lang w:eastAsia="ru-RU" w:bidi="ru-RU"/>
        </w:rPr>
        <w:t>% от начальной максимальной цены Контра</w:t>
      </w:r>
      <w:r w:rsidR="0042210F" w:rsidRPr="00097096">
        <w:rPr>
          <w:rFonts w:ascii="Times New Roman" w:eastAsia="Times New Roman" w:hAnsi="Times New Roman" w:cs="Times New Roman"/>
          <w:b/>
          <w:color w:val="000000"/>
          <w:sz w:val="24"/>
          <w:szCs w:val="24"/>
          <w:lang w:eastAsia="ru-RU" w:bidi="ru-RU"/>
        </w:rPr>
        <w:t>кта</w:t>
      </w:r>
      <w:r w:rsidR="0042210F">
        <w:rPr>
          <w:rFonts w:ascii="Times New Roman" w:eastAsia="Times New Roman" w:hAnsi="Times New Roman" w:cs="Times New Roman"/>
          <w:color w:val="000000"/>
          <w:sz w:val="24"/>
          <w:szCs w:val="24"/>
          <w:lang w:eastAsia="ru-RU" w:bidi="ru-RU"/>
        </w:rPr>
        <w:t>, что составляет:</w:t>
      </w:r>
      <w:r w:rsidR="001C028E">
        <w:rPr>
          <w:rFonts w:ascii="Times New Roman" w:eastAsia="Times New Roman" w:hAnsi="Times New Roman" w:cs="Times New Roman"/>
          <w:color w:val="000000"/>
          <w:sz w:val="24"/>
          <w:szCs w:val="24"/>
          <w:lang w:eastAsia="ru-RU" w:bidi="ru-RU"/>
        </w:rPr>
        <w:t xml:space="preserve"> </w:t>
      </w:r>
      <w:r w:rsidR="00097096" w:rsidRPr="00B10095">
        <w:rPr>
          <w:rFonts w:ascii="Times New Roman" w:eastAsia="Times New Roman" w:hAnsi="Times New Roman" w:cs="Times New Roman"/>
          <w:b/>
          <w:color w:val="000000"/>
          <w:sz w:val="24"/>
          <w:szCs w:val="24"/>
          <w:lang w:eastAsia="ru-RU" w:bidi="ru-RU"/>
        </w:rPr>
        <w:t>1 727</w:t>
      </w:r>
      <w:r w:rsidR="0042210F" w:rsidRPr="00B10095">
        <w:rPr>
          <w:rFonts w:ascii="Times New Roman" w:eastAsia="Times New Roman" w:hAnsi="Times New Roman" w:cs="Times New Roman"/>
          <w:b/>
          <w:color w:val="000000"/>
          <w:sz w:val="24"/>
          <w:szCs w:val="24"/>
          <w:lang w:eastAsia="ru-RU" w:bidi="ru-RU"/>
        </w:rPr>
        <w:t xml:space="preserve"> </w:t>
      </w:r>
      <w:r w:rsidR="001C028E" w:rsidRPr="00B10095">
        <w:rPr>
          <w:rFonts w:ascii="Times New Roman" w:eastAsia="Times New Roman" w:hAnsi="Times New Roman" w:cs="Times New Roman"/>
          <w:b/>
          <w:color w:val="000000"/>
          <w:sz w:val="24"/>
          <w:szCs w:val="24"/>
          <w:lang w:eastAsia="ru-RU" w:bidi="ru-RU"/>
        </w:rPr>
        <w:t>(одна тысяча</w:t>
      </w:r>
      <w:r w:rsidR="00370010" w:rsidRPr="00B10095">
        <w:rPr>
          <w:rFonts w:ascii="Times New Roman" w:eastAsia="Times New Roman" w:hAnsi="Times New Roman" w:cs="Times New Roman"/>
          <w:b/>
          <w:color w:val="000000"/>
          <w:sz w:val="24"/>
          <w:szCs w:val="24"/>
          <w:lang w:eastAsia="ru-RU" w:bidi="ru-RU"/>
        </w:rPr>
        <w:t xml:space="preserve"> семьсот двадцать семь</w:t>
      </w:r>
      <w:r w:rsidR="001C028E" w:rsidRPr="00B10095">
        <w:rPr>
          <w:rFonts w:ascii="Times New Roman" w:eastAsia="Times New Roman" w:hAnsi="Times New Roman" w:cs="Times New Roman"/>
          <w:b/>
          <w:color w:val="000000"/>
          <w:sz w:val="24"/>
          <w:szCs w:val="24"/>
          <w:lang w:eastAsia="ru-RU" w:bidi="ru-RU"/>
        </w:rPr>
        <w:t>)</w:t>
      </w:r>
      <w:r w:rsidR="000B65C5" w:rsidRPr="00B10095">
        <w:rPr>
          <w:rFonts w:ascii="Times New Roman" w:eastAsia="Times New Roman" w:hAnsi="Times New Roman" w:cs="Times New Roman"/>
          <w:b/>
          <w:color w:val="000000"/>
          <w:sz w:val="24"/>
          <w:szCs w:val="24"/>
          <w:lang w:eastAsia="ru-RU" w:bidi="ru-RU"/>
        </w:rPr>
        <w:t xml:space="preserve"> </w:t>
      </w:r>
      <w:r w:rsidR="001C028E" w:rsidRPr="00B10095">
        <w:rPr>
          <w:rFonts w:ascii="Times New Roman" w:eastAsia="Times New Roman" w:hAnsi="Times New Roman" w:cs="Times New Roman"/>
          <w:b/>
          <w:color w:val="000000"/>
          <w:sz w:val="24"/>
          <w:szCs w:val="24"/>
          <w:lang w:eastAsia="ru-RU" w:bidi="ru-RU"/>
        </w:rPr>
        <w:t>рублей 7</w:t>
      </w:r>
      <w:r w:rsidR="00097096" w:rsidRPr="00B10095">
        <w:rPr>
          <w:rFonts w:ascii="Times New Roman" w:eastAsia="Times New Roman" w:hAnsi="Times New Roman" w:cs="Times New Roman"/>
          <w:b/>
          <w:color w:val="000000"/>
          <w:sz w:val="24"/>
          <w:szCs w:val="24"/>
          <w:lang w:eastAsia="ru-RU" w:bidi="ru-RU"/>
        </w:rPr>
        <w:t>5</w:t>
      </w:r>
      <w:r w:rsidR="001C028E" w:rsidRPr="00B10095">
        <w:rPr>
          <w:rFonts w:ascii="Times New Roman" w:eastAsia="Times New Roman" w:hAnsi="Times New Roman" w:cs="Times New Roman"/>
          <w:b/>
          <w:color w:val="000000"/>
          <w:sz w:val="24"/>
          <w:szCs w:val="24"/>
          <w:lang w:eastAsia="ru-RU" w:bidi="ru-RU"/>
        </w:rPr>
        <w:t xml:space="preserve"> копе</w:t>
      </w:r>
      <w:r w:rsidR="00097096" w:rsidRPr="00B10095">
        <w:rPr>
          <w:rFonts w:ascii="Times New Roman" w:eastAsia="Times New Roman" w:hAnsi="Times New Roman" w:cs="Times New Roman"/>
          <w:b/>
          <w:color w:val="000000"/>
          <w:sz w:val="24"/>
          <w:szCs w:val="24"/>
          <w:lang w:eastAsia="ru-RU" w:bidi="ru-RU"/>
        </w:rPr>
        <w:t>е</w:t>
      </w:r>
      <w:r w:rsidRPr="00B10095">
        <w:rPr>
          <w:rFonts w:ascii="Times New Roman" w:eastAsia="Times New Roman" w:hAnsi="Times New Roman" w:cs="Times New Roman"/>
          <w:b/>
          <w:color w:val="000000"/>
          <w:sz w:val="24"/>
          <w:szCs w:val="24"/>
          <w:lang w:eastAsia="ru-RU" w:bidi="ru-RU"/>
        </w:rPr>
        <w:t>к</w:t>
      </w:r>
      <w:r w:rsidRPr="00DD4F9C">
        <w:rPr>
          <w:rFonts w:ascii="Times New Roman" w:eastAsia="Times New Roman" w:hAnsi="Times New Roman" w:cs="Times New Roman"/>
          <w:color w:val="000000"/>
          <w:sz w:val="24"/>
          <w:szCs w:val="24"/>
          <w:lang w:eastAsia="ru-RU" w:bidi="ru-RU"/>
        </w:rPr>
        <w:t>.</w:t>
      </w:r>
    </w:p>
    <w:p w14:paraId="4BD087CC" w14:textId="37E89813"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.6. Для подтверждения обеспечения гарантийных обязательств Поставщик вместе с документами, подтверждающими окончательное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соответствующий счет Заказчика.</w:t>
      </w:r>
    </w:p>
    <w:p w14:paraId="19F67501" w14:textId="4671771D"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.7. Возврат денежных средств, внесенных Поставщиком в качестве обеспечения гарантийных обязательств, осуществляется Заказчиком в течение 15 дней с даты окончания срока гарантийных обязательств на счет Поставщика, с которого поступили такие денежные средства, при условии отсутствия у Заказчика претензий об уплате сумм начисленных неустоек.</w:t>
      </w:r>
    </w:p>
    <w:p w14:paraId="2E3F7B3A" w14:textId="3D7B1782" w:rsidR="00C43906" w:rsidRPr="00DD4F9C" w:rsidRDefault="00DD4F9C" w:rsidP="00B1009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t xml:space="preserve">Если в течение гарантийного срока у Поставщика изменились реквизиты, с которых поступило обеспечение гарантийных обязательств, Поставщик представляет новые реквизиты до окончания гарантийного срока на поставленный </w:t>
      </w:r>
      <w:r w:rsidR="00C82330">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w:t>
      </w:r>
    </w:p>
    <w:p w14:paraId="497F2872" w14:textId="0DCAF08D" w:rsidR="00C43906" w:rsidRPr="00DD4F9C" w:rsidRDefault="00B45154" w:rsidP="00B1009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00DD4F9C" w:rsidRPr="00DD4F9C">
        <w:rPr>
          <w:rFonts w:ascii="Times New Roman" w:eastAsia="Times New Roman" w:hAnsi="Times New Roman" w:cs="Times New Roman"/>
          <w:color w:val="000000"/>
          <w:sz w:val="24"/>
          <w:szCs w:val="24"/>
          <w:lang w:eastAsia="ru-RU" w:bidi="ru-RU"/>
        </w:rPr>
        <w:t>.8.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24361B7" w14:textId="16467AAD" w:rsidR="000B65C5" w:rsidRDefault="00B45154" w:rsidP="00AB75BE">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00DD4F9C" w:rsidRPr="00DD4F9C">
        <w:rPr>
          <w:rFonts w:ascii="Times New Roman" w:eastAsia="Times New Roman" w:hAnsi="Times New Roman" w:cs="Times New Roman"/>
          <w:color w:val="000000"/>
          <w:sz w:val="24"/>
          <w:szCs w:val="24"/>
          <w:lang w:eastAsia="ru-RU" w:bidi="ru-RU"/>
        </w:rPr>
        <w:t>.</w:t>
      </w:r>
      <w:r w:rsidR="007E009E">
        <w:rPr>
          <w:rFonts w:ascii="Times New Roman" w:eastAsia="Times New Roman" w:hAnsi="Times New Roman" w:cs="Times New Roman"/>
          <w:color w:val="000000"/>
          <w:sz w:val="24"/>
          <w:szCs w:val="24"/>
          <w:lang w:eastAsia="ru-RU" w:bidi="ru-RU"/>
        </w:rPr>
        <w:t>9</w:t>
      </w:r>
      <w:r w:rsidR="00DD4F9C" w:rsidRPr="00DD4F9C">
        <w:rPr>
          <w:rFonts w:ascii="Times New Roman" w:eastAsia="Times New Roman" w:hAnsi="Times New Roman" w:cs="Times New Roman"/>
          <w:color w:val="000000"/>
          <w:sz w:val="24"/>
          <w:szCs w:val="24"/>
          <w:lang w:eastAsia="ru-RU" w:bidi="ru-RU"/>
        </w:rPr>
        <w:t>. Все затраты, связанные с заключением и оформлением договоров и иных документов по обеспечению гарантийных обязательств по настояще</w:t>
      </w:r>
      <w:r w:rsidR="00AB75BE">
        <w:rPr>
          <w:rFonts w:ascii="Times New Roman" w:eastAsia="Times New Roman" w:hAnsi="Times New Roman" w:cs="Times New Roman"/>
          <w:color w:val="000000"/>
          <w:sz w:val="24"/>
          <w:szCs w:val="24"/>
          <w:lang w:eastAsia="ru-RU" w:bidi="ru-RU"/>
        </w:rPr>
        <w:t xml:space="preserve">му Контракту, несет Поставщик. </w:t>
      </w:r>
    </w:p>
    <w:p w14:paraId="5FAAA4BB" w14:textId="77777777" w:rsidR="002262F2" w:rsidRPr="00AB75BE" w:rsidRDefault="002262F2" w:rsidP="00AB75BE">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p>
    <w:p w14:paraId="5467236E" w14:textId="02716E27" w:rsidR="00C43906" w:rsidRPr="000C37C6" w:rsidRDefault="00435F9F" w:rsidP="0090577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w:t>
      </w:r>
      <w:r w:rsidR="00B45154">
        <w:rPr>
          <w:rFonts w:ascii="Times New Roman" w:eastAsia="Times New Roman" w:hAnsi="Times New Roman" w:cs="Times New Roman"/>
          <w:b/>
          <w:sz w:val="24"/>
          <w:szCs w:val="24"/>
          <w:lang w:eastAsia="ru-RU"/>
        </w:rPr>
        <w:t>2</w:t>
      </w:r>
      <w:r w:rsidRPr="000C37C6">
        <w:rPr>
          <w:rFonts w:ascii="Times New Roman" w:eastAsia="Times New Roman" w:hAnsi="Times New Roman" w:cs="Times New Roman"/>
          <w:b/>
          <w:sz w:val="24"/>
          <w:szCs w:val="24"/>
          <w:lang w:eastAsia="ru-RU"/>
        </w:rPr>
        <w:t>. АНТИКОРРУПЦИОННАЯ ОГОВОРКА</w:t>
      </w:r>
    </w:p>
    <w:p w14:paraId="28DCEF54" w14:textId="3641A3BE" w:rsidR="007E009E" w:rsidRPr="000C37C6" w:rsidRDefault="00435F9F" w:rsidP="00B1009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.1.</w:t>
      </w:r>
      <w:r w:rsidRPr="000C37C6">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ED630FF" w14:textId="0F33732A" w:rsidR="007E009E" w:rsidRPr="000C37C6" w:rsidRDefault="00435F9F" w:rsidP="00B1009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45CA8721" w:rsidR="00435F9F" w:rsidRPr="000C37C6" w:rsidRDefault="00435F9F" w:rsidP="0041147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0D69B969" w14:textId="56371E65" w:rsidR="00435F9F" w:rsidRDefault="00435F9F" w:rsidP="002C5D6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w:t>
      </w:r>
      <w:r w:rsidR="00DE2862">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1" w:name="sub_110"/>
    </w:p>
    <w:p w14:paraId="130D5D68" w14:textId="77777777" w:rsidR="00B1025B" w:rsidRPr="002C5D6F" w:rsidRDefault="00B1025B" w:rsidP="002C5D6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53341F7" w14:textId="77ED0F40" w:rsidR="00B1025B" w:rsidRPr="000C37C6" w:rsidRDefault="00435F9F" w:rsidP="0090577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1</w:t>
      </w:r>
      <w:r w:rsidR="00B45154">
        <w:rPr>
          <w:rFonts w:ascii="Times New Roman" w:eastAsia="Times New Roman" w:hAnsi="Times New Roman" w:cs="Times New Roman"/>
          <w:b/>
          <w:bCs/>
          <w:sz w:val="24"/>
          <w:szCs w:val="24"/>
          <w:lang w:eastAsia="ru-RU"/>
        </w:rPr>
        <w:t>3</w:t>
      </w:r>
      <w:r w:rsidRPr="000C37C6">
        <w:rPr>
          <w:rFonts w:ascii="Times New Roman" w:eastAsia="Times New Roman" w:hAnsi="Times New Roman" w:cs="Times New Roman"/>
          <w:b/>
          <w:bCs/>
          <w:sz w:val="24"/>
          <w:szCs w:val="24"/>
          <w:lang w:eastAsia="ru-RU"/>
        </w:rPr>
        <w:t>. ЗАКЛЮЧИТЕЛЬНЫЕ ПОЛОЖЕНИЯ</w:t>
      </w:r>
    </w:p>
    <w:bookmarkEnd w:id="1"/>
    <w:p w14:paraId="4B8CC249" w14:textId="77A54148" w:rsidR="00435F9F" w:rsidRPr="005360F1" w:rsidRDefault="00435F9F" w:rsidP="00411475">
      <w:pPr>
        <w:autoSpaceDE w:val="0"/>
        <w:spacing w:after="0" w:line="240" w:lineRule="auto"/>
        <w:ind w:firstLine="709"/>
        <w:jc w:val="both"/>
        <w:rPr>
          <w:rFonts w:ascii="Times New Roman" w:eastAsia="Times New Roman" w:hAnsi="Times New Roman" w:cs="Times New Roman"/>
          <w:color w:val="000000"/>
          <w:sz w:val="24"/>
          <w:szCs w:val="24"/>
          <w:lang w:val="x-none" w:eastAsia="ru-RU"/>
        </w:rPr>
      </w:pPr>
      <w:r w:rsidRPr="005360F1">
        <w:rPr>
          <w:rFonts w:ascii="Times New Roman" w:eastAsia="Times New Roman" w:hAnsi="Times New Roman" w:cs="Times New Roman"/>
          <w:sz w:val="24"/>
          <w:szCs w:val="24"/>
          <w:lang w:eastAsia="ru-RU"/>
        </w:rPr>
        <w:lastRenderedPageBreak/>
        <w:t>1</w:t>
      </w:r>
      <w:r w:rsidR="00B45154">
        <w:rPr>
          <w:rFonts w:ascii="Times New Roman" w:eastAsia="Times New Roman" w:hAnsi="Times New Roman" w:cs="Times New Roman"/>
          <w:sz w:val="24"/>
          <w:szCs w:val="24"/>
          <w:lang w:eastAsia="ru-RU"/>
        </w:rPr>
        <w:t>3</w:t>
      </w:r>
      <w:r w:rsidRPr="005360F1">
        <w:rPr>
          <w:rFonts w:ascii="Times New Roman" w:eastAsia="Times New Roman" w:hAnsi="Times New Roman" w:cs="Times New Roman"/>
          <w:sz w:val="24"/>
          <w:szCs w:val="24"/>
          <w:lang w:eastAsia="ru-RU"/>
        </w:rPr>
        <w:t xml:space="preserve">.1. Настоящий Контракт вступает в силу с момента его заключения и действует до </w:t>
      </w:r>
      <w:r w:rsidR="008D53CD">
        <w:rPr>
          <w:rFonts w:ascii="Times New Roman" w:eastAsia="Times New Roman" w:hAnsi="Times New Roman" w:cs="Times New Roman"/>
          <w:b/>
          <w:bCs/>
          <w:sz w:val="24"/>
          <w:szCs w:val="24"/>
          <w:lang w:eastAsia="ru-RU"/>
        </w:rPr>
        <w:t>«___» _________</w:t>
      </w:r>
      <w:r w:rsidRPr="005360F1">
        <w:rPr>
          <w:rFonts w:ascii="Times New Roman" w:eastAsia="Times New Roman" w:hAnsi="Times New Roman" w:cs="Times New Roman"/>
          <w:b/>
          <w:bCs/>
          <w:sz w:val="24"/>
          <w:szCs w:val="24"/>
          <w:lang w:eastAsia="ru-RU"/>
        </w:rPr>
        <w:t>20</w:t>
      </w:r>
      <w:r w:rsidR="00C206D0">
        <w:rPr>
          <w:rFonts w:ascii="Times New Roman" w:eastAsia="Times New Roman" w:hAnsi="Times New Roman" w:cs="Times New Roman"/>
          <w:b/>
          <w:bCs/>
          <w:sz w:val="24"/>
          <w:szCs w:val="24"/>
          <w:lang w:eastAsia="ru-RU"/>
        </w:rPr>
        <w:t>20</w:t>
      </w:r>
      <w:r w:rsidR="000C37C6" w:rsidRPr="005360F1">
        <w:rPr>
          <w:rFonts w:ascii="Times New Roman" w:eastAsia="Times New Roman" w:hAnsi="Times New Roman" w:cs="Times New Roman"/>
          <w:b/>
          <w:bCs/>
          <w:sz w:val="24"/>
          <w:szCs w:val="24"/>
          <w:lang w:eastAsia="ru-RU"/>
        </w:rPr>
        <w:t>г.</w:t>
      </w:r>
      <w:r w:rsidRPr="005360F1">
        <w:rPr>
          <w:rFonts w:ascii="Times New Roman" w:eastAsia="Times New Roman" w:hAnsi="Times New Roman" w:cs="Times New Roman"/>
          <w:bCs/>
          <w:sz w:val="24"/>
          <w:szCs w:val="24"/>
          <w:lang w:eastAsia="ru-RU"/>
        </w:rPr>
        <w:t>,</w:t>
      </w:r>
      <w:r w:rsidRPr="005360F1">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14:paraId="7417BEFF" w14:textId="6FB8784B" w:rsidR="00435F9F" w:rsidRPr="000C37C6"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w:t>
      </w:r>
      <w:r w:rsidR="00776D0E">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79ED3691" w:rsidR="00435F9F" w:rsidRPr="000C37C6"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w:t>
      </w:r>
      <w:r w:rsidR="00776D0E">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42CDB559" w:rsidR="00435F9F" w:rsidRPr="000C37C6"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w:t>
      </w:r>
      <w:r w:rsidR="00776D0E">
        <w:rPr>
          <w:rFonts w:ascii="Times New Roman" w:eastAsia="Times New Roman" w:hAnsi="Times New Roman" w:cs="Times New Roman"/>
          <w:sz w:val="24"/>
          <w:szCs w:val="24"/>
          <w:lang w:eastAsia="ru-RU"/>
        </w:rPr>
        <w:t>4</w:t>
      </w:r>
      <w:r w:rsidRPr="000C37C6">
        <w:rPr>
          <w:rFonts w:ascii="Times New Roman" w:eastAsia="Times New Roman" w:hAnsi="Times New Roman" w:cs="Times New Roman"/>
          <w:sz w:val="24"/>
          <w:szCs w:val="24"/>
          <w:lang w:eastAsia="ru-RU"/>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32A1A4C1" w:rsidR="00435F9F" w:rsidRPr="000C37C6"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w:t>
      </w:r>
      <w:r w:rsidR="00776D0E">
        <w:rPr>
          <w:rFonts w:ascii="Times New Roman" w:eastAsia="Times New Roman" w:hAnsi="Times New Roman" w:cs="Times New Roman"/>
          <w:sz w:val="24"/>
          <w:szCs w:val="24"/>
          <w:lang w:eastAsia="ru-RU"/>
        </w:rPr>
        <w:t>5</w:t>
      </w:r>
      <w:r w:rsidRPr="000C37C6">
        <w:rPr>
          <w:rFonts w:ascii="Times New Roman" w:eastAsia="Times New Roman" w:hAnsi="Times New Roman" w:cs="Times New Roman"/>
          <w:sz w:val="24"/>
          <w:szCs w:val="24"/>
          <w:lang w:eastAsia="ru-RU"/>
        </w:rPr>
        <w:t xml:space="preserve">.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0C37C6">
          <w:rPr>
            <w:rFonts w:ascii="Times New Roman" w:eastAsia="Times New Roman" w:hAnsi="Times New Roman" w:cs="Times New Roman"/>
            <w:sz w:val="24"/>
            <w:szCs w:val="24"/>
            <w:lang w:eastAsia="ru-RU"/>
          </w:rPr>
          <w:t>разделе 1</w:t>
        </w:r>
      </w:hyperlink>
      <w:r w:rsidR="00B45154">
        <w:rPr>
          <w:rFonts w:ascii="Times New Roman" w:eastAsia="Times New Roman" w:hAnsi="Times New Roman" w:cs="Times New Roman"/>
          <w:sz w:val="24"/>
          <w:szCs w:val="24"/>
          <w:lang w:eastAsia="ru-RU"/>
        </w:rPr>
        <w:t>4</w:t>
      </w:r>
      <w:r w:rsidRPr="000C37C6">
        <w:rPr>
          <w:rFonts w:ascii="Times New Roman" w:eastAsia="Times New Roman" w:hAnsi="Times New Roman" w:cs="Times New Roman"/>
          <w:sz w:val="24"/>
          <w:szCs w:val="24"/>
          <w:lang w:eastAsia="ru-RU"/>
        </w:rPr>
        <w:t xml:space="preserve">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1DDC2B5C" w:rsidR="00435F9F" w:rsidRPr="000C37C6"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w:t>
      </w:r>
      <w:r w:rsidR="00776D0E">
        <w:rPr>
          <w:rFonts w:ascii="Times New Roman" w:eastAsia="Times New Roman" w:hAnsi="Times New Roman" w:cs="Times New Roman"/>
          <w:sz w:val="24"/>
          <w:szCs w:val="24"/>
          <w:lang w:eastAsia="ru-RU"/>
        </w:rPr>
        <w:t>6</w:t>
      </w:r>
      <w:r w:rsidRPr="000C37C6">
        <w:rPr>
          <w:rFonts w:ascii="Times New Roman" w:eastAsia="Times New Roman" w:hAnsi="Times New Roman" w:cs="Times New Roman"/>
          <w:sz w:val="24"/>
          <w:szCs w:val="24"/>
          <w:lang w:eastAsia="ru-RU"/>
        </w:rPr>
        <w:t xml:space="preserve">. При несоблюдении требований п. </w:t>
      </w:r>
      <w:proofErr w:type="gramStart"/>
      <w:r w:rsidRPr="000C37C6">
        <w:rPr>
          <w:rFonts w:ascii="Times New Roman" w:eastAsia="Times New Roman" w:hAnsi="Times New Roman" w:cs="Times New Roman"/>
          <w:sz w:val="24"/>
          <w:szCs w:val="24"/>
          <w:lang w:eastAsia="ru-RU"/>
        </w:rPr>
        <w:t>1</w:t>
      </w:r>
      <w:r w:rsidR="00DE2862">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.6.-</w:t>
      </w:r>
      <w:proofErr w:type="gramEnd"/>
      <w:r w:rsidRPr="000C37C6">
        <w:rPr>
          <w:rFonts w:ascii="Times New Roman" w:eastAsia="Times New Roman" w:hAnsi="Times New Roman" w:cs="Times New Roman"/>
          <w:sz w:val="24"/>
          <w:szCs w:val="24"/>
          <w:lang w:eastAsia="ru-RU"/>
        </w:rPr>
        <w:t>1</w:t>
      </w:r>
      <w:r w:rsidR="00DE2862">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.7.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7881EDCE" w:rsidR="00435F9F" w:rsidRPr="00334FC8"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4FC8">
        <w:rPr>
          <w:rFonts w:ascii="Times New Roman" w:eastAsia="Times New Roman" w:hAnsi="Times New Roman" w:cs="Times New Roman"/>
          <w:sz w:val="24"/>
          <w:szCs w:val="24"/>
          <w:lang w:eastAsia="ru-RU"/>
        </w:rPr>
        <w:t>1</w:t>
      </w:r>
      <w:r w:rsidR="00B45154" w:rsidRPr="00334FC8">
        <w:rPr>
          <w:rFonts w:ascii="Times New Roman" w:eastAsia="Times New Roman" w:hAnsi="Times New Roman" w:cs="Times New Roman"/>
          <w:sz w:val="24"/>
          <w:szCs w:val="24"/>
          <w:lang w:eastAsia="ru-RU"/>
        </w:rPr>
        <w:t>3</w:t>
      </w:r>
      <w:r w:rsidRPr="00334FC8">
        <w:rPr>
          <w:rFonts w:ascii="Times New Roman" w:eastAsia="Times New Roman" w:hAnsi="Times New Roman" w:cs="Times New Roman"/>
          <w:sz w:val="24"/>
          <w:szCs w:val="24"/>
          <w:lang w:eastAsia="ru-RU"/>
        </w:rPr>
        <w:t>.</w:t>
      </w:r>
      <w:r w:rsidR="00776D0E">
        <w:rPr>
          <w:rFonts w:ascii="Times New Roman" w:eastAsia="Times New Roman" w:hAnsi="Times New Roman" w:cs="Times New Roman"/>
          <w:sz w:val="24"/>
          <w:szCs w:val="24"/>
          <w:lang w:eastAsia="ru-RU"/>
        </w:rPr>
        <w:t>7</w:t>
      </w:r>
      <w:r w:rsidRPr="00334FC8">
        <w:rPr>
          <w:rFonts w:ascii="Times New Roman" w:eastAsia="Times New Roman" w:hAnsi="Times New Roman" w:cs="Times New Roman"/>
          <w:sz w:val="24"/>
          <w:szCs w:val="24"/>
          <w:lang w:eastAsia="ru-RU"/>
        </w:rPr>
        <w:t>.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58AA39AC" w:rsidR="00435F9F" w:rsidRPr="00334FC8"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4FC8">
        <w:rPr>
          <w:rFonts w:ascii="Times New Roman" w:eastAsia="Times New Roman" w:hAnsi="Times New Roman" w:cs="Times New Roman"/>
          <w:sz w:val="24"/>
          <w:szCs w:val="24"/>
          <w:lang w:eastAsia="ru-RU"/>
        </w:rPr>
        <w:t>1</w:t>
      </w:r>
      <w:r w:rsidR="00B45154" w:rsidRPr="00334FC8">
        <w:rPr>
          <w:rFonts w:ascii="Times New Roman" w:eastAsia="Times New Roman" w:hAnsi="Times New Roman" w:cs="Times New Roman"/>
          <w:sz w:val="24"/>
          <w:szCs w:val="24"/>
          <w:lang w:eastAsia="ru-RU"/>
        </w:rPr>
        <w:t>3</w:t>
      </w:r>
      <w:r w:rsidRPr="00334FC8">
        <w:rPr>
          <w:rFonts w:ascii="Times New Roman" w:eastAsia="Times New Roman" w:hAnsi="Times New Roman" w:cs="Times New Roman"/>
          <w:sz w:val="24"/>
          <w:szCs w:val="24"/>
          <w:lang w:eastAsia="ru-RU"/>
        </w:rPr>
        <w:t>.</w:t>
      </w:r>
      <w:r w:rsidR="00776D0E">
        <w:rPr>
          <w:rFonts w:ascii="Times New Roman" w:eastAsia="Times New Roman" w:hAnsi="Times New Roman" w:cs="Times New Roman"/>
          <w:sz w:val="24"/>
          <w:szCs w:val="24"/>
          <w:lang w:eastAsia="ru-RU"/>
        </w:rPr>
        <w:t>8</w:t>
      </w:r>
      <w:r w:rsidRPr="00334FC8">
        <w:rPr>
          <w:rFonts w:ascii="Times New Roman" w:eastAsia="Times New Roman" w:hAnsi="Times New Roman" w:cs="Times New Roman"/>
          <w:sz w:val="24"/>
          <w:szCs w:val="24"/>
          <w:lang w:eastAsia="ru-RU"/>
        </w:rPr>
        <w:t xml:space="preserve">. Контракт заключен в электронной форме в порядке, предусмотренном </w:t>
      </w:r>
      <w:hyperlink r:id="rId8" w:history="1">
        <w:r w:rsidRPr="00334FC8">
          <w:rPr>
            <w:rFonts w:ascii="Times New Roman" w:eastAsia="Times New Roman" w:hAnsi="Times New Roman" w:cs="Times New Roman"/>
            <w:sz w:val="24"/>
            <w:szCs w:val="24"/>
            <w:lang w:eastAsia="ru-RU"/>
          </w:rPr>
          <w:t xml:space="preserve">статьей </w:t>
        </w:r>
      </w:hyperlink>
      <w:r w:rsidRPr="00334FC8">
        <w:rPr>
          <w:rFonts w:ascii="Times New Roman" w:eastAsia="Times New Roman" w:hAnsi="Times New Roman" w:cs="Times New Roman"/>
          <w:sz w:val="24"/>
          <w:szCs w:val="24"/>
          <w:lang w:eastAsia="ru-RU"/>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334FC8" w:rsidDel="000A050E">
        <w:rPr>
          <w:rFonts w:ascii="Times New Roman" w:eastAsia="Times New Roman" w:hAnsi="Times New Roman" w:cs="Times New Roman"/>
          <w:sz w:val="24"/>
          <w:szCs w:val="24"/>
          <w:lang w:eastAsia="ru-RU"/>
        </w:rPr>
        <w:t xml:space="preserve"> </w:t>
      </w:r>
    </w:p>
    <w:p w14:paraId="647E1336" w14:textId="08AAD424" w:rsidR="00435F9F" w:rsidRPr="00334FC8"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334FC8">
        <w:rPr>
          <w:rFonts w:ascii="Times New Roman" w:eastAsia="Times New Roman" w:hAnsi="Times New Roman" w:cs="Times New Roman"/>
          <w:sz w:val="24"/>
          <w:szCs w:val="24"/>
          <w:lang w:eastAsia="ru-RU"/>
        </w:rPr>
        <w:t>1</w:t>
      </w:r>
      <w:r w:rsidR="00B45154" w:rsidRPr="00334FC8">
        <w:rPr>
          <w:rFonts w:ascii="Times New Roman" w:eastAsia="Times New Roman" w:hAnsi="Times New Roman" w:cs="Times New Roman"/>
          <w:sz w:val="24"/>
          <w:szCs w:val="24"/>
          <w:lang w:eastAsia="ru-RU"/>
        </w:rPr>
        <w:t>3</w:t>
      </w:r>
      <w:r w:rsidRPr="00334FC8">
        <w:rPr>
          <w:rFonts w:ascii="Times New Roman" w:eastAsia="Times New Roman" w:hAnsi="Times New Roman" w:cs="Times New Roman"/>
          <w:sz w:val="24"/>
          <w:szCs w:val="24"/>
          <w:lang w:eastAsia="ru-RU"/>
        </w:rPr>
        <w:t>.</w:t>
      </w:r>
      <w:r w:rsidR="00776D0E">
        <w:rPr>
          <w:rFonts w:ascii="Times New Roman" w:eastAsia="Times New Roman" w:hAnsi="Times New Roman" w:cs="Times New Roman"/>
          <w:sz w:val="24"/>
          <w:szCs w:val="24"/>
          <w:lang w:eastAsia="ru-RU"/>
        </w:rPr>
        <w:t>9</w:t>
      </w:r>
      <w:r w:rsidRPr="00334FC8">
        <w:rPr>
          <w:rFonts w:ascii="Times New Roman" w:eastAsia="Times New Roman" w:hAnsi="Times New Roman" w:cs="Times New Roman"/>
          <w:sz w:val="24"/>
          <w:szCs w:val="24"/>
          <w:lang w:eastAsia="ru-RU"/>
        </w:rPr>
        <w:t xml:space="preserve">. </w:t>
      </w:r>
      <w:r w:rsidRPr="00334FC8">
        <w:rPr>
          <w:rFonts w:ascii="Times New Roman" w:eastAsia="Calibri" w:hAnsi="Times New Roman" w:cs="Times New Roman"/>
          <w:color w:val="000000"/>
          <w:sz w:val="24"/>
          <w:szCs w:val="24"/>
          <w:lang w:eastAsia="ru-RU"/>
        </w:rPr>
        <w:t>Неотъемлемой частью настоящего Контракта являются:</w:t>
      </w:r>
      <w:r w:rsidRPr="00334FC8">
        <w:rPr>
          <w:rFonts w:ascii="Times New Roman" w:eastAsia="Times New Roman" w:hAnsi="Times New Roman" w:cs="Times New Roman"/>
          <w:sz w:val="24"/>
          <w:szCs w:val="24"/>
          <w:lang w:eastAsia="ru-RU"/>
        </w:rPr>
        <w:t xml:space="preserve"> </w:t>
      </w:r>
    </w:p>
    <w:p w14:paraId="53B3FC7F" w14:textId="15D56D16" w:rsidR="005E2912" w:rsidRPr="00F9348A" w:rsidRDefault="005E2912" w:rsidP="00411475">
      <w:pPr>
        <w:spacing w:after="0" w:line="240" w:lineRule="auto"/>
        <w:ind w:right="-1" w:firstLine="709"/>
        <w:jc w:val="both"/>
        <w:rPr>
          <w:rFonts w:ascii="Times New Roman" w:eastAsia="Times New Roman" w:hAnsi="Times New Roman" w:cs="Times New Roman"/>
          <w:sz w:val="24"/>
          <w:szCs w:val="24"/>
          <w:lang w:eastAsia="ru-RU"/>
        </w:rPr>
      </w:pPr>
      <w:r w:rsidRPr="00334FC8">
        <w:rPr>
          <w:rFonts w:ascii="Times New Roman" w:eastAsia="Times New Roman" w:hAnsi="Times New Roman" w:cs="Times New Roman"/>
          <w:sz w:val="24"/>
          <w:szCs w:val="24"/>
          <w:lang w:eastAsia="ru-RU"/>
        </w:rPr>
        <w:t xml:space="preserve">- </w:t>
      </w:r>
      <w:r w:rsidRPr="00F9348A">
        <w:rPr>
          <w:rFonts w:ascii="Times New Roman" w:eastAsia="Times New Roman" w:hAnsi="Times New Roman" w:cs="Times New Roman"/>
          <w:sz w:val="24"/>
          <w:szCs w:val="24"/>
          <w:lang w:eastAsia="ru-RU"/>
        </w:rPr>
        <w:t>Спецификация (Приложение №1)</w:t>
      </w:r>
    </w:p>
    <w:p w14:paraId="3AEA73F8" w14:textId="2ABFA97A" w:rsidR="00435F9F" w:rsidRPr="00F9348A"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F9348A">
        <w:rPr>
          <w:rFonts w:ascii="Times New Roman" w:eastAsia="Times New Roman" w:hAnsi="Times New Roman" w:cs="Times New Roman"/>
          <w:sz w:val="24"/>
          <w:szCs w:val="24"/>
          <w:lang w:eastAsia="ru-RU"/>
        </w:rPr>
        <w:t xml:space="preserve">- Техническое задание (Приложение № </w:t>
      </w:r>
      <w:r w:rsidR="005E2912" w:rsidRPr="00F9348A">
        <w:rPr>
          <w:rFonts w:ascii="Times New Roman" w:eastAsia="Times New Roman" w:hAnsi="Times New Roman" w:cs="Times New Roman"/>
          <w:sz w:val="24"/>
          <w:szCs w:val="24"/>
          <w:lang w:eastAsia="ru-RU"/>
        </w:rPr>
        <w:t>2</w:t>
      </w:r>
      <w:r w:rsidRPr="00F9348A">
        <w:rPr>
          <w:rFonts w:ascii="Times New Roman" w:eastAsia="Times New Roman" w:hAnsi="Times New Roman" w:cs="Times New Roman"/>
          <w:sz w:val="24"/>
          <w:szCs w:val="24"/>
          <w:lang w:eastAsia="ru-RU"/>
        </w:rPr>
        <w:t>);</w:t>
      </w:r>
    </w:p>
    <w:p w14:paraId="4F6FD725" w14:textId="79F995CA" w:rsidR="00435F9F" w:rsidRPr="00F9348A"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F9348A">
        <w:rPr>
          <w:rFonts w:ascii="Times New Roman" w:eastAsia="Times New Roman" w:hAnsi="Times New Roman" w:cs="Times New Roman"/>
          <w:sz w:val="24"/>
          <w:szCs w:val="24"/>
          <w:lang w:eastAsia="ru-RU"/>
        </w:rPr>
        <w:t xml:space="preserve">- Акт приема-передачи </w:t>
      </w:r>
      <w:r w:rsidR="00C82330">
        <w:rPr>
          <w:rFonts w:ascii="Times New Roman" w:eastAsia="Times New Roman" w:hAnsi="Times New Roman" w:cs="Times New Roman"/>
          <w:sz w:val="24"/>
          <w:szCs w:val="24"/>
          <w:lang w:eastAsia="ru-RU"/>
        </w:rPr>
        <w:t>Товар</w:t>
      </w:r>
      <w:r w:rsidRPr="00F9348A">
        <w:rPr>
          <w:rFonts w:ascii="Times New Roman" w:eastAsia="Times New Roman" w:hAnsi="Times New Roman" w:cs="Times New Roman"/>
          <w:sz w:val="24"/>
          <w:szCs w:val="24"/>
          <w:lang w:eastAsia="ru-RU"/>
        </w:rPr>
        <w:t xml:space="preserve">а (Приложение № </w:t>
      </w:r>
      <w:r w:rsidR="00A7235C" w:rsidRPr="00F9348A">
        <w:rPr>
          <w:rFonts w:ascii="Times New Roman" w:eastAsia="Times New Roman" w:hAnsi="Times New Roman" w:cs="Times New Roman"/>
          <w:sz w:val="24"/>
          <w:szCs w:val="24"/>
          <w:lang w:eastAsia="ru-RU"/>
        </w:rPr>
        <w:t>3</w:t>
      </w:r>
      <w:r w:rsidRPr="00F9348A">
        <w:rPr>
          <w:rFonts w:ascii="Times New Roman" w:eastAsia="Times New Roman" w:hAnsi="Times New Roman" w:cs="Times New Roman"/>
          <w:sz w:val="24"/>
          <w:szCs w:val="24"/>
          <w:lang w:eastAsia="ru-RU"/>
        </w:rPr>
        <w:t>);</w:t>
      </w:r>
    </w:p>
    <w:p w14:paraId="109D8F6B"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0793C1B5" w14:textId="669F46A9" w:rsidR="00435F9F" w:rsidRPr="000C37C6"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w:t>
      </w:r>
      <w:r w:rsidR="00B45154">
        <w:rPr>
          <w:rFonts w:ascii="Times New Roman" w:eastAsia="Times New Roman" w:hAnsi="Times New Roman" w:cs="Times New Roman"/>
          <w:b/>
          <w:sz w:val="24"/>
          <w:szCs w:val="24"/>
          <w:lang w:eastAsia="ru-RU"/>
        </w:rPr>
        <w:t>4</w:t>
      </w:r>
      <w:r w:rsidRPr="000C37C6">
        <w:rPr>
          <w:rFonts w:ascii="Times New Roman" w:eastAsia="Times New Roman" w:hAnsi="Times New Roman" w:cs="Times New Roman"/>
          <w:b/>
          <w:sz w:val="24"/>
          <w:szCs w:val="24"/>
          <w:lang w:eastAsia="ru-RU"/>
        </w:rPr>
        <w:t>. АДРЕСА, РЕКВИЗИТЫ И ПОДПИСИ СТОРОН</w:t>
      </w:r>
    </w:p>
    <w:tbl>
      <w:tblPr>
        <w:tblW w:w="9976" w:type="dxa"/>
        <w:tblLayout w:type="fixed"/>
        <w:tblLook w:val="0000" w:firstRow="0" w:lastRow="0" w:firstColumn="0" w:lastColumn="0" w:noHBand="0" w:noVBand="0"/>
      </w:tblPr>
      <w:tblGrid>
        <w:gridCol w:w="4862"/>
        <w:gridCol w:w="394"/>
        <w:gridCol w:w="538"/>
        <w:gridCol w:w="320"/>
        <w:gridCol w:w="3862"/>
      </w:tblGrid>
      <w:tr w:rsidR="00435F9F" w:rsidRPr="000C37C6" w14:paraId="2616C7AD" w14:textId="77777777" w:rsidTr="00A45E0F">
        <w:trPr>
          <w:trHeight w:val="1452"/>
        </w:trPr>
        <w:tc>
          <w:tcPr>
            <w:tcW w:w="4862" w:type="dxa"/>
            <w:tcBorders>
              <w:top w:val="nil"/>
              <w:left w:val="nil"/>
              <w:right w:val="nil"/>
            </w:tcBorders>
          </w:tcPr>
          <w:p w14:paraId="4A7AFB52" w14:textId="77777777" w:rsidR="00435F9F" w:rsidRPr="000C37C6"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ЗАКАЗЧИК:</w:t>
            </w:r>
          </w:p>
          <w:p w14:paraId="6B0845F7"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(ИПУ РАН)</w:t>
            </w:r>
          </w:p>
        </w:tc>
        <w:tc>
          <w:tcPr>
            <w:tcW w:w="394" w:type="dxa"/>
          </w:tcPr>
          <w:p w14:paraId="3770F204" w14:textId="77777777" w:rsidR="00435F9F" w:rsidRPr="000C37C6"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719" w:type="dxa"/>
            <w:gridSpan w:val="3"/>
          </w:tcPr>
          <w:p w14:paraId="030162D7" w14:textId="77777777"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ПОСТАВЩИК:</w:t>
            </w:r>
          </w:p>
          <w:p w14:paraId="67398E59" w14:textId="77777777"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p>
        </w:tc>
      </w:tr>
      <w:tr w:rsidR="00435F9F" w:rsidRPr="000C37C6" w14:paraId="0FC38560" w14:textId="77777777" w:rsidTr="00A45E0F">
        <w:trPr>
          <w:cantSplit/>
          <w:trHeight w:val="192"/>
        </w:trPr>
        <w:tc>
          <w:tcPr>
            <w:tcW w:w="4862" w:type="dxa"/>
            <w:tcBorders>
              <w:top w:val="nil"/>
              <w:left w:val="nil"/>
              <w:right w:val="nil"/>
            </w:tcBorders>
          </w:tcPr>
          <w:p w14:paraId="52F6EC12"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Юридический адрес: 117997, г. Москва,          </w:t>
            </w:r>
          </w:p>
          <w:p w14:paraId="65CB5F87"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ул. Профсоюзная, д. 65</w:t>
            </w:r>
          </w:p>
          <w:p w14:paraId="461CBAF3"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Почтовый адрес: 117997, ГСП-7, г. Москва, ул. Профсоюзная, д.65</w:t>
            </w:r>
          </w:p>
          <w:p w14:paraId="573CCE3F"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ИНН 7728013512 / КПП 772801001</w:t>
            </w:r>
          </w:p>
          <w:p w14:paraId="52C13C26"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ОГРН 1037739269590</w:t>
            </w:r>
          </w:p>
          <w:p w14:paraId="5A2D61E8"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 xml:space="preserve">ГУ Банка России по ЦФО УФК по </w:t>
            </w:r>
            <w:proofErr w:type="spellStart"/>
            <w:r w:rsidRPr="000C37C6">
              <w:rPr>
                <w:rFonts w:ascii="Times New Roman" w:eastAsia="Times New Roman" w:hAnsi="Times New Roman" w:cs="Times New Roman"/>
                <w:kern w:val="2"/>
                <w:sz w:val="24"/>
                <w:szCs w:val="24"/>
                <w:lang w:eastAsia="ar-SA"/>
              </w:rPr>
              <w:t>г.Москве</w:t>
            </w:r>
            <w:proofErr w:type="spellEnd"/>
            <w:r w:rsidRPr="000C37C6">
              <w:rPr>
                <w:rFonts w:ascii="Times New Roman" w:eastAsia="Times New Roman" w:hAnsi="Times New Roman" w:cs="Times New Roman"/>
                <w:kern w:val="2"/>
                <w:sz w:val="24"/>
                <w:szCs w:val="24"/>
                <w:lang w:eastAsia="ar-SA"/>
              </w:rPr>
              <w:t>,</w:t>
            </w:r>
          </w:p>
          <w:p w14:paraId="1A11F4E6"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(ИПУ РАН, л/с 20736Ц83220)</w:t>
            </w:r>
          </w:p>
          <w:p w14:paraId="3DECD972"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т/с 40501810845252000079</w:t>
            </w:r>
          </w:p>
          <w:p w14:paraId="425EC59A"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БИК 044525000, ОКПО 00229530, </w:t>
            </w:r>
          </w:p>
          <w:p w14:paraId="48CF80F5"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ОКВЭД 72.19, ОКТМО 45902000</w:t>
            </w:r>
          </w:p>
          <w:p w14:paraId="5B9312F1"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Телефон: 8-495-334-85-80</w:t>
            </w:r>
          </w:p>
          <w:p w14:paraId="344A7C85" w14:textId="77777777" w:rsidR="00435F9F" w:rsidRPr="000C37C6"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bidi="en-US"/>
              </w:rPr>
              <w:t xml:space="preserve">Эл. адрес: </w:t>
            </w:r>
            <w:hyperlink r:id="rId9" w:history="1">
              <w:r w:rsidRPr="000C37C6">
                <w:rPr>
                  <w:rFonts w:ascii="Times New Roman" w:eastAsia="Times New Roman" w:hAnsi="Times New Roman" w:cs="Times New Roman"/>
                  <w:color w:val="0000FF"/>
                  <w:kern w:val="2"/>
                  <w:sz w:val="24"/>
                  <w:szCs w:val="24"/>
                  <w:u w:val="single"/>
                  <w:lang w:val="en-US" w:eastAsia="ar-SA" w:bidi="en-US"/>
                </w:rPr>
                <w:t>dan</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ipu</w:t>
              </w:r>
              <w:r w:rsidRPr="000C37C6">
                <w:rPr>
                  <w:rFonts w:ascii="Times New Roman" w:eastAsia="Times New Roman" w:hAnsi="Times New Roman" w:cs="Times New Roman"/>
                  <w:color w:val="0000FF"/>
                  <w:kern w:val="2"/>
                  <w:sz w:val="24"/>
                  <w:szCs w:val="24"/>
                  <w:u w:val="single"/>
                  <w:lang w:eastAsia="ar-SA" w:bidi="en-US"/>
                </w:rPr>
                <w:t>.</w:t>
              </w:r>
              <w:proofErr w:type="spellStart"/>
              <w:r w:rsidRPr="000C37C6">
                <w:rPr>
                  <w:rFonts w:ascii="Times New Roman" w:eastAsia="Times New Roman" w:hAnsi="Times New Roman" w:cs="Times New Roman"/>
                  <w:color w:val="0000FF"/>
                  <w:kern w:val="2"/>
                  <w:sz w:val="24"/>
                  <w:szCs w:val="24"/>
                  <w:u w:val="single"/>
                  <w:lang w:val="en-US" w:eastAsia="ar-SA" w:bidi="en-US"/>
                </w:rPr>
                <w:t>ru</w:t>
              </w:r>
              <w:proofErr w:type="spellEnd"/>
            </w:hyperlink>
          </w:p>
        </w:tc>
        <w:tc>
          <w:tcPr>
            <w:tcW w:w="394" w:type="dxa"/>
          </w:tcPr>
          <w:p w14:paraId="2897D368" w14:textId="77777777"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719" w:type="dxa"/>
            <w:gridSpan w:val="3"/>
          </w:tcPr>
          <w:p w14:paraId="6396157F"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c>
      </w:tr>
      <w:tr w:rsidR="00435F9F" w:rsidRPr="000C37C6" w14:paraId="48FFBE9B" w14:textId="77777777" w:rsidTr="00A45E0F">
        <w:trPr>
          <w:trHeight w:val="99"/>
        </w:trPr>
        <w:tc>
          <w:tcPr>
            <w:tcW w:w="5794" w:type="dxa"/>
            <w:gridSpan w:val="3"/>
            <w:tcBorders>
              <w:left w:val="nil"/>
              <w:bottom w:val="nil"/>
              <w:right w:val="nil"/>
            </w:tcBorders>
            <w:vAlign w:val="center"/>
          </w:tcPr>
          <w:p w14:paraId="5AE07E5A" w14:textId="782F3E7D" w:rsidR="00435F9F" w:rsidRPr="000C37C6" w:rsidRDefault="00A45E0F" w:rsidP="000C37C6">
            <w:pPr>
              <w:spacing w:after="0" w:line="24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w:t>
            </w:r>
            <w:r w:rsidR="00435F9F" w:rsidRPr="000C37C6">
              <w:rPr>
                <w:rFonts w:ascii="Times New Roman" w:eastAsia="Times New Roman" w:hAnsi="Times New Roman" w:cs="Times New Roman"/>
                <w:sz w:val="24"/>
                <w:szCs w:val="24"/>
                <w:lang w:eastAsia="ru-RU"/>
              </w:rPr>
              <w:t>/____________/</w:t>
            </w:r>
          </w:p>
        </w:tc>
        <w:tc>
          <w:tcPr>
            <w:tcW w:w="320" w:type="dxa"/>
            <w:vAlign w:val="center"/>
          </w:tcPr>
          <w:p w14:paraId="715C31A9" w14:textId="77777777"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62" w:type="dxa"/>
            <w:vAlign w:val="center"/>
          </w:tcPr>
          <w:p w14:paraId="78EA20F8" w14:textId="77777777" w:rsidR="00435F9F" w:rsidRPr="000C37C6" w:rsidRDefault="000C37C6" w:rsidP="000C37C6">
            <w:pPr>
              <w:spacing w:after="0" w:line="24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00435F9F" w:rsidRPr="000C37C6">
              <w:rPr>
                <w:rFonts w:ascii="Times New Roman" w:eastAsia="Times New Roman" w:hAnsi="Times New Roman" w:cs="Times New Roman"/>
                <w:sz w:val="24"/>
                <w:szCs w:val="24"/>
                <w:lang w:eastAsia="ru-RU"/>
              </w:rPr>
              <w:t>___/____________/</w:t>
            </w:r>
          </w:p>
        </w:tc>
      </w:tr>
    </w:tbl>
    <w:p w14:paraId="3C6C2979" w14:textId="77777777" w:rsidR="008F18C0" w:rsidRPr="000C37C6"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14:paraId="1C7FCDD7" w14:textId="514992C3" w:rsidR="008F18C0" w:rsidRPr="000C37C6" w:rsidRDefault="008F18C0" w:rsidP="008F18C0">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_________ 20</w:t>
      </w:r>
      <w:r w:rsidR="00645FF3">
        <w:rPr>
          <w:rFonts w:ascii="Times New Roman" w:eastAsia="Times New Roman" w:hAnsi="Times New Roman" w:cs="Times New Roman"/>
          <w:sz w:val="24"/>
          <w:szCs w:val="24"/>
          <w:lang w:eastAsia="ru-RU"/>
        </w:rPr>
        <w:t>20</w:t>
      </w:r>
      <w:r w:rsidRPr="000C37C6">
        <w:rPr>
          <w:rFonts w:ascii="Times New Roman" w:eastAsia="Times New Roman" w:hAnsi="Times New Roman" w:cs="Times New Roman"/>
          <w:sz w:val="24"/>
          <w:szCs w:val="24"/>
          <w:lang w:eastAsia="ru-RU"/>
        </w:rPr>
        <w:t xml:space="preserve"> г.</w:t>
      </w:r>
    </w:p>
    <w:p w14:paraId="6E088480" w14:textId="77777777" w:rsidR="00DE7F30"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p w14:paraId="3430B582" w14:textId="77777777" w:rsidR="00DC7056" w:rsidRPr="00DC7056" w:rsidRDefault="00DC7056" w:rsidP="00DC7056">
      <w:pPr>
        <w:keepNext/>
        <w:widowControl w:val="0"/>
        <w:tabs>
          <w:tab w:val="left" w:pos="0"/>
        </w:tabs>
        <w:suppressAutoHyphens/>
        <w:spacing w:after="0" w:line="240" w:lineRule="auto"/>
        <w:jc w:val="center"/>
        <w:rPr>
          <w:rFonts w:ascii="Times New Roman" w:eastAsia="Times New Roman" w:hAnsi="Times New Roman" w:cs="Times New Roman"/>
          <w:bCs/>
          <w:sz w:val="24"/>
          <w:szCs w:val="24"/>
          <w:lang w:eastAsia="ar-SA"/>
        </w:rPr>
      </w:pPr>
      <w:r w:rsidRPr="00DC7056">
        <w:rPr>
          <w:rFonts w:ascii="Times New Roman" w:eastAsia="Times New Roman" w:hAnsi="Times New Roman" w:cs="Times New Roman"/>
          <w:bCs/>
          <w:sz w:val="24"/>
          <w:szCs w:val="24"/>
          <w:lang w:val="x-none" w:eastAsia="ar-SA"/>
        </w:rPr>
        <w:t>СПЕЦИФИКАЦИЯ</w:t>
      </w:r>
    </w:p>
    <w:p w14:paraId="4BB00B5A" w14:textId="763BF151" w:rsidR="00DC7056" w:rsidRDefault="00DC7056" w:rsidP="00DC7056">
      <w:pPr>
        <w:suppressAutoHyphens/>
        <w:spacing w:after="0" w:line="240" w:lineRule="auto"/>
        <w:jc w:val="center"/>
        <w:rPr>
          <w:rFonts w:ascii="Times New Roman" w:eastAsia="Calibri" w:hAnsi="Times New Roman" w:cs="Times New Roman"/>
          <w:bCs/>
          <w:color w:val="000000"/>
          <w:sz w:val="24"/>
          <w:szCs w:val="24"/>
          <w:lang w:eastAsia="ar-SA"/>
        </w:rPr>
      </w:pPr>
      <w:r w:rsidRPr="00DC7056">
        <w:rPr>
          <w:rFonts w:ascii="Times New Roman" w:eastAsia="Calibri" w:hAnsi="Times New Roman" w:cs="Times New Roman"/>
          <w:bCs/>
          <w:color w:val="000000"/>
          <w:sz w:val="24"/>
          <w:szCs w:val="24"/>
          <w:lang w:eastAsia="ar-SA"/>
        </w:rPr>
        <w:t xml:space="preserve">на поставку </w:t>
      </w:r>
      <w:r w:rsidR="00874707">
        <w:rPr>
          <w:rFonts w:ascii="Times New Roman" w:eastAsia="Times New Roman" w:hAnsi="Times New Roman" w:cs="Times New Roman"/>
          <w:sz w:val="24"/>
          <w:szCs w:val="23"/>
        </w:rPr>
        <w:t>огнетушителей</w:t>
      </w:r>
      <w:r w:rsidR="000F6477" w:rsidRPr="000F6477">
        <w:rPr>
          <w:rFonts w:eastAsia="Times New Roman"/>
          <w:sz w:val="24"/>
          <w:szCs w:val="23"/>
        </w:rPr>
        <w:t xml:space="preserve"> </w:t>
      </w:r>
      <w:r w:rsidRPr="00DC7056">
        <w:rPr>
          <w:rFonts w:ascii="Times New Roman" w:eastAsia="Calibri" w:hAnsi="Times New Roman" w:cs="Times New Roman"/>
          <w:bCs/>
          <w:color w:val="000000"/>
          <w:sz w:val="24"/>
          <w:szCs w:val="24"/>
          <w:lang w:eastAsia="ar-SA"/>
        </w:rPr>
        <w:t>для нужд ИПУ РАН</w:t>
      </w:r>
    </w:p>
    <w:p w14:paraId="0C628E40" w14:textId="77777777" w:rsidR="00630A33" w:rsidRDefault="00630A33" w:rsidP="00DC7056">
      <w:pPr>
        <w:suppressAutoHyphens/>
        <w:spacing w:after="0" w:line="240" w:lineRule="auto"/>
        <w:jc w:val="center"/>
        <w:rPr>
          <w:rFonts w:ascii="Times New Roman" w:eastAsia="Calibri" w:hAnsi="Times New Roman" w:cs="Times New Roman"/>
          <w:bCs/>
          <w:color w:val="000000"/>
          <w:sz w:val="24"/>
          <w:szCs w:val="24"/>
          <w:lang w:eastAsia="ar-SA"/>
        </w:rPr>
      </w:pPr>
    </w:p>
    <w:tbl>
      <w:tblPr>
        <w:tblStyle w:val="affffff"/>
        <w:tblW w:w="10008" w:type="dxa"/>
        <w:tblInd w:w="250" w:type="dxa"/>
        <w:tblLayout w:type="fixed"/>
        <w:tblLook w:val="04A0" w:firstRow="1" w:lastRow="0" w:firstColumn="1" w:lastColumn="0" w:noHBand="0" w:noVBand="1"/>
      </w:tblPr>
      <w:tblGrid>
        <w:gridCol w:w="596"/>
        <w:gridCol w:w="3075"/>
        <w:gridCol w:w="1984"/>
        <w:gridCol w:w="993"/>
        <w:gridCol w:w="992"/>
        <w:gridCol w:w="1036"/>
        <w:gridCol w:w="1332"/>
      </w:tblGrid>
      <w:tr w:rsidR="001E0A65" w:rsidRPr="00DC7056" w14:paraId="394D3DE6" w14:textId="77777777" w:rsidTr="00566FB1">
        <w:trPr>
          <w:trHeight w:val="459"/>
        </w:trPr>
        <w:tc>
          <w:tcPr>
            <w:tcW w:w="596" w:type="dxa"/>
          </w:tcPr>
          <w:p w14:paraId="75BA46DB" w14:textId="667B7EE3" w:rsidR="001E0A65" w:rsidRPr="00DC7056" w:rsidRDefault="001E0A65" w:rsidP="00DC7056">
            <w:pPr>
              <w:jc w:val="center"/>
              <w:rPr>
                <w:rFonts w:eastAsia="Calibri"/>
                <w:color w:val="000000"/>
                <w:sz w:val="24"/>
                <w:szCs w:val="24"/>
                <w:lang w:eastAsia="ar-SA"/>
              </w:rPr>
            </w:pPr>
            <w:r w:rsidRPr="00DC7056">
              <w:rPr>
                <w:rFonts w:eastAsia="Calibri"/>
                <w:color w:val="000000"/>
                <w:sz w:val="24"/>
                <w:szCs w:val="24"/>
                <w:lang w:eastAsia="ar-SA"/>
              </w:rPr>
              <w:t>№ п/п</w:t>
            </w:r>
          </w:p>
        </w:tc>
        <w:tc>
          <w:tcPr>
            <w:tcW w:w="3075" w:type="dxa"/>
          </w:tcPr>
          <w:p w14:paraId="063D24F1" w14:textId="199A5409" w:rsidR="001E0A65" w:rsidRPr="00DC7056" w:rsidRDefault="001E0A65" w:rsidP="00DC7056">
            <w:pPr>
              <w:jc w:val="center"/>
              <w:rPr>
                <w:rFonts w:eastAsia="Calibri"/>
                <w:color w:val="000000"/>
                <w:sz w:val="24"/>
                <w:szCs w:val="24"/>
                <w:lang w:eastAsia="ar-SA"/>
              </w:rPr>
            </w:pPr>
            <w:r w:rsidRPr="00DC7056">
              <w:rPr>
                <w:rFonts w:eastAsia="Calibri"/>
                <w:color w:val="000000"/>
                <w:sz w:val="24"/>
                <w:szCs w:val="24"/>
                <w:lang w:eastAsia="ar-SA"/>
              </w:rPr>
              <w:t xml:space="preserve">Наименование </w:t>
            </w:r>
            <w:r>
              <w:rPr>
                <w:rFonts w:eastAsia="Calibri"/>
                <w:color w:val="000000"/>
                <w:sz w:val="24"/>
                <w:szCs w:val="24"/>
                <w:lang w:eastAsia="ar-SA"/>
              </w:rPr>
              <w:t>Товар</w:t>
            </w:r>
            <w:r w:rsidRPr="00DC7056">
              <w:rPr>
                <w:rFonts w:eastAsia="Calibri"/>
                <w:color w:val="000000"/>
                <w:sz w:val="24"/>
                <w:szCs w:val="24"/>
                <w:lang w:eastAsia="ar-SA"/>
              </w:rPr>
              <w:t>а</w:t>
            </w:r>
          </w:p>
        </w:tc>
        <w:tc>
          <w:tcPr>
            <w:tcW w:w="1984" w:type="dxa"/>
          </w:tcPr>
          <w:p w14:paraId="749FBF5F" w14:textId="7535D978" w:rsidR="001E0A65" w:rsidRPr="00DC7056" w:rsidRDefault="001E0A65" w:rsidP="00DC7056">
            <w:pPr>
              <w:suppressAutoHyphens/>
              <w:snapToGrid w:val="0"/>
              <w:jc w:val="center"/>
              <w:rPr>
                <w:sz w:val="24"/>
                <w:szCs w:val="24"/>
                <w:lang w:eastAsia="ar-SA"/>
              </w:rPr>
            </w:pPr>
            <w:r>
              <w:rPr>
                <w:sz w:val="24"/>
                <w:szCs w:val="24"/>
                <w:lang w:eastAsia="ar-SA"/>
              </w:rPr>
              <w:t>Страна происхождения</w:t>
            </w:r>
          </w:p>
        </w:tc>
        <w:tc>
          <w:tcPr>
            <w:tcW w:w="993" w:type="dxa"/>
          </w:tcPr>
          <w:p w14:paraId="72BEDBE2" w14:textId="3EE50FE6" w:rsidR="001E0A65" w:rsidRPr="00DC7056" w:rsidRDefault="001E0A65" w:rsidP="00DC7056">
            <w:pPr>
              <w:suppressAutoHyphens/>
              <w:snapToGrid w:val="0"/>
              <w:jc w:val="center"/>
              <w:rPr>
                <w:sz w:val="24"/>
                <w:szCs w:val="24"/>
                <w:lang w:eastAsia="ar-SA"/>
              </w:rPr>
            </w:pPr>
            <w:r w:rsidRPr="00DC7056">
              <w:rPr>
                <w:sz w:val="24"/>
                <w:szCs w:val="24"/>
                <w:lang w:eastAsia="ar-SA"/>
              </w:rPr>
              <w:t>Ед.</w:t>
            </w:r>
          </w:p>
          <w:p w14:paraId="1F065EFF" w14:textId="77777777" w:rsidR="001E0A65" w:rsidRPr="00DC7056" w:rsidRDefault="001E0A65" w:rsidP="00DC7056">
            <w:pPr>
              <w:jc w:val="center"/>
              <w:rPr>
                <w:rFonts w:eastAsia="Calibri"/>
                <w:color w:val="000000"/>
                <w:sz w:val="24"/>
                <w:szCs w:val="24"/>
                <w:lang w:eastAsia="ar-SA"/>
              </w:rPr>
            </w:pPr>
            <w:r w:rsidRPr="00DC7056">
              <w:rPr>
                <w:sz w:val="24"/>
                <w:szCs w:val="24"/>
                <w:lang w:eastAsia="ar-SA"/>
              </w:rPr>
              <w:t>изм.</w:t>
            </w:r>
          </w:p>
        </w:tc>
        <w:tc>
          <w:tcPr>
            <w:tcW w:w="992" w:type="dxa"/>
          </w:tcPr>
          <w:p w14:paraId="527713B5" w14:textId="77777777" w:rsidR="001E0A65" w:rsidRPr="00DC7056" w:rsidRDefault="001E0A65" w:rsidP="00DC7056">
            <w:pPr>
              <w:jc w:val="center"/>
              <w:rPr>
                <w:rFonts w:eastAsia="Calibri"/>
                <w:color w:val="000000"/>
                <w:sz w:val="24"/>
                <w:szCs w:val="24"/>
                <w:lang w:eastAsia="ar-SA"/>
              </w:rPr>
            </w:pPr>
            <w:r w:rsidRPr="00DC7056">
              <w:rPr>
                <w:rFonts w:eastAsia="Calibri"/>
                <w:color w:val="000000"/>
                <w:sz w:val="24"/>
                <w:szCs w:val="24"/>
                <w:lang w:eastAsia="ar-SA"/>
              </w:rPr>
              <w:t>Кол-во</w:t>
            </w:r>
          </w:p>
        </w:tc>
        <w:tc>
          <w:tcPr>
            <w:tcW w:w="1036" w:type="dxa"/>
          </w:tcPr>
          <w:p w14:paraId="3D3BF400" w14:textId="3FF2175D" w:rsidR="001E0A65" w:rsidRPr="00DC7056" w:rsidRDefault="001E0A65" w:rsidP="00DC7056">
            <w:pPr>
              <w:jc w:val="center"/>
              <w:rPr>
                <w:rFonts w:eastAsia="Calibri"/>
                <w:color w:val="000000"/>
                <w:sz w:val="24"/>
                <w:szCs w:val="24"/>
                <w:lang w:eastAsia="ar-SA"/>
              </w:rPr>
            </w:pPr>
            <w:r w:rsidRPr="00DC7056">
              <w:rPr>
                <w:sz w:val="24"/>
                <w:szCs w:val="24"/>
              </w:rPr>
              <w:t>Цена</w:t>
            </w:r>
            <w:r>
              <w:rPr>
                <w:sz w:val="24"/>
                <w:szCs w:val="24"/>
              </w:rPr>
              <w:t xml:space="preserve"> за ед. </w:t>
            </w:r>
            <w:proofErr w:type="spellStart"/>
            <w:r>
              <w:rPr>
                <w:sz w:val="24"/>
                <w:szCs w:val="24"/>
              </w:rPr>
              <w:t>руб</w:t>
            </w:r>
            <w:proofErr w:type="spellEnd"/>
          </w:p>
        </w:tc>
        <w:tc>
          <w:tcPr>
            <w:tcW w:w="1332" w:type="dxa"/>
          </w:tcPr>
          <w:p w14:paraId="400C7765" w14:textId="77777777" w:rsidR="001E0A65" w:rsidRPr="00DC7056" w:rsidRDefault="001E0A65" w:rsidP="00DC7056">
            <w:pPr>
              <w:jc w:val="center"/>
              <w:rPr>
                <w:rFonts w:eastAsia="Calibri"/>
                <w:color w:val="000000"/>
                <w:sz w:val="24"/>
                <w:szCs w:val="24"/>
                <w:lang w:eastAsia="ar-SA"/>
              </w:rPr>
            </w:pPr>
            <w:r w:rsidRPr="00DC7056">
              <w:rPr>
                <w:sz w:val="24"/>
                <w:szCs w:val="24"/>
              </w:rPr>
              <w:t>Сумма</w:t>
            </w:r>
          </w:p>
        </w:tc>
      </w:tr>
      <w:tr w:rsidR="001E0A65" w:rsidRPr="00DC7056" w14:paraId="7B9B7D82" w14:textId="77777777" w:rsidTr="00566FB1">
        <w:trPr>
          <w:trHeight w:val="187"/>
        </w:trPr>
        <w:tc>
          <w:tcPr>
            <w:tcW w:w="596" w:type="dxa"/>
          </w:tcPr>
          <w:p w14:paraId="634C8315" w14:textId="77777777" w:rsidR="001E0A65" w:rsidRPr="00DC7056" w:rsidRDefault="001E0A65" w:rsidP="000F6477">
            <w:pPr>
              <w:jc w:val="center"/>
              <w:rPr>
                <w:rFonts w:eastAsia="Calibri"/>
                <w:color w:val="000000"/>
                <w:sz w:val="24"/>
                <w:szCs w:val="24"/>
                <w:lang w:eastAsia="ar-SA"/>
              </w:rPr>
            </w:pPr>
            <w:r w:rsidRPr="00DC7056">
              <w:rPr>
                <w:rFonts w:eastAsia="Calibri"/>
                <w:color w:val="000000"/>
                <w:sz w:val="24"/>
                <w:szCs w:val="24"/>
                <w:lang w:eastAsia="ar-SA"/>
              </w:rPr>
              <w:t>1</w:t>
            </w:r>
          </w:p>
        </w:tc>
        <w:tc>
          <w:tcPr>
            <w:tcW w:w="3075" w:type="dxa"/>
          </w:tcPr>
          <w:p w14:paraId="094DB75D" w14:textId="3CFF4B84" w:rsidR="001E0A65" w:rsidRPr="000F6477" w:rsidRDefault="00B54E25" w:rsidP="000F6477">
            <w:pPr>
              <w:rPr>
                <w:rFonts w:eastAsia="Calibri"/>
                <w:color w:val="000000"/>
                <w:sz w:val="24"/>
                <w:szCs w:val="24"/>
                <w:shd w:val="clear" w:color="auto" w:fill="FFFFFF"/>
                <w:lang w:eastAsia="ar-SA"/>
              </w:rPr>
            </w:pPr>
            <w:r>
              <w:rPr>
                <w:rFonts w:eastAsia="Calibri"/>
                <w:color w:val="000000"/>
                <w:sz w:val="24"/>
                <w:szCs w:val="24"/>
                <w:shd w:val="clear" w:color="auto" w:fill="FFFFFF"/>
                <w:lang w:eastAsia="ar-SA"/>
              </w:rPr>
              <w:t>Огнетушитель Тип 1</w:t>
            </w:r>
          </w:p>
        </w:tc>
        <w:tc>
          <w:tcPr>
            <w:tcW w:w="1984" w:type="dxa"/>
          </w:tcPr>
          <w:p w14:paraId="7F319A92" w14:textId="77777777" w:rsidR="001E0A65" w:rsidRDefault="001E0A65" w:rsidP="000F6477">
            <w:pPr>
              <w:jc w:val="center"/>
              <w:rPr>
                <w:rFonts w:eastAsia="Calibri"/>
                <w:color w:val="000000"/>
                <w:sz w:val="24"/>
                <w:szCs w:val="28"/>
              </w:rPr>
            </w:pPr>
          </w:p>
        </w:tc>
        <w:tc>
          <w:tcPr>
            <w:tcW w:w="993" w:type="dxa"/>
          </w:tcPr>
          <w:p w14:paraId="0580327F" w14:textId="4D4D0333" w:rsidR="001E0A65" w:rsidRPr="000F6477" w:rsidRDefault="00883B90" w:rsidP="000F6477">
            <w:pPr>
              <w:jc w:val="center"/>
              <w:rPr>
                <w:rFonts w:eastAsia="Calibri"/>
                <w:color w:val="000000"/>
                <w:sz w:val="24"/>
                <w:szCs w:val="24"/>
              </w:rPr>
            </w:pPr>
            <w:r>
              <w:rPr>
                <w:rFonts w:eastAsia="Calibri"/>
                <w:color w:val="000000"/>
                <w:sz w:val="24"/>
                <w:szCs w:val="28"/>
              </w:rPr>
              <w:t>шт</w:t>
            </w:r>
            <w:r w:rsidR="001E0A65">
              <w:rPr>
                <w:rFonts w:eastAsia="Calibri"/>
                <w:color w:val="000000"/>
                <w:sz w:val="24"/>
                <w:szCs w:val="28"/>
              </w:rPr>
              <w:t>.</w:t>
            </w:r>
          </w:p>
        </w:tc>
        <w:tc>
          <w:tcPr>
            <w:tcW w:w="992" w:type="dxa"/>
          </w:tcPr>
          <w:p w14:paraId="6F0474F5" w14:textId="2C0379D0" w:rsidR="001E0A65" w:rsidRPr="000F6477" w:rsidRDefault="00883B90" w:rsidP="000F6477">
            <w:pPr>
              <w:jc w:val="center"/>
              <w:rPr>
                <w:rFonts w:eastAsia="Calibri"/>
                <w:color w:val="000000"/>
                <w:sz w:val="24"/>
                <w:szCs w:val="24"/>
              </w:rPr>
            </w:pPr>
            <w:r>
              <w:rPr>
                <w:rFonts w:eastAsia="Calibri"/>
                <w:color w:val="000000"/>
                <w:sz w:val="24"/>
                <w:szCs w:val="24"/>
              </w:rPr>
              <w:t>20</w:t>
            </w:r>
          </w:p>
        </w:tc>
        <w:tc>
          <w:tcPr>
            <w:tcW w:w="1036" w:type="dxa"/>
          </w:tcPr>
          <w:p w14:paraId="1907C1A9" w14:textId="77777777" w:rsidR="001E0A65" w:rsidRPr="00DC7056" w:rsidRDefault="001E0A65" w:rsidP="000F6477">
            <w:pPr>
              <w:jc w:val="center"/>
              <w:rPr>
                <w:rFonts w:eastAsia="Calibri"/>
                <w:color w:val="000000"/>
                <w:sz w:val="24"/>
                <w:szCs w:val="24"/>
              </w:rPr>
            </w:pPr>
          </w:p>
        </w:tc>
        <w:tc>
          <w:tcPr>
            <w:tcW w:w="1332" w:type="dxa"/>
          </w:tcPr>
          <w:p w14:paraId="599D1E2D" w14:textId="77777777" w:rsidR="001E0A65" w:rsidRPr="00DC7056" w:rsidRDefault="001E0A65" w:rsidP="000F6477">
            <w:pPr>
              <w:jc w:val="center"/>
              <w:rPr>
                <w:rFonts w:eastAsia="Calibri"/>
                <w:color w:val="000000"/>
                <w:sz w:val="24"/>
                <w:szCs w:val="24"/>
              </w:rPr>
            </w:pPr>
          </w:p>
        </w:tc>
      </w:tr>
      <w:tr w:rsidR="001E0A65" w:rsidRPr="00DC7056" w14:paraId="03B1D045" w14:textId="77777777" w:rsidTr="00566FB1">
        <w:trPr>
          <w:trHeight w:val="187"/>
        </w:trPr>
        <w:tc>
          <w:tcPr>
            <w:tcW w:w="596" w:type="dxa"/>
          </w:tcPr>
          <w:p w14:paraId="7FD11C9F" w14:textId="1D18DEB9" w:rsidR="001E0A65" w:rsidRPr="00DC7056" w:rsidRDefault="001E0A65" w:rsidP="000F6477">
            <w:pPr>
              <w:jc w:val="center"/>
              <w:rPr>
                <w:rFonts w:eastAsia="Calibri"/>
                <w:color w:val="000000"/>
                <w:sz w:val="24"/>
                <w:szCs w:val="24"/>
                <w:lang w:eastAsia="ar-SA"/>
              </w:rPr>
            </w:pPr>
            <w:r>
              <w:rPr>
                <w:rFonts w:eastAsia="Calibri"/>
                <w:color w:val="000000"/>
                <w:sz w:val="24"/>
                <w:szCs w:val="24"/>
                <w:lang w:eastAsia="ar-SA"/>
              </w:rPr>
              <w:t>2</w:t>
            </w:r>
          </w:p>
        </w:tc>
        <w:tc>
          <w:tcPr>
            <w:tcW w:w="3075" w:type="dxa"/>
          </w:tcPr>
          <w:p w14:paraId="14440E34" w14:textId="167FEE50" w:rsidR="001E0A65" w:rsidRDefault="00883B90" w:rsidP="00883B90">
            <w:pPr>
              <w:rPr>
                <w:rFonts w:eastAsia="Calibri"/>
                <w:color w:val="000000"/>
                <w:sz w:val="24"/>
                <w:szCs w:val="28"/>
                <w:shd w:val="clear" w:color="auto" w:fill="FFFFFF"/>
              </w:rPr>
            </w:pPr>
            <w:r w:rsidRPr="00883B90">
              <w:rPr>
                <w:rFonts w:eastAsia="Calibri"/>
                <w:color w:val="000000"/>
                <w:sz w:val="24"/>
                <w:szCs w:val="28"/>
                <w:shd w:val="clear" w:color="auto" w:fill="FFFFFF"/>
              </w:rPr>
              <w:t xml:space="preserve">Огнетушитель Тип </w:t>
            </w:r>
            <w:r>
              <w:rPr>
                <w:rFonts w:eastAsia="Calibri"/>
                <w:color w:val="000000"/>
                <w:sz w:val="24"/>
                <w:szCs w:val="28"/>
                <w:shd w:val="clear" w:color="auto" w:fill="FFFFFF"/>
              </w:rPr>
              <w:t>2</w:t>
            </w:r>
          </w:p>
        </w:tc>
        <w:tc>
          <w:tcPr>
            <w:tcW w:w="1984" w:type="dxa"/>
          </w:tcPr>
          <w:p w14:paraId="0816547A" w14:textId="77777777" w:rsidR="001E0A65" w:rsidRDefault="001E0A65" w:rsidP="000F6477">
            <w:pPr>
              <w:jc w:val="center"/>
              <w:rPr>
                <w:rFonts w:eastAsia="Calibri"/>
                <w:color w:val="000000"/>
                <w:sz w:val="24"/>
                <w:szCs w:val="28"/>
              </w:rPr>
            </w:pPr>
          </w:p>
        </w:tc>
        <w:tc>
          <w:tcPr>
            <w:tcW w:w="993" w:type="dxa"/>
          </w:tcPr>
          <w:p w14:paraId="11E19FE9" w14:textId="70BB506B" w:rsidR="001E0A65" w:rsidRPr="00630A33" w:rsidRDefault="00883B90" w:rsidP="000F6477">
            <w:pPr>
              <w:jc w:val="center"/>
              <w:rPr>
                <w:rFonts w:eastAsia="Calibri"/>
                <w:color w:val="000000"/>
                <w:sz w:val="24"/>
                <w:szCs w:val="28"/>
              </w:rPr>
            </w:pPr>
            <w:r>
              <w:rPr>
                <w:rFonts w:eastAsia="Calibri"/>
                <w:color w:val="000000"/>
                <w:sz w:val="24"/>
                <w:szCs w:val="28"/>
              </w:rPr>
              <w:t>шт.</w:t>
            </w:r>
          </w:p>
        </w:tc>
        <w:tc>
          <w:tcPr>
            <w:tcW w:w="992" w:type="dxa"/>
          </w:tcPr>
          <w:p w14:paraId="17C057E8" w14:textId="1C64F935" w:rsidR="001E0A65" w:rsidRPr="00630A33" w:rsidRDefault="00883B90" w:rsidP="000F6477">
            <w:pPr>
              <w:jc w:val="center"/>
              <w:rPr>
                <w:rFonts w:eastAsia="Calibri"/>
                <w:color w:val="000000"/>
                <w:sz w:val="24"/>
                <w:szCs w:val="28"/>
              </w:rPr>
            </w:pPr>
            <w:r>
              <w:rPr>
                <w:rFonts w:eastAsia="Calibri"/>
                <w:color w:val="000000"/>
                <w:sz w:val="24"/>
                <w:szCs w:val="28"/>
              </w:rPr>
              <w:t>25</w:t>
            </w:r>
          </w:p>
        </w:tc>
        <w:tc>
          <w:tcPr>
            <w:tcW w:w="1036" w:type="dxa"/>
          </w:tcPr>
          <w:p w14:paraId="48F923D7" w14:textId="77777777" w:rsidR="001E0A65" w:rsidRPr="00DC7056" w:rsidRDefault="001E0A65" w:rsidP="000F6477">
            <w:pPr>
              <w:jc w:val="center"/>
              <w:rPr>
                <w:rFonts w:eastAsia="Calibri"/>
                <w:color w:val="000000"/>
                <w:sz w:val="24"/>
                <w:szCs w:val="24"/>
              </w:rPr>
            </w:pPr>
          </w:p>
        </w:tc>
        <w:tc>
          <w:tcPr>
            <w:tcW w:w="1332" w:type="dxa"/>
          </w:tcPr>
          <w:p w14:paraId="18E0D0AA" w14:textId="77777777" w:rsidR="001E0A65" w:rsidRPr="00DC7056" w:rsidRDefault="001E0A65" w:rsidP="000F6477">
            <w:pPr>
              <w:jc w:val="center"/>
              <w:rPr>
                <w:rFonts w:eastAsia="Calibri"/>
                <w:color w:val="000000"/>
                <w:sz w:val="24"/>
                <w:szCs w:val="24"/>
              </w:rPr>
            </w:pPr>
          </w:p>
        </w:tc>
      </w:tr>
      <w:tr w:rsidR="001E0A65" w:rsidRPr="00DC7056" w14:paraId="1A20EFB4" w14:textId="77777777" w:rsidTr="00566FB1">
        <w:trPr>
          <w:trHeight w:val="152"/>
        </w:trPr>
        <w:tc>
          <w:tcPr>
            <w:tcW w:w="596" w:type="dxa"/>
          </w:tcPr>
          <w:p w14:paraId="25326EB9" w14:textId="77777777" w:rsidR="001E0A65" w:rsidRPr="00DC7056" w:rsidRDefault="001E0A65" w:rsidP="00DC7056">
            <w:pPr>
              <w:jc w:val="right"/>
              <w:rPr>
                <w:color w:val="000000"/>
                <w:sz w:val="24"/>
                <w:szCs w:val="24"/>
                <w:lang w:eastAsia="ar-SA"/>
              </w:rPr>
            </w:pPr>
          </w:p>
        </w:tc>
        <w:tc>
          <w:tcPr>
            <w:tcW w:w="8080" w:type="dxa"/>
            <w:gridSpan w:val="5"/>
          </w:tcPr>
          <w:p w14:paraId="29EA1711" w14:textId="57C46A64" w:rsidR="001E0A65" w:rsidRPr="00DC7056" w:rsidRDefault="001E0A65" w:rsidP="00883B90">
            <w:pPr>
              <w:ind w:left="-108"/>
              <w:jc w:val="right"/>
              <w:rPr>
                <w:color w:val="000000"/>
                <w:sz w:val="24"/>
                <w:szCs w:val="24"/>
                <w:lang w:eastAsia="ar-SA"/>
              </w:rPr>
            </w:pPr>
            <w:r w:rsidRPr="00DC7056">
              <w:rPr>
                <w:color w:val="000000"/>
                <w:sz w:val="24"/>
                <w:szCs w:val="24"/>
                <w:lang w:eastAsia="ar-SA"/>
              </w:rPr>
              <w:t>Итого</w:t>
            </w:r>
          </w:p>
        </w:tc>
        <w:tc>
          <w:tcPr>
            <w:tcW w:w="1332" w:type="dxa"/>
          </w:tcPr>
          <w:p w14:paraId="1483AA17" w14:textId="77777777" w:rsidR="001E0A65" w:rsidRPr="00DC7056" w:rsidRDefault="001E0A65" w:rsidP="00DC7056">
            <w:pPr>
              <w:jc w:val="center"/>
              <w:rPr>
                <w:color w:val="000000"/>
                <w:sz w:val="24"/>
                <w:szCs w:val="24"/>
                <w:lang w:eastAsia="ar-SA"/>
              </w:rPr>
            </w:pPr>
          </w:p>
        </w:tc>
      </w:tr>
      <w:tr w:rsidR="001E0A65" w:rsidRPr="00DC7056" w14:paraId="78CC1033" w14:textId="77777777" w:rsidTr="00566FB1">
        <w:trPr>
          <w:trHeight w:val="152"/>
        </w:trPr>
        <w:tc>
          <w:tcPr>
            <w:tcW w:w="596" w:type="dxa"/>
          </w:tcPr>
          <w:p w14:paraId="7D5306B9" w14:textId="77777777" w:rsidR="001E0A65" w:rsidRPr="00DC7056" w:rsidRDefault="001E0A65" w:rsidP="00DC7056">
            <w:pPr>
              <w:jc w:val="right"/>
              <w:rPr>
                <w:color w:val="000000"/>
                <w:sz w:val="24"/>
                <w:szCs w:val="24"/>
                <w:lang w:eastAsia="ar-SA"/>
              </w:rPr>
            </w:pPr>
          </w:p>
        </w:tc>
        <w:tc>
          <w:tcPr>
            <w:tcW w:w="8080" w:type="dxa"/>
            <w:gridSpan w:val="5"/>
          </w:tcPr>
          <w:p w14:paraId="7C987A78" w14:textId="1ACE745E" w:rsidR="001E0A65" w:rsidRPr="00DC7056" w:rsidRDefault="001E0A65" w:rsidP="00DC7056">
            <w:pPr>
              <w:jc w:val="right"/>
              <w:rPr>
                <w:color w:val="000000"/>
                <w:sz w:val="24"/>
                <w:szCs w:val="24"/>
                <w:lang w:eastAsia="ar-SA"/>
              </w:rPr>
            </w:pPr>
            <w:r w:rsidRPr="00DC7056">
              <w:rPr>
                <w:color w:val="000000"/>
                <w:sz w:val="24"/>
                <w:szCs w:val="24"/>
                <w:lang w:eastAsia="ar-SA"/>
              </w:rPr>
              <w:t>В том числе НДС 20 %</w:t>
            </w:r>
          </w:p>
        </w:tc>
        <w:tc>
          <w:tcPr>
            <w:tcW w:w="1332" w:type="dxa"/>
          </w:tcPr>
          <w:p w14:paraId="009F42A3" w14:textId="77777777" w:rsidR="001E0A65" w:rsidRPr="00DC7056" w:rsidRDefault="001E0A65" w:rsidP="00DC7056">
            <w:pPr>
              <w:jc w:val="center"/>
              <w:rPr>
                <w:color w:val="000000"/>
                <w:sz w:val="24"/>
                <w:szCs w:val="24"/>
                <w:lang w:eastAsia="ar-SA"/>
              </w:rPr>
            </w:pPr>
          </w:p>
        </w:tc>
      </w:tr>
    </w:tbl>
    <w:p w14:paraId="0358EF49"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p w14:paraId="05E064F1"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E27CD2" w:rsidRPr="005E2912" w14:paraId="475FF1EC" w14:textId="77777777" w:rsidTr="00790FD7">
        <w:trPr>
          <w:trHeight w:val="1627"/>
        </w:trPr>
        <w:tc>
          <w:tcPr>
            <w:tcW w:w="4820" w:type="dxa"/>
            <w:gridSpan w:val="2"/>
            <w:shd w:val="clear" w:color="auto" w:fill="auto"/>
          </w:tcPr>
          <w:p w14:paraId="0C8D257B" w14:textId="77777777" w:rsidR="00E27CD2" w:rsidRPr="005E2912" w:rsidRDefault="00E27CD2" w:rsidP="00790FD7">
            <w:pPr>
              <w:snapToGrid w:val="0"/>
              <w:spacing w:after="0" w:line="240" w:lineRule="auto"/>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Заказчик:</w:t>
            </w:r>
          </w:p>
          <w:p w14:paraId="1DE38E71" w14:textId="77777777" w:rsidR="00E27CD2" w:rsidRPr="005E2912" w:rsidRDefault="00E27CD2" w:rsidP="00790FD7">
            <w:pPr>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5E2912"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5E2912"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5E2912" w:rsidRDefault="00E27CD2" w:rsidP="00790FD7">
            <w:pPr>
              <w:spacing w:after="0" w:line="240" w:lineRule="auto"/>
              <w:rPr>
                <w:rFonts w:ascii="Times New Roman" w:eastAsia="Calibri" w:hAnsi="Times New Roman" w:cs="Times New Roman"/>
                <w:b/>
                <w:bCs/>
                <w:sz w:val="24"/>
                <w:szCs w:val="24"/>
                <w:lang w:eastAsia="ru-RU"/>
              </w:rPr>
            </w:pPr>
            <w:r w:rsidRPr="005E2912">
              <w:rPr>
                <w:rFonts w:ascii="Times New Roman" w:eastAsia="Times New Roman" w:hAnsi="Times New Roman" w:cs="Times New Roman"/>
                <w:b/>
                <w:sz w:val="24"/>
                <w:szCs w:val="24"/>
                <w:lang w:eastAsia="ru-RU"/>
              </w:rPr>
              <w:t>Поставщик</w:t>
            </w:r>
            <w:r w:rsidRPr="005E2912">
              <w:rPr>
                <w:rFonts w:ascii="Times New Roman" w:eastAsia="Calibri" w:hAnsi="Times New Roman" w:cs="Times New Roman"/>
                <w:b/>
                <w:bCs/>
                <w:sz w:val="24"/>
                <w:szCs w:val="24"/>
                <w:lang w:eastAsia="ru-RU"/>
              </w:rPr>
              <w:t>:</w:t>
            </w:r>
          </w:p>
        </w:tc>
      </w:tr>
      <w:tr w:rsidR="00E27CD2" w:rsidRPr="005E2912" w14:paraId="2D5FAA44" w14:textId="77777777" w:rsidTr="00790FD7">
        <w:trPr>
          <w:trHeight w:val="80"/>
        </w:trPr>
        <w:tc>
          <w:tcPr>
            <w:tcW w:w="4820" w:type="dxa"/>
            <w:gridSpan w:val="2"/>
            <w:shd w:val="clear" w:color="auto" w:fill="auto"/>
          </w:tcPr>
          <w:p w14:paraId="46D0D6DB"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E2912">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_____________________</w:t>
            </w:r>
          </w:p>
        </w:tc>
      </w:tr>
      <w:tr w:rsidR="00E27CD2" w:rsidRPr="005E2912"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5E2912"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E2912">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5E2912"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5E2912"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                        /</w:t>
            </w:r>
          </w:p>
        </w:tc>
      </w:tr>
    </w:tbl>
    <w:p w14:paraId="01CD1383" w14:textId="77777777" w:rsidR="00E27CD2" w:rsidRPr="005E2912" w:rsidRDefault="00E27CD2" w:rsidP="00E27CD2">
      <w:pPr>
        <w:spacing w:after="0" w:line="240" w:lineRule="auto"/>
        <w:rPr>
          <w:rFonts w:ascii="Times New Roman" w:hAnsi="Times New Roman" w:cs="Times New Roman"/>
          <w:sz w:val="24"/>
          <w:szCs w:val="24"/>
        </w:rPr>
      </w:pPr>
    </w:p>
    <w:p w14:paraId="3372316D" w14:textId="77777777" w:rsidR="00E27CD2" w:rsidRPr="005E2912" w:rsidRDefault="00E27CD2" w:rsidP="00E27CD2">
      <w:pPr>
        <w:spacing w:after="0" w:line="240" w:lineRule="auto"/>
        <w:rPr>
          <w:rFonts w:ascii="Times New Roman" w:hAnsi="Times New Roman" w:cs="Times New Roman"/>
          <w:sz w:val="24"/>
          <w:szCs w:val="24"/>
        </w:rPr>
      </w:pPr>
    </w:p>
    <w:p w14:paraId="3EDEFC37" w14:textId="77777777" w:rsidR="008F18C0" w:rsidRPr="005E2912" w:rsidRDefault="008F18C0">
      <w:pPr>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br w:type="page"/>
      </w:r>
    </w:p>
    <w:p w14:paraId="0B7E9DC1" w14:textId="77777777" w:rsidR="008F18C0" w:rsidRPr="000B1033" w:rsidRDefault="008F18C0" w:rsidP="000C37C6">
      <w:pPr>
        <w:spacing w:after="0" w:line="240" w:lineRule="auto"/>
        <w:jc w:val="both"/>
        <w:rPr>
          <w:rFonts w:ascii="Times New Roman" w:eastAsia="Times New Roman" w:hAnsi="Times New Roman" w:cs="Times New Roman"/>
          <w:vanish/>
          <w:sz w:val="24"/>
          <w:szCs w:val="24"/>
          <w:lang w:eastAsia="ru-RU"/>
        </w:rPr>
      </w:pPr>
    </w:p>
    <w:p w14:paraId="1376AB70" w14:textId="77777777" w:rsidR="00435F9F" w:rsidRPr="000B1033" w:rsidRDefault="008F18C0" w:rsidP="000C37C6">
      <w:pPr>
        <w:spacing w:after="0" w:line="240" w:lineRule="auto"/>
        <w:ind w:left="5579"/>
        <w:jc w:val="right"/>
        <w:rPr>
          <w:rFonts w:ascii="Times New Roman" w:eastAsia="Times New Roman" w:hAnsi="Times New Roman" w:cs="Times New Roman"/>
          <w:sz w:val="24"/>
          <w:szCs w:val="24"/>
          <w:lang w:eastAsia="ru-RU"/>
        </w:rPr>
      </w:pPr>
      <w:r w:rsidRPr="000B1033">
        <w:rPr>
          <w:rFonts w:ascii="Times New Roman" w:eastAsia="Times New Roman" w:hAnsi="Times New Roman" w:cs="Times New Roman"/>
          <w:sz w:val="24"/>
          <w:szCs w:val="24"/>
          <w:lang w:eastAsia="ru-RU"/>
        </w:rPr>
        <w:t>Приложение № 2</w:t>
      </w:r>
    </w:p>
    <w:p w14:paraId="4A9BB59D" w14:textId="3EF0A64F" w:rsidR="00435F9F" w:rsidRPr="000B1033" w:rsidRDefault="00435F9F" w:rsidP="000C37C6">
      <w:pPr>
        <w:spacing w:after="0" w:line="240" w:lineRule="auto"/>
        <w:jc w:val="right"/>
        <w:rPr>
          <w:rFonts w:ascii="Times New Roman" w:eastAsia="Times New Roman" w:hAnsi="Times New Roman" w:cs="Times New Roman"/>
          <w:sz w:val="24"/>
          <w:szCs w:val="24"/>
          <w:lang w:eastAsia="ru-RU"/>
        </w:rPr>
      </w:pPr>
      <w:r w:rsidRPr="000B1033">
        <w:rPr>
          <w:rFonts w:ascii="Times New Roman" w:eastAsia="Times New Roman" w:hAnsi="Times New Roman" w:cs="Times New Roman"/>
          <w:sz w:val="24"/>
          <w:szCs w:val="24"/>
          <w:lang w:eastAsia="ru-RU"/>
        </w:rPr>
        <w:t>к Контракту № _______ от _________ 20</w:t>
      </w:r>
      <w:r w:rsidR="00A24B9B" w:rsidRPr="000B1033">
        <w:rPr>
          <w:rFonts w:ascii="Times New Roman" w:eastAsia="Times New Roman" w:hAnsi="Times New Roman" w:cs="Times New Roman"/>
          <w:sz w:val="24"/>
          <w:szCs w:val="24"/>
          <w:lang w:eastAsia="ru-RU"/>
        </w:rPr>
        <w:t>20</w:t>
      </w:r>
      <w:r w:rsidRPr="000B1033">
        <w:rPr>
          <w:rFonts w:ascii="Times New Roman" w:eastAsia="Times New Roman" w:hAnsi="Times New Roman" w:cs="Times New Roman"/>
          <w:sz w:val="24"/>
          <w:szCs w:val="24"/>
          <w:lang w:eastAsia="ru-RU"/>
        </w:rPr>
        <w:t xml:space="preserve"> г.</w:t>
      </w:r>
    </w:p>
    <w:p w14:paraId="52931E47" w14:textId="77777777" w:rsidR="00435F9F" w:rsidRPr="000B1033" w:rsidRDefault="00435F9F" w:rsidP="000C37C6">
      <w:pPr>
        <w:suppressAutoHyphens/>
        <w:spacing w:after="0" w:line="240" w:lineRule="auto"/>
        <w:ind w:firstLine="709"/>
        <w:jc w:val="right"/>
        <w:rPr>
          <w:rFonts w:ascii="Times New Roman" w:eastAsia="Times New Roman" w:hAnsi="Times New Roman" w:cs="Times New Roman"/>
          <w:sz w:val="24"/>
          <w:szCs w:val="24"/>
          <w:lang w:eastAsia="ar-SA"/>
        </w:rPr>
      </w:pPr>
    </w:p>
    <w:p w14:paraId="4A2300BD" w14:textId="77777777" w:rsidR="0004129D" w:rsidRPr="000B1033" w:rsidRDefault="0004129D" w:rsidP="00DC7056">
      <w:pPr>
        <w:autoSpaceDE w:val="0"/>
        <w:autoSpaceDN w:val="0"/>
        <w:adjustRightInd w:val="0"/>
        <w:spacing w:after="0" w:line="240" w:lineRule="auto"/>
        <w:ind w:firstLine="567"/>
        <w:jc w:val="both"/>
        <w:rPr>
          <w:rFonts w:ascii="Times New Roman" w:eastAsia="Calibri" w:hAnsi="Times New Roman" w:cs="Times New Roman"/>
          <w:b/>
          <w:sz w:val="24"/>
          <w:szCs w:val="24"/>
          <w:lang w:eastAsia="ar-SA"/>
        </w:rPr>
      </w:pPr>
    </w:p>
    <w:p w14:paraId="0986F331" w14:textId="77777777" w:rsidR="0004129D" w:rsidRPr="000B1033" w:rsidRDefault="0004129D" w:rsidP="0004129D">
      <w:pPr>
        <w:suppressAutoHyphens/>
        <w:spacing w:after="0" w:line="240" w:lineRule="auto"/>
        <w:jc w:val="center"/>
        <w:rPr>
          <w:rFonts w:ascii="Times New Roman" w:eastAsia="Calibri" w:hAnsi="Times New Roman" w:cs="Times New Roman"/>
          <w:sz w:val="24"/>
          <w:szCs w:val="24"/>
          <w:lang w:eastAsia="ar-SA"/>
        </w:rPr>
      </w:pPr>
      <w:r w:rsidRPr="000B1033">
        <w:rPr>
          <w:rFonts w:ascii="Times New Roman" w:eastAsia="Calibri" w:hAnsi="Times New Roman" w:cs="Times New Roman"/>
          <w:b/>
          <w:sz w:val="24"/>
          <w:szCs w:val="24"/>
          <w:lang w:eastAsia="ar-SA"/>
        </w:rPr>
        <w:t>ТЕХНИЧЕСКОЕ ЗАДАНИЕ</w:t>
      </w:r>
    </w:p>
    <w:p w14:paraId="4A01FD28" w14:textId="77777777" w:rsidR="006C6EF2" w:rsidRPr="006C6EF2" w:rsidRDefault="006C6EF2" w:rsidP="006C6EF2">
      <w:pPr>
        <w:spacing w:after="0" w:line="240" w:lineRule="auto"/>
        <w:jc w:val="center"/>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t xml:space="preserve">на поставку </w:t>
      </w:r>
      <w:r w:rsidRPr="006C6EF2">
        <w:rPr>
          <w:rFonts w:ascii="Times New Roman" w:eastAsia="Calibri" w:hAnsi="Times New Roman" w:cs="Times New Roman"/>
          <w:sz w:val="24"/>
          <w:szCs w:val="24"/>
          <w:shd w:val="clear" w:color="auto" w:fill="FFFFFF"/>
          <w:lang w:eastAsia="ar-SA"/>
        </w:rPr>
        <w:t xml:space="preserve">огнетушителей </w:t>
      </w:r>
      <w:r w:rsidRPr="006C6EF2">
        <w:rPr>
          <w:rFonts w:ascii="Times New Roman" w:eastAsia="Calibri" w:hAnsi="Times New Roman" w:cs="Times New Roman"/>
          <w:sz w:val="24"/>
          <w:szCs w:val="24"/>
          <w:lang w:eastAsia="ar-SA"/>
        </w:rPr>
        <w:t>для нужд ИПУ РАН</w:t>
      </w:r>
    </w:p>
    <w:p w14:paraId="4959B2C2" w14:textId="77777777" w:rsidR="006C6EF2" w:rsidRPr="006C6EF2" w:rsidRDefault="006C6EF2" w:rsidP="006C6EF2">
      <w:pPr>
        <w:spacing w:after="0" w:line="240" w:lineRule="auto"/>
        <w:jc w:val="both"/>
        <w:rPr>
          <w:rFonts w:ascii="Times New Roman" w:eastAsia="Calibri" w:hAnsi="Times New Roman" w:cs="Times New Roman"/>
          <w:b/>
          <w:sz w:val="24"/>
          <w:szCs w:val="24"/>
          <w:lang w:eastAsia="ar-SA"/>
        </w:rPr>
      </w:pPr>
    </w:p>
    <w:p w14:paraId="112BA468" w14:textId="77777777" w:rsidR="006C6EF2" w:rsidRPr="006C6EF2" w:rsidRDefault="006C6EF2" w:rsidP="006C6EF2">
      <w:pPr>
        <w:spacing w:after="0" w:line="240" w:lineRule="auto"/>
        <w:ind w:firstLine="708"/>
        <w:jc w:val="both"/>
        <w:rPr>
          <w:rFonts w:ascii="Times New Roman" w:eastAsia="Calibri" w:hAnsi="Times New Roman" w:cs="Times New Roman"/>
          <w:b/>
          <w:sz w:val="24"/>
          <w:szCs w:val="24"/>
          <w:lang w:eastAsia="ar-SA"/>
        </w:rPr>
      </w:pPr>
      <w:r w:rsidRPr="006C6EF2">
        <w:rPr>
          <w:rFonts w:ascii="Times New Roman" w:eastAsia="Calibri" w:hAnsi="Times New Roman" w:cs="Times New Roman"/>
          <w:b/>
          <w:sz w:val="24"/>
          <w:szCs w:val="24"/>
          <w:lang w:eastAsia="ar-SA"/>
        </w:rPr>
        <w:t>1.</w:t>
      </w:r>
      <w:r w:rsidRPr="006C6EF2">
        <w:rPr>
          <w:rFonts w:ascii="Times New Roman" w:eastAsia="Calibri" w:hAnsi="Times New Roman" w:cs="Times New Roman"/>
          <w:sz w:val="24"/>
          <w:szCs w:val="24"/>
          <w:lang w:eastAsia="ar-SA"/>
        </w:rPr>
        <w:t xml:space="preserve"> </w:t>
      </w:r>
      <w:r w:rsidRPr="006C6EF2">
        <w:rPr>
          <w:rFonts w:ascii="Times New Roman" w:eastAsia="Calibri" w:hAnsi="Times New Roman" w:cs="Times New Roman"/>
          <w:b/>
          <w:sz w:val="24"/>
          <w:szCs w:val="24"/>
          <w:lang w:eastAsia="ar-SA"/>
        </w:rPr>
        <w:t xml:space="preserve">Объект закупки: </w:t>
      </w:r>
      <w:r w:rsidRPr="006C6EF2">
        <w:rPr>
          <w:rFonts w:ascii="Times New Roman" w:eastAsia="Calibri" w:hAnsi="Times New Roman" w:cs="Times New Roman"/>
          <w:sz w:val="24"/>
          <w:szCs w:val="24"/>
          <w:lang w:eastAsia="ar-SA"/>
        </w:rPr>
        <w:t xml:space="preserve">поставка </w:t>
      </w:r>
      <w:r w:rsidRPr="006C6EF2">
        <w:rPr>
          <w:rFonts w:ascii="Times New Roman" w:eastAsia="Calibri" w:hAnsi="Times New Roman" w:cs="Times New Roman"/>
          <w:sz w:val="24"/>
          <w:szCs w:val="24"/>
          <w:shd w:val="clear" w:color="auto" w:fill="FFFFFF"/>
          <w:lang w:eastAsia="ar-SA"/>
        </w:rPr>
        <w:t>огнетушителей для нужд ИПУ РАН (далее – Товар)</w:t>
      </w:r>
      <w:r w:rsidRPr="006C6EF2">
        <w:rPr>
          <w:rFonts w:ascii="Times New Roman" w:eastAsia="Calibri" w:hAnsi="Times New Roman" w:cs="Times New Roman"/>
          <w:sz w:val="24"/>
          <w:szCs w:val="24"/>
          <w:lang w:eastAsia="ar-SA"/>
        </w:rPr>
        <w:t>.</w:t>
      </w:r>
    </w:p>
    <w:p w14:paraId="524EDAC9" w14:textId="77777777" w:rsidR="006C6EF2" w:rsidRPr="006C6EF2" w:rsidRDefault="006C6EF2" w:rsidP="006C6EF2">
      <w:pPr>
        <w:spacing w:after="0" w:line="240" w:lineRule="auto"/>
        <w:ind w:firstLine="567"/>
        <w:jc w:val="both"/>
        <w:rPr>
          <w:rFonts w:ascii="Times New Roman" w:eastAsia="Times New Roman" w:hAnsi="Times New Roman" w:cs="Times New Roman"/>
          <w:sz w:val="24"/>
          <w:szCs w:val="24"/>
        </w:rPr>
      </w:pPr>
      <w:r w:rsidRPr="006C6EF2">
        <w:rPr>
          <w:rFonts w:ascii="Times New Roman" w:eastAsia="Calibri" w:hAnsi="Times New Roman" w:cs="Times New Roman"/>
          <w:b/>
          <w:sz w:val="24"/>
          <w:szCs w:val="24"/>
          <w:lang w:eastAsia="ar-SA"/>
        </w:rPr>
        <w:t>2. Краткие характеристики поставляемых товаров</w:t>
      </w:r>
      <w:r w:rsidRPr="006C6EF2">
        <w:rPr>
          <w:rFonts w:ascii="Times New Roman" w:eastAsia="Calibri" w:hAnsi="Times New Roman" w:cs="Times New Roman"/>
          <w:sz w:val="24"/>
          <w:szCs w:val="24"/>
          <w:lang w:eastAsia="ar-SA"/>
        </w:rPr>
        <w:t xml:space="preserve">: </w:t>
      </w:r>
      <w:r w:rsidRPr="006C6EF2">
        <w:rPr>
          <w:rFonts w:ascii="Times New Roman" w:eastAsia="Times New Roman" w:hAnsi="Times New Roman" w:cs="Times New Roman"/>
          <w:sz w:val="24"/>
          <w:szCs w:val="24"/>
        </w:rPr>
        <w:t>в соответствии</w:t>
      </w:r>
      <w:r w:rsidRPr="006C6EF2">
        <w:rPr>
          <w:rFonts w:ascii="Times New Roman" w:eastAsia="Times New Roman" w:hAnsi="Times New Roman" w:cs="Times New Roman"/>
          <w:sz w:val="24"/>
          <w:szCs w:val="24"/>
        </w:rPr>
        <w:br/>
        <w:t>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362C22EB" w14:textId="49C33BF0" w:rsidR="006C6EF2" w:rsidRPr="006C6EF2" w:rsidRDefault="006C6EF2" w:rsidP="006C6EF2">
      <w:pPr>
        <w:spacing w:after="0" w:line="240" w:lineRule="auto"/>
        <w:ind w:firstLine="567"/>
        <w:jc w:val="both"/>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t>Товары должны соответствовать требования</w:t>
      </w:r>
      <w:r w:rsidR="007C7719">
        <w:rPr>
          <w:rFonts w:ascii="Times New Roman" w:eastAsia="Calibri" w:hAnsi="Times New Roman" w:cs="Times New Roman"/>
          <w:sz w:val="24"/>
          <w:szCs w:val="24"/>
          <w:lang w:eastAsia="ar-SA"/>
        </w:rPr>
        <w:t>м</w:t>
      </w:r>
      <w:r w:rsidRPr="006C6EF2">
        <w:rPr>
          <w:rFonts w:ascii="Times New Roman" w:eastAsia="Calibri" w:hAnsi="Times New Roman" w:cs="Times New Roman"/>
          <w:sz w:val="24"/>
          <w:szCs w:val="24"/>
          <w:lang w:eastAsia="ar-SA"/>
        </w:rPr>
        <w:t xml:space="preserve"> Технического задания по функциональным, техническим, качественным, эксплуатационным</w:t>
      </w:r>
      <w:r w:rsidRPr="006C6EF2">
        <w:rPr>
          <w:rFonts w:ascii="Times New Roman" w:eastAsia="Calibri" w:hAnsi="Times New Roman" w:cs="Times New Roman"/>
          <w:sz w:val="24"/>
          <w:szCs w:val="24"/>
          <w:lang w:eastAsia="ar-SA"/>
        </w:rPr>
        <w:br/>
        <w:t>и эргономическим показателям, указанным в Приложении №1 к Техническому заданию.</w:t>
      </w:r>
    </w:p>
    <w:p w14:paraId="1722C733" w14:textId="4CB0BDD4" w:rsidR="006C6EF2" w:rsidRPr="006C6EF2" w:rsidRDefault="006C6EF2" w:rsidP="007C7719">
      <w:pPr>
        <w:spacing w:after="0" w:line="240" w:lineRule="auto"/>
        <w:ind w:firstLine="567"/>
        <w:jc w:val="both"/>
        <w:rPr>
          <w:rFonts w:ascii="Times New Roman" w:eastAsia="Times New Roman" w:hAnsi="Times New Roman" w:cs="Times New Roman"/>
          <w:bCs/>
          <w:sz w:val="24"/>
          <w:szCs w:val="24"/>
          <w:lang w:eastAsia="ru-RU"/>
        </w:rPr>
      </w:pPr>
      <w:r w:rsidRPr="006C6EF2">
        <w:rPr>
          <w:rFonts w:ascii="Times New Roman" w:eastAsia="Times New Roman" w:hAnsi="Times New Roman" w:cs="Times New Roman"/>
          <w:bCs/>
          <w:sz w:val="24"/>
          <w:szCs w:val="24"/>
          <w:lang w:eastAsia="ru-RU"/>
        </w:rPr>
        <w:t>ОКПД2: 28.29.22.110 – Огнетушители;</w:t>
      </w:r>
    </w:p>
    <w:p w14:paraId="2C40BC68" w14:textId="77777777" w:rsidR="006C6EF2" w:rsidRPr="006C6EF2" w:rsidRDefault="006C6EF2" w:rsidP="006C6EF2">
      <w:pPr>
        <w:spacing w:after="0" w:line="240" w:lineRule="auto"/>
        <w:ind w:firstLine="567"/>
        <w:jc w:val="both"/>
        <w:rPr>
          <w:rFonts w:ascii="Times New Roman" w:eastAsia="Calibri" w:hAnsi="Times New Roman" w:cs="Times New Roman"/>
          <w:sz w:val="24"/>
          <w:szCs w:val="24"/>
          <w:lang w:eastAsia="ar-SA"/>
        </w:rPr>
      </w:pPr>
      <w:r w:rsidRPr="006C6EF2">
        <w:rPr>
          <w:rFonts w:ascii="Times New Roman" w:eastAsia="Calibri" w:hAnsi="Times New Roman" w:cs="Times New Roman"/>
          <w:b/>
          <w:sz w:val="24"/>
          <w:szCs w:val="24"/>
          <w:lang w:eastAsia="ar-SA"/>
        </w:rPr>
        <w:t>3.</w:t>
      </w:r>
      <w:r w:rsidRPr="006C6EF2">
        <w:rPr>
          <w:rFonts w:ascii="Times New Roman" w:eastAsia="Calibri" w:hAnsi="Times New Roman" w:cs="Times New Roman"/>
          <w:sz w:val="24"/>
          <w:szCs w:val="24"/>
          <w:lang w:eastAsia="ar-SA"/>
        </w:rPr>
        <w:t xml:space="preserve"> </w:t>
      </w:r>
      <w:r w:rsidRPr="006C6EF2">
        <w:rPr>
          <w:rFonts w:ascii="Times New Roman" w:eastAsia="Calibri" w:hAnsi="Times New Roman" w:cs="Times New Roman"/>
          <w:b/>
          <w:sz w:val="24"/>
          <w:szCs w:val="24"/>
          <w:lang w:eastAsia="ar-SA"/>
        </w:rPr>
        <w:t>Перечень и количество поставляемого товара:</w:t>
      </w:r>
      <w:r w:rsidRPr="006C6EF2">
        <w:rPr>
          <w:rFonts w:ascii="Times New Roman" w:eastAsia="Calibri" w:hAnsi="Times New Roman" w:cs="Times New Roman"/>
          <w:sz w:val="24"/>
          <w:szCs w:val="24"/>
          <w:lang w:eastAsia="ar-SA"/>
        </w:rPr>
        <w:t xml:space="preserve"> в соответствии</w:t>
      </w:r>
      <w:r w:rsidRPr="006C6EF2">
        <w:rPr>
          <w:rFonts w:ascii="Times New Roman" w:eastAsia="Calibri" w:hAnsi="Times New Roman" w:cs="Times New Roman"/>
          <w:sz w:val="24"/>
          <w:szCs w:val="24"/>
          <w:lang w:eastAsia="ar-SA"/>
        </w:rPr>
        <w:br/>
        <w:t xml:space="preserve">с приложением № 1 к Контракту «Спецификация на поставку </w:t>
      </w:r>
      <w:r w:rsidRPr="006C6EF2">
        <w:rPr>
          <w:rFonts w:ascii="Times New Roman" w:eastAsia="Calibri" w:hAnsi="Times New Roman" w:cs="Times New Roman"/>
          <w:sz w:val="24"/>
          <w:szCs w:val="24"/>
          <w:shd w:val="clear" w:color="auto" w:fill="FFFFFF"/>
          <w:lang w:eastAsia="ar-SA"/>
        </w:rPr>
        <w:t>огнетушителей</w:t>
      </w:r>
      <w:r w:rsidRPr="006C6EF2">
        <w:rPr>
          <w:rFonts w:ascii="Times New Roman" w:eastAsia="Calibri" w:hAnsi="Times New Roman" w:cs="Times New Roman"/>
          <w:sz w:val="24"/>
          <w:szCs w:val="24"/>
          <w:lang w:eastAsia="ar-SA"/>
        </w:rPr>
        <w:t xml:space="preserve"> для нужд ИПУ РАН», являющимся его неотъемлемой частью.</w:t>
      </w:r>
    </w:p>
    <w:p w14:paraId="4A88A331" w14:textId="77777777" w:rsidR="006C6EF2" w:rsidRPr="006C6EF2" w:rsidRDefault="006C6EF2" w:rsidP="006C6EF2">
      <w:pPr>
        <w:spacing w:after="0" w:line="240" w:lineRule="auto"/>
        <w:ind w:firstLine="567"/>
        <w:jc w:val="both"/>
        <w:rPr>
          <w:rFonts w:ascii="Times New Roman" w:eastAsia="Calibri" w:hAnsi="Times New Roman" w:cs="Times New Roman"/>
          <w:b/>
          <w:sz w:val="24"/>
          <w:szCs w:val="24"/>
          <w:lang w:eastAsia="ar-SA"/>
        </w:rPr>
      </w:pPr>
      <w:r w:rsidRPr="006C6EF2">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76E97E97" w14:textId="77777777" w:rsidR="006C6EF2" w:rsidRPr="006C6EF2" w:rsidRDefault="006C6EF2" w:rsidP="006C6EF2">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6C6EF2">
        <w:rPr>
          <w:rFonts w:ascii="Times New Roman" w:eastAsia="Calibri" w:hAnsi="Times New Roman" w:cs="Times New Roman"/>
          <w:kern w:val="1"/>
          <w:sz w:val="24"/>
          <w:szCs w:val="24"/>
          <w:lang w:eastAsia="ar-SA"/>
        </w:rPr>
        <w:t>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14:paraId="76AA675B" w14:textId="77777777" w:rsidR="006C6EF2" w:rsidRPr="006C6EF2" w:rsidRDefault="006C6EF2" w:rsidP="006C6EF2">
      <w:pPr>
        <w:spacing w:after="0" w:line="240" w:lineRule="auto"/>
        <w:ind w:firstLine="540"/>
        <w:jc w:val="both"/>
        <w:rPr>
          <w:rFonts w:ascii="Times New Roman" w:eastAsia="Calibri" w:hAnsi="Times New Roman" w:cs="Times New Roman"/>
          <w:bCs/>
          <w:kern w:val="1"/>
          <w:sz w:val="24"/>
          <w:szCs w:val="24"/>
        </w:rPr>
      </w:pPr>
      <w:r w:rsidRPr="006C6EF2">
        <w:rPr>
          <w:rFonts w:ascii="Times New Roman" w:eastAsia="Calibri" w:hAnsi="Times New Roman" w:cs="Times New Roman"/>
          <w:bCs/>
          <w:kern w:val="1"/>
          <w:sz w:val="24"/>
          <w:szCs w:val="24"/>
        </w:rPr>
        <w:t xml:space="preserve">Поставляемый Товар должен быть новым, </w:t>
      </w:r>
      <w:r w:rsidRPr="006C6EF2">
        <w:rPr>
          <w:rFonts w:ascii="Times New Roman" w:eastAsia="Calibri" w:hAnsi="Times New Roman" w:cs="Times New Roman"/>
          <w:sz w:val="24"/>
          <w:szCs w:val="24"/>
          <w:lang w:eastAsia="ar-SA"/>
        </w:rPr>
        <w:t xml:space="preserve">не ранее 2020 года выпуска, </w:t>
      </w:r>
      <w:r w:rsidRPr="006C6EF2">
        <w:rPr>
          <w:rFonts w:ascii="Times New Roman" w:eastAsia="Calibri" w:hAnsi="Times New Roman" w:cs="Times New Roman"/>
          <w:b/>
          <w:sz w:val="24"/>
          <w:szCs w:val="24"/>
          <w:lang w:eastAsia="ar-SA"/>
        </w:rPr>
        <w:t xml:space="preserve">остаточный срок годности на момент поставки не менее 90 %, </w:t>
      </w:r>
      <w:r w:rsidRPr="006C6EF2">
        <w:rPr>
          <w:rFonts w:ascii="Times New Roman" w:eastAsia="Calibri" w:hAnsi="Times New Roman" w:cs="Times New Roman"/>
          <w:sz w:val="24"/>
          <w:szCs w:val="24"/>
          <w:lang w:eastAsia="ar-SA"/>
        </w:rPr>
        <w:t>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Приложение № 1 к Техническому заданию.</w:t>
      </w:r>
    </w:p>
    <w:p w14:paraId="024BFBAF" w14:textId="77777777" w:rsidR="006C6EF2" w:rsidRPr="006C6EF2" w:rsidRDefault="006C6EF2" w:rsidP="006C6EF2">
      <w:pPr>
        <w:widowControl w:val="0"/>
        <w:autoSpaceDE w:val="0"/>
        <w:spacing w:after="0" w:line="240" w:lineRule="auto"/>
        <w:ind w:firstLine="540"/>
        <w:jc w:val="both"/>
        <w:rPr>
          <w:rFonts w:ascii="Times New Roman" w:eastAsia="Calibri" w:hAnsi="Times New Roman" w:cs="Times New Roman"/>
          <w:bCs/>
          <w:sz w:val="24"/>
          <w:szCs w:val="24"/>
          <w:lang w:eastAsia="ar-SA"/>
        </w:rPr>
      </w:pPr>
      <w:r w:rsidRPr="006C6EF2">
        <w:rPr>
          <w:rFonts w:ascii="Times New Roman" w:eastAsia="Calibri" w:hAnsi="Times New Roman" w:cs="Times New Roman"/>
          <w:bCs/>
          <w:kern w:val="1"/>
          <w:sz w:val="24"/>
          <w:szCs w:val="24"/>
          <w:lang w:eastAsia="ar-SA"/>
        </w:rPr>
        <w:t>Качество поставляемого Товара должно соответствовать</w:t>
      </w:r>
      <w:r w:rsidRPr="006C6EF2">
        <w:rPr>
          <w:rFonts w:ascii="Times New Roman" w:eastAsia="Calibri" w:hAnsi="Times New Roman" w:cs="Times New Roman"/>
          <w:bCs/>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6C6EF2">
        <w:rPr>
          <w:rFonts w:ascii="Times New Roman" w:eastAsia="Calibri" w:hAnsi="Times New Roman" w:cs="Times New Roman"/>
          <w:bCs/>
          <w:kern w:val="1"/>
          <w:sz w:val="24"/>
          <w:szCs w:val="24"/>
          <w:lang w:eastAsia="ar-SA"/>
        </w:rPr>
        <w:t>и иным стандартам, согласованным Сторонами в Техническом задании и/или Спецификации.</w:t>
      </w:r>
    </w:p>
    <w:p w14:paraId="38031229" w14:textId="77777777" w:rsidR="006C6EF2" w:rsidRPr="006C6EF2" w:rsidRDefault="006C6EF2" w:rsidP="006C6EF2">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6C6EF2">
        <w:rPr>
          <w:rFonts w:ascii="Times New Roman" w:eastAsia="Calibri" w:hAnsi="Times New Roman" w:cs="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68DC8177" w14:textId="77777777" w:rsidR="006C6EF2" w:rsidRPr="006C6EF2" w:rsidRDefault="006C6EF2" w:rsidP="006C6EF2">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6C6EF2">
        <w:rPr>
          <w:rFonts w:ascii="Times New Roman" w:eastAsia="Calibri" w:hAnsi="Times New Roman" w:cs="Times New Roman"/>
          <w:kern w:val="2"/>
          <w:sz w:val="24"/>
          <w:szCs w:val="24"/>
          <w:lang w:eastAsia="ar-SA"/>
        </w:rPr>
        <w:t xml:space="preserve">Требования к упаковке Товара должны соответствовать </w:t>
      </w:r>
      <w:r w:rsidRPr="006C6EF2">
        <w:rPr>
          <w:rFonts w:ascii="Times New Roman" w:eastAsia="Calibri" w:hAnsi="Times New Roman" w:cs="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6C6EF2">
        <w:rPr>
          <w:rFonts w:ascii="Times New Roman" w:eastAsia="Calibri" w:hAnsi="Times New Roman" w:cs="Times New Roman"/>
          <w:bCs/>
          <w:spacing w:val="2"/>
          <w:sz w:val="24"/>
          <w:szCs w:val="24"/>
          <w:lang w:eastAsia="ar-SA"/>
        </w:rPr>
        <w:t>ГОСТ 17527-2014 «Упаковка. Термины и определения».</w:t>
      </w:r>
    </w:p>
    <w:p w14:paraId="6E5FA984" w14:textId="77777777" w:rsidR="006C6EF2" w:rsidRPr="006C6EF2" w:rsidRDefault="006C6EF2" w:rsidP="006C6EF2">
      <w:pPr>
        <w:tabs>
          <w:tab w:val="left" w:pos="142"/>
        </w:tabs>
        <w:spacing w:after="0" w:line="240" w:lineRule="auto"/>
        <w:ind w:firstLine="539"/>
        <w:jc w:val="both"/>
        <w:rPr>
          <w:rFonts w:ascii="Times New Roman" w:eastAsia="Calibri" w:hAnsi="Times New Roman" w:cs="Times New Roman"/>
          <w:bCs/>
          <w:kern w:val="2"/>
          <w:sz w:val="24"/>
          <w:szCs w:val="24"/>
          <w:lang w:eastAsia="ar-SA"/>
        </w:rPr>
      </w:pPr>
      <w:r w:rsidRPr="006C6EF2">
        <w:rPr>
          <w:rFonts w:ascii="Times New Roman" w:eastAsia="Calibri" w:hAnsi="Times New Roman" w:cs="Times New Roman"/>
          <w:bCs/>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66F70D62" w14:textId="77777777" w:rsidR="006C6EF2" w:rsidRPr="006C6EF2" w:rsidRDefault="006C6EF2" w:rsidP="006C6EF2">
      <w:pPr>
        <w:tabs>
          <w:tab w:val="left" w:pos="142"/>
        </w:tabs>
        <w:spacing w:after="0" w:line="240" w:lineRule="auto"/>
        <w:ind w:firstLine="540"/>
        <w:jc w:val="both"/>
        <w:rPr>
          <w:rFonts w:ascii="Times New Roman" w:eastAsia="Calibri" w:hAnsi="Times New Roman" w:cs="Times New Roman"/>
          <w:bCs/>
          <w:kern w:val="2"/>
          <w:sz w:val="24"/>
          <w:szCs w:val="24"/>
          <w:lang w:eastAsia="ar-SA"/>
        </w:rPr>
      </w:pPr>
      <w:r w:rsidRPr="006C6EF2">
        <w:rPr>
          <w:rFonts w:ascii="Times New Roman" w:eastAsia="Calibri" w:hAnsi="Times New Roman" w:cs="Times New Roman"/>
          <w:bCs/>
          <w:kern w:val="2"/>
          <w:sz w:val="24"/>
          <w:szCs w:val="24"/>
          <w:lang w:eastAsia="ar-SA"/>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2EC9601D" w14:textId="77777777" w:rsidR="006C6EF2" w:rsidRPr="006C6EF2" w:rsidRDefault="006C6EF2" w:rsidP="006C6EF2">
      <w:pPr>
        <w:spacing w:after="0" w:line="240" w:lineRule="auto"/>
        <w:ind w:firstLine="540"/>
        <w:jc w:val="both"/>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t>Поставщик гарантирует качество и безопасность поставляемого Товара</w:t>
      </w:r>
      <w:r w:rsidRPr="006C6EF2">
        <w:rPr>
          <w:rFonts w:ascii="Times New Roman" w:eastAsia="Calibri" w:hAnsi="Times New Roman" w:cs="Times New Roman"/>
          <w:sz w:val="24"/>
          <w:szCs w:val="24"/>
          <w:lang w:eastAsia="ar-SA"/>
        </w:rPr>
        <w:br/>
        <w:t>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7E790782" w14:textId="77777777" w:rsidR="006C6EF2" w:rsidRPr="006C6EF2" w:rsidRDefault="006C6EF2" w:rsidP="006C6EF2">
      <w:pPr>
        <w:spacing w:after="0" w:line="240" w:lineRule="auto"/>
        <w:ind w:firstLine="540"/>
        <w:jc w:val="both"/>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lastRenderedPageBreak/>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0421F14E" w14:textId="77777777" w:rsidR="006C6EF2" w:rsidRPr="006C6EF2" w:rsidRDefault="006C6EF2" w:rsidP="006C6EF2">
      <w:pPr>
        <w:spacing w:after="0" w:line="240" w:lineRule="auto"/>
        <w:ind w:firstLine="540"/>
        <w:jc w:val="both"/>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t>Срок и объем гарантии на поставляемые Товары должны быть согласно гарантии завода-изготовителя (производителя Товара).</w:t>
      </w:r>
    </w:p>
    <w:p w14:paraId="2532E02E" w14:textId="77777777" w:rsidR="006C6EF2" w:rsidRPr="006C6EF2" w:rsidRDefault="006C6EF2" w:rsidP="006C6EF2">
      <w:pPr>
        <w:spacing w:after="0" w:line="240" w:lineRule="auto"/>
        <w:ind w:firstLine="540"/>
        <w:jc w:val="both"/>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2BCF09F2" w14:textId="77777777" w:rsidR="006C6EF2" w:rsidRPr="006C6EF2" w:rsidRDefault="006C6EF2" w:rsidP="006C6EF2">
      <w:pPr>
        <w:spacing w:after="0" w:line="240" w:lineRule="auto"/>
        <w:ind w:firstLine="540"/>
        <w:jc w:val="both"/>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6C6EF2">
        <w:rPr>
          <w:rFonts w:ascii="Times New Roman" w:eastAsia="Calibri" w:hAnsi="Times New Roman" w:cs="Times New Roman"/>
          <w:b/>
          <w:i/>
          <w:sz w:val="24"/>
          <w:szCs w:val="24"/>
          <w:lang w:eastAsia="ar-SA"/>
        </w:rPr>
        <w:t>.</w:t>
      </w:r>
    </w:p>
    <w:p w14:paraId="40BD5C76" w14:textId="77777777" w:rsidR="006C6EF2" w:rsidRPr="006C6EF2" w:rsidRDefault="006C6EF2" w:rsidP="006C6EF2">
      <w:pPr>
        <w:spacing w:after="0" w:line="240" w:lineRule="auto"/>
        <w:ind w:right="10" w:firstLine="567"/>
        <w:jc w:val="both"/>
        <w:rPr>
          <w:rFonts w:ascii="Times New Roman" w:eastAsia="Calibri" w:hAnsi="Times New Roman" w:cs="Times New Roman"/>
          <w:b/>
          <w:sz w:val="24"/>
          <w:szCs w:val="24"/>
          <w:lang w:eastAsia="ar-SA"/>
        </w:rPr>
      </w:pPr>
      <w:r w:rsidRPr="006C6EF2">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3B90E2A6" w14:textId="77777777" w:rsidR="006C6EF2" w:rsidRPr="006C6EF2" w:rsidRDefault="006C6EF2" w:rsidP="006C6EF2">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4053D498" w14:textId="77777777" w:rsidR="006C6EF2" w:rsidRPr="006C6EF2" w:rsidRDefault="006C6EF2" w:rsidP="006C6EF2">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6B0FA056" w14:textId="77777777" w:rsidR="006C6EF2" w:rsidRPr="006C6EF2" w:rsidRDefault="006C6EF2" w:rsidP="006C6EF2">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6C6EF2">
        <w:rPr>
          <w:rFonts w:ascii="Times New Roman" w:eastAsia="Calibri" w:hAnsi="Times New Roman" w:cs="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5186EA45" w14:textId="77777777" w:rsidR="006C6EF2" w:rsidRPr="006C6EF2" w:rsidRDefault="006C6EF2" w:rsidP="006C6EF2">
      <w:pPr>
        <w:spacing w:after="0" w:line="240" w:lineRule="auto"/>
        <w:ind w:firstLine="567"/>
        <w:jc w:val="both"/>
        <w:rPr>
          <w:rFonts w:ascii="Times New Roman" w:eastAsia="Calibri" w:hAnsi="Times New Roman" w:cs="Times New Roman"/>
          <w:bCs/>
          <w:sz w:val="24"/>
          <w:szCs w:val="24"/>
          <w:lang w:eastAsia="ar-SA"/>
        </w:rPr>
      </w:pPr>
      <w:r w:rsidRPr="006C6EF2">
        <w:rPr>
          <w:rFonts w:ascii="Times New Roman" w:eastAsia="Calibri" w:hAnsi="Times New Roman" w:cs="Times New Roman"/>
          <w:sz w:val="24"/>
          <w:szCs w:val="24"/>
          <w:lang w:eastAsia="ar-SA"/>
        </w:rPr>
        <w:t>Поставляемый Товар должен соответствовать требованиям:</w:t>
      </w:r>
    </w:p>
    <w:p w14:paraId="3FD6299D" w14:textId="77777777" w:rsidR="006C6EF2" w:rsidRPr="006C6EF2" w:rsidRDefault="006C6EF2" w:rsidP="006C6EF2">
      <w:pPr>
        <w:spacing w:after="0" w:line="240" w:lineRule="auto"/>
        <w:jc w:val="both"/>
        <w:rPr>
          <w:rFonts w:ascii="Times New Roman" w:eastAsia="Calibri" w:hAnsi="Times New Roman" w:cs="Times New Roman"/>
          <w:bCs/>
          <w:sz w:val="24"/>
          <w:szCs w:val="24"/>
          <w:lang w:eastAsia="ar-SA"/>
        </w:rPr>
      </w:pPr>
      <w:r w:rsidRPr="006C6EF2">
        <w:rPr>
          <w:rFonts w:ascii="Times New Roman" w:eastAsia="Calibri" w:hAnsi="Times New Roman" w:cs="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16074FFE" w14:textId="77777777" w:rsidR="006C6EF2" w:rsidRPr="006C6EF2" w:rsidRDefault="006C6EF2" w:rsidP="006C6EF2">
      <w:pPr>
        <w:spacing w:after="0" w:line="240" w:lineRule="auto"/>
        <w:jc w:val="both"/>
        <w:rPr>
          <w:rFonts w:ascii="Times New Roman" w:eastAsia="Calibri" w:hAnsi="Times New Roman" w:cs="Times New Roman"/>
          <w:spacing w:val="2"/>
          <w:sz w:val="24"/>
          <w:szCs w:val="24"/>
          <w:lang w:eastAsia="ar-SA"/>
        </w:rPr>
      </w:pPr>
      <w:r w:rsidRPr="006C6EF2">
        <w:rPr>
          <w:rFonts w:ascii="Times New Roman" w:eastAsia="Calibri" w:hAnsi="Times New Roman" w:cs="Times New Roman"/>
          <w:spacing w:val="2"/>
          <w:sz w:val="24"/>
          <w:szCs w:val="24"/>
          <w:lang w:eastAsia="ar-SA"/>
        </w:rPr>
        <w:t>- ГОСТ Р 51057-2001 «Техника пожарная. Огнетушители переносные. Общие технические требования. Методы испытаний».</w:t>
      </w:r>
    </w:p>
    <w:p w14:paraId="31948297" w14:textId="77777777" w:rsidR="006C6EF2" w:rsidRPr="006C6EF2" w:rsidRDefault="006C6EF2" w:rsidP="006C6EF2">
      <w:pPr>
        <w:spacing w:after="0" w:line="240" w:lineRule="auto"/>
        <w:ind w:firstLine="567"/>
        <w:jc w:val="both"/>
        <w:rPr>
          <w:rFonts w:ascii="Times New Roman" w:eastAsia="Calibri" w:hAnsi="Times New Roman" w:cs="Times New Roman"/>
          <w:b/>
          <w:sz w:val="24"/>
          <w:szCs w:val="24"/>
          <w:lang w:eastAsia="ar-SA"/>
        </w:rPr>
      </w:pPr>
      <w:r w:rsidRPr="006C6EF2">
        <w:rPr>
          <w:rFonts w:ascii="Times New Roman" w:eastAsia="Calibri" w:hAnsi="Times New Roman" w:cs="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2962A0FD" w14:textId="77777777" w:rsidR="006C6EF2" w:rsidRPr="006C6EF2" w:rsidRDefault="006C6EF2" w:rsidP="006C6EF2">
      <w:pPr>
        <w:spacing w:after="0" w:line="240" w:lineRule="auto"/>
        <w:ind w:firstLine="567"/>
        <w:jc w:val="both"/>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t xml:space="preserve">Срок поставки Товара в течение </w:t>
      </w:r>
      <w:r w:rsidRPr="006C6EF2">
        <w:rPr>
          <w:rFonts w:ascii="Times New Roman" w:eastAsia="Calibri" w:hAnsi="Times New Roman" w:cs="Times New Roman"/>
          <w:b/>
          <w:sz w:val="24"/>
          <w:szCs w:val="24"/>
          <w:lang w:eastAsia="ar-SA"/>
        </w:rPr>
        <w:t>14 (четырнадцати) календарных дней</w:t>
      </w:r>
      <w:r w:rsidRPr="006C6EF2">
        <w:rPr>
          <w:rFonts w:ascii="Times New Roman" w:eastAsia="Calibri" w:hAnsi="Times New Roman" w:cs="Times New Roman"/>
          <w:sz w:val="24"/>
          <w:szCs w:val="24"/>
          <w:lang w:eastAsia="ar-SA"/>
        </w:rPr>
        <w:t xml:space="preserve"> с даты заключения Контракта. </w:t>
      </w:r>
    </w:p>
    <w:p w14:paraId="47C6E459" w14:textId="77777777" w:rsidR="006C6EF2" w:rsidRPr="006C6EF2" w:rsidRDefault="006C6EF2" w:rsidP="006C6EF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6C6EF2">
        <w:rPr>
          <w:rFonts w:ascii="Times New Roman" w:eastAsia="Calibri" w:hAnsi="Times New Roman" w:cs="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 </w:t>
      </w:r>
      <w:r w:rsidRPr="006C6EF2">
        <w:rPr>
          <w:rFonts w:ascii="Times New Roman" w:eastAsia="Calibri" w:hAnsi="Times New Roman" w:cs="Times New Roman"/>
          <w:sz w:val="24"/>
          <w:szCs w:val="24"/>
          <w:lang w:eastAsia="ar-SA"/>
        </w:rPr>
        <w:t>в соответствии с условиями Контракта.</w:t>
      </w:r>
    </w:p>
    <w:p w14:paraId="34330D63" w14:textId="77777777" w:rsidR="006C6EF2" w:rsidRPr="006C6EF2" w:rsidRDefault="006C6EF2" w:rsidP="006C6EF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6C6EF2">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6C6EF2">
        <w:rPr>
          <w:rFonts w:ascii="Times New Roman" w:eastAsia="Calibri" w:hAnsi="Times New Roman" w:cs="Times New Roman"/>
          <w:sz w:val="24"/>
          <w:szCs w:val="24"/>
          <w:lang w:eastAsia="ar-SA"/>
        </w:rPr>
        <w:t xml:space="preserve"> </w:t>
      </w:r>
    </w:p>
    <w:p w14:paraId="25956DC0" w14:textId="77777777" w:rsidR="006C6EF2" w:rsidRPr="006C6EF2" w:rsidRDefault="006C6EF2" w:rsidP="006C6EF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w:t>
      </w:r>
      <w:r w:rsidRPr="006C6EF2">
        <w:rPr>
          <w:rFonts w:ascii="Times New Roman" w:eastAsia="Calibri" w:hAnsi="Times New Roman" w:cs="Times New Roman"/>
          <w:sz w:val="24"/>
          <w:szCs w:val="24"/>
          <w:shd w:val="clear" w:color="auto" w:fill="FFFFFF"/>
          <w:lang w:eastAsia="ar-SA"/>
        </w:rPr>
        <w:t xml:space="preserve">огнетушителей </w:t>
      </w:r>
      <w:r w:rsidRPr="006C6EF2">
        <w:rPr>
          <w:rFonts w:ascii="Times New Roman" w:eastAsia="Calibri" w:hAnsi="Times New Roman" w:cs="Times New Roman"/>
          <w:sz w:val="24"/>
          <w:szCs w:val="24"/>
          <w:lang w:eastAsia="ar-SA"/>
        </w:rPr>
        <w:t>для нужд ИПУ РАН (Приложение № 1 к Контракту).</w:t>
      </w:r>
    </w:p>
    <w:p w14:paraId="090BB921" w14:textId="77777777" w:rsidR="0052368F" w:rsidRPr="006C6EF2" w:rsidRDefault="0052368F" w:rsidP="000C37C6">
      <w:pPr>
        <w:keepNext/>
        <w:keepLines/>
        <w:spacing w:after="0" w:line="240" w:lineRule="auto"/>
        <w:jc w:val="right"/>
        <w:outlineLvl w:val="0"/>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BB1A63" w:rsidRPr="006C6EF2" w14:paraId="21E0D5EB" w14:textId="77777777" w:rsidTr="00A5643B">
        <w:trPr>
          <w:trHeight w:val="1627"/>
        </w:trPr>
        <w:tc>
          <w:tcPr>
            <w:tcW w:w="4820" w:type="dxa"/>
            <w:gridSpan w:val="2"/>
            <w:shd w:val="clear" w:color="auto" w:fill="auto"/>
          </w:tcPr>
          <w:p w14:paraId="21C9E448" w14:textId="77777777" w:rsidR="00BB1A63" w:rsidRPr="006C6EF2" w:rsidRDefault="00BB1A63" w:rsidP="00A5643B">
            <w:pPr>
              <w:spacing w:after="0" w:line="240" w:lineRule="auto"/>
              <w:rPr>
                <w:rFonts w:ascii="Times New Roman" w:hAnsi="Times New Roman" w:cs="Times New Roman"/>
                <w:b/>
                <w:sz w:val="24"/>
                <w:szCs w:val="24"/>
              </w:rPr>
            </w:pPr>
            <w:r w:rsidRPr="006C6EF2">
              <w:rPr>
                <w:rFonts w:ascii="Times New Roman" w:hAnsi="Times New Roman" w:cs="Times New Roman"/>
                <w:b/>
                <w:sz w:val="24"/>
                <w:szCs w:val="24"/>
              </w:rPr>
              <w:t>Заказчик:</w:t>
            </w:r>
          </w:p>
          <w:p w14:paraId="594767F6" w14:textId="77777777" w:rsidR="00BB1A63" w:rsidRPr="006C6EF2" w:rsidRDefault="00BB1A63" w:rsidP="00A5643B">
            <w:pPr>
              <w:spacing w:after="0" w:line="240" w:lineRule="auto"/>
              <w:rPr>
                <w:rFonts w:ascii="Times New Roman" w:hAnsi="Times New Roman" w:cs="Times New Roman"/>
                <w:b/>
                <w:sz w:val="24"/>
                <w:szCs w:val="24"/>
              </w:rPr>
            </w:pPr>
            <w:r w:rsidRPr="006C6EF2">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6C6EF2"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6C6EF2"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6C6EF2" w:rsidRDefault="00BB1A63" w:rsidP="00A5643B">
            <w:pPr>
              <w:spacing w:after="0" w:line="240" w:lineRule="auto"/>
              <w:rPr>
                <w:rFonts w:ascii="Times New Roman" w:hAnsi="Times New Roman" w:cs="Times New Roman"/>
                <w:b/>
                <w:bCs/>
                <w:sz w:val="24"/>
                <w:szCs w:val="24"/>
              </w:rPr>
            </w:pPr>
            <w:r w:rsidRPr="006C6EF2">
              <w:rPr>
                <w:rFonts w:ascii="Times New Roman" w:hAnsi="Times New Roman" w:cs="Times New Roman"/>
                <w:b/>
                <w:sz w:val="24"/>
                <w:szCs w:val="24"/>
              </w:rPr>
              <w:t>Поставщик</w:t>
            </w:r>
            <w:r w:rsidRPr="006C6EF2">
              <w:rPr>
                <w:rFonts w:ascii="Times New Roman" w:hAnsi="Times New Roman" w:cs="Times New Roman"/>
                <w:b/>
                <w:bCs/>
                <w:sz w:val="24"/>
                <w:szCs w:val="24"/>
              </w:rPr>
              <w:t>:</w:t>
            </w:r>
          </w:p>
        </w:tc>
      </w:tr>
      <w:tr w:rsidR="00BB1A63" w:rsidRPr="006C6EF2" w14:paraId="1556281D" w14:textId="77777777" w:rsidTr="00A5643B">
        <w:trPr>
          <w:trHeight w:val="80"/>
        </w:trPr>
        <w:tc>
          <w:tcPr>
            <w:tcW w:w="4820" w:type="dxa"/>
            <w:gridSpan w:val="2"/>
            <w:shd w:val="clear" w:color="auto" w:fill="auto"/>
          </w:tcPr>
          <w:p w14:paraId="497B621A" w14:textId="77777777" w:rsidR="00BB1A63" w:rsidRPr="006C6EF2" w:rsidRDefault="00BB1A63" w:rsidP="00A5643B">
            <w:pPr>
              <w:spacing w:after="0" w:line="240" w:lineRule="auto"/>
              <w:rPr>
                <w:rFonts w:ascii="Times New Roman" w:hAnsi="Times New Roman" w:cs="Times New Roman"/>
                <w:b/>
                <w:bCs/>
                <w:sz w:val="24"/>
                <w:szCs w:val="24"/>
              </w:rPr>
            </w:pPr>
          </w:p>
          <w:p w14:paraId="1D6F4F19" w14:textId="77777777" w:rsidR="00BB1A63" w:rsidRPr="006C6EF2" w:rsidRDefault="00BB1A63" w:rsidP="00A5643B">
            <w:pPr>
              <w:spacing w:after="0" w:line="240" w:lineRule="auto"/>
              <w:rPr>
                <w:rFonts w:ascii="Times New Roman" w:hAnsi="Times New Roman" w:cs="Times New Roman"/>
                <w:b/>
                <w:bCs/>
                <w:sz w:val="24"/>
                <w:szCs w:val="24"/>
              </w:rPr>
            </w:pPr>
            <w:r w:rsidRPr="006C6EF2">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6C6EF2"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1C3B4B10" w14:textId="77777777" w:rsidR="00BB1A63" w:rsidRPr="006C6EF2" w:rsidRDefault="00BB1A63" w:rsidP="00A5643B">
            <w:pPr>
              <w:spacing w:after="0" w:line="240" w:lineRule="auto"/>
              <w:rPr>
                <w:rFonts w:ascii="Times New Roman" w:hAnsi="Times New Roman" w:cs="Times New Roman"/>
                <w:b/>
                <w:sz w:val="24"/>
                <w:szCs w:val="24"/>
              </w:rPr>
            </w:pPr>
          </w:p>
          <w:p w14:paraId="29BB6674" w14:textId="77777777" w:rsidR="00BB1A63" w:rsidRPr="006C6EF2" w:rsidRDefault="00BB1A63" w:rsidP="00A5643B">
            <w:pPr>
              <w:spacing w:after="0" w:line="240" w:lineRule="auto"/>
              <w:rPr>
                <w:rFonts w:ascii="Times New Roman" w:hAnsi="Times New Roman" w:cs="Times New Roman"/>
                <w:b/>
                <w:sz w:val="24"/>
                <w:szCs w:val="24"/>
              </w:rPr>
            </w:pPr>
            <w:r w:rsidRPr="006C6EF2">
              <w:rPr>
                <w:rFonts w:ascii="Times New Roman" w:hAnsi="Times New Roman" w:cs="Times New Roman"/>
                <w:b/>
                <w:sz w:val="24"/>
                <w:szCs w:val="24"/>
              </w:rPr>
              <w:t>_____________________</w:t>
            </w:r>
          </w:p>
        </w:tc>
      </w:tr>
      <w:tr w:rsidR="00BB1A63" w:rsidRPr="006C6EF2" w14:paraId="001FEBF2" w14:textId="77777777" w:rsidTr="00A5643B">
        <w:trPr>
          <w:trHeight w:val="621"/>
        </w:trPr>
        <w:tc>
          <w:tcPr>
            <w:tcW w:w="2409" w:type="dxa"/>
            <w:tcBorders>
              <w:bottom w:val="single" w:sz="4" w:space="0" w:color="auto"/>
            </w:tcBorders>
            <w:shd w:val="clear" w:color="auto" w:fill="auto"/>
          </w:tcPr>
          <w:p w14:paraId="254DAE50" w14:textId="77777777" w:rsidR="00BB1A63" w:rsidRPr="006C6EF2"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6C6EF2" w:rsidRDefault="00BB1A63" w:rsidP="00A5643B">
            <w:pPr>
              <w:spacing w:after="0" w:line="240" w:lineRule="auto"/>
              <w:rPr>
                <w:rFonts w:ascii="Times New Roman" w:hAnsi="Times New Roman" w:cs="Times New Roman"/>
                <w:b/>
                <w:bCs/>
                <w:sz w:val="24"/>
                <w:szCs w:val="24"/>
              </w:rPr>
            </w:pPr>
            <w:r w:rsidRPr="006C6EF2">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6C6EF2"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6C6EF2"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6C6EF2" w:rsidRDefault="00BB1A63" w:rsidP="00A5643B">
            <w:pPr>
              <w:spacing w:after="0" w:line="240" w:lineRule="auto"/>
              <w:rPr>
                <w:rFonts w:ascii="Times New Roman" w:hAnsi="Times New Roman" w:cs="Times New Roman"/>
                <w:b/>
                <w:sz w:val="24"/>
                <w:szCs w:val="24"/>
              </w:rPr>
            </w:pPr>
            <w:r w:rsidRPr="006C6EF2">
              <w:rPr>
                <w:rFonts w:ascii="Times New Roman" w:hAnsi="Times New Roman" w:cs="Times New Roman"/>
                <w:b/>
                <w:sz w:val="24"/>
                <w:szCs w:val="24"/>
              </w:rPr>
              <w:t>/                        /</w:t>
            </w:r>
          </w:p>
        </w:tc>
      </w:tr>
    </w:tbl>
    <w:p w14:paraId="3589A614" w14:textId="77777777" w:rsidR="00435F9F" w:rsidRPr="006C6EF2" w:rsidRDefault="00435F9F" w:rsidP="000C37C6">
      <w:pPr>
        <w:keepNext/>
        <w:keepLines/>
        <w:spacing w:after="0" w:line="240" w:lineRule="auto"/>
        <w:jc w:val="right"/>
        <w:outlineLvl w:val="0"/>
        <w:rPr>
          <w:rFonts w:ascii="Times New Roman" w:eastAsia="Times New Roman" w:hAnsi="Times New Roman" w:cs="Times New Roman"/>
          <w:b/>
          <w:sz w:val="24"/>
          <w:szCs w:val="24"/>
          <w:lang w:eastAsia="ru-RU"/>
        </w:rPr>
        <w:sectPr w:rsidR="00435F9F" w:rsidRPr="006C6EF2" w:rsidSect="00F9109F">
          <w:footerReference w:type="default" r:id="rId10"/>
          <w:footerReference w:type="first" r:id="rId11"/>
          <w:pgSz w:w="11906" w:h="16838"/>
          <w:pgMar w:top="680" w:right="851" w:bottom="567" w:left="1134" w:header="567" w:footer="340" w:gutter="0"/>
          <w:cols w:space="708"/>
          <w:docGrid w:linePitch="360"/>
        </w:sectPr>
      </w:pPr>
    </w:p>
    <w:p w14:paraId="009CD4B5" w14:textId="77777777" w:rsidR="007A763F" w:rsidRDefault="007A763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58BEC1A9" w14:textId="77777777" w:rsidR="00AA2AAD" w:rsidRPr="00AA2AAD" w:rsidRDefault="00AA2AAD" w:rsidP="00AA2AAD">
      <w:pPr>
        <w:spacing w:after="0" w:line="240" w:lineRule="auto"/>
        <w:jc w:val="right"/>
        <w:rPr>
          <w:rFonts w:ascii="Times New Roman" w:eastAsia="Times New Roman" w:hAnsi="Times New Roman" w:cs="Times New Roman"/>
          <w:sz w:val="24"/>
          <w:szCs w:val="24"/>
        </w:rPr>
      </w:pPr>
      <w:r w:rsidRPr="00AA2AAD">
        <w:rPr>
          <w:rFonts w:ascii="Times New Roman" w:eastAsia="Times New Roman" w:hAnsi="Times New Roman" w:cs="Times New Roman"/>
          <w:sz w:val="24"/>
          <w:szCs w:val="24"/>
        </w:rPr>
        <w:t xml:space="preserve">Приложение №1 к Техническому заданию </w:t>
      </w:r>
    </w:p>
    <w:p w14:paraId="29184331" w14:textId="77777777" w:rsidR="00AA2AAD" w:rsidRPr="00AA2AAD" w:rsidRDefault="00AA2AAD" w:rsidP="00AA2AAD">
      <w:pPr>
        <w:spacing w:after="0" w:line="240" w:lineRule="auto"/>
        <w:jc w:val="right"/>
        <w:rPr>
          <w:rFonts w:ascii="Times New Roman" w:eastAsia="Times New Roman" w:hAnsi="Times New Roman" w:cs="Times New Roman"/>
          <w:bCs/>
          <w:sz w:val="24"/>
          <w:szCs w:val="24"/>
        </w:rPr>
      </w:pPr>
      <w:r w:rsidRPr="00AA2AAD">
        <w:rPr>
          <w:rFonts w:ascii="Times New Roman" w:eastAsia="Times New Roman" w:hAnsi="Times New Roman" w:cs="Times New Roman"/>
          <w:sz w:val="24"/>
          <w:szCs w:val="24"/>
        </w:rPr>
        <w:t xml:space="preserve">на </w:t>
      </w:r>
      <w:r w:rsidRPr="00AA2AAD">
        <w:rPr>
          <w:rFonts w:ascii="Times New Roman" w:eastAsia="Times New Roman" w:hAnsi="Times New Roman" w:cs="Times New Roman"/>
          <w:bCs/>
          <w:sz w:val="24"/>
          <w:szCs w:val="24"/>
        </w:rPr>
        <w:t>поставку огнетушителей</w:t>
      </w:r>
      <w:r w:rsidRPr="00AA2AAD">
        <w:rPr>
          <w:rFonts w:ascii="Times New Roman" w:eastAsia="Times New Roman" w:hAnsi="Times New Roman" w:cs="Times New Roman"/>
          <w:sz w:val="24"/>
          <w:szCs w:val="24"/>
        </w:rPr>
        <w:t xml:space="preserve"> </w:t>
      </w:r>
      <w:r w:rsidRPr="00AA2AAD">
        <w:rPr>
          <w:rFonts w:ascii="Times New Roman" w:eastAsia="Times New Roman" w:hAnsi="Times New Roman" w:cs="Times New Roman"/>
          <w:bCs/>
          <w:sz w:val="24"/>
          <w:szCs w:val="24"/>
        </w:rPr>
        <w:t>для нужд ИПУ РАН</w:t>
      </w:r>
    </w:p>
    <w:p w14:paraId="22D67DA1" w14:textId="77777777" w:rsidR="00AA2AAD" w:rsidRPr="00AA2AAD" w:rsidRDefault="00AA2AAD" w:rsidP="00AA2AAD">
      <w:pPr>
        <w:spacing w:after="0" w:line="240" w:lineRule="auto"/>
        <w:jc w:val="center"/>
        <w:rPr>
          <w:rFonts w:ascii="Times New Roman" w:eastAsia="Times New Roman" w:hAnsi="Times New Roman" w:cs="Times New Roman"/>
          <w:b/>
          <w:sz w:val="24"/>
          <w:szCs w:val="24"/>
        </w:rPr>
      </w:pPr>
    </w:p>
    <w:p w14:paraId="199E4043" w14:textId="77777777" w:rsidR="00AA2AAD" w:rsidRPr="00AA2AAD" w:rsidRDefault="00AA2AAD" w:rsidP="00AA2AAD">
      <w:pPr>
        <w:spacing w:after="0" w:line="240" w:lineRule="auto"/>
        <w:jc w:val="center"/>
        <w:rPr>
          <w:rFonts w:ascii="Times New Roman" w:eastAsia="Times New Roman" w:hAnsi="Times New Roman" w:cs="Times New Roman"/>
          <w:b/>
          <w:sz w:val="24"/>
          <w:szCs w:val="24"/>
        </w:rPr>
      </w:pPr>
      <w:r w:rsidRPr="00AA2AAD">
        <w:rPr>
          <w:rFonts w:ascii="Times New Roman" w:eastAsia="Times New Roman" w:hAnsi="Times New Roman" w:cs="Times New Roman"/>
          <w:b/>
          <w:sz w:val="24"/>
          <w:szCs w:val="24"/>
        </w:rPr>
        <w:t>Сведения о качестве, технических характеристиках Товара, его безопасности,</w:t>
      </w:r>
    </w:p>
    <w:p w14:paraId="67141BB6" w14:textId="77777777" w:rsidR="00AA2AAD" w:rsidRPr="00AA2AAD" w:rsidRDefault="00AA2AAD" w:rsidP="00AA2AAD">
      <w:pPr>
        <w:spacing w:after="0" w:line="240" w:lineRule="auto"/>
        <w:jc w:val="center"/>
        <w:rPr>
          <w:rFonts w:ascii="Times New Roman" w:eastAsia="Times New Roman" w:hAnsi="Times New Roman" w:cs="Times New Roman"/>
          <w:b/>
          <w:sz w:val="24"/>
          <w:szCs w:val="24"/>
        </w:rPr>
      </w:pPr>
      <w:r w:rsidRPr="00AA2AAD">
        <w:rPr>
          <w:rFonts w:ascii="Times New Roman" w:eastAsia="Times New Roman" w:hAnsi="Times New Roman" w:cs="Times New Roman"/>
          <w:b/>
          <w:sz w:val="24"/>
          <w:szCs w:val="24"/>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14:paraId="0977F900" w14:textId="77777777" w:rsidR="00AA2AAD" w:rsidRPr="00AA2AAD" w:rsidRDefault="00AA2AAD" w:rsidP="00AA2AAD">
      <w:pPr>
        <w:spacing w:after="0" w:line="240" w:lineRule="auto"/>
        <w:jc w:val="center"/>
        <w:rPr>
          <w:rFonts w:ascii="Times New Roman" w:eastAsia="Times New Roman" w:hAnsi="Times New Roman" w:cs="Times New Roman"/>
          <w:b/>
          <w:sz w:val="24"/>
          <w:szCs w:val="24"/>
        </w:rPr>
      </w:pPr>
    </w:p>
    <w:tbl>
      <w:tblPr>
        <w:tblStyle w:val="79"/>
        <w:tblW w:w="14928" w:type="dxa"/>
        <w:tblLayout w:type="fixed"/>
        <w:tblLook w:val="04A0" w:firstRow="1" w:lastRow="0" w:firstColumn="1" w:lastColumn="0" w:noHBand="0" w:noVBand="1"/>
      </w:tblPr>
      <w:tblGrid>
        <w:gridCol w:w="650"/>
        <w:gridCol w:w="1916"/>
        <w:gridCol w:w="1797"/>
        <w:gridCol w:w="3116"/>
        <w:gridCol w:w="2977"/>
        <w:gridCol w:w="2507"/>
        <w:gridCol w:w="1965"/>
      </w:tblGrid>
      <w:tr w:rsidR="00AA2AAD" w:rsidRPr="00AA2AAD" w14:paraId="2538E634" w14:textId="77777777" w:rsidTr="005A5EE5">
        <w:trPr>
          <w:trHeight w:val="183"/>
        </w:trPr>
        <w:tc>
          <w:tcPr>
            <w:tcW w:w="650" w:type="dxa"/>
            <w:vMerge w:val="restart"/>
          </w:tcPr>
          <w:p w14:paraId="1B107997" w14:textId="77777777" w:rsidR="00AA2AAD" w:rsidRPr="00AA2AAD" w:rsidRDefault="00AA2AAD" w:rsidP="00AA2AAD">
            <w:pPr>
              <w:spacing w:after="160" w:line="259" w:lineRule="auto"/>
              <w:jc w:val="both"/>
              <w:rPr>
                <w:rFonts w:ascii="Times New Roman" w:eastAsia="Calibri" w:hAnsi="Times New Roman" w:cs="Times New Roman"/>
                <w:b/>
                <w:bCs/>
              </w:rPr>
            </w:pPr>
            <w:r w:rsidRPr="00AA2AAD">
              <w:rPr>
                <w:rFonts w:ascii="Times New Roman" w:eastAsia="Calibri" w:hAnsi="Times New Roman" w:cs="Times New Roman"/>
                <w:b/>
                <w:bCs/>
              </w:rPr>
              <w:t>№ п/п</w:t>
            </w:r>
          </w:p>
        </w:tc>
        <w:tc>
          <w:tcPr>
            <w:tcW w:w="1916" w:type="dxa"/>
            <w:vMerge w:val="restart"/>
          </w:tcPr>
          <w:p w14:paraId="6215498E" w14:textId="77777777" w:rsidR="00AA2AAD" w:rsidRPr="00AA2AAD" w:rsidRDefault="00AA2AAD" w:rsidP="00AA2AAD">
            <w:pPr>
              <w:spacing w:after="160" w:line="259" w:lineRule="auto"/>
              <w:jc w:val="both"/>
              <w:rPr>
                <w:rFonts w:ascii="Times New Roman" w:eastAsia="Calibri" w:hAnsi="Times New Roman" w:cs="Times New Roman"/>
                <w:b/>
                <w:bCs/>
              </w:rPr>
            </w:pPr>
            <w:r w:rsidRPr="00AA2AAD">
              <w:rPr>
                <w:rFonts w:ascii="Times New Roman" w:eastAsia="Calibri" w:hAnsi="Times New Roman" w:cs="Times New Roman"/>
                <w:b/>
                <w:bCs/>
              </w:rPr>
              <w:t>Наименование товара</w:t>
            </w:r>
          </w:p>
        </w:tc>
        <w:tc>
          <w:tcPr>
            <w:tcW w:w="1797" w:type="dxa"/>
            <w:vMerge w:val="restart"/>
          </w:tcPr>
          <w:p w14:paraId="65B3B329" w14:textId="77777777" w:rsidR="00AA2AAD" w:rsidRPr="00AA2AAD" w:rsidRDefault="00AA2AAD" w:rsidP="00AA2AAD">
            <w:pPr>
              <w:spacing w:after="160" w:line="259" w:lineRule="auto"/>
              <w:jc w:val="both"/>
              <w:rPr>
                <w:rFonts w:ascii="Times New Roman" w:eastAsia="Calibri" w:hAnsi="Times New Roman" w:cs="Times New Roman"/>
                <w:b/>
                <w:bCs/>
              </w:rPr>
            </w:pPr>
            <w:r w:rsidRPr="00AA2AAD">
              <w:rPr>
                <w:rFonts w:ascii="Times New Roman" w:eastAsia="Calibri" w:hAnsi="Times New Roman" w:cs="Times New Roman"/>
                <w:b/>
                <w:bCs/>
              </w:rPr>
              <w:t>Указание на товарный знак (модель, производитель)</w:t>
            </w:r>
          </w:p>
          <w:p w14:paraId="39ED1F49" w14:textId="77777777" w:rsidR="00AA2AAD" w:rsidRPr="00AA2AAD" w:rsidRDefault="00AA2AAD" w:rsidP="00AA2AAD">
            <w:pPr>
              <w:spacing w:after="160" w:line="259" w:lineRule="auto"/>
              <w:jc w:val="both"/>
              <w:rPr>
                <w:rFonts w:ascii="Times New Roman" w:eastAsia="Calibri" w:hAnsi="Times New Roman" w:cs="Times New Roman"/>
                <w:b/>
                <w:bCs/>
              </w:rPr>
            </w:pPr>
            <w:r w:rsidRPr="00AA2AAD">
              <w:rPr>
                <w:rFonts w:ascii="Times New Roman" w:eastAsia="Calibri" w:hAnsi="Times New Roman" w:cs="Times New Roman"/>
                <w:b/>
                <w:bCs/>
              </w:rPr>
              <w:t>Страна происхождения Товара</w:t>
            </w:r>
          </w:p>
        </w:tc>
        <w:tc>
          <w:tcPr>
            <w:tcW w:w="10565" w:type="dxa"/>
            <w:gridSpan w:val="4"/>
          </w:tcPr>
          <w:p w14:paraId="58D602DE" w14:textId="77777777" w:rsidR="00AA2AAD" w:rsidRPr="00AA2AAD" w:rsidRDefault="00AA2AAD" w:rsidP="00AA2AAD">
            <w:pPr>
              <w:spacing w:after="160" w:line="259" w:lineRule="auto"/>
              <w:jc w:val="both"/>
              <w:rPr>
                <w:rFonts w:ascii="Times New Roman" w:eastAsia="Calibri" w:hAnsi="Times New Roman" w:cs="Times New Roman"/>
                <w:b/>
                <w:bCs/>
              </w:rPr>
            </w:pPr>
            <w:r w:rsidRPr="00AA2AAD">
              <w:rPr>
                <w:rFonts w:ascii="Times New Roman" w:eastAsia="Calibri" w:hAnsi="Times New Roman" w:cs="Times New Roman"/>
                <w:b/>
                <w:bCs/>
              </w:rPr>
              <w:t>Технические характеристики</w:t>
            </w:r>
          </w:p>
        </w:tc>
      </w:tr>
      <w:tr w:rsidR="00AA2AAD" w:rsidRPr="00AA2AAD" w14:paraId="1E51A80B" w14:textId="77777777" w:rsidTr="002E6C18">
        <w:trPr>
          <w:trHeight w:val="1593"/>
        </w:trPr>
        <w:tc>
          <w:tcPr>
            <w:tcW w:w="650" w:type="dxa"/>
            <w:vMerge/>
          </w:tcPr>
          <w:p w14:paraId="12E40D6B" w14:textId="77777777" w:rsidR="00AA2AAD" w:rsidRPr="00AA2AAD" w:rsidRDefault="00AA2AAD" w:rsidP="00AA2AAD">
            <w:pPr>
              <w:spacing w:after="160" w:line="259" w:lineRule="auto"/>
              <w:jc w:val="both"/>
              <w:rPr>
                <w:rFonts w:ascii="Times New Roman" w:eastAsia="Calibri" w:hAnsi="Times New Roman" w:cs="Times New Roman"/>
                <w:b/>
                <w:bCs/>
              </w:rPr>
            </w:pPr>
          </w:p>
        </w:tc>
        <w:tc>
          <w:tcPr>
            <w:tcW w:w="1916" w:type="dxa"/>
            <w:vMerge/>
          </w:tcPr>
          <w:p w14:paraId="51E38202" w14:textId="77777777" w:rsidR="00AA2AAD" w:rsidRPr="00AA2AAD" w:rsidRDefault="00AA2AAD" w:rsidP="00AA2AAD">
            <w:pPr>
              <w:spacing w:after="160" w:line="259" w:lineRule="auto"/>
              <w:jc w:val="both"/>
              <w:rPr>
                <w:rFonts w:ascii="Times New Roman" w:eastAsia="Calibri" w:hAnsi="Times New Roman" w:cs="Times New Roman"/>
                <w:b/>
                <w:bCs/>
              </w:rPr>
            </w:pPr>
          </w:p>
        </w:tc>
        <w:tc>
          <w:tcPr>
            <w:tcW w:w="1797" w:type="dxa"/>
            <w:vMerge/>
          </w:tcPr>
          <w:p w14:paraId="1FFF7326" w14:textId="77777777" w:rsidR="00AA2AAD" w:rsidRPr="00AA2AAD" w:rsidRDefault="00AA2AAD" w:rsidP="00AA2AAD">
            <w:pPr>
              <w:spacing w:after="160" w:line="259" w:lineRule="auto"/>
              <w:jc w:val="both"/>
              <w:rPr>
                <w:rFonts w:ascii="Times New Roman" w:eastAsia="Calibri" w:hAnsi="Times New Roman" w:cs="Times New Roman"/>
                <w:b/>
                <w:bCs/>
              </w:rPr>
            </w:pPr>
          </w:p>
        </w:tc>
        <w:tc>
          <w:tcPr>
            <w:tcW w:w="3116" w:type="dxa"/>
          </w:tcPr>
          <w:p w14:paraId="25F14C47" w14:textId="77777777" w:rsidR="00AA2AAD" w:rsidRPr="00AA2AAD" w:rsidRDefault="00AA2AAD" w:rsidP="00AA2AAD">
            <w:pPr>
              <w:spacing w:after="160" w:line="259" w:lineRule="auto"/>
              <w:jc w:val="both"/>
              <w:rPr>
                <w:rFonts w:ascii="Times New Roman" w:eastAsia="Calibri" w:hAnsi="Times New Roman" w:cs="Times New Roman"/>
                <w:b/>
                <w:bCs/>
              </w:rPr>
            </w:pPr>
            <w:r w:rsidRPr="00AA2AAD">
              <w:rPr>
                <w:rFonts w:ascii="Times New Roman" w:eastAsia="Calibri" w:hAnsi="Times New Roman" w:cs="Times New Roman"/>
                <w:b/>
                <w:bCs/>
              </w:rPr>
              <w:t>Требуемый параметр</w:t>
            </w:r>
          </w:p>
        </w:tc>
        <w:tc>
          <w:tcPr>
            <w:tcW w:w="2977" w:type="dxa"/>
          </w:tcPr>
          <w:p w14:paraId="3508009B" w14:textId="77777777" w:rsidR="00AA2AAD" w:rsidRPr="00AA2AAD" w:rsidRDefault="00AA2AAD" w:rsidP="00AA2AAD">
            <w:pPr>
              <w:spacing w:after="160" w:line="259" w:lineRule="auto"/>
              <w:jc w:val="both"/>
              <w:rPr>
                <w:rFonts w:ascii="Times New Roman" w:eastAsia="Calibri" w:hAnsi="Times New Roman" w:cs="Times New Roman"/>
                <w:b/>
                <w:bCs/>
              </w:rPr>
            </w:pPr>
            <w:r w:rsidRPr="00AA2AAD">
              <w:rPr>
                <w:rFonts w:ascii="Times New Roman" w:eastAsia="Calibri" w:hAnsi="Times New Roman" w:cs="Times New Roman"/>
                <w:b/>
                <w:bCs/>
              </w:rPr>
              <w:t>Требуемое значение</w:t>
            </w:r>
          </w:p>
        </w:tc>
        <w:tc>
          <w:tcPr>
            <w:tcW w:w="2507" w:type="dxa"/>
          </w:tcPr>
          <w:p w14:paraId="0F0C18B9" w14:textId="77777777" w:rsidR="00AA2AAD" w:rsidRPr="00AA2AAD" w:rsidRDefault="00AA2AAD" w:rsidP="00AA2AAD">
            <w:pPr>
              <w:spacing w:after="160" w:line="259" w:lineRule="auto"/>
              <w:jc w:val="both"/>
              <w:rPr>
                <w:rFonts w:ascii="Times New Roman" w:eastAsia="Calibri" w:hAnsi="Times New Roman" w:cs="Times New Roman"/>
                <w:b/>
                <w:bCs/>
              </w:rPr>
            </w:pPr>
            <w:r w:rsidRPr="00AA2AAD">
              <w:rPr>
                <w:rFonts w:ascii="Times New Roman" w:eastAsia="Calibri" w:hAnsi="Times New Roman" w:cs="Times New Roman"/>
                <w:b/>
                <w:bCs/>
              </w:rPr>
              <w:t>Значение, предлагаемое участником</w:t>
            </w:r>
          </w:p>
        </w:tc>
        <w:tc>
          <w:tcPr>
            <w:tcW w:w="1965" w:type="dxa"/>
          </w:tcPr>
          <w:p w14:paraId="5E1D1F96" w14:textId="77777777" w:rsidR="00AA2AAD" w:rsidRPr="00AA2AAD" w:rsidRDefault="00AA2AAD" w:rsidP="00AA2AAD">
            <w:pPr>
              <w:spacing w:after="160" w:line="259" w:lineRule="auto"/>
              <w:jc w:val="both"/>
              <w:rPr>
                <w:rFonts w:ascii="Times New Roman" w:eastAsia="Calibri" w:hAnsi="Times New Roman" w:cs="Times New Roman"/>
                <w:b/>
                <w:bCs/>
              </w:rPr>
            </w:pPr>
            <w:r w:rsidRPr="00AA2AAD">
              <w:rPr>
                <w:rFonts w:ascii="Times New Roman" w:eastAsia="Calibri" w:hAnsi="Times New Roman" w:cs="Times New Roman"/>
                <w:b/>
                <w:bCs/>
              </w:rPr>
              <w:t>Сведения о сертификации</w:t>
            </w:r>
          </w:p>
        </w:tc>
      </w:tr>
      <w:tr w:rsidR="00AA2AAD" w:rsidRPr="00AA2AAD" w14:paraId="701FC4D2" w14:textId="77777777" w:rsidTr="002E6C18">
        <w:trPr>
          <w:trHeight w:val="215"/>
        </w:trPr>
        <w:tc>
          <w:tcPr>
            <w:tcW w:w="650" w:type="dxa"/>
          </w:tcPr>
          <w:p w14:paraId="3DA86CB6" w14:textId="77777777" w:rsidR="00AA2AAD" w:rsidRPr="00AA2AAD" w:rsidRDefault="00AA2AAD" w:rsidP="00AA2AAD">
            <w:pPr>
              <w:spacing w:after="160" w:line="259" w:lineRule="auto"/>
              <w:jc w:val="both"/>
              <w:rPr>
                <w:rFonts w:ascii="Times New Roman" w:eastAsia="Calibri" w:hAnsi="Times New Roman" w:cs="Times New Roman"/>
                <w:b/>
                <w:bCs/>
                <w:i/>
              </w:rPr>
            </w:pPr>
            <w:r w:rsidRPr="00AA2AAD">
              <w:rPr>
                <w:rFonts w:ascii="Times New Roman" w:eastAsia="Calibri" w:hAnsi="Times New Roman" w:cs="Times New Roman"/>
                <w:b/>
                <w:bCs/>
                <w:i/>
              </w:rPr>
              <w:t>1</w:t>
            </w:r>
          </w:p>
        </w:tc>
        <w:tc>
          <w:tcPr>
            <w:tcW w:w="1916" w:type="dxa"/>
          </w:tcPr>
          <w:p w14:paraId="015F5D3C" w14:textId="77777777" w:rsidR="00AA2AAD" w:rsidRPr="00AA2AAD" w:rsidRDefault="00AA2AAD" w:rsidP="00AA2AAD">
            <w:pPr>
              <w:spacing w:after="160" w:line="259" w:lineRule="auto"/>
              <w:jc w:val="both"/>
              <w:rPr>
                <w:rFonts w:ascii="Times New Roman" w:eastAsia="Calibri" w:hAnsi="Times New Roman" w:cs="Times New Roman"/>
                <w:b/>
                <w:bCs/>
                <w:i/>
              </w:rPr>
            </w:pPr>
            <w:r w:rsidRPr="00AA2AAD">
              <w:rPr>
                <w:rFonts w:ascii="Times New Roman" w:eastAsia="Calibri" w:hAnsi="Times New Roman" w:cs="Times New Roman"/>
                <w:b/>
                <w:bCs/>
                <w:i/>
              </w:rPr>
              <w:t>2</w:t>
            </w:r>
          </w:p>
        </w:tc>
        <w:tc>
          <w:tcPr>
            <w:tcW w:w="1797" w:type="dxa"/>
          </w:tcPr>
          <w:p w14:paraId="4288757A" w14:textId="77777777" w:rsidR="00AA2AAD" w:rsidRPr="00AA2AAD" w:rsidRDefault="00AA2AAD" w:rsidP="00AA2AAD">
            <w:pPr>
              <w:spacing w:after="160" w:line="259" w:lineRule="auto"/>
              <w:jc w:val="both"/>
              <w:rPr>
                <w:rFonts w:ascii="Times New Roman" w:eastAsia="Calibri" w:hAnsi="Times New Roman" w:cs="Times New Roman"/>
                <w:b/>
                <w:bCs/>
                <w:i/>
              </w:rPr>
            </w:pPr>
            <w:r w:rsidRPr="00AA2AAD">
              <w:rPr>
                <w:rFonts w:ascii="Times New Roman" w:eastAsia="Calibri" w:hAnsi="Times New Roman" w:cs="Times New Roman"/>
                <w:b/>
                <w:bCs/>
                <w:i/>
              </w:rPr>
              <w:t>3</w:t>
            </w:r>
          </w:p>
        </w:tc>
        <w:tc>
          <w:tcPr>
            <w:tcW w:w="3116" w:type="dxa"/>
          </w:tcPr>
          <w:p w14:paraId="080FA962" w14:textId="77777777" w:rsidR="00AA2AAD" w:rsidRPr="00AA2AAD" w:rsidRDefault="00AA2AAD" w:rsidP="00AA2AAD">
            <w:pPr>
              <w:spacing w:after="160" w:line="259" w:lineRule="auto"/>
              <w:jc w:val="both"/>
              <w:rPr>
                <w:rFonts w:ascii="Times New Roman" w:eastAsia="Calibri" w:hAnsi="Times New Roman" w:cs="Times New Roman"/>
                <w:b/>
                <w:bCs/>
                <w:i/>
              </w:rPr>
            </w:pPr>
            <w:r w:rsidRPr="00AA2AAD">
              <w:rPr>
                <w:rFonts w:ascii="Times New Roman" w:eastAsia="Calibri" w:hAnsi="Times New Roman" w:cs="Times New Roman"/>
                <w:b/>
                <w:bCs/>
                <w:i/>
              </w:rPr>
              <w:t>4</w:t>
            </w:r>
          </w:p>
        </w:tc>
        <w:tc>
          <w:tcPr>
            <w:tcW w:w="2977" w:type="dxa"/>
          </w:tcPr>
          <w:p w14:paraId="5BE1CE4C" w14:textId="77777777" w:rsidR="00AA2AAD" w:rsidRPr="00AA2AAD" w:rsidRDefault="00AA2AAD" w:rsidP="00AA2AAD">
            <w:pPr>
              <w:spacing w:after="160" w:line="259" w:lineRule="auto"/>
              <w:jc w:val="both"/>
              <w:rPr>
                <w:rFonts w:ascii="Times New Roman" w:eastAsia="Calibri" w:hAnsi="Times New Roman" w:cs="Times New Roman"/>
                <w:b/>
                <w:bCs/>
                <w:i/>
              </w:rPr>
            </w:pPr>
            <w:r w:rsidRPr="00AA2AAD">
              <w:rPr>
                <w:rFonts w:ascii="Times New Roman" w:eastAsia="Calibri" w:hAnsi="Times New Roman" w:cs="Times New Roman"/>
                <w:b/>
                <w:bCs/>
                <w:i/>
              </w:rPr>
              <w:t>5</w:t>
            </w:r>
          </w:p>
        </w:tc>
        <w:tc>
          <w:tcPr>
            <w:tcW w:w="2507" w:type="dxa"/>
          </w:tcPr>
          <w:p w14:paraId="00B40E35" w14:textId="77777777" w:rsidR="00AA2AAD" w:rsidRPr="00AA2AAD" w:rsidRDefault="00AA2AAD" w:rsidP="00AA2AAD">
            <w:pPr>
              <w:spacing w:after="160" w:line="259" w:lineRule="auto"/>
              <w:jc w:val="both"/>
              <w:rPr>
                <w:rFonts w:ascii="Times New Roman" w:eastAsia="Calibri" w:hAnsi="Times New Roman" w:cs="Times New Roman"/>
                <w:b/>
                <w:bCs/>
                <w:i/>
              </w:rPr>
            </w:pPr>
            <w:r w:rsidRPr="00AA2AAD">
              <w:rPr>
                <w:rFonts w:ascii="Times New Roman" w:eastAsia="Calibri" w:hAnsi="Times New Roman" w:cs="Times New Roman"/>
                <w:b/>
                <w:bCs/>
                <w:i/>
              </w:rPr>
              <w:t>6</w:t>
            </w:r>
          </w:p>
        </w:tc>
        <w:tc>
          <w:tcPr>
            <w:tcW w:w="1965" w:type="dxa"/>
          </w:tcPr>
          <w:p w14:paraId="1691BD81" w14:textId="77777777" w:rsidR="00AA2AAD" w:rsidRPr="00AA2AAD" w:rsidRDefault="00AA2AAD" w:rsidP="00AA2AAD">
            <w:pPr>
              <w:spacing w:after="160" w:line="259" w:lineRule="auto"/>
              <w:jc w:val="both"/>
              <w:rPr>
                <w:rFonts w:ascii="Times New Roman" w:eastAsia="Calibri" w:hAnsi="Times New Roman" w:cs="Times New Roman"/>
                <w:b/>
                <w:bCs/>
                <w:i/>
              </w:rPr>
            </w:pPr>
            <w:r w:rsidRPr="00AA2AAD">
              <w:rPr>
                <w:rFonts w:ascii="Times New Roman" w:eastAsia="Calibri" w:hAnsi="Times New Roman" w:cs="Times New Roman"/>
                <w:b/>
                <w:bCs/>
                <w:i/>
              </w:rPr>
              <w:t>7</w:t>
            </w:r>
          </w:p>
        </w:tc>
      </w:tr>
      <w:tr w:rsidR="00AA2AAD" w:rsidRPr="00AA2AAD" w14:paraId="3CDD9580" w14:textId="77777777" w:rsidTr="00A45E0F">
        <w:trPr>
          <w:trHeight w:hRule="exact" w:val="311"/>
        </w:trPr>
        <w:tc>
          <w:tcPr>
            <w:tcW w:w="650" w:type="dxa"/>
            <w:vMerge w:val="restart"/>
          </w:tcPr>
          <w:p w14:paraId="0DCE9228"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1</w:t>
            </w:r>
          </w:p>
        </w:tc>
        <w:tc>
          <w:tcPr>
            <w:tcW w:w="1916" w:type="dxa"/>
            <w:vMerge w:val="restart"/>
          </w:tcPr>
          <w:p w14:paraId="48C9CCF1"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Огнетушитель, тип 1</w:t>
            </w:r>
          </w:p>
        </w:tc>
        <w:tc>
          <w:tcPr>
            <w:tcW w:w="1797" w:type="dxa"/>
            <w:vMerge w:val="restart"/>
          </w:tcPr>
          <w:p w14:paraId="00C80D2D" w14:textId="77777777" w:rsidR="00AA2AAD" w:rsidRPr="00AA2AAD" w:rsidRDefault="00AA2AAD" w:rsidP="00AA2AAD">
            <w:pPr>
              <w:spacing w:after="160" w:line="259" w:lineRule="auto"/>
              <w:jc w:val="both"/>
              <w:rPr>
                <w:rFonts w:ascii="Times New Roman" w:eastAsia="Calibri" w:hAnsi="Times New Roman" w:cs="Times New Roman"/>
                <w:bCs/>
                <w:lang w:val="en-US"/>
              </w:rPr>
            </w:pPr>
          </w:p>
        </w:tc>
        <w:tc>
          <w:tcPr>
            <w:tcW w:w="3116" w:type="dxa"/>
          </w:tcPr>
          <w:p w14:paraId="15AE1FBD"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Тип огнетушащего вещества</w:t>
            </w:r>
          </w:p>
        </w:tc>
        <w:tc>
          <w:tcPr>
            <w:tcW w:w="2977" w:type="dxa"/>
          </w:tcPr>
          <w:p w14:paraId="54044577"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газовый углекислотный</w:t>
            </w:r>
          </w:p>
        </w:tc>
        <w:tc>
          <w:tcPr>
            <w:tcW w:w="2507" w:type="dxa"/>
          </w:tcPr>
          <w:p w14:paraId="42E9C73A"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65" w:type="dxa"/>
          </w:tcPr>
          <w:p w14:paraId="1D8CC7E6" w14:textId="77777777" w:rsidR="00AA2AAD" w:rsidRPr="00AA2AAD" w:rsidRDefault="00AA2AAD" w:rsidP="00AA2AAD">
            <w:pPr>
              <w:spacing w:after="160" w:line="259" w:lineRule="auto"/>
              <w:jc w:val="both"/>
              <w:rPr>
                <w:rFonts w:ascii="Times New Roman" w:eastAsia="Calibri" w:hAnsi="Times New Roman" w:cs="Times New Roman"/>
                <w:bCs/>
              </w:rPr>
            </w:pPr>
          </w:p>
        </w:tc>
      </w:tr>
      <w:tr w:rsidR="00AA2AAD" w:rsidRPr="00AA2AAD" w14:paraId="0A19C28C" w14:textId="77777777" w:rsidTr="00A45E0F">
        <w:trPr>
          <w:trHeight w:hRule="exact" w:val="275"/>
        </w:trPr>
        <w:tc>
          <w:tcPr>
            <w:tcW w:w="650" w:type="dxa"/>
            <w:vMerge/>
          </w:tcPr>
          <w:p w14:paraId="1BBD2C44"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16" w:type="dxa"/>
            <w:vMerge/>
          </w:tcPr>
          <w:p w14:paraId="4357DB3C"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797" w:type="dxa"/>
            <w:vMerge/>
          </w:tcPr>
          <w:p w14:paraId="1C825EEC"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3116" w:type="dxa"/>
          </w:tcPr>
          <w:p w14:paraId="50803A35"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Масса заряда, кг</w:t>
            </w:r>
          </w:p>
        </w:tc>
        <w:tc>
          <w:tcPr>
            <w:tcW w:w="2977" w:type="dxa"/>
          </w:tcPr>
          <w:p w14:paraId="6245DF1D"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3-0,15</w:t>
            </w:r>
          </w:p>
        </w:tc>
        <w:tc>
          <w:tcPr>
            <w:tcW w:w="2507" w:type="dxa"/>
          </w:tcPr>
          <w:p w14:paraId="2D8D4FE6"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65" w:type="dxa"/>
          </w:tcPr>
          <w:p w14:paraId="213F07C5" w14:textId="77777777" w:rsidR="00AA2AAD" w:rsidRPr="00AA2AAD" w:rsidRDefault="00AA2AAD" w:rsidP="00AA2AAD">
            <w:pPr>
              <w:spacing w:after="160" w:line="259" w:lineRule="auto"/>
              <w:jc w:val="both"/>
              <w:rPr>
                <w:rFonts w:ascii="Times New Roman" w:eastAsia="Calibri" w:hAnsi="Times New Roman" w:cs="Times New Roman"/>
                <w:bCs/>
              </w:rPr>
            </w:pPr>
          </w:p>
        </w:tc>
      </w:tr>
      <w:tr w:rsidR="00AA2AAD" w:rsidRPr="00AA2AAD" w14:paraId="034EACA9" w14:textId="77777777" w:rsidTr="00A45E0F">
        <w:trPr>
          <w:trHeight w:hRule="exact" w:val="340"/>
        </w:trPr>
        <w:tc>
          <w:tcPr>
            <w:tcW w:w="650" w:type="dxa"/>
            <w:vMerge/>
          </w:tcPr>
          <w:p w14:paraId="19492E42"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16" w:type="dxa"/>
            <w:vMerge/>
          </w:tcPr>
          <w:p w14:paraId="278052B3"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797" w:type="dxa"/>
            <w:vMerge/>
          </w:tcPr>
          <w:p w14:paraId="00F163C4"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3116" w:type="dxa"/>
          </w:tcPr>
          <w:p w14:paraId="478CF54C"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Возможность перезарядки</w:t>
            </w:r>
          </w:p>
        </w:tc>
        <w:tc>
          <w:tcPr>
            <w:tcW w:w="2977" w:type="dxa"/>
          </w:tcPr>
          <w:p w14:paraId="05AB4D11"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перезаряжаемый</w:t>
            </w:r>
          </w:p>
        </w:tc>
        <w:tc>
          <w:tcPr>
            <w:tcW w:w="2507" w:type="dxa"/>
          </w:tcPr>
          <w:p w14:paraId="17B825B3"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65" w:type="dxa"/>
          </w:tcPr>
          <w:p w14:paraId="0E8AF110" w14:textId="77777777" w:rsidR="00AA2AAD" w:rsidRPr="00AA2AAD" w:rsidRDefault="00AA2AAD" w:rsidP="00AA2AAD">
            <w:pPr>
              <w:spacing w:after="160" w:line="259" w:lineRule="auto"/>
              <w:jc w:val="both"/>
              <w:rPr>
                <w:rFonts w:ascii="Times New Roman" w:eastAsia="Calibri" w:hAnsi="Times New Roman" w:cs="Times New Roman"/>
                <w:bCs/>
              </w:rPr>
            </w:pPr>
          </w:p>
        </w:tc>
      </w:tr>
      <w:tr w:rsidR="00AA2AAD" w:rsidRPr="00AA2AAD" w14:paraId="566A94F6" w14:textId="77777777" w:rsidTr="00A45E0F">
        <w:trPr>
          <w:trHeight w:hRule="exact" w:val="340"/>
        </w:trPr>
        <w:tc>
          <w:tcPr>
            <w:tcW w:w="650" w:type="dxa"/>
            <w:vMerge/>
          </w:tcPr>
          <w:p w14:paraId="7C428B8F"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16" w:type="dxa"/>
            <w:vMerge/>
          </w:tcPr>
          <w:p w14:paraId="1FF0E7B0"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797" w:type="dxa"/>
            <w:vMerge/>
          </w:tcPr>
          <w:p w14:paraId="77F5035B"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3116" w:type="dxa"/>
          </w:tcPr>
          <w:p w14:paraId="0D8EB1A6"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Назначение по классу пожара</w:t>
            </w:r>
          </w:p>
        </w:tc>
        <w:tc>
          <w:tcPr>
            <w:tcW w:w="2977" w:type="dxa"/>
          </w:tcPr>
          <w:p w14:paraId="3641DCE3"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В, С, Е</w:t>
            </w:r>
          </w:p>
        </w:tc>
        <w:tc>
          <w:tcPr>
            <w:tcW w:w="2507" w:type="dxa"/>
          </w:tcPr>
          <w:p w14:paraId="17C3B10E"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65" w:type="dxa"/>
          </w:tcPr>
          <w:p w14:paraId="496C2F97" w14:textId="77777777" w:rsidR="00AA2AAD" w:rsidRPr="00AA2AAD" w:rsidRDefault="00AA2AAD" w:rsidP="00AA2AAD">
            <w:pPr>
              <w:spacing w:after="160" w:line="259" w:lineRule="auto"/>
              <w:jc w:val="both"/>
              <w:rPr>
                <w:rFonts w:ascii="Times New Roman" w:eastAsia="Calibri" w:hAnsi="Times New Roman" w:cs="Times New Roman"/>
                <w:b/>
                <w:bCs/>
              </w:rPr>
            </w:pPr>
          </w:p>
        </w:tc>
      </w:tr>
      <w:tr w:rsidR="00AA2AAD" w:rsidRPr="00AA2AAD" w14:paraId="3AB123C2" w14:textId="77777777" w:rsidTr="00A45E0F">
        <w:trPr>
          <w:trHeight w:hRule="exact" w:val="340"/>
        </w:trPr>
        <w:tc>
          <w:tcPr>
            <w:tcW w:w="650" w:type="dxa"/>
            <w:vMerge/>
          </w:tcPr>
          <w:p w14:paraId="51E18ACA"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16" w:type="dxa"/>
            <w:vMerge/>
          </w:tcPr>
          <w:p w14:paraId="54965706"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797" w:type="dxa"/>
            <w:vMerge/>
          </w:tcPr>
          <w:p w14:paraId="269573BF"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3116" w:type="dxa"/>
          </w:tcPr>
          <w:p w14:paraId="4E8635CF"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Тип</w:t>
            </w:r>
          </w:p>
        </w:tc>
        <w:tc>
          <w:tcPr>
            <w:tcW w:w="2977" w:type="dxa"/>
          </w:tcPr>
          <w:p w14:paraId="0DCB34B9"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переносной</w:t>
            </w:r>
          </w:p>
        </w:tc>
        <w:tc>
          <w:tcPr>
            <w:tcW w:w="2507" w:type="dxa"/>
          </w:tcPr>
          <w:p w14:paraId="47B24D9C"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65" w:type="dxa"/>
          </w:tcPr>
          <w:p w14:paraId="1E58408D" w14:textId="77777777" w:rsidR="00AA2AAD" w:rsidRPr="00AA2AAD" w:rsidRDefault="00AA2AAD" w:rsidP="00AA2AAD">
            <w:pPr>
              <w:spacing w:after="160" w:line="259" w:lineRule="auto"/>
              <w:jc w:val="both"/>
              <w:rPr>
                <w:rFonts w:ascii="Times New Roman" w:eastAsia="Calibri" w:hAnsi="Times New Roman" w:cs="Times New Roman"/>
                <w:bCs/>
              </w:rPr>
            </w:pPr>
          </w:p>
        </w:tc>
      </w:tr>
      <w:tr w:rsidR="00AA2AAD" w:rsidRPr="00AA2AAD" w14:paraId="410B3E5D" w14:textId="77777777" w:rsidTr="00A45E0F">
        <w:trPr>
          <w:trHeight w:hRule="exact" w:val="340"/>
        </w:trPr>
        <w:tc>
          <w:tcPr>
            <w:tcW w:w="650" w:type="dxa"/>
            <w:vMerge/>
          </w:tcPr>
          <w:p w14:paraId="38B5AEB5"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16" w:type="dxa"/>
            <w:vMerge/>
          </w:tcPr>
          <w:p w14:paraId="2CFC1871"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797" w:type="dxa"/>
            <w:vMerge/>
          </w:tcPr>
          <w:p w14:paraId="5E4273DA"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3116" w:type="dxa"/>
          </w:tcPr>
          <w:p w14:paraId="36635301"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Тип избыточного давления</w:t>
            </w:r>
          </w:p>
        </w:tc>
        <w:tc>
          <w:tcPr>
            <w:tcW w:w="2977" w:type="dxa"/>
          </w:tcPr>
          <w:p w14:paraId="1B741AEB" w14:textId="77777777" w:rsidR="00AA2AAD" w:rsidRPr="00AA2AAD" w:rsidRDefault="00AA2AAD" w:rsidP="00AA2AAD">
            <w:pPr>
              <w:spacing w:after="160" w:line="259" w:lineRule="auto"/>
              <w:jc w:val="both"/>
              <w:rPr>
                <w:rFonts w:ascii="Times New Roman" w:eastAsia="Calibri" w:hAnsi="Times New Roman" w:cs="Times New Roman"/>
                <w:bCs/>
              </w:rPr>
            </w:pPr>
            <w:proofErr w:type="spellStart"/>
            <w:r w:rsidRPr="00AA2AAD">
              <w:rPr>
                <w:rFonts w:ascii="Times New Roman" w:eastAsia="Calibri" w:hAnsi="Times New Roman" w:cs="Times New Roman"/>
                <w:bCs/>
              </w:rPr>
              <w:t>закачной</w:t>
            </w:r>
            <w:proofErr w:type="spellEnd"/>
          </w:p>
        </w:tc>
        <w:tc>
          <w:tcPr>
            <w:tcW w:w="2507" w:type="dxa"/>
          </w:tcPr>
          <w:p w14:paraId="50395CC5"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65" w:type="dxa"/>
          </w:tcPr>
          <w:p w14:paraId="43A8E2A2" w14:textId="77777777" w:rsidR="00AA2AAD" w:rsidRPr="00AA2AAD" w:rsidRDefault="00AA2AAD" w:rsidP="00AA2AAD">
            <w:pPr>
              <w:spacing w:after="160" w:line="259" w:lineRule="auto"/>
              <w:jc w:val="both"/>
              <w:rPr>
                <w:rFonts w:ascii="Times New Roman" w:eastAsia="Calibri" w:hAnsi="Times New Roman" w:cs="Times New Roman"/>
                <w:bCs/>
              </w:rPr>
            </w:pPr>
          </w:p>
        </w:tc>
      </w:tr>
      <w:tr w:rsidR="00AA2AAD" w:rsidRPr="00AA2AAD" w14:paraId="4FF101D5" w14:textId="77777777" w:rsidTr="00A45E0F">
        <w:trPr>
          <w:trHeight w:hRule="exact" w:val="335"/>
        </w:trPr>
        <w:tc>
          <w:tcPr>
            <w:tcW w:w="650" w:type="dxa"/>
            <w:vMerge/>
          </w:tcPr>
          <w:p w14:paraId="676443A2"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16" w:type="dxa"/>
            <w:vMerge/>
          </w:tcPr>
          <w:p w14:paraId="0C83937E"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797" w:type="dxa"/>
            <w:vMerge/>
          </w:tcPr>
          <w:p w14:paraId="2EBE02FE"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3116" w:type="dxa"/>
          </w:tcPr>
          <w:p w14:paraId="4A85A948"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Величина рабочего давления</w:t>
            </w:r>
          </w:p>
        </w:tc>
        <w:tc>
          <w:tcPr>
            <w:tcW w:w="2977" w:type="dxa"/>
          </w:tcPr>
          <w:p w14:paraId="04BC154A"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высокое</w:t>
            </w:r>
          </w:p>
        </w:tc>
        <w:tc>
          <w:tcPr>
            <w:tcW w:w="2507" w:type="dxa"/>
          </w:tcPr>
          <w:p w14:paraId="3E895B19"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65" w:type="dxa"/>
          </w:tcPr>
          <w:p w14:paraId="3678B629" w14:textId="77777777" w:rsidR="00AA2AAD" w:rsidRPr="00AA2AAD" w:rsidRDefault="00AA2AAD" w:rsidP="00AA2AAD">
            <w:pPr>
              <w:spacing w:after="160" w:line="259" w:lineRule="auto"/>
              <w:jc w:val="both"/>
              <w:rPr>
                <w:rFonts w:ascii="Times New Roman" w:eastAsia="Calibri" w:hAnsi="Times New Roman" w:cs="Times New Roman"/>
                <w:bCs/>
              </w:rPr>
            </w:pPr>
          </w:p>
        </w:tc>
      </w:tr>
      <w:tr w:rsidR="00AA2AAD" w:rsidRPr="00AA2AAD" w14:paraId="4CCEBB0D" w14:textId="77777777" w:rsidTr="00A45E0F">
        <w:trPr>
          <w:trHeight w:hRule="exact" w:val="1326"/>
        </w:trPr>
        <w:tc>
          <w:tcPr>
            <w:tcW w:w="650" w:type="dxa"/>
            <w:vMerge/>
          </w:tcPr>
          <w:p w14:paraId="6BE03865"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16" w:type="dxa"/>
            <w:vMerge/>
          </w:tcPr>
          <w:p w14:paraId="13E069BD"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797" w:type="dxa"/>
            <w:vMerge/>
          </w:tcPr>
          <w:p w14:paraId="234532A1"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3116" w:type="dxa"/>
          </w:tcPr>
          <w:p w14:paraId="30B42275"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ГОСТ Р 51057-2001 «Техника пожарная. Огнетушители переносные. Общие технические требования. Методы испытаний»</w:t>
            </w:r>
          </w:p>
        </w:tc>
        <w:tc>
          <w:tcPr>
            <w:tcW w:w="2977" w:type="dxa"/>
          </w:tcPr>
          <w:p w14:paraId="099A9F6D"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соответствие</w:t>
            </w:r>
          </w:p>
        </w:tc>
        <w:tc>
          <w:tcPr>
            <w:tcW w:w="2507" w:type="dxa"/>
          </w:tcPr>
          <w:p w14:paraId="0BE2BF90"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65" w:type="dxa"/>
          </w:tcPr>
          <w:p w14:paraId="14DBBC2D" w14:textId="77777777" w:rsidR="00AA2AAD" w:rsidRPr="00AA2AAD" w:rsidRDefault="00AA2AAD" w:rsidP="00AA2AAD">
            <w:pPr>
              <w:spacing w:after="160" w:line="259" w:lineRule="auto"/>
              <w:jc w:val="both"/>
              <w:rPr>
                <w:rFonts w:ascii="Times New Roman" w:eastAsia="Calibri" w:hAnsi="Times New Roman" w:cs="Times New Roman"/>
                <w:bCs/>
              </w:rPr>
            </w:pPr>
          </w:p>
        </w:tc>
      </w:tr>
      <w:tr w:rsidR="00AA2AAD" w:rsidRPr="00AA2AAD" w14:paraId="2071415E" w14:textId="77777777" w:rsidTr="008D27C3">
        <w:trPr>
          <w:trHeight w:val="273"/>
        </w:trPr>
        <w:tc>
          <w:tcPr>
            <w:tcW w:w="650" w:type="dxa"/>
            <w:vMerge w:val="restart"/>
          </w:tcPr>
          <w:p w14:paraId="31EABE1C"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2</w:t>
            </w:r>
          </w:p>
        </w:tc>
        <w:tc>
          <w:tcPr>
            <w:tcW w:w="1916" w:type="dxa"/>
            <w:vMerge w:val="restart"/>
          </w:tcPr>
          <w:p w14:paraId="158C1097"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Огнетушитель, тип 2</w:t>
            </w:r>
          </w:p>
        </w:tc>
        <w:tc>
          <w:tcPr>
            <w:tcW w:w="1797" w:type="dxa"/>
            <w:vMerge w:val="restart"/>
          </w:tcPr>
          <w:p w14:paraId="39653138"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3116" w:type="dxa"/>
          </w:tcPr>
          <w:p w14:paraId="7A1E0C4E"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Тип огнетушащего вещества</w:t>
            </w:r>
          </w:p>
        </w:tc>
        <w:tc>
          <w:tcPr>
            <w:tcW w:w="2977" w:type="dxa"/>
          </w:tcPr>
          <w:p w14:paraId="6DCAF9CE"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газовый углекислотный</w:t>
            </w:r>
          </w:p>
        </w:tc>
        <w:tc>
          <w:tcPr>
            <w:tcW w:w="2507" w:type="dxa"/>
          </w:tcPr>
          <w:p w14:paraId="1EDE3C37"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65" w:type="dxa"/>
          </w:tcPr>
          <w:p w14:paraId="4EB8BE81" w14:textId="77777777" w:rsidR="00AA2AAD" w:rsidRPr="00AA2AAD" w:rsidRDefault="00AA2AAD" w:rsidP="00AA2AAD">
            <w:pPr>
              <w:spacing w:after="160" w:line="259" w:lineRule="auto"/>
              <w:jc w:val="both"/>
              <w:rPr>
                <w:rFonts w:ascii="Times New Roman" w:eastAsia="Calibri" w:hAnsi="Times New Roman" w:cs="Times New Roman"/>
                <w:bCs/>
              </w:rPr>
            </w:pPr>
          </w:p>
        </w:tc>
      </w:tr>
      <w:tr w:rsidR="00AA2AAD" w:rsidRPr="00AA2AAD" w14:paraId="0D9C7D77" w14:textId="77777777" w:rsidTr="00A45E0F">
        <w:trPr>
          <w:trHeight w:hRule="exact" w:val="307"/>
        </w:trPr>
        <w:tc>
          <w:tcPr>
            <w:tcW w:w="650" w:type="dxa"/>
            <w:vMerge/>
          </w:tcPr>
          <w:p w14:paraId="33E57935"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16" w:type="dxa"/>
            <w:vMerge/>
          </w:tcPr>
          <w:p w14:paraId="0567B9BA"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797" w:type="dxa"/>
            <w:vMerge/>
          </w:tcPr>
          <w:p w14:paraId="774CD561"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3116" w:type="dxa"/>
          </w:tcPr>
          <w:p w14:paraId="59A2EF03"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Масса заряда, кг</w:t>
            </w:r>
          </w:p>
        </w:tc>
        <w:tc>
          <w:tcPr>
            <w:tcW w:w="2977" w:type="dxa"/>
          </w:tcPr>
          <w:p w14:paraId="5AB81AD5"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5+0,25</w:t>
            </w:r>
          </w:p>
        </w:tc>
        <w:tc>
          <w:tcPr>
            <w:tcW w:w="2507" w:type="dxa"/>
          </w:tcPr>
          <w:p w14:paraId="63EA47ED"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65" w:type="dxa"/>
          </w:tcPr>
          <w:p w14:paraId="2DD6342D" w14:textId="77777777" w:rsidR="00AA2AAD" w:rsidRPr="00AA2AAD" w:rsidRDefault="00AA2AAD" w:rsidP="00AA2AAD">
            <w:pPr>
              <w:spacing w:after="160" w:line="259" w:lineRule="auto"/>
              <w:jc w:val="both"/>
              <w:rPr>
                <w:rFonts w:ascii="Times New Roman" w:eastAsia="Calibri" w:hAnsi="Times New Roman" w:cs="Times New Roman"/>
                <w:bCs/>
              </w:rPr>
            </w:pPr>
          </w:p>
        </w:tc>
      </w:tr>
      <w:tr w:rsidR="00AA2AAD" w:rsidRPr="00AA2AAD" w14:paraId="27B9788C" w14:textId="77777777" w:rsidTr="00A45E0F">
        <w:trPr>
          <w:trHeight w:hRule="exact" w:val="302"/>
        </w:trPr>
        <w:tc>
          <w:tcPr>
            <w:tcW w:w="650" w:type="dxa"/>
            <w:vMerge/>
          </w:tcPr>
          <w:p w14:paraId="4785ECE9"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16" w:type="dxa"/>
            <w:vMerge/>
          </w:tcPr>
          <w:p w14:paraId="77DE86B3"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797" w:type="dxa"/>
            <w:vMerge/>
          </w:tcPr>
          <w:p w14:paraId="2EE27BFC"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3116" w:type="dxa"/>
          </w:tcPr>
          <w:p w14:paraId="41BB4F3C"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Возможность перезарядки</w:t>
            </w:r>
          </w:p>
        </w:tc>
        <w:tc>
          <w:tcPr>
            <w:tcW w:w="2977" w:type="dxa"/>
          </w:tcPr>
          <w:p w14:paraId="49DB7EB9"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перезаряжаемый</w:t>
            </w:r>
          </w:p>
        </w:tc>
        <w:tc>
          <w:tcPr>
            <w:tcW w:w="2507" w:type="dxa"/>
          </w:tcPr>
          <w:p w14:paraId="04995574"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65" w:type="dxa"/>
          </w:tcPr>
          <w:p w14:paraId="096FF93E" w14:textId="77777777" w:rsidR="00AA2AAD" w:rsidRPr="00AA2AAD" w:rsidRDefault="00AA2AAD" w:rsidP="00AA2AAD">
            <w:pPr>
              <w:spacing w:after="160" w:line="259" w:lineRule="auto"/>
              <w:jc w:val="both"/>
              <w:rPr>
                <w:rFonts w:ascii="Times New Roman" w:eastAsia="Calibri" w:hAnsi="Times New Roman" w:cs="Times New Roman"/>
                <w:bCs/>
              </w:rPr>
            </w:pPr>
          </w:p>
        </w:tc>
      </w:tr>
      <w:tr w:rsidR="00AA2AAD" w:rsidRPr="00AA2AAD" w14:paraId="68916455" w14:textId="77777777" w:rsidTr="00A45E0F">
        <w:trPr>
          <w:trHeight w:hRule="exact" w:val="278"/>
        </w:trPr>
        <w:tc>
          <w:tcPr>
            <w:tcW w:w="650" w:type="dxa"/>
            <w:vMerge/>
          </w:tcPr>
          <w:p w14:paraId="11524F1B"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16" w:type="dxa"/>
            <w:vMerge/>
          </w:tcPr>
          <w:p w14:paraId="1DB173C9"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797" w:type="dxa"/>
            <w:vMerge/>
          </w:tcPr>
          <w:p w14:paraId="3BB3A99B"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3116" w:type="dxa"/>
          </w:tcPr>
          <w:p w14:paraId="767E7300"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Назначение по классу пожара</w:t>
            </w:r>
          </w:p>
        </w:tc>
        <w:tc>
          <w:tcPr>
            <w:tcW w:w="2977" w:type="dxa"/>
          </w:tcPr>
          <w:p w14:paraId="6C0EC314"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В, С, Е</w:t>
            </w:r>
          </w:p>
        </w:tc>
        <w:tc>
          <w:tcPr>
            <w:tcW w:w="2507" w:type="dxa"/>
          </w:tcPr>
          <w:p w14:paraId="0D5ECEAE"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65" w:type="dxa"/>
          </w:tcPr>
          <w:p w14:paraId="092B98CB" w14:textId="77777777" w:rsidR="00AA2AAD" w:rsidRPr="00AA2AAD" w:rsidRDefault="00AA2AAD" w:rsidP="00AA2AAD">
            <w:pPr>
              <w:spacing w:after="160" w:line="259" w:lineRule="auto"/>
              <w:jc w:val="both"/>
              <w:rPr>
                <w:rFonts w:ascii="Times New Roman" w:eastAsia="Calibri" w:hAnsi="Times New Roman" w:cs="Times New Roman"/>
                <w:bCs/>
              </w:rPr>
            </w:pPr>
          </w:p>
        </w:tc>
      </w:tr>
      <w:tr w:rsidR="00AA2AAD" w:rsidRPr="00AA2AAD" w14:paraId="345CCDE5" w14:textId="77777777" w:rsidTr="00A45E0F">
        <w:trPr>
          <w:trHeight w:hRule="exact" w:val="282"/>
        </w:trPr>
        <w:tc>
          <w:tcPr>
            <w:tcW w:w="650" w:type="dxa"/>
            <w:vMerge/>
          </w:tcPr>
          <w:p w14:paraId="2CC300C0"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16" w:type="dxa"/>
            <w:vMerge/>
          </w:tcPr>
          <w:p w14:paraId="5000807E"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797" w:type="dxa"/>
            <w:vMerge/>
          </w:tcPr>
          <w:p w14:paraId="3E4E4B33"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3116" w:type="dxa"/>
          </w:tcPr>
          <w:p w14:paraId="5CA7ACCE"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Тип</w:t>
            </w:r>
          </w:p>
        </w:tc>
        <w:tc>
          <w:tcPr>
            <w:tcW w:w="2977" w:type="dxa"/>
          </w:tcPr>
          <w:p w14:paraId="279D4D67"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переносной</w:t>
            </w:r>
          </w:p>
        </w:tc>
        <w:tc>
          <w:tcPr>
            <w:tcW w:w="2507" w:type="dxa"/>
          </w:tcPr>
          <w:p w14:paraId="58AF37D7"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65" w:type="dxa"/>
          </w:tcPr>
          <w:p w14:paraId="54FE21A0" w14:textId="77777777" w:rsidR="00AA2AAD" w:rsidRPr="00AA2AAD" w:rsidRDefault="00AA2AAD" w:rsidP="00AA2AAD">
            <w:pPr>
              <w:spacing w:after="160" w:line="259" w:lineRule="auto"/>
              <w:jc w:val="both"/>
              <w:rPr>
                <w:rFonts w:ascii="Times New Roman" w:eastAsia="Calibri" w:hAnsi="Times New Roman" w:cs="Times New Roman"/>
                <w:bCs/>
              </w:rPr>
            </w:pPr>
          </w:p>
        </w:tc>
      </w:tr>
      <w:tr w:rsidR="00AA2AAD" w:rsidRPr="00AA2AAD" w14:paraId="42FF33F2" w14:textId="77777777" w:rsidTr="00A45E0F">
        <w:trPr>
          <w:trHeight w:hRule="exact" w:val="272"/>
        </w:trPr>
        <w:tc>
          <w:tcPr>
            <w:tcW w:w="650" w:type="dxa"/>
            <w:vMerge/>
          </w:tcPr>
          <w:p w14:paraId="67538AB4"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16" w:type="dxa"/>
            <w:vMerge/>
          </w:tcPr>
          <w:p w14:paraId="0AFD044B"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797" w:type="dxa"/>
            <w:vMerge/>
          </w:tcPr>
          <w:p w14:paraId="279A701D"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3116" w:type="dxa"/>
          </w:tcPr>
          <w:p w14:paraId="6ACBCB38"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Тип избыточного давления</w:t>
            </w:r>
          </w:p>
        </w:tc>
        <w:tc>
          <w:tcPr>
            <w:tcW w:w="2977" w:type="dxa"/>
          </w:tcPr>
          <w:p w14:paraId="27401683" w14:textId="77777777" w:rsidR="00AA2AAD" w:rsidRPr="00AA2AAD" w:rsidRDefault="00AA2AAD" w:rsidP="00AA2AAD">
            <w:pPr>
              <w:spacing w:after="160" w:line="259" w:lineRule="auto"/>
              <w:jc w:val="both"/>
              <w:rPr>
                <w:rFonts w:ascii="Times New Roman" w:eastAsia="Calibri" w:hAnsi="Times New Roman" w:cs="Times New Roman"/>
                <w:bCs/>
              </w:rPr>
            </w:pPr>
            <w:proofErr w:type="spellStart"/>
            <w:r w:rsidRPr="00AA2AAD">
              <w:rPr>
                <w:rFonts w:ascii="Times New Roman" w:eastAsia="Calibri" w:hAnsi="Times New Roman" w:cs="Times New Roman"/>
                <w:bCs/>
              </w:rPr>
              <w:t>закачной</w:t>
            </w:r>
            <w:proofErr w:type="spellEnd"/>
          </w:p>
        </w:tc>
        <w:tc>
          <w:tcPr>
            <w:tcW w:w="2507" w:type="dxa"/>
          </w:tcPr>
          <w:p w14:paraId="60AC5A1B"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65" w:type="dxa"/>
          </w:tcPr>
          <w:p w14:paraId="4F09B8B1" w14:textId="77777777" w:rsidR="00AA2AAD" w:rsidRPr="00AA2AAD" w:rsidRDefault="00AA2AAD" w:rsidP="00AA2AAD">
            <w:pPr>
              <w:spacing w:after="160" w:line="259" w:lineRule="auto"/>
              <w:jc w:val="both"/>
              <w:rPr>
                <w:rFonts w:ascii="Times New Roman" w:eastAsia="Calibri" w:hAnsi="Times New Roman" w:cs="Times New Roman"/>
                <w:bCs/>
              </w:rPr>
            </w:pPr>
          </w:p>
        </w:tc>
      </w:tr>
      <w:tr w:rsidR="00AA2AAD" w:rsidRPr="00AA2AAD" w14:paraId="741D2E63" w14:textId="77777777" w:rsidTr="00A45E0F">
        <w:trPr>
          <w:trHeight w:hRule="exact" w:val="305"/>
        </w:trPr>
        <w:tc>
          <w:tcPr>
            <w:tcW w:w="650" w:type="dxa"/>
            <w:vMerge/>
          </w:tcPr>
          <w:p w14:paraId="537895FE"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16" w:type="dxa"/>
            <w:vMerge/>
          </w:tcPr>
          <w:p w14:paraId="541F0B43"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797" w:type="dxa"/>
            <w:vMerge/>
          </w:tcPr>
          <w:p w14:paraId="45FFE8F3"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3116" w:type="dxa"/>
          </w:tcPr>
          <w:p w14:paraId="0598836E"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Величина рабочего давления</w:t>
            </w:r>
          </w:p>
        </w:tc>
        <w:tc>
          <w:tcPr>
            <w:tcW w:w="2977" w:type="dxa"/>
          </w:tcPr>
          <w:p w14:paraId="46F6BB92"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высокое</w:t>
            </w:r>
          </w:p>
        </w:tc>
        <w:tc>
          <w:tcPr>
            <w:tcW w:w="2507" w:type="dxa"/>
          </w:tcPr>
          <w:p w14:paraId="0286BB1E"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65" w:type="dxa"/>
          </w:tcPr>
          <w:p w14:paraId="05C510AB" w14:textId="77777777" w:rsidR="00AA2AAD" w:rsidRPr="00AA2AAD" w:rsidRDefault="00AA2AAD" w:rsidP="00AA2AAD">
            <w:pPr>
              <w:spacing w:after="160" w:line="259" w:lineRule="auto"/>
              <w:jc w:val="both"/>
              <w:rPr>
                <w:rFonts w:ascii="Times New Roman" w:eastAsia="Calibri" w:hAnsi="Times New Roman" w:cs="Times New Roman"/>
                <w:bCs/>
              </w:rPr>
            </w:pPr>
          </w:p>
        </w:tc>
      </w:tr>
      <w:tr w:rsidR="00AA2AAD" w:rsidRPr="00AA2AAD" w14:paraId="407D349C" w14:textId="77777777" w:rsidTr="005A5EE5">
        <w:trPr>
          <w:trHeight w:hRule="exact" w:val="1428"/>
        </w:trPr>
        <w:tc>
          <w:tcPr>
            <w:tcW w:w="650" w:type="dxa"/>
            <w:vMerge/>
          </w:tcPr>
          <w:p w14:paraId="1E897AA0"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16" w:type="dxa"/>
            <w:vMerge/>
          </w:tcPr>
          <w:p w14:paraId="1B32219F"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797" w:type="dxa"/>
            <w:vMerge/>
          </w:tcPr>
          <w:p w14:paraId="6D408DE7"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3116" w:type="dxa"/>
          </w:tcPr>
          <w:p w14:paraId="6090B926"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ГОСТ Р 51057-2001 «Техника пожарная. Огнетушители переносные. Общие технические требования. Методы испытаний»</w:t>
            </w:r>
          </w:p>
        </w:tc>
        <w:tc>
          <w:tcPr>
            <w:tcW w:w="2977" w:type="dxa"/>
          </w:tcPr>
          <w:p w14:paraId="2B1BC5BE" w14:textId="77777777" w:rsidR="00AA2AAD" w:rsidRPr="00AA2AAD" w:rsidRDefault="00AA2AAD" w:rsidP="00AA2AAD">
            <w:pPr>
              <w:spacing w:after="160" w:line="259" w:lineRule="auto"/>
              <w:jc w:val="both"/>
              <w:rPr>
                <w:rFonts w:ascii="Times New Roman" w:eastAsia="Calibri" w:hAnsi="Times New Roman" w:cs="Times New Roman"/>
                <w:bCs/>
              </w:rPr>
            </w:pPr>
            <w:r w:rsidRPr="00AA2AAD">
              <w:rPr>
                <w:rFonts w:ascii="Times New Roman" w:eastAsia="Calibri" w:hAnsi="Times New Roman" w:cs="Times New Roman"/>
                <w:bCs/>
              </w:rPr>
              <w:t>соответствие</w:t>
            </w:r>
          </w:p>
        </w:tc>
        <w:tc>
          <w:tcPr>
            <w:tcW w:w="2507" w:type="dxa"/>
          </w:tcPr>
          <w:p w14:paraId="637DC2D1" w14:textId="77777777" w:rsidR="00AA2AAD" w:rsidRPr="00AA2AAD" w:rsidRDefault="00AA2AAD" w:rsidP="00AA2AAD">
            <w:pPr>
              <w:spacing w:after="160" w:line="259" w:lineRule="auto"/>
              <w:jc w:val="both"/>
              <w:rPr>
                <w:rFonts w:ascii="Times New Roman" w:eastAsia="Calibri" w:hAnsi="Times New Roman" w:cs="Times New Roman"/>
                <w:bCs/>
              </w:rPr>
            </w:pPr>
          </w:p>
        </w:tc>
        <w:tc>
          <w:tcPr>
            <w:tcW w:w="1965" w:type="dxa"/>
          </w:tcPr>
          <w:p w14:paraId="6AA7BFFD" w14:textId="77777777" w:rsidR="00AA2AAD" w:rsidRPr="00AA2AAD" w:rsidRDefault="00AA2AAD" w:rsidP="00AA2AAD">
            <w:pPr>
              <w:spacing w:after="160" w:line="259" w:lineRule="auto"/>
              <w:jc w:val="both"/>
              <w:rPr>
                <w:rFonts w:ascii="Times New Roman" w:eastAsia="Calibri" w:hAnsi="Times New Roman" w:cs="Times New Roman"/>
                <w:bCs/>
              </w:rPr>
            </w:pPr>
          </w:p>
        </w:tc>
      </w:tr>
    </w:tbl>
    <w:p w14:paraId="1E582D80" w14:textId="77777777" w:rsidR="00AA2AAD" w:rsidRPr="00AA2AAD" w:rsidRDefault="00AA2AAD" w:rsidP="00AA2AAD">
      <w:pPr>
        <w:spacing w:after="160" w:line="259" w:lineRule="auto"/>
        <w:jc w:val="both"/>
        <w:rPr>
          <w:rFonts w:ascii="Times New Roman" w:eastAsia="Calibri" w:hAnsi="Times New Roman" w:cs="Times New Roman"/>
          <w:sz w:val="24"/>
          <w:szCs w:val="24"/>
        </w:rPr>
      </w:pPr>
    </w:p>
    <w:p w14:paraId="6B044C1B" w14:textId="77777777" w:rsidR="00505C5E" w:rsidRPr="00505C5E" w:rsidRDefault="00505C5E" w:rsidP="00505C5E">
      <w:pPr>
        <w:keepNext/>
        <w:overflowPunct w:val="0"/>
        <w:autoSpaceDE w:val="0"/>
        <w:spacing w:after="0" w:line="240" w:lineRule="auto"/>
        <w:outlineLvl w:val="0"/>
        <w:rPr>
          <w:rFonts w:ascii="Times New Roman" w:eastAsia="Arial Unicode MS" w:hAnsi="Times New Roman" w:cs="Times New Roman"/>
          <w:bCs/>
          <w:color w:val="000000"/>
          <w:sz w:val="24"/>
          <w:szCs w:val="24"/>
          <w:lang w:eastAsia="ar-SA"/>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921516" w:rsidRPr="007A6D5C" w14:paraId="6394F794" w14:textId="77777777" w:rsidTr="00396DAB">
        <w:trPr>
          <w:trHeight w:val="1627"/>
        </w:trPr>
        <w:tc>
          <w:tcPr>
            <w:tcW w:w="4820" w:type="dxa"/>
            <w:gridSpan w:val="2"/>
            <w:shd w:val="clear" w:color="auto" w:fill="auto"/>
          </w:tcPr>
          <w:p w14:paraId="699BF19C" w14:textId="77777777" w:rsidR="00921516" w:rsidRPr="007A6D5C" w:rsidRDefault="00921516" w:rsidP="00396DA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Заказчик:</w:t>
            </w:r>
          </w:p>
          <w:p w14:paraId="1E90E795" w14:textId="77777777" w:rsidR="00921516" w:rsidRPr="007A6D5C" w:rsidRDefault="00921516" w:rsidP="00396DA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81106E9" w14:textId="77777777" w:rsidR="00921516" w:rsidRPr="007A6D5C" w:rsidRDefault="00921516" w:rsidP="00396DAB">
            <w:pPr>
              <w:spacing w:after="0" w:line="240" w:lineRule="auto"/>
              <w:rPr>
                <w:rFonts w:ascii="Times New Roman" w:hAnsi="Times New Roman" w:cs="Times New Roman"/>
                <w:sz w:val="24"/>
                <w:szCs w:val="24"/>
              </w:rPr>
            </w:pPr>
          </w:p>
        </w:tc>
        <w:tc>
          <w:tcPr>
            <w:tcW w:w="425" w:type="dxa"/>
            <w:shd w:val="clear" w:color="auto" w:fill="auto"/>
          </w:tcPr>
          <w:p w14:paraId="0042F2F0" w14:textId="77777777" w:rsidR="00921516" w:rsidRPr="007A6D5C"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236E8FF2" w14:textId="77777777" w:rsidR="00921516" w:rsidRPr="007A6D5C" w:rsidRDefault="00921516" w:rsidP="00396DAB">
            <w:pPr>
              <w:spacing w:after="0" w:line="240" w:lineRule="auto"/>
              <w:rPr>
                <w:rFonts w:ascii="Times New Roman" w:hAnsi="Times New Roman" w:cs="Times New Roman"/>
                <w:b/>
                <w:bCs/>
                <w:sz w:val="24"/>
                <w:szCs w:val="24"/>
              </w:rPr>
            </w:pPr>
            <w:r w:rsidRPr="007A6D5C">
              <w:rPr>
                <w:rFonts w:ascii="Times New Roman" w:hAnsi="Times New Roman" w:cs="Times New Roman"/>
                <w:b/>
                <w:sz w:val="24"/>
                <w:szCs w:val="24"/>
              </w:rPr>
              <w:t>Поставщик</w:t>
            </w:r>
            <w:r w:rsidRPr="007A6D5C">
              <w:rPr>
                <w:rFonts w:ascii="Times New Roman" w:hAnsi="Times New Roman" w:cs="Times New Roman"/>
                <w:b/>
                <w:bCs/>
                <w:sz w:val="24"/>
                <w:szCs w:val="24"/>
              </w:rPr>
              <w:t>:</w:t>
            </w:r>
          </w:p>
        </w:tc>
      </w:tr>
      <w:tr w:rsidR="00921516" w:rsidRPr="007A6D5C" w14:paraId="44BC551A" w14:textId="77777777" w:rsidTr="00396DAB">
        <w:trPr>
          <w:trHeight w:val="80"/>
        </w:trPr>
        <w:tc>
          <w:tcPr>
            <w:tcW w:w="4820" w:type="dxa"/>
            <w:gridSpan w:val="2"/>
            <w:shd w:val="clear" w:color="auto" w:fill="auto"/>
          </w:tcPr>
          <w:p w14:paraId="64EAC79F" w14:textId="77777777" w:rsidR="00921516" w:rsidRPr="007A6D5C" w:rsidRDefault="00921516" w:rsidP="00396DAB">
            <w:pPr>
              <w:spacing w:after="0" w:line="240" w:lineRule="auto"/>
              <w:rPr>
                <w:rFonts w:ascii="Times New Roman" w:hAnsi="Times New Roman" w:cs="Times New Roman"/>
                <w:b/>
                <w:bCs/>
                <w:sz w:val="24"/>
                <w:szCs w:val="24"/>
              </w:rPr>
            </w:pPr>
          </w:p>
          <w:p w14:paraId="1DF91D51" w14:textId="77777777" w:rsidR="00921516" w:rsidRPr="007A6D5C" w:rsidRDefault="00921516" w:rsidP="00396DA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____________________</w:t>
            </w:r>
          </w:p>
        </w:tc>
        <w:tc>
          <w:tcPr>
            <w:tcW w:w="425" w:type="dxa"/>
            <w:shd w:val="clear" w:color="auto" w:fill="auto"/>
          </w:tcPr>
          <w:p w14:paraId="78E67E3F" w14:textId="77777777" w:rsidR="00921516" w:rsidRPr="007A6D5C"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3D861E37" w14:textId="77777777" w:rsidR="00921516" w:rsidRPr="007A6D5C" w:rsidRDefault="00921516" w:rsidP="00396DAB">
            <w:pPr>
              <w:spacing w:after="0" w:line="240" w:lineRule="auto"/>
              <w:rPr>
                <w:rFonts w:ascii="Times New Roman" w:hAnsi="Times New Roman" w:cs="Times New Roman"/>
                <w:b/>
                <w:sz w:val="24"/>
                <w:szCs w:val="24"/>
              </w:rPr>
            </w:pPr>
          </w:p>
          <w:p w14:paraId="5D41EA09" w14:textId="77777777" w:rsidR="00921516" w:rsidRPr="007A6D5C" w:rsidRDefault="00921516" w:rsidP="00396DA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_____________________</w:t>
            </w:r>
          </w:p>
        </w:tc>
      </w:tr>
      <w:tr w:rsidR="00921516" w:rsidRPr="007A6D5C" w14:paraId="008379F0" w14:textId="77777777" w:rsidTr="00396DAB">
        <w:trPr>
          <w:trHeight w:val="621"/>
        </w:trPr>
        <w:tc>
          <w:tcPr>
            <w:tcW w:w="2409" w:type="dxa"/>
            <w:tcBorders>
              <w:bottom w:val="single" w:sz="4" w:space="0" w:color="auto"/>
            </w:tcBorders>
            <w:shd w:val="clear" w:color="auto" w:fill="auto"/>
          </w:tcPr>
          <w:p w14:paraId="0819ADA0" w14:textId="77777777" w:rsidR="00921516" w:rsidRPr="007A6D5C" w:rsidRDefault="00921516" w:rsidP="00396DAB">
            <w:pPr>
              <w:spacing w:after="0" w:line="240" w:lineRule="auto"/>
              <w:rPr>
                <w:rFonts w:ascii="Times New Roman" w:hAnsi="Times New Roman" w:cs="Times New Roman"/>
                <w:bCs/>
                <w:sz w:val="24"/>
                <w:szCs w:val="24"/>
              </w:rPr>
            </w:pPr>
          </w:p>
        </w:tc>
        <w:tc>
          <w:tcPr>
            <w:tcW w:w="2411" w:type="dxa"/>
            <w:shd w:val="clear" w:color="auto" w:fill="auto"/>
            <w:vAlign w:val="bottom"/>
          </w:tcPr>
          <w:p w14:paraId="5C268B2C" w14:textId="77777777" w:rsidR="00921516" w:rsidRPr="007A6D5C" w:rsidRDefault="00921516" w:rsidP="00396DA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                             /</w:t>
            </w:r>
          </w:p>
        </w:tc>
        <w:tc>
          <w:tcPr>
            <w:tcW w:w="425" w:type="dxa"/>
            <w:shd w:val="clear" w:color="auto" w:fill="auto"/>
            <w:vAlign w:val="bottom"/>
          </w:tcPr>
          <w:p w14:paraId="4DB5EBBA" w14:textId="77777777" w:rsidR="00921516" w:rsidRPr="007A6D5C" w:rsidRDefault="00921516" w:rsidP="00396DA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721291E" w14:textId="77777777" w:rsidR="00921516" w:rsidRPr="007A6D5C" w:rsidRDefault="00921516" w:rsidP="00396DAB">
            <w:pPr>
              <w:spacing w:after="0" w:line="240" w:lineRule="auto"/>
              <w:rPr>
                <w:rFonts w:ascii="Times New Roman" w:hAnsi="Times New Roman" w:cs="Times New Roman"/>
                <w:b/>
                <w:sz w:val="24"/>
                <w:szCs w:val="24"/>
              </w:rPr>
            </w:pPr>
          </w:p>
        </w:tc>
        <w:tc>
          <w:tcPr>
            <w:tcW w:w="1843" w:type="dxa"/>
            <w:shd w:val="clear" w:color="auto" w:fill="auto"/>
            <w:vAlign w:val="bottom"/>
          </w:tcPr>
          <w:p w14:paraId="2E3348FA" w14:textId="77777777" w:rsidR="00921516" w:rsidRPr="007A6D5C" w:rsidRDefault="00921516" w:rsidP="00396DA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w:t>
            </w:r>
          </w:p>
        </w:tc>
      </w:tr>
    </w:tbl>
    <w:p w14:paraId="54BB2953" w14:textId="77777777" w:rsidR="00BB1A63" w:rsidRPr="000C37C6" w:rsidRDefault="00BB1A63" w:rsidP="006928EE">
      <w:pPr>
        <w:spacing w:after="0" w:line="240" w:lineRule="auto"/>
        <w:rPr>
          <w:rFonts w:ascii="Times New Roman" w:hAnsi="Times New Roman" w:cs="Times New Roman"/>
          <w:sz w:val="24"/>
          <w:szCs w:val="24"/>
        </w:rPr>
      </w:pPr>
    </w:p>
    <w:p w14:paraId="2B2D4A7E" w14:textId="77777777" w:rsidR="00790FD7" w:rsidRDefault="00790FD7" w:rsidP="006928EE">
      <w:pPr>
        <w:keepNext/>
        <w:keepLines/>
        <w:spacing w:after="0" w:line="240" w:lineRule="auto"/>
        <w:jc w:val="center"/>
        <w:outlineLvl w:val="0"/>
        <w:rPr>
          <w:rFonts w:ascii="Times New Roman" w:eastAsia="Times New Roman" w:hAnsi="Times New Roman" w:cs="Times New Roman"/>
          <w:b/>
          <w:sz w:val="24"/>
          <w:szCs w:val="24"/>
          <w:lang w:eastAsia="ru-RU"/>
        </w:rPr>
      </w:pPr>
    </w:p>
    <w:p w14:paraId="038F887D"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473C62E"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88690FA"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D749E7D"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DF0E8D1" w14:textId="77777777" w:rsidR="00790FD7" w:rsidRPr="000C37C6"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E2077BC" w14:textId="77777777" w:rsidR="00435F9F" w:rsidRPr="000C37C6" w:rsidRDefault="00435F9F" w:rsidP="000C37C6">
      <w:pPr>
        <w:tabs>
          <w:tab w:val="left" w:pos="2736"/>
        </w:tabs>
        <w:spacing w:after="0" w:line="240" w:lineRule="auto"/>
        <w:jc w:val="center"/>
        <w:rPr>
          <w:rFonts w:ascii="Times New Roman" w:eastAsia="Calibri" w:hAnsi="Times New Roman" w:cs="Times New Roman"/>
          <w:sz w:val="24"/>
          <w:szCs w:val="24"/>
        </w:rPr>
      </w:pPr>
    </w:p>
    <w:p w14:paraId="1E9E5106" w14:textId="77777777" w:rsidR="00435F9F" w:rsidRPr="000C37C6"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0C37C6" w:rsidSect="001B15FD">
          <w:pgSz w:w="16838" w:h="11906" w:orient="landscape"/>
          <w:pgMar w:top="567" w:right="851" w:bottom="567" w:left="1134" w:header="709" w:footer="709" w:gutter="0"/>
          <w:cols w:space="708"/>
          <w:docGrid w:linePitch="360"/>
        </w:sectPr>
      </w:pPr>
    </w:p>
    <w:p w14:paraId="3A9711F8" w14:textId="77777777" w:rsidR="006D3204" w:rsidRDefault="006D3204" w:rsidP="000C37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3 </w:t>
      </w:r>
    </w:p>
    <w:p w14:paraId="5099392D" w14:textId="2602908A" w:rsidR="00435F9F" w:rsidRPr="000C37C6" w:rsidRDefault="00435F9F" w:rsidP="000C37C6">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w:t>
      </w:r>
      <w:r w:rsidR="006D3204">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 20</w:t>
      </w:r>
      <w:r w:rsidR="00126824">
        <w:rPr>
          <w:rFonts w:ascii="Times New Roman" w:eastAsia="Times New Roman" w:hAnsi="Times New Roman" w:cs="Times New Roman"/>
          <w:sz w:val="24"/>
          <w:szCs w:val="24"/>
          <w:lang w:eastAsia="ru-RU"/>
        </w:rPr>
        <w:t>20</w:t>
      </w:r>
      <w:r w:rsidRPr="000C37C6">
        <w:rPr>
          <w:rFonts w:ascii="Times New Roman" w:eastAsia="Times New Roman" w:hAnsi="Times New Roman" w:cs="Times New Roman"/>
          <w:sz w:val="24"/>
          <w:szCs w:val="24"/>
          <w:lang w:eastAsia="ru-RU"/>
        </w:rPr>
        <w:t xml:space="preserve"> г.</w:t>
      </w:r>
    </w:p>
    <w:p w14:paraId="21334446" w14:textId="77777777" w:rsidR="00435F9F" w:rsidRPr="000C37C6" w:rsidRDefault="00435F9F" w:rsidP="000C37C6">
      <w:pPr>
        <w:suppressAutoHyphens/>
        <w:spacing w:after="0" w:line="240" w:lineRule="auto"/>
        <w:jc w:val="right"/>
        <w:rPr>
          <w:rFonts w:ascii="Times New Roman" w:eastAsia="Calibri" w:hAnsi="Times New Roman" w:cs="Times New Roman"/>
          <w:b/>
          <w:sz w:val="24"/>
          <w:szCs w:val="24"/>
          <w:lang w:eastAsia="ar-SA"/>
        </w:rPr>
      </w:pPr>
    </w:p>
    <w:p w14:paraId="46CEEB80" w14:textId="77777777" w:rsidR="00435F9F" w:rsidRPr="000C37C6" w:rsidRDefault="00435F9F" w:rsidP="000C37C6">
      <w:pPr>
        <w:spacing w:after="0" w:line="240" w:lineRule="auto"/>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ФОРМА</w:t>
      </w:r>
    </w:p>
    <w:p w14:paraId="0B2D5E93" w14:textId="77777777" w:rsidR="00435F9F" w:rsidRPr="000C37C6" w:rsidRDefault="00435F9F" w:rsidP="000C37C6">
      <w:pPr>
        <w:spacing w:after="0" w:line="240" w:lineRule="auto"/>
        <w:ind w:left="2832"/>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ab/>
      </w:r>
    </w:p>
    <w:p w14:paraId="6691F568" w14:textId="4B863D4F"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АКТ ПРИЕМА-ПЕРЕДАЧИ </w:t>
      </w:r>
      <w:r w:rsidR="00C82330">
        <w:rPr>
          <w:rFonts w:ascii="Times New Roman" w:eastAsia="Times New Roman" w:hAnsi="Times New Roman" w:cs="Times New Roman"/>
          <w:b/>
          <w:sz w:val="24"/>
          <w:szCs w:val="24"/>
          <w:lang w:eastAsia="ru-RU"/>
        </w:rPr>
        <w:t>ТОВАР</w:t>
      </w:r>
      <w:r w:rsidRPr="000C37C6">
        <w:rPr>
          <w:rFonts w:ascii="Times New Roman" w:eastAsia="Times New Roman" w:hAnsi="Times New Roman" w:cs="Times New Roman"/>
          <w:b/>
          <w:sz w:val="24"/>
          <w:szCs w:val="24"/>
          <w:lang w:eastAsia="ru-RU"/>
        </w:rPr>
        <w:t>А</w:t>
      </w:r>
      <w:r w:rsidR="002814C7">
        <w:rPr>
          <w:rFonts w:ascii="Times New Roman" w:eastAsia="Times New Roman" w:hAnsi="Times New Roman" w:cs="Times New Roman"/>
          <w:b/>
          <w:sz w:val="24"/>
          <w:szCs w:val="24"/>
          <w:lang w:eastAsia="ru-RU"/>
        </w:rPr>
        <w:t xml:space="preserve"> </w:t>
      </w:r>
      <w:r w:rsidRPr="00F9109F">
        <w:rPr>
          <w:rFonts w:ascii="Times New Roman" w:eastAsia="Times New Roman" w:hAnsi="Times New Roman" w:cs="Times New Roman"/>
          <w:b/>
          <w:sz w:val="24"/>
          <w:szCs w:val="24"/>
          <w:lang w:eastAsia="ru-RU"/>
        </w:rPr>
        <w:t>№ __</w:t>
      </w:r>
      <w:r w:rsidR="003624B3" w:rsidRPr="00F9109F">
        <w:rPr>
          <w:rFonts w:ascii="Times New Roman" w:eastAsia="Times New Roman" w:hAnsi="Times New Roman" w:cs="Times New Roman"/>
          <w:b/>
          <w:sz w:val="24"/>
          <w:szCs w:val="24"/>
          <w:lang w:eastAsia="ru-RU"/>
        </w:rPr>
        <w:t>__</w:t>
      </w:r>
    </w:p>
    <w:p w14:paraId="088085FB"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p w14:paraId="45A09093" w14:textId="5D0211E1" w:rsidR="00435F9F" w:rsidRPr="000C37C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г. Москва                                                                                                         </w:t>
      </w:r>
      <w:proofErr w:type="gramStart"/>
      <w:r w:rsidRPr="000C37C6">
        <w:rPr>
          <w:rFonts w:ascii="Times New Roman" w:eastAsia="Times New Roman" w:hAnsi="Times New Roman" w:cs="Times New Roman"/>
          <w:color w:val="000000"/>
          <w:sz w:val="24"/>
          <w:szCs w:val="24"/>
          <w:lang w:eastAsia="ru-RU"/>
        </w:rPr>
        <w:t xml:space="preserve">   «</w:t>
      </w:r>
      <w:proofErr w:type="gramEnd"/>
      <w:r w:rsidRPr="000C37C6">
        <w:rPr>
          <w:rFonts w:ascii="Times New Roman" w:eastAsia="Times New Roman" w:hAnsi="Times New Roman" w:cs="Times New Roman"/>
          <w:color w:val="000000"/>
          <w:sz w:val="24"/>
          <w:szCs w:val="24"/>
          <w:lang w:eastAsia="ru-RU"/>
        </w:rPr>
        <w:t>___»  _______20</w:t>
      </w:r>
      <w:r w:rsidR="00475600">
        <w:rPr>
          <w:rFonts w:ascii="Times New Roman" w:eastAsia="Times New Roman" w:hAnsi="Times New Roman" w:cs="Times New Roman"/>
          <w:color w:val="000000"/>
          <w:sz w:val="24"/>
          <w:szCs w:val="24"/>
          <w:lang w:eastAsia="ru-RU"/>
        </w:rPr>
        <w:t>2</w:t>
      </w:r>
      <w:r w:rsidR="0066623D">
        <w:rPr>
          <w:rFonts w:ascii="Times New Roman" w:eastAsia="Times New Roman" w:hAnsi="Times New Roman" w:cs="Times New Roman"/>
          <w:color w:val="000000"/>
          <w:sz w:val="24"/>
          <w:szCs w:val="24"/>
          <w:lang w:eastAsia="ru-RU"/>
        </w:rPr>
        <w:t>_</w:t>
      </w:r>
      <w:r w:rsidRPr="000C37C6">
        <w:rPr>
          <w:rFonts w:ascii="Times New Roman" w:eastAsia="Times New Roman" w:hAnsi="Times New Roman" w:cs="Times New Roman"/>
          <w:color w:val="000000"/>
          <w:sz w:val="24"/>
          <w:szCs w:val="24"/>
          <w:lang w:eastAsia="ru-RU"/>
        </w:rPr>
        <w:t xml:space="preserve"> г.</w:t>
      </w:r>
    </w:p>
    <w:p w14:paraId="3BD73F8E"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p w14:paraId="4BADF07E" w14:textId="5A1C4780"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0C37C6">
        <w:rPr>
          <w:rFonts w:ascii="Times New Roman" w:eastAsia="Times New Roman" w:hAnsi="Times New Roman" w:cs="Times New Roman"/>
          <w:b/>
          <w:sz w:val="24"/>
          <w:szCs w:val="24"/>
          <w:lang w:eastAsia="ru-RU"/>
        </w:rPr>
        <w:t>_______________________</w:t>
      </w:r>
      <w:r w:rsidRPr="000C37C6">
        <w:rPr>
          <w:rFonts w:ascii="Times New Roman" w:eastAsia="Times New Roman" w:hAnsi="Times New Roman" w:cs="Times New Roman"/>
          <w:sz w:val="24"/>
          <w:szCs w:val="24"/>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w:t>
      </w:r>
      <w:r w:rsidR="00DC6900">
        <w:rPr>
          <w:rFonts w:ascii="Times New Roman" w:eastAsia="Times New Roman" w:hAnsi="Times New Roman" w:cs="Times New Roman"/>
          <w:sz w:val="24"/>
          <w:szCs w:val="24"/>
          <w:lang w:eastAsia="ru-RU"/>
        </w:rPr>
        <w:t xml:space="preserve">риема-передачи </w:t>
      </w:r>
      <w:r w:rsidR="00C82330">
        <w:rPr>
          <w:rFonts w:ascii="Times New Roman" w:eastAsia="Times New Roman" w:hAnsi="Times New Roman" w:cs="Times New Roman"/>
          <w:sz w:val="24"/>
          <w:szCs w:val="24"/>
          <w:lang w:eastAsia="ru-RU"/>
        </w:rPr>
        <w:t>Товар</w:t>
      </w:r>
      <w:r w:rsidR="00DC6900">
        <w:rPr>
          <w:rFonts w:ascii="Times New Roman" w:eastAsia="Times New Roman" w:hAnsi="Times New Roman" w:cs="Times New Roman"/>
          <w:sz w:val="24"/>
          <w:szCs w:val="24"/>
          <w:lang w:eastAsia="ru-RU"/>
        </w:rPr>
        <w:t xml:space="preserve">а (далее </w:t>
      </w:r>
      <w:r w:rsidRPr="000C37C6">
        <w:rPr>
          <w:rFonts w:ascii="Times New Roman" w:eastAsia="Times New Roman" w:hAnsi="Times New Roman" w:cs="Times New Roman"/>
          <w:sz w:val="24"/>
          <w:szCs w:val="24"/>
          <w:lang w:eastAsia="ru-RU"/>
        </w:rPr>
        <w:t xml:space="preserve">по тексту – Акт) </w:t>
      </w:r>
      <w:r w:rsidRPr="00CD6F5D">
        <w:rPr>
          <w:rFonts w:ascii="Times New Roman" w:eastAsia="Times New Roman" w:hAnsi="Times New Roman" w:cs="Times New Roman"/>
          <w:sz w:val="24"/>
          <w:szCs w:val="24"/>
          <w:lang w:eastAsia="ru-RU"/>
        </w:rPr>
        <w:t xml:space="preserve">по Контракту </w:t>
      </w:r>
      <w:r w:rsidRPr="00CD6F5D">
        <w:rPr>
          <w:rFonts w:ascii="Times New Roman" w:eastAsia="Times New Roman" w:hAnsi="Times New Roman" w:cs="Times New Roman"/>
          <w:bCs/>
          <w:sz w:val="24"/>
          <w:szCs w:val="24"/>
          <w:lang w:eastAsia="ru-RU"/>
        </w:rPr>
        <w:t xml:space="preserve">на </w:t>
      </w:r>
      <w:r w:rsidRPr="00CD6F5D">
        <w:rPr>
          <w:rFonts w:ascii="Times New Roman" w:eastAsia="Times New           Roman" w:hAnsi="Times New Roman" w:cs="Times New Roman"/>
          <w:sz w:val="24"/>
          <w:szCs w:val="24"/>
          <w:lang w:eastAsia="ru-RU"/>
        </w:rPr>
        <w:t xml:space="preserve">поставку </w:t>
      </w:r>
      <w:r w:rsidR="007C2914">
        <w:rPr>
          <w:rFonts w:ascii="Times New Roman" w:eastAsia="Calibri" w:hAnsi="Times New Roman" w:cs="Times New Roman"/>
          <w:sz w:val="24"/>
          <w:szCs w:val="24"/>
          <w:lang w:eastAsia="ar-SA"/>
        </w:rPr>
        <w:t>огнетушителя</w:t>
      </w:r>
      <w:bookmarkStart w:id="2" w:name="_GoBack"/>
      <w:bookmarkEnd w:id="2"/>
      <w:r w:rsidR="00475600">
        <w:rPr>
          <w:rFonts w:ascii="Times New Roman" w:eastAsia="Calibri" w:hAnsi="Times New Roman" w:cs="Times New Roman"/>
          <w:sz w:val="24"/>
          <w:szCs w:val="24"/>
          <w:lang w:eastAsia="ar-SA"/>
        </w:rPr>
        <w:t xml:space="preserve"> </w:t>
      </w:r>
      <w:r w:rsidR="00F9109F" w:rsidRPr="00CD6F5D">
        <w:rPr>
          <w:rFonts w:ascii="Times New Roman" w:eastAsia="Times New           Roman" w:hAnsi="Times New Roman" w:cs="Times New Roman"/>
          <w:sz w:val="24"/>
          <w:szCs w:val="24"/>
          <w:lang w:eastAsia="ru-RU"/>
        </w:rPr>
        <w:t>для нужд ИПУ РАН  о</w:t>
      </w:r>
      <w:r w:rsidRPr="00CD6F5D">
        <w:rPr>
          <w:rFonts w:ascii="Times New Roman" w:eastAsia="Times New Roman" w:hAnsi="Times New Roman" w:cs="Times New Roman"/>
          <w:sz w:val="24"/>
          <w:szCs w:val="24"/>
          <w:lang w:eastAsia="ru-RU"/>
        </w:rPr>
        <w:t>т ______</w:t>
      </w:r>
      <w:r w:rsidRPr="000C37C6">
        <w:rPr>
          <w:rFonts w:ascii="Times New Roman" w:eastAsia="Times New Roman" w:hAnsi="Times New Roman" w:cs="Times New Roman"/>
          <w:sz w:val="24"/>
          <w:szCs w:val="24"/>
          <w:lang w:eastAsia="ru-RU"/>
        </w:rPr>
        <w:t xml:space="preserve"> 20</w:t>
      </w:r>
      <w:r w:rsidR="00B4346D">
        <w:rPr>
          <w:rFonts w:ascii="Times New Roman" w:eastAsia="Times New Roman" w:hAnsi="Times New Roman" w:cs="Times New Roman"/>
          <w:sz w:val="24"/>
          <w:szCs w:val="24"/>
          <w:lang w:eastAsia="ru-RU"/>
        </w:rPr>
        <w:t>2</w:t>
      </w:r>
      <w:r w:rsidR="00F9109F">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 xml:space="preserve"> г.</w:t>
      </w:r>
      <w:r w:rsidRPr="000C37C6">
        <w:rPr>
          <w:rFonts w:ascii="Times New Roman" w:eastAsia="Times New Roman" w:hAnsi="Times New Roman" w:cs="Times New Roman"/>
          <w:i/>
          <w:sz w:val="24"/>
          <w:szCs w:val="24"/>
          <w:lang w:eastAsia="ru-RU"/>
        </w:rPr>
        <w:t xml:space="preserve"> </w:t>
      </w:r>
      <w:r w:rsidRPr="000C37C6">
        <w:rPr>
          <w:rFonts w:ascii="Times New Roman" w:eastAsia="Times New Roman" w:hAnsi="Times New Roman" w:cs="Times New Roman"/>
          <w:sz w:val="24"/>
          <w:szCs w:val="24"/>
          <w:lang w:eastAsia="ru-RU"/>
        </w:rPr>
        <w:t>№ _______ о нижеследующем:</w:t>
      </w:r>
    </w:p>
    <w:p w14:paraId="6AEFFDAB" w14:textId="420FF7A5"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 В соответствии с Контрактом от __________20</w:t>
      </w:r>
      <w:r w:rsidR="00B4346D">
        <w:rPr>
          <w:rFonts w:ascii="Times New Roman" w:eastAsia="Times New Roman" w:hAnsi="Times New Roman" w:cs="Times New Roman"/>
          <w:sz w:val="24"/>
          <w:szCs w:val="24"/>
          <w:lang w:eastAsia="ru-RU"/>
        </w:rPr>
        <w:t>2</w:t>
      </w:r>
      <w:r w:rsidR="00F9109F">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ов, а именно: </w:t>
      </w:r>
    </w:p>
    <w:p w14:paraId="13E3788B" w14:textId="7DCED195" w:rsidR="00435F9F"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color w:val="000000"/>
          <w:kern w:val="1"/>
          <w:sz w:val="24"/>
          <w:szCs w:val="24"/>
        </w:rPr>
      </w:pPr>
      <w:r w:rsidRPr="000C37C6">
        <w:rPr>
          <w:rFonts w:ascii="Times New Roman" w:eastAsia="DejaVu Sans" w:hAnsi="Times New Roman" w:cs="Times New Roman"/>
          <w:color w:val="000000"/>
          <w:kern w:val="1"/>
          <w:sz w:val="24"/>
          <w:szCs w:val="24"/>
        </w:rPr>
        <w:t xml:space="preserve">Осуществлена поставка следующего </w:t>
      </w:r>
      <w:r w:rsidR="00C82330">
        <w:rPr>
          <w:rFonts w:ascii="Times New Roman" w:eastAsia="DejaVu Sans" w:hAnsi="Times New Roman" w:cs="Times New Roman"/>
          <w:color w:val="000000"/>
          <w:kern w:val="1"/>
          <w:sz w:val="24"/>
          <w:szCs w:val="24"/>
        </w:rPr>
        <w:t>Товар</w:t>
      </w:r>
      <w:r w:rsidRPr="000C37C6">
        <w:rPr>
          <w:rFonts w:ascii="Times New Roman" w:eastAsia="DejaVu Sans" w:hAnsi="Times New Roman" w:cs="Times New Roman"/>
          <w:color w:val="000000"/>
          <w:kern w:val="1"/>
          <w:sz w:val="24"/>
          <w:szCs w:val="24"/>
        </w:rPr>
        <w:t>а</w:t>
      </w:r>
    </w:p>
    <w:p w14:paraId="189423DF" w14:textId="77777777" w:rsidR="009F58E9" w:rsidRPr="000C37C6" w:rsidRDefault="009F58E9" w:rsidP="009F58E9">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color w:val="000000"/>
          <w:kern w:val="1"/>
          <w:sz w:val="24"/>
          <w:szCs w:val="24"/>
        </w:rPr>
      </w:pPr>
    </w:p>
    <w:tbl>
      <w:tblPr>
        <w:tblW w:w="0" w:type="auto"/>
        <w:tblInd w:w="108" w:type="dxa"/>
        <w:tblLayout w:type="fixed"/>
        <w:tblLook w:val="0000" w:firstRow="0" w:lastRow="0" w:firstColumn="0" w:lastColumn="0" w:noHBand="0" w:noVBand="0"/>
      </w:tblPr>
      <w:tblGrid>
        <w:gridCol w:w="851"/>
        <w:gridCol w:w="2293"/>
        <w:gridCol w:w="1107"/>
        <w:gridCol w:w="2249"/>
        <w:gridCol w:w="1580"/>
        <w:gridCol w:w="1705"/>
      </w:tblGrid>
      <w:tr w:rsidR="00435F9F" w:rsidRPr="000C37C6" w14:paraId="72297970" w14:textId="77777777" w:rsidTr="009F58E9">
        <w:trPr>
          <w:trHeight w:val="1304"/>
        </w:trPr>
        <w:tc>
          <w:tcPr>
            <w:tcW w:w="851" w:type="dxa"/>
            <w:tcBorders>
              <w:top w:val="single" w:sz="4" w:space="0" w:color="000000"/>
              <w:left w:val="single" w:sz="4" w:space="0" w:color="000000"/>
              <w:bottom w:val="single" w:sz="4" w:space="0" w:color="000000"/>
              <w:right w:val="nil"/>
            </w:tcBorders>
            <w:vAlign w:val="center"/>
          </w:tcPr>
          <w:p w14:paraId="0630DE68" w14:textId="77777777" w:rsidR="00435F9F" w:rsidRPr="000C37C6" w:rsidRDefault="00435F9F" w:rsidP="009F58E9">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w:t>
            </w:r>
          </w:p>
          <w:p w14:paraId="1BD0FEB2" w14:textId="77777777" w:rsidR="00435F9F" w:rsidRPr="000C37C6" w:rsidRDefault="00435F9F" w:rsidP="009F58E9">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п/п</w:t>
            </w:r>
          </w:p>
        </w:tc>
        <w:tc>
          <w:tcPr>
            <w:tcW w:w="2293" w:type="dxa"/>
            <w:tcBorders>
              <w:top w:val="single" w:sz="4" w:space="0" w:color="000000"/>
              <w:left w:val="single" w:sz="4" w:space="0" w:color="000000"/>
              <w:bottom w:val="single" w:sz="4" w:space="0" w:color="000000"/>
              <w:right w:val="nil"/>
            </w:tcBorders>
            <w:vAlign w:val="center"/>
          </w:tcPr>
          <w:p w14:paraId="7EC87AE6" w14:textId="1A9ABCB3" w:rsidR="00435F9F" w:rsidRDefault="00435F9F" w:rsidP="000C37C6">
            <w:pPr>
              <w:spacing w:after="0" w:line="240" w:lineRule="auto"/>
              <w:ind w:hanging="27"/>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 xml:space="preserve">Наименование </w:t>
            </w:r>
            <w:r w:rsidR="00C82330">
              <w:rPr>
                <w:rFonts w:ascii="Times New Roman" w:eastAsia="Times New Roman" w:hAnsi="Times New Roman" w:cs="Times New Roman"/>
                <w:b/>
                <w:sz w:val="24"/>
                <w:szCs w:val="24"/>
                <w:lang w:eastAsia="ru-RU"/>
              </w:rPr>
              <w:t>Товар</w:t>
            </w:r>
            <w:r w:rsidRPr="000C37C6">
              <w:rPr>
                <w:rFonts w:ascii="Times New Roman" w:eastAsia="Times New Roman" w:hAnsi="Times New Roman" w:cs="Times New Roman"/>
                <w:b/>
                <w:sz w:val="24"/>
                <w:szCs w:val="24"/>
                <w:lang w:eastAsia="ru-RU"/>
              </w:rPr>
              <w:t>а (торговое наименование, производитель)</w:t>
            </w:r>
          </w:p>
          <w:p w14:paraId="3BC7AE02" w14:textId="3CAC1064" w:rsidR="008F1B4B" w:rsidRPr="000C37C6" w:rsidRDefault="008F1B4B" w:rsidP="000C37C6">
            <w:pPr>
              <w:spacing w:after="0" w:line="240" w:lineRule="auto"/>
              <w:ind w:hanging="2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Страна происхождения </w:t>
            </w:r>
            <w:r w:rsidR="00C82330">
              <w:rPr>
                <w:rFonts w:ascii="Times New Roman" w:eastAsia="Times New Roman" w:hAnsi="Times New Roman" w:cs="Times New Roman"/>
                <w:b/>
                <w:sz w:val="24"/>
                <w:szCs w:val="24"/>
                <w:lang w:eastAsia="ru-RU"/>
              </w:rPr>
              <w:t>Товар</w:t>
            </w:r>
            <w:r>
              <w:rPr>
                <w:rFonts w:ascii="Times New Roman" w:eastAsia="Times New Roman" w:hAnsi="Times New Roman" w:cs="Times New Roman"/>
                <w:b/>
                <w:sz w:val="24"/>
                <w:szCs w:val="24"/>
                <w:lang w:eastAsia="ru-RU"/>
              </w:rPr>
              <w:t>а</w:t>
            </w:r>
          </w:p>
        </w:tc>
        <w:tc>
          <w:tcPr>
            <w:tcW w:w="1107" w:type="dxa"/>
            <w:tcBorders>
              <w:top w:val="single" w:sz="4" w:space="0" w:color="000000"/>
              <w:left w:val="single" w:sz="4" w:space="0" w:color="000000"/>
              <w:bottom w:val="single" w:sz="4" w:space="0" w:color="000000"/>
              <w:right w:val="nil"/>
            </w:tcBorders>
            <w:vAlign w:val="center"/>
          </w:tcPr>
          <w:p w14:paraId="766B572B"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Ед. изм.</w:t>
            </w:r>
          </w:p>
        </w:tc>
        <w:tc>
          <w:tcPr>
            <w:tcW w:w="2249" w:type="dxa"/>
            <w:tcBorders>
              <w:top w:val="single" w:sz="4" w:space="0" w:color="000000"/>
              <w:left w:val="single" w:sz="4" w:space="0" w:color="000000"/>
              <w:bottom w:val="single" w:sz="4" w:space="0" w:color="000000"/>
              <w:right w:val="nil"/>
            </w:tcBorders>
            <w:vAlign w:val="center"/>
          </w:tcPr>
          <w:p w14:paraId="0EFC01AA"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Цена за ед. руб.</w:t>
            </w:r>
          </w:p>
        </w:tc>
        <w:tc>
          <w:tcPr>
            <w:tcW w:w="1580" w:type="dxa"/>
            <w:tcBorders>
              <w:top w:val="single" w:sz="4" w:space="0" w:color="000000"/>
              <w:left w:val="single" w:sz="4" w:space="0" w:color="000000"/>
              <w:bottom w:val="single" w:sz="4" w:space="0" w:color="000000"/>
              <w:right w:val="nil"/>
            </w:tcBorders>
            <w:vAlign w:val="center"/>
          </w:tcPr>
          <w:p w14:paraId="74D87FBE"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Количество</w:t>
            </w:r>
          </w:p>
        </w:tc>
        <w:tc>
          <w:tcPr>
            <w:tcW w:w="1705" w:type="dxa"/>
            <w:tcBorders>
              <w:top w:val="single" w:sz="4" w:space="0" w:color="000000"/>
              <w:left w:val="single" w:sz="4" w:space="0" w:color="000000"/>
              <w:bottom w:val="single" w:sz="4" w:space="0" w:color="000000"/>
              <w:right w:val="single" w:sz="4" w:space="0" w:color="000000"/>
            </w:tcBorders>
            <w:vAlign w:val="center"/>
          </w:tcPr>
          <w:p w14:paraId="30A98393"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Сумма в руб.</w:t>
            </w:r>
          </w:p>
        </w:tc>
      </w:tr>
      <w:tr w:rsidR="00435F9F" w:rsidRPr="000C37C6" w14:paraId="52398113" w14:textId="77777777" w:rsidTr="009F58E9">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p>
        </w:tc>
        <w:tc>
          <w:tcPr>
            <w:tcW w:w="2293" w:type="dxa"/>
            <w:tcBorders>
              <w:top w:val="single" w:sz="4" w:space="0" w:color="000000"/>
              <w:left w:val="single" w:sz="4" w:space="0" w:color="000000"/>
              <w:bottom w:val="single" w:sz="4" w:space="0" w:color="000000"/>
              <w:right w:val="nil"/>
            </w:tcBorders>
            <w:vAlign w:val="center"/>
          </w:tcPr>
          <w:p w14:paraId="66D259F4"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2ED1C7CC"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40EAB500"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072E9D51"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2255D783"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r>
      <w:tr w:rsidR="00435F9F" w:rsidRPr="000C37C6" w14:paraId="1D622FDD" w14:textId="77777777" w:rsidTr="009F58E9">
        <w:trPr>
          <w:trHeight w:val="277"/>
        </w:trPr>
        <w:tc>
          <w:tcPr>
            <w:tcW w:w="851" w:type="dxa"/>
            <w:tcBorders>
              <w:top w:val="single" w:sz="4" w:space="0" w:color="000000"/>
              <w:left w:val="single" w:sz="4" w:space="0" w:color="000000"/>
              <w:bottom w:val="single" w:sz="4" w:space="0" w:color="000000"/>
              <w:right w:val="nil"/>
            </w:tcBorders>
            <w:vAlign w:val="center"/>
          </w:tcPr>
          <w:p w14:paraId="0319907F"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w:t>
            </w:r>
          </w:p>
        </w:tc>
        <w:tc>
          <w:tcPr>
            <w:tcW w:w="2293" w:type="dxa"/>
            <w:tcBorders>
              <w:top w:val="single" w:sz="4" w:space="0" w:color="000000"/>
              <w:left w:val="single" w:sz="4" w:space="0" w:color="000000"/>
              <w:bottom w:val="single" w:sz="4" w:space="0" w:color="000000"/>
              <w:right w:val="nil"/>
            </w:tcBorders>
            <w:vAlign w:val="center"/>
          </w:tcPr>
          <w:p w14:paraId="06C8FC68"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6787D1F6"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608EB355"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5D82A0CA"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75F4836"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r>
    </w:tbl>
    <w:p w14:paraId="5AD2E8A8" w14:textId="2E1F30DA"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 Фактическое качество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ов: </w:t>
      </w:r>
    </w:p>
    <w:p w14:paraId="683457C9" w14:textId="44A7A0F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2.1. Качество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 соответствует (не соответствуют) требованиям условий, предусмотренным Контрактом от ____________ № ______.</w:t>
      </w:r>
    </w:p>
    <w:p w14:paraId="3B18A34B" w14:textId="6BF899A4" w:rsidR="00435F9F" w:rsidRPr="000C37C6" w:rsidRDefault="009F58E9" w:rsidP="009F58E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Недостатки </w:t>
      </w:r>
      <w:r w:rsidR="00C82330">
        <w:rPr>
          <w:rFonts w:ascii="Times New Roman" w:eastAsia="Times New Roman" w:hAnsi="Times New Roman" w:cs="Times New Roman"/>
          <w:sz w:val="24"/>
          <w:szCs w:val="24"/>
          <w:lang w:eastAsia="ru-RU"/>
        </w:rPr>
        <w:t>Товар</w:t>
      </w:r>
      <w:r>
        <w:rPr>
          <w:rFonts w:ascii="Times New Roman" w:eastAsia="Times New Roman" w:hAnsi="Times New Roman" w:cs="Times New Roman"/>
          <w:sz w:val="24"/>
          <w:szCs w:val="24"/>
          <w:lang w:eastAsia="ru-RU"/>
        </w:rPr>
        <w:t>а____________________________</w:t>
      </w:r>
      <w:r w:rsidR="00435F9F" w:rsidRPr="000C37C6">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w:t>
      </w:r>
      <w:r w:rsidR="00435F9F" w:rsidRPr="000C37C6">
        <w:rPr>
          <w:rFonts w:ascii="Times New Roman" w:eastAsia="Times New Roman" w:hAnsi="Times New Roman" w:cs="Times New Roman"/>
          <w:sz w:val="24"/>
          <w:szCs w:val="24"/>
          <w:lang w:eastAsia="ru-RU"/>
        </w:rPr>
        <w:t>___________________</w:t>
      </w:r>
    </w:p>
    <w:p w14:paraId="3B3D55F4" w14:textId="7D9B0282"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2.3. Переданы следующие документы на </w:t>
      </w:r>
      <w:proofErr w:type="gramStart"/>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:_</w:t>
      </w:r>
      <w:proofErr w:type="gramEnd"/>
      <w:r w:rsidRPr="000C37C6">
        <w:rPr>
          <w:rFonts w:ascii="Times New Roman" w:eastAsia="Times New Roman" w:hAnsi="Times New Roman" w:cs="Times New Roman"/>
          <w:sz w:val="24"/>
          <w:szCs w:val="24"/>
          <w:lang w:eastAsia="ru-RU"/>
        </w:rPr>
        <w:t>_</w:t>
      </w:r>
      <w:r w:rsidR="009F58E9">
        <w:rPr>
          <w:rFonts w:ascii="Times New Roman" w:eastAsia="Times New Roman" w:hAnsi="Times New Roman" w:cs="Times New Roman"/>
          <w:sz w:val="24"/>
          <w:szCs w:val="24"/>
          <w:lang w:eastAsia="ru-RU"/>
        </w:rPr>
        <w:t>_______</w:t>
      </w:r>
      <w:r w:rsidRPr="000C37C6">
        <w:rPr>
          <w:rFonts w:ascii="Times New Roman" w:eastAsia="Times New Roman" w:hAnsi="Times New Roman" w:cs="Times New Roman"/>
          <w:sz w:val="24"/>
          <w:szCs w:val="24"/>
          <w:lang w:eastAsia="ru-RU"/>
        </w:rPr>
        <w:t>_______</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w:t>
      </w:r>
    </w:p>
    <w:p w14:paraId="3B174616"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____________________________________________________________</w:t>
      </w:r>
    </w:p>
    <w:p w14:paraId="06E888AC" w14:textId="561B261E" w:rsidR="00435F9F" w:rsidRPr="000C37C6"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2.4. Отсутствуют следующие документы на </w:t>
      </w:r>
      <w:proofErr w:type="gramStart"/>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w:t>
      </w:r>
      <w:r w:rsidR="009F58E9">
        <w:rPr>
          <w:rFonts w:ascii="Times New Roman" w:eastAsia="Times New Roman" w:hAnsi="Times New Roman" w:cs="Times New Roman"/>
          <w:sz w:val="24"/>
          <w:szCs w:val="24"/>
          <w:lang w:eastAsia="ru-RU"/>
        </w:rPr>
        <w:t>_</w:t>
      </w:r>
      <w:proofErr w:type="gramEnd"/>
      <w:r w:rsidR="009F58E9">
        <w:rPr>
          <w:rFonts w:ascii="Times New Roman" w:eastAsia="Times New Roman" w:hAnsi="Times New Roman" w:cs="Times New Roman"/>
          <w:sz w:val="24"/>
          <w:szCs w:val="24"/>
          <w:lang w:eastAsia="ru-RU"/>
        </w:rPr>
        <w:t>____________</w:t>
      </w:r>
      <w:r w:rsidRPr="000C37C6">
        <w:rPr>
          <w:rFonts w:ascii="Times New Roman" w:eastAsia="Times New Roman" w:hAnsi="Times New Roman" w:cs="Times New Roman"/>
          <w:sz w:val="24"/>
          <w:szCs w:val="24"/>
          <w:lang w:eastAsia="ru-RU"/>
        </w:rPr>
        <w:t>_____________________</w:t>
      </w:r>
    </w:p>
    <w:p w14:paraId="21CFD753" w14:textId="04C8081F" w:rsidR="00435F9F" w:rsidRPr="000C37C6"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3.  Вышеуказанная поставка </w:t>
      </w:r>
      <w:r w:rsidR="00C82330">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 согласно Контракта от ______</w:t>
      </w:r>
      <w:r w:rsidR="009F58E9">
        <w:rPr>
          <w:rFonts w:ascii="Times New Roman" w:eastAsia="Times New Roman" w:hAnsi="Times New Roman" w:cs="Times New Roman"/>
          <w:sz w:val="24"/>
          <w:szCs w:val="24"/>
          <w:lang w:eastAsia="ru-RU"/>
        </w:rPr>
        <w:t xml:space="preserve"> № ______ фактически </w:t>
      </w:r>
      <w:proofErr w:type="gramStart"/>
      <w:r w:rsidR="009F58E9">
        <w:rPr>
          <w:rFonts w:ascii="Times New Roman" w:eastAsia="Times New Roman" w:hAnsi="Times New Roman" w:cs="Times New Roman"/>
          <w:sz w:val="24"/>
          <w:szCs w:val="24"/>
          <w:lang w:eastAsia="ru-RU"/>
        </w:rPr>
        <w:t>выполнена:_</w:t>
      </w:r>
      <w:proofErr w:type="gramEnd"/>
      <w:r w:rsidR="009F58E9">
        <w:rPr>
          <w:rFonts w:ascii="Times New Roman" w:eastAsia="Times New Roman" w:hAnsi="Times New Roman" w:cs="Times New Roman"/>
          <w:sz w:val="24"/>
          <w:szCs w:val="24"/>
          <w:lang w:eastAsia="ru-RU"/>
        </w:rPr>
        <w:t>______</w:t>
      </w:r>
      <w:r w:rsidRPr="000C37C6">
        <w:rPr>
          <w:rFonts w:ascii="Times New Roman" w:eastAsia="Times New Roman" w:hAnsi="Times New Roman" w:cs="Times New Roman"/>
          <w:sz w:val="24"/>
          <w:szCs w:val="24"/>
          <w:lang w:eastAsia="ru-RU"/>
        </w:rPr>
        <w:t>_______________________________________________________</w:t>
      </w:r>
    </w:p>
    <w:p w14:paraId="3D843E67"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0C37C6">
        <w:rPr>
          <w:rFonts w:ascii="Times New Roman" w:eastAsia="Times New Roman" w:hAnsi="Times New Roman" w:cs="Times New Roman"/>
          <w:i/>
          <w:sz w:val="24"/>
          <w:szCs w:val="24"/>
          <w:lang w:eastAsia="ru-RU"/>
        </w:rPr>
        <w:t xml:space="preserve"> </w:t>
      </w:r>
      <w:r w:rsidRPr="000C37C6">
        <w:rPr>
          <w:rFonts w:ascii="Times New Roman" w:eastAsia="Times New Roman" w:hAnsi="Times New Roman" w:cs="Times New Roman"/>
          <w:sz w:val="24"/>
          <w:szCs w:val="24"/>
          <w:lang w:eastAsia="ru-RU"/>
        </w:rPr>
        <w:t>и Заказчика.</w:t>
      </w:r>
    </w:p>
    <w:p w14:paraId="155AD88D"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6D3204" w:rsidRPr="006D3204" w14:paraId="6D6DF8D7" w14:textId="77777777" w:rsidTr="00B51B96">
        <w:trPr>
          <w:trHeight w:val="1627"/>
        </w:trPr>
        <w:tc>
          <w:tcPr>
            <w:tcW w:w="4820" w:type="dxa"/>
            <w:gridSpan w:val="2"/>
            <w:shd w:val="clear" w:color="auto" w:fill="auto"/>
          </w:tcPr>
          <w:p w14:paraId="5932589C"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Заказчик:</w:t>
            </w:r>
          </w:p>
          <w:p w14:paraId="7B7E4C22"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73BB108" w14:textId="77777777" w:rsidR="006D3204" w:rsidRPr="006D3204" w:rsidRDefault="006D3204" w:rsidP="006D3204">
            <w:pPr>
              <w:spacing w:after="0" w:line="240" w:lineRule="auto"/>
              <w:jc w:val="both"/>
              <w:rPr>
                <w:rFonts w:ascii="Times New Roman" w:eastAsia="Times New Roman" w:hAnsi="Times New Roman" w:cs="Times New Roman"/>
                <w:sz w:val="24"/>
                <w:szCs w:val="24"/>
                <w:lang w:eastAsia="ru-RU"/>
              </w:rPr>
            </w:pPr>
          </w:p>
        </w:tc>
        <w:tc>
          <w:tcPr>
            <w:tcW w:w="425" w:type="dxa"/>
            <w:shd w:val="clear" w:color="auto" w:fill="auto"/>
          </w:tcPr>
          <w:p w14:paraId="08036357"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sz w:val="24"/>
                <w:szCs w:val="24"/>
                <w:lang w:eastAsia="ru-RU"/>
              </w:rPr>
              <w:t>Поставщик</w:t>
            </w:r>
            <w:r w:rsidRPr="006D3204">
              <w:rPr>
                <w:rFonts w:ascii="Times New Roman" w:eastAsia="Times New Roman" w:hAnsi="Times New Roman" w:cs="Times New Roman"/>
                <w:b/>
                <w:bCs/>
                <w:sz w:val="24"/>
                <w:szCs w:val="24"/>
                <w:lang w:eastAsia="ru-RU"/>
              </w:rPr>
              <w:t>:</w:t>
            </w:r>
          </w:p>
        </w:tc>
      </w:tr>
      <w:tr w:rsidR="006D3204" w:rsidRPr="006D3204" w14:paraId="4EBC238A" w14:textId="77777777" w:rsidTr="00B51B96">
        <w:trPr>
          <w:trHeight w:val="80"/>
        </w:trPr>
        <w:tc>
          <w:tcPr>
            <w:tcW w:w="4820" w:type="dxa"/>
            <w:gridSpan w:val="2"/>
            <w:shd w:val="clear" w:color="auto" w:fill="auto"/>
          </w:tcPr>
          <w:p w14:paraId="2EF04E49"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p>
          <w:p w14:paraId="53F81BDD"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BAD0FAC"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p w14:paraId="093EF14F"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_____________________</w:t>
            </w:r>
          </w:p>
        </w:tc>
      </w:tr>
      <w:tr w:rsidR="006D3204" w:rsidRPr="006D3204" w14:paraId="69C6B520" w14:textId="77777777" w:rsidTr="00B51B96">
        <w:trPr>
          <w:trHeight w:val="621"/>
        </w:trPr>
        <w:tc>
          <w:tcPr>
            <w:tcW w:w="2409" w:type="dxa"/>
            <w:tcBorders>
              <w:bottom w:val="single" w:sz="4" w:space="0" w:color="auto"/>
            </w:tcBorders>
            <w:shd w:val="clear" w:color="auto" w:fill="auto"/>
          </w:tcPr>
          <w:p w14:paraId="22AC35AF" w14:textId="77777777" w:rsidR="006D3204" w:rsidRPr="006D3204"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4394382A"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                        /</w:t>
            </w:r>
          </w:p>
        </w:tc>
      </w:tr>
    </w:tbl>
    <w:p w14:paraId="071F6B6A"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9592"/>
        <w:gridCol w:w="221"/>
      </w:tblGrid>
      <w:tr w:rsidR="00435F9F" w:rsidRPr="000C37C6" w14:paraId="6398E14E" w14:textId="77777777" w:rsidTr="001B15FD">
        <w:tc>
          <w:tcPr>
            <w:tcW w:w="4837" w:type="dxa"/>
          </w:tcPr>
          <w:p w14:paraId="35FBC453" w14:textId="77777777" w:rsidR="001967BE" w:rsidRPr="002E13F0" w:rsidRDefault="001967BE" w:rsidP="001967BE">
            <w:pPr>
              <w:spacing w:after="0" w:line="240" w:lineRule="auto"/>
              <w:jc w:val="center"/>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ФОРМА АКТА СОГЛАСОВАНА:</w:t>
            </w:r>
          </w:p>
          <w:tbl>
            <w:tblPr>
              <w:tblW w:w="10149" w:type="dxa"/>
              <w:tblCellMar>
                <w:left w:w="107" w:type="dxa"/>
                <w:right w:w="107" w:type="dxa"/>
              </w:tblCellMar>
              <w:tblLook w:val="0000" w:firstRow="0" w:lastRow="0" w:firstColumn="0" w:lastColumn="0" w:noHBand="0" w:noVBand="0"/>
            </w:tblPr>
            <w:tblGrid>
              <w:gridCol w:w="1975"/>
              <w:gridCol w:w="2443"/>
              <w:gridCol w:w="1100"/>
              <w:gridCol w:w="2205"/>
              <w:gridCol w:w="2426"/>
            </w:tblGrid>
            <w:tr w:rsidR="001967BE" w:rsidRPr="002E13F0" w14:paraId="373B0FBB" w14:textId="77777777" w:rsidTr="00A45E0F">
              <w:trPr>
                <w:trHeight w:val="1789"/>
              </w:trPr>
              <w:tc>
                <w:tcPr>
                  <w:tcW w:w="4419" w:type="dxa"/>
                  <w:gridSpan w:val="2"/>
                  <w:shd w:val="clear" w:color="auto" w:fill="auto"/>
                </w:tcPr>
                <w:p w14:paraId="16A7796C" w14:textId="77777777" w:rsidR="001967BE" w:rsidRPr="002E13F0" w:rsidRDefault="001967BE" w:rsidP="001967BE">
                  <w:pPr>
                    <w:snapToGrid w:val="0"/>
                    <w:spacing w:after="0" w:line="240" w:lineRule="auto"/>
                    <w:rPr>
                      <w:rFonts w:ascii="Times New Roman" w:eastAsia="Calibri" w:hAnsi="Times New Roman" w:cs="Times New Roman"/>
                      <w:b/>
                      <w:sz w:val="24"/>
                      <w:szCs w:val="24"/>
                      <w:lang w:eastAsia="ru-RU"/>
                    </w:rPr>
                  </w:pPr>
                  <w:r w:rsidRPr="002E13F0">
                    <w:rPr>
                      <w:rFonts w:ascii="Times New Roman" w:eastAsia="Calibri" w:hAnsi="Times New Roman" w:cs="Times New Roman"/>
                      <w:b/>
                      <w:sz w:val="24"/>
                      <w:szCs w:val="24"/>
                      <w:lang w:eastAsia="ru-RU"/>
                    </w:rPr>
                    <w:lastRenderedPageBreak/>
                    <w:t>Заказчик:</w:t>
                  </w:r>
                </w:p>
                <w:p w14:paraId="31E9F2D6" w14:textId="77777777" w:rsidR="001967BE" w:rsidRPr="002E13F0" w:rsidRDefault="001967BE" w:rsidP="001967BE">
                  <w:pPr>
                    <w:suppressAutoHyphens/>
                    <w:spacing w:after="0" w:line="240" w:lineRule="auto"/>
                    <w:rPr>
                      <w:rFonts w:ascii="Times New Roman" w:eastAsia="Calibri" w:hAnsi="Times New Roman" w:cs="Times New Roman"/>
                      <w:b/>
                      <w:sz w:val="24"/>
                      <w:szCs w:val="24"/>
                      <w:lang w:eastAsia="ar-SA"/>
                    </w:rPr>
                  </w:pPr>
                  <w:r w:rsidRPr="002E13F0">
                    <w:rPr>
                      <w:rFonts w:ascii="Times New Roman" w:eastAsia="Calibri" w:hAnsi="Times New Roman" w:cs="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E13F0">
                    <w:rPr>
                      <w:rFonts w:ascii="Times New Roman" w:eastAsia="Calibri" w:hAnsi="Times New Roman" w:cs="Times New Roman"/>
                      <w:sz w:val="24"/>
                      <w:szCs w:val="24"/>
                      <w:lang w:eastAsia="ar-SA"/>
                    </w:rPr>
                    <w:t>(ИПУ РАН)</w:t>
                  </w:r>
                  <w:r w:rsidRPr="002E13F0">
                    <w:rPr>
                      <w:rFonts w:ascii="Times New Roman" w:eastAsia="Calibri" w:hAnsi="Times New Roman" w:cs="Times New Roman"/>
                      <w:b/>
                      <w:sz w:val="24"/>
                      <w:szCs w:val="24"/>
                      <w:lang w:eastAsia="ar-SA"/>
                    </w:rPr>
                    <w:t xml:space="preserve"> </w:t>
                  </w:r>
                </w:p>
              </w:tc>
              <w:tc>
                <w:tcPr>
                  <w:tcW w:w="1100" w:type="dxa"/>
                  <w:shd w:val="clear" w:color="auto" w:fill="auto"/>
                </w:tcPr>
                <w:p w14:paraId="7715C3F8" w14:textId="77777777" w:rsidR="001967BE" w:rsidRPr="002E13F0" w:rsidRDefault="001967BE" w:rsidP="001967BE">
                  <w:pPr>
                    <w:suppressAutoHyphens/>
                    <w:spacing w:after="0" w:line="240" w:lineRule="auto"/>
                    <w:rPr>
                      <w:rFonts w:ascii="Times New Roman" w:eastAsia="Calibri" w:hAnsi="Times New Roman" w:cs="Times New Roman"/>
                      <w:b/>
                      <w:sz w:val="24"/>
                      <w:szCs w:val="24"/>
                      <w:lang w:eastAsia="ar-SA"/>
                    </w:rPr>
                  </w:pPr>
                </w:p>
              </w:tc>
              <w:tc>
                <w:tcPr>
                  <w:tcW w:w="4630" w:type="dxa"/>
                  <w:gridSpan w:val="2"/>
                  <w:shd w:val="clear" w:color="auto" w:fill="auto"/>
                </w:tcPr>
                <w:p w14:paraId="190C0532" w14:textId="77777777" w:rsidR="001967BE" w:rsidRPr="002E13F0" w:rsidRDefault="001967BE" w:rsidP="001967BE">
                  <w:pPr>
                    <w:suppressAutoHyphens/>
                    <w:spacing w:after="0" w:line="240" w:lineRule="auto"/>
                    <w:rPr>
                      <w:rFonts w:ascii="Times New Roman" w:eastAsia="Calibri" w:hAnsi="Times New Roman" w:cs="Times New Roman"/>
                      <w:b/>
                      <w:bCs/>
                      <w:sz w:val="24"/>
                      <w:szCs w:val="24"/>
                      <w:lang w:eastAsia="ar-SA"/>
                    </w:rPr>
                  </w:pPr>
                  <w:r w:rsidRPr="002E13F0">
                    <w:rPr>
                      <w:rFonts w:ascii="Times New Roman" w:eastAsia="Calibri" w:hAnsi="Times New Roman" w:cs="Times New Roman"/>
                      <w:b/>
                      <w:bCs/>
                      <w:sz w:val="24"/>
                      <w:szCs w:val="24"/>
                      <w:lang w:eastAsia="ar-SA"/>
                    </w:rPr>
                    <w:t>Поставщик:</w:t>
                  </w:r>
                </w:p>
                <w:p w14:paraId="7D300BA1" w14:textId="77777777" w:rsidR="001967BE" w:rsidRPr="002E13F0" w:rsidRDefault="001967BE" w:rsidP="001967BE">
                  <w:pPr>
                    <w:suppressAutoHyphens/>
                    <w:spacing w:after="0" w:line="240" w:lineRule="auto"/>
                    <w:rPr>
                      <w:rFonts w:ascii="Times New Roman" w:eastAsia="Calibri" w:hAnsi="Times New Roman" w:cs="Times New Roman"/>
                      <w:bCs/>
                      <w:sz w:val="24"/>
                      <w:szCs w:val="24"/>
                      <w:lang w:eastAsia="ar-SA"/>
                    </w:rPr>
                  </w:pPr>
                </w:p>
              </w:tc>
            </w:tr>
            <w:tr w:rsidR="001967BE" w:rsidRPr="002E13F0" w14:paraId="6AC493C0" w14:textId="77777777" w:rsidTr="00A45E0F">
              <w:trPr>
                <w:trHeight w:val="98"/>
              </w:trPr>
              <w:tc>
                <w:tcPr>
                  <w:tcW w:w="4419" w:type="dxa"/>
                  <w:gridSpan w:val="2"/>
                  <w:shd w:val="clear" w:color="auto" w:fill="auto"/>
                </w:tcPr>
                <w:p w14:paraId="6FD756AB" w14:textId="77777777" w:rsidR="001967BE" w:rsidRPr="002E13F0" w:rsidRDefault="001967BE" w:rsidP="001967BE">
                  <w:pPr>
                    <w:suppressAutoHyphens/>
                    <w:spacing w:after="0" w:line="240" w:lineRule="auto"/>
                    <w:rPr>
                      <w:rFonts w:ascii="Times New Roman" w:eastAsia="Calibri" w:hAnsi="Times New Roman" w:cs="Times New Roman"/>
                      <w:b/>
                      <w:bCs/>
                      <w:sz w:val="24"/>
                      <w:szCs w:val="24"/>
                      <w:lang w:eastAsia="ar-SA"/>
                    </w:rPr>
                  </w:pPr>
                  <w:r w:rsidRPr="002E13F0">
                    <w:rPr>
                      <w:rFonts w:ascii="Times New Roman" w:eastAsia="Calibri" w:hAnsi="Times New Roman" w:cs="Times New Roman"/>
                      <w:b/>
                      <w:bCs/>
                      <w:sz w:val="24"/>
                      <w:szCs w:val="24"/>
                      <w:lang w:eastAsia="ar-SA"/>
                    </w:rPr>
                    <w:t>______________________________</w:t>
                  </w:r>
                </w:p>
              </w:tc>
              <w:tc>
                <w:tcPr>
                  <w:tcW w:w="1100" w:type="dxa"/>
                  <w:shd w:val="clear" w:color="auto" w:fill="auto"/>
                </w:tcPr>
                <w:p w14:paraId="3324C0E1" w14:textId="77777777" w:rsidR="001967BE" w:rsidRPr="002E13F0" w:rsidRDefault="001967BE" w:rsidP="001967BE">
                  <w:pPr>
                    <w:suppressAutoHyphens/>
                    <w:spacing w:after="0" w:line="240" w:lineRule="auto"/>
                    <w:rPr>
                      <w:rFonts w:ascii="Times New Roman" w:eastAsia="Calibri" w:hAnsi="Times New Roman" w:cs="Times New Roman"/>
                      <w:b/>
                      <w:sz w:val="24"/>
                      <w:szCs w:val="24"/>
                      <w:lang w:eastAsia="ar-SA"/>
                    </w:rPr>
                  </w:pPr>
                </w:p>
              </w:tc>
              <w:tc>
                <w:tcPr>
                  <w:tcW w:w="4630" w:type="dxa"/>
                  <w:gridSpan w:val="2"/>
                  <w:shd w:val="clear" w:color="auto" w:fill="auto"/>
                </w:tcPr>
                <w:p w14:paraId="24083ACD" w14:textId="77777777" w:rsidR="001967BE" w:rsidRPr="002E13F0" w:rsidRDefault="001967BE" w:rsidP="001967BE">
                  <w:pPr>
                    <w:suppressAutoHyphens/>
                    <w:spacing w:after="0" w:line="240" w:lineRule="auto"/>
                    <w:rPr>
                      <w:rFonts w:ascii="Times New Roman" w:eastAsia="Calibri" w:hAnsi="Times New Roman" w:cs="Times New Roman"/>
                      <w:b/>
                      <w:sz w:val="24"/>
                      <w:szCs w:val="24"/>
                      <w:lang w:eastAsia="ar-SA"/>
                    </w:rPr>
                  </w:pPr>
                  <w:r w:rsidRPr="002E13F0">
                    <w:rPr>
                      <w:rFonts w:ascii="Times New Roman" w:eastAsia="Calibri" w:hAnsi="Times New Roman" w:cs="Times New Roman"/>
                      <w:b/>
                      <w:sz w:val="24"/>
                      <w:szCs w:val="24"/>
                      <w:lang w:eastAsia="ar-SA"/>
                    </w:rPr>
                    <w:t>__________________________________</w:t>
                  </w:r>
                </w:p>
              </w:tc>
            </w:tr>
            <w:tr w:rsidR="001967BE" w:rsidRPr="002E13F0" w14:paraId="41CF094B" w14:textId="77777777" w:rsidTr="00A45E0F">
              <w:trPr>
                <w:trHeight w:val="355"/>
              </w:trPr>
              <w:tc>
                <w:tcPr>
                  <w:tcW w:w="1976" w:type="dxa"/>
                  <w:tcBorders>
                    <w:bottom w:val="single" w:sz="4" w:space="0" w:color="auto"/>
                  </w:tcBorders>
                  <w:shd w:val="clear" w:color="auto" w:fill="auto"/>
                </w:tcPr>
                <w:p w14:paraId="12651F52" w14:textId="77777777" w:rsidR="001967BE" w:rsidRPr="002E13F0" w:rsidRDefault="001967BE" w:rsidP="001967BE">
                  <w:pPr>
                    <w:suppressAutoHyphens/>
                    <w:spacing w:after="0" w:line="240" w:lineRule="auto"/>
                    <w:rPr>
                      <w:rFonts w:ascii="Times New Roman" w:eastAsia="Calibri" w:hAnsi="Times New Roman" w:cs="Times New Roman"/>
                      <w:b/>
                      <w:bCs/>
                      <w:sz w:val="24"/>
                      <w:szCs w:val="24"/>
                      <w:lang w:eastAsia="ar-SA"/>
                    </w:rPr>
                  </w:pPr>
                </w:p>
              </w:tc>
              <w:tc>
                <w:tcPr>
                  <w:tcW w:w="2442" w:type="dxa"/>
                  <w:shd w:val="clear" w:color="auto" w:fill="auto"/>
                  <w:vAlign w:val="bottom"/>
                </w:tcPr>
                <w:p w14:paraId="4C6F35ED" w14:textId="77777777" w:rsidR="001967BE" w:rsidRPr="002E13F0" w:rsidRDefault="001967BE" w:rsidP="001967BE">
                  <w:pPr>
                    <w:suppressAutoHyphens/>
                    <w:spacing w:after="0" w:line="240" w:lineRule="auto"/>
                    <w:rPr>
                      <w:rFonts w:ascii="Times New Roman" w:eastAsia="Calibri" w:hAnsi="Times New Roman" w:cs="Times New Roman"/>
                      <w:b/>
                      <w:bCs/>
                      <w:sz w:val="24"/>
                      <w:szCs w:val="24"/>
                      <w:lang w:eastAsia="ar-SA"/>
                    </w:rPr>
                  </w:pPr>
                  <w:r w:rsidRPr="002E13F0">
                    <w:rPr>
                      <w:rFonts w:ascii="Times New Roman" w:eastAsia="Calibri" w:hAnsi="Times New Roman" w:cs="Times New Roman"/>
                      <w:b/>
                      <w:bCs/>
                      <w:sz w:val="24"/>
                      <w:szCs w:val="24"/>
                      <w:lang w:eastAsia="ar-SA"/>
                    </w:rPr>
                    <w:t>/_________________/</w:t>
                  </w:r>
                </w:p>
              </w:tc>
              <w:tc>
                <w:tcPr>
                  <w:tcW w:w="1100" w:type="dxa"/>
                  <w:shd w:val="clear" w:color="auto" w:fill="auto"/>
                  <w:vAlign w:val="bottom"/>
                </w:tcPr>
                <w:p w14:paraId="61749438" w14:textId="77777777" w:rsidR="001967BE" w:rsidRPr="002E13F0" w:rsidRDefault="001967BE" w:rsidP="001967BE">
                  <w:pPr>
                    <w:suppressAutoHyphens/>
                    <w:spacing w:after="0" w:line="240" w:lineRule="auto"/>
                    <w:rPr>
                      <w:rFonts w:ascii="Times New Roman" w:eastAsia="Calibri" w:hAnsi="Times New Roman" w:cs="Times New Roman"/>
                      <w:b/>
                      <w:sz w:val="24"/>
                      <w:szCs w:val="24"/>
                      <w:lang w:eastAsia="ar-SA"/>
                    </w:rPr>
                  </w:pPr>
                </w:p>
              </w:tc>
              <w:tc>
                <w:tcPr>
                  <w:tcW w:w="2205" w:type="dxa"/>
                  <w:tcBorders>
                    <w:bottom w:val="single" w:sz="4" w:space="0" w:color="auto"/>
                  </w:tcBorders>
                  <w:shd w:val="clear" w:color="auto" w:fill="auto"/>
                  <w:vAlign w:val="bottom"/>
                </w:tcPr>
                <w:p w14:paraId="5067215A" w14:textId="77777777" w:rsidR="001967BE" w:rsidRPr="002E13F0" w:rsidRDefault="001967BE" w:rsidP="001967BE">
                  <w:pPr>
                    <w:suppressAutoHyphens/>
                    <w:spacing w:after="0" w:line="240" w:lineRule="auto"/>
                    <w:rPr>
                      <w:rFonts w:ascii="Times New Roman" w:eastAsia="Calibri" w:hAnsi="Times New Roman" w:cs="Times New Roman"/>
                      <w:b/>
                      <w:sz w:val="24"/>
                      <w:szCs w:val="24"/>
                      <w:lang w:eastAsia="ar-SA"/>
                    </w:rPr>
                  </w:pPr>
                </w:p>
              </w:tc>
              <w:tc>
                <w:tcPr>
                  <w:tcW w:w="2426" w:type="dxa"/>
                  <w:shd w:val="clear" w:color="auto" w:fill="auto"/>
                  <w:vAlign w:val="bottom"/>
                </w:tcPr>
                <w:p w14:paraId="1F7760F3" w14:textId="77777777" w:rsidR="001967BE" w:rsidRPr="002E13F0" w:rsidRDefault="001967BE" w:rsidP="001967BE">
                  <w:pPr>
                    <w:suppressAutoHyphens/>
                    <w:spacing w:after="0" w:line="240" w:lineRule="auto"/>
                    <w:rPr>
                      <w:rFonts w:ascii="Times New Roman" w:eastAsia="Calibri" w:hAnsi="Times New Roman" w:cs="Times New Roman"/>
                      <w:b/>
                      <w:sz w:val="24"/>
                      <w:szCs w:val="24"/>
                      <w:lang w:eastAsia="ar-SA"/>
                    </w:rPr>
                  </w:pPr>
                  <w:r w:rsidRPr="002E13F0">
                    <w:rPr>
                      <w:rFonts w:ascii="Times New Roman" w:eastAsia="Calibri" w:hAnsi="Times New Roman" w:cs="Times New Roman"/>
                      <w:b/>
                      <w:sz w:val="24"/>
                      <w:szCs w:val="24"/>
                      <w:lang w:eastAsia="ar-SA"/>
                    </w:rPr>
                    <w:t>/______________ /</w:t>
                  </w:r>
                </w:p>
              </w:tc>
            </w:tr>
          </w:tbl>
          <w:p w14:paraId="3EA452DF" w14:textId="77777777" w:rsidR="001967BE" w:rsidRPr="002E13F0" w:rsidRDefault="001967BE" w:rsidP="001967BE">
            <w:pPr>
              <w:suppressAutoHyphens/>
              <w:spacing w:after="0" w:line="240" w:lineRule="auto"/>
              <w:rPr>
                <w:rFonts w:ascii="Times New Roman" w:hAnsi="Times New Roman" w:cs="Times New Roman"/>
                <w:sz w:val="24"/>
                <w:szCs w:val="24"/>
              </w:rPr>
            </w:pPr>
            <w:proofErr w:type="spellStart"/>
            <w:r w:rsidRPr="002E13F0">
              <w:rPr>
                <w:rFonts w:ascii="Times New Roman" w:eastAsia="Calibri" w:hAnsi="Times New Roman" w:cs="Times New Roman"/>
                <w:sz w:val="24"/>
                <w:szCs w:val="24"/>
                <w:lang w:eastAsia="ar-SA"/>
              </w:rPr>
              <w:t>м.п</w:t>
            </w:r>
            <w:proofErr w:type="spellEnd"/>
            <w:r w:rsidRPr="002E13F0">
              <w:rPr>
                <w:rFonts w:ascii="Times New Roman" w:eastAsia="Calibri" w:hAnsi="Times New Roman" w:cs="Times New Roman"/>
                <w:sz w:val="24"/>
                <w:szCs w:val="24"/>
                <w:lang w:eastAsia="ar-SA"/>
              </w:rPr>
              <w:t>.</w:t>
            </w:r>
            <w:r w:rsidRPr="002E13F0">
              <w:rPr>
                <w:rFonts w:ascii="Times New Roman" w:eastAsia="Calibri" w:hAnsi="Times New Roman" w:cs="Times New Roman"/>
                <w:sz w:val="24"/>
                <w:szCs w:val="24"/>
                <w:lang w:eastAsia="ar-SA"/>
              </w:rPr>
              <w:tab/>
            </w:r>
            <w:r w:rsidRPr="002E13F0">
              <w:rPr>
                <w:rFonts w:ascii="Times New Roman" w:eastAsia="Calibri" w:hAnsi="Times New Roman" w:cs="Times New Roman"/>
                <w:sz w:val="24"/>
                <w:szCs w:val="24"/>
                <w:lang w:eastAsia="ar-SA"/>
              </w:rPr>
              <w:tab/>
            </w:r>
            <w:r w:rsidRPr="002E13F0">
              <w:rPr>
                <w:rFonts w:ascii="Times New Roman" w:eastAsia="Calibri" w:hAnsi="Times New Roman" w:cs="Times New Roman"/>
                <w:sz w:val="24"/>
                <w:szCs w:val="24"/>
                <w:lang w:eastAsia="ar-SA"/>
              </w:rPr>
              <w:tab/>
            </w:r>
            <w:r w:rsidRPr="002E13F0">
              <w:rPr>
                <w:rFonts w:ascii="Times New Roman" w:eastAsia="Calibri" w:hAnsi="Times New Roman" w:cs="Times New Roman"/>
                <w:sz w:val="24"/>
                <w:szCs w:val="24"/>
                <w:lang w:eastAsia="ar-SA"/>
              </w:rPr>
              <w:tab/>
            </w:r>
            <w:r w:rsidRPr="002E13F0">
              <w:rPr>
                <w:rFonts w:ascii="Times New Roman" w:eastAsia="Calibri" w:hAnsi="Times New Roman" w:cs="Times New Roman"/>
                <w:sz w:val="24"/>
                <w:szCs w:val="24"/>
                <w:lang w:eastAsia="ar-SA"/>
              </w:rPr>
              <w:tab/>
            </w:r>
            <w:r w:rsidRPr="002E13F0">
              <w:rPr>
                <w:rFonts w:ascii="Times New Roman" w:eastAsia="Calibri" w:hAnsi="Times New Roman" w:cs="Times New Roman"/>
                <w:sz w:val="24"/>
                <w:szCs w:val="24"/>
                <w:lang w:eastAsia="ar-SA"/>
              </w:rPr>
              <w:tab/>
            </w:r>
            <w:r w:rsidRPr="002E13F0">
              <w:rPr>
                <w:rFonts w:ascii="Times New Roman" w:eastAsia="Calibri" w:hAnsi="Times New Roman" w:cs="Times New Roman"/>
                <w:sz w:val="24"/>
                <w:szCs w:val="24"/>
                <w:lang w:eastAsia="ar-SA"/>
              </w:rPr>
              <w:tab/>
            </w:r>
            <w:r w:rsidRPr="002E13F0">
              <w:rPr>
                <w:rFonts w:ascii="Times New Roman" w:eastAsia="Calibri" w:hAnsi="Times New Roman" w:cs="Times New Roman"/>
                <w:sz w:val="24"/>
                <w:szCs w:val="24"/>
                <w:lang w:eastAsia="ar-SA"/>
              </w:rPr>
              <w:tab/>
            </w:r>
            <w:proofErr w:type="spellStart"/>
            <w:r w:rsidRPr="002E13F0">
              <w:rPr>
                <w:rFonts w:ascii="Times New Roman" w:eastAsia="Calibri" w:hAnsi="Times New Roman" w:cs="Times New Roman"/>
                <w:sz w:val="24"/>
                <w:szCs w:val="24"/>
                <w:lang w:eastAsia="ar-SA"/>
              </w:rPr>
              <w:t>м.п</w:t>
            </w:r>
            <w:proofErr w:type="spellEnd"/>
            <w:r w:rsidRPr="002E13F0">
              <w:rPr>
                <w:rFonts w:ascii="Times New Roman" w:eastAsia="Calibri" w:hAnsi="Times New Roman" w:cs="Times New Roman"/>
                <w:sz w:val="24"/>
                <w:szCs w:val="24"/>
                <w:lang w:eastAsia="ar-SA"/>
              </w:rPr>
              <w:t>.</w:t>
            </w:r>
          </w:p>
          <w:p w14:paraId="5B686C5E" w14:textId="77777777" w:rsidR="00435F9F" w:rsidRPr="000C37C6" w:rsidRDefault="00435F9F" w:rsidP="000C37C6">
            <w:pPr>
              <w:spacing w:after="0" w:line="240" w:lineRule="auto"/>
              <w:rPr>
                <w:rFonts w:ascii="Times New Roman" w:eastAsia="Times New Roman" w:hAnsi="Times New Roman" w:cs="Times New Roman"/>
                <w:b/>
                <w:sz w:val="24"/>
                <w:szCs w:val="24"/>
                <w:lang w:eastAsia="ru-RU"/>
              </w:rPr>
            </w:pPr>
          </w:p>
        </w:tc>
        <w:tc>
          <w:tcPr>
            <w:tcW w:w="5017" w:type="dxa"/>
          </w:tcPr>
          <w:p w14:paraId="50122817" w14:textId="77777777" w:rsidR="00435F9F" w:rsidRPr="000C37C6"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Default="00270FD7" w:rsidP="006D3204">
      <w:pPr>
        <w:autoSpaceDE w:val="0"/>
        <w:autoSpaceDN w:val="0"/>
        <w:adjustRightInd w:val="0"/>
        <w:spacing w:after="0" w:line="240" w:lineRule="auto"/>
        <w:ind w:firstLine="567"/>
        <w:jc w:val="both"/>
        <w:rPr>
          <w:rFonts w:ascii="Times New Roman" w:hAnsi="Times New Roman" w:cs="Times New Roman"/>
          <w:sz w:val="24"/>
          <w:szCs w:val="24"/>
        </w:rPr>
      </w:pPr>
    </w:p>
    <w:sectPr w:rsidR="00270FD7" w:rsidSect="001B15F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2695F" w14:textId="77777777" w:rsidR="00A45E0F" w:rsidRDefault="00A45E0F" w:rsidP="0052368F">
      <w:pPr>
        <w:spacing w:after="0" w:line="240" w:lineRule="auto"/>
      </w:pPr>
      <w:r>
        <w:separator/>
      </w:r>
    </w:p>
  </w:endnote>
  <w:endnote w:type="continuationSeparator" w:id="0">
    <w:p w14:paraId="5D79F662" w14:textId="77777777" w:rsidR="00A45E0F" w:rsidRDefault="00A45E0F"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altName w:val="Tahom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77777777" w:rsidR="00A45E0F" w:rsidRPr="009C5324" w:rsidRDefault="00A45E0F" w:rsidP="001B15FD">
    <w:pPr>
      <w:pStyle w:val="aff8"/>
      <w:jc w:val="right"/>
    </w:pPr>
    <w:r>
      <w:fldChar w:fldCharType="begin"/>
    </w:r>
    <w:r>
      <w:instrText>PAGE   \* MERGEFORMAT</w:instrText>
    </w:r>
    <w:r>
      <w:fldChar w:fldCharType="separate"/>
    </w:r>
    <w:r w:rsidR="007C2914" w:rsidRPr="007C2914">
      <w:rPr>
        <w:lang w:val="ru-RU"/>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A45E0F" w:rsidRDefault="00A45E0F">
    <w:pPr>
      <w:pStyle w:val="aff8"/>
      <w:jc w:val="right"/>
    </w:pPr>
  </w:p>
  <w:p w14:paraId="373054B9" w14:textId="77777777" w:rsidR="00A45E0F" w:rsidRDefault="00A45E0F">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011AB" w14:textId="77777777" w:rsidR="00A45E0F" w:rsidRDefault="00A45E0F" w:rsidP="0052368F">
      <w:pPr>
        <w:spacing w:after="0" w:line="240" w:lineRule="auto"/>
      </w:pPr>
      <w:r>
        <w:separator/>
      </w:r>
    </w:p>
  </w:footnote>
  <w:footnote w:type="continuationSeparator" w:id="0">
    <w:p w14:paraId="44FB3C18" w14:textId="77777777" w:rsidR="00A45E0F" w:rsidRDefault="00A45E0F"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63616D"/>
    <w:multiLevelType w:val="hybridMultilevel"/>
    <w:tmpl w:val="D15E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6">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8">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1">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2">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1">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4">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2"/>
  </w:num>
  <w:num w:numId="11">
    <w:abstractNumId w:val="18"/>
  </w:num>
  <w:num w:numId="12">
    <w:abstractNumId w:val="17"/>
  </w:num>
  <w:num w:numId="13">
    <w:abstractNumId w:val="39"/>
  </w:num>
  <w:num w:numId="14">
    <w:abstractNumId w:val="40"/>
  </w:num>
  <w:num w:numId="15">
    <w:abstractNumId w:val="33"/>
  </w:num>
  <w:num w:numId="16">
    <w:abstractNumId w:val="2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 w:numId="21">
    <w:abstractNumId w:val="26"/>
  </w:num>
  <w:num w:numId="22">
    <w:abstractNumId w:val="11"/>
  </w:num>
  <w:num w:numId="23">
    <w:abstractNumId w:val="41"/>
  </w:num>
  <w:num w:numId="24">
    <w:abstractNumId w:val="25"/>
  </w:num>
  <w:num w:numId="25">
    <w:abstractNumId w:val="36"/>
  </w:num>
  <w:num w:numId="26">
    <w:abstractNumId w:val="43"/>
  </w:num>
  <w:num w:numId="27">
    <w:abstractNumId w:val="15"/>
  </w:num>
  <w:num w:numId="28">
    <w:abstractNumId w:val="29"/>
  </w:num>
  <w:num w:numId="29">
    <w:abstractNumId w:val="31"/>
  </w:num>
  <w:num w:numId="30">
    <w:abstractNumId w:val="24"/>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20"/>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4"/>
  </w:num>
  <w:num w:numId="34">
    <w:abstractNumId w:val="37"/>
  </w:num>
  <w:num w:numId="35">
    <w:abstractNumId w:val="27"/>
  </w:num>
  <w:num w:numId="36">
    <w:abstractNumId w:val="21"/>
  </w:num>
  <w:num w:numId="37">
    <w:abstractNumId w:val="35"/>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8"/>
  </w:num>
  <w:num w:numId="39">
    <w:abstractNumId w:val="28"/>
  </w:num>
  <w:num w:numId="40">
    <w:abstractNumId w:val="30"/>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4"/>
  </w:num>
  <w:num w:numId="43">
    <w:abstractNumId w:val="14"/>
  </w:num>
  <w:num w:numId="44">
    <w:abstractNumId w:val="20"/>
  </w:num>
  <w:num w:numId="45">
    <w:abstractNumId w:val="30"/>
  </w:num>
  <w:num w:numId="46">
    <w:abstractNumId w:val="35"/>
  </w:num>
  <w:num w:numId="47">
    <w:abstractNumId w:val="22"/>
  </w:num>
  <w:num w:numId="48">
    <w:abstractNumId w:val="16"/>
  </w:num>
  <w:num w:numId="49">
    <w:abstractNumId w:val="9"/>
  </w:num>
  <w:num w:numId="50">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9F"/>
    <w:rsid w:val="00006DBD"/>
    <w:rsid w:val="000114D3"/>
    <w:rsid w:val="00030EFB"/>
    <w:rsid w:val="0004129D"/>
    <w:rsid w:val="0006200A"/>
    <w:rsid w:val="00071668"/>
    <w:rsid w:val="00091090"/>
    <w:rsid w:val="00097096"/>
    <w:rsid w:val="000B1033"/>
    <w:rsid w:val="000B1CBF"/>
    <w:rsid w:val="000B65C5"/>
    <w:rsid w:val="000C37C6"/>
    <w:rsid w:val="000D5971"/>
    <w:rsid w:val="000F1F37"/>
    <w:rsid w:val="000F4C29"/>
    <w:rsid w:val="000F6477"/>
    <w:rsid w:val="00100798"/>
    <w:rsid w:val="00100CF8"/>
    <w:rsid w:val="00103F77"/>
    <w:rsid w:val="00123D97"/>
    <w:rsid w:val="00126577"/>
    <w:rsid w:val="00126824"/>
    <w:rsid w:val="001273B0"/>
    <w:rsid w:val="00130230"/>
    <w:rsid w:val="0013598E"/>
    <w:rsid w:val="00135B42"/>
    <w:rsid w:val="00144D3D"/>
    <w:rsid w:val="00170A34"/>
    <w:rsid w:val="0017407C"/>
    <w:rsid w:val="001967BE"/>
    <w:rsid w:val="001A78AC"/>
    <w:rsid w:val="001B15FD"/>
    <w:rsid w:val="001B2911"/>
    <w:rsid w:val="001C028E"/>
    <w:rsid w:val="001C0F6D"/>
    <w:rsid w:val="001E0A65"/>
    <w:rsid w:val="001F0154"/>
    <w:rsid w:val="001F306A"/>
    <w:rsid w:val="002102D7"/>
    <w:rsid w:val="002176D9"/>
    <w:rsid w:val="002178FB"/>
    <w:rsid w:val="00220CAF"/>
    <w:rsid w:val="002245AB"/>
    <w:rsid w:val="002262F2"/>
    <w:rsid w:val="00247E3D"/>
    <w:rsid w:val="00263640"/>
    <w:rsid w:val="00270FD7"/>
    <w:rsid w:val="002814C7"/>
    <w:rsid w:val="002A549A"/>
    <w:rsid w:val="002C5D6F"/>
    <w:rsid w:val="002C7F04"/>
    <w:rsid w:val="002D4293"/>
    <w:rsid w:val="002E4147"/>
    <w:rsid w:val="002E6C18"/>
    <w:rsid w:val="002F6449"/>
    <w:rsid w:val="00311E59"/>
    <w:rsid w:val="0032347F"/>
    <w:rsid w:val="00327A96"/>
    <w:rsid w:val="00330B41"/>
    <w:rsid w:val="00331965"/>
    <w:rsid w:val="00334FC8"/>
    <w:rsid w:val="00360802"/>
    <w:rsid w:val="003624B3"/>
    <w:rsid w:val="00370010"/>
    <w:rsid w:val="003730E3"/>
    <w:rsid w:val="003822DF"/>
    <w:rsid w:val="00396DAB"/>
    <w:rsid w:val="003C7582"/>
    <w:rsid w:val="00401914"/>
    <w:rsid w:val="00411475"/>
    <w:rsid w:val="004117BE"/>
    <w:rsid w:val="004156AC"/>
    <w:rsid w:val="0042210F"/>
    <w:rsid w:val="00435F9F"/>
    <w:rsid w:val="00441467"/>
    <w:rsid w:val="0044562E"/>
    <w:rsid w:val="004465FF"/>
    <w:rsid w:val="00454D0C"/>
    <w:rsid w:val="004626A6"/>
    <w:rsid w:val="00475600"/>
    <w:rsid w:val="00475677"/>
    <w:rsid w:val="00487A1E"/>
    <w:rsid w:val="00493FDA"/>
    <w:rsid w:val="0049485A"/>
    <w:rsid w:val="004B3156"/>
    <w:rsid w:val="004E13D9"/>
    <w:rsid w:val="004E67F1"/>
    <w:rsid w:val="004E6A9F"/>
    <w:rsid w:val="004F0BBE"/>
    <w:rsid w:val="004F0C71"/>
    <w:rsid w:val="005048A7"/>
    <w:rsid w:val="00505C5E"/>
    <w:rsid w:val="0052368F"/>
    <w:rsid w:val="005360F1"/>
    <w:rsid w:val="00540D6E"/>
    <w:rsid w:val="0054169A"/>
    <w:rsid w:val="005473BF"/>
    <w:rsid w:val="005517EC"/>
    <w:rsid w:val="00566FB1"/>
    <w:rsid w:val="00580520"/>
    <w:rsid w:val="00592C70"/>
    <w:rsid w:val="00593D4B"/>
    <w:rsid w:val="00595108"/>
    <w:rsid w:val="005A2500"/>
    <w:rsid w:val="005A5EE5"/>
    <w:rsid w:val="005B64E4"/>
    <w:rsid w:val="005C30C9"/>
    <w:rsid w:val="005D6103"/>
    <w:rsid w:val="005E2912"/>
    <w:rsid w:val="005F0E4E"/>
    <w:rsid w:val="005F40AC"/>
    <w:rsid w:val="00601A24"/>
    <w:rsid w:val="006060BF"/>
    <w:rsid w:val="00622727"/>
    <w:rsid w:val="00630A33"/>
    <w:rsid w:val="00645FF3"/>
    <w:rsid w:val="00652297"/>
    <w:rsid w:val="0066623D"/>
    <w:rsid w:val="00673A65"/>
    <w:rsid w:val="006928EE"/>
    <w:rsid w:val="00696F51"/>
    <w:rsid w:val="006B5546"/>
    <w:rsid w:val="006C6EF2"/>
    <w:rsid w:val="006D0308"/>
    <w:rsid w:val="006D3204"/>
    <w:rsid w:val="006D4D07"/>
    <w:rsid w:val="00707EE3"/>
    <w:rsid w:val="00731FE1"/>
    <w:rsid w:val="00741399"/>
    <w:rsid w:val="00753E76"/>
    <w:rsid w:val="007621FC"/>
    <w:rsid w:val="00771D8D"/>
    <w:rsid w:val="00772744"/>
    <w:rsid w:val="00772E3C"/>
    <w:rsid w:val="00776D0E"/>
    <w:rsid w:val="00790FD7"/>
    <w:rsid w:val="007A6D5C"/>
    <w:rsid w:val="007A763F"/>
    <w:rsid w:val="007B1DAB"/>
    <w:rsid w:val="007C2914"/>
    <w:rsid w:val="007C5F8D"/>
    <w:rsid w:val="007C7719"/>
    <w:rsid w:val="007D05C2"/>
    <w:rsid w:val="007D1A6F"/>
    <w:rsid w:val="007E009E"/>
    <w:rsid w:val="007E3DBD"/>
    <w:rsid w:val="0081746B"/>
    <w:rsid w:val="00831E81"/>
    <w:rsid w:val="00843087"/>
    <w:rsid w:val="0085276F"/>
    <w:rsid w:val="00852865"/>
    <w:rsid w:val="008554D4"/>
    <w:rsid w:val="00874707"/>
    <w:rsid w:val="00883B90"/>
    <w:rsid w:val="008865F3"/>
    <w:rsid w:val="00893780"/>
    <w:rsid w:val="00893B85"/>
    <w:rsid w:val="008B552C"/>
    <w:rsid w:val="008D27C3"/>
    <w:rsid w:val="008D53CD"/>
    <w:rsid w:val="008D7EA3"/>
    <w:rsid w:val="008E123B"/>
    <w:rsid w:val="008F18C0"/>
    <w:rsid w:val="008F1B4B"/>
    <w:rsid w:val="008F70AC"/>
    <w:rsid w:val="00905772"/>
    <w:rsid w:val="009067FC"/>
    <w:rsid w:val="00921516"/>
    <w:rsid w:val="0092212B"/>
    <w:rsid w:val="00923EE9"/>
    <w:rsid w:val="00945D44"/>
    <w:rsid w:val="0095006E"/>
    <w:rsid w:val="00955B1A"/>
    <w:rsid w:val="0095620D"/>
    <w:rsid w:val="00960F2D"/>
    <w:rsid w:val="00971516"/>
    <w:rsid w:val="009771AF"/>
    <w:rsid w:val="0098513E"/>
    <w:rsid w:val="009B7305"/>
    <w:rsid w:val="009D0C16"/>
    <w:rsid w:val="009D0C47"/>
    <w:rsid w:val="009D4CDB"/>
    <w:rsid w:val="009E0C28"/>
    <w:rsid w:val="009E0F57"/>
    <w:rsid w:val="009E44A0"/>
    <w:rsid w:val="009F163A"/>
    <w:rsid w:val="009F352A"/>
    <w:rsid w:val="009F58E9"/>
    <w:rsid w:val="00A07F35"/>
    <w:rsid w:val="00A11B32"/>
    <w:rsid w:val="00A12771"/>
    <w:rsid w:val="00A21641"/>
    <w:rsid w:val="00A24B9B"/>
    <w:rsid w:val="00A36DD6"/>
    <w:rsid w:val="00A45E0F"/>
    <w:rsid w:val="00A5643B"/>
    <w:rsid w:val="00A7235C"/>
    <w:rsid w:val="00A93010"/>
    <w:rsid w:val="00AA2AAD"/>
    <w:rsid w:val="00AA617B"/>
    <w:rsid w:val="00AB64FB"/>
    <w:rsid w:val="00AB75BE"/>
    <w:rsid w:val="00AE59F5"/>
    <w:rsid w:val="00B10095"/>
    <w:rsid w:val="00B1025B"/>
    <w:rsid w:val="00B20A15"/>
    <w:rsid w:val="00B34D0A"/>
    <w:rsid w:val="00B4346D"/>
    <w:rsid w:val="00B45154"/>
    <w:rsid w:val="00B5073F"/>
    <w:rsid w:val="00B51B96"/>
    <w:rsid w:val="00B54E25"/>
    <w:rsid w:val="00B660A3"/>
    <w:rsid w:val="00B73F9B"/>
    <w:rsid w:val="00BA21D5"/>
    <w:rsid w:val="00BB1A63"/>
    <w:rsid w:val="00BD107B"/>
    <w:rsid w:val="00BF0BB5"/>
    <w:rsid w:val="00C206D0"/>
    <w:rsid w:val="00C258FA"/>
    <w:rsid w:val="00C31E8B"/>
    <w:rsid w:val="00C43906"/>
    <w:rsid w:val="00C5212D"/>
    <w:rsid w:val="00C53430"/>
    <w:rsid w:val="00C62627"/>
    <w:rsid w:val="00C72830"/>
    <w:rsid w:val="00C82330"/>
    <w:rsid w:val="00C9142F"/>
    <w:rsid w:val="00CA17B7"/>
    <w:rsid w:val="00CB2A42"/>
    <w:rsid w:val="00CC3038"/>
    <w:rsid w:val="00CC500C"/>
    <w:rsid w:val="00CD39FA"/>
    <w:rsid w:val="00CD64E2"/>
    <w:rsid w:val="00CD6F5D"/>
    <w:rsid w:val="00CD7B5C"/>
    <w:rsid w:val="00CE336F"/>
    <w:rsid w:val="00CF0702"/>
    <w:rsid w:val="00CF61E7"/>
    <w:rsid w:val="00D14569"/>
    <w:rsid w:val="00D3664F"/>
    <w:rsid w:val="00D42164"/>
    <w:rsid w:val="00D46B9D"/>
    <w:rsid w:val="00D55557"/>
    <w:rsid w:val="00D62D3A"/>
    <w:rsid w:val="00D64292"/>
    <w:rsid w:val="00D65A88"/>
    <w:rsid w:val="00DC2EE8"/>
    <w:rsid w:val="00DC6900"/>
    <w:rsid w:val="00DC7056"/>
    <w:rsid w:val="00DD4F9C"/>
    <w:rsid w:val="00DE2862"/>
    <w:rsid w:val="00DE7F30"/>
    <w:rsid w:val="00E01FD9"/>
    <w:rsid w:val="00E065BE"/>
    <w:rsid w:val="00E10931"/>
    <w:rsid w:val="00E24112"/>
    <w:rsid w:val="00E27CD2"/>
    <w:rsid w:val="00E36499"/>
    <w:rsid w:val="00E734E7"/>
    <w:rsid w:val="00EA0BB7"/>
    <w:rsid w:val="00EA3392"/>
    <w:rsid w:val="00EA6DD2"/>
    <w:rsid w:val="00EB0AAB"/>
    <w:rsid w:val="00EB1CA3"/>
    <w:rsid w:val="00ED07B8"/>
    <w:rsid w:val="00EE073A"/>
    <w:rsid w:val="00EF1C44"/>
    <w:rsid w:val="00F04F59"/>
    <w:rsid w:val="00F23BD6"/>
    <w:rsid w:val="00F44249"/>
    <w:rsid w:val="00F46123"/>
    <w:rsid w:val="00F7276A"/>
    <w:rsid w:val="00F77026"/>
    <w:rsid w:val="00F857E2"/>
    <w:rsid w:val="00F9109F"/>
    <w:rsid w:val="00F9348A"/>
    <w:rsid w:val="00FB5B03"/>
    <w:rsid w:val="00FD31BA"/>
    <w:rsid w:val="00FD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26FBF76"/>
  <w15:docId w15:val="{C086326C-09A6-418F-9802-CE14400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7A6D5C"/>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49"/>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fffff"/>
    <w:rsid w:val="007A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b">
    <w:name w:val="Сетка таблицы6"/>
    <w:basedOn w:val="af0"/>
    <w:next w:val="affffff"/>
    <w:rsid w:val="00505C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
    <w:basedOn w:val="af0"/>
    <w:next w:val="affffff"/>
    <w:uiPriority w:val="39"/>
    <w:rsid w:val="00AA2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0D94E-D0C4-4CFF-9BC4-90A4D05F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11093</Words>
  <Characters>63232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2020-02-12T12:43:00Z</cp:lastPrinted>
  <dcterms:created xsi:type="dcterms:W3CDTF">2020-03-19T11:53:00Z</dcterms:created>
  <dcterms:modified xsi:type="dcterms:W3CDTF">2020-03-19T11:53:00Z</dcterms:modified>
</cp:coreProperties>
</file>