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A83B7F">
      <w:pPr>
        <w:pStyle w:val="ConsPlusNormal"/>
        <w:jc w:val="center"/>
        <w:rPr>
          <w:sz w:val="24"/>
          <w:szCs w:val="24"/>
        </w:rPr>
      </w:pPr>
      <w:r w:rsidRPr="00390005">
        <w:rPr>
          <w:sz w:val="24"/>
          <w:szCs w:val="24"/>
        </w:rPr>
        <w:t>ИЗВЕЩЕНИЕ</w:t>
      </w:r>
    </w:p>
    <w:p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rsidR="00184D0E" w:rsidRDefault="00D95EA9" w:rsidP="00D95EA9">
      <w:pPr>
        <w:pStyle w:val="ConsPlusNormal"/>
        <w:jc w:val="center"/>
        <w:outlineLvl w:val="0"/>
        <w:rPr>
          <w:rFonts w:eastAsia="Calibri" w:cstheme="minorBidi"/>
          <w:b/>
          <w:sz w:val="24"/>
          <w:szCs w:val="24"/>
          <w:lang w:eastAsia="en-US"/>
        </w:rPr>
      </w:pPr>
      <w:r w:rsidRPr="00E95335">
        <w:rPr>
          <w:rFonts w:eastAsia="Calibri" w:cstheme="minorBidi"/>
          <w:b/>
          <w:sz w:val="24"/>
          <w:szCs w:val="24"/>
          <w:lang w:eastAsia="en-US"/>
        </w:rPr>
        <w:t>на</w:t>
      </w:r>
      <w:r w:rsidRPr="00D95EA9">
        <w:rPr>
          <w:rFonts w:eastAsia="Calibri" w:cstheme="minorBidi"/>
          <w:sz w:val="24"/>
          <w:szCs w:val="24"/>
          <w:lang w:eastAsia="en-US"/>
        </w:rPr>
        <w:t xml:space="preserve"> </w:t>
      </w:r>
      <w:r w:rsidR="00EB322C">
        <w:rPr>
          <w:rFonts w:eastAsia="Calibri" w:cstheme="minorBidi"/>
          <w:b/>
          <w:sz w:val="24"/>
          <w:szCs w:val="24"/>
          <w:lang w:eastAsia="en-US"/>
        </w:rPr>
        <w:t xml:space="preserve">поставку </w:t>
      </w:r>
      <w:r w:rsidR="00184D0E">
        <w:rPr>
          <w:rFonts w:eastAsia="Calibri" w:cstheme="minorBidi"/>
          <w:b/>
          <w:sz w:val="24"/>
          <w:szCs w:val="24"/>
          <w:lang w:eastAsia="en-US"/>
        </w:rPr>
        <w:t>медицинских аптечек для оказания первой помощи работникам</w:t>
      </w:r>
      <w:r w:rsidR="00EB322C">
        <w:rPr>
          <w:rFonts w:eastAsia="Calibri" w:cstheme="minorBidi"/>
          <w:b/>
          <w:sz w:val="24"/>
          <w:szCs w:val="24"/>
          <w:lang w:eastAsia="en-US"/>
        </w:rPr>
        <w:t xml:space="preserve"> </w:t>
      </w:r>
    </w:p>
    <w:p w:rsidR="00D2151A" w:rsidRDefault="00EB322C" w:rsidP="00D95EA9">
      <w:pPr>
        <w:pStyle w:val="ConsPlusNormal"/>
        <w:jc w:val="center"/>
        <w:outlineLvl w:val="0"/>
        <w:rPr>
          <w:rFonts w:eastAsia="Calibri" w:cstheme="minorBidi"/>
          <w:b/>
          <w:sz w:val="24"/>
          <w:szCs w:val="24"/>
          <w:lang w:eastAsia="en-US"/>
        </w:rPr>
      </w:pPr>
      <w:r>
        <w:rPr>
          <w:rFonts w:eastAsia="Calibri" w:cstheme="minorBidi"/>
          <w:b/>
          <w:sz w:val="24"/>
          <w:szCs w:val="24"/>
          <w:lang w:eastAsia="en-US"/>
        </w:rPr>
        <w:t>ИПУ РАН</w:t>
      </w:r>
    </w:p>
    <w:p w:rsidR="00EB322C" w:rsidRPr="009C659E" w:rsidRDefault="00EB322C" w:rsidP="00D95EA9">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rsidTr="00A83B7F">
        <w:tc>
          <w:tcPr>
            <w:tcW w:w="709" w:type="dxa"/>
          </w:tcPr>
          <w:p w:rsidR="00D2151A" w:rsidRPr="009C659E" w:rsidRDefault="00797D49" w:rsidP="00A83B7F">
            <w:pPr>
              <w:pStyle w:val="ConsPlusNormal"/>
              <w:jc w:val="center"/>
              <w:rPr>
                <w:sz w:val="24"/>
                <w:szCs w:val="24"/>
              </w:rPr>
            </w:pPr>
            <w:r>
              <w:rPr>
                <w:sz w:val="24"/>
                <w:szCs w:val="24"/>
              </w:rPr>
              <w:t>1</w:t>
            </w:r>
          </w:p>
        </w:tc>
        <w:tc>
          <w:tcPr>
            <w:tcW w:w="3827" w:type="dxa"/>
          </w:tcPr>
          <w:p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E95335" w:rsidP="00A83B7F">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r>
              <w:rPr>
                <w:rFonts w:cs="Times New Roman"/>
                <w:sz w:val="24"/>
                <w:szCs w:val="24"/>
              </w:rPr>
              <w:t>врио руководителя</w:t>
            </w:r>
            <w:r w:rsidR="006520D9">
              <w:rPr>
                <w:rFonts w:cs="Times New Roman"/>
                <w:sz w:val="24"/>
                <w:szCs w:val="24"/>
              </w:rPr>
              <w:t xml:space="preserve"> контрактного отдела</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EB322C">
              <w:rPr>
                <w:rFonts w:cs="Times New Roman"/>
                <w:bCs/>
                <w:sz w:val="24"/>
                <w:szCs w:val="24"/>
              </w:rPr>
              <w:t xml:space="preserve">1000, </w:t>
            </w:r>
            <w:r w:rsidR="00545C11">
              <w:rPr>
                <w:rFonts w:cs="Times New Roman"/>
                <w:bCs/>
                <w:sz w:val="24"/>
                <w:szCs w:val="24"/>
              </w:rPr>
              <w:t>1606, 1653.</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AF6DEC"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w:t>
            </w:r>
          </w:p>
        </w:tc>
        <w:tc>
          <w:tcPr>
            <w:tcW w:w="3827" w:type="dxa"/>
          </w:tcPr>
          <w:p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387" w:type="dxa"/>
          </w:tcPr>
          <w:p w:rsidR="00686BE3" w:rsidRPr="00621123" w:rsidRDefault="00CE532B" w:rsidP="007E5B41">
            <w:pPr>
              <w:pStyle w:val="ConsPlusNormal"/>
              <w:rPr>
                <w:sz w:val="24"/>
                <w:szCs w:val="24"/>
              </w:rPr>
            </w:pPr>
            <w:r w:rsidRPr="00CE532B">
              <w:rPr>
                <w:sz w:val="24"/>
                <w:szCs w:val="24"/>
              </w:rPr>
              <w:t>25 1 7728013512 772801001 00</w:t>
            </w:r>
            <w:r w:rsidR="00184D0E">
              <w:rPr>
                <w:sz w:val="24"/>
                <w:szCs w:val="24"/>
              </w:rPr>
              <w:t>71</w:t>
            </w:r>
            <w:r w:rsidRPr="00CE532B">
              <w:rPr>
                <w:sz w:val="24"/>
                <w:szCs w:val="24"/>
              </w:rPr>
              <w:t xml:space="preserve"> 00</w:t>
            </w:r>
            <w:r w:rsidR="00184D0E">
              <w:rPr>
                <w:sz w:val="24"/>
                <w:szCs w:val="24"/>
              </w:rPr>
              <w:t>1</w:t>
            </w:r>
            <w:r w:rsidRPr="00CE532B">
              <w:rPr>
                <w:sz w:val="24"/>
                <w:szCs w:val="24"/>
              </w:rPr>
              <w:t xml:space="preserve"> </w:t>
            </w:r>
            <w:r w:rsidR="00184D0E">
              <w:rPr>
                <w:sz w:val="24"/>
                <w:szCs w:val="24"/>
              </w:rPr>
              <w:t>21</w:t>
            </w:r>
            <w:r w:rsidR="007E5B41">
              <w:rPr>
                <w:sz w:val="24"/>
                <w:szCs w:val="24"/>
              </w:rPr>
              <w:t>2</w:t>
            </w:r>
            <w:r w:rsidR="00184D0E">
              <w:rPr>
                <w:sz w:val="24"/>
                <w:szCs w:val="24"/>
              </w:rPr>
              <w:t>0</w:t>
            </w:r>
            <w:r w:rsidRPr="00CE532B">
              <w:rPr>
                <w:sz w:val="24"/>
                <w:szCs w:val="24"/>
              </w:rPr>
              <w:t xml:space="preserve"> 244</w:t>
            </w:r>
          </w:p>
        </w:tc>
      </w:tr>
      <w:tr w:rsidR="00D2151A" w:rsidRPr="00621123" w:rsidTr="00A83B7F">
        <w:trPr>
          <w:trHeight w:val="2721"/>
        </w:trPr>
        <w:tc>
          <w:tcPr>
            <w:tcW w:w="709" w:type="dxa"/>
          </w:tcPr>
          <w:p w:rsidR="00D2151A" w:rsidRPr="00621123" w:rsidRDefault="00797D49" w:rsidP="00A83B7F">
            <w:pPr>
              <w:pStyle w:val="ConsPlusNormal"/>
              <w:jc w:val="center"/>
              <w:rPr>
                <w:sz w:val="24"/>
                <w:szCs w:val="24"/>
              </w:rPr>
            </w:pPr>
            <w:r>
              <w:rPr>
                <w:sz w:val="24"/>
                <w:szCs w:val="24"/>
              </w:rPr>
              <w:t>3</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A83B7F">
        <w:trPr>
          <w:trHeight w:val="1034"/>
        </w:trPr>
        <w:tc>
          <w:tcPr>
            <w:tcW w:w="709" w:type="dxa"/>
          </w:tcPr>
          <w:p w:rsidR="00D2151A" w:rsidRPr="00621123" w:rsidRDefault="00797D49" w:rsidP="00A83B7F">
            <w:pPr>
              <w:pStyle w:val="ConsPlusNormal"/>
              <w:jc w:val="center"/>
              <w:rPr>
                <w:sz w:val="24"/>
                <w:szCs w:val="24"/>
              </w:rPr>
            </w:pPr>
            <w:r>
              <w:rPr>
                <w:sz w:val="24"/>
                <w:szCs w:val="24"/>
              </w:rPr>
              <w:t>4</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rsidR="00D2151A" w:rsidRPr="00621123" w:rsidRDefault="003647E4"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5</w:t>
            </w:r>
          </w:p>
        </w:tc>
        <w:tc>
          <w:tcPr>
            <w:tcW w:w="3827" w:type="dxa"/>
          </w:tcPr>
          <w:p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rsidTr="00A83B7F">
        <w:trPr>
          <w:trHeight w:val="794"/>
        </w:trPr>
        <w:tc>
          <w:tcPr>
            <w:tcW w:w="709" w:type="dxa"/>
          </w:tcPr>
          <w:p w:rsidR="00D2151A" w:rsidRPr="00621123" w:rsidRDefault="00D2151A" w:rsidP="00A83B7F">
            <w:pPr>
              <w:pStyle w:val="ConsPlusNormal"/>
              <w:jc w:val="center"/>
              <w:rPr>
                <w:sz w:val="24"/>
                <w:szCs w:val="24"/>
              </w:rPr>
            </w:pPr>
            <w:r w:rsidRPr="00621123">
              <w:rPr>
                <w:sz w:val="24"/>
                <w:szCs w:val="24"/>
              </w:rPr>
              <w:t>6</w:t>
            </w:r>
          </w:p>
        </w:tc>
        <w:tc>
          <w:tcPr>
            <w:tcW w:w="3827" w:type="dxa"/>
          </w:tcPr>
          <w:p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A83B7F">
            <w:pPr>
              <w:pStyle w:val="ConsPlusNormal"/>
              <w:rPr>
                <w:sz w:val="24"/>
                <w:szCs w:val="24"/>
              </w:rPr>
            </w:pPr>
            <w:r w:rsidRPr="00390005">
              <w:rPr>
                <w:sz w:val="24"/>
                <w:szCs w:val="24"/>
              </w:rPr>
              <w:t>http://www.rts-tender.ru/</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7</w:t>
            </w:r>
          </w:p>
        </w:tc>
        <w:tc>
          <w:tcPr>
            <w:tcW w:w="3827" w:type="dxa"/>
          </w:tcPr>
          <w:p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387" w:type="dxa"/>
          </w:tcPr>
          <w:p w:rsidR="00D2151A" w:rsidRPr="006D0B5A" w:rsidRDefault="00184D0E" w:rsidP="00184D0E">
            <w:pPr>
              <w:pStyle w:val="ConsPlusNormal"/>
              <w:jc w:val="both"/>
              <w:rPr>
                <w:rFonts w:eastAsia="Calibri"/>
                <w:sz w:val="24"/>
                <w:szCs w:val="24"/>
              </w:rPr>
            </w:pPr>
            <w:r>
              <w:rPr>
                <w:rFonts w:eastAsia="Calibri"/>
                <w:sz w:val="24"/>
                <w:szCs w:val="24"/>
              </w:rPr>
              <w:t>П</w:t>
            </w:r>
            <w:r w:rsidRPr="00184D0E">
              <w:rPr>
                <w:rFonts w:eastAsia="Calibri"/>
                <w:sz w:val="24"/>
                <w:szCs w:val="24"/>
              </w:rPr>
              <w:t>оставк</w:t>
            </w:r>
            <w:r>
              <w:rPr>
                <w:rFonts w:eastAsia="Calibri"/>
                <w:sz w:val="24"/>
                <w:szCs w:val="24"/>
              </w:rPr>
              <w:t>а</w:t>
            </w:r>
            <w:r w:rsidRPr="00184D0E">
              <w:rPr>
                <w:rFonts w:eastAsia="Calibri"/>
                <w:sz w:val="24"/>
                <w:szCs w:val="24"/>
              </w:rPr>
              <w:t xml:space="preserve"> медицинских аптечек для оказания первой помощи работникам ИПУ РАН</w:t>
            </w:r>
          </w:p>
        </w:tc>
      </w:tr>
      <w:tr w:rsidR="00D2151A" w:rsidRPr="00621123" w:rsidTr="00184D0E">
        <w:trPr>
          <w:trHeight w:val="597"/>
        </w:trPr>
        <w:tc>
          <w:tcPr>
            <w:tcW w:w="709" w:type="dxa"/>
          </w:tcPr>
          <w:p w:rsidR="00D2151A" w:rsidRPr="00621123" w:rsidRDefault="00797D49" w:rsidP="00A83B7F">
            <w:pPr>
              <w:pStyle w:val="ConsPlusNormal"/>
              <w:jc w:val="center"/>
              <w:rPr>
                <w:sz w:val="24"/>
                <w:szCs w:val="24"/>
              </w:rPr>
            </w:pPr>
            <w:r>
              <w:rPr>
                <w:sz w:val="24"/>
                <w:szCs w:val="24"/>
              </w:rPr>
              <w:t>8</w:t>
            </w:r>
          </w:p>
        </w:tc>
        <w:tc>
          <w:tcPr>
            <w:tcW w:w="3827" w:type="dxa"/>
          </w:tcPr>
          <w:p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rsidR="009C404D" w:rsidRPr="00427C5A" w:rsidRDefault="00E95335" w:rsidP="00184D0E">
            <w:pPr>
              <w:spacing w:after="0" w:line="240" w:lineRule="auto"/>
              <w:jc w:val="both"/>
              <w:rPr>
                <w:rFonts w:eastAsia="Times New Roman" w:cs="Times New Roman"/>
                <w:bCs/>
                <w:i/>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184D0E">
              <w:rPr>
                <w:rFonts w:eastAsia="Times New Roman" w:cs="Times New Roman"/>
                <w:bCs/>
                <w:sz w:val="24"/>
                <w:szCs w:val="24"/>
                <w:shd w:val="clear" w:color="auto" w:fill="FFFFFF"/>
                <w:lang w:eastAsia="zh-CN"/>
              </w:rPr>
              <w:t xml:space="preserve">21.20.24.170 – Аптечки и сумки санитарные для оказания первой помощи </w:t>
            </w:r>
            <w:r w:rsidR="00184D0E" w:rsidRPr="00184D0E">
              <w:rPr>
                <w:rFonts w:eastAsia="Times New Roman" w:cs="Times New Roman"/>
                <w:bCs/>
                <w:i/>
                <w:sz w:val="24"/>
                <w:szCs w:val="24"/>
                <w:shd w:val="clear" w:color="auto" w:fill="FFFFFF"/>
                <w:lang w:eastAsia="zh-CN"/>
              </w:rPr>
              <w:t>(КТРУ не применяется в связи с наличием в размещенном наименовании КТРУ перечня обязательного применения характеристик товара, не</w:t>
            </w:r>
            <w:r w:rsidR="00184D0E">
              <w:rPr>
                <w:rFonts w:eastAsia="Times New Roman" w:cs="Times New Roman"/>
                <w:bCs/>
                <w:i/>
                <w:sz w:val="24"/>
                <w:szCs w:val="24"/>
                <w:shd w:val="clear" w:color="auto" w:fill="FFFFFF"/>
                <w:lang w:eastAsia="zh-CN"/>
              </w:rPr>
              <w:t xml:space="preserve"> </w:t>
            </w:r>
            <w:r w:rsidR="00184D0E" w:rsidRPr="00184D0E">
              <w:rPr>
                <w:rFonts w:eastAsia="Times New Roman" w:cs="Times New Roman"/>
                <w:bCs/>
                <w:i/>
                <w:sz w:val="24"/>
                <w:szCs w:val="24"/>
                <w:shd w:val="clear" w:color="auto" w:fill="FFFFFF"/>
                <w:lang w:eastAsia="zh-CN"/>
              </w:rPr>
              <w:lastRenderedPageBreak/>
              <w:t>соответствующих требованиям действующего НПА)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9</w:t>
            </w:r>
          </w:p>
        </w:tc>
        <w:tc>
          <w:tcPr>
            <w:tcW w:w="3827" w:type="dxa"/>
          </w:tcPr>
          <w:p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rsidR="00D2151A" w:rsidRPr="00621123" w:rsidRDefault="005D01B2"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10</w:t>
            </w:r>
          </w:p>
        </w:tc>
        <w:tc>
          <w:tcPr>
            <w:tcW w:w="3827" w:type="dxa"/>
          </w:tcPr>
          <w:p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rsidR="00CA72FD" w:rsidRDefault="00CA72FD" w:rsidP="00A83B7F">
            <w:pPr>
              <w:pStyle w:val="ConsPlusNormal"/>
              <w:rPr>
                <w:sz w:val="24"/>
                <w:szCs w:val="24"/>
              </w:rPr>
            </w:pPr>
            <w:r w:rsidRPr="00061730">
              <w:rPr>
                <w:b/>
                <w:sz w:val="24"/>
                <w:szCs w:val="24"/>
              </w:rPr>
              <w:t>Количество Товара</w:t>
            </w:r>
            <w:r>
              <w:rPr>
                <w:sz w:val="24"/>
                <w:szCs w:val="24"/>
              </w:rPr>
              <w:t>:</w:t>
            </w:r>
          </w:p>
          <w:p w:rsidR="00EB322C" w:rsidRDefault="00184D0E" w:rsidP="006C708D">
            <w:pPr>
              <w:pStyle w:val="ConsPlusNormal"/>
              <w:rPr>
                <w:bCs/>
                <w:sz w:val="24"/>
                <w:szCs w:val="24"/>
              </w:rPr>
            </w:pPr>
            <w:r>
              <w:rPr>
                <w:bCs/>
                <w:sz w:val="24"/>
                <w:szCs w:val="24"/>
              </w:rPr>
              <w:t>Аптечка для оказания первой ме</w:t>
            </w:r>
            <w:r w:rsidR="00D866B3">
              <w:rPr>
                <w:bCs/>
                <w:sz w:val="24"/>
                <w:szCs w:val="24"/>
              </w:rPr>
              <w:t>дицинской помощи – 89 комплект</w:t>
            </w:r>
            <w:r w:rsidR="00C82F65">
              <w:rPr>
                <w:bCs/>
                <w:sz w:val="24"/>
                <w:szCs w:val="24"/>
              </w:rPr>
              <w:t>ов</w:t>
            </w:r>
          </w:p>
          <w:p w:rsidR="00184D0E" w:rsidRDefault="00184D0E" w:rsidP="006C708D">
            <w:pPr>
              <w:pStyle w:val="ConsPlusNormal"/>
              <w:rPr>
                <w:bCs/>
                <w:sz w:val="24"/>
                <w:szCs w:val="24"/>
              </w:rPr>
            </w:pPr>
          </w:p>
          <w:p w:rsidR="00E43F73" w:rsidRDefault="009C659E" w:rsidP="00CE532B">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11</w:t>
            </w:r>
          </w:p>
        </w:tc>
        <w:tc>
          <w:tcPr>
            <w:tcW w:w="3827" w:type="dxa"/>
          </w:tcPr>
          <w:p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rsidR="00D2151A" w:rsidRDefault="00C417DF" w:rsidP="00A83B7F">
            <w:pPr>
              <w:pStyle w:val="ConsPlusNormal"/>
              <w:jc w:val="both"/>
              <w:rPr>
                <w:sz w:val="24"/>
                <w:szCs w:val="24"/>
              </w:rPr>
            </w:pPr>
            <w:r>
              <w:rPr>
                <w:sz w:val="24"/>
                <w:szCs w:val="24"/>
              </w:rPr>
              <w:t xml:space="preserve"> Не установлено</w:t>
            </w:r>
          </w:p>
          <w:p w:rsidR="005D01B2" w:rsidRPr="00621123" w:rsidRDefault="005D01B2" w:rsidP="00A83B7F">
            <w:pPr>
              <w:pStyle w:val="ConsPlusNormal"/>
              <w:rPr>
                <w:sz w:val="24"/>
                <w:szCs w:val="24"/>
              </w:rPr>
            </w:pPr>
          </w:p>
        </w:tc>
      </w:tr>
      <w:tr w:rsidR="00D2151A" w:rsidRPr="00621123" w:rsidTr="00A83B7F">
        <w:trPr>
          <w:trHeight w:val="713"/>
        </w:trPr>
        <w:tc>
          <w:tcPr>
            <w:tcW w:w="709" w:type="dxa"/>
          </w:tcPr>
          <w:p w:rsidR="00D2151A" w:rsidRPr="00621123" w:rsidRDefault="00797D49" w:rsidP="00A83B7F">
            <w:pPr>
              <w:pStyle w:val="ConsPlusNormal"/>
              <w:jc w:val="center"/>
              <w:rPr>
                <w:sz w:val="24"/>
                <w:szCs w:val="24"/>
              </w:rPr>
            </w:pPr>
            <w:r>
              <w:rPr>
                <w:sz w:val="24"/>
                <w:szCs w:val="24"/>
              </w:rPr>
              <w:t>12</w:t>
            </w:r>
          </w:p>
        </w:tc>
        <w:tc>
          <w:tcPr>
            <w:tcW w:w="3827" w:type="dxa"/>
          </w:tcPr>
          <w:p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Pr="00A83B7F" w:rsidRDefault="00427C5A" w:rsidP="00A83B7F">
            <w:pPr>
              <w:pStyle w:val="ConsPlusNormal"/>
              <w:jc w:val="both"/>
              <w:rPr>
                <w:sz w:val="24"/>
                <w:szCs w:val="24"/>
              </w:rPr>
            </w:pPr>
            <w:bookmarkStart w:id="0" w:name="_Hlk173424036"/>
            <w:r>
              <w:rPr>
                <w:sz w:val="24"/>
                <w:szCs w:val="24"/>
              </w:rPr>
              <w:t>в течение</w:t>
            </w:r>
            <w:r w:rsidR="00A83B7F" w:rsidRPr="00A83B7F">
              <w:rPr>
                <w:sz w:val="24"/>
                <w:szCs w:val="24"/>
              </w:rPr>
              <w:t xml:space="preserve"> </w:t>
            </w:r>
            <w:bookmarkEnd w:id="0"/>
            <w:r w:rsidR="006C708D">
              <w:rPr>
                <w:b/>
                <w:sz w:val="24"/>
                <w:szCs w:val="24"/>
              </w:rPr>
              <w:t>1</w:t>
            </w:r>
            <w:r w:rsidR="00EB322C">
              <w:rPr>
                <w:b/>
                <w:sz w:val="24"/>
                <w:szCs w:val="24"/>
              </w:rPr>
              <w:t>0</w:t>
            </w:r>
            <w:r w:rsidR="006D0B5A" w:rsidRPr="006D0B5A">
              <w:rPr>
                <w:b/>
                <w:sz w:val="24"/>
                <w:szCs w:val="24"/>
              </w:rPr>
              <w:t xml:space="preserve"> (</w:t>
            </w:r>
            <w:r w:rsidR="00EB322C">
              <w:rPr>
                <w:b/>
                <w:sz w:val="24"/>
                <w:szCs w:val="24"/>
              </w:rPr>
              <w:t>десяти</w:t>
            </w:r>
            <w:r w:rsidR="006D0B5A" w:rsidRPr="006D0B5A">
              <w:rPr>
                <w:b/>
                <w:sz w:val="24"/>
                <w:szCs w:val="24"/>
              </w:rPr>
              <w:t xml:space="preserve">) </w:t>
            </w:r>
            <w:r w:rsidR="00767CD8">
              <w:rPr>
                <w:b/>
                <w:sz w:val="24"/>
                <w:szCs w:val="24"/>
              </w:rPr>
              <w:t>рабочих</w:t>
            </w:r>
            <w:r w:rsidR="006D0B5A" w:rsidRPr="006D0B5A">
              <w:rPr>
                <w:b/>
                <w:sz w:val="24"/>
                <w:szCs w:val="24"/>
              </w:rPr>
              <w:t xml:space="preserve"> дней</w:t>
            </w:r>
            <w:r w:rsidR="006D0B5A" w:rsidRPr="006D0B5A">
              <w:rPr>
                <w:sz w:val="24"/>
                <w:szCs w:val="24"/>
              </w:rPr>
              <w:t xml:space="preserve"> с даты заключения Контракта.</w:t>
            </w:r>
          </w:p>
          <w:p w:rsidR="00A83B7F" w:rsidRDefault="00A83B7F" w:rsidP="00A83B7F">
            <w:pPr>
              <w:pStyle w:val="ConsPlusNormal"/>
              <w:jc w:val="both"/>
              <w:rPr>
                <w:sz w:val="24"/>
                <w:szCs w:val="24"/>
              </w:rPr>
            </w:pPr>
          </w:p>
          <w:p w:rsidR="00D2151A" w:rsidRPr="00621123" w:rsidRDefault="00A83B7F" w:rsidP="003B04AE">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rsidTr="0055743F">
        <w:trPr>
          <w:trHeight w:val="455"/>
        </w:trPr>
        <w:tc>
          <w:tcPr>
            <w:tcW w:w="709" w:type="dxa"/>
          </w:tcPr>
          <w:p w:rsidR="00D2151A" w:rsidRPr="00621123" w:rsidRDefault="00797D49" w:rsidP="00A83B7F">
            <w:pPr>
              <w:pStyle w:val="ConsPlusNormal"/>
              <w:jc w:val="center"/>
              <w:rPr>
                <w:sz w:val="24"/>
                <w:szCs w:val="24"/>
              </w:rPr>
            </w:pPr>
            <w:r>
              <w:rPr>
                <w:sz w:val="24"/>
                <w:szCs w:val="24"/>
              </w:rPr>
              <w:t>13</w:t>
            </w:r>
          </w:p>
        </w:tc>
        <w:tc>
          <w:tcPr>
            <w:tcW w:w="3827" w:type="dxa"/>
          </w:tcPr>
          <w:p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D2151A" w:rsidRPr="00621123" w:rsidRDefault="00D2151A" w:rsidP="00A83B7F">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rsidR="00D95EA9" w:rsidRDefault="00184D0E" w:rsidP="00A83B7F">
            <w:pPr>
              <w:pStyle w:val="ConsPlusNormal"/>
              <w:jc w:val="both"/>
              <w:rPr>
                <w:b/>
                <w:bCs/>
                <w:sz w:val="24"/>
                <w:szCs w:val="24"/>
              </w:rPr>
            </w:pPr>
            <w:r>
              <w:rPr>
                <w:b/>
                <w:bCs/>
                <w:sz w:val="24"/>
                <w:szCs w:val="24"/>
              </w:rPr>
              <w:t>101 104</w:t>
            </w:r>
            <w:r w:rsidR="006C708D" w:rsidRPr="006C708D">
              <w:rPr>
                <w:b/>
                <w:bCs/>
                <w:sz w:val="24"/>
                <w:szCs w:val="24"/>
              </w:rPr>
              <w:t xml:space="preserve"> (</w:t>
            </w:r>
            <w:r>
              <w:rPr>
                <w:b/>
                <w:bCs/>
                <w:sz w:val="24"/>
                <w:szCs w:val="24"/>
              </w:rPr>
              <w:t>Сто одна тысяча сто четыре</w:t>
            </w:r>
            <w:r w:rsidR="00D97E1C">
              <w:rPr>
                <w:b/>
                <w:bCs/>
                <w:sz w:val="24"/>
                <w:szCs w:val="24"/>
              </w:rPr>
              <w:t>)</w:t>
            </w:r>
            <w:r w:rsidR="006C708D" w:rsidRPr="006C708D">
              <w:rPr>
                <w:b/>
                <w:bCs/>
                <w:sz w:val="24"/>
                <w:szCs w:val="24"/>
              </w:rPr>
              <w:t xml:space="preserve"> рубл</w:t>
            </w:r>
            <w:r>
              <w:rPr>
                <w:b/>
                <w:bCs/>
                <w:sz w:val="24"/>
                <w:szCs w:val="24"/>
              </w:rPr>
              <w:t>я</w:t>
            </w:r>
            <w:r w:rsidR="006C708D" w:rsidRPr="006C708D">
              <w:rPr>
                <w:b/>
                <w:bCs/>
                <w:sz w:val="24"/>
                <w:szCs w:val="24"/>
              </w:rPr>
              <w:t xml:space="preserve"> </w:t>
            </w:r>
            <w:r w:rsidR="00427C5A">
              <w:rPr>
                <w:b/>
                <w:bCs/>
                <w:sz w:val="24"/>
                <w:szCs w:val="24"/>
              </w:rPr>
              <w:t>00</w:t>
            </w:r>
            <w:r w:rsidR="00EB322C">
              <w:rPr>
                <w:b/>
                <w:bCs/>
                <w:sz w:val="24"/>
                <w:szCs w:val="24"/>
              </w:rPr>
              <w:t xml:space="preserve"> копеек</w:t>
            </w:r>
            <w:r w:rsidR="006C708D" w:rsidRPr="006C708D">
              <w:rPr>
                <w:b/>
                <w:bCs/>
                <w:sz w:val="24"/>
                <w:szCs w:val="24"/>
              </w:rPr>
              <w:t xml:space="preserve">, в том числе НДС </w:t>
            </w:r>
            <w:r w:rsidR="00EB322C">
              <w:rPr>
                <w:b/>
                <w:bCs/>
                <w:sz w:val="24"/>
                <w:szCs w:val="24"/>
              </w:rPr>
              <w:br/>
            </w:r>
            <w:r w:rsidR="006C708D" w:rsidRPr="006C708D">
              <w:rPr>
                <w:b/>
                <w:bCs/>
                <w:sz w:val="24"/>
                <w:szCs w:val="24"/>
              </w:rPr>
              <w:t>20</w:t>
            </w:r>
            <w:r w:rsidR="006C708D">
              <w:rPr>
                <w:b/>
                <w:bCs/>
                <w:sz w:val="24"/>
                <w:szCs w:val="24"/>
              </w:rPr>
              <w:t xml:space="preserve"> </w:t>
            </w:r>
            <w:r w:rsidR="006C708D" w:rsidRPr="006C708D">
              <w:rPr>
                <w:b/>
                <w:bCs/>
                <w:sz w:val="24"/>
                <w:szCs w:val="24"/>
              </w:rPr>
              <w:t xml:space="preserve">% - </w:t>
            </w:r>
            <w:r>
              <w:rPr>
                <w:b/>
                <w:bCs/>
                <w:sz w:val="24"/>
                <w:szCs w:val="24"/>
              </w:rPr>
              <w:t>16 850,67</w:t>
            </w:r>
            <w:r w:rsidR="006C708D" w:rsidRPr="006C708D">
              <w:rPr>
                <w:b/>
                <w:bCs/>
                <w:sz w:val="24"/>
                <w:szCs w:val="24"/>
              </w:rPr>
              <w:t xml:space="preserve"> рублей.</w:t>
            </w:r>
          </w:p>
          <w:p w:rsidR="00184D0E" w:rsidRDefault="00184D0E" w:rsidP="00A83B7F">
            <w:pPr>
              <w:pStyle w:val="ConsPlusNormal"/>
              <w:jc w:val="both"/>
              <w:rPr>
                <w:sz w:val="24"/>
                <w:szCs w:val="24"/>
              </w:rPr>
            </w:pPr>
          </w:p>
          <w:p w:rsidR="00D95EA9" w:rsidRDefault="00184D0E" w:rsidP="00A83B7F">
            <w:pPr>
              <w:pStyle w:val="ConsPlusNormal"/>
              <w:jc w:val="both"/>
              <w:rPr>
                <w:sz w:val="24"/>
                <w:szCs w:val="24"/>
              </w:rPr>
            </w:pPr>
            <w:r w:rsidRPr="0084460D">
              <w:rPr>
                <w:sz w:val="23"/>
                <w:szCs w:val="23"/>
              </w:rPr>
              <w:t>Начальная (максимальная) цена контракта включает в себя расходы на доставку, погрузо-разгрузочные работы, подъем на этаж, гарантийные обязательства, страхование уплату таможенных пошлин, налогов и других обязательных платежей, в том числе сопутствующие, связанные с исполнением Контракта</w:t>
            </w:r>
          </w:p>
          <w:p w:rsidR="00D95EA9" w:rsidRPr="00A83B7F" w:rsidRDefault="00D95EA9" w:rsidP="00EB322C">
            <w:pPr>
              <w:pStyle w:val="ConsPlusNormal"/>
              <w:jc w:val="both"/>
              <w:rPr>
                <w:sz w:val="24"/>
                <w:szCs w:val="24"/>
              </w:rPr>
            </w:pP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14</w:t>
            </w:r>
          </w:p>
        </w:tc>
        <w:tc>
          <w:tcPr>
            <w:tcW w:w="3827" w:type="dxa"/>
          </w:tcPr>
          <w:p w:rsidR="00D2151A" w:rsidRPr="003B4304" w:rsidRDefault="00D2151A" w:rsidP="00A83B7F">
            <w:pPr>
              <w:pStyle w:val="ConsPlusNormal"/>
              <w:rPr>
                <w:sz w:val="24"/>
                <w:szCs w:val="24"/>
              </w:rPr>
            </w:pPr>
            <w:r w:rsidRPr="003B4304">
              <w:rPr>
                <w:sz w:val="24"/>
                <w:szCs w:val="24"/>
              </w:rPr>
              <w:t>Источник финансирования</w:t>
            </w:r>
          </w:p>
        </w:tc>
        <w:tc>
          <w:tcPr>
            <w:tcW w:w="5387" w:type="dxa"/>
          </w:tcPr>
          <w:p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rsidR="00E43F73" w:rsidRDefault="00E43F73" w:rsidP="00A83B7F">
            <w:pPr>
              <w:pStyle w:val="ConsPlusNormal"/>
              <w:jc w:val="both"/>
              <w:rPr>
                <w:sz w:val="24"/>
                <w:szCs w:val="24"/>
              </w:rPr>
            </w:pPr>
            <w:r>
              <w:rPr>
                <w:sz w:val="24"/>
                <w:szCs w:val="24"/>
              </w:rPr>
              <w:t xml:space="preserve">Код вида расходов (КВР) </w:t>
            </w:r>
            <w:r w:rsidR="006C708D">
              <w:rPr>
                <w:sz w:val="24"/>
                <w:szCs w:val="24"/>
              </w:rPr>
              <w:t>–</w:t>
            </w:r>
            <w:r>
              <w:rPr>
                <w:sz w:val="24"/>
                <w:szCs w:val="24"/>
              </w:rPr>
              <w:t xml:space="preserve"> 244</w:t>
            </w:r>
          </w:p>
          <w:p w:rsidR="006C708D" w:rsidRDefault="006C708D" w:rsidP="00A83B7F">
            <w:pPr>
              <w:pStyle w:val="ConsPlusNormal"/>
              <w:jc w:val="both"/>
              <w:rPr>
                <w:sz w:val="24"/>
                <w:szCs w:val="24"/>
              </w:rPr>
            </w:pPr>
            <w:r>
              <w:rPr>
                <w:sz w:val="24"/>
                <w:szCs w:val="24"/>
              </w:rPr>
              <w:t>КОСГУ – 34</w:t>
            </w:r>
            <w:r w:rsidR="00184D0E">
              <w:rPr>
                <w:sz w:val="24"/>
                <w:szCs w:val="24"/>
              </w:rPr>
              <w:t>1</w:t>
            </w:r>
          </w:p>
          <w:p w:rsidR="006C708D" w:rsidRPr="003B4304" w:rsidRDefault="006C708D" w:rsidP="00A83B7F">
            <w:pPr>
              <w:pStyle w:val="ConsPlusNormal"/>
              <w:jc w:val="both"/>
              <w:rPr>
                <w:sz w:val="24"/>
                <w:szCs w:val="24"/>
              </w:rPr>
            </w:pPr>
            <w:r>
              <w:rPr>
                <w:sz w:val="24"/>
                <w:szCs w:val="24"/>
              </w:rPr>
              <w:t>КФО - 4</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lastRenderedPageBreak/>
              <w:t>15</w:t>
            </w:r>
          </w:p>
        </w:tc>
        <w:tc>
          <w:tcPr>
            <w:tcW w:w="3827" w:type="dxa"/>
          </w:tcPr>
          <w:p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rsidTr="00A83B7F">
        <w:trPr>
          <w:trHeight w:val="313"/>
        </w:trPr>
        <w:tc>
          <w:tcPr>
            <w:tcW w:w="709" w:type="dxa"/>
          </w:tcPr>
          <w:p w:rsidR="00D2151A" w:rsidRPr="003B4304" w:rsidRDefault="00797D49" w:rsidP="00A83B7F">
            <w:pPr>
              <w:pStyle w:val="ConsPlusNormal"/>
              <w:jc w:val="center"/>
              <w:rPr>
                <w:sz w:val="24"/>
                <w:szCs w:val="24"/>
              </w:rPr>
            </w:pPr>
            <w:r w:rsidRPr="003B4304">
              <w:rPr>
                <w:sz w:val="24"/>
                <w:szCs w:val="24"/>
              </w:rPr>
              <w:t>16</w:t>
            </w:r>
          </w:p>
        </w:tc>
        <w:tc>
          <w:tcPr>
            <w:tcW w:w="3827" w:type="dxa"/>
          </w:tcPr>
          <w:p w:rsidR="00D2151A" w:rsidRPr="003B4304" w:rsidRDefault="00D2151A" w:rsidP="00A83B7F">
            <w:pPr>
              <w:pStyle w:val="ConsPlusNormal"/>
              <w:rPr>
                <w:sz w:val="24"/>
                <w:szCs w:val="24"/>
              </w:rPr>
            </w:pPr>
            <w:r w:rsidRPr="003B4304">
              <w:rPr>
                <w:sz w:val="24"/>
                <w:szCs w:val="24"/>
              </w:rPr>
              <w:t>Размер аванса</w:t>
            </w:r>
          </w:p>
        </w:tc>
        <w:tc>
          <w:tcPr>
            <w:tcW w:w="5387" w:type="dxa"/>
          </w:tcPr>
          <w:p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rsidTr="00A83B7F">
        <w:trPr>
          <w:trHeight w:val="773"/>
        </w:trPr>
        <w:tc>
          <w:tcPr>
            <w:tcW w:w="709" w:type="dxa"/>
          </w:tcPr>
          <w:p w:rsidR="00D2151A" w:rsidRPr="00621123" w:rsidRDefault="00797D49" w:rsidP="00A83B7F">
            <w:pPr>
              <w:pStyle w:val="ConsPlusNormal"/>
              <w:jc w:val="center"/>
              <w:rPr>
                <w:sz w:val="24"/>
                <w:szCs w:val="24"/>
              </w:rPr>
            </w:pPr>
            <w:r>
              <w:rPr>
                <w:sz w:val="24"/>
                <w:szCs w:val="24"/>
              </w:rPr>
              <w:t>17</w:t>
            </w:r>
          </w:p>
        </w:tc>
        <w:tc>
          <w:tcPr>
            <w:tcW w:w="3827" w:type="dxa"/>
          </w:tcPr>
          <w:p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rsidR="00D2151A" w:rsidRPr="00621123" w:rsidRDefault="005D01B2" w:rsidP="00A83B7F">
            <w:pPr>
              <w:pStyle w:val="ConsPlusNormal"/>
              <w:rPr>
                <w:sz w:val="24"/>
                <w:szCs w:val="24"/>
              </w:rPr>
            </w:pPr>
            <w:r>
              <w:rPr>
                <w:sz w:val="24"/>
                <w:szCs w:val="24"/>
              </w:rPr>
              <w:t>Не установлены</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18</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rsidR="00ED264A" w:rsidRPr="003B4304" w:rsidRDefault="003B4304" w:rsidP="00A83B7F">
            <w:pPr>
              <w:pStyle w:val="ConsPlusNormal"/>
              <w:jc w:val="both"/>
              <w:rPr>
                <w:b/>
                <w:i/>
                <w:sz w:val="24"/>
                <w:szCs w:val="24"/>
              </w:rPr>
            </w:pPr>
            <w:r w:rsidRPr="003B4304">
              <w:rPr>
                <w:b/>
                <w:i/>
                <w:sz w:val="24"/>
                <w:szCs w:val="24"/>
              </w:rPr>
              <w:t>Установлены</w:t>
            </w:r>
          </w:p>
          <w:p w:rsidR="002136DD" w:rsidRPr="00621123" w:rsidRDefault="002136DD" w:rsidP="00A83B7F">
            <w:pPr>
              <w:pStyle w:val="ConsPlusNormal"/>
              <w:jc w:val="both"/>
              <w:rPr>
                <w:sz w:val="24"/>
                <w:szCs w:val="24"/>
              </w:rPr>
            </w:pPr>
          </w:p>
        </w:tc>
      </w:tr>
      <w:tr w:rsidR="00D2151A" w:rsidRPr="00621123" w:rsidTr="00A83B7F">
        <w:trPr>
          <w:trHeight w:val="1855"/>
        </w:trPr>
        <w:tc>
          <w:tcPr>
            <w:tcW w:w="709" w:type="dxa"/>
          </w:tcPr>
          <w:p w:rsidR="00D2151A" w:rsidRPr="00621123" w:rsidRDefault="00797D49" w:rsidP="00A83B7F">
            <w:pPr>
              <w:pStyle w:val="ConsPlusNormal"/>
              <w:jc w:val="center"/>
              <w:rPr>
                <w:sz w:val="24"/>
                <w:szCs w:val="24"/>
              </w:rPr>
            </w:pPr>
            <w:r>
              <w:rPr>
                <w:sz w:val="24"/>
                <w:szCs w:val="24"/>
              </w:rPr>
              <w:t>19</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20</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21</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D2151A" w:rsidRPr="00036E09" w:rsidRDefault="00AC52AB" w:rsidP="00A83B7F">
            <w:pPr>
              <w:pStyle w:val="ConsPlusNormal"/>
              <w:jc w:val="both"/>
              <w:rPr>
                <w:b/>
                <w:i/>
                <w:sz w:val="24"/>
                <w:szCs w:val="24"/>
              </w:rPr>
            </w:pPr>
            <w:r w:rsidRPr="00036E09">
              <w:rPr>
                <w:b/>
                <w:i/>
                <w:sz w:val="24"/>
                <w:szCs w:val="24"/>
              </w:rPr>
              <w:t>Установлено</w:t>
            </w:r>
          </w:p>
          <w:p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rsidTr="00A83B7F">
        <w:trPr>
          <w:trHeight w:val="312"/>
        </w:trPr>
        <w:tc>
          <w:tcPr>
            <w:tcW w:w="709" w:type="dxa"/>
          </w:tcPr>
          <w:p w:rsidR="00D2151A" w:rsidRPr="00621123" w:rsidRDefault="00797D49" w:rsidP="00A83B7F">
            <w:pPr>
              <w:pStyle w:val="ConsPlusNormal"/>
              <w:jc w:val="center"/>
              <w:rPr>
                <w:sz w:val="24"/>
                <w:szCs w:val="24"/>
              </w:rPr>
            </w:pPr>
            <w:r>
              <w:rPr>
                <w:sz w:val="24"/>
                <w:szCs w:val="24"/>
              </w:rPr>
              <w:t>22</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rsidR="002D621D" w:rsidRPr="00621123" w:rsidRDefault="002D621D"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23</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24</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w:t>
            </w:r>
            <w:r w:rsidRPr="00F66697">
              <w:rPr>
                <w:sz w:val="24"/>
                <w:szCs w:val="24"/>
              </w:rPr>
              <w:lastRenderedPageBreak/>
              <w:t>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rsidR="00D2151A" w:rsidRPr="00621123" w:rsidRDefault="004659E8" w:rsidP="00A83B7F">
            <w:pPr>
              <w:pStyle w:val="ConsPlusNormal"/>
              <w:rPr>
                <w:sz w:val="24"/>
                <w:szCs w:val="24"/>
              </w:rPr>
            </w:pPr>
            <w:r>
              <w:rPr>
                <w:sz w:val="24"/>
                <w:szCs w:val="24"/>
              </w:rPr>
              <w:lastRenderedPageBreak/>
              <w:t>Не установлены</w:t>
            </w:r>
          </w:p>
        </w:tc>
      </w:tr>
      <w:tr w:rsidR="00D2151A" w:rsidRPr="00621123" w:rsidTr="00A83B7F">
        <w:trPr>
          <w:trHeight w:val="609"/>
        </w:trPr>
        <w:tc>
          <w:tcPr>
            <w:tcW w:w="709" w:type="dxa"/>
          </w:tcPr>
          <w:p w:rsidR="00D2151A" w:rsidRPr="00621123" w:rsidRDefault="00797D49" w:rsidP="00A83B7F">
            <w:pPr>
              <w:pStyle w:val="ConsPlusNormal"/>
              <w:jc w:val="center"/>
              <w:rPr>
                <w:sz w:val="24"/>
                <w:szCs w:val="24"/>
              </w:rPr>
            </w:pPr>
            <w:r w:rsidRPr="00024BDC">
              <w:rPr>
                <w:sz w:val="24"/>
                <w:szCs w:val="24"/>
              </w:rPr>
              <w:lastRenderedPageBreak/>
              <w:t>25</w:t>
            </w:r>
          </w:p>
        </w:tc>
        <w:tc>
          <w:tcPr>
            <w:tcW w:w="3827" w:type="dxa"/>
          </w:tcPr>
          <w:p w:rsidR="004271F1" w:rsidRPr="00C46DA3" w:rsidRDefault="00024BDC" w:rsidP="00A83B7F">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rsidR="00B9418F" w:rsidRDefault="00B9418F" w:rsidP="00B9418F">
            <w:pPr>
              <w:pStyle w:val="ad"/>
              <w:spacing w:before="0" w:beforeAutospacing="0" w:after="0" w:afterAutospacing="0" w:line="288" w:lineRule="atLeast"/>
              <w:jc w:val="both"/>
            </w:pPr>
            <w:r w:rsidRPr="00E05E5C">
              <w:rPr>
                <w:b/>
                <w:i/>
              </w:rPr>
              <w:t xml:space="preserve">Установлено преимущество </w:t>
            </w:r>
            <w:r w:rsidRPr="00E05E5C">
              <w:t>в отношении товаров российского происхождения (в том числе поставляемых при выполнении закупаемых работ, оказании закупаемых услуг) 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B9418F" w:rsidRPr="00DC212F" w:rsidRDefault="00B9418F" w:rsidP="00427C5A">
            <w:pPr>
              <w:pStyle w:val="ad"/>
              <w:spacing w:before="0" w:beforeAutospacing="0" w:after="0" w:afterAutospacing="0" w:line="288" w:lineRule="atLeast"/>
              <w:jc w:val="both"/>
              <w:rPr>
                <w:b/>
                <w:i/>
              </w:rPr>
            </w:pPr>
          </w:p>
        </w:tc>
      </w:tr>
      <w:tr w:rsidR="00D2151A" w:rsidRPr="00621123" w:rsidTr="00A83B7F">
        <w:trPr>
          <w:trHeight w:val="1425"/>
        </w:trPr>
        <w:tc>
          <w:tcPr>
            <w:tcW w:w="709" w:type="dxa"/>
          </w:tcPr>
          <w:p w:rsidR="00D2151A" w:rsidRPr="00621123" w:rsidRDefault="00797D49" w:rsidP="00A83B7F">
            <w:pPr>
              <w:pStyle w:val="ConsPlusNormal"/>
              <w:jc w:val="center"/>
              <w:rPr>
                <w:sz w:val="24"/>
                <w:szCs w:val="24"/>
              </w:rPr>
            </w:pPr>
            <w:r>
              <w:rPr>
                <w:sz w:val="24"/>
                <w:szCs w:val="24"/>
              </w:rPr>
              <w:t>26</w:t>
            </w:r>
          </w:p>
        </w:tc>
        <w:tc>
          <w:tcPr>
            <w:tcW w:w="3827" w:type="dxa"/>
          </w:tcPr>
          <w:p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rsidR="004659E8" w:rsidRPr="008666BC" w:rsidRDefault="00924326" w:rsidP="00A83B7F">
            <w:pPr>
              <w:pStyle w:val="ConsPlusNormal"/>
              <w:rPr>
                <w:sz w:val="24"/>
                <w:szCs w:val="24"/>
              </w:rPr>
            </w:pPr>
            <w:r>
              <w:rPr>
                <w:sz w:val="24"/>
                <w:szCs w:val="24"/>
              </w:rPr>
              <w:t>Н</w:t>
            </w:r>
            <w:r w:rsidRPr="008666BC">
              <w:rPr>
                <w:sz w:val="24"/>
                <w:szCs w:val="24"/>
              </w:rPr>
              <w:t>е требуется</w:t>
            </w:r>
          </w:p>
          <w:p w:rsidR="00D2151A" w:rsidRPr="00621123" w:rsidRDefault="00D2151A"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27</w:t>
            </w:r>
          </w:p>
        </w:tc>
        <w:tc>
          <w:tcPr>
            <w:tcW w:w="3827" w:type="dxa"/>
          </w:tcPr>
          <w:p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83B7F">
            <w:pPr>
              <w:pStyle w:val="ConsPlusNormal"/>
              <w:jc w:val="both"/>
              <w:rPr>
                <w:sz w:val="24"/>
                <w:szCs w:val="24"/>
              </w:rPr>
            </w:pPr>
            <w:r w:rsidRPr="00251A5C">
              <w:rPr>
                <w:sz w:val="24"/>
                <w:szCs w:val="24"/>
              </w:rPr>
              <w:t>Единый казначейский счет</w:t>
            </w:r>
            <w:r w:rsidR="00DA7F59">
              <w:rPr>
                <w:sz w:val="24"/>
                <w:szCs w:val="24"/>
              </w:rPr>
              <w:t xml:space="preserve"> </w:t>
            </w:r>
            <w:r w:rsidRPr="00251A5C">
              <w:rPr>
                <w:sz w:val="24"/>
                <w:szCs w:val="24"/>
              </w:rPr>
              <w:t>40102810545370000003</w:t>
            </w:r>
          </w:p>
          <w:p w:rsidR="00A56968" w:rsidRPr="00251A5C" w:rsidRDefault="00A56968" w:rsidP="00A83B7F">
            <w:pPr>
              <w:pStyle w:val="ConsPlusNormal"/>
              <w:jc w:val="both"/>
              <w:rPr>
                <w:sz w:val="24"/>
                <w:szCs w:val="24"/>
              </w:rPr>
            </w:pPr>
            <w:r w:rsidRPr="00251A5C">
              <w:rPr>
                <w:sz w:val="24"/>
                <w:szCs w:val="24"/>
              </w:rPr>
              <w:t>Казначейский счет 03214643000000017300</w:t>
            </w:r>
          </w:p>
          <w:p w:rsidR="00D2151A" w:rsidRPr="00621123" w:rsidRDefault="005333E6" w:rsidP="00A83B7F">
            <w:pPr>
              <w:pStyle w:val="ConsPlusNormal"/>
              <w:jc w:val="both"/>
              <w:rPr>
                <w:sz w:val="24"/>
                <w:szCs w:val="24"/>
              </w:rPr>
            </w:pPr>
            <w:r>
              <w:rPr>
                <w:sz w:val="24"/>
                <w:szCs w:val="24"/>
              </w:rPr>
              <w:t>л/с 20736Ц83220</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28</w:t>
            </w:r>
          </w:p>
        </w:tc>
        <w:tc>
          <w:tcPr>
            <w:tcW w:w="3827" w:type="dxa"/>
          </w:tcPr>
          <w:p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rsidR="00CE532B" w:rsidRDefault="005C57BA" w:rsidP="005C57BA">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rsidR="005C57BA" w:rsidRDefault="00141996" w:rsidP="005C57BA">
            <w:pPr>
              <w:pStyle w:val="ConsPlusNormal"/>
              <w:jc w:val="both"/>
              <w:rPr>
                <w:sz w:val="24"/>
                <w:szCs w:val="24"/>
              </w:rPr>
            </w:pPr>
            <w:r>
              <w:rPr>
                <w:b/>
                <w:sz w:val="24"/>
                <w:szCs w:val="24"/>
              </w:rPr>
              <w:t>5</w:t>
            </w:r>
            <w:r w:rsidR="005C57BA" w:rsidRPr="00547DBE">
              <w:rPr>
                <w:b/>
                <w:sz w:val="24"/>
                <w:szCs w:val="24"/>
              </w:rPr>
              <w:t xml:space="preserve"> % от цены контракта</w:t>
            </w:r>
            <w:r w:rsidR="005C57BA" w:rsidRPr="00547DBE">
              <w:rPr>
                <w:sz w:val="24"/>
                <w:szCs w:val="24"/>
              </w:rPr>
              <w:t>. НДС не облагается.</w:t>
            </w:r>
          </w:p>
          <w:p w:rsidR="005C57BA" w:rsidRDefault="005C57BA" w:rsidP="005C57BA">
            <w:pPr>
              <w:pStyle w:val="ConsPlusNormal"/>
              <w:jc w:val="both"/>
              <w:rPr>
                <w:sz w:val="24"/>
                <w:szCs w:val="24"/>
              </w:rPr>
            </w:pPr>
          </w:p>
          <w:p w:rsidR="005C57BA" w:rsidRPr="00AE746D" w:rsidRDefault="005C57BA" w:rsidP="005C57BA">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C57BA" w:rsidRPr="00AE746D" w:rsidRDefault="005C57BA" w:rsidP="005C57BA">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rsidR="005C57BA" w:rsidRPr="00AE746D" w:rsidRDefault="005C57BA" w:rsidP="005C57BA">
            <w:pPr>
              <w:pStyle w:val="ConsPlusNormal"/>
              <w:jc w:val="both"/>
              <w:rPr>
                <w:sz w:val="24"/>
                <w:szCs w:val="24"/>
              </w:rPr>
            </w:pPr>
          </w:p>
          <w:p w:rsidR="005C57BA" w:rsidRPr="00AE746D" w:rsidRDefault="005C57BA" w:rsidP="005C57BA">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w:t>
            </w:r>
            <w:r w:rsidR="00B9418F">
              <w:rPr>
                <w:i/>
                <w:sz w:val="24"/>
                <w:szCs w:val="24"/>
              </w:rPr>
              <w:t>п</w:t>
            </w:r>
            <w:r w:rsidR="00B44B00">
              <w:rPr>
                <w:i/>
                <w:sz w:val="24"/>
                <w:szCs w:val="24"/>
              </w:rPr>
              <w:t>оставку медицинских</w:t>
            </w:r>
            <w:r w:rsidR="00B9418F">
              <w:rPr>
                <w:i/>
                <w:sz w:val="24"/>
                <w:szCs w:val="24"/>
              </w:rPr>
              <w:t xml:space="preserve"> аптечек для оказания первой помощи работникам ИПУ РАН</w:t>
            </w:r>
          </w:p>
          <w:p w:rsidR="005C57BA" w:rsidRPr="00AE746D" w:rsidRDefault="005C57BA" w:rsidP="005C57BA">
            <w:pPr>
              <w:pStyle w:val="ConsPlusNormal"/>
              <w:jc w:val="both"/>
              <w:rPr>
                <w:i/>
                <w:sz w:val="24"/>
                <w:szCs w:val="24"/>
              </w:rPr>
            </w:pPr>
          </w:p>
          <w:p w:rsidR="005C57BA" w:rsidRPr="00EF2DD9" w:rsidRDefault="005C57BA" w:rsidP="005C57BA">
            <w:pPr>
              <w:pStyle w:val="ConsPlusNormal"/>
              <w:jc w:val="both"/>
              <w:rPr>
                <w:sz w:val="22"/>
                <w:szCs w:val="22"/>
              </w:rPr>
            </w:pPr>
            <w:r w:rsidRPr="00EF2DD9">
              <w:rPr>
                <w:sz w:val="22"/>
                <w:szCs w:val="22"/>
              </w:rPr>
              <w:t>Реквизиты счета для внесения обеспечения исполнения контракта:</w:t>
            </w:r>
          </w:p>
          <w:p w:rsidR="005C57BA" w:rsidRPr="00EF2DD9" w:rsidRDefault="005C57BA" w:rsidP="005C57BA">
            <w:pPr>
              <w:pStyle w:val="ConsPlusNormal"/>
              <w:jc w:val="both"/>
              <w:rPr>
                <w:sz w:val="22"/>
                <w:szCs w:val="22"/>
              </w:rPr>
            </w:pPr>
            <w:r w:rsidRPr="00EF2DD9">
              <w:rPr>
                <w:sz w:val="22"/>
                <w:szCs w:val="22"/>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5C57BA" w:rsidRPr="00EF2DD9" w:rsidRDefault="005C57BA" w:rsidP="005C57BA">
            <w:pPr>
              <w:pStyle w:val="ConsPlusNormal"/>
              <w:jc w:val="both"/>
              <w:rPr>
                <w:sz w:val="22"/>
                <w:szCs w:val="22"/>
              </w:rPr>
            </w:pPr>
            <w:r w:rsidRPr="00EF2DD9">
              <w:rPr>
                <w:sz w:val="22"/>
                <w:szCs w:val="22"/>
              </w:rPr>
              <w:t xml:space="preserve">ИНН 7728013512/КПП 772801001 </w:t>
            </w:r>
          </w:p>
          <w:p w:rsidR="005C57BA" w:rsidRPr="00EF2DD9" w:rsidRDefault="005C57BA" w:rsidP="005C57BA">
            <w:pPr>
              <w:pStyle w:val="ConsPlusNormal"/>
              <w:jc w:val="both"/>
              <w:rPr>
                <w:sz w:val="22"/>
                <w:szCs w:val="22"/>
              </w:rPr>
            </w:pPr>
            <w:r w:rsidRPr="00EF2DD9">
              <w:rPr>
                <w:sz w:val="22"/>
                <w:szCs w:val="22"/>
              </w:rPr>
              <w:t>Банковские реквизиты: БИК ТОФК 004525988</w:t>
            </w:r>
          </w:p>
          <w:p w:rsidR="005C57BA" w:rsidRPr="00EF2DD9" w:rsidRDefault="005C57BA" w:rsidP="005C57BA">
            <w:pPr>
              <w:pStyle w:val="ConsPlusNormal"/>
              <w:jc w:val="both"/>
              <w:rPr>
                <w:sz w:val="22"/>
                <w:szCs w:val="22"/>
              </w:rPr>
            </w:pPr>
            <w:r w:rsidRPr="00EF2DD9">
              <w:rPr>
                <w:sz w:val="22"/>
                <w:szCs w:val="22"/>
              </w:rPr>
              <w:t xml:space="preserve">ГУ Банка России по ЦФО, УФК по г. Москве  </w:t>
            </w:r>
          </w:p>
          <w:p w:rsidR="005C57BA" w:rsidRPr="00EF2DD9" w:rsidRDefault="005C57BA" w:rsidP="005C57BA">
            <w:pPr>
              <w:pStyle w:val="ConsPlusNormal"/>
              <w:jc w:val="both"/>
              <w:rPr>
                <w:sz w:val="22"/>
                <w:szCs w:val="22"/>
              </w:rPr>
            </w:pPr>
            <w:r w:rsidRPr="00EF2DD9">
              <w:rPr>
                <w:sz w:val="22"/>
                <w:szCs w:val="22"/>
              </w:rPr>
              <w:t>Единый казначейский счет 40102810545370000003</w:t>
            </w:r>
          </w:p>
          <w:p w:rsidR="005C57BA" w:rsidRPr="00EF2DD9" w:rsidRDefault="005C57BA" w:rsidP="005C57BA">
            <w:pPr>
              <w:pStyle w:val="ConsPlusNormal"/>
              <w:jc w:val="both"/>
              <w:rPr>
                <w:sz w:val="22"/>
                <w:szCs w:val="22"/>
              </w:rPr>
            </w:pPr>
            <w:r w:rsidRPr="00EF2DD9">
              <w:rPr>
                <w:sz w:val="22"/>
                <w:szCs w:val="22"/>
              </w:rPr>
              <w:t>Казначейский счет 03214643000000017300</w:t>
            </w:r>
          </w:p>
          <w:p w:rsidR="005C57BA" w:rsidRPr="00EF2DD9" w:rsidRDefault="005C57BA" w:rsidP="005C57BA">
            <w:pPr>
              <w:pStyle w:val="ConsPlusNormal"/>
              <w:jc w:val="both"/>
              <w:rPr>
                <w:sz w:val="22"/>
                <w:szCs w:val="22"/>
              </w:rPr>
            </w:pPr>
            <w:r w:rsidRPr="00EF2DD9">
              <w:rPr>
                <w:sz w:val="22"/>
                <w:szCs w:val="22"/>
              </w:rPr>
              <w:t>л/с 20736Ц83220.</w:t>
            </w:r>
          </w:p>
          <w:p w:rsidR="005C57BA" w:rsidRPr="00EF2DD9" w:rsidRDefault="005C57BA" w:rsidP="005C57BA">
            <w:pPr>
              <w:pStyle w:val="ConsPlusNormal"/>
              <w:rPr>
                <w:sz w:val="22"/>
                <w:szCs w:val="22"/>
              </w:rPr>
            </w:pPr>
            <w:r w:rsidRPr="00EF2DD9">
              <w:rPr>
                <w:sz w:val="22"/>
                <w:szCs w:val="22"/>
              </w:rPr>
              <w:t>КБК 00000000000000000510</w:t>
            </w:r>
          </w:p>
          <w:p w:rsidR="005C57BA" w:rsidRPr="00EF2DD9" w:rsidRDefault="005C57BA" w:rsidP="005C57BA">
            <w:pPr>
              <w:pStyle w:val="ConsPlusNormal"/>
              <w:jc w:val="both"/>
              <w:rPr>
                <w:sz w:val="22"/>
                <w:szCs w:val="22"/>
              </w:rPr>
            </w:pPr>
            <w:r w:rsidRPr="00EF2DD9">
              <w:rPr>
                <w:sz w:val="22"/>
                <w:szCs w:val="22"/>
              </w:rPr>
              <w:t>Назначение платежа: Обеспечение исполнения контракта на __________________________</w:t>
            </w:r>
          </w:p>
          <w:p w:rsidR="005C57BA" w:rsidRPr="00EF2DD9" w:rsidRDefault="005C57BA" w:rsidP="005C57BA">
            <w:pPr>
              <w:pStyle w:val="ConsPlusNormal"/>
              <w:jc w:val="both"/>
              <w:rPr>
                <w:sz w:val="22"/>
                <w:szCs w:val="22"/>
              </w:rPr>
            </w:pPr>
            <w:r w:rsidRPr="00EF2DD9">
              <w:rPr>
                <w:sz w:val="22"/>
                <w:szCs w:val="22"/>
              </w:rPr>
              <w:t xml:space="preserve">                       (указывается предмет аукциона)</w:t>
            </w:r>
          </w:p>
          <w:p w:rsidR="005C57BA" w:rsidRPr="00EF2DD9" w:rsidRDefault="005C57BA" w:rsidP="005C57BA">
            <w:pPr>
              <w:pStyle w:val="ConsPlusNormal"/>
              <w:jc w:val="both"/>
              <w:rPr>
                <w:sz w:val="22"/>
                <w:szCs w:val="22"/>
              </w:rPr>
            </w:pPr>
            <w:r w:rsidRPr="00EF2DD9">
              <w:rPr>
                <w:sz w:val="22"/>
                <w:szCs w:val="22"/>
              </w:rPr>
              <w:t>№ аукциона, по которому перечисляется обеспечение.</w:t>
            </w:r>
          </w:p>
          <w:p w:rsidR="00A83B7F" w:rsidRDefault="00A83B7F" w:rsidP="00A83B7F">
            <w:pPr>
              <w:pStyle w:val="ConsPlusNormal"/>
              <w:jc w:val="both"/>
              <w:rPr>
                <w:i/>
                <w:sz w:val="24"/>
                <w:szCs w:val="24"/>
              </w:rPr>
            </w:pPr>
          </w:p>
          <w:p w:rsidR="00F04309" w:rsidRPr="00F357BA" w:rsidRDefault="00E04F35" w:rsidP="00A83B7F">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29</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30</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rsidR="00D2151A" w:rsidRPr="00621123" w:rsidRDefault="00802ECD" w:rsidP="00A83B7F">
            <w:pPr>
              <w:pStyle w:val="ConsPlusNormal"/>
              <w:rPr>
                <w:sz w:val="24"/>
                <w:szCs w:val="24"/>
              </w:rPr>
            </w:pPr>
            <w:r>
              <w:rPr>
                <w:sz w:val="24"/>
                <w:szCs w:val="24"/>
              </w:rPr>
              <w:t>Не 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31</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32</w:t>
            </w:r>
          </w:p>
        </w:tc>
        <w:tc>
          <w:tcPr>
            <w:tcW w:w="3827" w:type="dxa"/>
          </w:tcPr>
          <w:p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rsidR="00D2151A" w:rsidRPr="00EC798E" w:rsidRDefault="00AD26CA" w:rsidP="004A48A2">
            <w:pPr>
              <w:pStyle w:val="ConsPlusNormal"/>
              <w:rPr>
                <w:sz w:val="24"/>
                <w:szCs w:val="24"/>
              </w:rPr>
            </w:pPr>
            <w:r>
              <w:rPr>
                <w:b/>
                <w:sz w:val="24"/>
                <w:szCs w:val="24"/>
              </w:rPr>
              <w:t>«</w:t>
            </w:r>
            <w:r w:rsidR="00AF6DEC">
              <w:rPr>
                <w:b/>
                <w:sz w:val="24"/>
                <w:szCs w:val="24"/>
              </w:rPr>
              <w:t>24</w:t>
            </w:r>
            <w:r w:rsidR="00E43F73">
              <w:rPr>
                <w:b/>
                <w:sz w:val="24"/>
                <w:szCs w:val="24"/>
              </w:rPr>
              <w:t xml:space="preserve">» </w:t>
            </w:r>
            <w:r w:rsidR="00AF6DEC">
              <w:rPr>
                <w:b/>
                <w:sz w:val="24"/>
                <w:szCs w:val="24"/>
              </w:rPr>
              <w:t>апреля</w:t>
            </w:r>
            <w:r w:rsidR="006B6D1C">
              <w:rPr>
                <w:b/>
                <w:sz w:val="24"/>
                <w:szCs w:val="24"/>
              </w:rPr>
              <w:t xml:space="preserve"> </w:t>
            </w:r>
            <w:r w:rsidR="00F04309">
              <w:rPr>
                <w:b/>
                <w:sz w:val="24"/>
                <w:szCs w:val="24"/>
              </w:rPr>
              <w:t>202</w:t>
            </w:r>
            <w:r w:rsidR="005C57BA">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A83B7F">
        <w:tc>
          <w:tcPr>
            <w:tcW w:w="709" w:type="dxa"/>
          </w:tcPr>
          <w:p w:rsidR="00437235" w:rsidRPr="00621123" w:rsidRDefault="00797D49" w:rsidP="00A83B7F">
            <w:pPr>
              <w:pStyle w:val="ConsPlusNormal"/>
              <w:jc w:val="center"/>
              <w:rPr>
                <w:sz w:val="24"/>
                <w:szCs w:val="24"/>
              </w:rPr>
            </w:pPr>
            <w:r>
              <w:rPr>
                <w:sz w:val="24"/>
                <w:szCs w:val="24"/>
              </w:rPr>
              <w:t>33</w:t>
            </w:r>
          </w:p>
        </w:tc>
        <w:tc>
          <w:tcPr>
            <w:tcW w:w="3827" w:type="dxa"/>
          </w:tcPr>
          <w:p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rsidR="00437235" w:rsidRPr="00036E09" w:rsidRDefault="00AD26CA" w:rsidP="00A83B7F">
            <w:pPr>
              <w:pStyle w:val="ConsPlusNormal"/>
              <w:rPr>
                <w:b/>
                <w:sz w:val="24"/>
                <w:szCs w:val="24"/>
              </w:rPr>
            </w:pPr>
            <w:r>
              <w:rPr>
                <w:b/>
                <w:sz w:val="24"/>
                <w:szCs w:val="24"/>
              </w:rPr>
              <w:t>«</w:t>
            </w:r>
            <w:r w:rsidR="00AF6DEC">
              <w:rPr>
                <w:b/>
                <w:sz w:val="24"/>
                <w:szCs w:val="24"/>
              </w:rPr>
              <w:t>24</w:t>
            </w:r>
            <w:r w:rsidR="000638ED">
              <w:rPr>
                <w:b/>
                <w:sz w:val="24"/>
                <w:szCs w:val="24"/>
              </w:rPr>
              <w:t>»</w:t>
            </w:r>
            <w:r w:rsidR="00E43F73">
              <w:rPr>
                <w:b/>
                <w:sz w:val="24"/>
                <w:szCs w:val="24"/>
              </w:rPr>
              <w:t xml:space="preserve"> </w:t>
            </w:r>
            <w:r w:rsidR="00AF6DEC">
              <w:rPr>
                <w:b/>
                <w:sz w:val="24"/>
                <w:szCs w:val="24"/>
              </w:rPr>
              <w:t>апреля</w:t>
            </w:r>
            <w:r w:rsidR="00CF3B61" w:rsidRPr="00036E09">
              <w:rPr>
                <w:b/>
                <w:sz w:val="24"/>
                <w:szCs w:val="24"/>
              </w:rPr>
              <w:t xml:space="preserve"> 202</w:t>
            </w:r>
            <w:r w:rsidR="005C57BA">
              <w:rPr>
                <w:b/>
                <w:sz w:val="24"/>
                <w:szCs w:val="24"/>
              </w:rPr>
              <w:t>5</w:t>
            </w:r>
            <w:r w:rsidR="00CF3B61" w:rsidRPr="00036E09">
              <w:rPr>
                <w:b/>
                <w:sz w:val="24"/>
                <w:szCs w:val="24"/>
              </w:rPr>
              <w:t xml:space="preserve"> </w:t>
            </w:r>
            <w:r w:rsidR="00437235" w:rsidRPr="00036E09">
              <w:rPr>
                <w:b/>
                <w:sz w:val="24"/>
                <w:szCs w:val="24"/>
              </w:rPr>
              <w:t>г.</w:t>
            </w:r>
          </w:p>
          <w:p w:rsidR="00E47492" w:rsidRDefault="00E47492" w:rsidP="00A83B7F">
            <w:pPr>
              <w:pStyle w:val="ConsPlusNormal"/>
              <w:rPr>
                <w:sz w:val="24"/>
                <w:szCs w:val="24"/>
              </w:rPr>
            </w:pPr>
          </w:p>
          <w:p w:rsidR="00437235" w:rsidRPr="008D43B7" w:rsidRDefault="00437235" w:rsidP="00A83B7F">
            <w:pPr>
              <w:pStyle w:val="ConsPlusNormal"/>
              <w:rPr>
                <w:sz w:val="24"/>
                <w:szCs w:val="24"/>
              </w:rPr>
            </w:pPr>
          </w:p>
        </w:tc>
      </w:tr>
      <w:tr w:rsidR="00437235" w:rsidRPr="00621123" w:rsidTr="00A83B7F">
        <w:tc>
          <w:tcPr>
            <w:tcW w:w="709" w:type="dxa"/>
          </w:tcPr>
          <w:p w:rsidR="00437235" w:rsidRPr="00621123" w:rsidRDefault="00437235" w:rsidP="00A83B7F">
            <w:pPr>
              <w:pStyle w:val="ConsPlusNormal"/>
              <w:jc w:val="center"/>
              <w:rPr>
                <w:sz w:val="24"/>
                <w:szCs w:val="24"/>
              </w:rPr>
            </w:pPr>
            <w:r>
              <w:rPr>
                <w:sz w:val="24"/>
                <w:szCs w:val="24"/>
              </w:rPr>
              <w:t>34</w:t>
            </w:r>
          </w:p>
        </w:tc>
        <w:tc>
          <w:tcPr>
            <w:tcW w:w="3827" w:type="dxa"/>
          </w:tcPr>
          <w:p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rsidR="00437235" w:rsidRPr="00036E09" w:rsidRDefault="00AD26CA" w:rsidP="00A83B7F">
            <w:pPr>
              <w:pStyle w:val="ConsPlusNormal"/>
              <w:rPr>
                <w:b/>
                <w:sz w:val="24"/>
                <w:szCs w:val="24"/>
              </w:rPr>
            </w:pPr>
            <w:r>
              <w:rPr>
                <w:b/>
                <w:sz w:val="24"/>
                <w:szCs w:val="24"/>
              </w:rPr>
              <w:t>«</w:t>
            </w:r>
            <w:r w:rsidR="00AF6DEC">
              <w:rPr>
                <w:b/>
                <w:sz w:val="24"/>
                <w:szCs w:val="24"/>
              </w:rPr>
              <w:t>28</w:t>
            </w:r>
            <w:r w:rsidR="00437235" w:rsidRPr="00036E09">
              <w:rPr>
                <w:b/>
                <w:sz w:val="24"/>
                <w:szCs w:val="24"/>
              </w:rPr>
              <w:t>»</w:t>
            </w:r>
            <w:r w:rsidR="00E43F73">
              <w:rPr>
                <w:b/>
                <w:sz w:val="24"/>
                <w:szCs w:val="24"/>
              </w:rPr>
              <w:t xml:space="preserve"> </w:t>
            </w:r>
            <w:r w:rsidR="00AF6DEC">
              <w:rPr>
                <w:b/>
                <w:sz w:val="24"/>
                <w:szCs w:val="24"/>
              </w:rPr>
              <w:t>апреля</w:t>
            </w:r>
            <w:bookmarkStart w:id="1" w:name="_GoBack"/>
            <w:bookmarkEnd w:id="1"/>
            <w:r w:rsidR="000638ED">
              <w:rPr>
                <w:b/>
                <w:sz w:val="24"/>
                <w:szCs w:val="24"/>
              </w:rPr>
              <w:t xml:space="preserve"> </w:t>
            </w:r>
            <w:r w:rsidR="00437235" w:rsidRPr="00036E09">
              <w:rPr>
                <w:b/>
                <w:sz w:val="24"/>
                <w:szCs w:val="24"/>
              </w:rPr>
              <w:t>202</w:t>
            </w:r>
            <w:r w:rsidR="005C57BA">
              <w:rPr>
                <w:b/>
                <w:sz w:val="24"/>
                <w:szCs w:val="24"/>
              </w:rPr>
              <w:t>5</w:t>
            </w:r>
            <w:r>
              <w:rPr>
                <w:b/>
                <w:sz w:val="24"/>
                <w:szCs w:val="24"/>
              </w:rPr>
              <w:t xml:space="preserve"> </w:t>
            </w:r>
            <w:r w:rsidR="00437235" w:rsidRPr="00036E09">
              <w:rPr>
                <w:b/>
                <w:sz w:val="24"/>
                <w:szCs w:val="24"/>
              </w:rPr>
              <w:t>г.</w:t>
            </w:r>
          </w:p>
          <w:p w:rsidR="00DD212D" w:rsidRDefault="00DD212D" w:rsidP="00A83B7F">
            <w:pPr>
              <w:pStyle w:val="ConsPlusNormal"/>
              <w:rPr>
                <w:sz w:val="24"/>
                <w:szCs w:val="24"/>
              </w:rPr>
            </w:pPr>
          </w:p>
          <w:p w:rsidR="00437235" w:rsidRPr="008D43B7" w:rsidRDefault="00437235" w:rsidP="00A83B7F">
            <w:pPr>
              <w:pStyle w:val="ConsPlusNormal"/>
              <w:rPr>
                <w:sz w:val="24"/>
                <w:szCs w:val="24"/>
              </w:rPr>
            </w:pPr>
          </w:p>
        </w:tc>
      </w:tr>
      <w:tr w:rsidR="00024BDC" w:rsidRPr="00621123" w:rsidTr="00A83B7F">
        <w:tc>
          <w:tcPr>
            <w:tcW w:w="709" w:type="dxa"/>
          </w:tcPr>
          <w:p w:rsidR="00024BDC" w:rsidRDefault="00024BDC" w:rsidP="00A83B7F">
            <w:pPr>
              <w:pStyle w:val="ConsPlusNormal"/>
              <w:jc w:val="center"/>
              <w:rPr>
                <w:sz w:val="24"/>
                <w:szCs w:val="24"/>
              </w:rPr>
            </w:pPr>
            <w:r>
              <w:rPr>
                <w:sz w:val="24"/>
                <w:szCs w:val="24"/>
              </w:rPr>
              <w:t>35</w:t>
            </w:r>
          </w:p>
        </w:tc>
        <w:tc>
          <w:tcPr>
            <w:tcW w:w="3827" w:type="dxa"/>
          </w:tcPr>
          <w:p w:rsidR="00024BDC" w:rsidRPr="00437235" w:rsidRDefault="00024BDC" w:rsidP="00A83B7F">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rsidR="00024BDC" w:rsidRDefault="00024BDC" w:rsidP="00A83B7F">
            <w:pPr>
              <w:pStyle w:val="ConsPlusNormal"/>
              <w:rPr>
                <w:b/>
                <w:sz w:val="24"/>
                <w:szCs w:val="24"/>
              </w:rPr>
            </w:pPr>
            <w:r>
              <w:rPr>
                <w:b/>
                <w:sz w:val="24"/>
                <w:szCs w:val="24"/>
              </w:rPr>
              <w:t>Установлено</w:t>
            </w:r>
          </w:p>
        </w:tc>
      </w:tr>
    </w:tbl>
    <w:p w:rsidR="00A83B7F" w:rsidRDefault="00A83B7F" w:rsidP="00EF2DD9">
      <w:pPr>
        <w:pStyle w:val="ConsPlusNormal"/>
        <w:jc w:val="both"/>
        <w:outlineLvl w:val="0"/>
        <w:rPr>
          <w:sz w:val="24"/>
          <w:szCs w:val="24"/>
        </w:rPr>
      </w:pPr>
    </w:p>
    <w:p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A83B7F">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rsidR="005C57BA" w:rsidRPr="00C73C48" w:rsidRDefault="005C57BA" w:rsidP="005C57BA">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A83B7F" w:rsidRDefault="00A83B7F" w:rsidP="00A83B7F">
      <w:pPr>
        <w:spacing w:after="0" w:line="240" w:lineRule="auto"/>
        <w:jc w:val="both"/>
        <w:rPr>
          <w:sz w:val="24"/>
          <w:szCs w:val="24"/>
        </w:rPr>
      </w:pPr>
    </w:p>
    <w:p w:rsidR="00127A8C" w:rsidRDefault="00141996" w:rsidP="00A83B7F">
      <w:pPr>
        <w:spacing w:after="0" w:line="240" w:lineRule="auto"/>
        <w:jc w:val="both"/>
        <w:rPr>
          <w:sz w:val="20"/>
          <w:szCs w:val="20"/>
        </w:rPr>
      </w:pPr>
      <w:r>
        <w:rPr>
          <w:sz w:val="24"/>
          <w:szCs w:val="24"/>
        </w:rPr>
        <w:t>Врио р</w:t>
      </w:r>
      <w:r w:rsidR="006520D9">
        <w:rPr>
          <w:sz w:val="24"/>
          <w:szCs w:val="24"/>
        </w:rPr>
        <w:t>уководител</w:t>
      </w:r>
      <w:r>
        <w:rPr>
          <w:sz w:val="24"/>
          <w:szCs w:val="24"/>
        </w:rPr>
        <w:t>я</w:t>
      </w:r>
      <w:r w:rsidR="006520D9">
        <w:rPr>
          <w:sz w:val="24"/>
          <w:szCs w:val="24"/>
        </w:rPr>
        <w:t xml:space="preserve"> контрактного отдела                                                </w:t>
      </w:r>
      <w:r>
        <w:rPr>
          <w:sz w:val="24"/>
          <w:szCs w:val="24"/>
        </w:rPr>
        <w:t xml:space="preserve">                           Е.А. </w:t>
      </w:r>
      <w:r w:rsidR="007E1257">
        <w:rPr>
          <w:sz w:val="24"/>
          <w:szCs w:val="24"/>
        </w:rPr>
        <w:t>Аванесова</w:t>
      </w:r>
    </w:p>
    <w:p w:rsidR="006520D9" w:rsidRDefault="006520D9" w:rsidP="00A83B7F">
      <w:pPr>
        <w:spacing w:after="0" w:line="240" w:lineRule="auto"/>
        <w:jc w:val="both"/>
        <w:rPr>
          <w:sz w:val="20"/>
          <w:szCs w:val="20"/>
        </w:rPr>
      </w:pPr>
    </w:p>
    <w:p w:rsidR="00EF2DD9" w:rsidRDefault="00EF2DD9" w:rsidP="00A83B7F">
      <w:pPr>
        <w:spacing w:after="0" w:line="240" w:lineRule="auto"/>
        <w:jc w:val="both"/>
        <w:rPr>
          <w:sz w:val="20"/>
          <w:szCs w:val="20"/>
        </w:rPr>
      </w:pPr>
    </w:p>
    <w:p w:rsidR="00EF2DD9" w:rsidRDefault="00EF2DD9" w:rsidP="00A83B7F">
      <w:pPr>
        <w:spacing w:after="0" w:line="240" w:lineRule="auto"/>
        <w:jc w:val="both"/>
        <w:rPr>
          <w:sz w:val="20"/>
          <w:szCs w:val="20"/>
        </w:rPr>
      </w:pPr>
    </w:p>
    <w:p w:rsidR="00923AF5" w:rsidRPr="00F04309" w:rsidRDefault="00923AF5" w:rsidP="00A83B7F">
      <w:pPr>
        <w:spacing w:after="0" w:line="240" w:lineRule="auto"/>
        <w:jc w:val="both"/>
        <w:rPr>
          <w:sz w:val="20"/>
          <w:szCs w:val="20"/>
        </w:rPr>
      </w:pPr>
      <w:r w:rsidRPr="00F04309">
        <w:rPr>
          <w:sz w:val="20"/>
          <w:szCs w:val="20"/>
        </w:rPr>
        <w:t>Исп.</w:t>
      </w:r>
    </w:p>
    <w:p w:rsidR="0073565B" w:rsidRDefault="005C57BA"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A83B7F">
      <w:pPr>
        <w:spacing w:after="0" w:line="240" w:lineRule="auto"/>
        <w:jc w:val="both"/>
        <w:rPr>
          <w:sz w:val="20"/>
          <w:szCs w:val="20"/>
        </w:rPr>
      </w:pPr>
      <w:r w:rsidRPr="00F04309">
        <w:rPr>
          <w:sz w:val="20"/>
          <w:szCs w:val="20"/>
        </w:rPr>
        <w:t>контрактного отдела</w:t>
      </w:r>
    </w:p>
    <w:p w:rsidR="00923AF5" w:rsidRPr="00F04309" w:rsidRDefault="00141996" w:rsidP="00A83B7F">
      <w:pPr>
        <w:spacing w:after="0" w:line="240" w:lineRule="auto"/>
        <w:jc w:val="both"/>
        <w:rPr>
          <w:sz w:val="20"/>
          <w:szCs w:val="20"/>
        </w:rPr>
      </w:pPr>
      <w:r>
        <w:rPr>
          <w:sz w:val="20"/>
          <w:szCs w:val="20"/>
        </w:rPr>
        <w:t>Е.А. Аванесова</w:t>
      </w:r>
    </w:p>
    <w:p w:rsidR="00E43F73" w:rsidRPr="00F04309" w:rsidRDefault="007E77B1" w:rsidP="00A83B7F">
      <w:pPr>
        <w:spacing w:after="0" w:line="240" w:lineRule="auto"/>
        <w:jc w:val="both"/>
        <w:rPr>
          <w:sz w:val="20"/>
          <w:szCs w:val="20"/>
        </w:rPr>
      </w:pPr>
      <w:r>
        <w:rPr>
          <w:sz w:val="20"/>
          <w:szCs w:val="20"/>
        </w:rPr>
        <w:t>84951981720 доб.</w:t>
      </w:r>
      <w:r w:rsidR="00B60405">
        <w:rPr>
          <w:sz w:val="20"/>
          <w:szCs w:val="20"/>
        </w:rPr>
        <w:t>16</w:t>
      </w:r>
      <w:r w:rsidR="00141996">
        <w:rPr>
          <w:sz w:val="20"/>
          <w:szCs w:val="20"/>
        </w:rPr>
        <w:t>06</w:t>
      </w:r>
    </w:p>
    <w:sectPr w:rsidR="00E43F73" w:rsidRPr="00F04309" w:rsidSect="005C57BA">
      <w:footerReference w:type="default" r:id="rId27"/>
      <w:pgSz w:w="11906" w:h="16838"/>
      <w:pgMar w:top="567" w:right="851" w:bottom="567" w:left="1134" w:header="1871"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BF1C72" w:rsidRPr="005C57BA" w:rsidRDefault="00923AF5" w:rsidP="005C57BA">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AF6DEC">
          <w:rPr>
            <w:noProof/>
            <w:sz w:val="22"/>
          </w:rPr>
          <w:t>5</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151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954C3"/>
    <w:rsid w:val="000A6DAD"/>
    <w:rsid w:val="000B0541"/>
    <w:rsid w:val="000D7EA3"/>
    <w:rsid w:val="000E39DF"/>
    <w:rsid w:val="000F6077"/>
    <w:rsid w:val="0010152C"/>
    <w:rsid w:val="001054CE"/>
    <w:rsid w:val="00114560"/>
    <w:rsid w:val="00116E7E"/>
    <w:rsid w:val="00121ED9"/>
    <w:rsid w:val="00127A8C"/>
    <w:rsid w:val="00130A75"/>
    <w:rsid w:val="00141996"/>
    <w:rsid w:val="0014230D"/>
    <w:rsid w:val="00147433"/>
    <w:rsid w:val="001511A4"/>
    <w:rsid w:val="00153443"/>
    <w:rsid w:val="0016627A"/>
    <w:rsid w:val="00166F57"/>
    <w:rsid w:val="00184D0E"/>
    <w:rsid w:val="00192D96"/>
    <w:rsid w:val="001A7C0F"/>
    <w:rsid w:val="001C1410"/>
    <w:rsid w:val="001C6FEE"/>
    <w:rsid w:val="001E3CCA"/>
    <w:rsid w:val="002003F1"/>
    <w:rsid w:val="00203A75"/>
    <w:rsid w:val="002136DD"/>
    <w:rsid w:val="00232531"/>
    <w:rsid w:val="00234B41"/>
    <w:rsid w:val="00251A5C"/>
    <w:rsid w:val="00263327"/>
    <w:rsid w:val="002845A8"/>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B04AE"/>
    <w:rsid w:val="003B4304"/>
    <w:rsid w:val="003B60C1"/>
    <w:rsid w:val="003D22F6"/>
    <w:rsid w:val="003D4827"/>
    <w:rsid w:val="003D7585"/>
    <w:rsid w:val="003D7DDC"/>
    <w:rsid w:val="003E0974"/>
    <w:rsid w:val="003E0CDE"/>
    <w:rsid w:val="003E56AD"/>
    <w:rsid w:val="003E5F21"/>
    <w:rsid w:val="00400454"/>
    <w:rsid w:val="00403222"/>
    <w:rsid w:val="00403AA9"/>
    <w:rsid w:val="004115C4"/>
    <w:rsid w:val="00413292"/>
    <w:rsid w:val="004246CD"/>
    <w:rsid w:val="004271F1"/>
    <w:rsid w:val="00427C5A"/>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83B5D"/>
    <w:rsid w:val="00686BE3"/>
    <w:rsid w:val="0069435C"/>
    <w:rsid w:val="006B41DE"/>
    <w:rsid w:val="006B6D1C"/>
    <w:rsid w:val="006C2A62"/>
    <w:rsid w:val="006C708D"/>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1257"/>
    <w:rsid w:val="007E2F95"/>
    <w:rsid w:val="007E5B41"/>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AF6DEC"/>
    <w:rsid w:val="00B21B85"/>
    <w:rsid w:val="00B2288D"/>
    <w:rsid w:val="00B251DE"/>
    <w:rsid w:val="00B26421"/>
    <w:rsid w:val="00B276E6"/>
    <w:rsid w:val="00B44B00"/>
    <w:rsid w:val="00B60405"/>
    <w:rsid w:val="00B60535"/>
    <w:rsid w:val="00B719B6"/>
    <w:rsid w:val="00B93647"/>
    <w:rsid w:val="00B9418F"/>
    <w:rsid w:val="00B9778A"/>
    <w:rsid w:val="00BC1FE1"/>
    <w:rsid w:val="00BD6036"/>
    <w:rsid w:val="00BD63EC"/>
    <w:rsid w:val="00BF1C72"/>
    <w:rsid w:val="00C02C28"/>
    <w:rsid w:val="00C0744E"/>
    <w:rsid w:val="00C13AA7"/>
    <w:rsid w:val="00C1615B"/>
    <w:rsid w:val="00C26CA2"/>
    <w:rsid w:val="00C417DF"/>
    <w:rsid w:val="00C46DA3"/>
    <w:rsid w:val="00C5509F"/>
    <w:rsid w:val="00C654FE"/>
    <w:rsid w:val="00C8010B"/>
    <w:rsid w:val="00C82F65"/>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6C37"/>
    <w:rsid w:val="00D2151A"/>
    <w:rsid w:val="00D7101B"/>
    <w:rsid w:val="00D80998"/>
    <w:rsid w:val="00D82A2C"/>
    <w:rsid w:val="00D866B3"/>
    <w:rsid w:val="00D95374"/>
    <w:rsid w:val="00D95EA9"/>
    <w:rsid w:val="00D97E1C"/>
    <w:rsid w:val="00DA13D7"/>
    <w:rsid w:val="00DA7F59"/>
    <w:rsid w:val="00DB0DC6"/>
    <w:rsid w:val="00DC212F"/>
    <w:rsid w:val="00DD212D"/>
    <w:rsid w:val="00DE108D"/>
    <w:rsid w:val="00DE4098"/>
    <w:rsid w:val="00E04F35"/>
    <w:rsid w:val="00E05E5C"/>
    <w:rsid w:val="00E200C2"/>
    <w:rsid w:val="00E3396B"/>
    <w:rsid w:val="00E43F73"/>
    <w:rsid w:val="00E46724"/>
    <w:rsid w:val="00E47492"/>
    <w:rsid w:val="00E63A04"/>
    <w:rsid w:val="00E67396"/>
    <w:rsid w:val="00E710A7"/>
    <w:rsid w:val="00E8711E"/>
    <w:rsid w:val="00E95335"/>
    <w:rsid w:val="00E95912"/>
    <w:rsid w:val="00EA5440"/>
    <w:rsid w:val="00EA5D8B"/>
    <w:rsid w:val="00EA6B31"/>
    <w:rsid w:val="00EB19F0"/>
    <w:rsid w:val="00EB322C"/>
    <w:rsid w:val="00EC798E"/>
    <w:rsid w:val="00ED264A"/>
    <w:rsid w:val="00EF2DD9"/>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A7F59"/>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36CED-C3FB-442E-90DA-73A61D34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2238</Words>
  <Characters>12761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11</cp:revision>
  <cp:lastPrinted>2025-04-14T07:08:00Z</cp:lastPrinted>
  <dcterms:created xsi:type="dcterms:W3CDTF">2025-03-27T15:12:00Z</dcterms:created>
  <dcterms:modified xsi:type="dcterms:W3CDTF">2025-04-15T13:34:00Z</dcterms:modified>
</cp:coreProperties>
</file>