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EE3" w:rsidRDefault="0052368F" w:rsidP="00CE336F">
      <w:pPr>
        <w:tabs>
          <w:tab w:val="left" w:pos="945"/>
          <w:tab w:val="center" w:pos="4960"/>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p>
    <w:p w:rsidR="00707EE3" w:rsidRPr="00707EE3" w:rsidRDefault="00707EE3" w:rsidP="00707EE3">
      <w:pPr>
        <w:tabs>
          <w:tab w:val="left" w:pos="945"/>
          <w:tab w:val="center" w:pos="4960"/>
        </w:tabs>
        <w:spacing w:after="0" w:line="240" w:lineRule="auto"/>
        <w:jc w:val="right"/>
        <w:rPr>
          <w:rFonts w:ascii="Times New Roman" w:eastAsia="Times New Roman" w:hAnsi="Times New Roman" w:cs="Times New Roman"/>
          <w:b/>
          <w:color w:val="595959" w:themeColor="text1" w:themeTint="A6"/>
          <w:sz w:val="24"/>
          <w:szCs w:val="24"/>
          <w:lang w:eastAsia="ru-RU"/>
        </w:rPr>
      </w:pPr>
      <w:r w:rsidRPr="00707EE3">
        <w:rPr>
          <w:rFonts w:ascii="Times New Roman" w:eastAsia="Times New Roman" w:hAnsi="Times New Roman" w:cs="Times New Roman"/>
          <w:b/>
          <w:color w:val="595959" w:themeColor="text1" w:themeTint="A6"/>
          <w:sz w:val="24"/>
          <w:szCs w:val="24"/>
          <w:lang w:eastAsia="ru-RU"/>
        </w:rPr>
        <w:t>ПРОЕКТ</w:t>
      </w:r>
    </w:p>
    <w:p w:rsidR="00707EE3" w:rsidRDefault="00707EE3" w:rsidP="00707EE3">
      <w:pPr>
        <w:tabs>
          <w:tab w:val="left" w:pos="945"/>
          <w:tab w:val="center" w:pos="4960"/>
        </w:tabs>
        <w:spacing w:after="0" w:line="240" w:lineRule="auto"/>
        <w:jc w:val="center"/>
        <w:rPr>
          <w:rFonts w:ascii="Times New Roman" w:eastAsia="Times New Roman" w:hAnsi="Times New Roman" w:cs="Times New Roman"/>
          <w:b/>
          <w:sz w:val="24"/>
          <w:szCs w:val="24"/>
          <w:lang w:eastAsia="ru-RU"/>
        </w:rPr>
      </w:pPr>
    </w:p>
    <w:p w:rsidR="00435F9F" w:rsidRPr="000C37C6" w:rsidRDefault="00435F9F" w:rsidP="00707EE3">
      <w:pPr>
        <w:tabs>
          <w:tab w:val="left" w:pos="945"/>
          <w:tab w:val="center" w:pos="4960"/>
        </w:tabs>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КОНТРАКТ № _______</w:t>
      </w:r>
    </w:p>
    <w:p w:rsidR="00435F9F" w:rsidRDefault="00435F9F" w:rsidP="000C37C6">
      <w:pPr>
        <w:spacing w:after="0" w:line="240" w:lineRule="auto"/>
        <w:ind w:firstLine="709"/>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на</w:t>
      </w:r>
      <w:r w:rsidRPr="000C37C6">
        <w:rPr>
          <w:rFonts w:ascii="Times New Roman" w:eastAsia="Times New Roman" w:hAnsi="Times New Roman" w:cs="Times New Roman"/>
          <w:sz w:val="24"/>
          <w:szCs w:val="24"/>
          <w:lang w:eastAsia="ru-RU"/>
        </w:rPr>
        <w:t xml:space="preserve"> </w:t>
      </w:r>
      <w:r w:rsidRPr="000C37C6">
        <w:rPr>
          <w:rFonts w:ascii="Times New Roman" w:eastAsia="Times New           Roman" w:hAnsi="Times New Roman" w:cs="Times New Roman"/>
          <w:b/>
          <w:sz w:val="24"/>
          <w:szCs w:val="24"/>
          <w:lang w:eastAsia="ru-RU"/>
        </w:rPr>
        <w:t>поставку мультимедийного оборудования, комплектующих и расходных материалов для большого конференц-зала ИПУ РАН</w:t>
      </w:r>
    </w:p>
    <w:p w:rsidR="0052368F" w:rsidRPr="000C37C6" w:rsidRDefault="0052368F" w:rsidP="000C37C6">
      <w:pPr>
        <w:spacing w:after="0" w:line="240" w:lineRule="auto"/>
        <w:ind w:firstLine="709"/>
        <w:jc w:val="center"/>
        <w:rPr>
          <w:rFonts w:ascii="Times New Roman" w:eastAsia="Times New           Roman" w:hAnsi="Times New Roman" w:cs="Times New Roman"/>
          <w:b/>
          <w:sz w:val="24"/>
          <w:szCs w:val="24"/>
          <w:lang w:eastAsia="ru-RU"/>
        </w:rPr>
      </w:pPr>
    </w:p>
    <w:p w:rsidR="00435F9F" w:rsidRPr="000C37C6" w:rsidRDefault="00435F9F" w:rsidP="000C37C6">
      <w:pPr>
        <w:widowControl w:val="0"/>
        <w:spacing w:after="0" w:line="240" w:lineRule="auto"/>
        <w:jc w:val="center"/>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 xml:space="preserve">г. Москва                                                                                     </w:t>
      </w:r>
      <w:r w:rsidR="0052368F">
        <w:rPr>
          <w:rFonts w:ascii="Times New Roman" w:eastAsia="Times New Roman" w:hAnsi="Times New Roman" w:cs="Times New Roman"/>
          <w:color w:val="000000"/>
          <w:sz w:val="24"/>
          <w:szCs w:val="24"/>
          <w:lang w:eastAsia="ru-RU"/>
        </w:rPr>
        <w:t xml:space="preserve">            </w:t>
      </w:r>
      <w:r w:rsidRPr="000C37C6">
        <w:rPr>
          <w:rFonts w:ascii="Times New Roman" w:eastAsia="Times New Roman" w:hAnsi="Times New Roman" w:cs="Times New Roman"/>
          <w:color w:val="000000"/>
          <w:sz w:val="24"/>
          <w:szCs w:val="24"/>
          <w:lang w:eastAsia="ru-RU"/>
        </w:rPr>
        <w:t xml:space="preserve">              «___»  _______2019 г.</w:t>
      </w:r>
    </w:p>
    <w:p w:rsidR="00435F9F" w:rsidRPr="000C37C6" w:rsidRDefault="00435F9F" w:rsidP="000C37C6">
      <w:pPr>
        <w:widowControl w:val="0"/>
        <w:spacing w:after="0" w:line="240" w:lineRule="auto"/>
        <w:jc w:val="both"/>
        <w:rPr>
          <w:rFonts w:ascii="Times New Roman" w:eastAsia="Times New Roman" w:hAnsi="Times New Roman" w:cs="Times New Roman"/>
          <w:color w:val="000000"/>
          <w:sz w:val="24"/>
          <w:szCs w:val="24"/>
          <w:lang w:eastAsia="ru-RU"/>
        </w:rPr>
      </w:pPr>
    </w:p>
    <w:p w:rsidR="00435F9F" w:rsidRPr="000C37C6" w:rsidRDefault="00435F9F" w:rsidP="000C37C6">
      <w:pPr>
        <w:tabs>
          <w:tab w:val="left" w:pos="5490"/>
        </w:tabs>
        <w:suppressAutoHyphens/>
        <w:spacing w:after="0" w:line="240" w:lineRule="auto"/>
        <w:ind w:right="-169"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b/>
          <w:sz w:val="24"/>
          <w:szCs w:val="24"/>
          <w:lang w:eastAsia="ru-RU"/>
        </w:rPr>
        <w:t xml:space="preserve">Федеральное государственное бюджетное учреждение науки Институт проблем управления им. В.А. Трапезникова Российской академии наук </w:t>
      </w:r>
      <w:r w:rsidRPr="000C37C6">
        <w:rPr>
          <w:rFonts w:ascii="Times New Roman" w:eastAsia="Times New Roman" w:hAnsi="Times New Roman" w:cs="Times New Roman"/>
          <w:sz w:val="24"/>
          <w:szCs w:val="24"/>
          <w:lang w:eastAsia="ru-RU"/>
        </w:rPr>
        <w:t xml:space="preserve">(ИПУ РАН), именуемое в дальнейшем «Заказчик», в лице _________________________________________, действующего на основании ____________, с одной стороны, и </w:t>
      </w:r>
      <w:r w:rsidRPr="000C37C6">
        <w:rPr>
          <w:rFonts w:ascii="Times New Roman" w:eastAsia="Times New Roman" w:hAnsi="Times New Roman" w:cs="Times New Roman"/>
          <w:b/>
          <w:sz w:val="24"/>
          <w:szCs w:val="24"/>
          <w:lang w:eastAsia="ru-RU"/>
        </w:rPr>
        <w:t>_______________________</w:t>
      </w:r>
      <w:r w:rsidRPr="000C37C6">
        <w:rPr>
          <w:rFonts w:ascii="Times New Roman" w:eastAsia="Times New Roman" w:hAnsi="Times New Roman" w:cs="Times New Roman"/>
          <w:sz w:val="24"/>
          <w:szCs w:val="24"/>
          <w:lang w:eastAsia="ru-RU"/>
        </w:rPr>
        <w:t xml:space="preserve">, именуемый в дальнейшем «Поставщик», в лице ________________________, действующего на основании  _____________, с другой стороны, именуемые в дальнейшем «Стороны», руководствуясь нормами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Федеральный закон № 44-ФЗ), на основании результатов определения Поставщика путем проведения </w:t>
      </w:r>
      <w:r w:rsidR="007B1DAB">
        <w:rPr>
          <w:rFonts w:ascii="Times New Roman" w:eastAsia="Times New Roman" w:hAnsi="Times New Roman" w:cs="Times New Roman"/>
          <w:sz w:val="24"/>
          <w:szCs w:val="24"/>
          <w:lang w:eastAsia="ru-RU"/>
        </w:rPr>
        <w:t>электронного аукциона</w:t>
      </w:r>
      <w:r w:rsidRPr="000C37C6">
        <w:rPr>
          <w:rFonts w:ascii="Times New Roman" w:eastAsia="Times New Roman" w:hAnsi="Times New Roman" w:cs="Times New Roman"/>
          <w:sz w:val="24"/>
          <w:szCs w:val="24"/>
          <w:lang w:eastAsia="ru-RU"/>
        </w:rPr>
        <w:t xml:space="preserve">, отраженных в </w:t>
      </w:r>
      <w:r w:rsidRPr="000C37C6">
        <w:rPr>
          <w:rFonts w:ascii="Times New Roman" w:eastAsia="Times New Roman" w:hAnsi="Times New Roman" w:cs="Times New Roman"/>
          <w:b/>
          <w:sz w:val="24"/>
          <w:szCs w:val="24"/>
          <w:lang w:eastAsia="ru-RU"/>
        </w:rPr>
        <w:t xml:space="preserve">_____________________ </w:t>
      </w:r>
      <w:r w:rsidRPr="000C37C6">
        <w:rPr>
          <w:rFonts w:ascii="Times New Roman" w:eastAsia="Times New Roman" w:hAnsi="Times New Roman" w:cs="Times New Roman"/>
          <w:sz w:val="24"/>
          <w:szCs w:val="24"/>
          <w:lang w:eastAsia="ru-RU"/>
        </w:rPr>
        <w:t>заседания Единой закупочной комиссии ____________, заключили настоящий Контракт (далее - Контракт) о нижеследующем:</w:t>
      </w:r>
    </w:p>
    <w:p w:rsidR="00435F9F" w:rsidRPr="000C37C6" w:rsidRDefault="00435F9F" w:rsidP="000C37C6">
      <w:pPr>
        <w:spacing w:after="0" w:line="240" w:lineRule="auto"/>
        <w:jc w:val="center"/>
        <w:rPr>
          <w:rFonts w:ascii="Times New Roman" w:eastAsia="Times New Roman" w:hAnsi="Times New Roman" w:cs="Times New Roman"/>
          <w:b/>
          <w:bCs/>
          <w:sz w:val="24"/>
          <w:szCs w:val="24"/>
          <w:lang w:eastAsia="ru-RU"/>
        </w:rPr>
      </w:pPr>
    </w:p>
    <w:p w:rsidR="00435F9F" w:rsidRPr="000C37C6" w:rsidRDefault="00435F9F" w:rsidP="000C37C6">
      <w:pPr>
        <w:spacing w:after="0" w:line="240" w:lineRule="auto"/>
        <w:jc w:val="center"/>
        <w:rPr>
          <w:rFonts w:ascii="Times New Roman" w:eastAsia="Times New Roman" w:hAnsi="Times New Roman" w:cs="Times New Roman"/>
          <w:b/>
          <w:bCs/>
          <w:sz w:val="24"/>
          <w:szCs w:val="24"/>
          <w:lang w:eastAsia="ru-RU"/>
        </w:rPr>
      </w:pPr>
      <w:r w:rsidRPr="000C37C6">
        <w:rPr>
          <w:rFonts w:ascii="Times New Roman" w:eastAsia="Times New Roman" w:hAnsi="Times New Roman" w:cs="Times New Roman"/>
          <w:b/>
          <w:bCs/>
          <w:sz w:val="24"/>
          <w:szCs w:val="24"/>
          <w:lang w:eastAsia="ru-RU"/>
        </w:rPr>
        <w:t>1. ПРЕДМЕТ КОНТРАКТА</w:t>
      </w:r>
    </w:p>
    <w:p w:rsidR="00435F9F" w:rsidRPr="000C37C6" w:rsidRDefault="00435F9F" w:rsidP="000C37C6">
      <w:pPr>
        <w:tabs>
          <w:tab w:val="left" w:pos="142"/>
        </w:tabs>
        <w:suppressAutoHyphens/>
        <w:autoSpaceDE w:val="0"/>
        <w:autoSpaceDN w:val="0"/>
        <w:adjustRightInd w:val="0"/>
        <w:spacing w:after="0" w:line="240" w:lineRule="auto"/>
        <w:ind w:firstLine="567"/>
        <w:jc w:val="both"/>
        <w:rPr>
          <w:rFonts w:ascii="Times New Roman" w:eastAsia="Times New Roman" w:hAnsi="Times New Roman" w:cs="Times New Roman"/>
          <w:kern w:val="1"/>
          <w:sz w:val="24"/>
          <w:szCs w:val="24"/>
          <w:lang w:eastAsia="ar-SA"/>
        </w:rPr>
      </w:pPr>
      <w:r w:rsidRPr="000C37C6">
        <w:rPr>
          <w:rFonts w:ascii="Times New Roman" w:eastAsia="Times New Roman" w:hAnsi="Times New Roman" w:cs="Times New Roman"/>
          <w:kern w:val="1"/>
          <w:sz w:val="24"/>
          <w:szCs w:val="24"/>
          <w:lang w:eastAsia="ar-SA"/>
        </w:rPr>
        <w:t xml:space="preserve">1.1. Поставщик принимает на себя обязательство поставить и осуществить </w:t>
      </w:r>
      <w:r w:rsidRPr="000C37C6">
        <w:rPr>
          <w:rFonts w:ascii="Times New Roman" w:eastAsia="Times New Roman" w:hAnsi="Times New Roman" w:cs="Times New Roman"/>
          <w:sz w:val="24"/>
          <w:szCs w:val="24"/>
          <w:lang w:eastAsia="ru-RU"/>
        </w:rPr>
        <w:t xml:space="preserve">монтаж и </w:t>
      </w:r>
      <w:r w:rsidR="001B15FD" w:rsidRPr="000C37C6">
        <w:rPr>
          <w:rFonts w:ascii="Times New Roman" w:eastAsia="Times New Roman" w:hAnsi="Times New Roman" w:cs="Times New Roman"/>
          <w:sz w:val="24"/>
          <w:szCs w:val="24"/>
          <w:lang w:eastAsia="ru-RU"/>
        </w:rPr>
        <w:t>пуско-наладку</w:t>
      </w:r>
      <w:r w:rsidRPr="000C37C6">
        <w:rPr>
          <w:rFonts w:ascii="Times New Roman" w:eastAsia="Times New Roman" w:hAnsi="Times New Roman" w:cs="Times New Roman"/>
          <w:sz w:val="24"/>
          <w:szCs w:val="24"/>
          <w:lang w:eastAsia="ru-RU"/>
        </w:rPr>
        <w:t xml:space="preserve"> </w:t>
      </w:r>
      <w:r w:rsidRPr="000C37C6">
        <w:rPr>
          <w:rFonts w:ascii="Times New Roman" w:eastAsia="Times New           Roman" w:hAnsi="Times New Roman" w:cs="Times New Roman"/>
          <w:sz w:val="24"/>
          <w:szCs w:val="24"/>
          <w:lang w:eastAsia="ru-RU"/>
        </w:rPr>
        <w:t>мультимедийного оборудования, комплектующих и расходных материалов для большого конференц-зала ИПУ РАН</w:t>
      </w:r>
      <w:r w:rsidRPr="000C37C6">
        <w:rPr>
          <w:rFonts w:ascii="Times New Roman" w:eastAsia="Times New Roman" w:hAnsi="Times New Roman" w:cs="Times New Roman"/>
          <w:kern w:val="1"/>
          <w:sz w:val="24"/>
          <w:szCs w:val="24"/>
          <w:lang w:eastAsia="ar-SA"/>
        </w:rPr>
        <w:t xml:space="preserve"> (далее – товар, продукция), а Заказчик обязуется </w:t>
      </w:r>
      <w:r w:rsidRPr="000C37C6">
        <w:rPr>
          <w:rFonts w:ascii="Times New Roman" w:eastAsia="Times New Roman" w:hAnsi="Times New Roman" w:cs="Times New Roman"/>
          <w:bCs/>
          <w:kern w:val="1"/>
          <w:sz w:val="24"/>
          <w:szCs w:val="24"/>
          <w:lang w:eastAsia="ar-SA"/>
        </w:rPr>
        <w:t xml:space="preserve">принять и оплатить </w:t>
      </w:r>
      <w:r w:rsidRPr="000C37C6">
        <w:rPr>
          <w:rFonts w:ascii="Times New Roman" w:eastAsia="Times New Roman" w:hAnsi="Times New Roman" w:cs="Times New Roman"/>
          <w:kern w:val="1"/>
          <w:sz w:val="24"/>
          <w:szCs w:val="24"/>
          <w:lang w:eastAsia="ar-SA"/>
        </w:rPr>
        <w:t xml:space="preserve">товар на условиях, предусмотренных настоящим Контрактом. </w:t>
      </w:r>
    </w:p>
    <w:p w:rsidR="00435F9F" w:rsidRPr="000C37C6" w:rsidRDefault="00435F9F" w:rsidP="000C37C6">
      <w:pPr>
        <w:tabs>
          <w:tab w:val="left" w:pos="142"/>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0C37C6">
        <w:rPr>
          <w:rFonts w:ascii="Times New Roman" w:eastAsia="Times New Roman" w:hAnsi="Times New Roman" w:cs="Times New Roman"/>
          <w:sz w:val="24"/>
          <w:szCs w:val="24"/>
          <w:lang w:eastAsia="ar-SA"/>
        </w:rPr>
        <w:t>1.2. Наименование (перечень), количество, технические характеристики и иные параметры товара указаны в Техническом задании (приложение № 1 к настоящему Контракту)</w:t>
      </w:r>
      <w:r w:rsidR="00B73F9B">
        <w:rPr>
          <w:rFonts w:ascii="Times New Roman" w:eastAsia="Times New Roman" w:hAnsi="Times New Roman" w:cs="Times New Roman"/>
          <w:sz w:val="24"/>
          <w:szCs w:val="24"/>
          <w:lang w:eastAsia="ar-SA"/>
        </w:rPr>
        <w:t xml:space="preserve"> и в Спецификации (приложение № 4 к </w:t>
      </w:r>
      <w:r w:rsidR="00C9142F">
        <w:rPr>
          <w:rFonts w:ascii="Times New Roman" w:eastAsia="Times New Roman" w:hAnsi="Times New Roman" w:cs="Times New Roman"/>
          <w:sz w:val="24"/>
          <w:szCs w:val="24"/>
          <w:lang w:eastAsia="ar-SA"/>
        </w:rPr>
        <w:t>настоящему Контракту</w:t>
      </w:r>
      <w:r w:rsidR="00B73F9B">
        <w:rPr>
          <w:rFonts w:ascii="Times New Roman" w:eastAsia="Times New Roman" w:hAnsi="Times New Roman" w:cs="Times New Roman"/>
          <w:sz w:val="24"/>
          <w:szCs w:val="24"/>
          <w:lang w:eastAsia="ar-SA"/>
        </w:rPr>
        <w:t>)</w:t>
      </w:r>
      <w:r w:rsidR="00C9142F">
        <w:rPr>
          <w:rFonts w:ascii="Times New Roman" w:eastAsia="Times New Roman" w:hAnsi="Times New Roman" w:cs="Times New Roman"/>
          <w:sz w:val="24"/>
          <w:szCs w:val="24"/>
          <w:lang w:eastAsia="ar-SA"/>
        </w:rPr>
        <w:t>,</w:t>
      </w:r>
      <w:r w:rsidRPr="000C37C6">
        <w:rPr>
          <w:rFonts w:ascii="Times New Roman" w:eastAsia="Times New Roman" w:hAnsi="Times New Roman" w:cs="Times New Roman"/>
          <w:sz w:val="24"/>
          <w:szCs w:val="24"/>
          <w:lang w:eastAsia="ar-SA"/>
        </w:rPr>
        <w:t xml:space="preserve"> которые являются неотъемлемой частью настоящего Контракта.</w:t>
      </w:r>
    </w:p>
    <w:p w:rsidR="00435F9F" w:rsidRPr="000C37C6" w:rsidRDefault="00435F9F" w:rsidP="000C37C6">
      <w:pPr>
        <w:tabs>
          <w:tab w:val="left" w:pos="142"/>
        </w:tabs>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C37C6">
        <w:rPr>
          <w:rFonts w:ascii="Times New Roman" w:eastAsia="Times New Roman" w:hAnsi="Times New Roman" w:cs="Times New Roman"/>
          <w:kern w:val="1"/>
          <w:sz w:val="24"/>
          <w:szCs w:val="24"/>
          <w:lang w:eastAsia="ar-SA"/>
        </w:rPr>
        <w:t xml:space="preserve">1.3. Поставщик гарантирует, что товар принадлежит ему на праве собственности, не заложен, не является предметом ареста, свободен от прав третьих лиц, ввезён на территорию Российской Федерации с соблюдением всех установленных законодательством Российской Федерации требований. </w:t>
      </w:r>
    </w:p>
    <w:p w:rsidR="00435F9F" w:rsidRPr="000C37C6" w:rsidRDefault="00435F9F" w:rsidP="000C37C6">
      <w:pPr>
        <w:tabs>
          <w:tab w:val="left" w:pos="142"/>
        </w:tabs>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C37C6">
        <w:rPr>
          <w:rFonts w:ascii="Times New Roman" w:eastAsia="Times New Roman" w:hAnsi="Times New Roman" w:cs="Times New Roman"/>
          <w:kern w:val="1"/>
          <w:sz w:val="24"/>
          <w:szCs w:val="24"/>
          <w:lang w:eastAsia="ar-SA"/>
        </w:rPr>
        <w:t>1.4.  Товар должен быть новым (товаром, который не был в употреблении, не прошел  восстановление потребительских свойств, неиспользованным), не должен иметь дефектов и повреждений, отвечать требованиям качества (ТУ, ГОСТам, отраслевым стандартам и иной технической документации, принятой для данного вида товаров),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установленным законодательством Российской Федерации и Контрактом.</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1.5. Идентификационный код закупки, на основании которого заключен настоящий Контракт: ________________________________________________.</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p>
    <w:p w:rsidR="00435F9F" w:rsidRPr="000C37C6" w:rsidRDefault="00435F9F" w:rsidP="00707EE3">
      <w:pPr>
        <w:numPr>
          <w:ilvl w:val="0"/>
          <w:numId w:val="18"/>
        </w:numPr>
        <w:spacing w:after="0" w:line="240" w:lineRule="auto"/>
        <w:jc w:val="center"/>
        <w:outlineLvl w:val="0"/>
        <w:rPr>
          <w:rFonts w:ascii="Times New Roman" w:eastAsia="Calibri" w:hAnsi="Times New Roman" w:cs="Times New Roman"/>
          <w:b/>
          <w:sz w:val="24"/>
          <w:szCs w:val="24"/>
        </w:rPr>
      </w:pPr>
      <w:r w:rsidRPr="000C37C6">
        <w:rPr>
          <w:rFonts w:ascii="Times New Roman" w:eastAsia="Calibri" w:hAnsi="Times New Roman" w:cs="Times New Roman"/>
          <w:b/>
          <w:sz w:val="24"/>
          <w:szCs w:val="24"/>
        </w:rPr>
        <w:t>ЦЕНА КОНТРАКТА И ПОРЯДОК РАСЧЕТОВ</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2.1. Вариант 1. Цена Контракта составляет _______, _</w:t>
      </w:r>
      <w:r w:rsidR="001273B0">
        <w:rPr>
          <w:rFonts w:ascii="Times New Roman" w:eastAsia="Times New Roman" w:hAnsi="Times New Roman" w:cs="Times New Roman"/>
          <w:sz w:val="24"/>
          <w:szCs w:val="24"/>
          <w:lang w:eastAsia="ru-RU"/>
        </w:rPr>
        <w:t>________</w:t>
      </w:r>
      <w:r w:rsidRPr="000C37C6">
        <w:rPr>
          <w:rFonts w:ascii="Times New Roman" w:eastAsia="Times New Roman" w:hAnsi="Times New Roman" w:cs="Times New Roman"/>
          <w:sz w:val="24"/>
          <w:szCs w:val="24"/>
          <w:lang w:eastAsia="ru-RU"/>
        </w:rPr>
        <w:t>_ (_____) рублей, в том числе НДС____%, _______, _</w:t>
      </w:r>
      <w:r w:rsidR="001273B0">
        <w:rPr>
          <w:rFonts w:ascii="Times New Roman" w:eastAsia="Times New Roman" w:hAnsi="Times New Roman" w:cs="Times New Roman"/>
          <w:sz w:val="24"/>
          <w:szCs w:val="24"/>
          <w:lang w:eastAsia="ru-RU"/>
        </w:rPr>
        <w:t>_________</w:t>
      </w:r>
      <w:r w:rsidRPr="000C37C6">
        <w:rPr>
          <w:rFonts w:ascii="Times New Roman" w:eastAsia="Times New Roman" w:hAnsi="Times New Roman" w:cs="Times New Roman"/>
          <w:sz w:val="24"/>
          <w:szCs w:val="24"/>
          <w:lang w:eastAsia="ru-RU"/>
        </w:rPr>
        <w:t>_ (_____) рублей (далее – Цена Контракта).</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Вариант 2. Цена Контракта составляет _______, __ (_____) рублей. НДС не облагается (вариант применяется в случае заключения Заказчиком, если НДС равен нулю или победителем используется льготный режим налогообложения, с указанием основания) (далее – Цена Контракта).</w:t>
      </w:r>
    </w:p>
    <w:p w:rsidR="007C5F8D" w:rsidRPr="00852865" w:rsidRDefault="007C5F8D" w:rsidP="000C37C6">
      <w:pPr>
        <w:spacing w:after="0" w:line="240" w:lineRule="auto"/>
        <w:ind w:firstLine="567"/>
        <w:jc w:val="both"/>
        <w:rPr>
          <w:rFonts w:ascii="Times New Roman" w:eastAsia="Times New Roman" w:hAnsi="Times New Roman" w:cs="Times New Roman"/>
          <w:sz w:val="24"/>
          <w:szCs w:val="24"/>
          <w:lang w:eastAsia="ru-RU"/>
        </w:rPr>
      </w:pPr>
      <w:r w:rsidRPr="00852865">
        <w:rPr>
          <w:rFonts w:ascii="Times New Roman" w:eastAsia="Times New Roman" w:hAnsi="Times New Roman" w:cs="Times New Roman"/>
          <w:sz w:val="24"/>
          <w:szCs w:val="24"/>
          <w:lang w:eastAsia="ru-RU"/>
        </w:rPr>
        <w:t xml:space="preserve">Сумма, подлежащая уплате Заказчиком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платежей в бюджеты бюджетной системы Российской Федерации, связанных с оплатой </w:t>
      </w:r>
      <w:r w:rsidR="007B1DAB" w:rsidRPr="00852865">
        <w:rPr>
          <w:rFonts w:ascii="Times New Roman" w:eastAsia="Times New Roman" w:hAnsi="Times New Roman" w:cs="Times New Roman"/>
          <w:sz w:val="24"/>
          <w:szCs w:val="24"/>
          <w:lang w:eastAsia="ru-RU"/>
        </w:rPr>
        <w:t>К</w:t>
      </w:r>
      <w:r w:rsidRPr="00852865">
        <w:rPr>
          <w:rFonts w:ascii="Times New Roman" w:eastAsia="Times New Roman" w:hAnsi="Times New Roman" w:cs="Times New Roman"/>
          <w:sz w:val="24"/>
          <w:szCs w:val="24"/>
          <w:lang w:eastAsia="ru-RU"/>
        </w:rPr>
        <w:t xml:space="preserve">онтракта, если в соответствии с законодательством </w:t>
      </w:r>
      <w:r w:rsidRPr="00852865">
        <w:rPr>
          <w:rFonts w:ascii="Times New Roman" w:eastAsia="Times New Roman" w:hAnsi="Times New Roman" w:cs="Times New Roman"/>
          <w:sz w:val="24"/>
          <w:szCs w:val="24"/>
          <w:lang w:eastAsia="ru-RU"/>
        </w:rPr>
        <w:lastRenderedPageBreak/>
        <w:t>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435F9F" w:rsidRPr="00852865"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852865">
        <w:rPr>
          <w:rFonts w:ascii="Times New Roman" w:eastAsia="Times New Roman" w:hAnsi="Times New Roman" w:cs="Times New Roman"/>
          <w:sz w:val="24"/>
          <w:szCs w:val="24"/>
          <w:lang w:eastAsia="ru-RU"/>
        </w:rPr>
        <w:t>Цена Контракта является твердой, изменению не подлежит, определяется на весь срок исполнения Контракта, за исключением случаев, предусмотренных настоящим Контрактом и Федеральным законом № 44-ФЗ.</w:t>
      </w:r>
    </w:p>
    <w:p w:rsidR="00435F9F" w:rsidRPr="00852865" w:rsidRDefault="00435F9F" w:rsidP="000C37C6">
      <w:pPr>
        <w:tabs>
          <w:tab w:val="left" w:pos="142"/>
        </w:tabs>
        <w:suppressAutoHyphens/>
        <w:spacing w:after="0" w:line="240" w:lineRule="auto"/>
        <w:ind w:firstLine="567"/>
        <w:contextualSpacing/>
        <w:jc w:val="both"/>
        <w:rPr>
          <w:rFonts w:ascii="Times New Roman" w:eastAsia="Times New Roman" w:hAnsi="Times New Roman" w:cs="Times New Roman"/>
          <w:bCs/>
          <w:sz w:val="24"/>
          <w:szCs w:val="24"/>
          <w:lang w:eastAsia="ru-RU"/>
        </w:rPr>
      </w:pPr>
      <w:r w:rsidRPr="00852865">
        <w:rPr>
          <w:rFonts w:ascii="Times New Roman" w:eastAsia="Times New Roman" w:hAnsi="Times New Roman" w:cs="Times New Roman"/>
          <w:sz w:val="24"/>
          <w:szCs w:val="24"/>
          <w:lang w:eastAsia="ru-RU"/>
        </w:rPr>
        <w:t xml:space="preserve">2.2. </w:t>
      </w:r>
      <w:r w:rsidRPr="00852865">
        <w:rPr>
          <w:rFonts w:ascii="Times New Roman" w:eastAsia="Times New Roman" w:hAnsi="Times New Roman" w:cs="Times New Roman"/>
          <w:color w:val="000000"/>
          <w:kern w:val="1"/>
          <w:sz w:val="24"/>
          <w:szCs w:val="24"/>
          <w:lang w:eastAsia="ar-SA"/>
        </w:rPr>
        <w:t xml:space="preserve">Цена Контракта включает в себя все расходы Поставщика, необходимые для реализации им своих обязательств по Контракту в полном объеме и надлежащего качества, в том числе </w:t>
      </w:r>
      <w:r w:rsidR="001B15FD" w:rsidRPr="00852865">
        <w:rPr>
          <w:rFonts w:ascii="Times New Roman" w:eastAsia="Times New Roman" w:hAnsi="Times New Roman" w:cs="Times New Roman"/>
          <w:bCs/>
          <w:sz w:val="24"/>
          <w:szCs w:val="24"/>
          <w:lang w:eastAsia="ru-RU"/>
        </w:rPr>
        <w:t>стоимость товара, расходы на монтаж, пуско-наладочные работы, программирование, расходы на перевозку, погрузо-разгрузочные работы, подъем на этаж, страхование, уплату таможенных пошлин, налогов и других обязательных платежей, сборы, предусмотренные законодательством Российской Федерации, в том числе сопутствующие связанные с исполнением Контракта (расходы по комплектации, накладные и транспортные расходы)</w:t>
      </w:r>
      <w:r w:rsidRPr="00852865">
        <w:rPr>
          <w:rFonts w:ascii="Times New Roman" w:eastAsia="Times New Roman" w:hAnsi="Times New Roman" w:cs="Times New Roman"/>
          <w:bCs/>
          <w:sz w:val="24"/>
          <w:szCs w:val="24"/>
          <w:lang w:eastAsia="ru-RU"/>
        </w:rPr>
        <w:t>.</w:t>
      </w:r>
    </w:p>
    <w:p w:rsidR="00435F9F" w:rsidRPr="00852865" w:rsidRDefault="00435F9F" w:rsidP="000C37C6">
      <w:pPr>
        <w:tabs>
          <w:tab w:val="left" w:pos="142"/>
        </w:tabs>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852865">
        <w:rPr>
          <w:rFonts w:ascii="Times New Roman" w:eastAsia="Times New Roman" w:hAnsi="Times New Roman" w:cs="Times New Roman"/>
          <w:sz w:val="24"/>
          <w:szCs w:val="24"/>
          <w:lang w:eastAsia="ru-RU"/>
        </w:rPr>
        <w:t>2.3. Оплата по Контракту осуществляется в рублях Российской Федерации за счет средств федерального бюджета в пределах доведенных лимитов бюджетных обязательств.</w:t>
      </w:r>
    </w:p>
    <w:p w:rsidR="00435F9F" w:rsidRPr="00852865" w:rsidRDefault="00435F9F" w:rsidP="000C37C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52865">
        <w:rPr>
          <w:rFonts w:ascii="Times New Roman" w:eastAsia="Times New Roman" w:hAnsi="Times New Roman" w:cs="Times New Roman"/>
          <w:sz w:val="24"/>
          <w:szCs w:val="24"/>
          <w:lang w:eastAsia="ru-RU"/>
        </w:rPr>
        <w:t xml:space="preserve">2.4. Цена Контракта может быть снижена по соглашению Сторон в случаях и при условиях, предусмотренных </w:t>
      </w:r>
      <w:r w:rsidR="000114D3" w:rsidRPr="00852865">
        <w:rPr>
          <w:rFonts w:ascii="Times New Roman" w:eastAsia="Times New Roman" w:hAnsi="Times New Roman" w:cs="Times New Roman"/>
          <w:sz w:val="24"/>
          <w:szCs w:val="24"/>
          <w:lang w:eastAsia="ru-RU"/>
        </w:rPr>
        <w:t>статьей 95 Федерального закона № 44-ФЗ</w:t>
      </w:r>
      <w:r w:rsidRPr="00852865">
        <w:rPr>
          <w:rFonts w:ascii="Times New Roman" w:eastAsia="Times New Roman" w:hAnsi="Times New Roman" w:cs="Times New Roman"/>
          <w:sz w:val="24"/>
          <w:szCs w:val="24"/>
          <w:lang w:eastAsia="ru-RU"/>
        </w:rPr>
        <w:t xml:space="preserve"> и настоящим Контрактом.</w:t>
      </w:r>
    </w:p>
    <w:p w:rsidR="00435F9F" w:rsidRPr="00852865" w:rsidRDefault="00435F9F" w:rsidP="000C37C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52865">
        <w:rPr>
          <w:rFonts w:ascii="Times New Roman" w:eastAsia="Times New Roman" w:hAnsi="Times New Roman" w:cs="Times New Roman"/>
          <w:sz w:val="24"/>
          <w:szCs w:val="24"/>
          <w:lang w:eastAsia="ru-RU"/>
        </w:rPr>
        <w:t>2.5. При заключении Контракта Заказчик по согласованию с участником электронного аукциона, с которым в соответствии с Федеральным законом № 44-ФЗ заключается Контракт, вправе увеличить количество поставляемого Товара на сумму, не превышающую разницы между ценой Контракта, предложенной таким участником, и начальной (максимальной) ценой Контракта. При этом цена единицы Товара не должна превышать цену единицы Товара, определяемую как частное от деления цены Контракта, предложенной участником аукциона, с которым заключается Контракт, на количество Товара, указанное в извещении о проведении аукциона.</w:t>
      </w:r>
    </w:p>
    <w:p w:rsidR="00435F9F" w:rsidRPr="000C37C6" w:rsidRDefault="00435F9F" w:rsidP="000C37C6">
      <w:pPr>
        <w:spacing w:after="0" w:line="240" w:lineRule="auto"/>
        <w:ind w:firstLine="567"/>
        <w:jc w:val="both"/>
        <w:rPr>
          <w:rFonts w:ascii="Times New Roman" w:eastAsia="Times New Roman" w:hAnsi="Times New Roman" w:cs="Times New Roman"/>
          <w:b/>
          <w:sz w:val="24"/>
          <w:szCs w:val="24"/>
          <w:lang w:eastAsia="ru-RU"/>
        </w:rPr>
      </w:pPr>
      <w:r w:rsidRPr="00852865">
        <w:rPr>
          <w:rFonts w:ascii="Times New Roman" w:eastAsia="Times New Roman" w:hAnsi="Times New Roman" w:cs="Times New Roman"/>
          <w:sz w:val="24"/>
          <w:szCs w:val="24"/>
          <w:lang w:eastAsia="ru-RU"/>
        </w:rPr>
        <w:t>2.6. По предложению Заказчика предусмотренное Контрактом количество поставляемого Товара может быть</w:t>
      </w:r>
      <w:r w:rsidRPr="000C37C6">
        <w:rPr>
          <w:rFonts w:ascii="Times New Roman" w:eastAsia="Times New Roman" w:hAnsi="Times New Roman" w:cs="Times New Roman"/>
          <w:sz w:val="24"/>
          <w:szCs w:val="24"/>
          <w:lang w:eastAsia="ru-RU"/>
        </w:rPr>
        <w:t xml:space="preserve"> увеличено или уменьшено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количеству Товара, исходя из установленной в Контракте цены единицы Товара, но не более чем на десять процентов цены Контракта. При уменьшении предусмотренного Контрактом количества Товара стороны Контракта обязаны уменьшить цену Контракта, исходя из цены единицы Товара. 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rsidR="00435F9F" w:rsidRPr="000C37C6" w:rsidRDefault="00435F9F" w:rsidP="000C37C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2.7. Оплата по Контракту осуществляется в безналичном порядке путем перечисления Заказчиком денежных средств на указанный в настоящем Контракте расчетный счет Поставщика</w:t>
      </w:r>
      <w:r w:rsidRPr="000C37C6">
        <w:rPr>
          <w:rFonts w:ascii="Times New Roman" w:eastAsia="Times New Roman" w:hAnsi="Times New Roman" w:cs="Times New Roman"/>
          <w:i/>
          <w:sz w:val="24"/>
          <w:szCs w:val="24"/>
          <w:lang w:eastAsia="ru-RU"/>
        </w:rPr>
        <w:t>.</w:t>
      </w:r>
      <w:r w:rsidRPr="000C37C6">
        <w:rPr>
          <w:rFonts w:ascii="Times New Roman" w:eastAsia="Times New Roman" w:hAnsi="Times New Roman" w:cs="Times New Roman"/>
          <w:sz w:val="24"/>
          <w:szCs w:val="24"/>
          <w:lang w:eastAsia="ru-RU"/>
        </w:rPr>
        <w:t xml:space="preserve"> В случае изменения своего расчетного счета Поставщик обязан в течение 1 (одного) рабочего дня в письменной форме сообщить об этом Заказчику с указанием новых реквизитов расчетного счета. В противном случае все риски, связанные с перечислением Заказчиком денежных средств на указанный в Контракте счет Поставщика, несет Поставщик.</w:t>
      </w:r>
    </w:p>
    <w:p w:rsidR="00435F9F" w:rsidRPr="000C37C6" w:rsidRDefault="00435F9F" w:rsidP="000C37C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Обязательства Заказчика по оплате Цены Контракта считаются исполненными с момента списания денежных средств в размере Цены Контракта с расчетного счета Заказчика, указанного в </w:t>
      </w:r>
      <w:hyperlink w:anchor="Par267" w:history="1">
        <w:r w:rsidRPr="000C37C6">
          <w:rPr>
            <w:rFonts w:ascii="Times New Roman" w:eastAsia="Times New Roman" w:hAnsi="Times New Roman" w:cs="Times New Roman"/>
            <w:sz w:val="24"/>
            <w:szCs w:val="24"/>
            <w:lang w:eastAsia="ru-RU"/>
          </w:rPr>
          <w:t>разделе 1</w:t>
        </w:r>
      </w:hyperlink>
      <w:r w:rsidRPr="000C37C6">
        <w:rPr>
          <w:rFonts w:ascii="Times New Roman" w:eastAsia="Times New Roman" w:hAnsi="Times New Roman" w:cs="Times New Roman"/>
          <w:sz w:val="24"/>
          <w:szCs w:val="24"/>
          <w:lang w:eastAsia="ru-RU"/>
        </w:rPr>
        <w:t xml:space="preserve">3 Контракта. </w:t>
      </w:r>
      <w:r w:rsidRPr="000C37C6">
        <w:rPr>
          <w:rFonts w:ascii="Times New Roman" w:eastAsia="Times New Roman" w:hAnsi="Times New Roman" w:cs="Times New Roman"/>
          <w:sz w:val="24"/>
          <w:szCs w:val="24"/>
          <w:lang w:eastAsia="ar-SA"/>
        </w:rPr>
        <w:t>Авансовые платежи по настоящему Контракту не предусмотрены.</w:t>
      </w:r>
    </w:p>
    <w:p w:rsidR="00435F9F" w:rsidRPr="000C37C6" w:rsidRDefault="00435F9F" w:rsidP="000C37C6">
      <w:pPr>
        <w:widowControl w:val="0"/>
        <w:suppressLineNumbers/>
        <w:spacing w:after="0" w:line="240" w:lineRule="auto"/>
        <w:ind w:firstLine="567"/>
        <w:contextualSpacing/>
        <w:jc w:val="both"/>
        <w:rPr>
          <w:rFonts w:ascii="Times New Roman" w:eastAsia="Times New Roman" w:hAnsi="Times New Roman" w:cs="Times New Roman"/>
          <w:kern w:val="1"/>
          <w:sz w:val="24"/>
          <w:szCs w:val="24"/>
          <w:lang w:eastAsia="ar-SA"/>
        </w:rPr>
      </w:pPr>
      <w:r w:rsidRPr="000C37C6">
        <w:rPr>
          <w:rFonts w:ascii="Times New Roman" w:eastAsia="Times New Roman" w:hAnsi="Times New Roman" w:cs="Times New Roman"/>
          <w:color w:val="000000"/>
          <w:sz w:val="24"/>
          <w:szCs w:val="24"/>
          <w:lang w:eastAsia="ru-RU"/>
        </w:rPr>
        <w:t xml:space="preserve">2.8. </w:t>
      </w:r>
      <w:r w:rsidRPr="000C37C6">
        <w:rPr>
          <w:rFonts w:ascii="Times New Roman" w:eastAsia="Times New Roman" w:hAnsi="Times New Roman" w:cs="Times New Roman"/>
          <w:sz w:val="24"/>
          <w:szCs w:val="24"/>
          <w:lang w:eastAsia="ar-SA"/>
        </w:rPr>
        <w:t>Оплата товара производится Заказчиком в срок не позднее 15 (пятнадцати) рабочих дней</w:t>
      </w:r>
      <w:r w:rsidRPr="000C37C6">
        <w:rPr>
          <w:rFonts w:ascii="Times New Roman" w:eastAsia="Times New Roman" w:hAnsi="Times New Roman" w:cs="Times New Roman"/>
          <w:b/>
          <w:sz w:val="24"/>
          <w:szCs w:val="24"/>
          <w:lang w:eastAsia="ar-SA"/>
        </w:rPr>
        <w:t xml:space="preserve"> </w:t>
      </w:r>
      <w:r w:rsidRPr="000C37C6">
        <w:rPr>
          <w:rFonts w:ascii="Times New Roman" w:eastAsia="Times New Roman" w:hAnsi="Times New Roman" w:cs="Times New Roman"/>
          <w:sz w:val="24"/>
          <w:szCs w:val="24"/>
          <w:lang w:eastAsia="ar-SA"/>
        </w:rPr>
        <w:t>с момента подписания Сторонами Акта приема-передачи Товара, Акта выполненных работ, надлежаще оформленных и подписанных отчетных документов (счет, счет-фактура (при наличии), товарная накладная).</w:t>
      </w:r>
      <w:r w:rsidRPr="000C37C6">
        <w:rPr>
          <w:rFonts w:ascii="Times New Roman" w:eastAsia="Times New Roman" w:hAnsi="Times New Roman" w:cs="Times New Roman"/>
          <w:kern w:val="1"/>
          <w:sz w:val="24"/>
          <w:szCs w:val="24"/>
          <w:lang w:eastAsia="ar-SA"/>
        </w:rPr>
        <w:t xml:space="preserve"> Расчеты осуществляются при отсутствии замечаний по качеству и количеству, монтажа и пусконаладки, в том числе замечаний к содержанию и оформлению сопроводительных документов. </w:t>
      </w:r>
      <w:r w:rsidRPr="000C37C6">
        <w:rPr>
          <w:rFonts w:ascii="Times New Roman" w:eastAsia="Calibri" w:hAnsi="Times New Roman" w:cs="Times New Roman"/>
          <w:sz w:val="24"/>
          <w:szCs w:val="24"/>
          <w:lang w:eastAsia="ru-RU"/>
        </w:rPr>
        <w:t>При отсутствии указанных документов (полностью или в части) оплата Товара производится только после предоставления недостающих документов. При этом общий срок оплаты отодвигается соразмерно сроку предоставления документов, но не может быть более 15 рабочих дней с даты подписания Заказчиком документа о приемке.</w:t>
      </w:r>
    </w:p>
    <w:p w:rsidR="00435F9F" w:rsidRPr="000C37C6" w:rsidRDefault="00435F9F" w:rsidP="000C37C6">
      <w:pPr>
        <w:widowControl w:val="0"/>
        <w:suppressLineNumbers/>
        <w:spacing w:after="0" w:line="240" w:lineRule="auto"/>
        <w:ind w:firstLine="567"/>
        <w:contextualSpacing/>
        <w:jc w:val="both"/>
        <w:rPr>
          <w:rFonts w:ascii="Times New Roman" w:eastAsia="Times New Roman" w:hAnsi="Times New Roman" w:cs="Times New Roman"/>
          <w:sz w:val="24"/>
          <w:szCs w:val="24"/>
          <w:lang w:eastAsia="ar-SA"/>
        </w:rPr>
      </w:pPr>
      <w:r w:rsidRPr="000C37C6">
        <w:rPr>
          <w:rFonts w:ascii="Times New Roman" w:eastAsia="Times New Roman" w:hAnsi="Times New Roman" w:cs="Times New Roman"/>
          <w:kern w:val="1"/>
          <w:sz w:val="24"/>
          <w:szCs w:val="24"/>
          <w:lang w:eastAsia="ar-SA"/>
        </w:rPr>
        <w:t xml:space="preserve">2.9. </w:t>
      </w:r>
      <w:r w:rsidRPr="000C37C6">
        <w:rPr>
          <w:rFonts w:ascii="Times New Roman" w:eastAsia="Times New Roman" w:hAnsi="Times New Roman" w:cs="Times New Roman"/>
          <w:sz w:val="24"/>
          <w:szCs w:val="24"/>
          <w:lang w:eastAsia="ar-SA"/>
        </w:rPr>
        <w:t xml:space="preserve"> В случаях начисления Заказчиком Поставщику неустойки (штрафа, пени) и (или) </w:t>
      </w:r>
      <w:r w:rsidRPr="000C37C6">
        <w:rPr>
          <w:rFonts w:ascii="Times New Roman" w:eastAsia="Times New Roman" w:hAnsi="Times New Roman" w:cs="Times New Roman"/>
          <w:sz w:val="24"/>
          <w:szCs w:val="24"/>
          <w:lang w:eastAsia="ar-SA"/>
        </w:rPr>
        <w:lastRenderedPageBreak/>
        <w:t>предъявления требования о возмещении убытков, оплата Товара производится в течение 10 (десяти) банковских дней со дня поступления Заказчику от Поставщика денежных средств в счет уплаты в полном объеме начисленной и выставленной Заказчиком неустойки (штрафа, пени) и (или) возмещения Поставщиком убытков, согласно предъявленным Заказчиком требованиям, на основании подписанных Заказчиком финансовых документов и представленных Поставщиком отчетных документов.</w:t>
      </w:r>
    </w:p>
    <w:p w:rsidR="00435F9F" w:rsidRPr="000C37C6" w:rsidRDefault="00435F9F" w:rsidP="000C37C6">
      <w:pPr>
        <w:widowControl w:val="0"/>
        <w:suppressLineNumbers/>
        <w:spacing w:after="0" w:line="240" w:lineRule="auto"/>
        <w:ind w:firstLine="567"/>
        <w:contextualSpacing/>
        <w:jc w:val="both"/>
        <w:rPr>
          <w:rFonts w:ascii="Times New Roman" w:eastAsia="Times New Roman" w:hAnsi="Times New Roman" w:cs="Times New Roman"/>
          <w:spacing w:val="-2"/>
          <w:sz w:val="24"/>
          <w:szCs w:val="24"/>
          <w:lang w:eastAsia="ru-RU"/>
        </w:rPr>
      </w:pPr>
      <w:r w:rsidRPr="000C37C6">
        <w:rPr>
          <w:rFonts w:ascii="Times New Roman" w:eastAsia="Times New Roman" w:hAnsi="Times New Roman" w:cs="Times New Roman"/>
          <w:sz w:val="24"/>
          <w:szCs w:val="24"/>
          <w:lang w:eastAsia="ar-SA"/>
        </w:rPr>
        <w:t>Если Поставщик отказался от уплаты неустойки (пени, штрафа) Заказчик вправе обратится в уполномоченный банк Поставщика за обеспечением Контракта. В указанном случае оплата производится Заказчиком после покрытия суммы неустойки.</w:t>
      </w:r>
    </w:p>
    <w:p w:rsidR="00435F9F" w:rsidRPr="000C37C6" w:rsidRDefault="00435F9F" w:rsidP="000C37C6">
      <w:pPr>
        <w:widowControl w:val="0"/>
        <w:tabs>
          <w:tab w:val="left" w:pos="1418"/>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color w:val="000000"/>
          <w:sz w:val="24"/>
          <w:szCs w:val="24"/>
          <w:lang w:eastAsia="ru-RU"/>
        </w:rPr>
        <w:t xml:space="preserve">2.10. </w:t>
      </w:r>
      <w:r w:rsidRPr="000C37C6">
        <w:rPr>
          <w:rFonts w:ascii="Times New Roman" w:eastAsia="Times New Roman" w:hAnsi="Times New Roman" w:cs="Times New Roman"/>
          <w:sz w:val="24"/>
          <w:szCs w:val="24"/>
          <w:lang w:eastAsia="ru-RU"/>
        </w:rPr>
        <w:t>Заказчик оставляет за собой право уменьшить оплату по Контракту на сумму выставленных встречных обязательств (пени, штрафы), в случае, если предоставленное Поставщиком обеспечение Контракта не покрывает всей суммы неустойки, выставленной Поставщику.</w:t>
      </w:r>
    </w:p>
    <w:p w:rsidR="00435F9F" w:rsidRPr="000C37C6" w:rsidRDefault="00435F9F" w:rsidP="000C37C6">
      <w:pPr>
        <w:widowControl w:val="0"/>
        <w:tabs>
          <w:tab w:val="left" w:pos="1418"/>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2.11. В случаях, предусмотренных п. 6 ст. 161 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 Заказчик в ходе исполнения Контракта обеспечивает согласование новых условий Контракта, в том числе цены и (или) сроков исполнения Контракта и (или) объема услуги, предусмотренных Контрактом, с учетом требований ч. 2 – 4 ст.</w:t>
      </w:r>
      <w:r w:rsidR="007C5F8D" w:rsidRPr="000C37C6">
        <w:rPr>
          <w:rFonts w:ascii="Times New Roman" w:eastAsia="Times New Roman" w:hAnsi="Times New Roman" w:cs="Times New Roman"/>
          <w:sz w:val="24"/>
          <w:szCs w:val="24"/>
          <w:lang w:eastAsia="ru-RU"/>
        </w:rPr>
        <w:t xml:space="preserve"> </w:t>
      </w:r>
      <w:r w:rsidRPr="000C37C6">
        <w:rPr>
          <w:rFonts w:ascii="Times New Roman" w:eastAsia="Times New Roman" w:hAnsi="Times New Roman" w:cs="Times New Roman"/>
          <w:sz w:val="24"/>
          <w:szCs w:val="24"/>
          <w:lang w:eastAsia="ru-RU"/>
        </w:rPr>
        <w:t xml:space="preserve">95 </w:t>
      </w:r>
      <w:r w:rsidR="007C5F8D" w:rsidRPr="000C37C6">
        <w:rPr>
          <w:rFonts w:ascii="Times New Roman" w:eastAsia="Times New Roman" w:hAnsi="Times New Roman" w:cs="Times New Roman"/>
          <w:color w:val="000000"/>
          <w:sz w:val="24"/>
          <w:szCs w:val="24"/>
          <w:lang w:eastAsia="ru-RU"/>
        </w:rPr>
        <w:t>Федерального закона № 44-ФЗ</w:t>
      </w:r>
      <w:r w:rsidRPr="000C37C6">
        <w:rPr>
          <w:rFonts w:ascii="Times New Roman" w:eastAsia="Times New Roman" w:hAnsi="Times New Roman" w:cs="Times New Roman"/>
          <w:sz w:val="24"/>
          <w:szCs w:val="24"/>
          <w:lang w:eastAsia="ru-RU"/>
        </w:rPr>
        <w:t>.</w:t>
      </w:r>
    </w:p>
    <w:p w:rsidR="00435F9F" w:rsidRPr="000C37C6" w:rsidRDefault="00435F9F" w:rsidP="000C37C6">
      <w:pPr>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eastAsia="ru-RU"/>
        </w:rPr>
      </w:pPr>
    </w:p>
    <w:p w:rsidR="00435F9F" w:rsidRPr="000C37C6" w:rsidRDefault="00435F9F" w:rsidP="000C37C6">
      <w:pPr>
        <w:tabs>
          <w:tab w:val="left" w:pos="142"/>
        </w:tabs>
        <w:suppressAutoHyphens/>
        <w:spacing w:after="0" w:line="240" w:lineRule="auto"/>
        <w:ind w:firstLine="567"/>
        <w:jc w:val="center"/>
        <w:rPr>
          <w:rFonts w:ascii="Times New Roman" w:eastAsia="Times New Roman" w:hAnsi="Times New Roman" w:cs="Times New Roman"/>
          <w:b/>
          <w:kern w:val="1"/>
          <w:sz w:val="24"/>
          <w:szCs w:val="24"/>
          <w:lang w:eastAsia="ar-SA"/>
        </w:rPr>
      </w:pPr>
      <w:r w:rsidRPr="000C37C6">
        <w:rPr>
          <w:rFonts w:ascii="Times New Roman" w:eastAsia="Times New Roman" w:hAnsi="Times New Roman" w:cs="Times New Roman"/>
          <w:b/>
          <w:kern w:val="1"/>
          <w:sz w:val="24"/>
          <w:szCs w:val="24"/>
          <w:lang w:eastAsia="ar-SA"/>
        </w:rPr>
        <w:t>3. ПРАВА И ОБЯЗАННОСТИ СТОРОН</w:t>
      </w:r>
    </w:p>
    <w:p w:rsidR="00435F9F" w:rsidRPr="000C37C6" w:rsidRDefault="00435F9F" w:rsidP="000C37C6">
      <w:pPr>
        <w:widowControl w:val="0"/>
        <w:suppressLineNumbers/>
        <w:spacing w:after="0" w:line="240" w:lineRule="auto"/>
        <w:ind w:firstLine="567"/>
        <w:jc w:val="both"/>
        <w:rPr>
          <w:rFonts w:ascii="Times New Roman" w:eastAsia="Times New Roman" w:hAnsi="Times New Roman" w:cs="Times New Roman"/>
          <w:sz w:val="24"/>
          <w:szCs w:val="24"/>
          <w:lang w:eastAsia="ar-SA"/>
        </w:rPr>
      </w:pPr>
      <w:r w:rsidRPr="000C37C6">
        <w:rPr>
          <w:rFonts w:ascii="Times New Roman" w:eastAsia="Times New Roman" w:hAnsi="Times New Roman" w:cs="Times New Roman"/>
          <w:sz w:val="24"/>
          <w:szCs w:val="24"/>
          <w:lang w:eastAsia="ar-SA"/>
        </w:rPr>
        <w:t>3.1. Заказчик вправе:</w:t>
      </w:r>
    </w:p>
    <w:p w:rsidR="00435F9F" w:rsidRPr="000C37C6" w:rsidRDefault="00435F9F" w:rsidP="000C37C6">
      <w:pPr>
        <w:tabs>
          <w:tab w:val="left" w:pos="142"/>
        </w:tabs>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3.1.1. Требовать от Поставщика, надлежащего исполнения обязательств в соответствии с Контрактом, а также требовать своевременного устранения выявленных недостатков.</w:t>
      </w:r>
    </w:p>
    <w:p w:rsidR="00435F9F" w:rsidRPr="000C37C6" w:rsidRDefault="00435F9F" w:rsidP="000C37C6">
      <w:pPr>
        <w:widowControl w:val="0"/>
        <w:suppressLineNumbers/>
        <w:spacing w:after="0" w:line="240" w:lineRule="auto"/>
        <w:ind w:firstLine="567"/>
        <w:jc w:val="both"/>
        <w:rPr>
          <w:rFonts w:ascii="Times New Roman" w:eastAsia="Times New Roman" w:hAnsi="Times New Roman" w:cs="Times New Roman"/>
          <w:sz w:val="24"/>
          <w:szCs w:val="24"/>
          <w:lang w:eastAsia="ar-SA"/>
        </w:rPr>
      </w:pPr>
      <w:r w:rsidRPr="000C37C6">
        <w:rPr>
          <w:rFonts w:ascii="Times New Roman" w:eastAsia="Times New Roman" w:hAnsi="Times New Roman" w:cs="Times New Roman"/>
          <w:sz w:val="24"/>
          <w:szCs w:val="24"/>
          <w:lang w:eastAsia="ar-SA"/>
        </w:rPr>
        <w:t>3.1.2. Требовать от Поставщика представления надлежащим образом оформленных документов, указанных в п. 4.6., 4.8., 4.13., 4.1.4. настоящего Контракта.</w:t>
      </w:r>
    </w:p>
    <w:p w:rsidR="00435F9F" w:rsidRPr="000C37C6" w:rsidRDefault="00435F9F" w:rsidP="000C37C6">
      <w:pPr>
        <w:widowControl w:val="0"/>
        <w:suppressLineNumbers/>
        <w:spacing w:after="0" w:line="240" w:lineRule="auto"/>
        <w:ind w:firstLine="567"/>
        <w:jc w:val="both"/>
        <w:rPr>
          <w:rFonts w:ascii="Times New Roman" w:eastAsia="Times New Roman" w:hAnsi="Times New Roman" w:cs="Times New Roman"/>
          <w:sz w:val="24"/>
          <w:szCs w:val="24"/>
          <w:lang w:eastAsia="ar-SA"/>
        </w:rPr>
      </w:pPr>
      <w:r w:rsidRPr="000C37C6">
        <w:rPr>
          <w:rFonts w:ascii="Times New Roman" w:eastAsia="Times New Roman" w:hAnsi="Times New Roman" w:cs="Times New Roman"/>
          <w:sz w:val="24"/>
          <w:szCs w:val="24"/>
          <w:lang w:eastAsia="ar-SA"/>
        </w:rPr>
        <w:t>3.1.3. Запрашивать у Поставщика информацию о ходе и состоянии исполнения обязательств Поставщика по настоящему Контракту.</w:t>
      </w:r>
    </w:p>
    <w:p w:rsidR="00435F9F" w:rsidRPr="000C37C6" w:rsidRDefault="00435F9F" w:rsidP="000C37C6">
      <w:pPr>
        <w:tabs>
          <w:tab w:val="left" w:pos="142"/>
        </w:tabs>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 xml:space="preserve">3.1.4. В случае досрочного исполнения Поставщиком обязательств по </w:t>
      </w:r>
      <w:r w:rsidRPr="000C37C6">
        <w:rPr>
          <w:rFonts w:ascii="Times New Roman" w:eastAsia="Times New Roman" w:hAnsi="Times New Roman" w:cs="Times New Roman"/>
          <w:sz w:val="24"/>
          <w:szCs w:val="24"/>
          <w:lang w:eastAsia="ar-SA"/>
        </w:rPr>
        <w:t>Контракту</w:t>
      </w:r>
      <w:r w:rsidRPr="000C37C6">
        <w:rPr>
          <w:rFonts w:ascii="Times New Roman" w:eastAsia="Times New Roman" w:hAnsi="Times New Roman" w:cs="Times New Roman"/>
          <w:color w:val="000000"/>
          <w:sz w:val="24"/>
          <w:szCs w:val="24"/>
          <w:lang w:eastAsia="ru-RU"/>
        </w:rPr>
        <w:t xml:space="preserve"> принять и оплатить Товар в соответствии с установленным в </w:t>
      </w:r>
      <w:r w:rsidRPr="000C37C6">
        <w:rPr>
          <w:rFonts w:ascii="Times New Roman" w:eastAsia="Times New Roman" w:hAnsi="Times New Roman" w:cs="Times New Roman"/>
          <w:sz w:val="24"/>
          <w:szCs w:val="24"/>
          <w:lang w:eastAsia="ar-SA"/>
        </w:rPr>
        <w:t xml:space="preserve">Контракте </w:t>
      </w:r>
      <w:r w:rsidRPr="000C37C6">
        <w:rPr>
          <w:rFonts w:ascii="Times New Roman" w:eastAsia="Times New Roman" w:hAnsi="Times New Roman" w:cs="Times New Roman"/>
          <w:color w:val="000000"/>
          <w:sz w:val="24"/>
          <w:szCs w:val="24"/>
          <w:lang w:eastAsia="ru-RU"/>
        </w:rPr>
        <w:t>порядком.</w:t>
      </w:r>
    </w:p>
    <w:p w:rsidR="00435F9F" w:rsidRPr="000C37C6" w:rsidRDefault="00435F9F" w:rsidP="000C37C6">
      <w:pPr>
        <w:tabs>
          <w:tab w:val="left" w:pos="142"/>
        </w:tabs>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 xml:space="preserve">3.1.5. Осуществлять контроль и надзор за качеством, порядком и сроками поставки Товара, давать указания о способе поставки Товара, не вмешиваясь при этом в оперативно-хозяйственную деятельность Поставщика. </w:t>
      </w:r>
    </w:p>
    <w:p w:rsidR="00435F9F" w:rsidRPr="000C37C6" w:rsidRDefault="00435F9F" w:rsidP="000C37C6">
      <w:pPr>
        <w:tabs>
          <w:tab w:val="left" w:pos="142"/>
        </w:tabs>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 xml:space="preserve">3.1.6. Отказаться от приемки Товара в случаях, предусмотренных </w:t>
      </w:r>
      <w:r w:rsidRPr="000C37C6">
        <w:rPr>
          <w:rFonts w:ascii="Times New Roman" w:eastAsia="Times New Roman" w:hAnsi="Times New Roman" w:cs="Times New Roman"/>
          <w:sz w:val="24"/>
          <w:szCs w:val="24"/>
          <w:lang w:eastAsia="ar-SA"/>
        </w:rPr>
        <w:t xml:space="preserve">Контрактом </w:t>
      </w:r>
      <w:r w:rsidRPr="000C37C6">
        <w:rPr>
          <w:rFonts w:ascii="Times New Roman" w:eastAsia="Times New Roman" w:hAnsi="Times New Roman" w:cs="Times New Roman"/>
          <w:color w:val="000000"/>
          <w:sz w:val="24"/>
          <w:szCs w:val="24"/>
          <w:lang w:eastAsia="ru-RU"/>
        </w:rPr>
        <w:t>и законодательством Российской Федерации, в том числе в случае обнаружения неустранимых недостатков.</w:t>
      </w:r>
    </w:p>
    <w:p w:rsidR="00435F9F" w:rsidRPr="000C37C6" w:rsidRDefault="00435F9F" w:rsidP="000C37C6">
      <w:pPr>
        <w:tabs>
          <w:tab w:val="left" w:pos="142"/>
        </w:tabs>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 xml:space="preserve">3.1.7. Пользоваться иными правами, установленными </w:t>
      </w:r>
      <w:r w:rsidRPr="000C37C6">
        <w:rPr>
          <w:rFonts w:ascii="Times New Roman" w:eastAsia="Times New Roman" w:hAnsi="Times New Roman" w:cs="Times New Roman"/>
          <w:sz w:val="24"/>
          <w:szCs w:val="24"/>
          <w:lang w:eastAsia="ar-SA"/>
        </w:rPr>
        <w:t xml:space="preserve">Контрактом </w:t>
      </w:r>
      <w:r w:rsidRPr="000C37C6">
        <w:rPr>
          <w:rFonts w:ascii="Times New Roman" w:eastAsia="Times New Roman" w:hAnsi="Times New Roman" w:cs="Times New Roman"/>
          <w:color w:val="000000"/>
          <w:sz w:val="24"/>
          <w:szCs w:val="24"/>
          <w:lang w:eastAsia="ru-RU"/>
        </w:rPr>
        <w:t>и законодательством Российской Федерации.</w:t>
      </w:r>
    </w:p>
    <w:p w:rsidR="00435F9F" w:rsidRPr="000C37C6" w:rsidRDefault="00435F9F" w:rsidP="000C37C6">
      <w:pPr>
        <w:widowControl w:val="0"/>
        <w:suppressLineNumbers/>
        <w:spacing w:after="0" w:line="240" w:lineRule="auto"/>
        <w:ind w:firstLine="567"/>
        <w:jc w:val="both"/>
        <w:rPr>
          <w:rFonts w:ascii="Times New Roman" w:eastAsia="Times New Roman" w:hAnsi="Times New Roman" w:cs="Times New Roman"/>
          <w:sz w:val="24"/>
          <w:szCs w:val="24"/>
          <w:lang w:eastAsia="ar-SA"/>
        </w:rPr>
      </w:pPr>
      <w:r w:rsidRPr="000C37C6">
        <w:rPr>
          <w:rFonts w:ascii="Times New Roman" w:eastAsia="Times New Roman" w:hAnsi="Times New Roman" w:cs="Times New Roman"/>
          <w:sz w:val="24"/>
          <w:szCs w:val="24"/>
          <w:lang w:eastAsia="ar-SA"/>
        </w:rPr>
        <w:t>3.2. Заказчик обязан:</w:t>
      </w:r>
    </w:p>
    <w:p w:rsidR="00435F9F" w:rsidRPr="000C37C6" w:rsidRDefault="00435F9F" w:rsidP="000C37C6">
      <w:pPr>
        <w:widowControl w:val="0"/>
        <w:suppressLineNumbers/>
        <w:spacing w:after="0" w:line="240" w:lineRule="auto"/>
        <w:ind w:firstLine="567"/>
        <w:jc w:val="both"/>
        <w:rPr>
          <w:rFonts w:ascii="Times New Roman" w:eastAsia="Times New Roman" w:hAnsi="Times New Roman" w:cs="Times New Roman"/>
          <w:sz w:val="24"/>
          <w:szCs w:val="24"/>
          <w:lang w:eastAsia="ar-SA"/>
        </w:rPr>
      </w:pPr>
      <w:r w:rsidRPr="000C37C6">
        <w:rPr>
          <w:rFonts w:ascii="Times New Roman" w:eastAsia="Times New Roman" w:hAnsi="Times New Roman" w:cs="Times New Roman"/>
          <w:sz w:val="24"/>
          <w:szCs w:val="24"/>
          <w:lang w:eastAsia="ar-SA"/>
        </w:rPr>
        <w:t xml:space="preserve">3.2.1. </w:t>
      </w:r>
      <w:r w:rsidRPr="000C37C6">
        <w:rPr>
          <w:rFonts w:ascii="Times New Roman" w:eastAsia="Times New Roman" w:hAnsi="Times New Roman" w:cs="Times New Roman"/>
          <w:color w:val="000000"/>
          <w:sz w:val="24"/>
          <w:szCs w:val="24"/>
          <w:lang w:eastAsia="ar-SA"/>
        </w:rPr>
        <w:t xml:space="preserve">Проверить при приемке товара его качество и комплектность и в случае обнаружения недостатков потребовать от Поставщика замены/допоставки товара или отказаться от приемки товара в случаях некомплектности, ненадлежащего качества или </w:t>
      </w:r>
      <w:r w:rsidRPr="000C37C6">
        <w:rPr>
          <w:rFonts w:ascii="Times New Roman" w:eastAsia="Times New Roman" w:hAnsi="Times New Roman" w:cs="Times New Roman"/>
          <w:sz w:val="24"/>
          <w:szCs w:val="24"/>
          <w:lang w:eastAsia="ar-SA"/>
        </w:rPr>
        <w:t>количества.</w:t>
      </w:r>
    </w:p>
    <w:p w:rsidR="00435F9F" w:rsidRPr="000C37C6" w:rsidRDefault="00435F9F" w:rsidP="000C37C6">
      <w:pPr>
        <w:widowControl w:val="0"/>
        <w:suppressLineNumbers/>
        <w:spacing w:after="0" w:line="240" w:lineRule="auto"/>
        <w:ind w:firstLine="567"/>
        <w:jc w:val="both"/>
        <w:rPr>
          <w:rFonts w:ascii="Times New Roman" w:eastAsia="Times New Roman" w:hAnsi="Times New Roman" w:cs="Times New Roman"/>
          <w:sz w:val="24"/>
          <w:szCs w:val="24"/>
          <w:lang w:eastAsia="ar-SA"/>
        </w:rPr>
      </w:pPr>
      <w:r w:rsidRPr="000C37C6">
        <w:rPr>
          <w:rFonts w:ascii="Times New Roman" w:eastAsia="Times New Roman" w:hAnsi="Times New Roman" w:cs="Times New Roman"/>
          <w:color w:val="000000"/>
          <w:sz w:val="24"/>
          <w:szCs w:val="24"/>
          <w:lang w:eastAsia="ar-SA"/>
        </w:rPr>
        <w:t xml:space="preserve">3.2.2. </w:t>
      </w:r>
      <w:r w:rsidRPr="000C37C6">
        <w:rPr>
          <w:rFonts w:ascii="Times New Roman" w:eastAsia="Times New Roman" w:hAnsi="Times New Roman" w:cs="Times New Roman"/>
          <w:sz w:val="24"/>
          <w:szCs w:val="24"/>
          <w:lang w:eastAsia="ar-SA"/>
        </w:rPr>
        <w:t>Своевременно принять и оплатить поставленный товар, соответствующий требованиям Контракта и Технического задания.</w:t>
      </w:r>
    </w:p>
    <w:p w:rsidR="00435F9F" w:rsidRPr="000C37C6" w:rsidRDefault="00435F9F" w:rsidP="000C37C6">
      <w:pPr>
        <w:tabs>
          <w:tab w:val="left" w:pos="142"/>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color w:val="000000"/>
          <w:sz w:val="24"/>
          <w:szCs w:val="24"/>
          <w:lang w:eastAsia="ru-RU"/>
        </w:rPr>
        <w:t xml:space="preserve">3.2.3. </w:t>
      </w:r>
      <w:r w:rsidRPr="000C37C6">
        <w:rPr>
          <w:rFonts w:ascii="Times New Roman" w:eastAsia="Times New Roman" w:hAnsi="Times New Roman" w:cs="Times New Roman"/>
          <w:sz w:val="24"/>
          <w:szCs w:val="24"/>
          <w:lang w:eastAsia="ru-RU"/>
        </w:rPr>
        <w:t xml:space="preserve">Сообщать в письменной форме Поставщику о недостатках, обнаруженных в ходе исполнения </w:t>
      </w:r>
      <w:r w:rsidRPr="000C37C6">
        <w:rPr>
          <w:rFonts w:ascii="Times New Roman" w:eastAsia="Times New Roman" w:hAnsi="Times New Roman" w:cs="Times New Roman"/>
          <w:sz w:val="24"/>
          <w:szCs w:val="24"/>
          <w:lang w:eastAsia="ar-SA"/>
        </w:rPr>
        <w:t>Контракта</w:t>
      </w:r>
      <w:r w:rsidRPr="000C37C6">
        <w:rPr>
          <w:rFonts w:ascii="Times New Roman" w:eastAsia="Times New Roman" w:hAnsi="Times New Roman" w:cs="Times New Roman"/>
          <w:sz w:val="24"/>
          <w:szCs w:val="24"/>
          <w:lang w:eastAsia="ru-RU"/>
        </w:rPr>
        <w:t>.</w:t>
      </w:r>
    </w:p>
    <w:p w:rsidR="00435F9F" w:rsidRPr="000C37C6" w:rsidRDefault="00435F9F" w:rsidP="000C37C6">
      <w:pPr>
        <w:tabs>
          <w:tab w:val="left" w:pos="142"/>
        </w:tabs>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 xml:space="preserve">3.2.4. При получении от Поставщика уведомления о приостановлении поставки Товара, рассмотреть вопрос о целесообразности и порядке продолжения поставки. Решение о продолжении поставки Товара при необходимости корректировки сроков этапов поставки принимается Заказчиком и Поставщиком совместно и оформляется дополнительным соглашением к </w:t>
      </w:r>
      <w:r w:rsidRPr="000C37C6">
        <w:rPr>
          <w:rFonts w:ascii="Times New Roman" w:eastAsia="Times New Roman" w:hAnsi="Times New Roman" w:cs="Times New Roman"/>
          <w:sz w:val="24"/>
          <w:szCs w:val="24"/>
          <w:lang w:eastAsia="ar-SA"/>
        </w:rPr>
        <w:t>Контракту</w:t>
      </w:r>
      <w:r w:rsidRPr="000C37C6">
        <w:rPr>
          <w:rFonts w:ascii="Times New Roman" w:eastAsia="Times New Roman" w:hAnsi="Times New Roman" w:cs="Times New Roman"/>
          <w:color w:val="000000"/>
          <w:sz w:val="24"/>
          <w:szCs w:val="24"/>
          <w:lang w:eastAsia="ru-RU"/>
        </w:rPr>
        <w:t>.</w:t>
      </w:r>
    </w:p>
    <w:p w:rsidR="00435F9F" w:rsidRPr="000C37C6" w:rsidRDefault="00435F9F" w:rsidP="000C37C6">
      <w:pPr>
        <w:tabs>
          <w:tab w:val="left" w:pos="142"/>
        </w:tabs>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 xml:space="preserve">3.2.5. Обеспечить конфиденциальность информации, предоставленной Поставщиком в ходе исполнения обязательств по </w:t>
      </w:r>
      <w:r w:rsidRPr="000C37C6">
        <w:rPr>
          <w:rFonts w:ascii="Times New Roman" w:eastAsia="Times New Roman" w:hAnsi="Times New Roman" w:cs="Times New Roman"/>
          <w:sz w:val="24"/>
          <w:szCs w:val="24"/>
          <w:lang w:eastAsia="ar-SA"/>
        </w:rPr>
        <w:t>Контракту</w:t>
      </w:r>
      <w:r w:rsidRPr="000C37C6">
        <w:rPr>
          <w:rFonts w:ascii="Times New Roman" w:eastAsia="Times New Roman" w:hAnsi="Times New Roman" w:cs="Times New Roman"/>
          <w:color w:val="000000"/>
          <w:sz w:val="24"/>
          <w:szCs w:val="24"/>
          <w:lang w:eastAsia="ru-RU"/>
        </w:rPr>
        <w:t>.</w:t>
      </w:r>
    </w:p>
    <w:p w:rsidR="00435F9F" w:rsidRPr="000C37C6" w:rsidRDefault="00435F9F" w:rsidP="000C37C6">
      <w:pPr>
        <w:tabs>
          <w:tab w:val="left" w:pos="142"/>
        </w:tabs>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 xml:space="preserve">3.2.6. Исполнять иные обязанности, предусмотренные законодательством Российской Федерации и условиями </w:t>
      </w:r>
      <w:r w:rsidRPr="000C37C6">
        <w:rPr>
          <w:rFonts w:ascii="Times New Roman" w:eastAsia="Times New Roman" w:hAnsi="Times New Roman" w:cs="Times New Roman"/>
          <w:sz w:val="24"/>
          <w:szCs w:val="24"/>
          <w:lang w:eastAsia="ar-SA"/>
        </w:rPr>
        <w:t>Контракта</w:t>
      </w:r>
      <w:r w:rsidRPr="000C37C6">
        <w:rPr>
          <w:rFonts w:ascii="Times New Roman" w:eastAsia="Times New Roman" w:hAnsi="Times New Roman" w:cs="Times New Roman"/>
          <w:color w:val="000000"/>
          <w:sz w:val="24"/>
          <w:szCs w:val="24"/>
          <w:lang w:eastAsia="ru-RU"/>
        </w:rPr>
        <w:t>.</w:t>
      </w:r>
    </w:p>
    <w:p w:rsidR="00435F9F" w:rsidRPr="000C37C6" w:rsidRDefault="00435F9F" w:rsidP="000C37C6">
      <w:pPr>
        <w:widowControl w:val="0"/>
        <w:suppressLineNumbers/>
        <w:spacing w:after="0" w:line="240" w:lineRule="auto"/>
        <w:ind w:firstLine="567"/>
        <w:jc w:val="both"/>
        <w:rPr>
          <w:rFonts w:ascii="Times New Roman" w:eastAsia="Times New Roman" w:hAnsi="Times New Roman" w:cs="Times New Roman"/>
          <w:sz w:val="24"/>
          <w:szCs w:val="24"/>
          <w:lang w:eastAsia="ar-SA"/>
        </w:rPr>
      </w:pPr>
      <w:r w:rsidRPr="000C37C6">
        <w:rPr>
          <w:rFonts w:ascii="Times New Roman" w:eastAsia="Times New Roman" w:hAnsi="Times New Roman" w:cs="Times New Roman"/>
          <w:sz w:val="24"/>
          <w:szCs w:val="24"/>
          <w:lang w:eastAsia="ar-SA"/>
        </w:rPr>
        <w:lastRenderedPageBreak/>
        <w:t>3.3. Поставщик вправе:</w:t>
      </w:r>
    </w:p>
    <w:p w:rsidR="00435F9F" w:rsidRPr="000C37C6" w:rsidRDefault="00435F9F" w:rsidP="000C37C6">
      <w:pPr>
        <w:widowControl w:val="0"/>
        <w:suppressLineNumbers/>
        <w:spacing w:after="0" w:line="240" w:lineRule="auto"/>
        <w:ind w:firstLine="567"/>
        <w:jc w:val="both"/>
        <w:rPr>
          <w:rFonts w:ascii="Times New Roman" w:eastAsia="Times New Roman" w:hAnsi="Times New Roman" w:cs="Times New Roman"/>
          <w:sz w:val="24"/>
          <w:szCs w:val="24"/>
          <w:lang w:eastAsia="ar-SA"/>
        </w:rPr>
      </w:pPr>
      <w:r w:rsidRPr="000C37C6">
        <w:rPr>
          <w:rFonts w:ascii="Times New Roman" w:eastAsia="Times New Roman" w:hAnsi="Times New Roman" w:cs="Times New Roman"/>
          <w:sz w:val="24"/>
          <w:szCs w:val="24"/>
          <w:lang w:eastAsia="ar-SA"/>
        </w:rPr>
        <w:t>3.3.1. Требовать своевременной оплаты за поставленные товары.</w:t>
      </w:r>
    </w:p>
    <w:p w:rsidR="00435F9F" w:rsidRPr="000C37C6" w:rsidRDefault="00435F9F" w:rsidP="000C37C6">
      <w:pPr>
        <w:widowControl w:val="0"/>
        <w:suppressLineNumbers/>
        <w:spacing w:after="0" w:line="240" w:lineRule="auto"/>
        <w:ind w:firstLine="567"/>
        <w:jc w:val="both"/>
        <w:rPr>
          <w:rFonts w:ascii="Times New Roman" w:eastAsia="Times New Roman" w:hAnsi="Times New Roman" w:cs="Times New Roman"/>
          <w:sz w:val="24"/>
          <w:szCs w:val="24"/>
          <w:lang w:eastAsia="ar-SA"/>
        </w:rPr>
      </w:pPr>
      <w:r w:rsidRPr="000C37C6">
        <w:rPr>
          <w:rFonts w:ascii="Times New Roman" w:eastAsia="Times New Roman" w:hAnsi="Times New Roman" w:cs="Times New Roman"/>
          <w:sz w:val="24"/>
          <w:szCs w:val="24"/>
          <w:lang w:eastAsia="ar-SA"/>
        </w:rPr>
        <w:t>3.3.2. Запрашивать у Покупателя разъяснения и уточнения по вопросам поставки товара в рамках настоящего Контракта.</w:t>
      </w:r>
    </w:p>
    <w:p w:rsidR="00435F9F" w:rsidRPr="000C37C6" w:rsidRDefault="00435F9F" w:rsidP="000C37C6">
      <w:pPr>
        <w:widowControl w:val="0"/>
        <w:suppressLineNumbers/>
        <w:spacing w:after="0" w:line="240" w:lineRule="auto"/>
        <w:ind w:firstLine="567"/>
        <w:jc w:val="both"/>
        <w:rPr>
          <w:rFonts w:ascii="Times New Roman" w:eastAsia="Times New Roman" w:hAnsi="Times New Roman" w:cs="Times New Roman"/>
          <w:sz w:val="24"/>
          <w:szCs w:val="24"/>
          <w:lang w:eastAsia="ar-SA"/>
        </w:rPr>
      </w:pPr>
      <w:r w:rsidRPr="000C37C6">
        <w:rPr>
          <w:rFonts w:ascii="Times New Roman" w:eastAsia="Times New Roman" w:hAnsi="Times New Roman" w:cs="Times New Roman"/>
          <w:sz w:val="24"/>
          <w:szCs w:val="24"/>
          <w:lang w:eastAsia="ar-SA"/>
        </w:rPr>
        <w:t>3.3.3. Передать товар Заказчику досрочно и с его согласия.</w:t>
      </w:r>
    </w:p>
    <w:p w:rsidR="00435F9F" w:rsidRPr="000C37C6" w:rsidRDefault="00435F9F" w:rsidP="000C37C6">
      <w:pPr>
        <w:widowControl w:val="0"/>
        <w:suppressLineNumbers/>
        <w:spacing w:after="0" w:line="240" w:lineRule="auto"/>
        <w:ind w:firstLine="567"/>
        <w:jc w:val="both"/>
        <w:rPr>
          <w:rFonts w:ascii="Times New Roman" w:eastAsia="Times New Roman" w:hAnsi="Times New Roman" w:cs="Times New Roman"/>
          <w:sz w:val="24"/>
          <w:szCs w:val="24"/>
          <w:lang w:eastAsia="ar-SA"/>
        </w:rPr>
      </w:pPr>
      <w:r w:rsidRPr="000C37C6">
        <w:rPr>
          <w:rFonts w:ascii="Times New Roman" w:eastAsia="Times New Roman" w:hAnsi="Times New Roman" w:cs="Times New Roman"/>
          <w:sz w:val="24"/>
          <w:szCs w:val="24"/>
          <w:lang w:eastAsia="ar-SA"/>
        </w:rPr>
        <w:t>3.4. Поставщик обязан:</w:t>
      </w:r>
    </w:p>
    <w:p w:rsidR="00435F9F" w:rsidRPr="000C37C6" w:rsidRDefault="00435F9F" w:rsidP="000C37C6">
      <w:pPr>
        <w:widowControl w:val="0"/>
        <w:suppressLineNumbers/>
        <w:spacing w:after="0" w:line="240" w:lineRule="auto"/>
        <w:ind w:firstLine="567"/>
        <w:jc w:val="both"/>
        <w:rPr>
          <w:rFonts w:ascii="Times New Roman" w:eastAsia="Times New Roman" w:hAnsi="Times New Roman" w:cs="Times New Roman"/>
          <w:sz w:val="24"/>
          <w:szCs w:val="24"/>
          <w:lang w:eastAsia="ar-SA"/>
        </w:rPr>
      </w:pPr>
      <w:r w:rsidRPr="000C37C6">
        <w:rPr>
          <w:rFonts w:ascii="Times New Roman" w:eastAsia="Times New Roman" w:hAnsi="Times New Roman" w:cs="Times New Roman"/>
          <w:sz w:val="24"/>
          <w:szCs w:val="24"/>
          <w:lang w:eastAsia="ar-SA"/>
        </w:rPr>
        <w:t>3.4.1. Своевременно и надлежащим образом исполнять обязательства в соответствии с условиями Контракта и представить Заказчику документы, указанные в п. 4.6., 4.8., 4.13., 4.1.4. настоящего Контракта, по итогам исполнения Контракта. Наименование товара в товаросопроводительных и отгрузочных документах должно строго соответствовать наименованию, указанному в Техническом задании и Спецификации на поставку.</w:t>
      </w:r>
    </w:p>
    <w:p w:rsidR="00435F9F" w:rsidRPr="000C37C6" w:rsidRDefault="00435F9F" w:rsidP="000C37C6">
      <w:pPr>
        <w:tabs>
          <w:tab w:val="left" w:pos="142"/>
        </w:tabs>
        <w:autoSpaceDE w:val="0"/>
        <w:autoSpaceDN w:val="0"/>
        <w:spacing w:after="0" w:line="240" w:lineRule="auto"/>
        <w:ind w:firstLine="567"/>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 xml:space="preserve">3.4.2. </w:t>
      </w:r>
      <w:r w:rsidRPr="000C37C6">
        <w:rPr>
          <w:rFonts w:ascii="Times New Roman" w:eastAsia="Times New Roman" w:hAnsi="Times New Roman" w:cs="Times New Roman"/>
          <w:smallCaps/>
          <w:color w:val="000000"/>
          <w:sz w:val="24"/>
          <w:szCs w:val="24"/>
          <w:lang w:eastAsia="ru-RU"/>
        </w:rPr>
        <w:t xml:space="preserve"> </w:t>
      </w:r>
      <w:r w:rsidRPr="000C37C6">
        <w:rPr>
          <w:rFonts w:ascii="Times New Roman" w:eastAsia="Times New Roman" w:hAnsi="Times New Roman" w:cs="Times New Roman"/>
          <w:color w:val="000000"/>
          <w:sz w:val="24"/>
          <w:szCs w:val="24"/>
          <w:lang w:eastAsia="ru-RU"/>
        </w:rPr>
        <w:t xml:space="preserve">Предоставлять по запросу Заказчика информацию о ходе исполнения обязательств в сроки, указанные в таком запросе. Предоставлять Заказчику информацию о сложностях, возникающих при исполнении настоящего </w:t>
      </w:r>
      <w:r w:rsidRPr="000C37C6">
        <w:rPr>
          <w:rFonts w:ascii="Times New Roman" w:eastAsia="Times New Roman" w:hAnsi="Times New Roman" w:cs="Times New Roman"/>
          <w:sz w:val="24"/>
          <w:szCs w:val="24"/>
          <w:lang w:eastAsia="ar-SA"/>
        </w:rPr>
        <w:t>Контракта</w:t>
      </w:r>
      <w:r w:rsidRPr="000C37C6">
        <w:rPr>
          <w:rFonts w:ascii="Times New Roman" w:eastAsia="Times New Roman" w:hAnsi="Times New Roman" w:cs="Times New Roman"/>
          <w:color w:val="000000"/>
          <w:sz w:val="24"/>
          <w:szCs w:val="24"/>
          <w:lang w:eastAsia="ru-RU"/>
        </w:rPr>
        <w:t>, в течение 24 (двадцати четырех) часов с момента их возникновения.</w:t>
      </w:r>
    </w:p>
    <w:p w:rsidR="00435F9F" w:rsidRPr="000C37C6" w:rsidRDefault="00435F9F" w:rsidP="000C37C6">
      <w:pPr>
        <w:tabs>
          <w:tab w:val="left" w:pos="142"/>
        </w:tabs>
        <w:autoSpaceDE w:val="0"/>
        <w:autoSpaceDN w:val="0"/>
        <w:spacing w:after="0" w:line="240" w:lineRule="auto"/>
        <w:ind w:firstLine="567"/>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3.4.3. Обеспечивать соответствие Товара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техническим регламентам и т.п.), установленным законодательством Российской Федерации.</w:t>
      </w:r>
    </w:p>
    <w:p w:rsidR="00435F9F" w:rsidRPr="000C37C6" w:rsidRDefault="00435F9F" w:rsidP="000C37C6">
      <w:pPr>
        <w:tabs>
          <w:tab w:val="left" w:pos="142"/>
        </w:tabs>
        <w:autoSpaceDE w:val="0"/>
        <w:autoSpaceDN w:val="0"/>
        <w:spacing w:after="0" w:line="240" w:lineRule="auto"/>
        <w:ind w:firstLine="567"/>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 xml:space="preserve">Поставщик обязан в течение срока действия </w:t>
      </w:r>
      <w:r w:rsidRPr="000C37C6">
        <w:rPr>
          <w:rFonts w:ascii="Times New Roman" w:eastAsia="Times New Roman" w:hAnsi="Times New Roman" w:cs="Times New Roman"/>
          <w:sz w:val="24"/>
          <w:szCs w:val="24"/>
          <w:lang w:eastAsia="ar-SA"/>
        </w:rPr>
        <w:t>Контракта</w:t>
      </w:r>
      <w:r w:rsidRPr="000C37C6">
        <w:rPr>
          <w:rFonts w:ascii="Times New Roman" w:eastAsia="Times New Roman" w:hAnsi="Times New Roman" w:cs="Times New Roman"/>
          <w:color w:val="000000"/>
          <w:sz w:val="24"/>
          <w:szCs w:val="24"/>
          <w:lang w:eastAsia="ru-RU"/>
        </w:rPr>
        <w:t xml:space="preserve"> предоставить по запросу Заказчика в течение 1 (одного) рабочего дня после дня получения указанного запроса документы, подтверждающие соответствие указанным выше требованиям.</w:t>
      </w:r>
    </w:p>
    <w:p w:rsidR="00435F9F" w:rsidRPr="000C37C6" w:rsidRDefault="00435F9F" w:rsidP="000C37C6">
      <w:pPr>
        <w:tabs>
          <w:tab w:val="left" w:pos="142"/>
        </w:tabs>
        <w:autoSpaceDE w:val="0"/>
        <w:autoSpaceDN w:val="0"/>
        <w:spacing w:after="0" w:line="240" w:lineRule="auto"/>
        <w:ind w:firstLine="567"/>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3.4.4. Поставить товары Заказчику собственным транспортом или с привлечением транспорта третьих лиц за свой счёт. При этом ответственность за действия третьих лиц несет Поставщик.</w:t>
      </w:r>
    </w:p>
    <w:p w:rsidR="00435F9F" w:rsidRPr="000C37C6" w:rsidRDefault="00435F9F" w:rsidP="000C37C6">
      <w:pPr>
        <w:tabs>
          <w:tab w:val="left" w:pos="142"/>
        </w:tabs>
        <w:autoSpaceDE w:val="0"/>
        <w:autoSpaceDN w:val="0"/>
        <w:spacing w:after="0" w:line="240" w:lineRule="auto"/>
        <w:ind w:firstLine="567"/>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 xml:space="preserve">3.4.5. Обеспечить устранение недостатков, выявленных при приемке Заказчиком Товара и в течение гарантийного срока, за свой счет. </w:t>
      </w:r>
    </w:p>
    <w:p w:rsidR="00435F9F" w:rsidRPr="000C37C6" w:rsidRDefault="00435F9F" w:rsidP="000C37C6">
      <w:pPr>
        <w:tabs>
          <w:tab w:val="left" w:pos="142"/>
        </w:tabs>
        <w:autoSpaceDE w:val="0"/>
        <w:autoSpaceDN w:val="0"/>
        <w:spacing w:after="0" w:line="240" w:lineRule="auto"/>
        <w:ind w:firstLine="567"/>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 xml:space="preserve">3.4.6. Передать Заказчику оригиналы товарных накладных или универсальных передаточных документов на условиях, установленных настоящим Контрактом. </w:t>
      </w:r>
    </w:p>
    <w:p w:rsidR="00435F9F" w:rsidRPr="000C37C6" w:rsidRDefault="00435F9F" w:rsidP="000C37C6">
      <w:pPr>
        <w:tabs>
          <w:tab w:val="left" w:pos="142"/>
        </w:tabs>
        <w:autoSpaceDE w:val="0"/>
        <w:autoSpaceDN w:val="0"/>
        <w:spacing w:after="0" w:line="240" w:lineRule="auto"/>
        <w:ind w:firstLine="567"/>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 xml:space="preserve">3.4.7. В случае обнаружения ненадлежащего качества или иного несоответствия условиям настоящего </w:t>
      </w:r>
      <w:r w:rsidRPr="000C37C6">
        <w:rPr>
          <w:rFonts w:ascii="Times New Roman" w:eastAsia="Times New Roman" w:hAnsi="Times New Roman" w:cs="Times New Roman"/>
          <w:sz w:val="24"/>
          <w:szCs w:val="24"/>
          <w:lang w:eastAsia="ar-SA"/>
        </w:rPr>
        <w:t>Контракта</w:t>
      </w:r>
      <w:r w:rsidRPr="000C37C6">
        <w:rPr>
          <w:rFonts w:ascii="Times New Roman" w:eastAsia="Times New Roman" w:hAnsi="Times New Roman" w:cs="Times New Roman"/>
          <w:color w:val="000000"/>
          <w:sz w:val="24"/>
          <w:szCs w:val="24"/>
          <w:lang w:eastAsia="ru-RU"/>
        </w:rPr>
        <w:t xml:space="preserve"> переданного Заказчику товара/введения в эксплуатацию Товара, Поставщик обязуется удовлетворить требования Заказчика, заявленные в соответствии Гражданским Кодексом РФ, немедленно в соответствии с характером выявленных недостатков, но в срок, не превышающий 2 (двух) дней с момента получения требования Заказчика.</w:t>
      </w:r>
    </w:p>
    <w:p w:rsidR="00435F9F" w:rsidRPr="000C37C6" w:rsidRDefault="00435F9F" w:rsidP="000C37C6">
      <w:pPr>
        <w:tabs>
          <w:tab w:val="left" w:pos="142"/>
        </w:tabs>
        <w:autoSpaceDE w:val="0"/>
        <w:autoSpaceDN w:val="0"/>
        <w:spacing w:after="0" w:line="240" w:lineRule="auto"/>
        <w:ind w:firstLine="567"/>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 xml:space="preserve">3.4.8. По требованию Заказчика заменить некачественный товар на соответствующий условиям настоящего </w:t>
      </w:r>
      <w:r w:rsidRPr="000C37C6">
        <w:rPr>
          <w:rFonts w:ascii="Times New Roman" w:eastAsia="Times New Roman" w:hAnsi="Times New Roman" w:cs="Times New Roman"/>
          <w:sz w:val="24"/>
          <w:szCs w:val="24"/>
          <w:lang w:eastAsia="ar-SA"/>
        </w:rPr>
        <w:t>Контракта</w:t>
      </w:r>
      <w:r w:rsidRPr="000C37C6">
        <w:rPr>
          <w:rFonts w:ascii="Times New Roman" w:eastAsia="Times New Roman" w:hAnsi="Times New Roman" w:cs="Times New Roman"/>
          <w:color w:val="000000"/>
          <w:sz w:val="24"/>
          <w:szCs w:val="24"/>
          <w:lang w:eastAsia="ru-RU"/>
        </w:rPr>
        <w:t xml:space="preserve"> качественный, либо вернуть все денежные средства, полученные в счёт оплаты товара, в течение 2 (двух) рабочих дней с даты получения соответствующего требования Заказчика и забрать товар, при обнаружении недостатков и невозможности их устранения на месте.</w:t>
      </w:r>
    </w:p>
    <w:p w:rsidR="00435F9F" w:rsidRPr="000C37C6" w:rsidRDefault="00435F9F" w:rsidP="000C37C6">
      <w:pPr>
        <w:tabs>
          <w:tab w:val="left" w:pos="142"/>
        </w:tabs>
        <w:autoSpaceDE w:val="0"/>
        <w:autoSpaceDN w:val="0"/>
        <w:spacing w:after="0" w:line="240" w:lineRule="auto"/>
        <w:ind w:firstLine="567"/>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 xml:space="preserve">3.4.9. Приостановить поставку Товара в случае обнаружения не зависящих от Поставщика обстоятельств, которые могут оказать негативное влияние на качество Товара или создать невозможность поставить Товар в установленный </w:t>
      </w:r>
      <w:r w:rsidRPr="000C37C6">
        <w:rPr>
          <w:rFonts w:ascii="Times New Roman" w:eastAsia="Times New Roman" w:hAnsi="Times New Roman" w:cs="Times New Roman"/>
          <w:sz w:val="24"/>
          <w:szCs w:val="24"/>
          <w:lang w:eastAsia="ar-SA"/>
        </w:rPr>
        <w:t xml:space="preserve">Контрактом </w:t>
      </w:r>
      <w:r w:rsidRPr="000C37C6">
        <w:rPr>
          <w:rFonts w:ascii="Times New Roman" w:eastAsia="Times New Roman" w:hAnsi="Times New Roman" w:cs="Times New Roman"/>
          <w:color w:val="000000"/>
          <w:sz w:val="24"/>
          <w:szCs w:val="24"/>
          <w:lang w:eastAsia="ru-RU"/>
        </w:rPr>
        <w:t>срок, и сообщить об этом Заказчику в течение 1 (одного) рабочего дня после приостановления поставки.</w:t>
      </w:r>
    </w:p>
    <w:p w:rsidR="00435F9F" w:rsidRPr="000C37C6" w:rsidRDefault="00435F9F" w:rsidP="000C37C6">
      <w:pPr>
        <w:tabs>
          <w:tab w:val="left" w:pos="142"/>
        </w:tabs>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color w:val="000000"/>
          <w:sz w:val="24"/>
          <w:szCs w:val="24"/>
          <w:lang w:eastAsia="ru-RU"/>
        </w:rPr>
        <w:t xml:space="preserve">3.4.10. </w:t>
      </w:r>
      <w:r w:rsidRPr="000C37C6">
        <w:rPr>
          <w:rFonts w:ascii="Times New Roman" w:eastAsia="Times New Roman" w:hAnsi="Times New Roman" w:cs="Times New Roman"/>
          <w:sz w:val="24"/>
          <w:szCs w:val="24"/>
          <w:lang w:eastAsia="ru-RU"/>
        </w:rPr>
        <w:t xml:space="preserve">В течение 1 (одного) рабочего дня с момента обнаружения невозможности поставить Товар в требуемом объеме и/или в предусмотренные </w:t>
      </w:r>
      <w:r w:rsidRPr="000C37C6">
        <w:rPr>
          <w:rFonts w:ascii="Times New Roman" w:eastAsia="Times New Roman" w:hAnsi="Times New Roman" w:cs="Times New Roman"/>
          <w:sz w:val="24"/>
          <w:szCs w:val="24"/>
          <w:lang w:eastAsia="ar-SA"/>
        </w:rPr>
        <w:t xml:space="preserve">Контрактом </w:t>
      </w:r>
      <w:r w:rsidRPr="000C37C6">
        <w:rPr>
          <w:rFonts w:ascii="Times New Roman" w:eastAsia="Times New Roman" w:hAnsi="Times New Roman" w:cs="Times New Roman"/>
          <w:sz w:val="24"/>
          <w:szCs w:val="24"/>
          <w:lang w:eastAsia="ru-RU"/>
        </w:rPr>
        <w:t xml:space="preserve">сроки информировать об этом Заказчика. </w:t>
      </w:r>
    </w:p>
    <w:p w:rsidR="00435F9F" w:rsidRPr="000C37C6" w:rsidRDefault="00435F9F" w:rsidP="000C37C6">
      <w:pPr>
        <w:tabs>
          <w:tab w:val="left" w:pos="142"/>
        </w:tabs>
        <w:autoSpaceDE w:val="0"/>
        <w:autoSpaceDN w:val="0"/>
        <w:spacing w:after="0" w:line="240" w:lineRule="auto"/>
        <w:ind w:firstLine="567"/>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 xml:space="preserve">3.4.11. Представить Заказчику сведения об изменении своего фактического местонахождения в срок не позднее 1 (одного) дня со дня соответствующего изменения. В случае непредставления уведомления об изменении адреса фактическим местонахождением Поставщика будет считаться адрес, указанный в </w:t>
      </w:r>
      <w:r w:rsidRPr="000C37C6">
        <w:rPr>
          <w:rFonts w:ascii="Times New Roman" w:eastAsia="Times New Roman" w:hAnsi="Times New Roman" w:cs="Times New Roman"/>
          <w:sz w:val="24"/>
          <w:szCs w:val="24"/>
          <w:lang w:eastAsia="ar-SA"/>
        </w:rPr>
        <w:t>Контракте</w:t>
      </w:r>
      <w:r w:rsidRPr="000C37C6">
        <w:rPr>
          <w:rFonts w:ascii="Times New Roman" w:eastAsia="Times New Roman" w:hAnsi="Times New Roman" w:cs="Times New Roman"/>
          <w:color w:val="000000"/>
          <w:sz w:val="24"/>
          <w:szCs w:val="24"/>
          <w:lang w:eastAsia="ru-RU"/>
        </w:rPr>
        <w:t>.</w:t>
      </w:r>
    </w:p>
    <w:p w:rsidR="00435F9F" w:rsidRPr="000C37C6" w:rsidRDefault="00435F9F" w:rsidP="000C37C6">
      <w:pPr>
        <w:tabs>
          <w:tab w:val="left" w:pos="142"/>
        </w:tabs>
        <w:autoSpaceDE w:val="0"/>
        <w:autoSpaceDN w:val="0"/>
        <w:spacing w:after="0" w:line="240" w:lineRule="auto"/>
        <w:ind w:firstLine="567"/>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 xml:space="preserve">3.4.12. Обеспечить конфиденциальность информации, предоставленной Заказчиком в ходе исполнения обязательств по </w:t>
      </w:r>
      <w:r w:rsidRPr="000C37C6">
        <w:rPr>
          <w:rFonts w:ascii="Times New Roman" w:eastAsia="Times New Roman" w:hAnsi="Times New Roman" w:cs="Times New Roman"/>
          <w:sz w:val="24"/>
          <w:szCs w:val="24"/>
          <w:lang w:eastAsia="ar-SA"/>
        </w:rPr>
        <w:t>Контракту</w:t>
      </w:r>
      <w:r w:rsidRPr="000C37C6">
        <w:rPr>
          <w:rFonts w:ascii="Times New Roman" w:eastAsia="Times New Roman" w:hAnsi="Times New Roman" w:cs="Times New Roman"/>
          <w:color w:val="000000"/>
          <w:sz w:val="24"/>
          <w:szCs w:val="24"/>
          <w:lang w:eastAsia="ru-RU"/>
        </w:rPr>
        <w:t>.</w:t>
      </w:r>
    </w:p>
    <w:p w:rsidR="00435F9F" w:rsidRPr="000C37C6" w:rsidRDefault="00435F9F" w:rsidP="000C37C6">
      <w:pPr>
        <w:tabs>
          <w:tab w:val="left" w:pos="142"/>
        </w:tabs>
        <w:autoSpaceDE w:val="0"/>
        <w:autoSpaceDN w:val="0"/>
        <w:spacing w:after="0" w:line="240" w:lineRule="auto"/>
        <w:ind w:firstLine="567"/>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 xml:space="preserve">3.4.13. Поставщик в десятидневный срок с момента окончания расчетов по исполнению данного </w:t>
      </w:r>
      <w:r w:rsidRPr="000C37C6">
        <w:rPr>
          <w:rFonts w:ascii="Times New Roman" w:eastAsia="Times New Roman" w:hAnsi="Times New Roman" w:cs="Times New Roman"/>
          <w:sz w:val="24"/>
          <w:szCs w:val="24"/>
          <w:lang w:eastAsia="ar-SA"/>
        </w:rPr>
        <w:t>Контракта</w:t>
      </w:r>
      <w:r w:rsidRPr="000C37C6">
        <w:rPr>
          <w:rFonts w:ascii="Times New Roman" w:eastAsia="Times New Roman" w:hAnsi="Times New Roman" w:cs="Times New Roman"/>
          <w:color w:val="000000"/>
          <w:sz w:val="24"/>
          <w:szCs w:val="24"/>
          <w:lang w:eastAsia="ru-RU"/>
        </w:rPr>
        <w:t xml:space="preserve"> выставляет Заказчику Акт сверки расчетов в 2-х экземплярах, подписанный со стороны Поставщика. В случае, если в установленный срок Поставщик не направил </w:t>
      </w:r>
      <w:r w:rsidRPr="000C37C6">
        <w:rPr>
          <w:rFonts w:ascii="Times New Roman" w:eastAsia="Times New Roman" w:hAnsi="Times New Roman" w:cs="Times New Roman"/>
          <w:color w:val="000000"/>
          <w:sz w:val="24"/>
          <w:szCs w:val="24"/>
          <w:lang w:eastAsia="ru-RU"/>
        </w:rPr>
        <w:lastRenderedPageBreak/>
        <w:t xml:space="preserve">Заказчику Акт сверки расчетов, то принимается, что Заказчик выполнил свои обязательства в соответствии с условиями </w:t>
      </w:r>
      <w:r w:rsidRPr="000C37C6">
        <w:rPr>
          <w:rFonts w:ascii="Times New Roman" w:eastAsia="Times New Roman" w:hAnsi="Times New Roman" w:cs="Times New Roman"/>
          <w:sz w:val="24"/>
          <w:szCs w:val="24"/>
          <w:lang w:eastAsia="ar-SA"/>
        </w:rPr>
        <w:t>Контракта</w:t>
      </w:r>
      <w:r w:rsidRPr="000C37C6">
        <w:rPr>
          <w:rFonts w:ascii="Times New Roman" w:eastAsia="Times New Roman" w:hAnsi="Times New Roman" w:cs="Times New Roman"/>
          <w:color w:val="000000"/>
          <w:sz w:val="24"/>
          <w:szCs w:val="24"/>
          <w:lang w:eastAsia="ru-RU"/>
        </w:rPr>
        <w:t xml:space="preserve"> в полном объёме.</w:t>
      </w:r>
    </w:p>
    <w:p w:rsidR="00435F9F" w:rsidRPr="000C37C6" w:rsidRDefault="00435F9F" w:rsidP="000C37C6">
      <w:pPr>
        <w:tabs>
          <w:tab w:val="left" w:pos="142"/>
        </w:tabs>
        <w:autoSpaceDE w:val="0"/>
        <w:autoSpaceDN w:val="0"/>
        <w:spacing w:after="0" w:line="240" w:lineRule="auto"/>
        <w:ind w:firstLine="567"/>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 xml:space="preserve">3.4.14. Исполнять иные обязанности, предусмотренные законодательством Российской Федерации и </w:t>
      </w:r>
      <w:r w:rsidRPr="000C37C6">
        <w:rPr>
          <w:rFonts w:ascii="Times New Roman" w:eastAsia="Times New Roman" w:hAnsi="Times New Roman" w:cs="Times New Roman"/>
          <w:sz w:val="24"/>
          <w:szCs w:val="24"/>
          <w:lang w:eastAsia="ar-SA"/>
        </w:rPr>
        <w:t>Контрактом</w:t>
      </w:r>
      <w:r w:rsidRPr="000C37C6">
        <w:rPr>
          <w:rFonts w:ascii="Times New Roman" w:eastAsia="Times New Roman" w:hAnsi="Times New Roman" w:cs="Times New Roman"/>
          <w:color w:val="000000"/>
          <w:sz w:val="24"/>
          <w:szCs w:val="24"/>
          <w:lang w:eastAsia="ru-RU"/>
        </w:rPr>
        <w:t>.</w:t>
      </w:r>
    </w:p>
    <w:p w:rsidR="00435F9F" w:rsidRPr="000C37C6" w:rsidRDefault="00435F9F" w:rsidP="000C37C6">
      <w:pPr>
        <w:tabs>
          <w:tab w:val="left" w:pos="142"/>
        </w:tabs>
        <w:autoSpaceDE w:val="0"/>
        <w:autoSpaceDN w:val="0"/>
        <w:spacing w:after="0" w:line="240" w:lineRule="auto"/>
        <w:ind w:firstLine="567"/>
        <w:jc w:val="both"/>
        <w:rPr>
          <w:rFonts w:ascii="Times New Roman" w:eastAsia="Times New Roman" w:hAnsi="Times New Roman" w:cs="Times New Roman"/>
          <w:color w:val="000000"/>
          <w:sz w:val="24"/>
          <w:szCs w:val="24"/>
          <w:lang w:eastAsia="ru-RU"/>
        </w:rPr>
      </w:pPr>
    </w:p>
    <w:p w:rsidR="00435F9F" w:rsidRPr="000C37C6" w:rsidRDefault="00435F9F" w:rsidP="000C37C6">
      <w:pPr>
        <w:tabs>
          <w:tab w:val="left" w:pos="142"/>
        </w:tabs>
        <w:spacing w:after="0" w:line="240" w:lineRule="auto"/>
        <w:ind w:firstLine="567"/>
        <w:contextualSpacing/>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4. ПОРЯДОК ПОСТАВКИ И ПРИЕМКИ ТОВАРА</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color w:val="000000"/>
          <w:sz w:val="24"/>
          <w:szCs w:val="24"/>
          <w:lang w:eastAsia="ru-RU"/>
        </w:rPr>
        <w:t xml:space="preserve">4.1. </w:t>
      </w:r>
      <w:r w:rsidRPr="000C37C6">
        <w:rPr>
          <w:rFonts w:ascii="Times New Roman" w:eastAsia="Times New Roman" w:hAnsi="Times New Roman" w:cs="Times New Roman"/>
          <w:sz w:val="24"/>
          <w:szCs w:val="24"/>
          <w:lang w:eastAsia="ru-RU"/>
        </w:rPr>
        <w:t xml:space="preserve">Срок поставки Товара: в течение </w:t>
      </w:r>
      <w:r w:rsidRPr="000C37C6">
        <w:rPr>
          <w:rFonts w:ascii="Times New Roman" w:eastAsia="Times New Roman" w:hAnsi="Times New Roman" w:cs="Times New Roman"/>
          <w:b/>
          <w:sz w:val="24"/>
          <w:szCs w:val="24"/>
          <w:lang w:eastAsia="ru-RU"/>
        </w:rPr>
        <w:t>30 (тридцати) календарных дней</w:t>
      </w:r>
      <w:r w:rsidRPr="000C37C6">
        <w:rPr>
          <w:rFonts w:ascii="Times New Roman" w:eastAsia="Times New Roman" w:hAnsi="Times New Roman" w:cs="Times New Roman"/>
          <w:sz w:val="24"/>
          <w:szCs w:val="24"/>
          <w:lang w:eastAsia="ru-RU"/>
        </w:rPr>
        <w:t xml:space="preserve"> с даты заключения Контракта. </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bCs/>
          <w:color w:val="000000"/>
          <w:sz w:val="24"/>
          <w:szCs w:val="24"/>
          <w:lang w:eastAsia="ru-RU"/>
        </w:rPr>
        <w:t xml:space="preserve">4.2. Место поставки: </w:t>
      </w:r>
      <w:r w:rsidRPr="000C37C6">
        <w:rPr>
          <w:rFonts w:ascii="Times New Roman" w:eastAsia="Times New Roman" w:hAnsi="Times New Roman" w:cs="Times New Roman"/>
          <w:sz w:val="24"/>
          <w:szCs w:val="24"/>
          <w:lang w:eastAsia="ru-RU"/>
        </w:rPr>
        <w:t>ИПУ РАН, г. Москва, ул. Профсоюзная, д. 65.</w:t>
      </w:r>
    </w:p>
    <w:p w:rsidR="00435F9F" w:rsidRPr="000C37C6" w:rsidRDefault="00435F9F" w:rsidP="000C37C6">
      <w:pPr>
        <w:tabs>
          <w:tab w:val="left" w:pos="142"/>
        </w:tabs>
        <w:suppressAutoHyphens/>
        <w:spacing w:after="0" w:line="240" w:lineRule="auto"/>
        <w:ind w:firstLine="540"/>
        <w:jc w:val="both"/>
        <w:rPr>
          <w:rFonts w:ascii="Times New Roman" w:eastAsia="Times New Roman" w:hAnsi="Times New Roman" w:cs="Times New Roman"/>
          <w:bCs/>
          <w:color w:val="000000"/>
          <w:kern w:val="1"/>
          <w:sz w:val="24"/>
          <w:szCs w:val="24"/>
          <w:lang w:eastAsia="ar-SA"/>
        </w:rPr>
      </w:pPr>
      <w:r w:rsidRPr="000C37C6">
        <w:rPr>
          <w:rFonts w:ascii="Times New Roman" w:eastAsia="Times New Roman" w:hAnsi="Times New Roman" w:cs="Times New Roman"/>
          <w:bCs/>
          <w:color w:val="000000"/>
          <w:kern w:val="1"/>
          <w:sz w:val="24"/>
          <w:szCs w:val="24"/>
          <w:lang w:eastAsia="ar-SA"/>
        </w:rPr>
        <w:t xml:space="preserve">4.3. Поставляемый Товар должен быть новым, не бывшим в употреблении (в эксплуатации, в консервации), если иное не предусмотрено условиями настоящего </w:t>
      </w:r>
      <w:r w:rsidRPr="000C37C6">
        <w:rPr>
          <w:rFonts w:ascii="Times New Roman" w:eastAsia="Times New Roman" w:hAnsi="Times New Roman" w:cs="Times New Roman"/>
          <w:sz w:val="24"/>
          <w:szCs w:val="24"/>
          <w:lang w:eastAsia="ar-SA"/>
        </w:rPr>
        <w:t>Контракта</w:t>
      </w:r>
      <w:r w:rsidRPr="000C37C6">
        <w:rPr>
          <w:rFonts w:ascii="Times New Roman" w:eastAsia="Times New Roman" w:hAnsi="Times New Roman" w:cs="Times New Roman"/>
          <w:bCs/>
          <w:color w:val="000000"/>
          <w:kern w:val="1"/>
          <w:sz w:val="24"/>
          <w:szCs w:val="24"/>
          <w:lang w:eastAsia="ar-SA"/>
        </w:rPr>
        <w:t>, Технического задания и/или спецификации.</w:t>
      </w:r>
    </w:p>
    <w:p w:rsidR="00435F9F" w:rsidRPr="000C37C6" w:rsidRDefault="00435F9F" w:rsidP="000C37C6">
      <w:pPr>
        <w:tabs>
          <w:tab w:val="left" w:pos="142"/>
        </w:tabs>
        <w:suppressAutoHyphens/>
        <w:spacing w:after="0" w:line="240" w:lineRule="auto"/>
        <w:ind w:firstLine="540"/>
        <w:jc w:val="both"/>
        <w:rPr>
          <w:rFonts w:ascii="Times New Roman" w:eastAsia="Times New Roman" w:hAnsi="Times New Roman" w:cs="Times New Roman"/>
          <w:bCs/>
          <w:color w:val="000000"/>
          <w:kern w:val="1"/>
          <w:sz w:val="24"/>
          <w:szCs w:val="24"/>
          <w:lang w:eastAsia="ar-SA"/>
        </w:rPr>
      </w:pPr>
      <w:r w:rsidRPr="000C37C6">
        <w:rPr>
          <w:rFonts w:ascii="Times New Roman" w:eastAsia="Times New Roman" w:hAnsi="Times New Roman" w:cs="Times New Roman"/>
          <w:bCs/>
          <w:color w:val="000000"/>
          <w:kern w:val="1"/>
          <w:sz w:val="24"/>
          <w:szCs w:val="24"/>
          <w:lang w:eastAsia="ar-SA"/>
        </w:rPr>
        <w:t>Качество поставляемого Товара должно соответствовать техническим регламентам, а в случае их отсутствия – иным стандартам (ГОСТ, ОСТ, ТУ, другим правилам, подлежащим применению в соответствии с Федеральным законом от 27.12.2002 № 184-ФЗ «О техническом регулировании»), согласованным Сторонами в Техническом задании и/или спецификации.</w:t>
      </w:r>
    </w:p>
    <w:p w:rsidR="00435F9F" w:rsidRPr="000C37C6" w:rsidRDefault="00435F9F" w:rsidP="000C37C6">
      <w:pPr>
        <w:tabs>
          <w:tab w:val="left" w:pos="142"/>
        </w:tabs>
        <w:suppressAutoHyphens/>
        <w:spacing w:after="0" w:line="240" w:lineRule="auto"/>
        <w:ind w:firstLine="540"/>
        <w:jc w:val="both"/>
        <w:rPr>
          <w:rFonts w:ascii="Times New Roman" w:eastAsia="Times New Roman" w:hAnsi="Times New Roman" w:cs="Times New Roman"/>
          <w:bCs/>
          <w:color w:val="000000"/>
          <w:kern w:val="1"/>
          <w:sz w:val="24"/>
          <w:szCs w:val="24"/>
          <w:lang w:eastAsia="ar-SA"/>
        </w:rPr>
      </w:pPr>
      <w:r w:rsidRPr="000C37C6">
        <w:rPr>
          <w:rFonts w:ascii="Times New Roman" w:eastAsia="Times New Roman" w:hAnsi="Times New Roman" w:cs="Times New Roman"/>
          <w:bCs/>
          <w:color w:val="000000"/>
          <w:kern w:val="1"/>
          <w:sz w:val="24"/>
          <w:szCs w:val="24"/>
          <w:lang w:eastAsia="ar-SA"/>
        </w:rPr>
        <w:t>Качество Товара, которое согласно Технического задания и/или спецификации должно соответствовать техническим регламентам или иным обязательным к применению стандартам (ГОСТ), должно подтверждаться сертификатом соответствия или декларацией о соответствии.  Качество Товара, которое согласно Технического задания и/или спецификации должно соответствовать иным стандартам (кроме ГОСТ), должно подтверждаться сертификатом качества либо иным сертификатом, подтверждающим качество в соответствии с системой добровольной сертификации, в котором участвовал Поставщик (изготовитель).</w:t>
      </w:r>
    </w:p>
    <w:p w:rsidR="00435F9F" w:rsidRPr="000C37C6" w:rsidRDefault="00435F9F" w:rsidP="000C37C6">
      <w:pPr>
        <w:tabs>
          <w:tab w:val="left" w:pos="142"/>
        </w:tabs>
        <w:suppressAutoHyphens/>
        <w:spacing w:after="0" w:line="240" w:lineRule="auto"/>
        <w:ind w:firstLine="540"/>
        <w:jc w:val="both"/>
        <w:rPr>
          <w:rFonts w:ascii="Times New Roman" w:eastAsia="Times New Roman" w:hAnsi="Times New Roman" w:cs="Times New Roman"/>
          <w:bCs/>
          <w:color w:val="000000"/>
          <w:kern w:val="1"/>
          <w:sz w:val="24"/>
          <w:szCs w:val="24"/>
          <w:lang w:eastAsia="ar-SA"/>
        </w:rPr>
      </w:pPr>
      <w:r w:rsidRPr="000C37C6">
        <w:rPr>
          <w:rFonts w:ascii="Times New Roman" w:eastAsia="Times New Roman" w:hAnsi="Times New Roman" w:cs="Times New Roman"/>
          <w:bCs/>
          <w:color w:val="000000"/>
          <w:kern w:val="1"/>
          <w:sz w:val="24"/>
          <w:szCs w:val="24"/>
          <w:lang w:eastAsia="ar-SA"/>
        </w:rPr>
        <w:t>4.4.  Поставщик, если иное не предусмотрено в Техническом задании и/или спецификации, поставляет продукцию в упаковке и/или таре, обеспечивающей ее сохранность, при перевозке тем видом транспорта, который используется для доставки Товара Заказчику, погрузочно-разгрузочных работах и хранении в условиях воздействия климатических факторов (температура, влажность, осадки), соответствующих тому времени года, в которое осуществляется поставка.</w:t>
      </w:r>
    </w:p>
    <w:p w:rsidR="00435F9F" w:rsidRPr="000C37C6" w:rsidRDefault="00435F9F" w:rsidP="000C37C6">
      <w:pPr>
        <w:tabs>
          <w:tab w:val="left" w:pos="142"/>
        </w:tabs>
        <w:suppressAutoHyphens/>
        <w:spacing w:after="0" w:line="240" w:lineRule="auto"/>
        <w:ind w:firstLine="540"/>
        <w:jc w:val="both"/>
        <w:rPr>
          <w:rFonts w:ascii="Times New Roman" w:eastAsia="Times New Roman" w:hAnsi="Times New Roman" w:cs="Times New Roman"/>
          <w:bCs/>
          <w:color w:val="000000"/>
          <w:kern w:val="1"/>
          <w:sz w:val="24"/>
          <w:szCs w:val="24"/>
          <w:lang w:eastAsia="ar-SA"/>
        </w:rPr>
      </w:pPr>
      <w:r w:rsidRPr="000C37C6">
        <w:rPr>
          <w:rFonts w:ascii="Times New Roman" w:eastAsia="Times New Roman" w:hAnsi="Times New Roman" w:cs="Times New Roman"/>
          <w:bCs/>
          <w:color w:val="000000"/>
          <w:kern w:val="1"/>
          <w:sz w:val="24"/>
          <w:szCs w:val="24"/>
          <w:lang w:eastAsia="ar-SA"/>
        </w:rPr>
        <w:t>На упаковку (тару) наносится маркировка, необходимая для идентификации грузоотправителя (Поставщика) и грузополучателя (Заказчика), а также содержащая информацию об условиях перевозке, погрузочно-разгрузочных работ и хранении Товара.</w:t>
      </w:r>
    </w:p>
    <w:p w:rsidR="00435F9F" w:rsidRPr="000C37C6" w:rsidRDefault="00435F9F" w:rsidP="000C37C6">
      <w:pPr>
        <w:tabs>
          <w:tab w:val="left" w:pos="142"/>
        </w:tabs>
        <w:suppressAutoHyphens/>
        <w:spacing w:after="0" w:line="240" w:lineRule="auto"/>
        <w:ind w:firstLine="540"/>
        <w:jc w:val="both"/>
        <w:rPr>
          <w:rFonts w:ascii="Times New Roman" w:eastAsia="Times New Roman" w:hAnsi="Times New Roman" w:cs="Times New Roman"/>
          <w:bCs/>
          <w:color w:val="000000"/>
          <w:kern w:val="1"/>
          <w:sz w:val="24"/>
          <w:szCs w:val="24"/>
          <w:lang w:eastAsia="ar-SA"/>
        </w:rPr>
      </w:pPr>
      <w:r w:rsidRPr="000C37C6">
        <w:rPr>
          <w:rFonts w:ascii="Times New Roman" w:eastAsia="Times New Roman" w:hAnsi="Times New Roman" w:cs="Times New Roman"/>
          <w:bCs/>
          <w:color w:val="000000"/>
          <w:kern w:val="1"/>
          <w:sz w:val="24"/>
          <w:szCs w:val="24"/>
          <w:lang w:eastAsia="ar-SA"/>
        </w:rPr>
        <w:t>Маркировка товара должна содержать также информацию о наименовании, виде и сорте продукта, наименовании фирмы-изготовителя, юридическом адресе изготовителя, сроке годности и дате изготовления продукции.</w:t>
      </w:r>
    </w:p>
    <w:p w:rsidR="00435F9F" w:rsidRPr="000C37C6" w:rsidRDefault="00435F9F" w:rsidP="000C37C6">
      <w:pPr>
        <w:tabs>
          <w:tab w:val="left" w:pos="142"/>
        </w:tabs>
        <w:suppressAutoHyphens/>
        <w:spacing w:after="0" w:line="240" w:lineRule="auto"/>
        <w:ind w:firstLine="540"/>
        <w:jc w:val="both"/>
        <w:rPr>
          <w:rFonts w:ascii="Times New Roman" w:eastAsia="Times New Roman" w:hAnsi="Times New Roman" w:cs="Times New Roman"/>
          <w:bCs/>
          <w:color w:val="000000"/>
          <w:kern w:val="1"/>
          <w:sz w:val="24"/>
          <w:szCs w:val="24"/>
          <w:lang w:eastAsia="ar-SA"/>
        </w:rPr>
      </w:pPr>
      <w:r w:rsidRPr="000C37C6">
        <w:rPr>
          <w:rFonts w:ascii="Times New Roman" w:eastAsia="Times New Roman" w:hAnsi="Times New Roman" w:cs="Times New Roman"/>
          <w:bCs/>
          <w:color w:val="000000"/>
          <w:kern w:val="1"/>
          <w:sz w:val="24"/>
          <w:szCs w:val="24"/>
          <w:lang w:eastAsia="ar-SA"/>
        </w:rPr>
        <w:t>При поставке многосоставной продукции в каждое тарное место (в каждую упаковку), если иное не определено в Техническом задании и/или спецификации, должен быть вложен упаковочный ярлык, содержащий следующую информацию:</w:t>
      </w:r>
    </w:p>
    <w:p w:rsidR="00435F9F" w:rsidRPr="000C37C6" w:rsidRDefault="00435F9F" w:rsidP="000C37C6">
      <w:pPr>
        <w:tabs>
          <w:tab w:val="left" w:pos="142"/>
        </w:tabs>
        <w:suppressAutoHyphens/>
        <w:spacing w:after="0" w:line="240" w:lineRule="auto"/>
        <w:ind w:firstLine="540"/>
        <w:jc w:val="both"/>
        <w:rPr>
          <w:rFonts w:ascii="Times New Roman" w:eastAsia="Times New Roman" w:hAnsi="Times New Roman" w:cs="Times New Roman"/>
          <w:bCs/>
          <w:color w:val="000000"/>
          <w:kern w:val="1"/>
          <w:sz w:val="24"/>
          <w:szCs w:val="24"/>
          <w:lang w:eastAsia="ar-SA"/>
        </w:rPr>
      </w:pPr>
      <w:r w:rsidRPr="000C37C6">
        <w:rPr>
          <w:rFonts w:ascii="Times New Roman" w:eastAsia="Times New Roman" w:hAnsi="Times New Roman" w:cs="Times New Roman"/>
          <w:bCs/>
          <w:color w:val="000000"/>
          <w:kern w:val="1"/>
          <w:sz w:val="24"/>
          <w:szCs w:val="24"/>
          <w:lang w:eastAsia="ar-SA"/>
        </w:rPr>
        <w:t xml:space="preserve">- реквизиты </w:t>
      </w:r>
      <w:r w:rsidRPr="000C37C6">
        <w:rPr>
          <w:rFonts w:ascii="Times New Roman" w:eastAsia="Times New Roman" w:hAnsi="Times New Roman" w:cs="Times New Roman"/>
          <w:sz w:val="24"/>
          <w:szCs w:val="24"/>
          <w:lang w:eastAsia="ar-SA"/>
        </w:rPr>
        <w:t>Контракта</w:t>
      </w:r>
      <w:r w:rsidRPr="000C37C6">
        <w:rPr>
          <w:rFonts w:ascii="Times New Roman" w:eastAsia="Times New Roman" w:hAnsi="Times New Roman" w:cs="Times New Roman"/>
          <w:bCs/>
          <w:color w:val="000000"/>
          <w:kern w:val="1"/>
          <w:sz w:val="24"/>
          <w:szCs w:val="24"/>
          <w:lang w:eastAsia="ar-SA"/>
        </w:rPr>
        <w:t>;</w:t>
      </w:r>
    </w:p>
    <w:p w:rsidR="00435F9F" w:rsidRPr="000C37C6" w:rsidRDefault="00435F9F" w:rsidP="000C37C6">
      <w:pPr>
        <w:tabs>
          <w:tab w:val="left" w:pos="142"/>
        </w:tabs>
        <w:suppressAutoHyphens/>
        <w:spacing w:after="0" w:line="240" w:lineRule="auto"/>
        <w:ind w:firstLine="540"/>
        <w:jc w:val="both"/>
        <w:rPr>
          <w:rFonts w:ascii="Times New Roman" w:eastAsia="Times New Roman" w:hAnsi="Times New Roman" w:cs="Times New Roman"/>
          <w:bCs/>
          <w:color w:val="000000"/>
          <w:kern w:val="1"/>
          <w:sz w:val="24"/>
          <w:szCs w:val="24"/>
          <w:lang w:eastAsia="ar-SA"/>
        </w:rPr>
      </w:pPr>
      <w:r w:rsidRPr="000C37C6">
        <w:rPr>
          <w:rFonts w:ascii="Times New Roman" w:eastAsia="Times New Roman" w:hAnsi="Times New Roman" w:cs="Times New Roman"/>
          <w:bCs/>
          <w:color w:val="000000"/>
          <w:kern w:val="1"/>
          <w:sz w:val="24"/>
          <w:szCs w:val="24"/>
          <w:lang w:eastAsia="ar-SA"/>
        </w:rPr>
        <w:t>- наименование (согласно Технического задания и/или спецификации) и количество продукции, вложенное в данное тарное место (упаковку), если иное не определено в Техническом задании и/или спецификации. Тара и упаковка являются невозвратными, их стоимость включена в цену Товара.</w:t>
      </w:r>
    </w:p>
    <w:p w:rsidR="00435F9F" w:rsidRPr="000C37C6" w:rsidRDefault="00435F9F" w:rsidP="000C37C6">
      <w:pPr>
        <w:tabs>
          <w:tab w:val="left" w:pos="142"/>
        </w:tabs>
        <w:suppressAutoHyphens/>
        <w:spacing w:after="0" w:line="240" w:lineRule="auto"/>
        <w:ind w:firstLine="540"/>
        <w:jc w:val="both"/>
        <w:rPr>
          <w:rFonts w:ascii="Times New Roman" w:eastAsia="Times New Roman" w:hAnsi="Times New Roman" w:cs="Times New Roman"/>
          <w:bCs/>
          <w:color w:val="000000"/>
          <w:kern w:val="1"/>
          <w:sz w:val="24"/>
          <w:szCs w:val="24"/>
          <w:lang w:eastAsia="ar-SA"/>
        </w:rPr>
      </w:pPr>
      <w:r w:rsidRPr="000C37C6">
        <w:rPr>
          <w:rFonts w:ascii="Times New Roman" w:eastAsia="Times New Roman" w:hAnsi="Times New Roman" w:cs="Times New Roman"/>
          <w:bCs/>
          <w:color w:val="000000"/>
          <w:kern w:val="1"/>
          <w:sz w:val="24"/>
          <w:szCs w:val="24"/>
          <w:lang w:eastAsia="ar-SA"/>
        </w:rPr>
        <w:t xml:space="preserve">4.5. Не позднее, чем за 1 (один) рабочий день до дня доставки Товара, но не ранее заключения настоящего </w:t>
      </w:r>
      <w:r w:rsidRPr="000C37C6">
        <w:rPr>
          <w:rFonts w:ascii="Times New Roman" w:eastAsia="Times New Roman" w:hAnsi="Times New Roman" w:cs="Times New Roman"/>
          <w:sz w:val="24"/>
          <w:szCs w:val="24"/>
          <w:lang w:eastAsia="ar-SA"/>
        </w:rPr>
        <w:t>Контракта</w:t>
      </w:r>
      <w:r w:rsidRPr="000C37C6">
        <w:rPr>
          <w:rFonts w:ascii="Times New Roman" w:eastAsia="Times New Roman" w:hAnsi="Times New Roman" w:cs="Times New Roman"/>
          <w:bCs/>
          <w:color w:val="000000"/>
          <w:kern w:val="1"/>
          <w:sz w:val="24"/>
          <w:szCs w:val="24"/>
          <w:lang w:eastAsia="ar-SA"/>
        </w:rPr>
        <w:t xml:space="preserve">, Поставщик обязан согласовать с представителем Заказчика дату и время доставки Товара путем обмена факсимильными сообщениями или электронными письмами. </w:t>
      </w:r>
    </w:p>
    <w:p w:rsidR="00435F9F" w:rsidRPr="000C37C6" w:rsidRDefault="00435F9F" w:rsidP="000C37C6">
      <w:pPr>
        <w:tabs>
          <w:tab w:val="left" w:pos="142"/>
        </w:tabs>
        <w:suppressAutoHyphens/>
        <w:spacing w:after="0" w:line="240" w:lineRule="auto"/>
        <w:ind w:firstLine="540"/>
        <w:jc w:val="both"/>
        <w:rPr>
          <w:rFonts w:ascii="Times New Roman" w:eastAsia="Times New Roman" w:hAnsi="Times New Roman" w:cs="Times New Roman"/>
          <w:color w:val="000000"/>
          <w:kern w:val="1"/>
          <w:sz w:val="24"/>
          <w:szCs w:val="24"/>
          <w:lang w:eastAsia="ar-SA"/>
        </w:rPr>
      </w:pPr>
      <w:r w:rsidRPr="000C37C6">
        <w:rPr>
          <w:rFonts w:ascii="Times New Roman" w:eastAsia="Times New Roman" w:hAnsi="Times New Roman" w:cs="Times New Roman"/>
          <w:bCs/>
          <w:color w:val="000000"/>
          <w:kern w:val="1"/>
          <w:sz w:val="24"/>
          <w:szCs w:val="24"/>
          <w:lang w:eastAsia="ar-SA"/>
        </w:rPr>
        <w:t>4.6. В де</w:t>
      </w:r>
      <w:r w:rsidRPr="000C37C6">
        <w:rPr>
          <w:rFonts w:ascii="Times New Roman" w:eastAsia="Times New Roman" w:hAnsi="Times New Roman" w:cs="Times New Roman"/>
          <w:color w:val="000000"/>
          <w:kern w:val="1"/>
          <w:sz w:val="24"/>
          <w:szCs w:val="24"/>
          <w:lang w:eastAsia="ar-SA"/>
        </w:rPr>
        <w:t>нь поставки Поставщик одновременно с Товаром должен передать Заказчику его принадлежности, сопроводительные документы, относящиеся к Товару, гарантийную документацию, товарную накладную, счет, счет-фактуру (при наличии).</w:t>
      </w:r>
    </w:p>
    <w:p w:rsidR="00435F9F" w:rsidRPr="000C37C6" w:rsidRDefault="00435F9F" w:rsidP="000C37C6">
      <w:pPr>
        <w:tabs>
          <w:tab w:val="left" w:pos="142"/>
        </w:tabs>
        <w:suppressAutoHyphens/>
        <w:spacing w:after="0" w:line="240" w:lineRule="auto"/>
        <w:ind w:firstLine="540"/>
        <w:jc w:val="both"/>
        <w:rPr>
          <w:rFonts w:ascii="Times New Roman" w:eastAsia="Times New Roman" w:hAnsi="Times New Roman" w:cs="Times New Roman"/>
          <w:b/>
          <w:sz w:val="24"/>
          <w:szCs w:val="24"/>
          <w:lang w:eastAsia="ar-SA"/>
        </w:rPr>
      </w:pPr>
      <w:r w:rsidRPr="000C37C6">
        <w:rPr>
          <w:rFonts w:ascii="Times New Roman" w:eastAsia="Times New Roman" w:hAnsi="Times New Roman" w:cs="Times New Roman"/>
          <w:sz w:val="24"/>
          <w:szCs w:val="24"/>
          <w:lang w:eastAsia="ar-SA"/>
        </w:rPr>
        <w:t>Счет должен содержать наименование, банковские реквизиты, адрес Поставщика; наименование, банковские реквизиты Заказчика; расшифровку подписей. В обосновании счета указывается ссылка на настоящий Контракт с указанием номера и даты и его заключения.</w:t>
      </w:r>
      <w:r w:rsidRPr="000C37C6">
        <w:rPr>
          <w:rFonts w:ascii="Times New Roman" w:eastAsia="Times New Roman" w:hAnsi="Times New Roman" w:cs="Times New Roman"/>
          <w:b/>
          <w:sz w:val="24"/>
          <w:szCs w:val="24"/>
          <w:lang w:eastAsia="ar-SA"/>
        </w:rPr>
        <w:t xml:space="preserve"> </w:t>
      </w:r>
      <w:r w:rsidRPr="000C37C6">
        <w:rPr>
          <w:rFonts w:ascii="Times New Roman" w:eastAsia="Times New Roman" w:hAnsi="Times New Roman" w:cs="Times New Roman"/>
          <w:sz w:val="24"/>
          <w:szCs w:val="24"/>
          <w:lang w:eastAsia="ar-SA"/>
        </w:rPr>
        <w:t>Предмет счета, цена (стоимость) поставленного товара, указанные в счете, должны строго соответствовать Техническому заданию и/или спецификации.</w:t>
      </w:r>
    </w:p>
    <w:p w:rsidR="00435F9F" w:rsidRPr="000C37C6" w:rsidRDefault="00435F9F" w:rsidP="000C37C6">
      <w:pPr>
        <w:tabs>
          <w:tab w:val="left" w:pos="142"/>
        </w:tabs>
        <w:suppressAutoHyphens/>
        <w:spacing w:after="0" w:line="240" w:lineRule="auto"/>
        <w:ind w:firstLine="540"/>
        <w:jc w:val="both"/>
        <w:rPr>
          <w:rFonts w:ascii="Times New Roman" w:eastAsia="Times New Roman" w:hAnsi="Times New Roman" w:cs="Times New Roman"/>
          <w:sz w:val="24"/>
          <w:szCs w:val="24"/>
          <w:lang w:eastAsia="ar-SA"/>
        </w:rPr>
      </w:pPr>
      <w:r w:rsidRPr="000C37C6">
        <w:rPr>
          <w:rFonts w:ascii="Times New Roman" w:eastAsia="Times New Roman" w:hAnsi="Times New Roman" w:cs="Times New Roman"/>
          <w:sz w:val="24"/>
          <w:szCs w:val="24"/>
          <w:lang w:eastAsia="ar-SA"/>
        </w:rPr>
        <w:lastRenderedPageBreak/>
        <w:t>Товарная накладная оформляется с применением унифицированной формы ТОРГ-12, в основании указывается ссылка на настоящий Контракт с указанием номера и даты его заключения.</w:t>
      </w:r>
    </w:p>
    <w:p w:rsidR="00435F9F" w:rsidRPr="000C37C6" w:rsidRDefault="00435F9F" w:rsidP="000C37C6">
      <w:pPr>
        <w:tabs>
          <w:tab w:val="left" w:pos="142"/>
        </w:tabs>
        <w:spacing w:after="0" w:line="240" w:lineRule="auto"/>
        <w:ind w:firstLine="540"/>
        <w:contextualSpacing/>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В случае отсутствия вышеназванных документов Заказчик вправе отказаться от приемки Товара. Товар будет считаться не поставленным.</w:t>
      </w:r>
    </w:p>
    <w:p w:rsidR="00435F9F" w:rsidRPr="000C37C6" w:rsidRDefault="00435F9F" w:rsidP="000C37C6">
      <w:pPr>
        <w:tabs>
          <w:tab w:val="left" w:pos="142"/>
        </w:tabs>
        <w:spacing w:after="0" w:line="240" w:lineRule="auto"/>
        <w:ind w:firstLine="540"/>
        <w:contextualSpacing/>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4.7. Поставка Товара осуществляется единовременно в соответствии с условиями Технического задания и/или спецификации.</w:t>
      </w:r>
    </w:p>
    <w:p w:rsidR="00435F9F" w:rsidRPr="000C37C6" w:rsidRDefault="00435F9F" w:rsidP="000C37C6">
      <w:pPr>
        <w:tabs>
          <w:tab w:val="left" w:pos="142"/>
        </w:tabs>
        <w:spacing w:after="0" w:line="240" w:lineRule="auto"/>
        <w:ind w:firstLine="540"/>
        <w:contextualSpacing/>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 xml:space="preserve">4.8. </w:t>
      </w:r>
      <w:r w:rsidRPr="000C37C6">
        <w:rPr>
          <w:rFonts w:ascii="Times New Roman" w:eastAsia="Times New Roman" w:hAnsi="Times New Roman" w:cs="Times New Roman"/>
          <w:sz w:val="24"/>
          <w:szCs w:val="24"/>
          <w:lang w:eastAsia="ru-RU"/>
        </w:rPr>
        <w:t>Приемка Товара осуществляется путем передачи Товара о</w:t>
      </w:r>
      <w:r w:rsidRPr="000C37C6">
        <w:rPr>
          <w:rFonts w:ascii="Times New Roman" w:eastAsia="Times New Roman" w:hAnsi="Times New Roman" w:cs="Times New Roman"/>
          <w:sz w:val="24"/>
          <w:szCs w:val="24"/>
          <w:lang w:eastAsia="ar-SA"/>
        </w:rPr>
        <w:t>дновременно с передачей всех необходимых документов на Товар (технические паспорта, инструкции по эксплуатации, сертификаты качества, сертификаты соответствия, гигиенические сертификаты, протоколы санитарно-химических испытаний, качественные удостоверения, сертификаты пожарной безопасности и другие документы, предусмотренные действующим законодательством Российской Федерации). Передаваемые Поставщиком документы должны быть заверены подлинными оттисками печатей производителя и/или Поставщика</w:t>
      </w:r>
      <w:r w:rsidRPr="000C37C6">
        <w:rPr>
          <w:rFonts w:ascii="Times New Roman" w:eastAsia="Times New Roman" w:hAnsi="Times New Roman" w:cs="Times New Roman"/>
          <w:color w:val="000000"/>
          <w:sz w:val="24"/>
          <w:szCs w:val="24"/>
          <w:lang w:eastAsia="ru-RU"/>
        </w:rPr>
        <w:t xml:space="preserve">.  </w:t>
      </w:r>
    </w:p>
    <w:p w:rsidR="00435F9F" w:rsidRPr="000C37C6" w:rsidRDefault="00435F9F" w:rsidP="000C37C6">
      <w:pPr>
        <w:tabs>
          <w:tab w:val="left" w:pos="142"/>
        </w:tabs>
        <w:spacing w:after="0" w:line="240" w:lineRule="auto"/>
        <w:ind w:firstLine="540"/>
        <w:contextualSpacing/>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 xml:space="preserve">В случае поставки по настоящему </w:t>
      </w:r>
      <w:r w:rsidRPr="000C37C6">
        <w:rPr>
          <w:rFonts w:ascii="Times New Roman" w:eastAsia="Times New Roman" w:hAnsi="Times New Roman" w:cs="Times New Roman"/>
          <w:sz w:val="24"/>
          <w:szCs w:val="24"/>
          <w:lang w:eastAsia="ar-SA"/>
        </w:rPr>
        <w:t xml:space="preserve">Контракту </w:t>
      </w:r>
      <w:r w:rsidRPr="000C37C6">
        <w:rPr>
          <w:rFonts w:ascii="Times New Roman" w:eastAsia="Times New Roman" w:hAnsi="Times New Roman" w:cs="Times New Roman"/>
          <w:color w:val="000000"/>
          <w:sz w:val="24"/>
          <w:szCs w:val="24"/>
          <w:lang w:eastAsia="ru-RU"/>
        </w:rPr>
        <w:t>импортной продукции, комплектующих изделий, относящееся к ним документы должны быть оформлены как на языке производителя/импортера (либо английском языке), так и на русском языке. Исключением являются документы, оформленным Поставщиком на территории Российской Федерации (акты, накладные, счета-фактуры, грузовые таможенные декларации (далее - ГТД)), которые предоставляются Заказчику только на русском языке.</w:t>
      </w:r>
    </w:p>
    <w:p w:rsidR="00435F9F" w:rsidRPr="000C37C6" w:rsidRDefault="00435F9F" w:rsidP="000C37C6">
      <w:pPr>
        <w:tabs>
          <w:tab w:val="left" w:pos="142"/>
        </w:tabs>
        <w:spacing w:after="0" w:line="240" w:lineRule="auto"/>
        <w:ind w:firstLine="540"/>
        <w:contextualSpacing/>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Поставщик обязан передать Заказчику копию ГТД на продукцию (без указания ее стоимости и иной информации, составляющей коммерческую тайну Поставщика).</w:t>
      </w:r>
    </w:p>
    <w:p w:rsidR="00435F9F" w:rsidRPr="000C37C6" w:rsidRDefault="00435F9F" w:rsidP="000C37C6">
      <w:pPr>
        <w:tabs>
          <w:tab w:val="left" w:pos="142"/>
        </w:tabs>
        <w:spacing w:after="0" w:line="240" w:lineRule="auto"/>
        <w:ind w:firstLine="540"/>
        <w:contextualSpacing/>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Перечень принадлежностей продукции (включая запасные части и расходные материалы), а также состав документации (помимо перечисленной), передаваемой Заказчику вместе с продукцией, определено техническим паспортом и/или спецификацией.</w:t>
      </w:r>
    </w:p>
    <w:p w:rsidR="00435F9F" w:rsidRPr="000C37C6" w:rsidRDefault="00435F9F" w:rsidP="000C37C6">
      <w:pPr>
        <w:tabs>
          <w:tab w:val="left" w:pos="142"/>
        </w:tabs>
        <w:spacing w:after="0" w:line="240" w:lineRule="auto"/>
        <w:ind w:firstLine="540"/>
        <w:contextualSpacing/>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sz w:val="24"/>
          <w:szCs w:val="24"/>
          <w:lang w:eastAsia="ru-RU"/>
        </w:rPr>
        <w:t xml:space="preserve">4.9. </w:t>
      </w:r>
      <w:r w:rsidRPr="000C37C6">
        <w:rPr>
          <w:rFonts w:ascii="Times New Roman" w:eastAsia="Times New Roman" w:hAnsi="Times New Roman" w:cs="Times New Roman"/>
          <w:color w:val="000000"/>
          <w:sz w:val="24"/>
          <w:szCs w:val="24"/>
          <w:lang w:eastAsia="ru-RU" w:bidi="ru-RU"/>
        </w:rPr>
        <w:t>Заказчик осуществляет приемку продукции по количеству:</w:t>
      </w:r>
    </w:p>
    <w:p w:rsidR="00435F9F" w:rsidRPr="000C37C6" w:rsidRDefault="00435F9F" w:rsidP="000C37C6">
      <w:pPr>
        <w:widowControl w:val="0"/>
        <w:spacing w:after="0" w:line="240" w:lineRule="auto"/>
        <w:ind w:right="20" w:firstLine="540"/>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а) в месте нахождения Заказчика (или ином указанном им месте доставки продукции) при доставке продукции собственным транспортом Поставщика;</w:t>
      </w:r>
    </w:p>
    <w:p w:rsidR="00435F9F" w:rsidRPr="000C37C6" w:rsidRDefault="00435F9F" w:rsidP="000C37C6">
      <w:pPr>
        <w:widowControl w:val="0"/>
        <w:spacing w:after="0" w:line="240" w:lineRule="auto"/>
        <w:ind w:right="20" w:firstLine="540"/>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б) в месте, определенном правовыми актами Российской Федерации, регулирующими перевозки соответствующим видом транспорта, а если место приемки этими правовыми актами не определено - в месте нахождения Заказчика или ином указанном им месте назначения для доставки продукции.</w:t>
      </w:r>
    </w:p>
    <w:p w:rsidR="00435F9F" w:rsidRPr="000C37C6" w:rsidRDefault="00435F9F" w:rsidP="000C37C6">
      <w:pPr>
        <w:widowControl w:val="0"/>
        <w:spacing w:after="0" w:line="240" w:lineRule="auto"/>
        <w:ind w:right="20" w:firstLine="540"/>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4.10.  Приемка продукции производится Заказчиком в следующие сроки:</w:t>
      </w:r>
    </w:p>
    <w:p w:rsidR="00435F9F" w:rsidRPr="000C37C6" w:rsidRDefault="00435F9F" w:rsidP="000C37C6">
      <w:pPr>
        <w:widowControl w:val="0"/>
        <w:spacing w:after="0" w:line="240" w:lineRule="auto"/>
        <w:ind w:firstLine="540"/>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4.10.1. по количеству:</w:t>
      </w:r>
    </w:p>
    <w:p w:rsidR="00435F9F" w:rsidRPr="000C37C6" w:rsidRDefault="00435F9F" w:rsidP="000C37C6">
      <w:pPr>
        <w:widowControl w:val="0"/>
        <w:spacing w:after="0" w:line="240" w:lineRule="auto"/>
        <w:ind w:right="20" w:firstLine="540"/>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а) продукции, поступившей без тары (упаковки), в открытой таре (упаковке) или в поврежденной таре (упаковке), в день получения ее от Поставщика или от грузоперевозчика;</w:t>
      </w:r>
    </w:p>
    <w:p w:rsidR="00435F9F" w:rsidRPr="000C37C6" w:rsidRDefault="00435F9F" w:rsidP="000C37C6">
      <w:pPr>
        <w:widowControl w:val="0"/>
        <w:spacing w:after="0" w:line="240" w:lineRule="auto"/>
        <w:ind w:firstLine="540"/>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б) продукции, поступившей в исправной таре (упаковке):</w:t>
      </w:r>
    </w:p>
    <w:p w:rsidR="00435F9F" w:rsidRPr="000C37C6" w:rsidRDefault="00435F9F" w:rsidP="00707EE3">
      <w:pPr>
        <w:widowControl w:val="0"/>
        <w:numPr>
          <w:ilvl w:val="0"/>
          <w:numId w:val="21"/>
        </w:numPr>
        <w:spacing w:after="0" w:line="240" w:lineRule="auto"/>
        <w:ind w:right="20" w:firstLine="540"/>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 xml:space="preserve"> по весу брутто и / или количеству мест в день получения продукции от Поставщика или от грузоперевозчика;</w:t>
      </w:r>
    </w:p>
    <w:p w:rsidR="00435F9F" w:rsidRPr="000C37C6" w:rsidRDefault="00435F9F" w:rsidP="00707EE3">
      <w:pPr>
        <w:widowControl w:val="0"/>
        <w:numPr>
          <w:ilvl w:val="0"/>
          <w:numId w:val="21"/>
        </w:numPr>
        <w:spacing w:after="0" w:line="240" w:lineRule="auto"/>
        <w:ind w:right="20" w:firstLine="540"/>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 xml:space="preserve"> по весу нетто и / или количеству товарных единиц в каждом месте одновременно со вскрытием тары, но не позднее 10 (десяти) календарных дней со дня получения продукции от Поставщика или от грузоперевозчика;</w:t>
      </w:r>
    </w:p>
    <w:p w:rsidR="00435F9F" w:rsidRPr="000C37C6" w:rsidRDefault="00435F9F" w:rsidP="000C37C6">
      <w:pPr>
        <w:widowControl w:val="0"/>
        <w:spacing w:after="0" w:line="240" w:lineRule="auto"/>
        <w:ind w:right="20" w:firstLine="540"/>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4.10.2. по качеству и комплектности - в течение 20 (двадцати) календарных дней со дня получения продукции от Поставщика или от грузоперевозчика.</w:t>
      </w:r>
    </w:p>
    <w:p w:rsidR="00435F9F" w:rsidRPr="000C37C6" w:rsidRDefault="00435F9F" w:rsidP="000C37C6">
      <w:pPr>
        <w:widowControl w:val="0"/>
        <w:spacing w:after="0" w:line="240" w:lineRule="auto"/>
        <w:ind w:right="20" w:firstLine="540"/>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4.11. Приемка продукции по весовым характеристикам (брутто и нетто) осуществляется в тех случаях, когда вес поставляемой продукции является ее количественной характеристикой, определенной в Техническом задании и/или спецификации.</w:t>
      </w:r>
    </w:p>
    <w:p w:rsidR="00435F9F" w:rsidRPr="000C37C6" w:rsidRDefault="00435F9F" w:rsidP="000C37C6">
      <w:pPr>
        <w:widowControl w:val="0"/>
        <w:spacing w:after="0" w:line="240" w:lineRule="auto"/>
        <w:ind w:right="20" w:firstLine="540"/>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Приемка продукции по весовым характеристикам и количеству мест оформляется соответствующими актами, составляемыми комиссией из числа представителей Заказчика.</w:t>
      </w:r>
    </w:p>
    <w:p w:rsidR="00435F9F" w:rsidRPr="000C37C6" w:rsidRDefault="00435F9F" w:rsidP="000C37C6">
      <w:pPr>
        <w:widowControl w:val="0"/>
        <w:spacing w:after="0" w:line="240" w:lineRule="auto"/>
        <w:ind w:right="20" w:firstLine="540"/>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 xml:space="preserve">4.12. При обнаружении во время приемки продукции признаков ее недостачи, повреждения, несоответствия качества, комплектности, маркировки поступившей продукции, тары или упаковки требованиям стандартов, технических условий, чертежам, образцам (эталонам), иным требованиям, определенным настоящим </w:t>
      </w:r>
      <w:r w:rsidRPr="000C37C6">
        <w:rPr>
          <w:rFonts w:ascii="Times New Roman" w:eastAsia="Times New Roman" w:hAnsi="Times New Roman" w:cs="Times New Roman"/>
          <w:sz w:val="24"/>
          <w:szCs w:val="24"/>
          <w:lang w:eastAsia="ar-SA"/>
        </w:rPr>
        <w:t>Контрактом</w:t>
      </w:r>
      <w:r w:rsidRPr="000C37C6">
        <w:rPr>
          <w:rFonts w:ascii="Times New Roman" w:eastAsia="Times New Roman" w:hAnsi="Times New Roman" w:cs="Times New Roman"/>
          <w:color w:val="000000"/>
          <w:sz w:val="24"/>
          <w:szCs w:val="24"/>
          <w:lang w:eastAsia="ru-RU" w:bidi="ru-RU"/>
        </w:rPr>
        <w:t xml:space="preserve">, либо данным, указанным в маркировке и сопроводительных документах, удостоверяющих комплектность и качество продукции, Заказчик приостанавливает приемку товара и составляет Акт выявленных недостатков, в котором указывает количество осмотренной продукции и характер выявленных </w:t>
      </w:r>
      <w:r w:rsidRPr="000C37C6">
        <w:rPr>
          <w:rFonts w:ascii="Times New Roman" w:eastAsia="Times New Roman" w:hAnsi="Times New Roman" w:cs="Times New Roman"/>
          <w:color w:val="000000"/>
          <w:sz w:val="24"/>
          <w:szCs w:val="24"/>
          <w:lang w:eastAsia="ru-RU" w:bidi="ru-RU"/>
        </w:rPr>
        <w:lastRenderedPageBreak/>
        <w:t>при приемке недостатков.</w:t>
      </w:r>
    </w:p>
    <w:p w:rsidR="00435F9F" w:rsidRPr="000C37C6" w:rsidRDefault="00435F9F" w:rsidP="000C37C6">
      <w:pPr>
        <w:widowControl w:val="0"/>
        <w:spacing w:after="0" w:line="240" w:lineRule="auto"/>
        <w:ind w:right="20" w:firstLine="567"/>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Одновременно с приостановлением приемки Заказчик обязан вызвать для участия в продолжении приемки продукции и подписания Акта выявленных недостатков представителя Поставщика.</w:t>
      </w:r>
    </w:p>
    <w:p w:rsidR="00435F9F" w:rsidRPr="000C37C6" w:rsidRDefault="00435F9F" w:rsidP="000C37C6">
      <w:pPr>
        <w:widowControl w:val="0"/>
        <w:spacing w:after="0" w:line="240" w:lineRule="auto"/>
        <w:ind w:right="20" w:firstLine="567"/>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 xml:space="preserve">Вызов представителя Поставщика осуществляется любым из следующих способов: телеграммой, телефонограммой, письменным извещением, переданным по факсу, письмом, посредством направления информационного сообщения на электронную почту Поставщика, указанного в настоящем </w:t>
      </w:r>
      <w:r w:rsidRPr="000C37C6">
        <w:rPr>
          <w:rFonts w:ascii="Times New Roman" w:eastAsia="Times New Roman" w:hAnsi="Times New Roman" w:cs="Times New Roman"/>
          <w:sz w:val="24"/>
          <w:szCs w:val="24"/>
          <w:lang w:eastAsia="ar-SA"/>
        </w:rPr>
        <w:t>Контракте</w:t>
      </w:r>
      <w:r w:rsidRPr="000C37C6">
        <w:rPr>
          <w:rFonts w:ascii="Times New Roman" w:eastAsia="Times New Roman" w:hAnsi="Times New Roman" w:cs="Times New Roman"/>
          <w:color w:val="000000"/>
          <w:sz w:val="24"/>
          <w:szCs w:val="24"/>
          <w:lang w:eastAsia="ru-RU" w:bidi="ru-RU"/>
        </w:rPr>
        <w:t>.</w:t>
      </w:r>
    </w:p>
    <w:p w:rsidR="00435F9F" w:rsidRPr="000C37C6" w:rsidRDefault="00435F9F" w:rsidP="000C37C6">
      <w:pPr>
        <w:widowControl w:val="0"/>
        <w:spacing w:after="0" w:line="240" w:lineRule="auto"/>
        <w:ind w:right="20" w:firstLine="567"/>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4.13.  Представитель Поставщика обязан явиться для участия в дальнейшей приемке товара в течение 3 (трех) календарных дней с момента получения вышеназванного вызова или в этот же срок уведомить Заказчика об отказе от участия в приемке. Представитель Поставщика должен иметь с собой доверенность, уполномочивающую его принимать участие в приемке продукции и подписании соответствующих актов.</w:t>
      </w:r>
    </w:p>
    <w:p w:rsidR="00435F9F" w:rsidRPr="000C37C6" w:rsidRDefault="00435F9F" w:rsidP="000C37C6">
      <w:pPr>
        <w:widowControl w:val="0"/>
        <w:spacing w:after="0" w:line="240" w:lineRule="auto"/>
        <w:ind w:right="20" w:firstLine="567"/>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В случае неявки представителя Поставщика в указанный срок или отказа Поставщика участвовать в приемке Заказчик продолжает приемку товара в одностороннем порядке.</w:t>
      </w:r>
    </w:p>
    <w:p w:rsidR="00435F9F" w:rsidRPr="000C37C6" w:rsidRDefault="00435F9F" w:rsidP="000C37C6">
      <w:pPr>
        <w:tabs>
          <w:tab w:val="left" w:pos="142"/>
        </w:tabs>
        <w:spacing w:after="0" w:line="240" w:lineRule="auto"/>
        <w:ind w:firstLine="540"/>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Товар считается переданным по комплектности Поставщиком и принятым соответствующе Заказчиком после подписания Сторонами товарной (товарно-транспортной) накладной, при отсутствии у Заказчика претензий по количеству (комплектности) поставленного Товара, а также при отсутствии замечаний по предоставленным документам.</w:t>
      </w:r>
    </w:p>
    <w:p w:rsidR="00435F9F" w:rsidRPr="000C37C6" w:rsidRDefault="00435F9F" w:rsidP="000C37C6">
      <w:pPr>
        <w:widowControl w:val="0"/>
        <w:spacing w:after="0" w:line="240" w:lineRule="auto"/>
        <w:ind w:right="20" w:firstLine="567"/>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Окончательная приемка результатов поставки, монтажа и пусконаладки Товара оформляется Сторонами актами приема-передачи и выполненных работ.</w:t>
      </w:r>
    </w:p>
    <w:p w:rsidR="00435F9F" w:rsidRPr="000C37C6" w:rsidRDefault="00435F9F" w:rsidP="000C37C6">
      <w:pPr>
        <w:widowControl w:val="0"/>
        <w:spacing w:after="0" w:line="240" w:lineRule="auto"/>
        <w:ind w:right="20" w:firstLine="567"/>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По окончании приемки товара (которая включает в себя монтаж и пусконаладку) при отсутствии каких-либо замечаний к количеству и качеству товара/ монтажа, пусконаладки  Заказчик не позднее 3 (трех) рабочих дней подписывает Акт приема-передачи товара, Акт выполненных работ или мотивированный отказ от их подписания. В случае подписания мотивированного отказа от подписания Актов приема-передачи товара и/или выполненных работ Заказчик направляет мотивированный отказ с приложенным к нему Актом о выявленных недостатков не позднее 3 (трех) рабочих дней с момента окончания окончательной приемки товара.</w:t>
      </w:r>
    </w:p>
    <w:p w:rsidR="00435F9F" w:rsidRPr="000C37C6" w:rsidRDefault="00435F9F" w:rsidP="000C37C6">
      <w:pPr>
        <w:widowControl w:val="0"/>
        <w:spacing w:after="0" w:line="240" w:lineRule="auto"/>
        <w:ind w:right="20" w:firstLine="567"/>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 xml:space="preserve">Поставщик не позднее 2 (двух) рабочих дней с момента получения мотивированного отказа от приемки товара обязан устранить выявленные недостатки и направить Заказчику повторно Акт приема-передачи товара и/или Акт выполненных работ. При устранении Поставщиком недостатков Заказчик не позднее 2 (двух) рабочих дней подписывает Акт приема-передачи товара/Акт выполненных работ или принимает мотивированное решение об отказе в приемки товара. </w:t>
      </w:r>
    </w:p>
    <w:p w:rsidR="00435F9F" w:rsidRPr="000C37C6" w:rsidRDefault="00435F9F" w:rsidP="000C37C6">
      <w:pPr>
        <w:widowControl w:val="0"/>
        <w:spacing w:after="0" w:line="240" w:lineRule="auto"/>
        <w:ind w:right="20" w:firstLine="567"/>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 xml:space="preserve">При неоднократном (два и более раза) неустранении Поставщиком замечаний, указанных в мотивированном отказе, Заказчик оставляет за собой право отказаться от принятия товара и расторгнуть </w:t>
      </w:r>
      <w:r w:rsidRPr="000C37C6">
        <w:rPr>
          <w:rFonts w:ascii="Times New Roman" w:eastAsia="Times New Roman" w:hAnsi="Times New Roman" w:cs="Times New Roman"/>
          <w:sz w:val="24"/>
          <w:szCs w:val="24"/>
          <w:lang w:eastAsia="ar-SA"/>
        </w:rPr>
        <w:t xml:space="preserve">Контракт </w:t>
      </w:r>
      <w:r w:rsidRPr="000C37C6">
        <w:rPr>
          <w:rFonts w:ascii="Times New Roman" w:eastAsia="Times New Roman" w:hAnsi="Times New Roman" w:cs="Times New Roman"/>
          <w:color w:val="000000"/>
          <w:sz w:val="24"/>
          <w:szCs w:val="24"/>
          <w:lang w:eastAsia="ru-RU" w:bidi="ru-RU"/>
        </w:rPr>
        <w:t>в одностороннем порядке. При этом все расходы по возврату товара принимает на себя Поставщик.</w:t>
      </w:r>
    </w:p>
    <w:p w:rsidR="00435F9F" w:rsidRPr="000C37C6" w:rsidRDefault="00435F9F" w:rsidP="000C37C6">
      <w:pPr>
        <w:widowControl w:val="0"/>
        <w:spacing w:after="0" w:line="240" w:lineRule="auto"/>
        <w:ind w:right="20" w:firstLine="567"/>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sz w:val="24"/>
          <w:szCs w:val="24"/>
          <w:lang w:eastAsia="ru-RU"/>
        </w:rPr>
        <w:t>4.14. Заказчик вправе отказаться от принятия товара:</w:t>
      </w:r>
    </w:p>
    <w:p w:rsidR="00435F9F" w:rsidRPr="000C37C6" w:rsidRDefault="00435F9F" w:rsidP="000C37C6">
      <w:pPr>
        <w:tabs>
          <w:tab w:val="left" w:pos="142"/>
        </w:tabs>
        <w:spacing w:after="0" w:line="240" w:lineRule="auto"/>
        <w:ind w:firstLine="540"/>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если поставка просрочена более чем на 7 (семь) дней;</w:t>
      </w:r>
    </w:p>
    <w:p w:rsidR="00435F9F" w:rsidRPr="000C37C6" w:rsidRDefault="00435F9F" w:rsidP="000C37C6">
      <w:pPr>
        <w:tabs>
          <w:tab w:val="left" w:pos="142"/>
        </w:tabs>
        <w:spacing w:after="0" w:line="240" w:lineRule="auto"/>
        <w:ind w:firstLine="540"/>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 если нарушены условия </w:t>
      </w:r>
      <w:r w:rsidRPr="000C37C6">
        <w:rPr>
          <w:rFonts w:ascii="Times New Roman" w:eastAsia="Times New Roman" w:hAnsi="Times New Roman" w:cs="Times New Roman"/>
          <w:sz w:val="24"/>
          <w:szCs w:val="24"/>
          <w:lang w:eastAsia="ar-SA"/>
        </w:rPr>
        <w:t>Контракта</w:t>
      </w:r>
      <w:r w:rsidRPr="000C37C6">
        <w:rPr>
          <w:rFonts w:ascii="Times New Roman" w:eastAsia="Times New Roman" w:hAnsi="Times New Roman" w:cs="Times New Roman"/>
          <w:sz w:val="24"/>
          <w:szCs w:val="24"/>
          <w:lang w:eastAsia="ru-RU"/>
        </w:rPr>
        <w:t xml:space="preserve"> о комплектности и качестве Товара, предоставления документов, предусмотренных </w:t>
      </w:r>
      <w:r w:rsidRPr="000C37C6">
        <w:rPr>
          <w:rFonts w:ascii="Times New Roman" w:eastAsia="Times New Roman" w:hAnsi="Times New Roman" w:cs="Times New Roman"/>
          <w:sz w:val="24"/>
          <w:szCs w:val="24"/>
          <w:lang w:eastAsia="ar-SA"/>
        </w:rPr>
        <w:t>Контрактом</w:t>
      </w:r>
      <w:r w:rsidRPr="000C37C6">
        <w:rPr>
          <w:rFonts w:ascii="Times New Roman" w:eastAsia="Times New Roman" w:hAnsi="Times New Roman" w:cs="Times New Roman"/>
          <w:sz w:val="24"/>
          <w:szCs w:val="24"/>
          <w:lang w:eastAsia="ru-RU"/>
        </w:rPr>
        <w:t>, о передаче Товара в надлежащей таре (упаковке) и/или установленных Контрактом документов;</w:t>
      </w:r>
    </w:p>
    <w:p w:rsidR="00435F9F" w:rsidRPr="000C37C6" w:rsidRDefault="00435F9F" w:rsidP="000C37C6">
      <w:pPr>
        <w:tabs>
          <w:tab w:val="left" w:pos="142"/>
        </w:tabs>
        <w:spacing w:after="0" w:line="240" w:lineRule="auto"/>
        <w:ind w:firstLine="540"/>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в случае ненадлежащего монтажа/пусконаладки;</w:t>
      </w:r>
    </w:p>
    <w:p w:rsidR="00435F9F" w:rsidRPr="000C37C6" w:rsidRDefault="00435F9F" w:rsidP="000C37C6">
      <w:pPr>
        <w:tabs>
          <w:tab w:val="left" w:pos="142"/>
        </w:tabs>
        <w:spacing w:after="0" w:line="240" w:lineRule="auto"/>
        <w:ind w:firstLine="540"/>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 в иных случаях, предусмотренных законодательством и настоящим </w:t>
      </w:r>
      <w:r w:rsidRPr="000C37C6">
        <w:rPr>
          <w:rFonts w:ascii="Times New Roman" w:eastAsia="Times New Roman" w:hAnsi="Times New Roman" w:cs="Times New Roman"/>
          <w:sz w:val="24"/>
          <w:szCs w:val="24"/>
          <w:lang w:eastAsia="ar-SA"/>
        </w:rPr>
        <w:t>Контрактом</w:t>
      </w:r>
      <w:r w:rsidRPr="000C37C6">
        <w:rPr>
          <w:rFonts w:ascii="Times New Roman" w:eastAsia="Times New Roman" w:hAnsi="Times New Roman" w:cs="Times New Roman"/>
          <w:sz w:val="24"/>
          <w:szCs w:val="24"/>
          <w:lang w:eastAsia="ru-RU"/>
        </w:rPr>
        <w:t>.</w:t>
      </w:r>
    </w:p>
    <w:p w:rsidR="00435F9F" w:rsidRPr="000C37C6" w:rsidRDefault="00435F9F" w:rsidP="000C37C6">
      <w:pPr>
        <w:tabs>
          <w:tab w:val="left" w:pos="142"/>
        </w:tabs>
        <w:spacing w:after="0" w:line="240" w:lineRule="auto"/>
        <w:ind w:firstLine="540"/>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Отказ от приемки Товара оформляется двусторонним актом с перечнем недостатков, условиями и сроками их устранения. При немотивированном отказе представителя Поставщика от подписания акта (бездействие) ненадлежащее качество Товара подтверждается актом, подписанным Заказчиком в одностороннем порядке.</w:t>
      </w:r>
    </w:p>
    <w:p w:rsidR="00435F9F" w:rsidRPr="000C37C6" w:rsidRDefault="00435F9F" w:rsidP="000C37C6">
      <w:pPr>
        <w:widowControl w:val="0"/>
        <w:spacing w:after="0" w:line="240" w:lineRule="auto"/>
        <w:ind w:right="20" w:firstLine="540"/>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 xml:space="preserve">4.15. Акты, упомянутые в пунктах 4.11.-4.14. настоящего </w:t>
      </w:r>
      <w:r w:rsidRPr="000C37C6">
        <w:rPr>
          <w:rFonts w:ascii="Times New Roman" w:eastAsia="Times New Roman" w:hAnsi="Times New Roman" w:cs="Times New Roman"/>
          <w:sz w:val="24"/>
          <w:szCs w:val="24"/>
          <w:lang w:eastAsia="ar-SA"/>
        </w:rPr>
        <w:t>Контракта</w:t>
      </w:r>
      <w:r w:rsidRPr="000C37C6">
        <w:rPr>
          <w:rFonts w:ascii="Times New Roman" w:eastAsia="Times New Roman" w:hAnsi="Times New Roman" w:cs="Times New Roman"/>
          <w:color w:val="000000"/>
          <w:sz w:val="24"/>
          <w:szCs w:val="24"/>
          <w:lang w:eastAsia="ru-RU" w:bidi="ru-RU"/>
        </w:rPr>
        <w:t xml:space="preserve">, подписываются комиссией, составленной из представителей Заказчика (а также уполномоченного представителя Поставщика, если он в соответствии с настоящим </w:t>
      </w:r>
      <w:r w:rsidRPr="000C37C6">
        <w:rPr>
          <w:rFonts w:ascii="Times New Roman" w:eastAsia="Times New Roman" w:hAnsi="Times New Roman" w:cs="Times New Roman"/>
          <w:sz w:val="24"/>
          <w:szCs w:val="24"/>
          <w:lang w:eastAsia="ar-SA"/>
        </w:rPr>
        <w:t xml:space="preserve">Контрактом </w:t>
      </w:r>
      <w:r w:rsidRPr="000C37C6">
        <w:rPr>
          <w:rFonts w:ascii="Times New Roman" w:eastAsia="Times New Roman" w:hAnsi="Times New Roman" w:cs="Times New Roman"/>
          <w:color w:val="000000"/>
          <w:sz w:val="24"/>
          <w:szCs w:val="24"/>
          <w:lang w:eastAsia="ru-RU" w:bidi="ru-RU"/>
        </w:rPr>
        <w:t>участвует в приемке).</w:t>
      </w:r>
    </w:p>
    <w:p w:rsidR="00435F9F" w:rsidRPr="000C37C6" w:rsidRDefault="00435F9F" w:rsidP="000C37C6">
      <w:pPr>
        <w:widowControl w:val="0"/>
        <w:spacing w:after="0" w:line="240" w:lineRule="auto"/>
        <w:ind w:right="20" w:firstLine="540"/>
        <w:jc w:val="both"/>
        <w:rPr>
          <w:rFonts w:ascii="Times New Roman" w:eastAsia="Times New Roman" w:hAnsi="Times New Roman" w:cs="Times New Roman"/>
          <w:b/>
          <w:bCs/>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 xml:space="preserve">4.16. За актами, составленными Заказчиком в одностороннем порядке с соблюдением настоящего </w:t>
      </w:r>
      <w:r w:rsidRPr="000C37C6">
        <w:rPr>
          <w:rFonts w:ascii="Times New Roman" w:eastAsia="Times New Roman" w:hAnsi="Times New Roman" w:cs="Times New Roman"/>
          <w:sz w:val="24"/>
          <w:szCs w:val="24"/>
          <w:lang w:eastAsia="ar-SA"/>
        </w:rPr>
        <w:t>Контракта</w:t>
      </w:r>
      <w:r w:rsidRPr="000C37C6">
        <w:rPr>
          <w:rFonts w:ascii="Times New Roman" w:eastAsia="Times New Roman" w:hAnsi="Times New Roman" w:cs="Times New Roman"/>
          <w:color w:val="000000"/>
          <w:sz w:val="24"/>
          <w:szCs w:val="24"/>
          <w:lang w:eastAsia="ru-RU" w:bidi="ru-RU"/>
        </w:rPr>
        <w:t xml:space="preserve">, Стороны признают доказательственную силу при рассмотрении споров </w:t>
      </w:r>
      <w:r w:rsidRPr="000C37C6">
        <w:rPr>
          <w:rFonts w:ascii="Times New Roman" w:eastAsia="Times New Roman" w:hAnsi="Times New Roman" w:cs="Times New Roman"/>
          <w:color w:val="000000"/>
          <w:sz w:val="24"/>
          <w:szCs w:val="24"/>
          <w:lang w:eastAsia="ru-RU" w:bidi="ru-RU"/>
        </w:rPr>
        <w:lastRenderedPageBreak/>
        <w:t>в суде.</w:t>
      </w:r>
    </w:p>
    <w:p w:rsidR="00435F9F" w:rsidRPr="000C37C6" w:rsidRDefault="00435F9F" w:rsidP="000C37C6">
      <w:pPr>
        <w:tabs>
          <w:tab w:val="left" w:pos="142"/>
        </w:tabs>
        <w:spacing w:after="0" w:line="240" w:lineRule="auto"/>
        <w:ind w:firstLine="540"/>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4.17. Заказчик вправе и после приемки товаров по качеству в пределах гарантийного срока осуществлять проверку качества поставленных товаров. Если по результатам указанной проверки будут выявлены обстоятельства, свидетельствующие о нарушении требований к качеству, Заказчик вправе инициировать процедуру составления Акта о недостатках.</w:t>
      </w:r>
    </w:p>
    <w:p w:rsidR="00435F9F" w:rsidRPr="000C37C6" w:rsidRDefault="00435F9F" w:rsidP="000C37C6">
      <w:pPr>
        <w:tabs>
          <w:tab w:val="left" w:pos="142"/>
        </w:tabs>
        <w:spacing w:after="0" w:line="240" w:lineRule="auto"/>
        <w:ind w:firstLine="540"/>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4.18. Все расходы, связанные с возвратом фальсифицированных и бракованных Товаров, осуществляются за счет Поставщика.</w:t>
      </w:r>
    </w:p>
    <w:p w:rsidR="00435F9F" w:rsidRPr="000C37C6" w:rsidRDefault="00435F9F" w:rsidP="000C37C6">
      <w:pPr>
        <w:tabs>
          <w:tab w:val="left" w:pos="142"/>
        </w:tabs>
        <w:spacing w:after="0" w:line="240" w:lineRule="auto"/>
        <w:ind w:firstLine="540"/>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4.19. Риск случайной гибели и случайного повреждения Товара, а также право собственности на Товар переходит от Поставщика к Заказчику в момент передачи Товара, согласно п. 4.13. настоящего </w:t>
      </w:r>
      <w:r w:rsidRPr="000C37C6">
        <w:rPr>
          <w:rFonts w:ascii="Times New Roman" w:eastAsia="Times New Roman" w:hAnsi="Times New Roman" w:cs="Times New Roman"/>
          <w:sz w:val="24"/>
          <w:szCs w:val="24"/>
          <w:lang w:eastAsia="ar-SA"/>
        </w:rPr>
        <w:t>Контракта</w:t>
      </w:r>
      <w:r w:rsidRPr="000C37C6">
        <w:rPr>
          <w:rFonts w:ascii="Times New Roman" w:eastAsia="Times New Roman" w:hAnsi="Times New Roman" w:cs="Times New Roman"/>
          <w:sz w:val="24"/>
          <w:szCs w:val="24"/>
          <w:lang w:eastAsia="ru-RU"/>
        </w:rPr>
        <w:t>.</w:t>
      </w:r>
    </w:p>
    <w:p w:rsidR="0052368F" w:rsidRDefault="00435F9F" w:rsidP="0052368F">
      <w:pPr>
        <w:tabs>
          <w:tab w:val="left" w:pos="142"/>
          <w:tab w:val="left" w:pos="2996"/>
        </w:tabs>
        <w:spacing w:after="0" w:line="240" w:lineRule="auto"/>
        <w:ind w:firstLine="540"/>
        <w:contextualSpacing/>
        <w:jc w:val="both"/>
        <w:rPr>
          <w:rFonts w:ascii="Times New Roman" w:eastAsia="Times New Roman" w:hAnsi="Times New Roman" w:cs="Times New Roman"/>
          <w:b/>
          <w:sz w:val="24"/>
          <w:szCs w:val="24"/>
          <w:highlight w:val="yellow"/>
          <w:lang w:eastAsia="ru-RU"/>
        </w:rPr>
      </w:pPr>
      <w:r w:rsidRPr="000C37C6">
        <w:rPr>
          <w:rFonts w:ascii="Times New Roman" w:eastAsia="Times New Roman" w:hAnsi="Times New Roman" w:cs="Times New Roman"/>
          <w:sz w:val="24"/>
          <w:szCs w:val="24"/>
          <w:lang w:eastAsia="ru-RU"/>
        </w:rPr>
        <w:tab/>
      </w:r>
    </w:p>
    <w:p w:rsidR="00435F9F" w:rsidRPr="00852865" w:rsidRDefault="00435F9F" w:rsidP="000C37C6">
      <w:pPr>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r w:rsidRPr="00852865">
        <w:rPr>
          <w:rFonts w:ascii="Times New Roman" w:eastAsia="Times New Roman" w:hAnsi="Times New Roman" w:cs="Times New Roman"/>
          <w:b/>
          <w:sz w:val="24"/>
          <w:szCs w:val="24"/>
          <w:lang w:eastAsia="ru-RU"/>
        </w:rPr>
        <w:t>4.1.</w:t>
      </w:r>
      <w:r w:rsidRPr="00852865">
        <w:rPr>
          <w:rFonts w:ascii="Times New Roman" w:eastAsia="Times New Roman" w:hAnsi="Times New Roman" w:cs="Times New Roman"/>
          <w:b/>
          <w:sz w:val="24"/>
          <w:szCs w:val="24"/>
          <w:lang w:eastAsia="ru-RU"/>
        </w:rPr>
        <w:tab/>
        <w:t xml:space="preserve">МОНТАЖ И ПУСКОНАЛАДКА ТОВАРА </w:t>
      </w:r>
    </w:p>
    <w:p w:rsidR="00435F9F" w:rsidRPr="00852865" w:rsidRDefault="00435F9F" w:rsidP="000C37C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52865">
        <w:rPr>
          <w:rFonts w:ascii="Times New Roman" w:eastAsia="Times New Roman" w:hAnsi="Times New Roman" w:cs="Times New Roman"/>
          <w:sz w:val="24"/>
          <w:szCs w:val="24"/>
          <w:lang w:eastAsia="ru-RU"/>
        </w:rPr>
        <w:t>4.1.1.</w:t>
      </w:r>
      <w:r w:rsidRPr="00852865">
        <w:rPr>
          <w:rFonts w:ascii="Times New Roman" w:eastAsia="Times New Roman" w:hAnsi="Times New Roman" w:cs="Times New Roman"/>
          <w:sz w:val="24"/>
          <w:szCs w:val="24"/>
          <w:lang w:eastAsia="ru-RU"/>
        </w:rPr>
        <w:tab/>
        <w:t xml:space="preserve">Поставщик осуществляет монтаж и пусконаладку Товара в рамках срока, установленного п. 4.1. раздела 4. настоящего </w:t>
      </w:r>
      <w:r w:rsidRPr="00852865">
        <w:rPr>
          <w:rFonts w:ascii="Times New Roman" w:eastAsia="Times New Roman" w:hAnsi="Times New Roman" w:cs="Times New Roman"/>
          <w:sz w:val="24"/>
          <w:szCs w:val="24"/>
          <w:lang w:eastAsia="ar-SA"/>
        </w:rPr>
        <w:t>Контракта</w:t>
      </w:r>
      <w:r w:rsidRPr="00852865">
        <w:rPr>
          <w:rFonts w:ascii="Times New Roman" w:eastAsia="Times New Roman" w:hAnsi="Times New Roman" w:cs="Times New Roman"/>
          <w:sz w:val="24"/>
          <w:szCs w:val="24"/>
          <w:lang w:eastAsia="ru-RU"/>
        </w:rPr>
        <w:t>.</w:t>
      </w:r>
    </w:p>
    <w:p w:rsidR="00435F9F" w:rsidRPr="00852865" w:rsidRDefault="00435F9F" w:rsidP="000C37C6">
      <w:pPr>
        <w:tabs>
          <w:tab w:val="num" w:pos="432"/>
        </w:tabs>
        <w:autoSpaceDE w:val="0"/>
        <w:autoSpaceDN w:val="0"/>
        <w:adjustRightInd w:val="0"/>
        <w:spacing w:after="0" w:line="240" w:lineRule="auto"/>
        <w:ind w:firstLine="567"/>
        <w:jc w:val="both"/>
        <w:outlineLvl w:val="0"/>
        <w:rPr>
          <w:rFonts w:ascii="Times New Roman" w:eastAsia="Times New Roman" w:hAnsi="Times New Roman" w:cs="Times New Roman"/>
          <w:b/>
          <w:bCs/>
          <w:kern w:val="28"/>
          <w:sz w:val="24"/>
          <w:szCs w:val="24"/>
          <w:lang w:eastAsia="ru-RU"/>
        </w:rPr>
      </w:pPr>
      <w:r w:rsidRPr="00852865">
        <w:rPr>
          <w:rFonts w:ascii="Times New Roman" w:eastAsia="Calibri" w:hAnsi="Times New Roman" w:cs="Times New Roman"/>
          <w:kern w:val="28"/>
          <w:sz w:val="24"/>
          <w:szCs w:val="24"/>
          <w:lang w:eastAsia="ru-RU"/>
        </w:rPr>
        <w:t>4.1.2.</w:t>
      </w:r>
      <w:r w:rsidRPr="00852865">
        <w:rPr>
          <w:rFonts w:ascii="Times New Roman" w:eastAsia="Times New Roman" w:hAnsi="Times New Roman" w:cs="Times New Roman"/>
          <w:b/>
          <w:bCs/>
          <w:kern w:val="28"/>
          <w:sz w:val="24"/>
          <w:szCs w:val="24"/>
          <w:lang w:eastAsia="ru-RU"/>
        </w:rPr>
        <w:t xml:space="preserve"> </w:t>
      </w:r>
      <w:r w:rsidRPr="00852865">
        <w:rPr>
          <w:rFonts w:ascii="Times New Roman" w:eastAsia="Times New Roman" w:hAnsi="Times New Roman" w:cs="Times New Roman"/>
          <w:bCs/>
          <w:kern w:val="28"/>
          <w:sz w:val="24"/>
          <w:szCs w:val="24"/>
          <w:lang w:eastAsia="ru-RU"/>
        </w:rPr>
        <w:t xml:space="preserve">Поставщик осуществляет монтаж </w:t>
      </w:r>
      <w:r w:rsidRPr="00852865">
        <w:rPr>
          <w:rFonts w:ascii="Times New Roman" w:eastAsia="Times New Roman" w:hAnsi="Times New Roman" w:cs="Times New Roman"/>
          <w:sz w:val="24"/>
          <w:szCs w:val="24"/>
          <w:lang w:eastAsia="ru-RU"/>
        </w:rPr>
        <w:t xml:space="preserve">и пусконаладку </w:t>
      </w:r>
      <w:r w:rsidRPr="00852865">
        <w:rPr>
          <w:rFonts w:ascii="Times New Roman" w:eastAsia="Times New Roman" w:hAnsi="Times New Roman" w:cs="Times New Roman"/>
          <w:bCs/>
          <w:kern w:val="28"/>
          <w:sz w:val="24"/>
          <w:szCs w:val="24"/>
          <w:lang w:eastAsia="ru-RU"/>
        </w:rPr>
        <w:t>Товара собственными силами и средствами с привлечением специалистов, имеющих соответствующую квалификацию.</w:t>
      </w:r>
    </w:p>
    <w:p w:rsidR="00435F9F" w:rsidRPr="00852865" w:rsidRDefault="00435F9F" w:rsidP="000C37C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52865">
        <w:rPr>
          <w:rFonts w:ascii="Times New Roman" w:eastAsia="Times New Roman" w:hAnsi="Times New Roman" w:cs="Times New Roman"/>
          <w:sz w:val="24"/>
          <w:szCs w:val="24"/>
          <w:lang w:eastAsia="ru-RU"/>
        </w:rPr>
        <w:t>4.1.3.</w:t>
      </w:r>
      <w:r w:rsidRPr="00852865">
        <w:rPr>
          <w:rFonts w:ascii="Times New Roman" w:eastAsia="Times New Roman" w:hAnsi="Times New Roman" w:cs="Times New Roman"/>
          <w:sz w:val="24"/>
          <w:szCs w:val="24"/>
          <w:lang w:eastAsia="ru-RU"/>
        </w:rPr>
        <w:tab/>
        <w:t>Поставщик обеспечивает соблюдение норм техники безопасности, пожарной безопасности при выполнении монтажа и пусконаладки.</w:t>
      </w:r>
    </w:p>
    <w:p w:rsidR="00435F9F" w:rsidRPr="00852865" w:rsidRDefault="00435F9F" w:rsidP="000C37C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52865">
        <w:rPr>
          <w:rFonts w:ascii="Times New Roman" w:eastAsia="Times New Roman" w:hAnsi="Times New Roman" w:cs="Times New Roman"/>
          <w:sz w:val="24"/>
          <w:szCs w:val="24"/>
          <w:lang w:eastAsia="ru-RU"/>
        </w:rPr>
        <w:t xml:space="preserve">4.1.4. По результатам выполненного Поставщиком монтажа и пусконаладки Товара Стороны подписывают </w:t>
      </w:r>
      <w:hyperlink r:id="rId7" w:history="1">
        <w:r w:rsidRPr="00852865">
          <w:rPr>
            <w:rFonts w:ascii="Times New Roman" w:eastAsia="Times New Roman" w:hAnsi="Times New Roman" w:cs="Times New Roman"/>
            <w:color w:val="000000"/>
            <w:sz w:val="24"/>
            <w:szCs w:val="24"/>
            <w:lang w:eastAsia="ru-RU"/>
          </w:rPr>
          <w:t>Акт</w:t>
        </w:r>
      </w:hyperlink>
      <w:r w:rsidRPr="00852865">
        <w:rPr>
          <w:rFonts w:ascii="Times New Roman" w:eastAsia="Times New Roman" w:hAnsi="Times New Roman" w:cs="Times New Roman"/>
          <w:color w:val="000000"/>
          <w:sz w:val="24"/>
          <w:szCs w:val="24"/>
          <w:lang w:eastAsia="ru-RU"/>
        </w:rPr>
        <w:t xml:space="preserve"> выполненных работ.</w:t>
      </w:r>
    </w:p>
    <w:p w:rsidR="00435F9F" w:rsidRPr="000C37C6" w:rsidRDefault="00435F9F" w:rsidP="000C37C6">
      <w:pPr>
        <w:tabs>
          <w:tab w:val="num" w:pos="432"/>
        </w:tabs>
        <w:autoSpaceDE w:val="0"/>
        <w:autoSpaceDN w:val="0"/>
        <w:adjustRightInd w:val="0"/>
        <w:spacing w:after="0" w:line="240" w:lineRule="auto"/>
        <w:jc w:val="both"/>
        <w:outlineLvl w:val="0"/>
        <w:rPr>
          <w:rFonts w:ascii="Times New Roman" w:eastAsia="Times New Roman" w:hAnsi="Times New Roman" w:cs="Times New Roman"/>
          <w:b/>
          <w:bCs/>
          <w:kern w:val="28"/>
          <w:sz w:val="24"/>
          <w:szCs w:val="24"/>
          <w:lang w:eastAsia="ru-RU"/>
        </w:rPr>
      </w:pPr>
      <w:r w:rsidRPr="00852865">
        <w:rPr>
          <w:rFonts w:ascii="Times New Roman" w:eastAsia="Calibri" w:hAnsi="Times New Roman" w:cs="Times New Roman"/>
          <w:kern w:val="28"/>
          <w:sz w:val="24"/>
          <w:szCs w:val="24"/>
          <w:lang w:eastAsia="ru-RU"/>
        </w:rPr>
        <w:t xml:space="preserve">     </w:t>
      </w:r>
      <w:r w:rsidRPr="00852865">
        <w:rPr>
          <w:rFonts w:ascii="Times New Roman" w:eastAsia="Calibri" w:hAnsi="Times New Roman" w:cs="Times New Roman"/>
          <w:kern w:val="28"/>
          <w:sz w:val="24"/>
          <w:szCs w:val="24"/>
          <w:lang w:eastAsia="ru-RU"/>
        </w:rPr>
        <w:tab/>
        <w:t xml:space="preserve">  4.1.5</w:t>
      </w:r>
      <w:r w:rsidRPr="00852865">
        <w:rPr>
          <w:rFonts w:ascii="Times New Roman" w:eastAsia="Times New Roman" w:hAnsi="Times New Roman" w:cs="Times New Roman"/>
          <w:b/>
          <w:bCs/>
          <w:kern w:val="28"/>
          <w:sz w:val="24"/>
          <w:szCs w:val="24"/>
          <w:lang w:eastAsia="ru-RU"/>
        </w:rPr>
        <w:t>.</w:t>
      </w:r>
      <w:r w:rsidRPr="00852865">
        <w:rPr>
          <w:rFonts w:ascii="Times New Roman" w:eastAsia="Times New Roman" w:hAnsi="Times New Roman" w:cs="Times New Roman"/>
          <w:bCs/>
          <w:kern w:val="28"/>
          <w:sz w:val="24"/>
          <w:szCs w:val="24"/>
          <w:lang w:eastAsia="ru-RU"/>
        </w:rPr>
        <w:t xml:space="preserve"> В случаях, когда монтаж </w:t>
      </w:r>
      <w:r w:rsidRPr="00852865">
        <w:rPr>
          <w:rFonts w:ascii="Times New Roman" w:eastAsia="Times New Roman" w:hAnsi="Times New Roman" w:cs="Times New Roman"/>
          <w:sz w:val="24"/>
          <w:szCs w:val="24"/>
          <w:lang w:eastAsia="ru-RU"/>
        </w:rPr>
        <w:t xml:space="preserve">и пусконаладка </w:t>
      </w:r>
      <w:r w:rsidRPr="00852865">
        <w:rPr>
          <w:rFonts w:ascii="Times New Roman" w:eastAsia="Times New Roman" w:hAnsi="Times New Roman" w:cs="Times New Roman"/>
          <w:bCs/>
          <w:kern w:val="28"/>
          <w:sz w:val="24"/>
          <w:szCs w:val="24"/>
          <w:lang w:eastAsia="ru-RU"/>
        </w:rPr>
        <w:t xml:space="preserve">выполнены Поставщиком с отступлениями от настоящего </w:t>
      </w:r>
      <w:r w:rsidRPr="00852865">
        <w:rPr>
          <w:rFonts w:ascii="Times New Roman" w:eastAsia="Times New Roman" w:hAnsi="Times New Roman" w:cs="Times New Roman"/>
          <w:bCs/>
          <w:kern w:val="28"/>
          <w:sz w:val="24"/>
          <w:szCs w:val="24"/>
          <w:lang w:eastAsia="ar-SA"/>
        </w:rPr>
        <w:t>Контракта</w:t>
      </w:r>
      <w:r w:rsidRPr="00852865">
        <w:rPr>
          <w:rFonts w:ascii="Times New Roman" w:eastAsia="Times New Roman" w:hAnsi="Times New Roman" w:cs="Times New Roman"/>
          <w:bCs/>
          <w:kern w:val="28"/>
          <w:sz w:val="24"/>
          <w:szCs w:val="24"/>
          <w:lang w:eastAsia="ru-RU"/>
        </w:rPr>
        <w:t>, Поставщик обязан безвозмездно устранить недостатки в течение 5 рабочих дней</w:t>
      </w:r>
      <w:r w:rsidRPr="00852865">
        <w:rPr>
          <w:rFonts w:ascii="Times New Roman" w:eastAsia="Times New Roman" w:hAnsi="Times New Roman" w:cs="Times New Roman"/>
          <w:b/>
          <w:bCs/>
          <w:kern w:val="28"/>
          <w:sz w:val="24"/>
          <w:szCs w:val="24"/>
          <w:lang w:eastAsia="ru-RU"/>
        </w:rPr>
        <w:t>.</w:t>
      </w:r>
    </w:p>
    <w:p w:rsidR="00435F9F" w:rsidRPr="000C37C6" w:rsidRDefault="00435F9F" w:rsidP="000C37C6">
      <w:pPr>
        <w:tabs>
          <w:tab w:val="left" w:pos="142"/>
        </w:tabs>
        <w:suppressAutoHyphens/>
        <w:spacing w:after="0" w:line="240" w:lineRule="auto"/>
        <w:ind w:firstLine="567"/>
        <w:jc w:val="both"/>
        <w:rPr>
          <w:rFonts w:ascii="Times New Roman" w:eastAsia="Times New Roman" w:hAnsi="Times New Roman" w:cs="Times New Roman"/>
          <w:sz w:val="24"/>
          <w:szCs w:val="24"/>
          <w:lang w:eastAsia="ru-RU"/>
        </w:rPr>
      </w:pPr>
    </w:p>
    <w:p w:rsidR="00435F9F" w:rsidRPr="000C37C6" w:rsidRDefault="00435F9F" w:rsidP="00707EE3">
      <w:pPr>
        <w:numPr>
          <w:ilvl w:val="0"/>
          <w:numId w:val="20"/>
        </w:numPr>
        <w:spacing w:after="0" w:line="240" w:lineRule="auto"/>
        <w:ind w:right="21"/>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ОТВЕТСТВЕННОСТЬ СТОРОН</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5.1.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Поставщик вправе потребовать уплаты неустоек (штрафов, пеней).</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5.2.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5.3. Штрафы начисляются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5.4.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а) 1000 рублей, если цена Контракта не превышает 3 млн. рублей (включительно);</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б) 5000 рублей, если цена Контракта составляет от 3 млн. рублей до 50 млн. рублей (включительно);</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в) 10000 рублей, если цена Контракта составляет от 50 млн. рублей до 100 млн. рублей (включительно);</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г) 100000 рублей, если цена Контракта превышает 100 млн. рублей.</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5.5.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5.6. В случае просрочки исполнения Поставщиком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обязательств, предусмотренных Контрактом, Заказчик направляет Поставщику требование об уплате неустоек (штрафов, пеней).</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5.7. Пеня начисляется за каждый день просрочки исполнения Поставщиком обязательства, предусмотренного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w:t>
      </w:r>
      <w:r w:rsidRPr="000C37C6">
        <w:rPr>
          <w:rFonts w:ascii="Times New Roman" w:eastAsia="Times New Roman" w:hAnsi="Times New Roman" w:cs="Times New Roman"/>
          <w:sz w:val="24"/>
          <w:szCs w:val="24"/>
          <w:lang w:eastAsia="ru-RU"/>
        </w:rPr>
        <w:lastRenderedPageBreak/>
        <w:t>на сумму, пропорциональную объему обязательств, предусмотренных Контрактом и фактически исполненных Поставщиком.</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5.8. Штрафы начисляются за неисполнение или ненадлежащее исполнение Поставщиком обязательств, предусмотренных Контрактом, за исключением просрочки исполнения Поставщиком обязательств (в том числе гарантийного обязательства), предусмотренных Контрактом.</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5.9. За каждый факт неисполнения или ненадлежащего исполнения Поставщиком,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размере 1 процента цены контракта (этапа), но не более 5 тыс. рублей и не менее 1 тыс. рублей. (за исключением случаев, предусмотренных пунктами 5.10. – 5.11. Контракта).</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5.10. За каждый факт неисполнения или ненадлежащего исполнения Поставщиком, обязательств, предусмотренных Контрактом, заключенным с победителем закупки (или с иным участником закупки в случаях, установленных Федеральным законом № 44-ФЗ), предложившим наиболее высокую цену за право заключения Контракта, размер штрафа рассчитывается в порядке, установленном Постановлением Правительства РФ от 30.08.2017 №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w:t>
      </w:r>
      <w:r w:rsidR="007B1DAB">
        <w:rPr>
          <w:rFonts w:ascii="Times New Roman" w:eastAsia="Times New Roman" w:hAnsi="Times New Roman" w:cs="Times New Roman"/>
          <w:sz w:val="24"/>
          <w:szCs w:val="24"/>
          <w:lang w:eastAsia="ru-RU"/>
        </w:rPr>
        <w:t>К</w:t>
      </w:r>
      <w:r w:rsidRPr="000C37C6">
        <w:rPr>
          <w:rFonts w:ascii="Times New Roman" w:eastAsia="Times New Roman" w:hAnsi="Times New Roman" w:cs="Times New Roman"/>
          <w:sz w:val="24"/>
          <w:szCs w:val="24"/>
          <w:lang w:eastAsia="ru-RU"/>
        </w:rPr>
        <w:t>онтрактом (за исключением просрочки исполнения обязательств заказчиком, поставщиком (подрядчиком, исполнителем), о внесении изменений в постановление Правительства Российской Федерации от 15 мая 2017 г. № 570 и признании утратившим силу постановления Правительства Российской Федерации от 25 ноября 2013 г. № 1063»,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а) в случае, если цена Контракта не превышает начальную (максимальную) цену Контракта:</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10 процентов начальной (максимальной) цены Контракта, если цена Контракта не превышает 3 млн. рублей;</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5 процентов начальной (максимальной) цены Контракта, если цена Контракта составляет от 3 млн. рублей до 50 млн. рублей (включительно);</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 процент начальной (максимальной) цены Контракта, если цена Контракта составляет от 50 млн. рублей до 100 млн. рублей (включительно);</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б) в случае, если цена Контракта превышает начальную (максимальную) цену </w:t>
      </w:r>
      <w:r w:rsidR="007B1DAB">
        <w:rPr>
          <w:rFonts w:ascii="Times New Roman" w:eastAsia="Times New Roman" w:hAnsi="Times New Roman" w:cs="Times New Roman"/>
          <w:sz w:val="24"/>
          <w:szCs w:val="24"/>
          <w:lang w:eastAsia="ru-RU"/>
        </w:rPr>
        <w:t>к</w:t>
      </w:r>
      <w:r w:rsidRPr="000C37C6">
        <w:rPr>
          <w:rFonts w:ascii="Times New Roman" w:eastAsia="Times New Roman" w:hAnsi="Times New Roman" w:cs="Times New Roman"/>
          <w:sz w:val="24"/>
          <w:szCs w:val="24"/>
          <w:lang w:eastAsia="ru-RU"/>
        </w:rPr>
        <w:t>онтракта:</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10 процентов цены Контракта, если цена Контракта не превышает 3 млн. рублей;</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5 процентов цены Контракта, если цена Контракта составляет от 3 млн. рублей до 50 млн. рублей (включительно);</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 процент цены Контракта, если цена Контракта составляет от 50 млн. рублей до 100 млн. рублей (включительно).</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5.11. За каждый факт неисполнения или ненадлежащего исполнения Поставщиком, обязательства, предусмотренного Контрактом, которое не имеет стоимостного выражения, размер штрафа устанавливается (при наличии в </w:t>
      </w:r>
      <w:r w:rsidR="007B1DAB">
        <w:rPr>
          <w:rFonts w:ascii="Times New Roman" w:eastAsia="Times New Roman" w:hAnsi="Times New Roman" w:cs="Times New Roman"/>
          <w:sz w:val="24"/>
          <w:szCs w:val="24"/>
          <w:lang w:eastAsia="ru-RU"/>
        </w:rPr>
        <w:t>К</w:t>
      </w:r>
      <w:r w:rsidRPr="000C37C6">
        <w:rPr>
          <w:rFonts w:ascii="Times New Roman" w:eastAsia="Times New Roman" w:hAnsi="Times New Roman" w:cs="Times New Roman"/>
          <w:sz w:val="24"/>
          <w:szCs w:val="24"/>
          <w:lang w:eastAsia="ru-RU"/>
        </w:rPr>
        <w:t>онтракте таких обязательств) в следующем порядке:</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а) 1000 рублей, если цена Контракта не превышает 3 млн. рублей;</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б) 5000 рублей, если цена Контракта составляет от 3 млн. рублей до 50 млн. рублей (включительно);</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в) 10000 рублей, если цена Контракта составляет от 50 млн. рублей до 100 млн. рублей (включительно);</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г) 100000 рублей, если цена Контракта превышает 100 млн. рублей.</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5.12. Общая сумма начисленных штрафов за неисполнение или ненадлежащее исполнение Поставщиком обязательств, предусмотренных Контрактом, не может превышать цену Контракта.</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5.13. Неустойка (штраф, пени) носит штрафной характер. При невыполнении обязательств по Контракту, кроме уплаты неустойки (штрафа, пени), Поставщик возмещает в полном объеме понесенные Заказчиком убытки.</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lastRenderedPageBreak/>
        <w:t xml:space="preserve">5.14. Сторона освобождается от уплаты неустойки (штрафа, пени), если докажет, что неисполнение или ненадлежащее исполнение обязательства, предусмотренного </w:t>
      </w:r>
      <w:r w:rsidR="007B1DAB">
        <w:rPr>
          <w:rFonts w:ascii="Times New Roman" w:eastAsia="Times New Roman" w:hAnsi="Times New Roman" w:cs="Times New Roman"/>
          <w:sz w:val="24"/>
          <w:szCs w:val="24"/>
          <w:lang w:eastAsia="ru-RU"/>
        </w:rPr>
        <w:t>К</w:t>
      </w:r>
      <w:r w:rsidRPr="000C37C6">
        <w:rPr>
          <w:rFonts w:ascii="Times New Roman" w:eastAsia="Times New Roman" w:hAnsi="Times New Roman" w:cs="Times New Roman"/>
          <w:sz w:val="24"/>
          <w:szCs w:val="24"/>
          <w:lang w:eastAsia="ru-RU"/>
        </w:rPr>
        <w:t>онтрактом, произошло вследствие непреодолимой силы или по вине другой стороны.</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5.15. Уплата неустойки (пени, штрафа), предусмотренной Контрактом, не освобождает виновную (нарушившую условия Контракта) Сторону от необходимости исполнения обязательств в полном объеме.</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5.16. 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5.17. В остальных случаях неисполнения либо ненадлежащего исполнения условий настоящего Контракта Стороны несут ответственность, предусмотренную действующим законодательством Российской Федерации.</w:t>
      </w:r>
    </w:p>
    <w:p w:rsidR="00126577" w:rsidRPr="000C37C6" w:rsidRDefault="00126577" w:rsidP="000C37C6">
      <w:pPr>
        <w:spacing w:after="0" w:line="240" w:lineRule="auto"/>
        <w:jc w:val="center"/>
        <w:rPr>
          <w:rFonts w:ascii="Times New Roman" w:eastAsia="Times New Roman" w:hAnsi="Times New Roman" w:cs="Times New Roman"/>
          <w:b/>
          <w:color w:val="000000"/>
          <w:sz w:val="24"/>
          <w:szCs w:val="24"/>
          <w:lang w:eastAsia="ru-RU"/>
        </w:rPr>
      </w:pPr>
    </w:p>
    <w:p w:rsidR="00435F9F" w:rsidRPr="00852865" w:rsidRDefault="00435F9F" w:rsidP="000C37C6">
      <w:pPr>
        <w:spacing w:after="0" w:line="240" w:lineRule="auto"/>
        <w:jc w:val="center"/>
        <w:rPr>
          <w:rFonts w:ascii="Times New Roman" w:eastAsia="Times New Roman" w:hAnsi="Times New Roman" w:cs="Times New Roman"/>
          <w:b/>
          <w:color w:val="000000"/>
          <w:sz w:val="24"/>
          <w:szCs w:val="24"/>
          <w:lang w:eastAsia="ru-RU"/>
        </w:rPr>
      </w:pPr>
      <w:r w:rsidRPr="00852865">
        <w:rPr>
          <w:rFonts w:ascii="Times New Roman" w:eastAsia="Times New Roman" w:hAnsi="Times New Roman" w:cs="Times New Roman"/>
          <w:b/>
          <w:color w:val="000000"/>
          <w:sz w:val="24"/>
          <w:szCs w:val="24"/>
          <w:lang w:eastAsia="ru-RU"/>
        </w:rPr>
        <w:t>6. ОБЕСПЕЧЕНИЕ ИСПОЛНЕНИЯ КОНТРАКТА</w:t>
      </w:r>
    </w:p>
    <w:p w:rsidR="00435F9F" w:rsidRPr="00852865" w:rsidRDefault="00435F9F" w:rsidP="000C37C6">
      <w:pPr>
        <w:widowControl w:val="0"/>
        <w:suppressLineNumbers/>
        <w:tabs>
          <w:tab w:val="left" w:pos="567"/>
        </w:tabs>
        <w:suppressAutoHyphens/>
        <w:spacing w:after="0" w:line="240" w:lineRule="auto"/>
        <w:ind w:firstLine="709"/>
        <w:contextualSpacing/>
        <w:jc w:val="both"/>
        <w:rPr>
          <w:rFonts w:ascii="Times New Roman" w:eastAsia="Times New Roman" w:hAnsi="Times New Roman" w:cs="Times New Roman"/>
          <w:kern w:val="2"/>
          <w:sz w:val="24"/>
          <w:szCs w:val="24"/>
          <w:lang w:eastAsia="ar-SA"/>
        </w:rPr>
      </w:pPr>
      <w:r w:rsidRPr="00852865">
        <w:rPr>
          <w:rFonts w:ascii="Times New Roman" w:eastAsia="Times New Roman" w:hAnsi="Times New Roman" w:cs="Times New Roman"/>
          <w:kern w:val="2"/>
          <w:sz w:val="24"/>
          <w:szCs w:val="24"/>
          <w:lang w:eastAsia="ar-SA"/>
        </w:rPr>
        <w:t>6.1. В целях обеспечения исполнения обязательств по Контракту Поставщик представляет Заказчику обеспечение исполнения Контракта в форме банковской гарантии, выданной банком, или внесением денежных средств на указанный Заказчиком счет.</w:t>
      </w:r>
    </w:p>
    <w:p w:rsidR="00D46B9D" w:rsidRPr="00852865" w:rsidRDefault="00435F9F" w:rsidP="000C37C6">
      <w:pPr>
        <w:widowControl w:val="0"/>
        <w:suppressLineNumbers/>
        <w:tabs>
          <w:tab w:val="left" w:pos="284"/>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852865">
        <w:rPr>
          <w:rFonts w:ascii="Times New Roman" w:eastAsia="Times New Roman" w:hAnsi="Times New Roman" w:cs="Times New Roman"/>
          <w:kern w:val="2"/>
          <w:sz w:val="24"/>
          <w:szCs w:val="24"/>
          <w:lang w:eastAsia="ar-SA"/>
        </w:rPr>
        <w:t xml:space="preserve">6.2. </w:t>
      </w:r>
      <w:r w:rsidR="00D46B9D" w:rsidRPr="00852865">
        <w:rPr>
          <w:rFonts w:ascii="Times New Roman" w:eastAsia="Times New Roman" w:hAnsi="Times New Roman" w:cs="Times New Roman"/>
          <w:sz w:val="24"/>
          <w:szCs w:val="24"/>
          <w:lang w:eastAsia="ru-RU"/>
        </w:rPr>
        <w:t>Банковская гарантия должна соответствовать требованиям, установленным ст.45 Федерального закона № 44-ФЗ.</w:t>
      </w:r>
    </w:p>
    <w:p w:rsidR="00D46B9D" w:rsidRPr="00852865" w:rsidRDefault="00D46B9D" w:rsidP="000C37C6">
      <w:pPr>
        <w:widowControl w:val="0"/>
        <w:suppressLineNumbers/>
        <w:tabs>
          <w:tab w:val="left" w:pos="284"/>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852865">
        <w:rPr>
          <w:rFonts w:ascii="Times New Roman" w:eastAsia="Times New Roman" w:hAnsi="Times New Roman" w:cs="Times New Roman"/>
          <w:sz w:val="24"/>
          <w:szCs w:val="24"/>
          <w:lang w:eastAsia="ru-RU"/>
        </w:rPr>
        <w:t>Исполнение контракта обеспечивается предоставлением безотзывной банковской гарантии. Банковская гарантия должна предусматривать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435F9F" w:rsidRPr="00852865" w:rsidRDefault="00435F9F" w:rsidP="000C37C6">
      <w:pPr>
        <w:widowControl w:val="0"/>
        <w:suppressLineNumbers/>
        <w:tabs>
          <w:tab w:val="left" w:pos="284"/>
          <w:tab w:val="left" w:pos="993"/>
        </w:tabs>
        <w:suppressAutoHyphens/>
        <w:spacing w:after="0" w:line="240" w:lineRule="auto"/>
        <w:ind w:firstLine="709"/>
        <w:contextualSpacing/>
        <w:jc w:val="both"/>
        <w:rPr>
          <w:rFonts w:ascii="Times New Roman" w:eastAsia="Times New Roman" w:hAnsi="Times New Roman" w:cs="Times New Roman"/>
          <w:kern w:val="2"/>
          <w:sz w:val="24"/>
          <w:szCs w:val="24"/>
          <w:lang w:eastAsia="ar-SA"/>
        </w:rPr>
      </w:pPr>
      <w:r w:rsidRPr="00852865">
        <w:rPr>
          <w:rFonts w:ascii="Times New Roman" w:eastAsia="Times New Roman" w:hAnsi="Times New Roman" w:cs="Times New Roman"/>
          <w:kern w:val="2"/>
          <w:sz w:val="24"/>
          <w:szCs w:val="24"/>
          <w:lang w:eastAsia="ar-SA"/>
        </w:rPr>
        <w:t>Срок действия банковской гарантии должен превышать срок действия Контракта не менее чем на один месяц.</w:t>
      </w:r>
    </w:p>
    <w:p w:rsidR="00435F9F" w:rsidRPr="00852865" w:rsidRDefault="00435F9F" w:rsidP="000C37C6">
      <w:pPr>
        <w:widowControl w:val="0"/>
        <w:suppressLineNumbers/>
        <w:tabs>
          <w:tab w:val="left" w:pos="284"/>
          <w:tab w:val="left" w:pos="993"/>
        </w:tabs>
        <w:suppressAutoHyphens/>
        <w:spacing w:after="0" w:line="240" w:lineRule="auto"/>
        <w:ind w:firstLine="709"/>
        <w:contextualSpacing/>
        <w:jc w:val="both"/>
        <w:rPr>
          <w:rFonts w:ascii="Times New Roman" w:eastAsia="Times New Roman" w:hAnsi="Times New Roman" w:cs="Times New Roman"/>
          <w:kern w:val="2"/>
          <w:sz w:val="24"/>
          <w:szCs w:val="24"/>
          <w:lang w:eastAsia="ar-SA"/>
        </w:rPr>
      </w:pPr>
      <w:r w:rsidRPr="00852865">
        <w:rPr>
          <w:rFonts w:ascii="Times New Roman" w:eastAsia="Times New Roman" w:hAnsi="Times New Roman" w:cs="Times New Roman"/>
          <w:kern w:val="2"/>
          <w:sz w:val="24"/>
          <w:szCs w:val="24"/>
          <w:lang w:eastAsia="ar-SA"/>
        </w:rPr>
        <w:t>6.3. Обеспечение исполнения Контракта представляется на сумму _________ (_____________) рублей ______ копеек.</w:t>
      </w:r>
    </w:p>
    <w:p w:rsidR="000C37C6" w:rsidRPr="00852865" w:rsidRDefault="001273B0" w:rsidP="000C37C6">
      <w:pPr>
        <w:widowControl w:val="0"/>
        <w:suppressLineNumbers/>
        <w:tabs>
          <w:tab w:val="left" w:pos="284"/>
          <w:tab w:val="left" w:pos="993"/>
        </w:tabs>
        <w:suppressAutoHyphens/>
        <w:spacing w:after="0" w:line="240" w:lineRule="auto"/>
        <w:ind w:firstLine="709"/>
        <w:contextualSpacing/>
        <w:jc w:val="both"/>
        <w:rPr>
          <w:rFonts w:ascii="Times New Roman" w:eastAsia="Times New Roman" w:hAnsi="Times New Roman" w:cs="Times New Roman"/>
          <w:kern w:val="2"/>
          <w:sz w:val="24"/>
          <w:szCs w:val="24"/>
          <w:lang w:eastAsia="ar-SA"/>
        </w:rPr>
      </w:pPr>
      <w:r w:rsidRPr="00852865">
        <w:rPr>
          <w:rFonts w:ascii="Times New Roman" w:eastAsia="Times New Roman" w:hAnsi="Times New Roman" w:cs="Times New Roman"/>
          <w:kern w:val="2"/>
          <w:sz w:val="24"/>
          <w:szCs w:val="24"/>
          <w:lang w:eastAsia="ar-SA"/>
        </w:rPr>
        <w:t xml:space="preserve">(В случае, если </w:t>
      </w:r>
      <w:r w:rsidR="000C37C6" w:rsidRPr="00852865">
        <w:rPr>
          <w:rFonts w:ascii="Times New Roman" w:eastAsia="Times New Roman" w:hAnsi="Times New Roman" w:cs="Times New Roman"/>
          <w:kern w:val="2"/>
          <w:sz w:val="24"/>
          <w:szCs w:val="24"/>
          <w:lang w:eastAsia="ar-SA"/>
        </w:rPr>
        <w:t xml:space="preserve"> </w:t>
      </w:r>
      <w:r w:rsidRPr="00852865">
        <w:rPr>
          <w:rFonts w:ascii="Times New Roman" w:eastAsia="Times New Roman" w:hAnsi="Times New Roman" w:cs="Times New Roman"/>
          <w:kern w:val="2"/>
          <w:sz w:val="24"/>
          <w:szCs w:val="24"/>
          <w:lang w:eastAsia="ar-SA"/>
        </w:rPr>
        <w:t>Поставщиком</w:t>
      </w:r>
      <w:r w:rsidR="000C37C6" w:rsidRPr="00852865">
        <w:rPr>
          <w:rFonts w:ascii="Times New Roman" w:eastAsia="Times New Roman" w:hAnsi="Times New Roman" w:cs="Times New Roman"/>
          <w:kern w:val="2"/>
          <w:sz w:val="24"/>
          <w:szCs w:val="24"/>
          <w:lang w:eastAsia="ar-SA"/>
        </w:rPr>
        <w:t xml:space="preserve">, с которым заключается </w:t>
      </w:r>
      <w:r w:rsidR="007B1DAB" w:rsidRPr="00852865">
        <w:rPr>
          <w:rFonts w:ascii="Times New Roman" w:eastAsia="Times New Roman" w:hAnsi="Times New Roman" w:cs="Times New Roman"/>
          <w:kern w:val="2"/>
          <w:sz w:val="24"/>
          <w:szCs w:val="24"/>
          <w:lang w:eastAsia="ar-SA"/>
        </w:rPr>
        <w:t>К</w:t>
      </w:r>
      <w:r w:rsidR="000C37C6" w:rsidRPr="00852865">
        <w:rPr>
          <w:rFonts w:ascii="Times New Roman" w:eastAsia="Times New Roman" w:hAnsi="Times New Roman" w:cs="Times New Roman"/>
          <w:kern w:val="2"/>
          <w:sz w:val="24"/>
          <w:szCs w:val="24"/>
          <w:lang w:eastAsia="ar-SA"/>
        </w:rPr>
        <w:t>онтракт, предложена цена контракта, которая на двадцать пять и более процентов ниже начальной (максимальной) цены контракта, Контракт заключается только после предоставления Поставщиком обеспечения исполнения контракта в размере, превышающем в полтора раза размер обеспечения исполнения контракта, указанный в документации о проведении электронного аукциона</w:t>
      </w:r>
      <w:r w:rsidRPr="00852865">
        <w:rPr>
          <w:rFonts w:ascii="Times New Roman" w:eastAsia="Times New Roman" w:hAnsi="Times New Roman" w:cs="Times New Roman"/>
          <w:kern w:val="2"/>
          <w:sz w:val="24"/>
          <w:szCs w:val="24"/>
          <w:lang w:eastAsia="ar-SA"/>
        </w:rPr>
        <w:t>)</w:t>
      </w:r>
      <w:r w:rsidR="000C37C6" w:rsidRPr="00852865">
        <w:rPr>
          <w:rFonts w:ascii="Times New Roman" w:eastAsia="Times New Roman" w:hAnsi="Times New Roman" w:cs="Times New Roman"/>
          <w:kern w:val="2"/>
          <w:sz w:val="24"/>
          <w:szCs w:val="24"/>
          <w:lang w:eastAsia="ar-SA"/>
        </w:rPr>
        <w:t>.</w:t>
      </w:r>
    </w:p>
    <w:p w:rsidR="00435F9F" w:rsidRPr="00852865" w:rsidRDefault="00435F9F" w:rsidP="000C37C6">
      <w:pPr>
        <w:widowControl w:val="0"/>
        <w:suppressLineNumbers/>
        <w:tabs>
          <w:tab w:val="left" w:pos="284"/>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852865">
        <w:rPr>
          <w:rFonts w:ascii="Times New Roman" w:eastAsia="Times New Roman" w:hAnsi="Times New Roman" w:cs="Times New Roman"/>
          <w:kern w:val="2"/>
          <w:sz w:val="24"/>
          <w:szCs w:val="24"/>
          <w:lang w:eastAsia="ar-SA"/>
        </w:rPr>
        <w:t xml:space="preserve">6.4. </w:t>
      </w:r>
      <w:r w:rsidRPr="00852865">
        <w:rPr>
          <w:rFonts w:ascii="Times New Roman" w:eastAsia="Times New Roman" w:hAnsi="Times New Roman" w:cs="Times New Roman"/>
          <w:sz w:val="24"/>
          <w:szCs w:val="24"/>
          <w:lang w:eastAsia="ru-RU"/>
        </w:rPr>
        <w:t>Способ обеспечения исполнения Контракта определяется Поставщиком самостоятельно.</w:t>
      </w:r>
    </w:p>
    <w:p w:rsidR="00435F9F" w:rsidRPr="00852865" w:rsidRDefault="00435F9F" w:rsidP="000C37C6">
      <w:pPr>
        <w:widowControl w:val="0"/>
        <w:suppressLineNumbers/>
        <w:tabs>
          <w:tab w:val="left" w:pos="284"/>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852865">
        <w:rPr>
          <w:rFonts w:ascii="Times New Roman" w:eastAsia="Times New Roman" w:hAnsi="Times New Roman" w:cs="Times New Roman"/>
          <w:sz w:val="24"/>
          <w:szCs w:val="24"/>
          <w:lang w:eastAsia="ru-RU"/>
        </w:rPr>
        <w:t xml:space="preserve">6.5. 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w:t>
      </w:r>
      <w:r w:rsidR="007B1DAB" w:rsidRPr="00852865">
        <w:rPr>
          <w:rFonts w:ascii="Times New Roman" w:eastAsia="Times New Roman" w:hAnsi="Times New Roman" w:cs="Times New Roman"/>
          <w:sz w:val="24"/>
          <w:szCs w:val="24"/>
          <w:lang w:eastAsia="ru-RU"/>
        </w:rPr>
        <w:t>К</w:t>
      </w:r>
      <w:r w:rsidRPr="00852865">
        <w:rPr>
          <w:rFonts w:ascii="Times New Roman" w:eastAsia="Times New Roman" w:hAnsi="Times New Roman" w:cs="Times New Roman"/>
          <w:sz w:val="24"/>
          <w:szCs w:val="24"/>
          <w:lang w:eastAsia="ru-RU"/>
        </w:rPr>
        <w:t xml:space="preserve">онтракта, лицензии на осуществление банковских операций Поставщик обязан предоставить новое обеспечение исполнения </w:t>
      </w:r>
      <w:r w:rsidR="007B1DAB" w:rsidRPr="00852865">
        <w:rPr>
          <w:rFonts w:ascii="Times New Roman" w:eastAsia="Times New Roman" w:hAnsi="Times New Roman" w:cs="Times New Roman"/>
          <w:sz w:val="24"/>
          <w:szCs w:val="24"/>
          <w:lang w:eastAsia="ru-RU"/>
        </w:rPr>
        <w:t>К</w:t>
      </w:r>
      <w:r w:rsidRPr="00852865">
        <w:rPr>
          <w:rFonts w:ascii="Times New Roman" w:eastAsia="Times New Roman" w:hAnsi="Times New Roman" w:cs="Times New Roman"/>
          <w:sz w:val="24"/>
          <w:szCs w:val="24"/>
          <w:lang w:eastAsia="ru-RU"/>
        </w:rPr>
        <w:t>онтракта не позднее одного месяца со дня надлежащего уведомления заказчиком Поставщика о необходимости предоставить соответствующее обеспечение. Размер такого обеспечения может быть уменьшен в порядке и случаях, которые предусмотрены статьей 96 Федерального закона № 44-ФЗ. За каждый день просрочки исполнения Поставщиком указанного обязательства, начисляется пеня в размере, определенном в порядке, установленном в соответствии с разделом 5 настоящего Контракта.</w:t>
      </w:r>
    </w:p>
    <w:p w:rsidR="00435F9F" w:rsidRPr="00852865" w:rsidRDefault="00435F9F" w:rsidP="000C37C6">
      <w:pPr>
        <w:autoSpaceDE w:val="0"/>
        <w:spacing w:after="0" w:line="240" w:lineRule="auto"/>
        <w:ind w:firstLine="709"/>
        <w:jc w:val="both"/>
        <w:rPr>
          <w:rFonts w:ascii="Times New Roman" w:eastAsia="Times New Roman" w:hAnsi="Times New Roman" w:cs="Times New Roman"/>
          <w:sz w:val="24"/>
          <w:szCs w:val="24"/>
          <w:lang w:eastAsia="ru-RU"/>
        </w:rPr>
      </w:pPr>
      <w:r w:rsidRPr="00852865">
        <w:rPr>
          <w:rFonts w:ascii="Times New Roman" w:eastAsia="Times New Roman" w:hAnsi="Times New Roman" w:cs="Times New Roman"/>
          <w:sz w:val="24"/>
          <w:szCs w:val="24"/>
          <w:lang w:eastAsia="ru-RU"/>
        </w:rPr>
        <w:t xml:space="preserve">6.6.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p>
    <w:p w:rsidR="00435F9F" w:rsidRPr="00852865" w:rsidRDefault="00435F9F" w:rsidP="000C37C6">
      <w:pPr>
        <w:autoSpaceDE w:val="0"/>
        <w:spacing w:after="0" w:line="240" w:lineRule="auto"/>
        <w:ind w:firstLine="709"/>
        <w:jc w:val="both"/>
        <w:rPr>
          <w:rFonts w:ascii="Times New Roman" w:eastAsia="Times New Roman" w:hAnsi="Times New Roman" w:cs="Times New Roman"/>
          <w:sz w:val="24"/>
          <w:szCs w:val="24"/>
          <w:lang w:eastAsia="ru-RU"/>
        </w:rPr>
      </w:pPr>
      <w:r w:rsidRPr="00852865">
        <w:rPr>
          <w:rFonts w:ascii="Times New Roman" w:eastAsia="Times New Roman" w:hAnsi="Times New Roman" w:cs="Times New Roman"/>
          <w:sz w:val="24"/>
          <w:szCs w:val="24"/>
          <w:lang w:eastAsia="ru-RU"/>
        </w:rPr>
        <w:t>6.7. Обеспечение исполнения Контракта распространяется на обязательства по возврату аванса (при наличии), уплате неустоек в виде штрафов, пени, предусмотренных Контрактом, убытков, понесенных Заказчиком в связи с неисполнением или ненадлежащим исполнением Поставщиком своих обязательств по Контракту.</w:t>
      </w:r>
    </w:p>
    <w:p w:rsidR="002102D7" w:rsidRPr="00852865" w:rsidRDefault="002102D7" w:rsidP="000C37C6">
      <w:pPr>
        <w:widowControl w:val="0"/>
        <w:suppressLineNumbers/>
        <w:tabs>
          <w:tab w:val="left" w:pos="284"/>
          <w:tab w:val="left" w:pos="993"/>
        </w:tabs>
        <w:suppressAutoHyphens/>
        <w:spacing w:after="0" w:line="240" w:lineRule="auto"/>
        <w:ind w:firstLine="709"/>
        <w:contextualSpacing/>
        <w:jc w:val="both"/>
        <w:rPr>
          <w:rFonts w:ascii="Times New Roman" w:eastAsia="Times New Roman" w:hAnsi="Times New Roman" w:cs="Times New Roman"/>
          <w:kern w:val="2"/>
          <w:sz w:val="24"/>
          <w:szCs w:val="24"/>
          <w:lang w:eastAsia="ar-SA"/>
        </w:rPr>
      </w:pPr>
      <w:r w:rsidRPr="00852865">
        <w:rPr>
          <w:rFonts w:ascii="Times New Roman" w:eastAsia="Times New Roman" w:hAnsi="Times New Roman" w:cs="Times New Roman"/>
          <w:kern w:val="2"/>
          <w:sz w:val="24"/>
          <w:szCs w:val="24"/>
          <w:lang w:eastAsia="ar-SA"/>
        </w:rPr>
        <w:t>6.7.</w:t>
      </w:r>
      <w:r w:rsidRPr="00852865">
        <w:rPr>
          <w:rFonts w:ascii="Times New Roman" w:hAnsi="Times New Roman" w:cs="Times New Roman"/>
          <w:sz w:val="24"/>
          <w:szCs w:val="24"/>
        </w:rPr>
        <w:t xml:space="preserve"> </w:t>
      </w:r>
      <w:r w:rsidRPr="00852865">
        <w:rPr>
          <w:rFonts w:ascii="Times New Roman" w:eastAsia="Times New Roman" w:hAnsi="Times New Roman" w:cs="Times New Roman"/>
          <w:kern w:val="2"/>
          <w:sz w:val="24"/>
          <w:szCs w:val="24"/>
          <w:lang w:eastAsia="ar-SA"/>
        </w:rPr>
        <w:t xml:space="preserve">Денежные средства, внесенные в обеспечение исполнения обязательств по Контракту, включая обязательства по уплате Поставщиком предусмотренных Контрактом </w:t>
      </w:r>
      <w:r w:rsidRPr="00852865">
        <w:rPr>
          <w:rFonts w:ascii="Times New Roman" w:eastAsia="Times New Roman" w:hAnsi="Times New Roman" w:cs="Times New Roman"/>
          <w:kern w:val="2"/>
          <w:sz w:val="24"/>
          <w:szCs w:val="24"/>
          <w:lang w:eastAsia="ar-SA"/>
        </w:rPr>
        <w:lastRenderedPageBreak/>
        <w:t>неустоек (штрафов, пеней), перечислены Поставщиком в размере, установленном в настоящей статье Контракта, на счет Заказчика, указанный в статье «Адреса, реквизиты и подписи сторон»</w:t>
      </w:r>
    </w:p>
    <w:p w:rsidR="002102D7" w:rsidRPr="00852865" w:rsidRDefault="002102D7" w:rsidP="000C37C6">
      <w:pPr>
        <w:widowControl w:val="0"/>
        <w:suppressLineNumbers/>
        <w:tabs>
          <w:tab w:val="left" w:pos="284"/>
          <w:tab w:val="left" w:pos="993"/>
        </w:tabs>
        <w:suppressAutoHyphens/>
        <w:spacing w:after="0" w:line="240" w:lineRule="auto"/>
        <w:ind w:firstLine="709"/>
        <w:contextualSpacing/>
        <w:jc w:val="both"/>
        <w:rPr>
          <w:rFonts w:ascii="Times New Roman" w:eastAsia="Times New Roman" w:hAnsi="Times New Roman" w:cs="Times New Roman"/>
          <w:kern w:val="2"/>
          <w:sz w:val="24"/>
          <w:szCs w:val="24"/>
          <w:lang w:eastAsia="ar-SA"/>
        </w:rPr>
      </w:pPr>
      <w:r w:rsidRPr="00852865">
        <w:rPr>
          <w:rFonts w:ascii="Times New Roman" w:eastAsia="Times New Roman" w:hAnsi="Times New Roman" w:cs="Times New Roman"/>
          <w:kern w:val="2"/>
          <w:sz w:val="24"/>
          <w:szCs w:val="24"/>
          <w:lang w:eastAsia="ar-SA"/>
        </w:rPr>
        <w:t>Факт внесения Поставщиком денежных средств в обеспечение исполнения обязательств по Контракту подтверждается платежным поручением с отметкой банка о проведении платежа и списании средств со счета Поставщика и поступлением денежных средств на счет Заказчика.</w:t>
      </w:r>
    </w:p>
    <w:p w:rsidR="002102D7" w:rsidRPr="00852865" w:rsidRDefault="002102D7" w:rsidP="000C37C6">
      <w:pPr>
        <w:widowControl w:val="0"/>
        <w:suppressLineNumbers/>
        <w:tabs>
          <w:tab w:val="left" w:pos="284"/>
          <w:tab w:val="left" w:pos="993"/>
        </w:tabs>
        <w:suppressAutoHyphens/>
        <w:spacing w:after="0" w:line="240" w:lineRule="auto"/>
        <w:ind w:firstLine="709"/>
        <w:contextualSpacing/>
        <w:jc w:val="both"/>
        <w:rPr>
          <w:rFonts w:ascii="Times New Roman" w:eastAsia="Times New Roman" w:hAnsi="Times New Roman" w:cs="Times New Roman"/>
          <w:kern w:val="2"/>
          <w:sz w:val="24"/>
          <w:szCs w:val="24"/>
          <w:lang w:eastAsia="ar-SA"/>
        </w:rPr>
      </w:pPr>
      <w:r w:rsidRPr="00852865">
        <w:rPr>
          <w:rFonts w:ascii="Times New Roman" w:eastAsia="Times New Roman" w:hAnsi="Times New Roman" w:cs="Times New Roman"/>
          <w:kern w:val="2"/>
          <w:sz w:val="24"/>
          <w:szCs w:val="24"/>
          <w:lang w:eastAsia="ar-SA"/>
        </w:rPr>
        <w:t>Внесенные Поставщиком в обеспечение исполнения обязательств Поставщика по Контракту денежные средства обеспечивают исполнение Поставщиком всех обязательств Поставщика по Контракту, в том числе обязательств, связанных с неисполнением либо ненадлежащим исполнением Контракта Поставщиком, включая обязательства по возмещению Заказчику убытков по уплате Заказчику неустоек (штрафов, пеней), начисленных Заказчиком в связи с неисполнением либо ненадлежащим исполнением Поставщиком предусмотренных контрактом обязательств.</w:t>
      </w:r>
    </w:p>
    <w:p w:rsidR="002102D7" w:rsidRPr="00852865" w:rsidRDefault="002102D7" w:rsidP="000C37C6">
      <w:pPr>
        <w:widowControl w:val="0"/>
        <w:suppressLineNumbers/>
        <w:tabs>
          <w:tab w:val="left" w:pos="284"/>
          <w:tab w:val="left" w:pos="993"/>
        </w:tabs>
        <w:suppressAutoHyphens/>
        <w:spacing w:after="0" w:line="240" w:lineRule="auto"/>
        <w:ind w:firstLine="709"/>
        <w:contextualSpacing/>
        <w:jc w:val="both"/>
        <w:rPr>
          <w:rFonts w:ascii="Times New Roman" w:eastAsia="Times New Roman" w:hAnsi="Times New Roman" w:cs="Times New Roman"/>
          <w:kern w:val="2"/>
          <w:sz w:val="24"/>
          <w:szCs w:val="24"/>
          <w:lang w:eastAsia="ar-SA"/>
        </w:rPr>
      </w:pPr>
      <w:r w:rsidRPr="00852865">
        <w:rPr>
          <w:rFonts w:ascii="Times New Roman" w:eastAsia="Times New Roman" w:hAnsi="Times New Roman" w:cs="Times New Roman"/>
          <w:kern w:val="2"/>
          <w:sz w:val="24"/>
          <w:szCs w:val="24"/>
          <w:lang w:eastAsia="ar-SA"/>
        </w:rPr>
        <w:t>В случае неисполнения или ненадлежащего исполнения Поставщиком обеспеченных внесением денежных средств обязательств, Заказчик имеет право удержать из внесенных Поставщиком денежных средств сумму, равную сумме денежных средств, которую Поставщик обязан уплатить Заказчику в качестве неустойки (штрафов, пеней) или в качестве возмещения убытков, либо иной сумме денежных средств, подлежащей уплате Поставщиком Заказчику по Контракту. Удержанные Заказчиком денежные средства переходят в собственность Заказчика федеральный бюджет Российской Федерации.</w:t>
      </w:r>
    </w:p>
    <w:p w:rsidR="002102D7" w:rsidRPr="00852865" w:rsidRDefault="002102D7" w:rsidP="000C37C6">
      <w:pPr>
        <w:autoSpaceDE w:val="0"/>
        <w:spacing w:after="0" w:line="240" w:lineRule="auto"/>
        <w:ind w:firstLine="709"/>
        <w:jc w:val="both"/>
        <w:rPr>
          <w:rFonts w:ascii="Times New Roman" w:eastAsia="Times New Roman" w:hAnsi="Times New Roman" w:cs="Times New Roman"/>
          <w:sz w:val="24"/>
          <w:szCs w:val="24"/>
          <w:lang w:eastAsia="ru-RU"/>
        </w:rPr>
      </w:pPr>
      <w:r w:rsidRPr="00852865">
        <w:rPr>
          <w:rFonts w:ascii="Times New Roman" w:eastAsia="Times New Roman" w:hAnsi="Times New Roman" w:cs="Times New Roman"/>
          <w:sz w:val="24"/>
          <w:szCs w:val="24"/>
          <w:lang w:eastAsia="ru-RU"/>
        </w:rPr>
        <w:t>Денежные средства возвращаются на банковский счет Поставщика, указанный в статье «Адреса реквизиты и подписи сторон».</w:t>
      </w:r>
    </w:p>
    <w:p w:rsidR="002102D7" w:rsidRPr="00852865" w:rsidRDefault="002102D7" w:rsidP="000C37C6">
      <w:pPr>
        <w:widowControl w:val="0"/>
        <w:suppressLineNumbers/>
        <w:tabs>
          <w:tab w:val="left" w:pos="284"/>
          <w:tab w:val="left" w:pos="993"/>
        </w:tabs>
        <w:suppressAutoHyphens/>
        <w:spacing w:after="0" w:line="240" w:lineRule="auto"/>
        <w:ind w:firstLine="709"/>
        <w:contextualSpacing/>
        <w:jc w:val="both"/>
        <w:rPr>
          <w:rFonts w:ascii="Times New Roman" w:eastAsia="Times New Roman" w:hAnsi="Times New Roman" w:cs="Times New Roman"/>
          <w:kern w:val="2"/>
          <w:sz w:val="24"/>
          <w:szCs w:val="24"/>
          <w:lang w:eastAsia="ar-SA"/>
        </w:rPr>
      </w:pPr>
      <w:r w:rsidRPr="00852865">
        <w:rPr>
          <w:rFonts w:ascii="Times New Roman" w:eastAsia="Times New Roman" w:hAnsi="Times New Roman" w:cs="Times New Roman"/>
          <w:kern w:val="2"/>
          <w:sz w:val="24"/>
          <w:szCs w:val="24"/>
          <w:lang w:eastAsia="ar-SA"/>
        </w:rPr>
        <w:t xml:space="preserve">6.8. В случае непредоставления Поставщиком, с которым заключается Контракт, обеспечения исполнения </w:t>
      </w:r>
      <w:r w:rsidR="007B1DAB" w:rsidRPr="00852865">
        <w:rPr>
          <w:rFonts w:ascii="Times New Roman" w:eastAsia="Times New Roman" w:hAnsi="Times New Roman" w:cs="Times New Roman"/>
          <w:kern w:val="2"/>
          <w:sz w:val="24"/>
          <w:szCs w:val="24"/>
          <w:lang w:eastAsia="ar-SA"/>
        </w:rPr>
        <w:t>К</w:t>
      </w:r>
      <w:r w:rsidRPr="00852865">
        <w:rPr>
          <w:rFonts w:ascii="Times New Roman" w:eastAsia="Times New Roman" w:hAnsi="Times New Roman" w:cs="Times New Roman"/>
          <w:kern w:val="2"/>
          <w:sz w:val="24"/>
          <w:szCs w:val="24"/>
          <w:lang w:eastAsia="ar-SA"/>
        </w:rPr>
        <w:t xml:space="preserve">онтракта в срок, установленный для заключения </w:t>
      </w:r>
      <w:r w:rsidR="007B1DAB" w:rsidRPr="00852865">
        <w:rPr>
          <w:rFonts w:ascii="Times New Roman" w:eastAsia="Times New Roman" w:hAnsi="Times New Roman" w:cs="Times New Roman"/>
          <w:kern w:val="2"/>
          <w:sz w:val="24"/>
          <w:szCs w:val="24"/>
          <w:lang w:eastAsia="ar-SA"/>
        </w:rPr>
        <w:t>К</w:t>
      </w:r>
      <w:r w:rsidRPr="00852865">
        <w:rPr>
          <w:rFonts w:ascii="Times New Roman" w:eastAsia="Times New Roman" w:hAnsi="Times New Roman" w:cs="Times New Roman"/>
          <w:kern w:val="2"/>
          <w:sz w:val="24"/>
          <w:szCs w:val="24"/>
          <w:lang w:eastAsia="ar-SA"/>
        </w:rPr>
        <w:t>онтракта, такой участник считается уклонившимся от заключения Контракта.</w:t>
      </w:r>
    </w:p>
    <w:p w:rsidR="00D46B9D" w:rsidRPr="00852865" w:rsidRDefault="00D46B9D" w:rsidP="000C37C6">
      <w:pPr>
        <w:widowControl w:val="0"/>
        <w:suppressLineNumbers/>
        <w:tabs>
          <w:tab w:val="left" w:pos="284"/>
          <w:tab w:val="left" w:pos="993"/>
        </w:tabs>
        <w:suppressAutoHyphens/>
        <w:spacing w:after="0" w:line="240" w:lineRule="auto"/>
        <w:ind w:firstLine="709"/>
        <w:contextualSpacing/>
        <w:jc w:val="both"/>
        <w:rPr>
          <w:rFonts w:ascii="Times New Roman" w:eastAsia="Times New Roman" w:hAnsi="Times New Roman" w:cs="Times New Roman"/>
          <w:kern w:val="2"/>
          <w:sz w:val="24"/>
          <w:szCs w:val="24"/>
          <w:lang w:eastAsia="ar-SA"/>
        </w:rPr>
      </w:pPr>
      <w:r w:rsidRPr="00852865">
        <w:rPr>
          <w:rFonts w:ascii="Times New Roman" w:eastAsia="Times New Roman" w:hAnsi="Times New Roman" w:cs="Times New Roman"/>
          <w:kern w:val="2"/>
          <w:sz w:val="24"/>
          <w:szCs w:val="24"/>
          <w:lang w:eastAsia="ar-SA"/>
        </w:rPr>
        <w:t>6.9.</w:t>
      </w:r>
      <w:r w:rsidRPr="00852865">
        <w:rPr>
          <w:rFonts w:ascii="Times New Roman" w:hAnsi="Times New Roman" w:cs="Times New Roman"/>
          <w:sz w:val="24"/>
          <w:szCs w:val="24"/>
        </w:rPr>
        <w:t xml:space="preserve"> </w:t>
      </w:r>
      <w:r w:rsidRPr="00852865">
        <w:rPr>
          <w:rFonts w:ascii="Times New Roman" w:eastAsia="Times New Roman" w:hAnsi="Times New Roman" w:cs="Times New Roman"/>
          <w:kern w:val="2"/>
          <w:sz w:val="24"/>
          <w:szCs w:val="24"/>
          <w:lang w:eastAsia="ar-SA"/>
        </w:rPr>
        <w:t xml:space="preserve">Поставщик, с которым заключается Контракт по результатам определения поставщика (подрядчика, исполнителя) в соответствии с пунктом 1 части 1 статьи 30 настоящего Федерального закона, освобождается от предоставления обеспечения исполнения Контракта, в том числе с учетом положений статьи 37 настоящего Федерального закона,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Поставщиком до заключения Контракта в случаях, установленных настоящим Федеральным законом для предоставления обеспечения исполнения </w:t>
      </w:r>
      <w:r w:rsidR="007B1DAB" w:rsidRPr="00852865">
        <w:rPr>
          <w:rFonts w:ascii="Times New Roman" w:eastAsia="Times New Roman" w:hAnsi="Times New Roman" w:cs="Times New Roman"/>
          <w:kern w:val="2"/>
          <w:sz w:val="24"/>
          <w:szCs w:val="24"/>
          <w:lang w:eastAsia="ar-SA"/>
        </w:rPr>
        <w:t>К</w:t>
      </w:r>
      <w:r w:rsidRPr="00852865">
        <w:rPr>
          <w:rFonts w:ascii="Times New Roman" w:eastAsia="Times New Roman" w:hAnsi="Times New Roman" w:cs="Times New Roman"/>
          <w:kern w:val="2"/>
          <w:sz w:val="24"/>
          <w:szCs w:val="24"/>
          <w:lang w:eastAsia="ar-SA"/>
        </w:rPr>
        <w:t>онтракта. При этом сумма цен таких Контрактов должна составлять не менее начальной (максимальной) цены Контракта, указанной в извещении об осуществлении закупки и документации о закупке.</w:t>
      </w:r>
    </w:p>
    <w:p w:rsidR="002102D7" w:rsidRPr="00852865" w:rsidRDefault="002102D7" w:rsidP="000C37C6">
      <w:pPr>
        <w:widowControl w:val="0"/>
        <w:suppressLineNumbers/>
        <w:tabs>
          <w:tab w:val="left" w:pos="284"/>
          <w:tab w:val="left" w:pos="993"/>
        </w:tabs>
        <w:suppressAutoHyphens/>
        <w:spacing w:after="0" w:line="240" w:lineRule="auto"/>
        <w:ind w:firstLine="709"/>
        <w:contextualSpacing/>
        <w:jc w:val="both"/>
        <w:rPr>
          <w:rFonts w:ascii="Times New Roman" w:eastAsia="Times New Roman" w:hAnsi="Times New Roman" w:cs="Times New Roman"/>
          <w:kern w:val="2"/>
          <w:sz w:val="24"/>
          <w:szCs w:val="24"/>
          <w:lang w:eastAsia="ar-SA"/>
        </w:rPr>
      </w:pPr>
    </w:p>
    <w:p w:rsidR="00435F9F" w:rsidRPr="00852865" w:rsidRDefault="00435F9F" w:rsidP="000C37C6">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852865">
        <w:rPr>
          <w:rFonts w:ascii="Times New Roman" w:eastAsia="Times New Roman" w:hAnsi="Times New Roman" w:cs="Times New Roman"/>
          <w:b/>
          <w:bCs/>
          <w:sz w:val="24"/>
          <w:szCs w:val="24"/>
          <w:lang w:eastAsia="ru-RU"/>
        </w:rPr>
        <w:t>7. ОБСТОЯТЕЛЬСТВА НЕПРЕОДОЛИМОЙ СИЛЫ</w:t>
      </w:r>
    </w:p>
    <w:p w:rsidR="00435F9F" w:rsidRPr="00852865" w:rsidRDefault="00435F9F" w:rsidP="000C37C6">
      <w:pPr>
        <w:spacing w:after="0" w:line="240" w:lineRule="auto"/>
        <w:ind w:firstLine="709"/>
        <w:jc w:val="both"/>
        <w:rPr>
          <w:rFonts w:ascii="Times New Roman" w:eastAsia="Times New Roman" w:hAnsi="Times New Roman" w:cs="Times New Roman"/>
          <w:sz w:val="24"/>
          <w:szCs w:val="24"/>
          <w:lang w:eastAsia="ru-RU"/>
        </w:rPr>
      </w:pPr>
      <w:r w:rsidRPr="00852865">
        <w:rPr>
          <w:rFonts w:ascii="Times New Roman" w:eastAsia="Times New Roman" w:hAnsi="Times New Roman" w:cs="Times New Roman"/>
          <w:sz w:val="24"/>
          <w:szCs w:val="24"/>
          <w:lang w:eastAsia="ru-RU"/>
        </w:rPr>
        <w:t>7.1. Стороны освобождаются от ответственности за частичное или полное неисполнение обязательств по Контракту, если таковые явились следствием действия обстоятельств непреодолимой силы, не поддающихся разумному контролю Сторон, возникших после заключения Контракта, а также объективно препятствующих полному или частичному выполнению сторонами своих обязательств по Контракту, включая, но, не ограничиваясь перечисленным: войны, военные действия любого характера, блокады, забастовки, землетрясения, наводнения, пожары и другие стихийные бедствия, а также запрет компетентных государственных органов на действия Сторон. Срок исполнения Сторонами обязательств по Контракту соразмерно отодвигается на время действия таких обстоятельств.</w:t>
      </w:r>
    </w:p>
    <w:p w:rsidR="00435F9F" w:rsidRPr="000C37C6" w:rsidRDefault="00435F9F" w:rsidP="000C37C6">
      <w:pPr>
        <w:spacing w:after="0" w:line="240" w:lineRule="auto"/>
        <w:ind w:firstLine="709"/>
        <w:jc w:val="both"/>
        <w:rPr>
          <w:rFonts w:ascii="Times New Roman" w:eastAsia="Times New Roman" w:hAnsi="Times New Roman" w:cs="Times New Roman"/>
          <w:sz w:val="24"/>
          <w:szCs w:val="24"/>
          <w:lang w:eastAsia="ru-RU"/>
        </w:rPr>
      </w:pPr>
      <w:r w:rsidRPr="00852865">
        <w:rPr>
          <w:rFonts w:ascii="Times New Roman" w:eastAsia="Times New Roman" w:hAnsi="Times New Roman" w:cs="Times New Roman"/>
          <w:sz w:val="24"/>
          <w:szCs w:val="24"/>
          <w:lang w:eastAsia="ru-RU"/>
        </w:rPr>
        <w:t>7.2. Сторона, для которой создалась невозможность исполнения обязательств по Контракту в силу вышеуказанных причин, должна без промедления письменно известить об этом другую сторону в течение 10 (десяти) календарных дней с момента наступления таких обстоятельств. Доказательством указанных в извещении фактов должны служить документы, выдаваемые компетентными государственными органами. Допускается извещение с использованием факсимильной или электронных средств связи с обратным уведомлением о получении сообщения.</w:t>
      </w:r>
    </w:p>
    <w:p w:rsidR="00435F9F" w:rsidRPr="000C37C6" w:rsidRDefault="00435F9F" w:rsidP="000C37C6">
      <w:pPr>
        <w:spacing w:after="0" w:line="240" w:lineRule="auto"/>
        <w:ind w:firstLine="709"/>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7.3. Неизвещение или несвоевременное извещение другой Стороны согласно пункту 7.2. влечет за собой утрату права ссылаться на эти обстоятельства.</w:t>
      </w:r>
    </w:p>
    <w:p w:rsidR="00435F9F" w:rsidRPr="000C37C6" w:rsidRDefault="00435F9F" w:rsidP="000C37C6">
      <w:pPr>
        <w:spacing w:after="0" w:line="240" w:lineRule="auto"/>
        <w:ind w:firstLine="709"/>
        <w:jc w:val="both"/>
        <w:rPr>
          <w:rFonts w:ascii="Times New Roman" w:eastAsia="Times New Roman" w:hAnsi="Times New Roman" w:cs="Times New Roman"/>
          <w:color w:val="FF00FF"/>
          <w:sz w:val="24"/>
          <w:szCs w:val="24"/>
          <w:lang w:eastAsia="ru-RU"/>
        </w:rPr>
      </w:pPr>
      <w:r w:rsidRPr="000C37C6">
        <w:rPr>
          <w:rFonts w:ascii="Times New Roman" w:eastAsia="Times New Roman" w:hAnsi="Times New Roman" w:cs="Times New Roman"/>
          <w:sz w:val="24"/>
          <w:szCs w:val="24"/>
          <w:lang w:eastAsia="ru-RU"/>
        </w:rPr>
        <w:lastRenderedPageBreak/>
        <w:t>7.4. Если подобное состояние невыполнения обязательств продлится более трех месяцев, то каждая Сторона имеет право расторгнуть Контракт в одностороннем порядке, известив письменно об этом другую Сторону за 2 недели до предполагаемого расторжения. В этом случае действие Контракта прекращается с момента получения этого извещения другой Стороной при условии оплаты причитающихся сумм за фактически оказанные услуги</w:t>
      </w:r>
      <w:r w:rsidRPr="000C37C6">
        <w:rPr>
          <w:rFonts w:ascii="Times New Roman" w:eastAsia="Times New Roman" w:hAnsi="Times New Roman" w:cs="Times New Roman"/>
          <w:color w:val="FF00FF"/>
          <w:sz w:val="24"/>
          <w:szCs w:val="24"/>
          <w:lang w:eastAsia="ru-RU"/>
        </w:rPr>
        <w:t>.</w:t>
      </w:r>
    </w:p>
    <w:p w:rsidR="00126577" w:rsidRPr="000C37C6" w:rsidRDefault="00126577" w:rsidP="000C37C6">
      <w:pPr>
        <w:tabs>
          <w:tab w:val="left" w:pos="3212"/>
        </w:tab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435F9F" w:rsidRPr="000C37C6" w:rsidRDefault="00435F9F" w:rsidP="000C37C6">
      <w:pPr>
        <w:tabs>
          <w:tab w:val="left" w:pos="3212"/>
        </w:tab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C37C6">
        <w:rPr>
          <w:rFonts w:ascii="Times New Roman" w:eastAsia="Times New Roman" w:hAnsi="Times New Roman" w:cs="Times New Roman"/>
          <w:b/>
          <w:bCs/>
          <w:sz w:val="24"/>
          <w:szCs w:val="24"/>
          <w:lang w:eastAsia="ru-RU"/>
        </w:rPr>
        <w:t>8. РАЗРЕШЕНИЕ СПОРОВ</w:t>
      </w:r>
    </w:p>
    <w:p w:rsidR="00435F9F" w:rsidRPr="000C37C6" w:rsidRDefault="00435F9F" w:rsidP="000C37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8.1. Все споры и разногласия, возникающие в связи с исполнением настоящего Контракта, Стороны будут стремиться решить путем переговоров.</w:t>
      </w:r>
    </w:p>
    <w:p w:rsidR="00435F9F" w:rsidRPr="000C37C6" w:rsidRDefault="00435F9F" w:rsidP="000C37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8.2. При ведении Сторонами претензионной работы срок рассмотрения претензии и предоставления ответа на нее составляет 10 (десять) рабочих дней с даты получения претензии.</w:t>
      </w:r>
    </w:p>
    <w:p w:rsidR="00435F9F" w:rsidRPr="000C37C6" w:rsidRDefault="00435F9F" w:rsidP="000C37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8.3. В случае недостижения согласия между Сторонами спор передается на рассмотрение в Арбитражный суд города Москвы в порядке, установленном законодательством Российской Федерации.</w:t>
      </w:r>
    </w:p>
    <w:p w:rsidR="00435F9F" w:rsidRPr="000C37C6" w:rsidRDefault="00435F9F" w:rsidP="000C37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435F9F" w:rsidRPr="000C37C6" w:rsidRDefault="00435F9F" w:rsidP="000C37C6">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bookmarkStart w:id="0" w:name="sub_10"/>
      <w:r w:rsidRPr="000C37C6">
        <w:rPr>
          <w:rFonts w:ascii="Times New Roman" w:eastAsia="Times New Roman" w:hAnsi="Times New Roman" w:cs="Times New Roman"/>
          <w:b/>
          <w:bCs/>
          <w:sz w:val="24"/>
          <w:szCs w:val="24"/>
          <w:lang w:eastAsia="ru-RU"/>
        </w:rPr>
        <w:t>9. ИЗМЕНЕНИЕ И РАСТОРЖЕНИЕ КОНТРАКТА</w:t>
      </w:r>
    </w:p>
    <w:bookmarkEnd w:id="0"/>
    <w:p w:rsidR="00435F9F" w:rsidRPr="000C37C6" w:rsidRDefault="00435F9F" w:rsidP="000C37C6">
      <w:pPr>
        <w:spacing w:after="0" w:line="240" w:lineRule="auto"/>
        <w:ind w:firstLine="709"/>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9.1.</w:t>
      </w:r>
      <w:r w:rsidRPr="000C37C6">
        <w:rPr>
          <w:rFonts w:ascii="Times New Roman" w:eastAsia="Times New Roman" w:hAnsi="Times New Roman" w:cs="Times New Roman"/>
          <w:sz w:val="24"/>
          <w:szCs w:val="24"/>
          <w:lang w:eastAsia="ru-RU"/>
        </w:rPr>
        <w:tab/>
        <w:t xml:space="preserve">Изменение существенных условий Контракта при его исполнении не допускается, за исключением их изменения по соглашению Сторон в случаях, предусмотренных Федеральным законом № 44-ФЗ.  </w:t>
      </w:r>
    </w:p>
    <w:p w:rsidR="00435F9F" w:rsidRPr="000C37C6" w:rsidRDefault="00435F9F" w:rsidP="000C37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9.2.</w:t>
      </w:r>
      <w:r w:rsidRPr="000C37C6">
        <w:rPr>
          <w:rFonts w:ascii="Times New Roman" w:eastAsia="Times New Roman" w:hAnsi="Times New Roman" w:cs="Times New Roman"/>
          <w:sz w:val="24"/>
          <w:szCs w:val="24"/>
          <w:lang w:eastAsia="ru-RU"/>
        </w:rPr>
        <w:tab/>
        <w:t>Расторжение Контракта допускается:</w:t>
      </w:r>
    </w:p>
    <w:p w:rsidR="00435F9F" w:rsidRPr="000C37C6" w:rsidRDefault="00435F9F" w:rsidP="000C37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9.2.1.</w:t>
      </w:r>
      <w:r w:rsidRPr="000C37C6">
        <w:rPr>
          <w:rFonts w:ascii="Times New Roman" w:eastAsia="Times New Roman" w:hAnsi="Times New Roman" w:cs="Times New Roman"/>
          <w:sz w:val="24"/>
          <w:szCs w:val="24"/>
          <w:lang w:eastAsia="ru-RU"/>
        </w:rPr>
        <w:tab/>
        <w:t xml:space="preserve"> по соглашению Сторон;</w:t>
      </w:r>
    </w:p>
    <w:p w:rsidR="00435F9F" w:rsidRPr="000C37C6" w:rsidRDefault="00435F9F" w:rsidP="000C37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9.2.2.</w:t>
      </w:r>
      <w:r w:rsidRPr="000C37C6">
        <w:rPr>
          <w:rFonts w:ascii="Times New Roman" w:eastAsia="Times New Roman" w:hAnsi="Times New Roman" w:cs="Times New Roman"/>
          <w:sz w:val="24"/>
          <w:szCs w:val="24"/>
          <w:lang w:eastAsia="ru-RU"/>
        </w:rPr>
        <w:tab/>
        <w:t xml:space="preserve"> по решению суда;</w:t>
      </w:r>
    </w:p>
    <w:p w:rsidR="00435F9F" w:rsidRPr="000C37C6" w:rsidRDefault="00435F9F" w:rsidP="000C37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9.2.3.</w:t>
      </w:r>
      <w:r w:rsidRPr="000C37C6">
        <w:rPr>
          <w:rFonts w:ascii="Times New Roman" w:eastAsia="Times New Roman" w:hAnsi="Times New Roman" w:cs="Times New Roman"/>
          <w:sz w:val="24"/>
          <w:szCs w:val="24"/>
          <w:lang w:eastAsia="ru-RU"/>
        </w:rPr>
        <w:tab/>
        <w:t xml:space="preserve"> в случае одностороннего отказа Стороны Контракта от исполнения Контракта. </w:t>
      </w:r>
    </w:p>
    <w:p w:rsidR="00435F9F" w:rsidRPr="000C37C6" w:rsidRDefault="00435F9F" w:rsidP="000C37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9.3.</w:t>
      </w:r>
      <w:r w:rsidRPr="000C37C6">
        <w:rPr>
          <w:rFonts w:ascii="Times New Roman" w:eastAsia="Times New Roman" w:hAnsi="Times New Roman" w:cs="Times New Roman"/>
          <w:sz w:val="24"/>
          <w:szCs w:val="24"/>
          <w:lang w:eastAsia="ru-RU"/>
        </w:rPr>
        <w:tab/>
        <w:t xml:space="preserve">Сторона, решившая расторгнуть Контракт по основанию, предусмотренному п. 9.2.1. Контракта, направляет уведомление о расторжении Контракта другой Стороне не позднее, чем за 3 (три) рабочих дня до предполагаемой даты расторжения Контракта. </w:t>
      </w:r>
    </w:p>
    <w:p w:rsidR="00435F9F" w:rsidRPr="000C37C6" w:rsidRDefault="00435F9F" w:rsidP="000C37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9.4.</w:t>
      </w:r>
      <w:r w:rsidRPr="000C37C6">
        <w:rPr>
          <w:rFonts w:ascii="Times New Roman" w:eastAsia="Times New Roman" w:hAnsi="Times New Roman" w:cs="Times New Roman"/>
          <w:sz w:val="24"/>
          <w:szCs w:val="24"/>
          <w:lang w:eastAsia="ru-RU"/>
        </w:rPr>
        <w:tab/>
        <w:t xml:space="preserve">Расторжение Контракта по основанию, предусмотренному п. 9.2.3 Контракта, осуществляется в соответствии с положениями частей </w:t>
      </w:r>
      <w:r w:rsidRPr="00EF1C44">
        <w:rPr>
          <w:rFonts w:ascii="Times New Roman" w:eastAsia="Times New Roman" w:hAnsi="Times New Roman" w:cs="Times New Roman"/>
          <w:sz w:val="24"/>
          <w:szCs w:val="24"/>
          <w:lang w:eastAsia="ru-RU"/>
        </w:rPr>
        <w:t>8 - 2</w:t>
      </w:r>
      <w:r w:rsidR="00EF1C44" w:rsidRPr="00EF1C44">
        <w:rPr>
          <w:rFonts w:ascii="Times New Roman" w:eastAsia="Times New Roman" w:hAnsi="Times New Roman" w:cs="Times New Roman"/>
          <w:sz w:val="24"/>
          <w:szCs w:val="24"/>
          <w:lang w:eastAsia="ru-RU"/>
        </w:rPr>
        <w:t>6</w:t>
      </w:r>
      <w:r w:rsidRPr="00EF1C44">
        <w:rPr>
          <w:rFonts w:ascii="Times New Roman" w:eastAsia="Times New Roman" w:hAnsi="Times New Roman" w:cs="Times New Roman"/>
          <w:sz w:val="24"/>
          <w:szCs w:val="24"/>
          <w:lang w:eastAsia="ru-RU"/>
        </w:rPr>
        <w:t xml:space="preserve"> </w:t>
      </w:r>
      <w:bookmarkStart w:id="1" w:name="_GoBack"/>
      <w:bookmarkEnd w:id="1"/>
      <w:r w:rsidRPr="00EF1C44">
        <w:rPr>
          <w:rFonts w:ascii="Times New Roman" w:eastAsia="Times New Roman" w:hAnsi="Times New Roman" w:cs="Times New Roman"/>
          <w:sz w:val="24"/>
          <w:szCs w:val="24"/>
          <w:highlight w:val="yellow"/>
          <w:lang w:eastAsia="ru-RU"/>
        </w:rPr>
        <w:t>статьи</w:t>
      </w:r>
      <w:r w:rsidRPr="000C37C6">
        <w:rPr>
          <w:rFonts w:ascii="Times New Roman" w:eastAsia="Times New Roman" w:hAnsi="Times New Roman" w:cs="Times New Roman"/>
          <w:sz w:val="24"/>
          <w:szCs w:val="24"/>
          <w:lang w:eastAsia="ru-RU"/>
        </w:rPr>
        <w:t xml:space="preserve"> 95 Федерального закона № 44-ФЗ. </w:t>
      </w:r>
    </w:p>
    <w:p w:rsidR="00435F9F" w:rsidRPr="000C37C6" w:rsidRDefault="00435F9F" w:rsidP="000C37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9.4.1.</w:t>
      </w:r>
      <w:r w:rsidRPr="000C37C6">
        <w:rPr>
          <w:rFonts w:ascii="Times New Roman" w:eastAsia="Times New Roman" w:hAnsi="Times New Roman" w:cs="Times New Roman"/>
          <w:sz w:val="24"/>
          <w:szCs w:val="24"/>
          <w:lang w:eastAsia="ru-RU"/>
        </w:rPr>
        <w:tab/>
        <w:t xml:space="preserve">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w:t>
      </w:r>
    </w:p>
    <w:p w:rsidR="00435F9F" w:rsidRPr="000C37C6" w:rsidRDefault="00435F9F" w:rsidP="000C37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9.4.2.</w:t>
      </w:r>
      <w:r w:rsidRPr="000C37C6">
        <w:rPr>
          <w:rFonts w:ascii="Times New Roman" w:eastAsia="Times New Roman" w:hAnsi="Times New Roman" w:cs="Times New Roman"/>
          <w:sz w:val="24"/>
          <w:szCs w:val="24"/>
          <w:lang w:eastAsia="ru-RU"/>
        </w:rPr>
        <w:tab/>
        <w:t>Заказчик обязан принять решение об одностороннем отказе от исполнения Контракта, если в ходе исполнения Контракта установлено, что Поставщик не соответствует требованиям, установленным документацией об электронном аукционе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Поставщика.</w:t>
      </w:r>
    </w:p>
    <w:p w:rsidR="00435F9F" w:rsidRPr="000C37C6" w:rsidRDefault="00435F9F" w:rsidP="000C37C6">
      <w:pPr>
        <w:widowControl w:val="0"/>
        <w:suppressLineNumbers/>
        <w:tabs>
          <w:tab w:val="left" w:pos="1134"/>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9.4.3.</w:t>
      </w:r>
      <w:r w:rsidRPr="000C37C6">
        <w:rPr>
          <w:rFonts w:ascii="Times New Roman" w:eastAsia="Times New Roman" w:hAnsi="Times New Roman" w:cs="Times New Roman"/>
          <w:sz w:val="24"/>
          <w:szCs w:val="24"/>
          <w:lang w:eastAsia="ru-RU"/>
        </w:rPr>
        <w:tab/>
        <w:t xml:space="preserve"> Решение Заказчика об одностороннем отказе от исполнения Контракта не позднее 3 (трех) рабочих дней с даты принятия указанного решения размещается в единой информационной системе и направляется Поставщику (по почте, телеграммой, факсимильной связи, по адресу электронной почты и т.д.). </w:t>
      </w:r>
      <w:r w:rsidRPr="000C37C6">
        <w:rPr>
          <w:rFonts w:ascii="Times New Roman" w:eastAsia="Times New Roman" w:hAnsi="Times New Roman" w:cs="Times New Roman"/>
          <w:kern w:val="1"/>
          <w:sz w:val="24"/>
          <w:szCs w:val="24"/>
          <w:lang w:eastAsia="ar-SA"/>
        </w:rPr>
        <w:t xml:space="preserve">В случае отправления уведомления посредством факсимильной или электронных средств связи уведомления считаются полученными Стороной в день их отправки. </w:t>
      </w:r>
      <w:r w:rsidRPr="000C37C6">
        <w:rPr>
          <w:rFonts w:ascii="Times New Roman" w:eastAsia="Times New Roman" w:hAnsi="Times New Roman" w:cs="Times New Roman"/>
          <w:sz w:val="24"/>
          <w:szCs w:val="24"/>
          <w:lang w:eastAsia="ru-RU"/>
        </w:rPr>
        <w:t>Датой надлежащего уведомления признается дата получения Заказчиком подтверждения о вручении Поставщику указанного уведомления либо дата получения Заказчиком информации об отсутствии Поставщика по его адресу, указанному в разделе 13 Контракта. При невозможности получения указанных подтверждения либо информации датой такого надлежащего уведомления признается дата по истечении 30 (тридцати) дней с даты размещения решения Заказчика об одностороннем отказе от исполнения Контракта в единой информационной системе.</w:t>
      </w:r>
    </w:p>
    <w:p w:rsidR="00435F9F" w:rsidRPr="000C37C6" w:rsidRDefault="00435F9F" w:rsidP="000C37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9.4.4.</w:t>
      </w:r>
      <w:r w:rsidRPr="000C37C6">
        <w:rPr>
          <w:rFonts w:ascii="Times New Roman" w:eastAsia="Times New Roman" w:hAnsi="Times New Roman" w:cs="Times New Roman"/>
          <w:sz w:val="24"/>
          <w:szCs w:val="24"/>
          <w:lang w:eastAsia="ru-RU"/>
        </w:rPr>
        <w:tab/>
        <w:t xml:space="preserve">Решение Заказчика об одностороннем отказе от исполнения Контракта вступает в силу и Контракт считается расторгнутым через 10 (десять) дней с даты надлежащего уведомления Заказчиком Поставщика об одностороннем отказе от исполнения </w:t>
      </w:r>
      <w:r w:rsidR="007B1DAB">
        <w:rPr>
          <w:rFonts w:ascii="Times New Roman" w:eastAsia="Times New Roman" w:hAnsi="Times New Roman" w:cs="Times New Roman"/>
          <w:sz w:val="24"/>
          <w:szCs w:val="24"/>
          <w:lang w:eastAsia="ru-RU"/>
        </w:rPr>
        <w:t>К</w:t>
      </w:r>
      <w:r w:rsidRPr="000C37C6">
        <w:rPr>
          <w:rFonts w:ascii="Times New Roman" w:eastAsia="Times New Roman" w:hAnsi="Times New Roman" w:cs="Times New Roman"/>
          <w:sz w:val="24"/>
          <w:szCs w:val="24"/>
          <w:lang w:eastAsia="ru-RU"/>
        </w:rPr>
        <w:t>онтракта.</w:t>
      </w:r>
    </w:p>
    <w:p w:rsidR="00435F9F" w:rsidRPr="000C37C6" w:rsidRDefault="00435F9F" w:rsidP="000C37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9.4.5.</w:t>
      </w:r>
      <w:r w:rsidRPr="000C37C6">
        <w:rPr>
          <w:rFonts w:ascii="Times New Roman" w:eastAsia="Times New Roman" w:hAnsi="Times New Roman" w:cs="Times New Roman"/>
          <w:sz w:val="24"/>
          <w:szCs w:val="24"/>
          <w:lang w:eastAsia="ru-RU"/>
        </w:rPr>
        <w:tab/>
        <w:t xml:space="preserve">Заказчик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Поставщика о принятом решении об одностороннем отказе от исполнения Контракта устранено нарушение условий Контракта, послужившее основанием для принятия </w:t>
      </w:r>
      <w:r w:rsidRPr="000C37C6">
        <w:rPr>
          <w:rFonts w:ascii="Times New Roman" w:eastAsia="Times New Roman" w:hAnsi="Times New Roman" w:cs="Times New Roman"/>
          <w:sz w:val="24"/>
          <w:szCs w:val="24"/>
          <w:lang w:eastAsia="ru-RU"/>
        </w:rPr>
        <w:lastRenderedPageBreak/>
        <w:t>указанного решения, а также Заказчику компенсированы затраты на проведение экспертизы. Данное правило не применяется в случае повторного нарушения Поставщиком условий Контракта.</w:t>
      </w:r>
    </w:p>
    <w:p w:rsidR="00435F9F" w:rsidRPr="000C37C6" w:rsidRDefault="00435F9F" w:rsidP="000C37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9.4.6.</w:t>
      </w:r>
      <w:r w:rsidRPr="000C37C6">
        <w:rPr>
          <w:rFonts w:ascii="Times New Roman" w:eastAsia="Times New Roman" w:hAnsi="Times New Roman" w:cs="Times New Roman"/>
          <w:sz w:val="24"/>
          <w:szCs w:val="24"/>
          <w:lang w:eastAsia="ru-RU"/>
        </w:rPr>
        <w:tab/>
        <w:t>Решение Поставщика об одностороннем отказе от исполнения Контракта не позднее чем в течение 3 (трех) рабочих дней с даты принятия такого решения, направляется Заказчику (по почте, телеграммой, факсимильной связи, по адресу электронной почты и т.д.). Датой надлежащего уведомления признается дата получения Поставщиком подтверждения о вручении Заказчику указанного уведомления.</w:t>
      </w:r>
    </w:p>
    <w:p w:rsidR="00435F9F" w:rsidRPr="000C37C6" w:rsidRDefault="00435F9F" w:rsidP="000C37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9.4.7.</w:t>
      </w:r>
      <w:r w:rsidRPr="000C37C6">
        <w:rPr>
          <w:rFonts w:ascii="Times New Roman" w:eastAsia="Times New Roman" w:hAnsi="Times New Roman" w:cs="Times New Roman"/>
          <w:sz w:val="24"/>
          <w:szCs w:val="24"/>
          <w:lang w:eastAsia="ru-RU"/>
        </w:rPr>
        <w:tab/>
        <w:t xml:space="preserve">Решение Поставщика об одностороннем отказе от исполнения </w:t>
      </w:r>
      <w:r w:rsidR="007B1DAB">
        <w:rPr>
          <w:rFonts w:ascii="Times New Roman" w:eastAsia="Times New Roman" w:hAnsi="Times New Roman" w:cs="Times New Roman"/>
          <w:sz w:val="24"/>
          <w:szCs w:val="24"/>
          <w:lang w:eastAsia="ru-RU"/>
        </w:rPr>
        <w:t>К</w:t>
      </w:r>
      <w:r w:rsidRPr="000C37C6">
        <w:rPr>
          <w:rFonts w:ascii="Times New Roman" w:eastAsia="Times New Roman" w:hAnsi="Times New Roman" w:cs="Times New Roman"/>
          <w:sz w:val="24"/>
          <w:szCs w:val="24"/>
          <w:lang w:eastAsia="ru-RU"/>
        </w:rPr>
        <w:t xml:space="preserve">онтракта вступает в силу и Контракт считается расторгнутым через 10 (десять) дней с даты надлежащего уведомления Поставщиком Заказчика об одностороннем отказе от исполнения </w:t>
      </w:r>
      <w:r w:rsidR="007B1DAB">
        <w:rPr>
          <w:rFonts w:ascii="Times New Roman" w:eastAsia="Times New Roman" w:hAnsi="Times New Roman" w:cs="Times New Roman"/>
          <w:sz w:val="24"/>
          <w:szCs w:val="24"/>
          <w:lang w:eastAsia="ru-RU"/>
        </w:rPr>
        <w:t>К</w:t>
      </w:r>
      <w:r w:rsidRPr="000C37C6">
        <w:rPr>
          <w:rFonts w:ascii="Times New Roman" w:eastAsia="Times New Roman" w:hAnsi="Times New Roman" w:cs="Times New Roman"/>
          <w:sz w:val="24"/>
          <w:szCs w:val="24"/>
          <w:lang w:eastAsia="ru-RU"/>
        </w:rPr>
        <w:t>онтракта.</w:t>
      </w:r>
    </w:p>
    <w:p w:rsidR="00435F9F" w:rsidRPr="000C37C6" w:rsidRDefault="00435F9F" w:rsidP="000C37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9.4.8.</w:t>
      </w:r>
      <w:r w:rsidRPr="000C37C6">
        <w:rPr>
          <w:rFonts w:ascii="Times New Roman" w:eastAsia="Times New Roman" w:hAnsi="Times New Roman" w:cs="Times New Roman"/>
          <w:sz w:val="24"/>
          <w:szCs w:val="24"/>
          <w:lang w:eastAsia="ru-RU"/>
        </w:rPr>
        <w:tab/>
        <w:t>Поставщик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Заказчика о принятом решении об одностороннем отказе от исполнения Контракта устранены нарушения условий Контракта, послужившие основанием для принятия указанного решения.</w:t>
      </w:r>
    </w:p>
    <w:p w:rsidR="00435F9F" w:rsidRPr="000C37C6" w:rsidRDefault="00435F9F" w:rsidP="000C37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9.4.9.</w:t>
      </w:r>
      <w:r w:rsidRPr="000C37C6">
        <w:rPr>
          <w:rFonts w:ascii="Times New Roman" w:eastAsia="Times New Roman" w:hAnsi="Times New Roman" w:cs="Times New Roman"/>
          <w:sz w:val="24"/>
          <w:szCs w:val="24"/>
          <w:lang w:eastAsia="ru-RU"/>
        </w:rPr>
        <w:tab/>
        <w:t>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0C37C6" w:rsidRDefault="000C37C6" w:rsidP="000C37C6">
      <w:pPr>
        <w:widowControl w:val="0"/>
        <w:tabs>
          <w:tab w:val="left" w:pos="3261"/>
          <w:tab w:val="left" w:pos="3686"/>
        </w:tabs>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p w:rsidR="00435F9F" w:rsidRPr="000C37C6" w:rsidRDefault="00435F9F" w:rsidP="000C37C6">
      <w:pPr>
        <w:widowControl w:val="0"/>
        <w:tabs>
          <w:tab w:val="left" w:pos="0"/>
        </w:tabs>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10. ГАРАНТИИ</w:t>
      </w:r>
    </w:p>
    <w:p w:rsidR="00435F9F" w:rsidRPr="000C37C6" w:rsidRDefault="00435F9F" w:rsidP="000C37C6">
      <w:pPr>
        <w:widowControl w:val="0"/>
        <w:spacing w:after="0" w:line="240" w:lineRule="auto"/>
        <w:ind w:right="20" w:firstLine="540"/>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10.1. Поставщик гарантирует, что качество и безопасность поставленного Товара будет соответствовать заявленным фирмой-производителем данным, обязательным требованиям, предъявляемым к продукции едиными правилами согласно Федеральному закону от 27.12.2002 № 184-ФЗ «О техническом регулировании», обеспечивать максимальную энергоэффективность с учетом требований Федерального закона от 23.11.2009 № 261-ФЗ и иного законодательства в установленные сроки, а также требованиям, установленным Контрактом, в течение сроков, определенных в спецификации, а если гарантийный срок в спецификации не определен – не менее 12 (</w:t>
      </w:r>
      <w:r w:rsidRPr="000C37C6">
        <w:rPr>
          <w:rFonts w:ascii="Times New Roman" w:eastAsia="Times New Roman" w:hAnsi="Times New Roman" w:cs="Times New Roman"/>
          <w:sz w:val="24"/>
          <w:szCs w:val="24"/>
          <w:lang w:eastAsia="ru-RU" w:bidi="ru-RU"/>
        </w:rPr>
        <w:t>двенадцати</w:t>
      </w:r>
      <w:r w:rsidRPr="000C37C6">
        <w:rPr>
          <w:rFonts w:ascii="Times New Roman" w:eastAsia="Times New Roman" w:hAnsi="Times New Roman" w:cs="Times New Roman"/>
          <w:color w:val="000000"/>
          <w:sz w:val="24"/>
          <w:szCs w:val="24"/>
          <w:lang w:eastAsia="ru-RU" w:bidi="ru-RU"/>
        </w:rPr>
        <w:t>) месяцев со дня получения Заказчиком продукции.</w:t>
      </w:r>
    </w:p>
    <w:p w:rsidR="00435F9F" w:rsidRPr="000C37C6" w:rsidRDefault="00435F9F" w:rsidP="000C37C6">
      <w:pPr>
        <w:widowControl w:val="0"/>
        <w:spacing w:after="0" w:line="240" w:lineRule="auto"/>
        <w:ind w:right="20" w:firstLine="540"/>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10.2. В случае обнаружения в течение гарантийного срока недостатков Товара Заказчик обязан незамедлительно проинформировать об этом Поставщика. В уведомлении, направляемом Поставщику, должна содержаться детальная информация о характере выявленных недостатков. Поставщик обязан устранить недостатки товара за свой счет в течение 2 (двух) календарных дней со дня получения требования Заказчика об их устранении (или в иные согласованные Сторонами сроки, которые в любом случае не могут превышать длительность сроков поставки данной продукции, указанных в соответствующей спецификации).</w:t>
      </w:r>
    </w:p>
    <w:p w:rsidR="00435F9F" w:rsidRPr="000C37C6" w:rsidRDefault="00435F9F" w:rsidP="000C37C6">
      <w:pPr>
        <w:widowControl w:val="0"/>
        <w:spacing w:after="0" w:line="240" w:lineRule="auto"/>
        <w:ind w:right="20" w:firstLine="540"/>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10.3. Для составления акта, фиксирующего недостатки товара в период гарантийного срока, и согласования порядка и сроков их устранения Поставщик обязан командировать своего представителя в срок не позднее 3 (трех) календарных дней со дня получения соответствующего письменного извещения Заказчика.</w:t>
      </w:r>
    </w:p>
    <w:p w:rsidR="00435F9F" w:rsidRPr="000C37C6" w:rsidRDefault="00435F9F" w:rsidP="000C37C6">
      <w:pPr>
        <w:widowControl w:val="0"/>
        <w:spacing w:after="0" w:line="240" w:lineRule="auto"/>
        <w:ind w:right="20" w:firstLine="540"/>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В случае неявки представителя Поставщика в указанный срок, Заказчик в одностороннем порядке фиксирует недостатки товара в акте и направляет копию этого акта Поставщику. Гарантийный срок в этом случае продлевается соответственно на период устранения недостатков.</w:t>
      </w:r>
    </w:p>
    <w:p w:rsidR="00435F9F" w:rsidRPr="000C37C6" w:rsidRDefault="00435F9F" w:rsidP="000C37C6">
      <w:pPr>
        <w:widowControl w:val="0"/>
        <w:spacing w:after="0" w:line="240" w:lineRule="auto"/>
        <w:ind w:right="20" w:firstLine="540"/>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10.4. В случае если в течение гарантийного срока проявляются повторяющиеся (два или более раза) однотипные недостатки товара или разнохарактерные недостатки товара проявляются три и более раза, Поставщик обязан по требованию Заказчика за свой счет заменить товар на аналогичный или вернуть Заказчику денежные средства, уплаченные за такой товар по усмотрению последнего.</w:t>
      </w:r>
    </w:p>
    <w:p w:rsidR="00435F9F" w:rsidRPr="000C37C6" w:rsidRDefault="00435F9F" w:rsidP="000C37C6">
      <w:pPr>
        <w:widowControl w:val="0"/>
        <w:spacing w:after="0" w:line="240" w:lineRule="auto"/>
        <w:ind w:left="20" w:right="20" w:firstLine="540"/>
        <w:jc w:val="both"/>
        <w:rPr>
          <w:rFonts w:ascii="Times New Roman" w:eastAsia="Times New Roman" w:hAnsi="Times New Roman" w:cs="Times New Roman"/>
          <w:color w:val="000000"/>
          <w:sz w:val="24"/>
          <w:szCs w:val="24"/>
          <w:lang w:eastAsia="ru-RU" w:bidi="ru-RU"/>
        </w:rPr>
      </w:pPr>
      <w:r w:rsidRPr="000C37C6">
        <w:rPr>
          <w:rFonts w:ascii="Times New Roman" w:eastAsia="Times New Roman" w:hAnsi="Times New Roman" w:cs="Times New Roman"/>
          <w:color w:val="000000"/>
          <w:sz w:val="24"/>
          <w:szCs w:val="24"/>
          <w:lang w:eastAsia="ru-RU" w:bidi="ru-RU"/>
        </w:rPr>
        <w:t xml:space="preserve">Срок замены товара или возврата денежных средств - в течение 2 (двух) календарных дней со дня получения Поставщиком требования Заказчика (если Сторонами не согласован иной строк, который в любом случае не может превышать длительность срока поставки данного товара, указанного в соответствующей спецификации). При этом, все транспортные </w:t>
      </w:r>
      <w:r w:rsidRPr="000C37C6">
        <w:rPr>
          <w:rFonts w:ascii="Times New Roman" w:eastAsia="Times New Roman" w:hAnsi="Times New Roman" w:cs="Times New Roman"/>
          <w:color w:val="000000"/>
          <w:sz w:val="24"/>
          <w:szCs w:val="24"/>
          <w:lang w:eastAsia="ru-RU" w:bidi="ru-RU"/>
        </w:rPr>
        <w:lastRenderedPageBreak/>
        <w:t xml:space="preserve">расходы, связанные с заменой/ремонтом Товара, его комплектующих, устранения недостатков, связанных с монтажом/пусконаладкой, возлагаются в полном объеме на Поставщика (также как и выезд специалиста Поставщика, в случае необходимости) в течении всего гарантийного срока. </w:t>
      </w:r>
    </w:p>
    <w:p w:rsidR="00435F9F" w:rsidRPr="000C37C6" w:rsidRDefault="00435F9F" w:rsidP="000C37C6">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435F9F" w:rsidRPr="000C37C6" w:rsidRDefault="00435F9F" w:rsidP="000C37C6">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11. АНТИКОРРУПЦИОННАЯ ОГОВОРКА</w:t>
      </w:r>
    </w:p>
    <w:p w:rsidR="00435F9F" w:rsidRPr="000C37C6" w:rsidRDefault="00435F9F" w:rsidP="000C37C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11.1.</w:t>
      </w:r>
      <w:r w:rsidRPr="000C37C6">
        <w:rPr>
          <w:rFonts w:ascii="Times New Roman" w:eastAsia="Times New Roman" w:hAnsi="Times New Roman" w:cs="Times New Roman"/>
          <w:sz w:val="24"/>
          <w:szCs w:val="24"/>
          <w:lang w:eastAsia="ru-RU"/>
        </w:rPr>
        <w:tab/>
        <w:t>При исполнении своих обязательств по Контракту,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435F9F" w:rsidRPr="000C37C6" w:rsidRDefault="00435F9F" w:rsidP="000C37C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При исполнении своих обязательств по Контракту, Стороны, их аффилированные лица, работники или посредники не осуществляют действия, квалифицируемые применимым для целей настоящего Контракта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435F9F" w:rsidRPr="000C37C6" w:rsidRDefault="00435F9F" w:rsidP="000C37C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11.2.</w:t>
      </w:r>
      <w:r w:rsidRPr="000C37C6">
        <w:rPr>
          <w:rFonts w:ascii="Times New Roman" w:eastAsia="Times New Roman" w:hAnsi="Times New Roman" w:cs="Times New Roman"/>
          <w:sz w:val="24"/>
          <w:szCs w:val="24"/>
          <w:lang w:eastAsia="ru-RU"/>
        </w:rPr>
        <w:tab/>
        <w:t>В случае возникновения у Стороны подозрений, что произошло или может произойти нарушение каких-либо положений настоящего Контракта,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Контракта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(отмыванию) доходов, полученных преступным путем. После письменного уведомления, соответствующая Сторона имеет право приостановить исполнение обязательств по Контракту до получения подтверждения, что нарушения не произошло или не произойдет. Это подтверждение должно быть направлено в течение 10 (десяти) рабочих дней с даты направления письменного уведомления.</w:t>
      </w:r>
    </w:p>
    <w:p w:rsidR="00435F9F" w:rsidRPr="000C37C6" w:rsidRDefault="00435F9F" w:rsidP="000C37C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11.3.</w:t>
      </w:r>
      <w:r w:rsidRPr="000C37C6">
        <w:rPr>
          <w:rFonts w:ascii="Times New Roman" w:eastAsia="Times New Roman" w:hAnsi="Times New Roman" w:cs="Times New Roman"/>
          <w:sz w:val="24"/>
          <w:szCs w:val="24"/>
          <w:lang w:eastAsia="ru-RU"/>
        </w:rPr>
        <w:tab/>
        <w:t>В случае нарушения одной Стороной обязательств воздерживаться от запрещенных действий, перечисленных в п. 11.1. Контракта, и/или неполучения другой Стороной в установленный Контрактом срок подтверждения, что нарушения не произошло или не произойдет,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был расторгнут Контракт, вправе требовать возмещения реального ущерба, возникшего в результате такого расторжения.</w:t>
      </w:r>
    </w:p>
    <w:p w:rsidR="00435F9F" w:rsidRPr="000C37C6" w:rsidRDefault="00435F9F" w:rsidP="000C37C6">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bookmarkStart w:id="2" w:name="sub_110"/>
    </w:p>
    <w:p w:rsidR="00435F9F" w:rsidRPr="000C37C6" w:rsidRDefault="00435F9F" w:rsidP="000C37C6">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C37C6">
        <w:rPr>
          <w:rFonts w:ascii="Times New Roman" w:eastAsia="Times New Roman" w:hAnsi="Times New Roman" w:cs="Times New Roman"/>
          <w:b/>
          <w:bCs/>
          <w:sz w:val="24"/>
          <w:szCs w:val="24"/>
          <w:lang w:eastAsia="ru-RU"/>
        </w:rPr>
        <w:t>12. ЗАКЛЮЧИТЕЛЬНЫЕ ПОЛОЖЕНИЯ</w:t>
      </w:r>
    </w:p>
    <w:bookmarkEnd w:id="2"/>
    <w:p w:rsidR="00435F9F" w:rsidRPr="000C37C6" w:rsidRDefault="00435F9F" w:rsidP="000C37C6">
      <w:pPr>
        <w:autoSpaceDE w:val="0"/>
        <w:spacing w:after="0" w:line="240" w:lineRule="auto"/>
        <w:ind w:firstLine="567"/>
        <w:jc w:val="both"/>
        <w:rPr>
          <w:rFonts w:ascii="Times New Roman" w:eastAsia="Times New Roman" w:hAnsi="Times New Roman" w:cs="Times New Roman"/>
          <w:color w:val="000000"/>
          <w:sz w:val="24"/>
          <w:szCs w:val="24"/>
          <w:lang w:val="x-none" w:eastAsia="ru-RU"/>
        </w:rPr>
      </w:pPr>
      <w:r w:rsidRPr="000C37C6">
        <w:rPr>
          <w:rFonts w:ascii="Times New Roman" w:eastAsia="Times New Roman" w:hAnsi="Times New Roman" w:cs="Times New Roman"/>
          <w:sz w:val="24"/>
          <w:szCs w:val="24"/>
          <w:lang w:eastAsia="ru-RU"/>
        </w:rPr>
        <w:t>12.1. Настоящий Контракт вступает в силу с момента его заключения и действует до момента исполнения Сторонами, взятых на себя обязательств по настоящему Контракту в полном объеме,</w:t>
      </w:r>
      <w:r w:rsidRPr="000C37C6">
        <w:rPr>
          <w:rFonts w:ascii="Times New Roman" w:eastAsia="Times New Roman" w:hAnsi="Times New Roman" w:cs="Times New Roman"/>
          <w:bCs/>
          <w:sz w:val="24"/>
          <w:szCs w:val="24"/>
          <w:lang w:eastAsia="ru-RU"/>
        </w:rPr>
        <w:t xml:space="preserve"> но не позднее </w:t>
      </w:r>
      <w:r w:rsidR="000C37C6" w:rsidRPr="000C37C6">
        <w:rPr>
          <w:rFonts w:ascii="Times New Roman" w:eastAsia="Times New Roman" w:hAnsi="Times New Roman" w:cs="Times New Roman"/>
          <w:b/>
          <w:bCs/>
          <w:sz w:val="24"/>
          <w:szCs w:val="24"/>
          <w:lang w:eastAsia="ru-RU"/>
        </w:rPr>
        <w:t>25</w:t>
      </w:r>
      <w:r w:rsidR="000C37C6">
        <w:rPr>
          <w:rFonts w:ascii="Times New Roman" w:eastAsia="Times New Roman" w:hAnsi="Times New Roman" w:cs="Times New Roman"/>
          <w:b/>
          <w:bCs/>
          <w:sz w:val="24"/>
          <w:szCs w:val="24"/>
          <w:lang w:eastAsia="ru-RU"/>
        </w:rPr>
        <w:t xml:space="preserve"> декабря </w:t>
      </w:r>
      <w:r w:rsidRPr="000C37C6">
        <w:rPr>
          <w:rFonts w:ascii="Times New Roman" w:eastAsia="Times New Roman" w:hAnsi="Times New Roman" w:cs="Times New Roman"/>
          <w:b/>
          <w:bCs/>
          <w:sz w:val="24"/>
          <w:szCs w:val="24"/>
          <w:lang w:eastAsia="ru-RU"/>
        </w:rPr>
        <w:t>2019</w:t>
      </w:r>
      <w:r w:rsidR="000C37C6">
        <w:rPr>
          <w:rFonts w:ascii="Times New Roman" w:eastAsia="Times New Roman" w:hAnsi="Times New Roman" w:cs="Times New Roman"/>
          <w:b/>
          <w:bCs/>
          <w:sz w:val="24"/>
          <w:szCs w:val="24"/>
          <w:lang w:eastAsia="ru-RU"/>
        </w:rPr>
        <w:t>г.</w:t>
      </w:r>
      <w:r w:rsidRPr="000C37C6">
        <w:rPr>
          <w:rFonts w:ascii="Times New Roman" w:eastAsia="Times New Roman" w:hAnsi="Times New Roman" w:cs="Times New Roman"/>
          <w:bCs/>
          <w:sz w:val="24"/>
          <w:szCs w:val="24"/>
          <w:lang w:eastAsia="ru-RU"/>
        </w:rPr>
        <w:t>,</w:t>
      </w:r>
      <w:r w:rsidRPr="000C37C6">
        <w:rPr>
          <w:rFonts w:ascii="Times New Roman" w:eastAsia="Times New Roman" w:hAnsi="Times New Roman" w:cs="Times New Roman"/>
          <w:kern w:val="2"/>
          <w:sz w:val="24"/>
          <w:szCs w:val="24"/>
          <w:lang w:eastAsia="ar-SA"/>
        </w:rPr>
        <w:t xml:space="preserve"> а в части оплаты и исполнения гарантийных обязательств до полного исполнения обязательств, предусмотренных настоящим Контрактом.</w:t>
      </w:r>
    </w:p>
    <w:p w:rsidR="00435F9F" w:rsidRPr="000C37C6" w:rsidRDefault="00435F9F" w:rsidP="000C37C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12.2. Прекращение (окончание) срока действия настоящего Контракта влечет за собой прекращение обязательств Сторон по нему, но не освобождает Стороны от ответственности за его нарушения, если таковые имели место при исполнении условий настоящего Контракта.</w:t>
      </w:r>
    </w:p>
    <w:p w:rsidR="00435F9F" w:rsidRPr="000C37C6" w:rsidRDefault="00435F9F" w:rsidP="000C37C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12.3. При исполнении настоящего Контракта не допускается перемена Поставщика, за исключением случая, когда новый Поставщик является правопреемником Поставщика по Контракту вследствие реорганизации юридического лица в форме преобразования, слияния или присоединения.</w:t>
      </w:r>
    </w:p>
    <w:p w:rsidR="00435F9F" w:rsidRPr="000C37C6" w:rsidRDefault="00435F9F" w:rsidP="000C37C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12.4. В случае перемены Заказчика по Контракту права и обязанности Заказчика по настоящему Контракту переходят к новому заказчику в том же объеме и на тех же условиях.</w:t>
      </w:r>
    </w:p>
    <w:p w:rsidR="00435F9F" w:rsidRPr="000C37C6" w:rsidRDefault="00435F9F" w:rsidP="000C37C6">
      <w:pPr>
        <w:spacing w:after="0" w:line="240" w:lineRule="auto"/>
        <w:ind w:right="-1"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12.5. Стороны обязуются незамедлительно извещать друг друга об изменении своих юридических и почтовых адресов, номеров телефонов и факсов, а также об изменении своих банковских и иных реквизитов. </w:t>
      </w:r>
    </w:p>
    <w:p w:rsidR="00435F9F" w:rsidRPr="000C37C6" w:rsidRDefault="00435F9F" w:rsidP="000C37C6">
      <w:pPr>
        <w:spacing w:after="0" w:line="240" w:lineRule="auto"/>
        <w:ind w:right="-1"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lastRenderedPageBreak/>
        <w:t xml:space="preserve">12.6. Все уведомления Сторон, связанные с исполнением Контракта, направляются в письменной форме по почте заказным письмом по почтовому адресу Стороны, указанному в </w:t>
      </w:r>
      <w:hyperlink w:anchor="Par267" w:history="1">
        <w:r w:rsidRPr="000C37C6">
          <w:rPr>
            <w:rFonts w:ascii="Times New Roman" w:eastAsia="Times New Roman" w:hAnsi="Times New Roman" w:cs="Times New Roman"/>
            <w:sz w:val="24"/>
            <w:szCs w:val="24"/>
            <w:lang w:eastAsia="ru-RU"/>
          </w:rPr>
          <w:t>разделе 1</w:t>
        </w:r>
      </w:hyperlink>
      <w:r w:rsidRPr="000C37C6">
        <w:rPr>
          <w:rFonts w:ascii="Times New Roman" w:eastAsia="Times New Roman" w:hAnsi="Times New Roman" w:cs="Times New Roman"/>
          <w:sz w:val="24"/>
          <w:szCs w:val="24"/>
          <w:lang w:eastAsia="ru-RU"/>
        </w:rPr>
        <w:t>3 Контракта, или с использованием факсимильной связи, электронной почты с последующим предоставлением оригинала. В случае направления уведомлений с использованием почты уведомления считаются полученными Стороной в день фактического получения, подтвержденного отметкой почты. В случае отправления уведомлений посредством факсимильной связи и/или электронной почты уведомления считаются полученными Стороной в день их отправки.</w:t>
      </w:r>
    </w:p>
    <w:p w:rsidR="00435F9F" w:rsidRPr="000C37C6" w:rsidRDefault="00435F9F" w:rsidP="000C37C6">
      <w:pPr>
        <w:spacing w:after="0" w:line="240" w:lineRule="auto"/>
        <w:ind w:right="-1"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12.7. При несоблюдении требований п. 12.6.-12.7. Контракта, вся корреспонденция, денежные средства, поступившие на расчетный счет по адресу (реквизитам), указанным в Контракте, считаются полученными адресатом (получателем денежных средств), а обязанность в этой части исполненной.</w:t>
      </w:r>
    </w:p>
    <w:p w:rsidR="00435F9F" w:rsidRPr="000C37C6" w:rsidRDefault="00435F9F" w:rsidP="000C37C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12.8. По вопросам, не нашедшим отражения в настоящем Контракте, Стороны руководствуются действующим законодательством Российской Федерации.</w:t>
      </w:r>
    </w:p>
    <w:p w:rsidR="00435F9F" w:rsidRPr="000C37C6" w:rsidRDefault="00435F9F" w:rsidP="000C37C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12.9. Контракт заключен в электронной форме в порядке, предусмотренном </w:t>
      </w:r>
      <w:hyperlink r:id="rId8" w:history="1">
        <w:r w:rsidRPr="000C37C6">
          <w:rPr>
            <w:rFonts w:ascii="Times New Roman" w:eastAsia="Times New Roman" w:hAnsi="Times New Roman" w:cs="Times New Roman"/>
            <w:sz w:val="24"/>
            <w:szCs w:val="24"/>
            <w:lang w:eastAsia="ru-RU"/>
          </w:rPr>
          <w:t xml:space="preserve">статьей </w:t>
        </w:r>
      </w:hyperlink>
      <w:r w:rsidRPr="000C37C6">
        <w:rPr>
          <w:rFonts w:ascii="Times New Roman" w:eastAsia="Times New Roman" w:hAnsi="Times New Roman" w:cs="Times New Roman"/>
          <w:sz w:val="24"/>
          <w:szCs w:val="24"/>
          <w:lang w:eastAsia="ru-RU"/>
        </w:rPr>
        <w:t>59-71 Федерального закона № 44-ФЗ. Дополнительно Стороны вправе оформить Контракт в письменном виде в 2 (двух) экземплярах по одному для каждой из Сторон, имеющих такую же юридическую силу, как и Контракт, заключенный в электронной форме.</w:t>
      </w:r>
      <w:r w:rsidRPr="000C37C6" w:rsidDel="000A050E">
        <w:rPr>
          <w:rFonts w:ascii="Times New Roman" w:eastAsia="Times New Roman" w:hAnsi="Times New Roman" w:cs="Times New Roman"/>
          <w:sz w:val="24"/>
          <w:szCs w:val="24"/>
          <w:lang w:eastAsia="ru-RU"/>
        </w:rPr>
        <w:t xml:space="preserve"> </w:t>
      </w:r>
    </w:p>
    <w:p w:rsidR="00435F9F" w:rsidRPr="000C37C6" w:rsidRDefault="00435F9F" w:rsidP="000C37C6">
      <w:pPr>
        <w:spacing w:after="0" w:line="240" w:lineRule="auto"/>
        <w:ind w:right="-1"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12.10. </w:t>
      </w:r>
      <w:r w:rsidRPr="000C37C6">
        <w:rPr>
          <w:rFonts w:ascii="Times New Roman" w:eastAsia="Calibri" w:hAnsi="Times New Roman" w:cs="Times New Roman"/>
          <w:color w:val="000000"/>
          <w:sz w:val="24"/>
          <w:szCs w:val="24"/>
          <w:lang w:eastAsia="ru-RU"/>
        </w:rPr>
        <w:t>Неотъемлемой частью настоящего Контракта являются:</w:t>
      </w:r>
      <w:r w:rsidRPr="000C37C6">
        <w:rPr>
          <w:rFonts w:ascii="Times New Roman" w:eastAsia="Times New Roman" w:hAnsi="Times New Roman" w:cs="Times New Roman"/>
          <w:sz w:val="24"/>
          <w:szCs w:val="24"/>
          <w:lang w:eastAsia="ru-RU"/>
        </w:rPr>
        <w:t xml:space="preserve"> </w:t>
      </w:r>
    </w:p>
    <w:p w:rsidR="00435F9F" w:rsidRPr="000C37C6" w:rsidRDefault="00435F9F" w:rsidP="000C37C6">
      <w:pPr>
        <w:spacing w:after="0" w:line="240" w:lineRule="auto"/>
        <w:ind w:right="-1"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Техническое задание (Приложение № 1);</w:t>
      </w:r>
    </w:p>
    <w:p w:rsidR="00435F9F" w:rsidRPr="000C37C6" w:rsidRDefault="00435F9F" w:rsidP="000C37C6">
      <w:pPr>
        <w:spacing w:after="0" w:line="240" w:lineRule="auto"/>
        <w:ind w:right="-1"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Акт приема-передачи товара (Приложение № 2);</w:t>
      </w:r>
    </w:p>
    <w:p w:rsidR="00435F9F" w:rsidRDefault="00435F9F" w:rsidP="000C37C6">
      <w:pPr>
        <w:spacing w:after="0" w:line="240" w:lineRule="auto"/>
        <w:ind w:right="-1" w:firstLine="567"/>
        <w:jc w:val="both"/>
        <w:rPr>
          <w:rFonts w:ascii="Times New Roman" w:eastAsia="Times New Roman" w:hAnsi="Times New Roman" w:cs="Times New Roman"/>
          <w:sz w:val="24"/>
          <w:szCs w:val="24"/>
          <w:lang w:eastAsia="ru-RU"/>
        </w:rPr>
      </w:pPr>
      <w:r w:rsidRPr="00852865">
        <w:rPr>
          <w:rFonts w:ascii="Times New Roman" w:eastAsia="Times New Roman" w:hAnsi="Times New Roman" w:cs="Times New Roman"/>
          <w:sz w:val="24"/>
          <w:szCs w:val="24"/>
          <w:lang w:eastAsia="ru-RU"/>
        </w:rPr>
        <w:t>- Акт выполненных работ (Приложение № 3).</w:t>
      </w:r>
    </w:p>
    <w:p w:rsidR="00270FD7" w:rsidRPr="000C37C6" w:rsidRDefault="00270FD7" w:rsidP="000C37C6">
      <w:pPr>
        <w:spacing w:after="0" w:line="240" w:lineRule="auto"/>
        <w:ind w:right="-1"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Спецификация (Приложение №4)</w:t>
      </w:r>
    </w:p>
    <w:p w:rsidR="00435F9F" w:rsidRPr="000C37C6" w:rsidRDefault="00435F9F" w:rsidP="000C37C6">
      <w:pPr>
        <w:spacing w:after="0" w:line="240" w:lineRule="auto"/>
        <w:ind w:right="-1" w:firstLine="567"/>
        <w:jc w:val="both"/>
        <w:rPr>
          <w:rFonts w:ascii="Times New Roman" w:eastAsia="Times New Roman" w:hAnsi="Times New Roman" w:cs="Times New Roman"/>
          <w:sz w:val="24"/>
          <w:szCs w:val="24"/>
          <w:lang w:eastAsia="ru-RU"/>
        </w:rPr>
      </w:pPr>
    </w:p>
    <w:p w:rsidR="00435F9F" w:rsidRPr="000C37C6" w:rsidRDefault="00435F9F" w:rsidP="000C37C6">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13. АДРЕСА, РЕКВИЗИТЫ И ПОДПИСИ СТОРОН</w:t>
      </w:r>
    </w:p>
    <w:tbl>
      <w:tblPr>
        <w:tblW w:w="9889" w:type="dxa"/>
        <w:tblLayout w:type="fixed"/>
        <w:tblLook w:val="0000" w:firstRow="0" w:lastRow="0" w:firstColumn="0" w:lastColumn="0" w:noHBand="0" w:noVBand="0"/>
      </w:tblPr>
      <w:tblGrid>
        <w:gridCol w:w="4820"/>
        <w:gridCol w:w="391"/>
        <w:gridCol w:w="532"/>
        <w:gridCol w:w="318"/>
        <w:gridCol w:w="3828"/>
      </w:tblGrid>
      <w:tr w:rsidR="00435F9F" w:rsidRPr="000C37C6" w:rsidTr="000C37C6">
        <w:tc>
          <w:tcPr>
            <w:tcW w:w="4820" w:type="dxa"/>
            <w:tcBorders>
              <w:top w:val="nil"/>
              <w:left w:val="nil"/>
              <w:right w:val="nil"/>
            </w:tcBorders>
          </w:tcPr>
          <w:p w:rsidR="00435F9F" w:rsidRPr="000C37C6" w:rsidRDefault="00435F9F" w:rsidP="000C37C6">
            <w:pPr>
              <w:keepNext/>
              <w:spacing w:after="0" w:line="240" w:lineRule="auto"/>
              <w:ind w:right="-75"/>
              <w:jc w:val="both"/>
              <w:outlineLvl w:val="2"/>
              <w:rPr>
                <w:rFonts w:ascii="Times New Roman" w:eastAsia="Arial Unicode MS" w:hAnsi="Times New Roman" w:cs="Times New Roman"/>
                <w:b/>
                <w:bCs/>
                <w:sz w:val="24"/>
                <w:szCs w:val="24"/>
                <w:lang w:eastAsia="ru-RU"/>
              </w:rPr>
            </w:pPr>
            <w:r w:rsidRPr="000C37C6">
              <w:rPr>
                <w:rFonts w:ascii="Times New Roman" w:eastAsia="Times New Roman" w:hAnsi="Times New Roman" w:cs="Times New Roman"/>
                <w:b/>
                <w:bCs/>
                <w:sz w:val="24"/>
                <w:szCs w:val="24"/>
                <w:lang w:eastAsia="ru-RU"/>
              </w:rPr>
              <w:t>ЗАКАЗЧИК:</w:t>
            </w:r>
          </w:p>
          <w:p w:rsidR="00435F9F" w:rsidRPr="000C37C6" w:rsidRDefault="00435F9F" w:rsidP="000C37C6">
            <w:pPr>
              <w:spacing w:after="0" w:line="240" w:lineRule="auto"/>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b/>
                <w:sz w:val="24"/>
                <w:szCs w:val="24"/>
                <w:lang w:eastAsia="ru-RU"/>
              </w:rPr>
              <w:t xml:space="preserve">Федеральное государственное бюджетное учреждение науки Институт проблем управления им.  В.А. Трапезникова Российской академии наук </w:t>
            </w:r>
            <w:r w:rsidRPr="000C37C6">
              <w:rPr>
                <w:rFonts w:ascii="Times New Roman" w:eastAsia="Times New Roman" w:hAnsi="Times New Roman" w:cs="Times New Roman"/>
                <w:sz w:val="24"/>
                <w:szCs w:val="24"/>
                <w:lang w:eastAsia="ru-RU"/>
              </w:rPr>
              <w:t>(ИПУ РАН)</w:t>
            </w:r>
          </w:p>
        </w:tc>
        <w:tc>
          <w:tcPr>
            <w:tcW w:w="391" w:type="dxa"/>
          </w:tcPr>
          <w:p w:rsidR="00435F9F" w:rsidRPr="000C37C6" w:rsidRDefault="00435F9F" w:rsidP="000C37C6">
            <w:pPr>
              <w:spacing w:after="0" w:line="240" w:lineRule="auto"/>
              <w:ind w:left="247"/>
              <w:jc w:val="both"/>
              <w:rPr>
                <w:rFonts w:ascii="Times New Roman" w:eastAsia="Times New Roman" w:hAnsi="Times New Roman" w:cs="Times New Roman"/>
                <w:b/>
                <w:sz w:val="24"/>
                <w:szCs w:val="24"/>
                <w:lang w:eastAsia="ru-RU"/>
              </w:rPr>
            </w:pPr>
          </w:p>
        </w:tc>
        <w:tc>
          <w:tcPr>
            <w:tcW w:w="4678" w:type="dxa"/>
            <w:gridSpan w:val="3"/>
          </w:tcPr>
          <w:p w:rsidR="00435F9F" w:rsidRPr="000C37C6" w:rsidRDefault="00435F9F" w:rsidP="000C37C6">
            <w:pPr>
              <w:spacing w:after="0" w:line="240" w:lineRule="auto"/>
              <w:jc w:val="both"/>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ПОСТАВЩИК:</w:t>
            </w:r>
          </w:p>
          <w:p w:rsidR="00435F9F" w:rsidRPr="000C37C6" w:rsidRDefault="00435F9F" w:rsidP="000C37C6">
            <w:pPr>
              <w:spacing w:after="0" w:line="240" w:lineRule="auto"/>
              <w:jc w:val="both"/>
              <w:rPr>
                <w:rFonts w:ascii="Times New Roman" w:eastAsia="Times New Roman" w:hAnsi="Times New Roman" w:cs="Times New Roman"/>
                <w:b/>
                <w:sz w:val="24"/>
                <w:szCs w:val="24"/>
                <w:lang w:eastAsia="ru-RU"/>
              </w:rPr>
            </w:pPr>
          </w:p>
        </w:tc>
      </w:tr>
      <w:tr w:rsidR="00435F9F" w:rsidRPr="000C37C6" w:rsidTr="000C37C6">
        <w:trPr>
          <w:cantSplit/>
          <w:trHeight w:val="182"/>
        </w:trPr>
        <w:tc>
          <w:tcPr>
            <w:tcW w:w="4820" w:type="dxa"/>
            <w:tcBorders>
              <w:top w:val="nil"/>
              <w:left w:val="nil"/>
              <w:right w:val="nil"/>
            </w:tcBorders>
          </w:tcPr>
          <w:p w:rsidR="00435F9F" w:rsidRPr="000C37C6" w:rsidRDefault="00435F9F" w:rsidP="000C37C6">
            <w:pPr>
              <w:suppressAutoHyphens/>
              <w:spacing w:after="0" w:line="240" w:lineRule="auto"/>
              <w:jc w:val="both"/>
              <w:rPr>
                <w:rFonts w:ascii="Times New Roman" w:eastAsia="Times New Roman" w:hAnsi="Times New Roman" w:cs="Times New Roman"/>
                <w:kern w:val="2"/>
                <w:sz w:val="24"/>
                <w:szCs w:val="24"/>
                <w:lang w:eastAsia="ar-SA" w:bidi="en-US"/>
              </w:rPr>
            </w:pPr>
            <w:r w:rsidRPr="000C37C6">
              <w:rPr>
                <w:rFonts w:ascii="Times New Roman" w:eastAsia="Times New Roman" w:hAnsi="Times New Roman" w:cs="Times New Roman"/>
                <w:kern w:val="2"/>
                <w:sz w:val="24"/>
                <w:szCs w:val="24"/>
                <w:lang w:eastAsia="ar-SA" w:bidi="en-US"/>
              </w:rPr>
              <w:t xml:space="preserve">Юридический адрес: 117997, г. Москва,          </w:t>
            </w:r>
          </w:p>
          <w:p w:rsidR="00435F9F" w:rsidRPr="000C37C6" w:rsidRDefault="00435F9F" w:rsidP="000C37C6">
            <w:pPr>
              <w:suppressAutoHyphens/>
              <w:spacing w:after="0" w:line="240" w:lineRule="auto"/>
              <w:jc w:val="both"/>
              <w:rPr>
                <w:rFonts w:ascii="Times New Roman" w:eastAsia="Times New Roman" w:hAnsi="Times New Roman" w:cs="Times New Roman"/>
                <w:kern w:val="2"/>
                <w:sz w:val="24"/>
                <w:szCs w:val="24"/>
                <w:lang w:eastAsia="ar-SA" w:bidi="en-US"/>
              </w:rPr>
            </w:pPr>
            <w:r w:rsidRPr="000C37C6">
              <w:rPr>
                <w:rFonts w:ascii="Times New Roman" w:eastAsia="Times New Roman" w:hAnsi="Times New Roman" w:cs="Times New Roman"/>
                <w:kern w:val="2"/>
                <w:sz w:val="24"/>
                <w:szCs w:val="24"/>
                <w:lang w:eastAsia="ar-SA" w:bidi="en-US"/>
              </w:rPr>
              <w:t>ул. Профсоюзная, д. 65</w:t>
            </w:r>
          </w:p>
          <w:p w:rsidR="00435F9F" w:rsidRPr="000C37C6" w:rsidRDefault="00435F9F" w:rsidP="000C37C6">
            <w:pPr>
              <w:spacing w:after="0" w:line="240" w:lineRule="auto"/>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Почтовый адрес: 117997, ГСП-7, г. Москва, ул. Профсоюзная, д.65</w:t>
            </w:r>
          </w:p>
          <w:p w:rsidR="00435F9F" w:rsidRPr="000C37C6" w:rsidRDefault="00435F9F" w:rsidP="000C37C6">
            <w:pPr>
              <w:suppressAutoHyphens/>
              <w:spacing w:after="0" w:line="240" w:lineRule="auto"/>
              <w:jc w:val="both"/>
              <w:rPr>
                <w:rFonts w:ascii="Times New Roman" w:eastAsia="Times New Roman" w:hAnsi="Times New Roman" w:cs="Times New Roman"/>
                <w:kern w:val="2"/>
                <w:sz w:val="24"/>
                <w:szCs w:val="24"/>
                <w:lang w:eastAsia="ar-SA" w:bidi="en-US"/>
              </w:rPr>
            </w:pPr>
            <w:r w:rsidRPr="000C37C6">
              <w:rPr>
                <w:rFonts w:ascii="Times New Roman" w:eastAsia="Times New Roman" w:hAnsi="Times New Roman" w:cs="Times New Roman"/>
                <w:kern w:val="2"/>
                <w:sz w:val="24"/>
                <w:szCs w:val="24"/>
                <w:lang w:eastAsia="ar-SA" w:bidi="en-US"/>
              </w:rPr>
              <w:t>ИНН 7728013512 / КПП 772801001</w:t>
            </w:r>
          </w:p>
          <w:p w:rsidR="00435F9F" w:rsidRPr="000C37C6" w:rsidRDefault="00435F9F" w:rsidP="000C37C6">
            <w:pPr>
              <w:suppressAutoHyphens/>
              <w:spacing w:after="0" w:line="240" w:lineRule="auto"/>
              <w:jc w:val="both"/>
              <w:rPr>
                <w:rFonts w:ascii="Times New Roman" w:eastAsia="Times New Roman" w:hAnsi="Times New Roman" w:cs="Times New Roman"/>
                <w:kern w:val="2"/>
                <w:sz w:val="24"/>
                <w:szCs w:val="24"/>
                <w:lang w:eastAsia="ar-SA"/>
              </w:rPr>
            </w:pPr>
            <w:r w:rsidRPr="000C37C6">
              <w:rPr>
                <w:rFonts w:ascii="Times New Roman" w:eastAsia="Times New Roman" w:hAnsi="Times New Roman" w:cs="Times New Roman"/>
                <w:kern w:val="2"/>
                <w:sz w:val="24"/>
                <w:szCs w:val="24"/>
                <w:lang w:eastAsia="ar-SA"/>
              </w:rPr>
              <w:t>ОГРН 1037739269590</w:t>
            </w:r>
          </w:p>
          <w:p w:rsidR="00435F9F" w:rsidRPr="000C37C6" w:rsidRDefault="00435F9F" w:rsidP="000C37C6">
            <w:pPr>
              <w:suppressAutoHyphens/>
              <w:spacing w:after="0" w:line="240" w:lineRule="auto"/>
              <w:jc w:val="both"/>
              <w:rPr>
                <w:rFonts w:ascii="Times New Roman" w:eastAsia="Times New Roman" w:hAnsi="Times New Roman" w:cs="Times New Roman"/>
                <w:kern w:val="2"/>
                <w:sz w:val="24"/>
                <w:szCs w:val="24"/>
                <w:lang w:eastAsia="ar-SA"/>
              </w:rPr>
            </w:pPr>
            <w:r w:rsidRPr="000C37C6">
              <w:rPr>
                <w:rFonts w:ascii="Times New Roman" w:eastAsia="Times New Roman" w:hAnsi="Times New Roman" w:cs="Times New Roman"/>
                <w:kern w:val="2"/>
                <w:sz w:val="24"/>
                <w:szCs w:val="24"/>
                <w:lang w:eastAsia="ar-SA"/>
              </w:rPr>
              <w:t>ГУ Банка России по ЦФО УФК по г.Москве,</w:t>
            </w:r>
          </w:p>
          <w:p w:rsidR="00435F9F" w:rsidRPr="000C37C6" w:rsidRDefault="00435F9F" w:rsidP="000C37C6">
            <w:pPr>
              <w:suppressAutoHyphens/>
              <w:spacing w:after="0" w:line="240" w:lineRule="auto"/>
              <w:jc w:val="both"/>
              <w:rPr>
                <w:rFonts w:ascii="Times New Roman" w:eastAsia="Times New Roman" w:hAnsi="Times New Roman" w:cs="Times New Roman"/>
                <w:kern w:val="2"/>
                <w:sz w:val="24"/>
                <w:szCs w:val="24"/>
                <w:lang w:eastAsia="ar-SA"/>
              </w:rPr>
            </w:pPr>
            <w:r w:rsidRPr="000C37C6">
              <w:rPr>
                <w:rFonts w:ascii="Times New Roman" w:eastAsia="Times New Roman" w:hAnsi="Times New Roman" w:cs="Times New Roman"/>
                <w:kern w:val="2"/>
                <w:sz w:val="24"/>
                <w:szCs w:val="24"/>
                <w:lang w:eastAsia="ar-SA"/>
              </w:rPr>
              <w:t>(ИПУ РАН, л/с 20736Ц83220)</w:t>
            </w:r>
          </w:p>
          <w:p w:rsidR="00435F9F" w:rsidRPr="000C37C6" w:rsidRDefault="00435F9F" w:rsidP="000C37C6">
            <w:pPr>
              <w:suppressAutoHyphens/>
              <w:spacing w:after="0" w:line="240" w:lineRule="auto"/>
              <w:jc w:val="both"/>
              <w:rPr>
                <w:rFonts w:ascii="Times New Roman" w:eastAsia="Times New Roman" w:hAnsi="Times New Roman" w:cs="Times New Roman"/>
                <w:kern w:val="2"/>
                <w:sz w:val="24"/>
                <w:szCs w:val="24"/>
                <w:lang w:eastAsia="ar-SA"/>
              </w:rPr>
            </w:pPr>
            <w:r w:rsidRPr="000C37C6">
              <w:rPr>
                <w:rFonts w:ascii="Times New Roman" w:eastAsia="Times New Roman" w:hAnsi="Times New Roman" w:cs="Times New Roman"/>
                <w:kern w:val="2"/>
                <w:sz w:val="24"/>
                <w:szCs w:val="24"/>
                <w:lang w:eastAsia="ar-SA"/>
              </w:rPr>
              <w:t>т/с 40501810845252000079</w:t>
            </w:r>
          </w:p>
          <w:p w:rsidR="00435F9F" w:rsidRPr="000C37C6" w:rsidRDefault="00435F9F" w:rsidP="000C37C6">
            <w:pPr>
              <w:suppressAutoHyphens/>
              <w:spacing w:after="0" w:line="240" w:lineRule="auto"/>
              <w:jc w:val="both"/>
              <w:rPr>
                <w:rFonts w:ascii="Times New Roman" w:eastAsia="Times New Roman" w:hAnsi="Times New Roman" w:cs="Times New Roman"/>
                <w:kern w:val="2"/>
                <w:sz w:val="24"/>
                <w:szCs w:val="24"/>
                <w:lang w:eastAsia="ar-SA" w:bidi="en-US"/>
              </w:rPr>
            </w:pPr>
            <w:r w:rsidRPr="000C37C6">
              <w:rPr>
                <w:rFonts w:ascii="Times New Roman" w:eastAsia="Times New Roman" w:hAnsi="Times New Roman" w:cs="Times New Roman"/>
                <w:kern w:val="2"/>
                <w:sz w:val="24"/>
                <w:szCs w:val="24"/>
                <w:lang w:eastAsia="ar-SA" w:bidi="en-US"/>
              </w:rPr>
              <w:t xml:space="preserve">БИК 044525000, ОКПО 00229530, </w:t>
            </w:r>
          </w:p>
          <w:p w:rsidR="00435F9F" w:rsidRPr="000C37C6" w:rsidRDefault="00435F9F" w:rsidP="000C37C6">
            <w:pPr>
              <w:suppressAutoHyphens/>
              <w:spacing w:after="0" w:line="240" w:lineRule="auto"/>
              <w:jc w:val="both"/>
              <w:rPr>
                <w:rFonts w:ascii="Times New Roman" w:eastAsia="Times New Roman" w:hAnsi="Times New Roman" w:cs="Times New Roman"/>
                <w:kern w:val="2"/>
                <w:sz w:val="24"/>
                <w:szCs w:val="24"/>
                <w:lang w:eastAsia="ar-SA" w:bidi="en-US"/>
              </w:rPr>
            </w:pPr>
            <w:r w:rsidRPr="000C37C6">
              <w:rPr>
                <w:rFonts w:ascii="Times New Roman" w:eastAsia="Times New Roman" w:hAnsi="Times New Roman" w:cs="Times New Roman"/>
                <w:kern w:val="2"/>
                <w:sz w:val="24"/>
                <w:szCs w:val="24"/>
                <w:lang w:eastAsia="ar-SA" w:bidi="en-US"/>
              </w:rPr>
              <w:t>ОКВЭД 72.19, ОКТМО 45902000</w:t>
            </w:r>
          </w:p>
          <w:p w:rsidR="00435F9F" w:rsidRPr="000C37C6" w:rsidRDefault="00435F9F" w:rsidP="000C37C6">
            <w:pPr>
              <w:suppressAutoHyphens/>
              <w:spacing w:after="0" w:line="240" w:lineRule="auto"/>
              <w:jc w:val="both"/>
              <w:rPr>
                <w:rFonts w:ascii="Times New Roman" w:eastAsia="Times New Roman" w:hAnsi="Times New Roman" w:cs="Times New Roman"/>
                <w:kern w:val="2"/>
                <w:sz w:val="24"/>
                <w:szCs w:val="24"/>
                <w:lang w:eastAsia="ar-SA" w:bidi="en-US"/>
              </w:rPr>
            </w:pPr>
            <w:r w:rsidRPr="000C37C6">
              <w:rPr>
                <w:rFonts w:ascii="Times New Roman" w:eastAsia="Times New Roman" w:hAnsi="Times New Roman" w:cs="Times New Roman"/>
                <w:kern w:val="2"/>
                <w:sz w:val="24"/>
                <w:szCs w:val="24"/>
                <w:lang w:eastAsia="ar-SA" w:bidi="en-US"/>
              </w:rPr>
              <w:t>Телефон: 8-495-334-85-80</w:t>
            </w:r>
          </w:p>
          <w:p w:rsidR="00435F9F" w:rsidRPr="000C37C6" w:rsidRDefault="00435F9F" w:rsidP="000C37C6">
            <w:pPr>
              <w:framePr w:hSpace="180" w:wrap="around" w:vAnchor="text" w:hAnchor="margin" w:xAlign="center" w:y="398"/>
              <w:suppressAutoHyphens/>
              <w:spacing w:after="0" w:line="240" w:lineRule="auto"/>
              <w:jc w:val="both"/>
              <w:rPr>
                <w:rFonts w:ascii="Times New Roman" w:eastAsia="Times New Roman" w:hAnsi="Times New Roman" w:cs="Times New Roman"/>
                <w:kern w:val="2"/>
                <w:sz w:val="24"/>
                <w:szCs w:val="24"/>
                <w:lang w:eastAsia="ar-SA"/>
              </w:rPr>
            </w:pPr>
            <w:r w:rsidRPr="000C37C6">
              <w:rPr>
                <w:rFonts w:ascii="Times New Roman" w:eastAsia="Times New Roman" w:hAnsi="Times New Roman" w:cs="Times New Roman"/>
                <w:kern w:val="2"/>
                <w:sz w:val="24"/>
                <w:szCs w:val="24"/>
                <w:lang w:eastAsia="ar-SA" w:bidi="en-US"/>
              </w:rPr>
              <w:t xml:space="preserve">Эл. адрес: </w:t>
            </w:r>
            <w:hyperlink r:id="rId9" w:history="1">
              <w:r w:rsidRPr="000C37C6">
                <w:rPr>
                  <w:rFonts w:ascii="Times New Roman" w:eastAsia="Times New Roman" w:hAnsi="Times New Roman" w:cs="Times New Roman"/>
                  <w:color w:val="0000FF"/>
                  <w:kern w:val="2"/>
                  <w:sz w:val="24"/>
                  <w:szCs w:val="24"/>
                  <w:u w:val="single"/>
                  <w:lang w:val="en-US" w:eastAsia="ar-SA" w:bidi="en-US"/>
                </w:rPr>
                <w:t>dan</w:t>
              </w:r>
              <w:r w:rsidRPr="000C37C6">
                <w:rPr>
                  <w:rFonts w:ascii="Times New Roman" w:eastAsia="Times New Roman" w:hAnsi="Times New Roman" w:cs="Times New Roman"/>
                  <w:color w:val="0000FF"/>
                  <w:kern w:val="2"/>
                  <w:sz w:val="24"/>
                  <w:szCs w:val="24"/>
                  <w:u w:val="single"/>
                  <w:lang w:eastAsia="ar-SA" w:bidi="en-US"/>
                </w:rPr>
                <w:t>@</w:t>
              </w:r>
              <w:r w:rsidRPr="000C37C6">
                <w:rPr>
                  <w:rFonts w:ascii="Times New Roman" w:eastAsia="Times New Roman" w:hAnsi="Times New Roman" w:cs="Times New Roman"/>
                  <w:color w:val="0000FF"/>
                  <w:kern w:val="2"/>
                  <w:sz w:val="24"/>
                  <w:szCs w:val="24"/>
                  <w:u w:val="single"/>
                  <w:lang w:val="en-US" w:eastAsia="ar-SA" w:bidi="en-US"/>
                </w:rPr>
                <w:t>ipu</w:t>
              </w:r>
              <w:r w:rsidRPr="000C37C6">
                <w:rPr>
                  <w:rFonts w:ascii="Times New Roman" w:eastAsia="Times New Roman" w:hAnsi="Times New Roman" w:cs="Times New Roman"/>
                  <w:color w:val="0000FF"/>
                  <w:kern w:val="2"/>
                  <w:sz w:val="24"/>
                  <w:szCs w:val="24"/>
                  <w:u w:val="single"/>
                  <w:lang w:eastAsia="ar-SA" w:bidi="en-US"/>
                </w:rPr>
                <w:t>.</w:t>
              </w:r>
              <w:r w:rsidRPr="000C37C6">
                <w:rPr>
                  <w:rFonts w:ascii="Times New Roman" w:eastAsia="Times New Roman" w:hAnsi="Times New Roman" w:cs="Times New Roman"/>
                  <w:color w:val="0000FF"/>
                  <w:kern w:val="2"/>
                  <w:sz w:val="24"/>
                  <w:szCs w:val="24"/>
                  <w:u w:val="single"/>
                  <w:lang w:val="en-US" w:eastAsia="ar-SA" w:bidi="en-US"/>
                </w:rPr>
                <w:t>ru</w:t>
              </w:r>
            </w:hyperlink>
          </w:p>
        </w:tc>
        <w:tc>
          <w:tcPr>
            <w:tcW w:w="391" w:type="dxa"/>
          </w:tcPr>
          <w:p w:rsidR="00435F9F" w:rsidRPr="000C37C6" w:rsidRDefault="00435F9F" w:rsidP="000C37C6">
            <w:pPr>
              <w:spacing w:after="0" w:line="240" w:lineRule="auto"/>
              <w:ind w:left="247"/>
              <w:jc w:val="both"/>
              <w:rPr>
                <w:rFonts w:ascii="Times New Roman" w:eastAsia="Times New Roman" w:hAnsi="Times New Roman" w:cs="Times New Roman"/>
                <w:sz w:val="24"/>
                <w:szCs w:val="24"/>
                <w:lang w:eastAsia="ru-RU"/>
              </w:rPr>
            </w:pPr>
          </w:p>
        </w:tc>
        <w:tc>
          <w:tcPr>
            <w:tcW w:w="4678" w:type="dxa"/>
            <w:gridSpan w:val="3"/>
          </w:tcPr>
          <w:p w:rsidR="00435F9F" w:rsidRPr="000C37C6" w:rsidRDefault="00435F9F" w:rsidP="000C37C6">
            <w:pPr>
              <w:spacing w:after="0" w:line="240" w:lineRule="auto"/>
              <w:jc w:val="both"/>
              <w:rPr>
                <w:rFonts w:ascii="Times New Roman" w:eastAsia="Times New Roman" w:hAnsi="Times New Roman" w:cs="Times New Roman"/>
                <w:sz w:val="24"/>
                <w:szCs w:val="24"/>
                <w:lang w:eastAsia="ru-RU"/>
              </w:rPr>
            </w:pPr>
          </w:p>
        </w:tc>
      </w:tr>
      <w:tr w:rsidR="00435F9F" w:rsidRPr="000C37C6" w:rsidTr="000C37C6">
        <w:trPr>
          <w:trHeight w:val="94"/>
        </w:trPr>
        <w:tc>
          <w:tcPr>
            <w:tcW w:w="5743" w:type="dxa"/>
            <w:gridSpan w:val="3"/>
            <w:tcBorders>
              <w:left w:val="nil"/>
              <w:bottom w:val="nil"/>
              <w:right w:val="nil"/>
            </w:tcBorders>
            <w:vAlign w:val="center"/>
          </w:tcPr>
          <w:p w:rsidR="00435F9F" w:rsidRPr="000C37C6" w:rsidRDefault="00435F9F" w:rsidP="000C37C6">
            <w:pPr>
              <w:spacing w:after="0" w:line="240" w:lineRule="auto"/>
              <w:ind w:right="-75"/>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______________________/____________/</w:t>
            </w:r>
          </w:p>
        </w:tc>
        <w:tc>
          <w:tcPr>
            <w:tcW w:w="318" w:type="dxa"/>
            <w:vAlign w:val="center"/>
          </w:tcPr>
          <w:p w:rsidR="00435F9F" w:rsidRPr="000C37C6" w:rsidRDefault="00435F9F" w:rsidP="000C37C6">
            <w:pPr>
              <w:spacing w:after="0" w:line="240" w:lineRule="auto"/>
              <w:ind w:left="247"/>
              <w:jc w:val="both"/>
              <w:rPr>
                <w:rFonts w:ascii="Times New Roman" w:eastAsia="Times New Roman" w:hAnsi="Times New Roman" w:cs="Times New Roman"/>
                <w:sz w:val="24"/>
                <w:szCs w:val="24"/>
                <w:lang w:eastAsia="ru-RU"/>
              </w:rPr>
            </w:pPr>
          </w:p>
        </w:tc>
        <w:tc>
          <w:tcPr>
            <w:tcW w:w="3828" w:type="dxa"/>
            <w:vAlign w:val="center"/>
          </w:tcPr>
          <w:p w:rsidR="00435F9F" w:rsidRPr="000C37C6" w:rsidRDefault="000C37C6" w:rsidP="000C37C6">
            <w:pPr>
              <w:spacing w:after="0" w:line="240" w:lineRule="auto"/>
              <w:ind w:right="-7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w:t>
            </w:r>
            <w:r w:rsidR="00435F9F" w:rsidRPr="000C37C6">
              <w:rPr>
                <w:rFonts w:ascii="Times New Roman" w:eastAsia="Times New Roman" w:hAnsi="Times New Roman" w:cs="Times New Roman"/>
                <w:sz w:val="24"/>
                <w:szCs w:val="24"/>
                <w:lang w:eastAsia="ru-RU"/>
              </w:rPr>
              <w:t>___/____________/</w:t>
            </w:r>
          </w:p>
        </w:tc>
      </w:tr>
    </w:tbl>
    <w:p w:rsidR="00435F9F" w:rsidRDefault="00435F9F" w:rsidP="000C37C6">
      <w:pPr>
        <w:spacing w:after="0" w:line="240" w:lineRule="auto"/>
        <w:jc w:val="both"/>
        <w:rPr>
          <w:rFonts w:ascii="Times New Roman" w:eastAsia="Times New Roman" w:hAnsi="Times New Roman" w:cs="Times New Roman"/>
          <w:sz w:val="24"/>
          <w:szCs w:val="24"/>
          <w:lang w:eastAsia="ru-RU"/>
        </w:rPr>
      </w:pPr>
    </w:p>
    <w:p w:rsidR="0052368F" w:rsidRDefault="0052368F" w:rsidP="000C37C6">
      <w:pPr>
        <w:spacing w:after="0" w:line="240" w:lineRule="auto"/>
        <w:jc w:val="both"/>
        <w:rPr>
          <w:rFonts w:ascii="Times New Roman" w:eastAsia="Times New Roman" w:hAnsi="Times New Roman" w:cs="Times New Roman"/>
          <w:sz w:val="24"/>
          <w:szCs w:val="24"/>
          <w:lang w:eastAsia="ru-RU"/>
        </w:rPr>
      </w:pPr>
    </w:p>
    <w:p w:rsidR="0052368F" w:rsidRDefault="0052368F" w:rsidP="000C37C6">
      <w:pPr>
        <w:spacing w:after="0" w:line="240" w:lineRule="auto"/>
        <w:jc w:val="both"/>
        <w:rPr>
          <w:rFonts w:ascii="Times New Roman" w:eastAsia="Times New Roman" w:hAnsi="Times New Roman" w:cs="Times New Roman"/>
          <w:sz w:val="24"/>
          <w:szCs w:val="24"/>
          <w:lang w:eastAsia="ru-RU"/>
        </w:rPr>
      </w:pPr>
    </w:p>
    <w:p w:rsidR="0052368F" w:rsidRDefault="0052368F" w:rsidP="000C37C6">
      <w:pPr>
        <w:spacing w:after="0" w:line="240" w:lineRule="auto"/>
        <w:jc w:val="both"/>
        <w:rPr>
          <w:rFonts w:ascii="Times New Roman" w:eastAsia="Times New Roman" w:hAnsi="Times New Roman" w:cs="Times New Roman"/>
          <w:sz w:val="24"/>
          <w:szCs w:val="24"/>
          <w:lang w:eastAsia="ru-RU"/>
        </w:rPr>
      </w:pPr>
    </w:p>
    <w:p w:rsidR="0052368F" w:rsidRDefault="0052368F" w:rsidP="000C37C6">
      <w:pPr>
        <w:spacing w:after="0" w:line="240" w:lineRule="auto"/>
        <w:jc w:val="both"/>
        <w:rPr>
          <w:rFonts w:ascii="Times New Roman" w:eastAsia="Times New Roman" w:hAnsi="Times New Roman" w:cs="Times New Roman"/>
          <w:sz w:val="24"/>
          <w:szCs w:val="24"/>
          <w:lang w:eastAsia="ru-RU"/>
        </w:rPr>
      </w:pPr>
    </w:p>
    <w:p w:rsidR="0052368F" w:rsidRDefault="0052368F" w:rsidP="000C37C6">
      <w:pPr>
        <w:spacing w:after="0" w:line="240" w:lineRule="auto"/>
        <w:jc w:val="both"/>
        <w:rPr>
          <w:rFonts w:ascii="Times New Roman" w:eastAsia="Times New Roman" w:hAnsi="Times New Roman" w:cs="Times New Roman"/>
          <w:sz w:val="24"/>
          <w:szCs w:val="24"/>
          <w:lang w:eastAsia="ru-RU"/>
        </w:rPr>
      </w:pPr>
    </w:p>
    <w:p w:rsidR="0052368F" w:rsidRDefault="0052368F" w:rsidP="000C37C6">
      <w:pPr>
        <w:spacing w:after="0" w:line="240" w:lineRule="auto"/>
        <w:jc w:val="both"/>
        <w:rPr>
          <w:rFonts w:ascii="Times New Roman" w:eastAsia="Times New Roman" w:hAnsi="Times New Roman" w:cs="Times New Roman"/>
          <w:sz w:val="24"/>
          <w:szCs w:val="24"/>
          <w:lang w:eastAsia="ru-RU"/>
        </w:rPr>
      </w:pPr>
    </w:p>
    <w:p w:rsidR="0052368F" w:rsidRDefault="0052368F" w:rsidP="000C37C6">
      <w:pPr>
        <w:spacing w:after="0" w:line="240" w:lineRule="auto"/>
        <w:jc w:val="both"/>
        <w:rPr>
          <w:rFonts w:ascii="Times New Roman" w:eastAsia="Times New Roman" w:hAnsi="Times New Roman" w:cs="Times New Roman"/>
          <w:sz w:val="24"/>
          <w:szCs w:val="24"/>
          <w:lang w:eastAsia="ru-RU"/>
        </w:rPr>
      </w:pPr>
    </w:p>
    <w:p w:rsidR="0052368F" w:rsidRDefault="0052368F" w:rsidP="000C37C6">
      <w:pPr>
        <w:spacing w:after="0" w:line="240" w:lineRule="auto"/>
        <w:jc w:val="both"/>
        <w:rPr>
          <w:rFonts w:ascii="Times New Roman" w:eastAsia="Times New Roman" w:hAnsi="Times New Roman" w:cs="Times New Roman"/>
          <w:sz w:val="24"/>
          <w:szCs w:val="24"/>
          <w:lang w:eastAsia="ru-RU"/>
        </w:rPr>
      </w:pPr>
    </w:p>
    <w:p w:rsidR="0052368F" w:rsidRDefault="0052368F" w:rsidP="000C37C6">
      <w:pPr>
        <w:spacing w:after="0" w:line="240" w:lineRule="auto"/>
        <w:jc w:val="both"/>
        <w:rPr>
          <w:rFonts w:ascii="Times New Roman" w:eastAsia="Times New Roman" w:hAnsi="Times New Roman" w:cs="Times New Roman"/>
          <w:sz w:val="24"/>
          <w:szCs w:val="24"/>
          <w:lang w:eastAsia="ru-RU"/>
        </w:rPr>
      </w:pPr>
    </w:p>
    <w:p w:rsidR="0052368F" w:rsidRDefault="0052368F" w:rsidP="000C37C6">
      <w:pPr>
        <w:spacing w:after="0" w:line="240" w:lineRule="auto"/>
        <w:jc w:val="both"/>
        <w:rPr>
          <w:rFonts w:ascii="Times New Roman" w:eastAsia="Times New Roman" w:hAnsi="Times New Roman" w:cs="Times New Roman"/>
          <w:sz w:val="24"/>
          <w:szCs w:val="24"/>
          <w:lang w:eastAsia="ru-RU"/>
        </w:rPr>
      </w:pPr>
    </w:p>
    <w:p w:rsidR="00DE7F30" w:rsidRDefault="00DE7F30" w:rsidP="000C37C6">
      <w:pPr>
        <w:spacing w:after="0" w:line="240" w:lineRule="auto"/>
        <w:jc w:val="both"/>
        <w:rPr>
          <w:rFonts w:ascii="Times New Roman" w:eastAsia="Times New Roman" w:hAnsi="Times New Roman" w:cs="Times New Roman"/>
          <w:sz w:val="24"/>
          <w:szCs w:val="24"/>
          <w:lang w:eastAsia="ru-RU"/>
        </w:rPr>
      </w:pPr>
    </w:p>
    <w:p w:rsidR="00DE7F30" w:rsidRDefault="00DE7F30" w:rsidP="000C37C6">
      <w:pPr>
        <w:spacing w:after="0" w:line="240" w:lineRule="auto"/>
        <w:jc w:val="both"/>
        <w:rPr>
          <w:rFonts w:ascii="Times New Roman" w:eastAsia="Times New Roman" w:hAnsi="Times New Roman" w:cs="Times New Roman"/>
          <w:sz w:val="24"/>
          <w:szCs w:val="24"/>
          <w:lang w:eastAsia="ru-RU"/>
        </w:rPr>
      </w:pPr>
    </w:p>
    <w:p w:rsidR="00DE7F30" w:rsidRPr="000C37C6" w:rsidRDefault="00DE7F30" w:rsidP="000C37C6">
      <w:pPr>
        <w:spacing w:after="0" w:line="240" w:lineRule="auto"/>
        <w:jc w:val="both"/>
        <w:rPr>
          <w:rFonts w:ascii="Times New Roman" w:eastAsia="Times New Roman" w:hAnsi="Times New Roman" w:cs="Times New Roman"/>
          <w:vanish/>
          <w:sz w:val="24"/>
          <w:szCs w:val="24"/>
          <w:lang w:eastAsia="ru-RU"/>
        </w:rPr>
      </w:pPr>
    </w:p>
    <w:p w:rsidR="00435F9F" w:rsidRPr="000C37C6" w:rsidRDefault="00435F9F" w:rsidP="000C37C6">
      <w:pPr>
        <w:spacing w:after="0" w:line="240" w:lineRule="auto"/>
        <w:ind w:left="5579"/>
        <w:jc w:val="right"/>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Приложение № 1</w:t>
      </w:r>
    </w:p>
    <w:p w:rsidR="00435F9F" w:rsidRPr="000C37C6" w:rsidRDefault="00435F9F" w:rsidP="000C37C6">
      <w:pPr>
        <w:spacing w:after="0" w:line="240" w:lineRule="auto"/>
        <w:jc w:val="right"/>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 Контракту № _______ от _________ 2019 г.</w:t>
      </w:r>
    </w:p>
    <w:p w:rsidR="00435F9F" w:rsidRPr="000C37C6" w:rsidRDefault="00435F9F" w:rsidP="000C37C6">
      <w:pPr>
        <w:suppressAutoHyphens/>
        <w:spacing w:after="0" w:line="240" w:lineRule="auto"/>
        <w:ind w:firstLine="709"/>
        <w:jc w:val="right"/>
        <w:rPr>
          <w:rFonts w:ascii="Times New Roman" w:eastAsia="Times New Roman" w:hAnsi="Times New Roman" w:cs="Times New Roman"/>
          <w:sz w:val="24"/>
          <w:szCs w:val="24"/>
          <w:lang w:eastAsia="ar-SA"/>
        </w:rPr>
      </w:pPr>
    </w:p>
    <w:p w:rsidR="00435F9F" w:rsidRPr="000C37C6" w:rsidRDefault="00435F9F" w:rsidP="000C37C6">
      <w:pPr>
        <w:suppressAutoHyphens/>
        <w:spacing w:after="0" w:line="240" w:lineRule="auto"/>
        <w:ind w:firstLine="709"/>
        <w:jc w:val="right"/>
        <w:rPr>
          <w:rFonts w:ascii="Times New Roman" w:eastAsia="Times New Roman" w:hAnsi="Times New Roman" w:cs="Times New Roman"/>
          <w:sz w:val="24"/>
          <w:szCs w:val="24"/>
          <w:lang w:eastAsia="ar-SA"/>
        </w:rPr>
      </w:pPr>
    </w:p>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Техническое задание</w:t>
      </w:r>
    </w:p>
    <w:p w:rsidR="00435F9F" w:rsidRPr="000C37C6" w:rsidRDefault="00435F9F" w:rsidP="000C37C6">
      <w:pPr>
        <w:spacing w:after="0" w:line="240" w:lineRule="auto"/>
        <w:ind w:firstLine="709"/>
        <w:jc w:val="center"/>
        <w:rPr>
          <w:rFonts w:ascii="Times New Roman" w:eastAsia="Times New           Roman" w:hAnsi="Times New Roman" w:cs="Times New Roman"/>
          <w:b/>
          <w:sz w:val="24"/>
          <w:szCs w:val="24"/>
        </w:rPr>
      </w:pPr>
      <w:r w:rsidRPr="000C37C6">
        <w:rPr>
          <w:rFonts w:ascii="Times New Roman" w:eastAsia="Calibri" w:hAnsi="Times New Roman" w:cs="Times New Roman"/>
          <w:b/>
          <w:sz w:val="24"/>
          <w:szCs w:val="24"/>
        </w:rPr>
        <w:t>на</w:t>
      </w:r>
      <w:r w:rsidRPr="000C37C6">
        <w:rPr>
          <w:rFonts w:ascii="Times New Roman" w:eastAsia="Calibri" w:hAnsi="Times New Roman" w:cs="Times New Roman"/>
          <w:sz w:val="24"/>
          <w:szCs w:val="24"/>
        </w:rPr>
        <w:t xml:space="preserve"> </w:t>
      </w:r>
      <w:r w:rsidRPr="000C37C6">
        <w:rPr>
          <w:rFonts w:ascii="Times New Roman" w:eastAsia="Times New           Roman" w:hAnsi="Times New Roman" w:cs="Times New Roman"/>
          <w:b/>
          <w:sz w:val="24"/>
          <w:szCs w:val="24"/>
        </w:rPr>
        <w:t>поставку мультимедийного оборудования, комплектующих и расходных материалов для большого конференц-зала ИПУ РАН</w:t>
      </w:r>
    </w:p>
    <w:p w:rsidR="00435F9F" w:rsidRPr="000C37C6" w:rsidRDefault="00435F9F" w:rsidP="000C37C6">
      <w:pPr>
        <w:spacing w:after="0" w:line="240" w:lineRule="auto"/>
        <w:ind w:firstLine="709"/>
        <w:jc w:val="center"/>
        <w:rPr>
          <w:rFonts w:ascii="Times New Roman" w:eastAsia="Times New Roman" w:hAnsi="Times New Roman" w:cs="Times New Roman"/>
          <w:b/>
          <w:sz w:val="24"/>
          <w:szCs w:val="24"/>
          <w:lang w:eastAsia="ru-RU"/>
        </w:rPr>
      </w:pPr>
    </w:p>
    <w:p w:rsidR="00435F9F" w:rsidRPr="000C37C6" w:rsidRDefault="00435F9F" w:rsidP="000C37C6">
      <w:pPr>
        <w:spacing w:after="0" w:line="240" w:lineRule="auto"/>
        <w:ind w:firstLine="567"/>
        <w:jc w:val="both"/>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1.</w:t>
      </w:r>
      <w:r w:rsidRPr="000C37C6">
        <w:rPr>
          <w:rFonts w:ascii="Times New Roman" w:eastAsia="Times New Roman" w:hAnsi="Times New Roman" w:cs="Times New Roman"/>
          <w:sz w:val="24"/>
          <w:szCs w:val="24"/>
          <w:lang w:eastAsia="ru-RU"/>
        </w:rPr>
        <w:t xml:space="preserve"> </w:t>
      </w:r>
      <w:r w:rsidRPr="000C37C6">
        <w:rPr>
          <w:rFonts w:ascii="Times New Roman" w:eastAsia="Times New Roman" w:hAnsi="Times New Roman" w:cs="Times New Roman"/>
          <w:b/>
          <w:sz w:val="24"/>
          <w:szCs w:val="24"/>
          <w:lang w:eastAsia="ru-RU"/>
        </w:rPr>
        <w:t>Объект закупки:</w:t>
      </w:r>
      <w:r w:rsidRPr="000C37C6">
        <w:rPr>
          <w:rFonts w:ascii="Times New Roman" w:eastAsia="Times New Roman" w:hAnsi="Times New Roman" w:cs="Times New Roman"/>
          <w:sz w:val="24"/>
          <w:szCs w:val="24"/>
          <w:lang w:eastAsia="ru-RU"/>
        </w:rPr>
        <w:t xml:space="preserve"> поставка мультимедийного оборудования, комплектующих и расходных материалов для большого конференц-зала ИПУ РАН (далее- Товар).</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b/>
          <w:sz w:val="24"/>
          <w:szCs w:val="24"/>
          <w:lang w:eastAsia="ru-RU"/>
        </w:rPr>
        <w:t>2. Краткие характеристики поставляемых товаров</w:t>
      </w:r>
      <w:r w:rsidRPr="000C37C6">
        <w:rPr>
          <w:rFonts w:ascii="Times New Roman" w:eastAsia="Times New Roman" w:hAnsi="Times New Roman" w:cs="Times New Roman"/>
          <w:sz w:val="24"/>
          <w:szCs w:val="24"/>
          <w:lang w:eastAsia="ru-RU"/>
        </w:rPr>
        <w:t xml:space="preserve">: в соответствии с Приложением № 2 к Техническому заданию «Сведения о качестве, технических характеристиках товара, его безопасности, функциональных характеристиках (потребительских свойствах) товара, о размере, об упаковке, отгрузке товара и иные сведения о товаре, представление которых предусмотрено документацией электронного аукциона», </w:t>
      </w:r>
      <w:r w:rsidRPr="000C37C6">
        <w:rPr>
          <w:rFonts w:ascii="Times New Roman" w:eastAsia="Times New Roman" w:hAnsi="Times New Roman" w:cs="Times New Roman"/>
          <w:bCs/>
          <w:color w:val="000000"/>
          <w:sz w:val="24"/>
          <w:szCs w:val="24"/>
          <w:lang w:eastAsia="ru-RU"/>
        </w:rPr>
        <w:t>являющегося неотъемлемой частью Технического задания.</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Товары должны соответствовать или превышать требования Технического задания по функциональным, техническим, качественным, эксплуатационным и эргономическим показателям, указанным в Приложении № 2 к Техническому заданию.</w:t>
      </w:r>
    </w:p>
    <w:p w:rsidR="00435F9F" w:rsidRPr="000C37C6" w:rsidRDefault="00435F9F" w:rsidP="000C37C6">
      <w:pPr>
        <w:spacing w:after="0" w:line="240" w:lineRule="auto"/>
        <w:ind w:firstLine="567"/>
        <w:rPr>
          <w:rFonts w:ascii="Times New Roman" w:eastAsia="Calibri" w:hAnsi="Times New Roman" w:cs="Times New Roman"/>
          <w:b/>
          <w:sz w:val="24"/>
          <w:szCs w:val="24"/>
        </w:rPr>
      </w:pPr>
      <w:r w:rsidRPr="000C37C6">
        <w:rPr>
          <w:rFonts w:ascii="Times New Roman" w:eastAsia="Calibri" w:hAnsi="Times New Roman" w:cs="Times New Roman"/>
          <w:b/>
          <w:sz w:val="24"/>
          <w:szCs w:val="24"/>
        </w:rPr>
        <w:t xml:space="preserve">Код по ОКПД 2: </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26.20.11.110 Компьютеры портативные массой не более 10 кг, такие как ноутбуки, планшетные компьютеры, карманные компьютеры, в том числе совмещающие функции мобильного телефонного аппарата (текущий уровень) необходимо добавить, 26.20.15.000 Машины вычислительные электронные цифровые прочие, содержащие или не содержащие в одном корпусе одно или два из следующих устройств для автоматической обработки данных: запоминающие устройства, устройства ввода, устройства вывода, 26.20.17.110 Мониторы, подключаемые к компьютеру, 26.20.17.120 Проекторы, подключаемые к компьютеру, 26.20.40.110 Устройства и блоки питания вычислительных машин, 26.30.11.110 Средства связи, выполняющие функцию систем коммутации, 26.30.11.120 Средства связи, выполняющие функцию цифровых транспортных систем, 26.30.11.130 Средства связи, выполняющие функцию систем управления и мониторинга,26.30.11.190 Аппаратура коммуникационная передающая с приемными устройствами прочая, не включённая в другие группировки, 26.30.30.000 Части и комплектующие коммуникационного оборудования, 26.30.40.110 Антенны и отражатели антенные всех видов и их части, 26.30.40.120 Части и комплектующие радио- и телевизионной передающей аппаратуры и телевизионных камер, 26.40.43.120 Установки электрических усилителей звука, 26.40.41.000 Микрофоны и подставки для них.</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b/>
          <w:sz w:val="24"/>
          <w:szCs w:val="24"/>
          <w:lang w:eastAsia="ru-RU"/>
        </w:rPr>
        <w:t>3</w:t>
      </w:r>
      <w:r w:rsidRPr="000C37C6">
        <w:rPr>
          <w:rFonts w:ascii="Times New Roman" w:eastAsia="Times New Roman" w:hAnsi="Times New Roman" w:cs="Times New Roman"/>
          <w:sz w:val="24"/>
          <w:szCs w:val="24"/>
          <w:lang w:eastAsia="ru-RU"/>
        </w:rPr>
        <w:t xml:space="preserve">. </w:t>
      </w:r>
      <w:r w:rsidRPr="000C37C6">
        <w:rPr>
          <w:rFonts w:ascii="Times New Roman" w:eastAsia="Times New Roman" w:hAnsi="Times New Roman" w:cs="Times New Roman"/>
          <w:b/>
          <w:sz w:val="24"/>
          <w:szCs w:val="24"/>
          <w:lang w:eastAsia="ru-RU"/>
        </w:rPr>
        <w:t>Перечень и количество поставляемого товара:</w:t>
      </w:r>
      <w:r w:rsidRPr="000C37C6">
        <w:rPr>
          <w:rFonts w:ascii="Times New Roman" w:eastAsia="Times New Roman" w:hAnsi="Times New Roman" w:cs="Times New Roman"/>
          <w:sz w:val="24"/>
          <w:szCs w:val="24"/>
          <w:lang w:eastAsia="ru-RU"/>
        </w:rPr>
        <w:t xml:space="preserve"> в соответствии с Перечнем поставляемого Товара Приложением № 1 к Техническому заданию.</w:t>
      </w:r>
    </w:p>
    <w:p w:rsidR="00435F9F" w:rsidRPr="000C37C6" w:rsidRDefault="00435F9F" w:rsidP="000C37C6">
      <w:pPr>
        <w:spacing w:after="0" w:line="240" w:lineRule="auto"/>
        <w:ind w:firstLine="567"/>
        <w:jc w:val="both"/>
        <w:rPr>
          <w:rFonts w:ascii="Times New Roman" w:eastAsia="Times New Roman" w:hAnsi="Times New Roman" w:cs="Times New Roman"/>
          <w:b/>
          <w:sz w:val="24"/>
          <w:szCs w:val="24"/>
          <w:lang w:eastAsia="ar-SA"/>
        </w:rPr>
      </w:pPr>
      <w:r w:rsidRPr="000C37C6">
        <w:rPr>
          <w:rFonts w:ascii="Times New Roman" w:eastAsia="Times New Roman" w:hAnsi="Times New Roman" w:cs="Times New Roman"/>
          <w:b/>
          <w:sz w:val="24"/>
          <w:szCs w:val="24"/>
          <w:lang w:eastAsia="ar-SA"/>
        </w:rPr>
        <w:t>4. Общие требования к поставке товаров, требования по объему гарантий качества, требования по сроку гарантий качества на результаты закупки:</w:t>
      </w:r>
    </w:p>
    <w:p w:rsidR="00435F9F" w:rsidRPr="000C37C6" w:rsidRDefault="00435F9F" w:rsidP="000C37C6">
      <w:pPr>
        <w:tabs>
          <w:tab w:val="left" w:pos="142"/>
        </w:tabs>
        <w:autoSpaceDE w:val="0"/>
        <w:autoSpaceDN w:val="0"/>
        <w:adjustRightInd w:val="0"/>
        <w:spacing w:after="0" w:line="240" w:lineRule="auto"/>
        <w:ind w:firstLine="540"/>
        <w:jc w:val="both"/>
        <w:rPr>
          <w:rFonts w:ascii="Times New Roman" w:eastAsia="Times New Roman" w:hAnsi="Times New Roman" w:cs="Times New Roman"/>
          <w:kern w:val="1"/>
          <w:sz w:val="24"/>
          <w:szCs w:val="24"/>
          <w:lang w:eastAsia="ru-RU"/>
        </w:rPr>
      </w:pPr>
      <w:r w:rsidRPr="000C37C6">
        <w:rPr>
          <w:rFonts w:ascii="Times New Roman" w:eastAsia="Times New Roman" w:hAnsi="Times New Roman" w:cs="Times New Roman"/>
          <w:kern w:val="1"/>
          <w:sz w:val="24"/>
          <w:szCs w:val="24"/>
          <w:lang w:eastAsia="ru-RU"/>
        </w:rPr>
        <w:t xml:space="preserve">Поставляемый Товар должен принадлежать Поставщику на праве собственности, не должен быть заложен, являться предметом ареста, свободен от прав третьих лиц, ввезён на территорию Российской Федерации с соблюдением всех установленных законодательством Российской Федерации требований. </w:t>
      </w:r>
    </w:p>
    <w:p w:rsidR="00435F9F" w:rsidRPr="000C37C6" w:rsidRDefault="00435F9F" w:rsidP="000C37C6">
      <w:pPr>
        <w:spacing w:after="0" w:line="240" w:lineRule="auto"/>
        <w:ind w:firstLine="540"/>
        <w:jc w:val="both"/>
        <w:rPr>
          <w:rFonts w:ascii="Times New Roman" w:eastAsia="Calibri" w:hAnsi="Times New Roman" w:cs="Times New Roman"/>
          <w:bCs/>
          <w:kern w:val="1"/>
          <w:sz w:val="24"/>
          <w:szCs w:val="24"/>
        </w:rPr>
      </w:pPr>
      <w:r w:rsidRPr="000C37C6">
        <w:rPr>
          <w:rFonts w:ascii="Times New Roman" w:eastAsia="Calibri" w:hAnsi="Times New Roman" w:cs="Times New Roman"/>
          <w:bCs/>
          <w:kern w:val="1"/>
          <w:sz w:val="24"/>
          <w:szCs w:val="24"/>
        </w:rPr>
        <w:t xml:space="preserve">Поставляемый Товар должен быть новым, </w:t>
      </w:r>
      <w:r w:rsidRPr="000C37C6">
        <w:rPr>
          <w:rFonts w:ascii="Times New Roman" w:eastAsia="Calibri" w:hAnsi="Times New Roman" w:cs="Times New Roman"/>
          <w:sz w:val="24"/>
          <w:szCs w:val="24"/>
          <w:lang w:eastAsia="ar-SA"/>
        </w:rPr>
        <w:t xml:space="preserve">не ранее 2018 года выпуска, изготовлен                                    в соответствии со стандартами качества (не бывший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Весь Товар должен быть работоспособен и иметь комплектацию, указанную в Приложении № 2 к Техническому заданию, включая опции, дополнительные блоки и аксессуары. </w:t>
      </w:r>
    </w:p>
    <w:p w:rsidR="00435F9F" w:rsidRPr="000C37C6" w:rsidRDefault="00435F9F" w:rsidP="000C37C6">
      <w:pPr>
        <w:widowControl w:val="0"/>
        <w:autoSpaceDE w:val="0"/>
        <w:spacing w:after="0" w:line="240" w:lineRule="auto"/>
        <w:ind w:firstLine="540"/>
        <w:jc w:val="both"/>
        <w:rPr>
          <w:rFonts w:ascii="Times New Roman" w:eastAsia="Times New Roman" w:hAnsi="Times New Roman" w:cs="Times New Roman"/>
          <w:bCs/>
          <w:color w:val="000000"/>
          <w:sz w:val="24"/>
          <w:szCs w:val="24"/>
          <w:lang w:eastAsia="ru-RU"/>
        </w:rPr>
      </w:pPr>
      <w:r w:rsidRPr="000C37C6">
        <w:rPr>
          <w:rFonts w:ascii="Times New Roman" w:eastAsia="Times New Roman" w:hAnsi="Times New Roman" w:cs="Times New Roman"/>
          <w:bCs/>
          <w:color w:val="000000"/>
          <w:kern w:val="1"/>
          <w:sz w:val="24"/>
          <w:szCs w:val="24"/>
          <w:lang w:eastAsia="ru-RU"/>
        </w:rPr>
        <w:t>Качество поставляемого Товара должно соответствовать</w:t>
      </w:r>
      <w:r w:rsidRPr="000C37C6">
        <w:rPr>
          <w:rFonts w:ascii="Times New Roman" w:eastAsia="Times New Roman" w:hAnsi="Times New Roman" w:cs="Times New Roman"/>
          <w:bCs/>
          <w:color w:val="000000"/>
          <w:sz w:val="24"/>
          <w:szCs w:val="24"/>
          <w:lang w:eastAsia="ru-RU"/>
        </w:rPr>
        <w:t xml:space="preserve"> стандартам (техническим условиям) и обязательным требованиям, установленными нормативно-техническим актами (СанПиНы, ОСТы, ГОСТы, ТУ, Технические регламенты), другими правилами, подлежащими применению в соответствии с Федеральным законом от 27.12.2002 № 184-ФЗ «О техническом регулировании» </w:t>
      </w:r>
      <w:r w:rsidRPr="000C37C6">
        <w:rPr>
          <w:rFonts w:ascii="Times New Roman" w:eastAsia="Times New Roman" w:hAnsi="Times New Roman" w:cs="Times New Roman"/>
          <w:bCs/>
          <w:color w:val="000000"/>
          <w:kern w:val="1"/>
          <w:sz w:val="24"/>
          <w:szCs w:val="24"/>
          <w:lang w:eastAsia="ru-RU"/>
        </w:rPr>
        <w:t xml:space="preserve">и иным стандартам, согласованным Сторонами в Техническом задании и/или </w:t>
      </w:r>
      <w:r w:rsidRPr="000C37C6">
        <w:rPr>
          <w:rFonts w:ascii="Times New Roman" w:eastAsia="Times New Roman" w:hAnsi="Times New Roman" w:cs="Times New Roman"/>
          <w:bCs/>
          <w:color w:val="000000"/>
          <w:kern w:val="1"/>
          <w:sz w:val="24"/>
          <w:szCs w:val="24"/>
          <w:lang w:eastAsia="ru-RU"/>
        </w:rPr>
        <w:lastRenderedPageBreak/>
        <w:t>спецификации.</w:t>
      </w:r>
    </w:p>
    <w:p w:rsidR="00435F9F" w:rsidRPr="000C37C6" w:rsidRDefault="00435F9F" w:rsidP="000C37C6">
      <w:pPr>
        <w:tabs>
          <w:tab w:val="left" w:pos="142"/>
        </w:tabs>
        <w:spacing w:after="0" w:line="240" w:lineRule="auto"/>
        <w:ind w:firstLine="540"/>
        <w:jc w:val="both"/>
        <w:rPr>
          <w:rFonts w:ascii="Times New Roman" w:eastAsia="Times New Roman" w:hAnsi="Times New Roman" w:cs="Times New Roman"/>
          <w:bCs/>
          <w:color w:val="000000"/>
          <w:kern w:val="1"/>
          <w:sz w:val="24"/>
          <w:szCs w:val="24"/>
          <w:lang w:eastAsia="ru-RU"/>
        </w:rPr>
      </w:pPr>
      <w:r w:rsidRPr="000C37C6">
        <w:rPr>
          <w:rFonts w:ascii="Times New Roman" w:eastAsia="Times New Roman" w:hAnsi="Times New Roman" w:cs="Times New Roman"/>
          <w:bCs/>
          <w:color w:val="000000"/>
          <w:kern w:val="1"/>
          <w:sz w:val="24"/>
          <w:szCs w:val="24"/>
          <w:lang w:eastAsia="ru-RU"/>
        </w:rPr>
        <w:t>Товар должен поставляться в упаковке и/или таре, обеспечивающей его сохранность, при перевозке тем видом транспорта, который используется для доставки Товара Заказчику, погрузо-разгрузочных работах и хранении в условиях воздействия климатических факторов (температура, влажность, осадки), соответствующих тому времени года, в которое осуществляется поставка.</w:t>
      </w:r>
    </w:p>
    <w:p w:rsidR="00435F9F" w:rsidRPr="000C37C6" w:rsidRDefault="00435F9F" w:rsidP="000C37C6">
      <w:pPr>
        <w:keepNext/>
        <w:keepLines/>
        <w:shd w:val="clear" w:color="auto" w:fill="FFFFFF"/>
        <w:spacing w:after="0" w:line="240" w:lineRule="auto"/>
        <w:ind w:firstLine="539"/>
        <w:jc w:val="both"/>
        <w:textAlignment w:val="baseline"/>
        <w:outlineLvl w:val="0"/>
        <w:rPr>
          <w:rFonts w:ascii="Times New Roman" w:eastAsia="Times New Roman" w:hAnsi="Times New Roman" w:cs="Times New Roman"/>
          <w:color w:val="000000"/>
          <w:kern w:val="2"/>
          <w:sz w:val="24"/>
          <w:szCs w:val="24"/>
          <w:lang w:eastAsia="ru-RU"/>
        </w:rPr>
      </w:pPr>
      <w:r w:rsidRPr="000C37C6">
        <w:rPr>
          <w:rFonts w:ascii="Times New Roman" w:eastAsia="Times New Roman" w:hAnsi="Times New Roman" w:cs="Times New Roman"/>
          <w:color w:val="000000"/>
          <w:kern w:val="2"/>
          <w:sz w:val="24"/>
          <w:szCs w:val="24"/>
          <w:lang w:eastAsia="ru-RU"/>
        </w:rPr>
        <w:t xml:space="preserve">Требования к упаковке Товара должны соответствовать </w:t>
      </w:r>
      <w:r w:rsidRPr="000C37C6">
        <w:rPr>
          <w:rFonts w:ascii="Times New Roman" w:eastAsia="Times New Roman" w:hAnsi="Times New Roman" w:cs="Times New Roman"/>
          <w:bCs/>
          <w:color w:val="242424"/>
          <w:spacing w:val="2"/>
          <w:sz w:val="24"/>
          <w:szCs w:val="24"/>
          <w:shd w:val="clear" w:color="auto" w:fill="FFFFFF"/>
          <w:lang w:eastAsia="ru-RU"/>
        </w:rPr>
        <w:t xml:space="preserve">Решению Комиссии Таможенного союза от 16.08.2011 № 769 «О принятии технического регламента Таможенного союза «О безопасности упаковки», </w:t>
      </w:r>
      <w:r w:rsidRPr="000C37C6">
        <w:rPr>
          <w:rFonts w:ascii="Times New Roman" w:eastAsia="Times New Roman" w:hAnsi="Times New Roman" w:cs="Times New Roman"/>
          <w:bCs/>
          <w:color w:val="2D2D2D"/>
          <w:spacing w:val="2"/>
          <w:sz w:val="24"/>
          <w:szCs w:val="24"/>
          <w:lang w:eastAsia="ru-RU"/>
        </w:rPr>
        <w:t>ГОСТ 17527-2014 «Упаковка. Термины и определения».</w:t>
      </w:r>
    </w:p>
    <w:p w:rsidR="00435F9F" w:rsidRPr="000C37C6" w:rsidRDefault="00435F9F" w:rsidP="000C37C6">
      <w:pPr>
        <w:tabs>
          <w:tab w:val="left" w:pos="142"/>
        </w:tabs>
        <w:spacing w:after="0" w:line="240" w:lineRule="auto"/>
        <w:ind w:firstLine="539"/>
        <w:jc w:val="both"/>
        <w:rPr>
          <w:rFonts w:ascii="Times New Roman" w:eastAsia="Times New Roman" w:hAnsi="Times New Roman" w:cs="Times New Roman"/>
          <w:bCs/>
          <w:color w:val="000000"/>
          <w:kern w:val="2"/>
          <w:sz w:val="24"/>
          <w:szCs w:val="24"/>
          <w:lang w:eastAsia="ru-RU"/>
        </w:rPr>
      </w:pPr>
      <w:r w:rsidRPr="000C37C6">
        <w:rPr>
          <w:rFonts w:ascii="Times New Roman" w:eastAsia="Times New Roman" w:hAnsi="Times New Roman" w:cs="Times New Roman"/>
          <w:bCs/>
          <w:color w:val="000000"/>
          <w:kern w:val="2"/>
          <w:sz w:val="24"/>
          <w:szCs w:val="24"/>
          <w:lang w:eastAsia="ru-RU"/>
        </w:rPr>
        <w:t>На упаковке (таре) должна быть маркировка, необходимая для идентификации грузоотправителя (Поставщика) и грузополучателя (Заказчика), а также содержащая информацию об условиях перевозки, погрузо-разгрузочных работ и хранении Товара.</w:t>
      </w:r>
    </w:p>
    <w:p w:rsidR="00435F9F" w:rsidRPr="000C37C6" w:rsidRDefault="00435F9F" w:rsidP="000C37C6">
      <w:pPr>
        <w:tabs>
          <w:tab w:val="left" w:pos="142"/>
        </w:tabs>
        <w:spacing w:after="0" w:line="240" w:lineRule="auto"/>
        <w:ind w:firstLine="540"/>
        <w:jc w:val="both"/>
        <w:rPr>
          <w:rFonts w:ascii="Times New Roman" w:eastAsia="Times New Roman" w:hAnsi="Times New Roman" w:cs="Times New Roman"/>
          <w:bCs/>
          <w:color w:val="000000"/>
          <w:kern w:val="2"/>
          <w:sz w:val="24"/>
          <w:szCs w:val="24"/>
          <w:lang w:eastAsia="ru-RU"/>
        </w:rPr>
      </w:pPr>
      <w:r w:rsidRPr="000C37C6">
        <w:rPr>
          <w:rFonts w:ascii="Times New Roman" w:eastAsia="Times New Roman" w:hAnsi="Times New Roman" w:cs="Times New Roman"/>
          <w:bCs/>
          <w:color w:val="000000"/>
          <w:kern w:val="2"/>
          <w:sz w:val="24"/>
          <w:szCs w:val="24"/>
          <w:lang w:eastAsia="ru-RU"/>
        </w:rPr>
        <w:t>Маркировка Товара должна содержать также информацию о наименовании, виде и сорте Товара, наименовании фирмы-изготовителя, юридическом адресе изготовителя, сроке годности и дате изготовления Товара.</w:t>
      </w:r>
    </w:p>
    <w:p w:rsidR="00435F9F" w:rsidRPr="000C37C6" w:rsidRDefault="00435F9F" w:rsidP="000C37C6">
      <w:pPr>
        <w:spacing w:after="0" w:line="240" w:lineRule="auto"/>
        <w:ind w:firstLine="540"/>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Поставщик гарантирует качество и безопасность поставляемого Товара в соответствии с действующими стандартами, утвержденными на соответствующий вид Товара, и наличием сертификатов, обязательных для Товара, оформленных в соответствии с российскими стандартами. Бирки и наклейки на упаковках должны быть четкими, чистыми и хорошо читаемыми. Производственные коды на Товаре должны совпадать с производственными кодами на упаковке.</w:t>
      </w:r>
    </w:p>
    <w:p w:rsidR="00435F9F" w:rsidRPr="000C37C6" w:rsidRDefault="00435F9F" w:rsidP="000C37C6">
      <w:pPr>
        <w:spacing w:after="0" w:line="240" w:lineRule="auto"/>
        <w:ind w:firstLine="540"/>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В случае форс-мажорных обстоятельств, замедляющих ход исполнения условий Контракта против установленного срока, Поставщик обязан немедленно поставить в известность Заказчика.</w:t>
      </w:r>
    </w:p>
    <w:p w:rsidR="00435F9F" w:rsidRPr="000C37C6" w:rsidRDefault="00435F9F" w:rsidP="000C37C6">
      <w:pPr>
        <w:spacing w:after="0" w:line="240" w:lineRule="auto"/>
        <w:ind w:firstLine="540"/>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Срок и объем гарантии на поставляемые Товары должны быть согласно гарантии завода-изготовителя (производителя Товара), но не менее 12 месяцев с момента поставки Товаров.</w:t>
      </w:r>
    </w:p>
    <w:p w:rsidR="00435F9F" w:rsidRPr="000C37C6" w:rsidRDefault="00435F9F" w:rsidP="000C37C6">
      <w:pPr>
        <w:spacing w:after="0" w:line="240" w:lineRule="auto"/>
        <w:ind w:firstLine="540"/>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Поставщик несет полную ответственность за качество поставляемого Товара на весь гарантийный срок качества по специализации поставляемых Товаров при условии его правильного хранения и использования (эксплуатации) Заказчиком.</w:t>
      </w:r>
    </w:p>
    <w:p w:rsidR="00435F9F" w:rsidRPr="000C37C6" w:rsidRDefault="00435F9F" w:rsidP="000C37C6">
      <w:pPr>
        <w:spacing w:after="0" w:line="240" w:lineRule="auto"/>
        <w:ind w:firstLine="540"/>
        <w:jc w:val="both"/>
        <w:rPr>
          <w:rFonts w:ascii="Times New Roman" w:eastAsia="Times New Roman" w:hAnsi="Times New Roman" w:cs="Times New Roman"/>
          <w:color w:val="000000"/>
          <w:sz w:val="24"/>
          <w:szCs w:val="24"/>
          <w:lang w:eastAsia="ru-RU"/>
        </w:rPr>
      </w:pPr>
      <w:r w:rsidRPr="000C37C6">
        <w:rPr>
          <w:rFonts w:ascii="Times New Roman" w:eastAsia="Calibri" w:hAnsi="Times New Roman" w:cs="Times New Roman"/>
          <w:color w:val="000000"/>
          <w:sz w:val="24"/>
          <w:szCs w:val="24"/>
          <w:lang w:eastAsia="ar-SA"/>
        </w:rPr>
        <w:t>Наличие гарантии качества удостоверяется выдачей Поставщиком гарантийного талона (сертификата) или проставлением соответствующей записи на маркировочном ярлыке поставленного Товара</w:t>
      </w:r>
      <w:r w:rsidRPr="000C37C6">
        <w:rPr>
          <w:rFonts w:ascii="Times New Roman" w:eastAsia="Calibri" w:hAnsi="Times New Roman" w:cs="Times New Roman"/>
          <w:b/>
          <w:i/>
          <w:color w:val="000000"/>
          <w:sz w:val="24"/>
          <w:szCs w:val="24"/>
          <w:lang w:eastAsia="ar-SA"/>
        </w:rPr>
        <w:t>.</w:t>
      </w:r>
    </w:p>
    <w:p w:rsidR="00435F9F" w:rsidRPr="000C37C6" w:rsidRDefault="00435F9F" w:rsidP="000C37C6">
      <w:pPr>
        <w:suppressAutoHyphens/>
        <w:spacing w:after="0" w:line="240" w:lineRule="auto"/>
        <w:ind w:right="10" w:firstLine="567"/>
        <w:jc w:val="both"/>
        <w:rPr>
          <w:rFonts w:ascii="Times New Roman" w:eastAsia="Times New Roman" w:hAnsi="Times New Roman" w:cs="Times New Roman"/>
          <w:b/>
          <w:sz w:val="24"/>
          <w:szCs w:val="24"/>
          <w:lang w:eastAsia="ar-SA"/>
        </w:rPr>
      </w:pPr>
      <w:r w:rsidRPr="000C37C6">
        <w:rPr>
          <w:rFonts w:ascii="Times New Roman" w:eastAsia="Times New Roman" w:hAnsi="Times New Roman" w:cs="Times New Roman"/>
          <w:sz w:val="24"/>
          <w:szCs w:val="24"/>
          <w:lang w:eastAsia="ar-SA"/>
        </w:rPr>
        <w:t>Товар должен иметь сертификаты или санитарно-гигиенические заключения и иные документы, подтверждающие качество Товара, оформленные в соответствии с законодательством Российской Федерации.</w:t>
      </w:r>
    </w:p>
    <w:p w:rsidR="00435F9F" w:rsidRPr="000C37C6" w:rsidRDefault="00435F9F" w:rsidP="000C37C6">
      <w:pPr>
        <w:spacing w:after="0" w:line="240" w:lineRule="auto"/>
        <w:jc w:val="both"/>
        <w:rPr>
          <w:rFonts w:ascii="Times New Roman" w:eastAsia="Calibri" w:hAnsi="Times New Roman" w:cs="Times New Roman"/>
          <w:sz w:val="24"/>
          <w:szCs w:val="24"/>
          <w:lang w:eastAsia="ar-SA"/>
        </w:rPr>
      </w:pPr>
      <w:r w:rsidRPr="000C37C6">
        <w:rPr>
          <w:rFonts w:ascii="Times New Roman" w:eastAsia="Calibri" w:hAnsi="Times New Roman" w:cs="Times New Roman"/>
          <w:sz w:val="24"/>
          <w:szCs w:val="24"/>
          <w:lang w:eastAsia="ar-SA"/>
        </w:rPr>
        <w:t xml:space="preserve">Поставляемый Товар должен соответствовать требованиям </w:t>
      </w:r>
      <w:r w:rsidRPr="000C37C6">
        <w:rPr>
          <w:rFonts w:ascii="Times New Roman" w:eastAsia="Calibri" w:hAnsi="Times New Roman" w:cs="Times New Roman"/>
          <w:bCs/>
          <w:sz w:val="24"/>
          <w:szCs w:val="24"/>
          <w:lang w:eastAsia="ar-SA"/>
        </w:rPr>
        <w:t xml:space="preserve">Постановлению Правительства РФ от 01.12.2009 № 982 «Об утверждении единого перечня продукции, подлежащей обязательной сертификации, и единого перечня продукции, подтверждение соответствия которой осуществляется в форме принятия декларации о соответствии», </w:t>
      </w:r>
      <w:r w:rsidRPr="000C37C6">
        <w:rPr>
          <w:rFonts w:ascii="Times New Roman" w:eastAsia="Calibri" w:hAnsi="Times New Roman" w:cs="Times New Roman"/>
          <w:sz w:val="24"/>
          <w:szCs w:val="24"/>
          <w:lang w:eastAsia="ar-SA"/>
        </w:rPr>
        <w:t>Решению Комиссии Таможенного союза от 18.10.2011 № 823 «О принятии технического регламента Таможенного союза «О безопасности машин и оборудования».</w:t>
      </w:r>
    </w:p>
    <w:p w:rsidR="00435F9F" w:rsidRPr="000C37C6" w:rsidRDefault="00435F9F" w:rsidP="000C37C6">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0C37C6">
        <w:rPr>
          <w:rFonts w:ascii="Times New Roman" w:eastAsia="Times New Roman" w:hAnsi="Times New Roman" w:cs="Times New Roman"/>
          <w:sz w:val="24"/>
          <w:szCs w:val="24"/>
          <w:lang w:eastAsia="ar-SA"/>
        </w:rPr>
        <w:t>Поставляемые Товары должны быть экологически чистыми, безопасными для здоровья человека.</w:t>
      </w:r>
    </w:p>
    <w:p w:rsidR="00435F9F" w:rsidRPr="000C37C6" w:rsidRDefault="00435F9F" w:rsidP="000C37C6">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0C37C6">
        <w:rPr>
          <w:rFonts w:ascii="Times New Roman" w:eastAsia="Times New Roman" w:hAnsi="Times New Roman" w:cs="Times New Roman"/>
          <w:sz w:val="24"/>
          <w:szCs w:val="24"/>
          <w:lang w:eastAsia="ar-SA"/>
        </w:rPr>
        <w:t>Поставляемый Товар должен соответствовать требованиям по обеспечению национальной безопасности Российской Федерации и защите граждан Российской Федерации от преступных и противоправных действий.</w:t>
      </w:r>
    </w:p>
    <w:p w:rsidR="00435F9F" w:rsidRPr="000C37C6" w:rsidRDefault="00435F9F" w:rsidP="000C37C6">
      <w:pPr>
        <w:widowControl w:val="0"/>
        <w:tabs>
          <w:tab w:val="left" w:pos="426"/>
        </w:tabs>
        <w:autoSpaceDE w:val="0"/>
        <w:spacing w:after="0" w:line="240" w:lineRule="auto"/>
        <w:ind w:firstLine="567"/>
        <w:jc w:val="both"/>
        <w:rPr>
          <w:rFonts w:ascii="Times New Roman" w:eastAsia="Calibri" w:hAnsi="Times New Roman" w:cs="Times New Roman"/>
          <w:bCs/>
          <w:sz w:val="24"/>
          <w:szCs w:val="24"/>
          <w:lang w:eastAsia="ar-SA"/>
        </w:rPr>
      </w:pPr>
      <w:r w:rsidRPr="000C37C6">
        <w:rPr>
          <w:rFonts w:ascii="Times New Roman" w:eastAsia="Calibri" w:hAnsi="Times New Roman" w:cs="Times New Roman"/>
          <w:bCs/>
          <w:sz w:val="24"/>
          <w:szCs w:val="24"/>
          <w:lang w:eastAsia="ar-SA"/>
        </w:rPr>
        <w:t>Поставляемый Товар должен быть надлежащего качества подтвержденными сертификатами соответствия системы сертификации Госстандарта России или декларациями о соответствии санитарно-эпидемиологическими заключениями Федеральной службы по надзору в сфере защите прав потребителей (если законодательством Российской Федерации установлены обязательные требования к сертификации данного вида продукта).</w:t>
      </w:r>
    </w:p>
    <w:p w:rsidR="00435F9F" w:rsidRPr="000C37C6" w:rsidRDefault="00435F9F" w:rsidP="000C37C6">
      <w:pPr>
        <w:spacing w:after="0" w:line="240" w:lineRule="auto"/>
        <w:ind w:firstLine="567"/>
        <w:rPr>
          <w:rFonts w:ascii="Times New Roman" w:eastAsia="Calibri" w:hAnsi="Times New Roman" w:cs="Times New Roman"/>
          <w:b/>
          <w:sz w:val="24"/>
          <w:szCs w:val="24"/>
        </w:rPr>
      </w:pPr>
      <w:r w:rsidRPr="000C37C6">
        <w:rPr>
          <w:rFonts w:ascii="Times New Roman" w:eastAsia="Calibri" w:hAnsi="Times New Roman" w:cs="Times New Roman"/>
          <w:b/>
          <w:bCs/>
          <w:sz w:val="24"/>
          <w:szCs w:val="24"/>
          <w:lang w:eastAsia="ar-SA"/>
        </w:rPr>
        <w:t>5.</w:t>
      </w:r>
      <w:r w:rsidRPr="000C37C6">
        <w:rPr>
          <w:rFonts w:ascii="Times New Roman" w:eastAsia="Calibri" w:hAnsi="Times New Roman" w:cs="Times New Roman"/>
          <w:b/>
          <w:sz w:val="24"/>
          <w:szCs w:val="24"/>
        </w:rPr>
        <w:t xml:space="preserve">  Функциональные требования к Товару:</w:t>
      </w:r>
    </w:p>
    <w:p w:rsidR="00435F9F" w:rsidRPr="000C37C6" w:rsidRDefault="00435F9F" w:rsidP="000C37C6">
      <w:pPr>
        <w:spacing w:after="0" w:line="240" w:lineRule="auto"/>
        <w:ind w:firstLine="567"/>
        <w:rPr>
          <w:rFonts w:ascii="Times New Roman" w:eastAsia="Calibri" w:hAnsi="Times New Roman" w:cs="Times New Roman"/>
          <w:sz w:val="24"/>
          <w:szCs w:val="24"/>
        </w:rPr>
      </w:pPr>
      <w:r w:rsidRPr="000C37C6">
        <w:rPr>
          <w:rFonts w:ascii="Times New Roman" w:eastAsia="Calibri" w:hAnsi="Times New Roman" w:cs="Times New Roman"/>
          <w:sz w:val="24"/>
          <w:szCs w:val="24"/>
        </w:rPr>
        <w:t>- Проведение коллективной видеоконференцсвязи с возможностью показа/приема презентации удаленного абонента;</w:t>
      </w:r>
    </w:p>
    <w:p w:rsidR="00435F9F" w:rsidRPr="000C37C6" w:rsidRDefault="00435F9F" w:rsidP="000C37C6">
      <w:pPr>
        <w:spacing w:after="0" w:line="240" w:lineRule="auto"/>
        <w:ind w:firstLine="567"/>
        <w:rPr>
          <w:rFonts w:ascii="Times New Roman" w:eastAsia="Calibri" w:hAnsi="Times New Roman" w:cs="Times New Roman"/>
          <w:sz w:val="24"/>
          <w:szCs w:val="24"/>
        </w:rPr>
      </w:pPr>
      <w:r w:rsidRPr="000C37C6">
        <w:rPr>
          <w:rFonts w:ascii="Times New Roman" w:eastAsia="Calibri" w:hAnsi="Times New Roman" w:cs="Times New Roman"/>
          <w:sz w:val="24"/>
          <w:szCs w:val="24"/>
        </w:rPr>
        <w:t>- Проведение сеансов аудио-конференц связи;</w:t>
      </w:r>
    </w:p>
    <w:p w:rsidR="00435F9F" w:rsidRPr="000C37C6" w:rsidRDefault="00435F9F" w:rsidP="000C37C6">
      <w:pPr>
        <w:spacing w:after="0" w:line="240" w:lineRule="auto"/>
        <w:ind w:firstLine="567"/>
        <w:rPr>
          <w:rFonts w:ascii="Times New Roman" w:eastAsia="Calibri" w:hAnsi="Times New Roman" w:cs="Times New Roman"/>
          <w:sz w:val="24"/>
          <w:szCs w:val="24"/>
        </w:rPr>
      </w:pPr>
      <w:r w:rsidRPr="000C37C6">
        <w:rPr>
          <w:rFonts w:ascii="Times New Roman" w:eastAsia="Calibri" w:hAnsi="Times New Roman" w:cs="Times New Roman"/>
          <w:sz w:val="24"/>
          <w:szCs w:val="24"/>
        </w:rPr>
        <w:t>- Запись проводимой видеоконференцсвязи;</w:t>
      </w:r>
    </w:p>
    <w:p w:rsidR="00435F9F" w:rsidRPr="000C37C6" w:rsidRDefault="00435F9F" w:rsidP="000C37C6">
      <w:pPr>
        <w:spacing w:after="0" w:line="240" w:lineRule="auto"/>
        <w:ind w:firstLine="567"/>
        <w:rPr>
          <w:rFonts w:ascii="Times New Roman" w:eastAsia="Calibri" w:hAnsi="Times New Roman" w:cs="Times New Roman"/>
          <w:sz w:val="24"/>
          <w:szCs w:val="24"/>
        </w:rPr>
      </w:pPr>
      <w:r w:rsidRPr="000C37C6">
        <w:rPr>
          <w:rFonts w:ascii="Times New Roman" w:eastAsia="Calibri" w:hAnsi="Times New Roman" w:cs="Times New Roman"/>
          <w:sz w:val="24"/>
          <w:szCs w:val="24"/>
        </w:rPr>
        <w:lastRenderedPageBreak/>
        <w:t>- Запись проводимого мероприятия;</w:t>
      </w:r>
    </w:p>
    <w:p w:rsidR="00435F9F" w:rsidRPr="000C37C6" w:rsidRDefault="00435F9F" w:rsidP="000C37C6">
      <w:pPr>
        <w:spacing w:after="0" w:line="240" w:lineRule="auto"/>
        <w:ind w:firstLine="567"/>
        <w:rPr>
          <w:rFonts w:ascii="Times New Roman" w:eastAsia="Calibri" w:hAnsi="Times New Roman" w:cs="Times New Roman"/>
          <w:sz w:val="24"/>
          <w:szCs w:val="24"/>
        </w:rPr>
      </w:pPr>
      <w:r w:rsidRPr="000C37C6">
        <w:rPr>
          <w:rFonts w:ascii="Times New Roman" w:eastAsia="Calibri" w:hAnsi="Times New Roman" w:cs="Times New Roman"/>
          <w:sz w:val="24"/>
          <w:szCs w:val="24"/>
        </w:rPr>
        <w:t>- Использование ранее подготовленного демонстрационного материала с участием оператора;</w:t>
      </w:r>
    </w:p>
    <w:p w:rsidR="00435F9F" w:rsidRPr="000C37C6" w:rsidRDefault="00435F9F" w:rsidP="000C37C6">
      <w:pPr>
        <w:spacing w:after="0" w:line="240" w:lineRule="auto"/>
        <w:ind w:firstLine="567"/>
        <w:rPr>
          <w:rFonts w:ascii="Times New Roman" w:eastAsia="Calibri" w:hAnsi="Times New Roman" w:cs="Times New Roman"/>
          <w:sz w:val="24"/>
          <w:szCs w:val="24"/>
        </w:rPr>
      </w:pPr>
      <w:r w:rsidRPr="000C37C6">
        <w:rPr>
          <w:rFonts w:ascii="Times New Roman" w:eastAsia="Calibri" w:hAnsi="Times New Roman" w:cs="Times New Roman"/>
          <w:sz w:val="24"/>
          <w:szCs w:val="24"/>
        </w:rPr>
        <w:t>- Централизованная система управления медиаоборудованием.</w:t>
      </w:r>
    </w:p>
    <w:p w:rsidR="00435F9F" w:rsidRPr="000C37C6" w:rsidRDefault="00435F9F" w:rsidP="000C37C6">
      <w:pPr>
        <w:spacing w:after="0" w:line="240" w:lineRule="auto"/>
        <w:ind w:firstLine="567"/>
        <w:rPr>
          <w:rFonts w:ascii="Times New Roman" w:eastAsia="Calibri" w:hAnsi="Times New Roman" w:cs="Times New Roman"/>
          <w:sz w:val="24"/>
          <w:szCs w:val="24"/>
        </w:rPr>
      </w:pPr>
      <w:r w:rsidRPr="000C37C6">
        <w:rPr>
          <w:rFonts w:ascii="Times New Roman" w:eastAsia="Calibri" w:hAnsi="Times New Roman" w:cs="Times New Roman"/>
          <w:sz w:val="24"/>
          <w:szCs w:val="24"/>
        </w:rPr>
        <w:t>- Централизованное управление освещением помещения</w:t>
      </w:r>
    </w:p>
    <w:p w:rsidR="00435F9F" w:rsidRPr="000C37C6" w:rsidRDefault="00435F9F" w:rsidP="000C37C6">
      <w:pPr>
        <w:widowControl w:val="0"/>
        <w:tabs>
          <w:tab w:val="left" w:pos="426"/>
        </w:tabs>
        <w:autoSpaceDE w:val="0"/>
        <w:spacing w:after="0" w:line="240" w:lineRule="auto"/>
        <w:ind w:firstLine="567"/>
        <w:jc w:val="both"/>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ab/>
        <w:t>6.</w:t>
      </w:r>
      <w:r w:rsidRPr="000C37C6">
        <w:rPr>
          <w:rFonts w:ascii="Times New Roman" w:eastAsia="Times New Roman" w:hAnsi="Times New Roman" w:cs="Times New Roman"/>
          <w:sz w:val="24"/>
          <w:szCs w:val="24"/>
          <w:lang w:eastAsia="ru-RU"/>
        </w:rPr>
        <w:t xml:space="preserve"> </w:t>
      </w:r>
      <w:r w:rsidRPr="000C37C6">
        <w:rPr>
          <w:rFonts w:ascii="Times New Roman" w:eastAsia="Times New Roman" w:hAnsi="Times New Roman" w:cs="Times New Roman"/>
          <w:b/>
          <w:sz w:val="24"/>
          <w:szCs w:val="24"/>
          <w:lang w:eastAsia="ru-RU"/>
        </w:rPr>
        <w:t>Сопутствующие работы, услуги, перечень, сроки выполнения, требования к выполнению:</w:t>
      </w:r>
    </w:p>
    <w:p w:rsidR="00435F9F" w:rsidRPr="000C37C6" w:rsidRDefault="00435F9F" w:rsidP="000C37C6">
      <w:pPr>
        <w:widowControl w:val="0"/>
        <w:tabs>
          <w:tab w:val="left" w:pos="426"/>
        </w:tabs>
        <w:autoSpaceDE w:val="0"/>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b/>
          <w:sz w:val="24"/>
          <w:szCs w:val="24"/>
          <w:lang w:eastAsia="ru-RU"/>
        </w:rPr>
        <w:tab/>
      </w:r>
      <w:r w:rsidRPr="000C37C6">
        <w:rPr>
          <w:rFonts w:ascii="Times New Roman" w:eastAsia="Times New Roman" w:hAnsi="Times New Roman" w:cs="Times New Roman"/>
          <w:sz w:val="24"/>
          <w:szCs w:val="24"/>
          <w:lang w:eastAsia="ru-RU"/>
        </w:rPr>
        <w:t>Поставщик обязан выполнить монтаж и пуско-наладку (программирование) поставляемого оборудования и материалов, а также подготовить комплект исполнительной документации.</w:t>
      </w:r>
    </w:p>
    <w:p w:rsidR="00435F9F" w:rsidRPr="000C37C6" w:rsidRDefault="00435F9F" w:rsidP="000C37C6">
      <w:pPr>
        <w:widowControl w:val="0"/>
        <w:tabs>
          <w:tab w:val="left" w:pos="426"/>
        </w:tabs>
        <w:autoSpaceDE w:val="0"/>
        <w:spacing w:after="0" w:line="240" w:lineRule="auto"/>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ab/>
      </w:r>
      <w:r w:rsidRPr="000C37C6">
        <w:rPr>
          <w:rFonts w:ascii="Times New Roman" w:eastAsia="Times New Roman" w:hAnsi="Times New Roman" w:cs="Times New Roman"/>
          <w:sz w:val="24"/>
          <w:szCs w:val="24"/>
          <w:lang w:eastAsia="ru-RU"/>
        </w:rPr>
        <w:tab/>
        <w:t>В состав монтажных работ входит:</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прокладка кабельных трасс (в том числе, подготовка кабелей и материалов для прокладки (замеры, нарезка):</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монтаж конструктивных элементов – креплений экранов и камер, кронштейнов акустических систем и проектора и пр.;</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выполнение технологических отверстий в мебели для установки оборудования;</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монтаж встраиваемого в мебель оборудования;</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монтаж оконечного оборудования – экранов, мониторов, акустических систем, видеокамер, микрофонов дискуссионной системы, приемников и передатчиков по витой паре, проектора;</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сборка телекоммуникационного шкафа;</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монтаж оборудования в телекоммуникационном шкафу;</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коммутация устройств в телекоммуникационном шкафу и оконечного оборудования:</w:t>
      </w:r>
    </w:p>
    <w:p w:rsidR="00435F9F" w:rsidRPr="000C37C6" w:rsidRDefault="00435F9F" w:rsidP="000C37C6">
      <w:pPr>
        <w:numPr>
          <w:ilvl w:val="1"/>
          <w:numId w:val="0"/>
        </w:num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коммутация кабелей питания;</w:t>
      </w:r>
    </w:p>
    <w:p w:rsidR="00435F9F" w:rsidRPr="000C37C6" w:rsidRDefault="00435F9F" w:rsidP="000C37C6">
      <w:pPr>
        <w:numPr>
          <w:ilvl w:val="1"/>
          <w:numId w:val="0"/>
        </w:num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коммутация кабелей управления;</w:t>
      </w:r>
    </w:p>
    <w:p w:rsidR="00435F9F" w:rsidRPr="000C37C6" w:rsidRDefault="00435F9F" w:rsidP="000C37C6">
      <w:pPr>
        <w:numPr>
          <w:ilvl w:val="1"/>
          <w:numId w:val="0"/>
        </w:num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коммутация приходящих магистралей;</w:t>
      </w:r>
    </w:p>
    <w:p w:rsidR="00435F9F" w:rsidRPr="000C37C6" w:rsidRDefault="00435F9F" w:rsidP="000C37C6">
      <w:pPr>
        <w:numPr>
          <w:ilvl w:val="1"/>
          <w:numId w:val="0"/>
        </w:num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коммутация видеокабелей;</w:t>
      </w:r>
    </w:p>
    <w:p w:rsidR="00435F9F" w:rsidRPr="000C37C6" w:rsidRDefault="00435F9F" w:rsidP="000C37C6">
      <w:pPr>
        <w:numPr>
          <w:ilvl w:val="1"/>
          <w:numId w:val="0"/>
        </w:num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коммутация аудиокабелей;</w:t>
      </w:r>
    </w:p>
    <w:p w:rsidR="00435F9F" w:rsidRPr="000C37C6" w:rsidRDefault="00435F9F" w:rsidP="000C37C6">
      <w:pPr>
        <w:numPr>
          <w:ilvl w:val="1"/>
          <w:numId w:val="0"/>
        </w:num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организация кабельной системы в стойке;</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маркировка кабелей и оборудования Товара монтируется так, чтобы обеспечивалась безопасность его дальнейшей эксплуатации и высокая работоспособность.</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В состав пусконаладочных работ входит:</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внешний</w:t>
      </w:r>
      <w:r w:rsidRPr="000C37C6">
        <w:rPr>
          <w:rFonts w:ascii="Times New Roman" w:eastAsia="Times New Roman" w:hAnsi="Times New Roman" w:cs="Times New Roman"/>
          <w:sz w:val="24"/>
          <w:szCs w:val="24"/>
          <w:lang w:eastAsia="ru-RU"/>
        </w:rPr>
        <w:tab/>
        <w:t>осмотр оборудования и выполненных монтажных работ, проверка подключения оборудования;</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первичный запуск оборудования, проверка корректности процедуры включения;</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обновление прошивок (Firmware) оборудования;</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настройка параметров и режимов работы оборудования;</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проверка прохождения</w:t>
      </w:r>
      <w:r w:rsidRPr="000C37C6">
        <w:rPr>
          <w:rFonts w:ascii="Times New Roman" w:eastAsia="Times New Roman" w:hAnsi="Times New Roman" w:cs="Times New Roman"/>
          <w:sz w:val="24"/>
          <w:szCs w:val="24"/>
          <w:lang w:eastAsia="ru-RU"/>
        </w:rPr>
        <w:tab/>
        <w:t>аудио</w:t>
      </w:r>
      <w:r w:rsidRPr="000C37C6">
        <w:rPr>
          <w:rFonts w:ascii="Times New Roman" w:eastAsia="Times New Roman" w:hAnsi="Times New Roman" w:cs="Times New Roman"/>
          <w:sz w:val="24"/>
          <w:szCs w:val="24"/>
          <w:lang w:eastAsia="ru-RU"/>
        </w:rPr>
        <w:tab/>
        <w:t>и видеосигналов, сигналов управления между устройствами, входящими в состав комплекса;</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установка программного обеспечения управления и интерфейсов управления. Разработка и настройка алгоритмов и дизайна интерфейсов управления;</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проверка и отладка взаимодействия устройств с контроллером управления;</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проведение комплексных испытаний.</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Комплект исполнительной документации должен быть представлен в составе:</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Ведомость документов;</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 Строительные задания: </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на систему электроснабжения</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на организацию рабочих мест (в части требований к мебели и электроснабжению)</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Спецификация оборудования и материалов;</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Схема(ы) соединений;</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Таблица(ы) соединений и подключений;</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Чертеж(и) установки технических средств;</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Схема структурная комплекса технических средств.</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Руководство пользователя;</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Общее описание системы.</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Документация передается Заказчику:</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lastRenderedPageBreak/>
        <w:t>в электронном виде в редактируемых форматах (Word, Excel, Visio, Autocad и тп) и в формате PDF на компакт-диске (CD или DVD) - 1 экз.;</w:t>
      </w:r>
    </w:p>
    <w:p w:rsidR="00435F9F" w:rsidRPr="000C37C6" w:rsidRDefault="00435F9F" w:rsidP="000C37C6">
      <w:pPr>
        <w:spacing w:after="0" w:line="240" w:lineRule="auto"/>
        <w:ind w:firstLine="567"/>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в бумажном виде в количестве - 1 экз.</w:t>
      </w:r>
    </w:p>
    <w:p w:rsidR="00435F9F" w:rsidRPr="000C37C6" w:rsidRDefault="00435F9F" w:rsidP="000C37C6">
      <w:pPr>
        <w:spacing w:after="0" w:line="240" w:lineRule="auto"/>
        <w:ind w:firstLine="567"/>
        <w:contextualSpacing/>
        <w:jc w:val="both"/>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7.</w:t>
      </w:r>
      <w:r w:rsidRPr="000C37C6">
        <w:rPr>
          <w:rFonts w:ascii="Times New Roman" w:eastAsia="Times New Roman" w:hAnsi="Times New Roman" w:cs="Times New Roman"/>
          <w:sz w:val="24"/>
          <w:szCs w:val="24"/>
          <w:lang w:eastAsia="ru-RU"/>
        </w:rPr>
        <w:t xml:space="preserve"> </w:t>
      </w:r>
      <w:r w:rsidRPr="000C37C6">
        <w:rPr>
          <w:rFonts w:ascii="Times New Roman" w:eastAsia="Times New Roman" w:hAnsi="Times New Roman" w:cs="Times New Roman"/>
          <w:b/>
          <w:sz w:val="24"/>
          <w:szCs w:val="24"/>
          <w:lang w:eastAsia="ru-RU"/>
        </w:rPr>
        <w:t>Гарантии Поставщика:</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Исчисление гарантийного периода начинается с даты подписания Заказчиком Итогового акта приема-передачи;</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Срок гарантийного периода на поставляемое оборудование – не менее 12 месяцев, но не менее установленного производителем срока гарантии;</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Гарантийные обязательства распространяются на весь поставляемый Товар и работы.</w:t>
      </w:r>
    </w:p>
    <w:p w:rsidR="00435F9F" w:rsidRPr="000C37C6" w:rsidRDefault="00435F9F" w:rsidP="000C37C6">
      <w:pPr>
        <w:spacing w:after="0" w:line="240" w:lineRule="auto"/>
        <w:ind w:firstLine="567"/>
        <w:jc w:val="both"/>
        <w:rPr>
          <w:rFonts w:ascii="Times New Roman" w:eastAsia="Calibri" w:hAnsi="Times New Roman" w:cs="Times New Roman"/>
          <w:sz w:val="24"/>
          <w:szCs w:val="24"/>
          <w:lang w:eastAsia="ru-RU"/>
        </w:rPr>
      </w:pPr>
      <w:r w:rsidRPr="000C37C6">
        <w:rPr>
          <w:rFonts w:ascii="Times New Roman" w:eastAsia="Calibri" w:hAnsi="Times New Roman" w:cs="Times New Roman"/>
          <w:b/>
          <w:sz w:val="24"/>
          <w:szCs w:val="24"/>
          <w:lang w:eastAsia="ru-RU"/>
        </w:rPr>
        <w:t>8. Сроки выполнения работ, оказания услуг и поставки товаров, календарные сроки начала и завершения поставок, периоды выполнения условий контракта</w:t>
      </w:r>
      <w:r w:rsidRPr="000C37C6">
        <w:rPr>
          <w:rFonts w:ascii="Times New Roman" w:eastAsia="Times New Roman" w:hAnsi="Times New Roman" w:cs="Times New Roman"/>
          <w:b/>
          <w:sz w:val="24"/>
          <w:szCs w:val="24"/>
          <w:lang w:eastAsia="ru-RU"/>
        </w:rPr>
        <w:t>:</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Срок поставки Товара в течение </w:t>
      </w:r>
      <w:r w:rsidRPr="000C37C6">
        <w:rPr>
          <w:rFonts w:ascii="Times New Roman" w:eastAsia="Times New Roman" w:hAnsi="Times New Roman" w:cs="Times New Roman"/>
          <w:b/>
          <w:sz w:val="24"/>
          <w:szCs w:val="24"/>
          <w:lang w:eastAsia="ru-RU"/>
        </w:rPr>
        <w:t>30 (тридцати) календарных дней</w:t>
      </w:r>
      <w:r w:rsidRPr="000C37C6">
        <w:rPr>
          <w:rFonts w:ascii="Times New Roman" w:eastAsia="Times New Roman" w:hAnsi="Times New Roman" w:cs="Times New Roman"/>
          <w:sz w:val="24"/>
          <w:szCs w:val="24"/>
          <w:lang w:eastAsia="ru-RU"/>
        </w:rPr>
        <w:t xml:space="preserve"> с даты заключения Контракта. </w:t>
      </w:r>
    </w:p>
    <w:p w:rsidR="00435F9F" w:rsidRPr="000C37C6" w:rsidRDefault="00435F9F" w:rsidP="000C37C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zh-CN"/>
        </w:rPr>
      </w:pPr>
      <w:r w:rsidRPr="000C37C6">
        <w:rPr>
          <w:rFonts w:ascii="Times New Roman" w:eastAsia="Calibri" w:hAnsi="Times New Roman" w:cs="Times New Roman"/>
          <w:b/>
          <w:sz w:val="24"/>
          <w:szCs w:val="24"/>
          <w:lang w:eastAsia="ru-RU"/>
        </w:rPr>
        <w:t xml:space="preserve">9. </w:t>
      </w:r>
      <w:r w:rsidRPr="000C37C6">
        <w:rPr>
          <w:rFonts w:ascii="Times New Roman" w:eastAsia="Calibri" w:hAnsi="Times New Roman" w:cs="Times New Roman"/>
          <w:b/>
          <w:sz w:val="24"/>
          <w:szCs w:val="24"/>
          <w:lang w:eastAsia="zh-CN"/>
        </w:rPr>
        <w:t xml:space="preserve">Порядок выполнения работ, оказания услуг, поставки товаров, этапы, последовательность, график, порядок поэтапной выплаты авансирования, а также поэтапной оплаты исполненных условий </w:t>
      </w:r>
      <w:r w:rsidRPr="000C37C6">
        <w:rPr>
          <w:rFonts w:ascii="Times New Roman" w:eastAsia="Calibri" w:hAnsi="Times New Roman" w:cs="Times New Roman"/>
          <w:b/>
          <w:sz w:val="24"/>
          <w:szCs w:val="24"/>
          <w:lang w:eastAsia="ru-RU"/>
        </w:rPr>
        <w:t>контракта</w:t>
      </w:r>
      <w:r w:rsidRPr="000C37C6">
        <w:rPr>
          <w:rFonts w:ascii="Times New Roman" w:eastAsia="Times New Roman" w:hAnsi="Times New Roman" w:cs="Times New Roman"/>
          <w:b/>
          <w:sz w:val="24"/>
          <w:szCs w:val="24"/>
          <w:lang w:eastAsia="zh-CN"/>
        </w:rPr>
        <w:t xml:space="preserve">: </w:t>
      </w:r>
      <w:r w:rsidRPr="000C37C6">
        <w:rPr>
          <w:rFonts w:ascii="Times New Roman" w:eastAsia="Times New Roman" w:hAnsi="Times New Roman" w:cs="Times New Roman"/>
          <w:sz w:val="24"/>
          <w:szCs w:val="24"/>
          <w:lang w:eastAsia="zh-CN"/>
        </w:rPr>
        <w:t xml:space="preserve">в соответствии с условиями Контракта.    </w:t>
      </w:r>
    </w:p>
    <w:p w:rsidR="00435F9F" w:rsidRPr="000C37C6" w:rsidRDefault="00435F9F" w:rsidP="000C37C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0C37C6">
        <w:rPr>
          <w:rFonts w:ascii="Times New Roman" w:eastAsia="Times New Roman" w:hAnsi="Times New Roman" w:cs="Times New Roman"/>
          <w:b/>
          <w:sz w:val="24"/>
          <w:szCs w:val="24"/>
          <w:lang w:eastAsia="ru-RU"/>
        </w:rPr>
        <w:t>10. Качественные и количественные характеристики поставляемых товаров, выполняемых работ, оказываемых услуг:</w:t>
      </w:r>
      <w:r w:rsidRPr="000C37C6">
        <w:rPr>
          <w:rFonts w:ascii="Times New Roman" w:eastAsia="Times New Roman" w:hAnsi="Times New Roman" w:cs="Times New Roman"/>
          <w:sz w:val="24"/>
          <w:szCs w:val="24"/>
          <w:lang w:eastAsia="ar-SA"/>
        </w:rPr>
        <w:t xml:space="preserve"> </w:t>
      </w:r>
    </w:p>
    <w:p w:rsidR="00435F9F" w:rsidRPr="000C37C6" w:rsidRDefault="00435F9F" w:rsidP="000C37C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0C37C6">
        <w:rPr>
          <w:rFonts w:ascii="Times New Roman" w:eastAsia="Times New Roman" w:hAnsi="Times New Roman" w:cs="Times New Roman"/>
          <w:sz w:val="24"/>
          <w:szCs w:val="24"/>
          <w:lang w:eastAsia="ru-RU"/>
        </w:rPr>
        <w:t>Согласно требований Технического задания, Сведений о качестве, технических характеристиках товара, его безопасности, функциональных характеристиках (потребительских свойствах) товара, о размере, об упаковке, отгрузке товара и иные сведения о товаре, представление которых предусмотрено документацией электронного аукциона (Приложение № 2 к Техническому заданию).</w:t>
      </w:r>
    </w:p>
    <w:p w:rsidR="00435F9F" w:rsidRPr="000C37C6" w:rsidRDefault="00435F9F" w:rsidP="000C37C6">
      <w:pPr>
        <w:suppressAutoHyphens/>
        <w:spacing w:after="0" w:line="240" w:lineRule="auto"/>
        <w:jc w:val="both"/>
        <w:rPr>
          <w:rFonts w:ascii="Times New Roman" w:eastAsia="Calibri" w:hAnsi="Times New Roman" w:cs="Times New Roman"/>
          <w:b/>
          <w:sz w:val="24"/>
          <w:szCs w:val="24"/>
        </w:rPr>
      </w:pPr>
    </w:p>
    <w:p w:rsidR="0052368F" w:rsidRDefault="0052368F" w:rsidP="000C37C6">
      <w:pPr>
        <w:keepNext/>
        <w:keepLines/>
        <w:spacing w:after="0" w:line="240" w:lineRule="auto"/>
        <w:jc w:val="right"/>
        <w:outlineLvl w:val="0"/>
        <w:rPr>
          <w:rFonts w:ascii="Times New Roman" w:eastAsia="Times New Roman" w:hAnsi="Times New Roman" w:cs="Times New Roman"/>
          <w:sz w:val="24"/>
          <w:szCs w:val="24"/>
          <w:lang w:eastAsia="ru-RU"/>
        </w:rPr>
      </w:pPr>
    </w:p>
    <w:p w:rsidR="0052368F" w:rsidRDefault="0052368F" w:rsidP="000C37C6">
      <w:pPr>
        <w:keepNext/>
        <w:keepLines/>
        <w:spacing w:after="0" w:line="240" w:lineRule="auto"/>
        <w:jc w:val="right"/>
        <w:outlineLvl w:val="0"/>
        <w:rPr>
          <w:rFonts w:ascii="Times New Roman" w:eastAsia="Times New Roman" w:hAnsi="Times New Roman" w:cs="Times New Roman"/>
          <w:sz w:val="24"/>
          <w:szCs w:val="24"/>
          <w:lang w:eastAsia="ru-RU"/>
        </w:rPr>
      </w:pPr>
    </w:p>
    <w:p w:rsidR="0052368F" w:rsidRDefault="0052368F" w:rsidP="000C37C6">
      <w:pPr>
        <w:keepNext/>
        <w:keepLines/>
        <w:spacing w:after="0" w:line="240" w:lineRule="auto"/>
        <w:jc w:val="right"/>
        <w:outlineLvl w:val="0"/>
        <w:rPr>
          <w:rFonts w:ascii="Times New Roman" w:eastAsia="Times New Roman" w:hAnsi="Times New Roman" w:cs="Times New Roman"/>
          <w:sz w:val="24"/>
          <w:szCs w:val="24"/>
          <w:lang w:eastAsia="ru-RU"/>
        </w:rPr>
      </w:pPr>
    </w:p>
    <w:p w:rsidR="0052368F" w:rsidRDefault="0052368F" w:rsidP="000C37C6">
      <w:pPr>
        <w:keepNext/>
        <w:keepLines/>
        <w:spacing w:after="0" w:line="240" w:lineRule="auto"/>
        <w:jc w:val="right"/>
        <w:outlineLvl w:val="0"/>
        <w:rPr>
          <w:rFonts w:ascii="Times New Roman" w:eastAsia="Times New Roman" w:hAnsi="Times New Roman" w:cs="Times New Roman"/>
          <w:sz w:val="24"/>
          <w:szCs w:val="24"/>
          <w:lang w:eastAsia="ru-RU"/>
        </w:rPr>
      </w:pPr>
    </w:p>
    <w:p w:rsidR="0052368F" w:rsidRDefault="0052368F" w:rsidP="000C37C6">
      <w:pPr>
        <w:keepNext/>
        <w:keepLines/>
        <w:spacing w:after="0" w:line="240" w:lineRule="auto"/>
        <w:jc w:val="right"/>
        <w:outlineLvl w:val="0"/>
        <w:rPr>
          <w:rFonts w:ascii="Times New Roman" w:eastAsia="Times New Roman" w:hAnsi="Times New Roman" w:cs="Times New Roman"/>
          <w:sz w:val="24"/>
          <w:szCs w:val="24"/>
          <w:lang w:eastAsia="ru-RU"/>
        </w:rPr>
      </w:pPr>
    </w:p>
    <w:p w:rsidR="0052368F" w:rsidRDefault="0052368F" w:rsidP="000C37C6">
      <w:pPr>
        <w:keepNext/>
        <w:keepLines/>
        <w:spacing w:after="0" w:line="240" w:lineRule="auto"/>
        <w:jc w:val="right"/>
        <w:outlineLvl w:val="0"/>
        <w:rPr>
          <w:rFonts w:ascii="Times New Roman" w:eastAsia="Times New Roman" w:hAnsi="Times New Roman" w:cs="Times New Roman"/>
          <w:sz w:val="24"/>
          <w:szCs w:val="24"/>
          <w:lang w:eastAsia="ru-RU"/>
        </w:rPr>
      </w:pPr>
    </w:p>
    <w:p w:rsidR="0052368F" w:rsidRDefault="0052368F" w:rsidP="000C37C6">
      <w:pPr>
        <w:keepNext/>
        <w:keepLines/>
        <w:spacing w:after="0" w:line="240" w:lineRule="auto"/>
        <w:jc w:val="right"/>
        <w:outlineLvl w:val="0"/>
        <w:rPr>
          <w:rFonts w:ascii="Times New Roman" w:eastAsia="Times New Roman" w:hAnsi="Times New Roman" w:cs="Times New Roman"/>
          <w:sz w:val="24"/>
          <w:szCs w:val="24"/>
          <w:lang w:eastAsia="ru-RU"/>
        </w:rPr>
      </w:pPr>
    </w:p>
    <w:p w:rsidR="0052368F" w:rsidRDefault="0052368F" w:rsidP="000C37C6">
      <w:pPr>
        <w:keepNext/>
        <w:keepLines/>
        <w:spacing w:after="0" w:line="240" w:lineRule="auto"/>
        <w:jc w:val="right"/>
        <w:outlineLvl w:val="0"/>
        <w:rPr>
          <w:rFonts w:ascii="Times New Roman" w:eastAsia="Times New Roman" w:hAnsi="Times New Roman" w:cs="Times New Roman"/>
          <w:sz w:val="24"/>
          <w:szCs w:val="24"/>
          <w:lang w:eastAsia="ru-RU"/>
        </w:rPr>
      </w:pPr>
    </w:p>
    <w:p w:rsidR="0052368F" w:rsidRDefault="0052368F" w:rsidP="000C37C6">
      <w:pPr>
        <w:keepNext/>
        <w:keepLines/>
        <w:spacing w:after="0" w:line="240" w:lineRule="auto"/>
        <w:jc w:val="right"/>
        <w:outlineLvl w:val="0"/>
        <w:rPr>
          <w:rFonts w:ascii="Times New Roman" w:eastAsia="Times New Roman" w:hAnsi="Times New Roman" w:cs="Times New Roman"/>
          <w:sz w:val="24"/>
          <w:szCs w:val="24"/>
          <w:lang w:eastAsia="ru-RU"/>
        </w:rPr>
      </w:pPr>
    </w:p>
    <w:p w:rsidR="0052368F" w:rsidRDefault="0052368F" w:rsidP="000C37C6">
      <w:pPr>
        <w:keepNext/>
        <w:keepLines/>
        <w:spacing w:after="0" w:line="240" w:lineRule="auto"/>
        <w:jc w:val="right"/>
        <w:outlineLvl w:val="0"/>
        <w:rPr>
          <w:rFonts w:ascii="Times New Roman" w:eastAsia="Times New Roman" w:hAnsi="Times New Roman" w:cs="Times New Roman"/>
          <w:sz w:val="24"/>
          <w:szCs w:val="24"/>
          <w:lang w:eastAsia="ru-RU"/>
        </w:rPr>
      </w:pPr>
    </w:p>
    <w:p w:rsidR="0052368F" w:rsidRDefault="0052368F" w:rsidP="000C37C6">
      <w:pPr>
        <w:keepNext/>
        <w:keepLines/>
        <w:spacing w:after="0" w:line="240" w:lineRule="auto"/>
        <w:jc w:val="right"/>
        <w:outlineLvl w:val="0"/>
        <w:rPr>
          <w:rFonts w:ascii="Times New Roman" w:eastAsia="Times New Roman" w:hAnsi="Times New Roman" w:cs="Times New Roman"/>
          <w:sz w:val="24"/>
          <w:szCs w:val="24"/>
          <w:lang w:eastAsia="ru-RU"/>
        </w:rPr>
      </w:pPr>
    </w:p>
    <w:p w:rsidR="0052368F" w:rsidRDefault="0052368F" w:rsidP="000C37C6">
      <w:pPr>
        <w:keepNext/>
        <w:keepLines/>
        <w:spacing w:after="0" w:line="240" w:lineRule="auto"/>
        <w:jc w:val="right"/>
        <w:outlineLvl w:val="0"/>
        <w:rPr>
          <w:rFonts w:ascii="Times New Roman" w:eastAsia="Times New Roman" w:hAnsi="Times New Roman" w:cs="Times New Roman"/>
          <w:sz w:val="24"/>
          <w:szCs w:val="24"/>
          <w:lang w:eastAsia="ru-RU"/>
        </w:rPr>
      </w:pPr>
    </w:p>
    <w:p w:rsidR="0052368F" w:rsidRDefault="0052368F" w:rsidP="000C37C6">
      <w:pPr>
        <w:keepNext/>
        <w:keepLines/>
        <w:spacing w:after="0" w:line="240" w:lineRule="auto"/>
        <w:jc w:val="right"/>
        <w:outlineLvl w:val="0"/>
        <w:rPr>
          <w:rFonts w:ascii="Times New Roman" w:eastAsia="Times New Roman" w:hAnsi="Times New Roman" w:cs="Times New Roman"/>
          <w:sz w:val="24"/>
          <w:szCs w:val="24"/>
          <w:lang w:eastAsia="ru-RU"/>
        </w:rPr>
      </w:pPr>
    </w:p>
    <w:p w:rsidR="0052368F" w:rsidRDefault="0052368F" w:rsidP="000C37C6">
      <w:pPr>
        <w:keepNext/>
        <w:keepLines/>
        <w:spacing w:after="0" w:line="240" w:lineRule="auto"/>
        <w:jc w:val="right"/>
        <w:outlineLvl w:val="0"/>
        <w:rPr>
          <w:rFonts w:ascii="Times New Roman" w:eastAsia="Times New Roman" w:hAnsi="Times New Roman" w:cs="Times New Roman"/>
          <w:sz w:val="24"/>
          <w:szCs w:val="24"/>
          <w:lang w:eastAsia="ru-RU"/>
        </w:rPr>
      </w:pPr>
    </w:p>
    <w:p w:rsidR="0052368F" w:rsidRDefault="0052368F" w:rsidP="000C37C6">
      <w:pPr>
        <w:keepNext/>
        <w:keepLines/>
        <w:spacing w:after="0" w:line="240" w:lineRule="auto"/>
        <w:jc w:val="right"/>
        <w:outlineLvl w:val="0"/>
        <w:rPr>
          <w:rFonts w:ascii="Times New Roman" w:eastAsia="Times New Roman" w:hAnsi="Times New Roman" w:cs="Times New Roman"/>
          <w:sz w:val="24"/>
          <w:szCs w:val="24"/>
          <w:lang w:eastAsia="ru-RU"/>
        </w:rPr>
      </w:pPr>
    </w:p>
    <w:p w:rsidR="0052368F" w:rsidRDefault="0052368F" w:rsidP="000C37C6">
      <w:pPr>
        <w:keepNext/>
        <w:keepLines/>
        <w:spacing w:after="0" w:line="240" w:lineRule="auto"/>
        <w:jc w:val="right"/>
        <w:outlineLvl w:val="0"/>
        <w:rPr>
          <w:rFonts w:ascii="Times New Roman" w:eastAsia="Times New Roman" w:hAnsi="Times New Roman" w:cs="Times New Roman"/>
          <w:sz w:val="24"/>
          <w:szCs w:val="24"/>
          <w:lang w:eastAsia="ru-RU"/>
        </w:rPr>
      </w:pPr>
    </w:p>
    <w:p w:rsidR="0052368F" w:rsidRDefault="0052368F" w:rsidP="000C37C6">
      <w:pPr>
        <w:keepNext/>
        <w:keepLines/>
        <w:spacing w:after="0" w:line="240" w:lineRule="auto"/>
        <w:jc w:val="right"/>
        <w:outlineLvl w:val="0"/>
        <w:rPr>
          <w:rFonts w:ascii="Times New Roman" w:eastAsia="Times New Roman" w:hAnsi="Times New Roman" w:cs="Times New Roman"/>
          <w:sz w:val="24"/>
          <w:szCs w:val="24"/>
          <w:lang w:eastAsia="ru-RU"/>
        </w:rPr>
      </w:pPr>
    </w:p>
    <w:p w:rsidR="0052368F" w:rsidRDefault="0052368F" w:rsidP="000C37C6">
      <w:pPr>
        <w:keepNext/>
        <w:keepLines/>
        <w:spacing w:after="0" w:line="240" w:lineRule="auto"/>
        <w:jc w:val="right"/>
        <w:outlineLvl w:val="0"/>
        <w:rPr>
          <w:rFonts w:ascii="Times New Roman" w:eastAsia="Times New Roman" w:hAnsi="Times New Roman" w:cs="Times New Roman"/>
          <w:sz w:val="24"/>
          <w:szCs w:val="24"/>
          <w:lang w:eastAsia="ru-RU"/>
        </w:rPr>
      </w:pPr>
    </w:p>
    <w:p w:rsidR="0052368F" w:rsidRDefault="0052368F" w:rsidP="000C37C6">
      <w:pPr>
        <w:keepNext/>
        <w:keepLines/>
        <w:spacing w:after="0" w:line="240" w:lineRule="auto"/>
        <w:jc w:val="right"/>
        <w:outlineLvl w:val="0"/>
        <w:rPr>
          <w:rFonts w:ascii="Times New Roman" w:eastAsia="Times New Roman" w:hAnsi="Times New Roman" w:cs="Times New Roman"/>
          <w:sz w:val="24"/>
          <w:szCs w:val="24"/>
          <w:lang w:eastAsia="ru-RU"/>
        </w:rPr>
      </w:pPr>
    </w:p>
    <w:p w:rsidR="0052368F" w:rsidRDefault="0052368F" w:rsidP="000C37C6">
      <w:pPr>
        <w:keepNext/>
        <w:keepLines/>
        <w:spacing w:after="0" w:line="240" w:lineRule="auto"/>
        <w:jc w:val="right"/>
        <w:outlineLvl w:val="0"/>
        <w:rPr>
          <w:rFonts w:ascii="Times New Roman" w:eastAsia="Times New Roman" w:hAnsi="Times New Roman" w:cs="Times New Roman"/>
          <w:sz w:val="24"/>
          <w:szCs w:val="24"/>
          <w:lang w:eastAsia="ru-RU"/>
        </w:rPr>
      </w:pPr>
    </w:p>
    <w:p w:rsidR="0052368F" w:rsidRDefault="0052368F" w:rsidP="000C37C6">
      <w:pPr>
        <w:keepNext/>
        <w:keepLines/>
        <w:spacing w:after="0" w:line="240" w:lineRule="auto"/>
        <w:jc w:val="right"/>
        <w:outlineLvl w:val="0"/>
        <w:rPr>
          <w:rFonts w:ascii="Times New Roman" w:eastAsia="Times New Roman" w:hAnsi="Times New Roman" w:cs="Times New Roman"/>
          <w:sz w:val="24"/>
          <w:szCs w:val="24"/>
          <w:lang w:eastAsia="ru-RU"/>
        </w:rPr>
      </w:pPr>
    </w:p>
    <w:p w:rsidR="0052368F" w:rsidRDefault="0052368F" w:rsidP="000C37C6">
      <w:pPr>
        <w:keepNext/>
        <w:keepLines/>
        <w:spacing w:after="0" w:line="240" w:lineRule="auto"/>
        <w:jc w:val="right"/>
        <w:outlineLvl w:val="0"/>
        <w:rPr>
          <w:rFonts w:ascii="Times New Roman" w:eastAsia="Times New Roman" w:hAnsi="Times New Roman" w:cs="Times New Roman"/>
          <w:sz w:val="24"/>
          <w:szCs w:val="24"/>
          <w:lang w:eastAsia="ru-RU"/>
        </w:rPr>
      </w:pPr>
    </w:p>
    <w:p w:rsidR="0052368F" w:rsidRDefault="0052368F" w:rsidP="000C37C6">
      <w:pPr>
        <w:keepNext/>
        <w:keepLines/>
        <w:spacing w:after="0" w:line="240" w:lineRule="auto"/>
        <w:jc w:val="right"/>
        <w:outlineLvl w:val="0"/>
        <w:rPr>
          <w:rFonts w:ascii="Times New Roman" w:eastAsia="Times New Roman" w:hAnsi="Times New Roman" w:cs="Times New Roman"/>
          <w:sz w:val="24"/>
          <w:szCs w:val="24"/>
          <w:lang w:eastAsia="ru-RU"/>
        </w:rPr>
      </w:pPr>
    </w:p>
    <w:p w:rsidR="0052368F" w:rsidRDefault="0052368F" w:rsidP="000C37C6">
      <w:pPr>
        <w:keepNext/>
        <w:keepLines/>
        <w:spacing w:after="0" w:line="240" w:lineRule="auto"/>
        <w:jc w:val="right"/>
        <w:outlineLvl w:val="0"/>
        <w:rPr>
          <w:rFonts w:ascii="Times New Roman" w:eastAsia="Times New Roman" w:hAnsi="Times New Roman" w:cs="Times New Roman"/>
          <w:sz w:val="24"/>
          <w:szCs w:val="24"/>
          <w:lang w:eastAsia="ru-RU"/>
        </w:rPr>
      </w:pPr>
    </w:p>
    <w:p w:rsidR="0052368F" w:rsidRDefault="0052368F" w:rsidP="000C37C6">
      <w:pPr>
        <w:keepNext/>
        <w:keepLines/>
        <w:spacing w:after="0" w:line="240" w:lineRule="auto"/>
        <w:jc w:val="right"/>
        <w:outlineLvl w:val="0"/>
        <w:rPr>
          <w:rFonts w:ascii="Times New Roman" w:eastAsia="Times New Roman" w:hAnsi="Times New Roman" w:cs="Times New Roman"/>
          <w:sz w:val="24"/>
          <w:szCs w:val="24"/>
          <w:lang w:eastAsia="ru-RU"/>
        </w:rPr>
      </w:pPr>
    </w:p>
    <w:p w:rsidR="0052368F" w:rsidRDefault="0052368F" w:rsidP="000C37C6">
      <w:pPr>
        <w:keepNext/>
        <w:keepLines/>
        <w:spacing w:after="0" w:line="240" w:lineRule="auto"/>
        <w:jc w:val="right"/>
        <w:outlineLvl w:val="0"/>
        <w:rPr>
          <w:rFonts w:ascii="Times New Roman" w:eastAsia="Times New Roman" w:hAnsi="Times New Roman" w:cs="Times New Roman"/>
          <w:sz w:val="24"/>
          <w:szCs w:val="24"/>
          <w:lang w:eastAsia="ru-RU"/>
        </w:rPr>
      </w:pPr>
    </w:p>
    <w:p w:rsidR="0052368F" w:rsidRDefault="0052368F" w:rsidP="000C37C6">
      <w:pPr>
        <w:keepNext/>
        <w:keepLines/>
        <w:spacing w:after="0" w:line="240" w:lineRule="auto"/>
        <w:jc w:val="right"/>
        <w:outlineLvl w:val="0"/>
        <w:rPr>
          <w:rFonts w:ascii="Times New Roman" w:eastAsia="Times New Roman" w:hAnsi="Times New Roman" w:cs="Times New Roman"/>
          <w:sz w:val="24"/>
          <w:szCs w:val="24"/>
          <w:lang w:eastAsia="ru-RU"/>
        </w:rPr>
      </w:pPr>
    </w:p>
    <w:p w:rsidR="0052368F" w:rsidRDefault="0052368F" w:rsidP="000C37C6">
      <w:pPr>
        <w:keepNext/>
        <w:keepLines/>
        <w:spacing w:after="0" w:line="240" w:lineRule="auto"/>
        <w:jc w:val="right"/>
        <w:outlineLvl w:val="0"/>
        <w:rPr>
          <w:rFonts w:ascii="Times New Roman" w:eastAsia="Times New Roman" w:hAnsi="Times New Roman" w:cs="Times New Roman"/>
          <w:sz w:val="24"/>
          <w:szCs w:val="24"/>
          <w:lang w:eastAsia="ru-RU"/>
        </w:rPr>
      </w:pPr>
    </w:p>
    <w:p w:rsidR="0052368F" w:rsidRDefault="0052368F" w:rsidP="000C37C6">
      <w:pPr>
        <w:keepNext/>
        <w:keepLines/>
        <w:spacing w:after="0" w:line="240" w:lineRule="auto"/>
        <w:jc w:val="right"/>
        <w:outlineLvl w:val="0"/>
        <w:rPr>
          <w:rFonts w:ascii="Times New Roman" w:eastAsia="Times New Roman" w:hAnsi="Times New Roman" w:cs="Times New Roman"/>
          <w:sz w:val="24"/>
          <w:szCs w:val="24"/>
          <w:lang w:eastAsia="ru-RU"/>
        </w:rPr>
      </w:pPr>
    </w:p>
    <w:p w:rsidR="0052368F" w:rsidRDefault="0052368F" w:rsidP="000C37C6">
      <w:pPr>
        <w:keepNext/>
        <w:keepLines/>
        <w:spacing w:after="0" w:line="240" w:lineRule="auto"/>
        <w:jc w:val="right"/>
        <w:outlineLvl w:val="0"/>
        <w:rPr>
          <w:rFonts w:ascii="Times New Roman" w:eastAsia="Times New Roman" w:hAnsi="Times New Roman" w:cs="Times New Roman"/>
          <w:sz w:val="24"/>
          <w:szCs w:val="24"/>
          <w:lang w:eastAsia="ru-RU"/>
        </w:rPr>
      </w:pPr>
    </w:p>
    <w:p w:rsidR="0052368F" w:rsidRDefault="00435F9F" w:rsidP="000C37C6">
      <w:pPr>
        <w:keepNext/>
        <w:keepLines/>
        <w:spacing w:after="0" w:line="240" w:lineRule="auto"/>
        <w:jc w:val="right"/>
        <w:outlineLvl w:val="0"/>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ab/>
      </w:r>
    </w:p>
    <w:p w:rsidR="00435F9F" w:rsidRPr="000C37C6" w:rsidRDefault="00435F9F" w:rsidP="000C37C6">
      <w:pPr>
        <w:spacing w:after="0" w:line="240" w:lineRule="auto"/>
        <w:ind w:firstLine="708"/>
        <w:contextualSpacing/>
        <w:jc w:val="both"/>
        <w:rPr>
          <w:rFonts w:ascii="Times New Roman" w:eastAsia="Times New Roman" w:hAnsi="Times New Roman" w:cs="Times New Roman"/>
          <w:b/>
          <w:sz w:val="24"/>
          <w:szCs w:val="24"/>
          <w:lang w:eastAsia="ru-RU"/>
        </w:rPr>
      </w:pPr>
    </w:p>
    <w:p w:rsidR="0052368F" w:rsidRDefault="0052368F" w:rsidP="0052368F">
      <w:pPr>
        <w:spacing w:after="0" w:line="240" w:lineRule="auto"/>
        <w:contextualSpacing/>
        <w:jc w:val="right"/>
        <w:rPr>
          <w:rFonts w:ascii="Times New Roman" w:eastAsia="Times New Roman" w:hAnsi="Times New Roman" w:cs="Times New Roman"/>
          <w:b/>
          <w:sz w:val="24"/>
          <w:szCs w:val="24"/>
          <w:lang w:eastAsia="ru-RU"/>
        </w:rPr>
      </w:pPr>
      <w:r w:rsidRPr="0052368F">
        <w:rPr>
          <w:rFonts w:ascii="Times New Roman" w:eastAsia="Times New Roman" w:hAnsi="Times New Roman" w:cs="Times New Roman"/>
          <w:b/>
          <w:sz w:val="24"/>
          <w:szCs w:val="24"/>
          <w:lang w:eastAsia="ru-RU"/>
        </w:rPr>
        <w:lastRenderedPageBreak/>
        <w:t>Приложение № 1 к Техническому заданию</w:t>
      </w:r>
    </w:p>
    <w:p w:rsidR="0052368F" w:rsidRDefault="0052368F" w:rsidP="000C37C6">
      <w:pPr>
        <w:spacing w:after="0" w:line="240" w:lineRule="auto"/>
        <w:contextualSpacing/>
        <w:jc w:val="both"/>
        <w:rPr>
          <w:rFonts w:ascii="Times New Roman" w:eastAsia="Times New Roman" w:hAnsi="Times New Roman" w:cs="Times New Roman"/>
          <w:b/>
          <w:sz w:val="24"/>
          <w:szCs w:val="24"/>
          <w:lang w:eastAsia="ru-RU"/>
        </w:rPr>
      </w:pPr>
    </w:p>
    <w:p w:rsidR="00435F9F" w:rsidRPr="000C37C6" w:rsidRDefault="00435F9F" w:rsidP="000C37C6">
      <w:pPr>
        <w:spacing w:after="0" w:line="240" w:lineRule="auto"/>
        <w:contextualSpacing/>
        <w:jc w:val="both"/>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Цели выполнения работ</w:t>
      </w:r>
    </w:p>
    <w:p w:rsidR="00435F9F" w:rsidRPr="000C37C6" w:rsidRDefault="00435F9F" w:rsidP="000C37C6">
      <w:pPr>
        <w:spacing w:after="0" w:line="240" w:lineRule="auto"/>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Повышение продуктивности проведения совещаний и конференций.</w:t>
      </w:r>
    </w:p>
    <w:p w:rsidR="00435F9F" w:rsidRPr="000C37C6" w:rsidRDefault="00435F9F" w:rsidP="000C37C6">
      <w:pPr>
        <w:spacing w:after="0" w:line="240" w:lineRule="auto"/>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Повышение функциональных возможностей при проведении совещаний и массовых мероприятий.</w:t>
      </w:r>
    </w:p>
    <w:p w:rsidR="00435F9F" w:rsidRPr="000C37C6" w:rsidRDefault="00435F9F" w:rsidP="000C37C6">
      <w:pPr>
        <w:spacing w:after="0" w:line="240" w:lineRule="auto"/>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Повышение надежности работы мультимедийных систем конференц-зала Института проблем управления РАН.</w:t>
      </w:r>
    </w:p>
    <w:p w:rsidR="00435F9F" w:rsidRPr="000C37C6" w:rsidRDefault="00435F9F" w:rsidP="000C37C6">
      <w:pPr>
        <w:keepNext/>
        <w:keepLines/>
        <w:spacing w:after="0" w:line="240" w:lineRule="auto"/>
        <w:jc w:val="both"/>
        <w:outlineLvl w:val="0"/>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Задачи:</w:t>
      </w:r>
    </w:p>
    <w:p w:rsidR="00435F9F" w:rsidRPr="000C37C6" w:rsidRDefault="00435F9F" w:rsidP="000C37C6">
      <w:pPr>
        <w:spacing w:after="0" w:line="240" w:lineRule="auto"/>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Поставка мультимедийного оборудования, комплектующих и расходных материалов.</w:t>
      </w:r>
    </w:p>
    <w:p w:rsidR="00435F9F" w:rsidRPr="000C37C6" w:rsidRDefault="00435F9F" w:rsidP="000C37C6">
      <w:pPr>
        <w:spacing w:after="0" w:line="240" w:lineRule="auto"/>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Монтаж оборудования, проведение его пуско-наладки.</w:t>
      </w:r>
    </w:p>
    <w:p w:rsidR="00435F9F" w:rsidRPr="000C37C6" w:rsidRDefault="00435F9F" w:rsidP="000C37C6">
      <w:pPr>
        <w:spacing w:after="0" w:line="240" w:lineRule="auto"/>
        <w:contextualSpacing/>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Гарантийное сопровождение оборудования.</w:t>
      </w:r>
    </w:p>
    <w:p w:rsidR="00435F9F" w:rsidRDefault="00435F9F" w:rsidP="000C37C6">
      <w:pPr>
        <w:keepNext/>
        <w:keepLines/>
        <w:numPr>
          <w:ilvl w:val="1"/>
          <w:numId w:val="0"/>
        </w:numPr>
        <w:tabs>
          <w:tab w:val="left" w:pos="993"/>
        </w:tabs>
        <w:spacing w:after="0" w:line="240" w:lineRule="auto"/>
        <w:jc w:val="center"/>
        <w:outlineLvl w:val="1"/>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Перечень поставляемого Товара</w:t>
      </w:r>
    </w:p>
    <w:p w:rsidR="0052368F" w:rsidRPr="000C37C6" w:rsidRDefault="0052368F" w:rsidP="000C37C6">
      <w:pPr>
        <w:keepNext/>
        <w:keepLines/>
        <w:numPr>
          <w:ilvl w:val="1"/>
          <w:numId w:val="0"/>
        </w:numPr>
        <w:tabs>
          <w:tab w:val="left" w:pos="993"/>
        </w:tabs>
        <w:spacing w:after="0" w:line="240" w:lineRule="auto"/>
        <w:jc w:val="center"/>
        <w:outlineLvl w:val="1"/>
        <w:rPr>
          <w:rFonts w:ascii="Times New Roman" w:eastAsia="Calibri" w:hAnsi="Times New Roman" w:cs="Times New Roman"/>
          <w:sz w:val="24"/>
          <w:szCs w:val="24"/>
        </w:rPr>
      </w:pPr>
    </w:p>
    <w:tbl>
      <w:tblPr>
        <w:tblW w:w="95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6469"/>
        <w:gridCol w:w="1007"/>
        <w:gridCol w:w="1373"/>
      </w:tblGrid>
      <w:tr w:rsidR="00435F9F" w:rsidRPr="000C37C6" w:rsidTr="001B15FD">
        <w:trPr>
          <w:trHeight w:val="700"/>
        </w:trPr>
        <w:tc>
          <w:tcPr>
            <w:tcW w:w="732" w:type="dxa"/>
            <w:shd w:val="clear" w:color="auto" w:fill="auto"/>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 п/п</w:t>
            </w:r>
          </w:p>
        </w:tc>
        <w:tc>
          <w:tcPr>
            <w:tcW w:w="6469" w:type="dxa"/>
            <w:shd w:val="clear" w:color="auto" w:fill="auto"/>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Наименование</w:t>
            </w:r>
          </w:p>
        </w:tc>
        <w:tc>
          <w:tcPr>
            <w:tcW w:w="1007" w:type="dxa"/>
            <w:shd w:val="clear" w:color="auto" w:fill="auto"/>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Ед. изм.</w:t>
            </w:r>
          </w:p>
        </w:tc>
        <w:tc>
          <w:tcPr>
            <w:tcW w:w="1373" w:type="dxa"/>
            <w:shd w:val="clear" w:color="auto" w:fill="auto"/>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Кол-во</w:t>
            </w:r>
          </w:p>
        </w:tc>
      </w:tr>
      <w:tr w:rsidR="00435F9F" w:rsidRPr="000C37C6" w:rsidTr="001B15FD">
        <w:trPr>
          <w:trHeight w:val="334"/>
        </w:trPr>
        <w:tc>
          <w:tcPr>
            <w:tcW w:w="732"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469"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Микрофон президиума</w:t>
            </w:r>
          </w:p>
        </w:tc>
        <w:tc>
          <w:tcPr>
            <w:tcW w:w="1007"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к-т</w:t>
            </w:r>
          </w:p>
        </w:tc>
        <w:tc>
          <w:tcPr>
            <w:tcW w:w="1373"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11</w:t>
            </w:r>
          </w:p>
        </w:tc>
      </w:tr>
      <w:tr w:rsidR="00435F9F" w:rsidRPr="000C37C6" w:rsidTr="001B15FD">
        <w:trPr>
          <w:trHeight w:val="351"/>
        </w:trPr>
        <w:tc>
          <w:tcPr>
            <w:tcW w:w="732"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469"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Конференц-система</w:t>
            </w:r>
          </w:p>
        </w:tc>
        <w:tc>
          <w:tcPr>
            <w:tcW w:w="1007"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373"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r>
      <w:tr w:rsidR="00435F9F" w:rsidRPr="000C37C6" w:rsidTr="001B15FD">
        <w:trPr>
          <w:trHeight w:val="334"/>
        </w:trPr>
        <w:tc>
          <w:tcPr>
            <w:tcW w:w="732"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469" w:type="dxa"/>
            <w:tcBorders>
              <w:top w:val="single" w:sz="4" w:space="0" w:color="auto"/>
              <w:left w:val="single" w:sz="4" w:space="0" w:color="auto"/>
              <w:bottom w:val="single" w:sz="4" w:space="0" w:color="auto"/>
              <w:right w:val="nil"/>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Модульная акустическая система</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к-т</w:t>
            </w:r>
          </w:p>
        </w:tc>
        <w:tc>
          <w:tcPr>
            <w:tcW w:w="1373"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r>
      <w:tr w:rsidR="00435F9F" w:rsidRPr="000C37C6" w:rsidTr="001B15FD">
        <w:trPr>
          <w:trHeight w:val="334"/>
        </w:trPr>
        <w:tc>
          <w:tcPr>
            <w:tcW w:w="732"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469"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Рама для подвеса </w:t>
            </w:r>
            <w:r w:rsidR="0052368F">
              <w:rPr>
                <w:rFonts w:ascii="Times New Roman" w:eastAsia="Times New Roman" w:hAnsi="Times New Roman" w:cs="Times New Roman"/>
                <w:sz w:val="24"/>
                <w:szCs w:val="24"/>
                <w:lang w:eastAsia="ru-RU"/>
              </w:rPr>
              <w:t>м</w:t>
            </w:r>
            <w:r w:rsidRPr="000C37C6">
              <w:rPr>
                <w:rFonts w:ascii="Times New Roman" w:eastAsia="Times New Roman" w:hAnsi="Times New Roman" w:cs="Times New Roman"/>
                <w:sz w:val="24"/>
                <w:szCs w:val="24"/>
                <w:lang w:eastAsia="ru-RU"/>
              </w:rPr>
              <w:t>одульной акустической системы</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r>
      <w:tr w:rsidR="00435F9F" w:rsidRPr="000C37C6" w:rsidTr="001B15FD">
        <w:trPr>
          <w:trHeight w:val="351"/>
        </w:trPr>
        <w:tc>
          <w:tcPr>
            <w:tcW w:w="732"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469"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Настенная акустическая система</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r>
      <w:tr w:rsidR="00435F9F" w:rsidRPr="000C37C6" w:rsidTr="001B15FD">
        <w:trPr>
          <w:trHeight w:val="684"/>
        </w:trPr>
        <w:tc>
          <w:tcPr>
            <w:tcW w:w="732"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469"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Комплект креплений для </w:t>
            </w:r>
            <w:r w:rsidR="0052368F">
              <w:rPr>
                <w:rFonts w:ascii="Times New Roman" w:eastAsia="Times New Roman" w:hAnsi="Times New Roman" w:cs="Times New Roman"/>
                <w:sz w:val="24"/>
                <w:szCs w:val="24"/>
                <w:lang w:eastAsia="ru-RU"/>
              </w:rPr>
              <w:t>н</w:t>
            </w:r>
            <w:r w:rsidRPr="000C37C6">
              <w:rPr>
                <w:rFonts w:ascii="Times New Roman" w:eastAsia="Times New Roman" w:hAnsi="Times New Roman" w:cs="Times New Roman"/>
                <w:sz w:val="24"/>
                <w:szCs w:val="24"/>
                <w:lang w:eastAsia="ru-RU"/>
              </w:rPr>
              <w:t>астенной акустической системы</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к-т</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r>
      <w:tr w:rsidR="00435F9F" w:rsidRPr="000C37C6" w:rsidTr="001B15FD">
        <w:trPr>
          <w:trHeight w:val="351"/>
        </w:trPr>
        <w:tc>
          <w:tcPr>
            <w:tcW w:w="732"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469"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Микшерная консоль</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r>
      <w:tr w:rsidR="00435F9F" w:rsidRPr="000C37C6" w:rsidTr="001B15FD">
        <w:trPr>
          <w:trHeight w:val="334"/>
        </w:trPr>
        <w:tc>
          <w:tcPr>
            <w:tcW w:w="732"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469"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Коммутационный блок (стейдж-бокс)</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r>
      <w:tr w:rsidR="00435F9F" w:rsidRPr="000C37C6" w:rsidTr="001B15FD">
        <w:trPr>
          <w:trHeight w:val="334"/>
        </w:trPr>
        <w:tc>
          <w:tcPr>
            <w:tcW w:w="732"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469"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Аудио дистрибьютор цифровой шины</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r>
      <w:tr w:rsidR="00435F9F" w:rsidRPr="000C37C6" w:rsidTr="001B15FD">
        <w:trPr>
          <w:trHeight w:val="351"/>
        </w:trPr>
        <w:tc>
          <w:tcPr>
            <w:tcW w:w="732"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469"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Контрольный монитор (акустическая система)</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r>
      <w:tr w:rsidR="00435F9F" w:rsidRPr="000C37C6" w:rsidTr="001B15FD">
        <w:trPr>
          <w:trHeight w:val="334"/>
        </w:trPr>
        <w:tc>
          <w:tcPr>
            <w:tcW w:w="732"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469"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Сценический монитор (акустическая система)</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3</w:t>
            </w:r>
          </w:p>
        </w:tc>
      </w:tr>
      <w:tr w:rsidR="00435F9F" w:rsidRPr="000C37C6" w:rsidTr="001B15FD">
        <w:trPr>
          <w:trHeight w:val="700"/>
        </w:trPr>
        <w:tc>
          <w:tcPr>
            <w:tcW w:w="732"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469"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Сплиттер и частотный менеджер для беспроводных микрофонных радиосистем</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r>
      <w:tr w:rsidR="00435F9F" w:rsidRPr="000C37C6" w:rsidTr="001B15FD">
        <w:trPr>
          <w:trHeight w:val="334"/>
        </w:trPr>
        <w:tc>
          <w:tcPr>
            <w:tcW w:w="732"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469"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Пассивная направленная антенна</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r>
      <w:tr w:rsidR="00435F9F" w:rsidRPr="000C37C6" w:rsidTr="001B15FD">
        <w:trPr>
          <w:trHeight w:val="351"/>
        </w:trPr>
        <w:tc>
          <w:tcPr>
            <w:tcW w:w="732"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469"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Беспроводная микрофонная радиосистема</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4</w:t>
            </w:r>
          </w:p>
        </w:tc>
      </w:tr>
      <w:tr w:rsidR="00435F9F" w:rsidRPr="000C37C6" w:rsidTr="001B15FD">
        <w:trPr>
          <w:trHeight w:val="334"/>
        </w:trPr>
        <w:tc>
          <w:tcPr>
            <w:tcW w:w="732"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469" w:type="dxa"/>
            <w:tcBorders>
              <w:top w:val="single" w:sz="4" w:space="0" w:color="auto"/>
              <w:left w:val="single" w:sz="4" w:space="0" w:color="auto"/>
              <w:bottom w:val="single" w:sz="4" w:space="0" w:color="auto"/>
              <w:right w:val="nil"/>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Инсталляционный проектор</w:t>
            </w:r>
          </w:p>
        </w:tc>
        <w:tc>
          <w:tcPr>
            <w:tcW w:w="1007" w:type="dxa"/>
            <w:tcBorders>
              <w:top w:val="single" w:sz="4" w:space="0" w:color="auto"/>
              <w:left w:val="single" w:sz="4" w:space="0" w:color="auto"/>
              <w:bottom w:val="single" w:sz="4" w:space="0" w:color="auto"/>
              <w:right w:val="nil"/>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к-т</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r>
      <w:tr w:rsidR="00435F9F" w:rsidRPr="000C37C6" w:rsidTr="001B15FD">
        <w:trPr>
          <w:trHeight w:val="334"/>
        </w:trPr>
        <w:tc>
          <w:tcPr>
            <w:tcW w:w="732"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469" w:type="dxa"/>
            <w:tcBorders>
              <w:top w:val="single" w:sz="4" w:space="0" w:color="auto"/>
              <w:left w:val="single" w:sz="4" w:space="0" w:color="auto"/>
              <w:bottom w:val="single" w:sz="4" w:space="0" w:color="auto"/>
              <w:right w:val="nil"/>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Розеточный блок</w:t>
            </w:r>
          </w:p>
        </w:tc>
        <w:tc>
          <w:tcPr>
            <w:tcW w:w="1007" w:type="dxa"/>
            <w:tcBorders>
              <w:top w:val="single" w:sz="4" w:space="0" w:color="auto"/>
              <w:left w:val="single" w:sz="4" w:space="0" w:color="auto"/>
              <w:bottom w:val="single" w:sz="4" w:space="0" w:color="auto"/>
              <w:right w:val="nil"/>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к-т</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r>
      <w:tr w:rsidR="00435F9F" w:rsidRPr="000C37C6" w:rsidTr="001B15FD">
        <w:trPr>
          <w:trHeight w:val="700"/>
        </w:trPr>
        <w:tc>
          <w:tcPr>
            <w:tcW w:w="732"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469"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Матричный коммутатор-масштабатор (подключение по интерфейсу HDMI)</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r>
      <w:tr w:rsidR="00435F9F" w:rsidRPr="000C37C6" w:rsidTr="001B15FD">
        <w:trPr>
          <w:trHeight w:val="684"/>
        </w:trPr>
        <w:tc>
          <w:tcPr>
            <w:tcW w:w="732"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469"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4-портовый коммутатор (подключение по интерфейсу HDMI)</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r>
      <w:tr w:rsidR="00435F9F" w:rsidRPr="000C37C6" w:rsidTr="001B15FD">
        <w:trPr>
          <w:trHeight w:val="684"/>
        </w:trPr>
        <w:tc>
          <w:tcPr>
            <w:tcW w:w="732"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469"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4-портовый Разветвитель (подключение по интерфейсу HDMI)</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r>
      <w:tr w:rsidR="00435F9F" w:rsidRPr="000C37C6" w:rsidTr="001B15FD">
        <w:trPr>
          <w:trHeight w:val="700"/>
        </w:trPr>
        <w:tc>
          <w:tcPr>
            <w:tcW w:w="732"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469"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Комплект устройств для передачи сигналов (подключение по интерфейсу HDMI)</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к-т</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r>
      <w:tr w:rsidR="00435F9F" w:rsidRPr="000C37C6" w:rsidTr="001B15FD">
        <w:trPr>
          <w:trHeight w:val="684"/>
        </w:trPr>
        <w:tc>
          <w:tcPr>
            <w:tcW w:w="732"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469"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Комплект устройств для передачи сигналов и звука (подключение по интерфейсу HDMI)</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к-т</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5</w:t>
            </w:r>
          </w:p>
        </w:tc>
      </w:tr>
      <w:tr w:rsidR="00435F9F" w:rsidRPr="000C37C6" w:rsidTr="001B15FD">
        <w:trPr>
          <w:trHeight w:val="351"/>
        </w:trPr>
        <w:tc>
          <w:tcPr>
            <w:tcW w:w="732"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469"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4-портовый USB 2.0 удлинитель по локальной сети, построенной с использованием кабеля Cat 5</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r>
      <w:tr w:rsidR="00435F9F" w:rsidRPr="000C37C6" w:rsidTr="001B15FD">
        <w:trPr>
          <w:trHeight w:val="145"/>
        </w:trPr>
        <w:tc>
          <w:tcPr>
            <w:tcW w:w="732"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469"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Конвертер (SDI в HDMI)</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3</w:t>
            </w:r>
          </w:p>
        </w:tc>
      </w:tr>
      <w:tr w:rsidR="00435F9F" w:rsidRPr="000C37C6" w:rsidTr="001B15FD">
        <w:trPr>
          <w:trHeight w:val="145"/>
        </w:trPr>
        <w:tc>
          <w:tcPr>
            <w:tcW w:w="732"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469"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Видеокамера </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r>
      <w:tr w:rsidR="00435F9F" w:rsidRPr="000C37C6" w:rsidTr="001B15FD">
        <w:trPr>
          <w:trHeight w:val="145"/>
        </w:trPr>
        <w:tc>
          <w:tcPr>
            <w:tcW w:w="732"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469"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Компьютер</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r>
      <w:tr w:rsidR="00435F9F" w:rsidRPr="000C37C6" w:rsidTr="001B15FD">
        <w:trPr>
          <w:trHeight w:val="145"/>
        </w:trPr>
        <w:tc>
          <w:tcPr>
            <w:tcW w:w="732"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469"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Устройство захвата сигнала (UHD HDMI фрейм-граббер) </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r>
      <w:tr w:rsidR="00435F9F" w:rsidRPr="000C37C6" w:rsidTr="001B15FD">
        <w:trPr>
          <w:trHeight w:val="145"/>
        </w:trPr>
        <w:tc>
          <w:tcPr>
            <w:tcW w:w="732"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469"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Монитор</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r>
      <w:tr w:rsidR="00435F9F" w:rsidRPr="000C37C6" w:rsidTr="001B15FD">
        <w:trPr>
          <w:trHeight w:val="145"/>
        </w:trPr>
        <w:tc>
          <w:tcPr>
            <w:tcW w:w="732"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469" w:type="dxa"/>
            <w:tcBorders>
              <w:top w:val="single" w:sz="4" w:space="0" w:color="auto"/>
              <w:left w:val="single" w:sz="4" w:space="0" w:color="auto"/>
              <w:bottom w:val="single" w:sz="4" w:space="0" w:color="auto"/>
              <w:right w:val="nil"/>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Контроллер управления</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r>
      <w:tr w:rsidR="00435F9F" w:rsidRPr="000C37C6" w:rsidTr="001B15FD">
        <w:trPr>
          <w:trHeight w:val="145"/>
        </w:trPr>
        <w:tc>
          <w:tcPr>
            <w:tcW w:w="732"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469"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Планшетный компьютер</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r>
      <w:tr w:rsidR="00435F9F" w:rsidRPr="000C37C6" w:rsidTr="001B15FD">
        <w:trPr>
          <w:trHeight w:val="145"/>
        </w:trPr>
        <w:tc>
          <w:tcPr>
            <w:tcW w:w="732"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469"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Передатчик USB по витой паре</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r>
      <w:tr w:rsidR="00435F9F" w:rsidRPr="000C37C6" w:rsidTr="001B15FD">
        <w:trPr>
          <w:trHeight w:val="145"/>
        </w:trPr>
        <w:tc>
          <w:tcPr>
            <w:tcW w:w="732"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469"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Коммутатор</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r>
      <w:tr w:rsidR="00435F9F" w:rsidRPr="000C37C6" w:rsidTr="001B15FD">
        <w:trPr>
          <w:trHeight w:val="145"/>
        </w:trPr>
        <w:tc>
          <w:tcPr>
            <w:tcW w:w="732"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469"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Беспроводная точка доступа</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r>
      <w:tr w:rsidR="00435F9F" w:rsidRPr="000C37C6" w:rsidTr="001B15FD">
        <w:trPr>
          <w:trHeight w:val="145"/>
        </w:trPr>
        <w:tc>
          <w:tcPr>
            <w:tcW w:w="732"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469"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Источник бесперебойного питания</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r>
      <w:tr w:rsidR="00435F9F" w:rsidRPr="000C37C6" w:rsidTr="001B15FD">
        <w:trPr>
          <w:trHeight w:val="145"/>
        </w:trPr>
        <w:tc>
          <w:tcPr>
            <w:tcW w:w="732"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469"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Система записи и трансляции</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r>
      <w:tr w:rsidR="00435F9F" w:rsidRPr="000C37C6" w:rsidTr="001B15FD">
        <w:trPr>
          <w:trHeight w:val="145"/>
        </w:trPr>
        <w:tc>
          <w:tcPr>
            <w:tcW w:w="732"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469"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Рэковый кейс для оборудования</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r>
      <w:tr w:rsidR="00435F9F" w:rsidRPr="000C37C6" w:rsidTr="001B15FD">
        <w:trPr>
          <w:trHeight w:val="145"/>
        </w:trPr>
        <w:tc>
          <w:tcPr>
            <w:tcW w:w="732" w:type="dxa"/>
            <w:shd w:val="clear" w:color="auto" w:fill="auto"/>
          </w:tcPr>
          <w:p w:rsidR="00435F9F" w:rsidRPr="000C37C6" w:rsidRDefault="00435F9F" w:rsidP="00707EE3">
            <w:pPr>
              <w:numPr>
                <w:ilvl w:val="0"/>
                <w:numId w:val="42"/>
              </w:numPr>
              <w:spacing w:after="0" w:line="240" w:lineRule="auto"/>
              <w:jc w:val="center"/>
              <w:rPr>
                <w:rFonts w:ascii="Times New Roman" w:eastAsia="Times New Roman" w:hAnsi="Times New Roman" w:cs="Times New Roman"/>
                <w:b/>
                <w:sz w:val="24"/>
                <w:szCs w:val="24"/>
                <w:lang w:eastAsia="ru-RU"/>
              </w:rPr>
            </w:pPr>
          </w:p>
        </w:tc>
        <w:tc>
          <w:tcPr>
            <w:tcW w:w="6469" w:type="dxa"/>
            <w:tcBorders>
              <w:top w:val="single" w:sz="4" w:space="0" w:color="auto"/>
              <w:left w:val="nil"/>
              <w:bottom w:val="single" w:sz="4" w:space="0" w:color="auto"/>
              <w:right w:val="single" w:sz="4" w:space="0" w:color="auto"/>
            </w:tcBorders>
            <w:shd w:val="clear" w:color="auto" w:fill="auto"/>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Модуль управления питанием</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к-т</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r>
    </w:tbl>
    <w:p w:rsidR="00435F9F" w:rsidRPr="000C37C6" w:rsidRDefault="00435F9F" w:rsidP="000C37C6">
      <w:pPr>
        <w:spacing w:after="0" w:line="240" w:lineRule="auto"/>
        <w:rPr>
          <w:rFonts w:ascii="Times New Roman" w:eastAsia="Times New Roman" w:hAnsi="Times New Roman" w:cs="Times New Roman"/>
          <w:sz w:val="24"/>
          <w:szCs w:val="24"/>
          <w:lang w:eastAsia="ru-RU"/>
        </w:rPr>
      </w:pPr>
    </w:p>
    <w:p w:rsidR="00435F9F" w:rsidRPr="000C37C6" w:rsidRDefault="00435F9F" w:rsidP="000C37C6">
      <w:pPr>
        <w:spacing w:after="0" w:line="240" w:lineRule="auto"/>
        <w:rPr>
          <w:rFonts w:ascii="Times New Roman" w:eastAsia="Times New Roman" w:hAnsi="Times New Roman" w:cs="Times New Roman"/>
          <w:sz w:val="24"/>
          <w:szCs w:val="24"/>
          <w:lang w:eastAsia="ru-RU"/>
        </w:rPr>
      </w:pPr>
    </w:p>
    <w:p w:rsidR="00435F9F" w:rsidRPr="000C37C6" w:rsidRDefault="00435F9F" w:rsidP="000C37C6">
      <w:pPr>
        <w:spacing w:after="0" w:line="240" w:lineRule="auto"/>
        <w:rPr>
          <w:rFonts w:ascii="Times New Roman" w:eastAsia="Times New Roman" w:hAnsi="Times New Roman" w:cs="Times New Roman"/>
          <w:sz w:val="24"/>
          <w:szCs w:val="24"/>
          <w:lang w:eastAsia="ru-RU"/>
        </w:rPr>
      </w:pPr>
    </w:p>
    <w:p w:rsidR="00435F9F" w:rsidRPr="000C37C6" w:rsidRDefault="00435F9F" w:rsidP="000C37C6">
      <w:pPr>
        <w:keepNext/>
        <w:keepLines/>
        <w:spacing w:after="0" w:line="240" w:lineRule="auto"/>
        <w:jc w:val="right"/>
        <w:outlineLvl w:val="0"/>
        <w:rPr>
          <w:rFonts w:ascii="Times New Roman" w:eastAsia="Times New Roman" w:hAnsi="Times New Roman" w:cs="Times New Roman"/>
          <w:b/>
          <w:sz w:val="24"/>
          <w:szCs w:val="24"/>
          <w:lang w:eastAsia="ru-RU"/>
        </w:rPr>
        <w:sectPr w:rsidR="00435F9F" w:rsidRPr="000C37C6" w:rsidSect="0052368F">
          <w:footerReference w:type="default" r:id="rId10"/>
          <w:footerReference w:type="first" r:id="rId11"/>
          <w:pgSz w:w="11906" w:h="16838"/>
          <w:pgMar w:top="665" w:right="851" w:bottom="567" w:left="1134" w:header="567" w:footer="343" w:gutter="0"/>
          <w:cols w:space="708"/>
          <w:docGrid w:linePitch="360"/>
        </w:sectPr>
      </w:pPr>
    </w:p>
    <w:p w:rsidR="00435F9F" w:rsidRPr="000C37C6" w:rsidRDefault="00435F9F" w:rsidP="000C37C6">
      <w:pPr>
        <w:keepNext/>
        <w:keepLines/>
        <w:spacing w:after="0" w:line="240" w:lineRule="auto"/>
        <w:jc w:val="right"/>
        <w:outlineLvl w:val="0"/>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lastRenderedPageBreak/>
        <w:t>Приложение № 2 к Техническому заданию</w:t>
      </w:r>
    </w:p>
    <w:p w:rsidR="009F58E9" w:rsidRDefault="009F58E9" w:rsidP="000C37C6">
      <w:pPr>
        <w:keepNext/>
        <w:keepLines/>
        <w:spacing w:after="0" w:line="240" w:lineRule="auto"/>
        <w:jc w:val="center"/>
        <w:outlineLvl w:val="0"/>
        <w:rPr>
          <w:rFonts w:ascii="Times New Roman" w:eastAsia="Times New Roman" w:hAnsi="Times New Roman" w:cs="Times New Roman"/>
          <w:b/>
          <w:sz w:val="24"/>
          <w:szCs w:val="24"/>
          <w:lang w:eastAsia="ru-RU"/>
        </w:rPr>
      </w:pPr>
    </w:p>
    <w:p w:rsidR="00435F9F" w:rsidRPr="000C37C6" w:rsidRDefault="00435F9F" w:rsidP="000C37C6">
      <w:pPr>
        <w:keepNext/>
        <w:keepLines/>
        <w:spacing w:after="0" w:line="240" w:lineRule="auto"/>
        <w:jc w:val="center"/>
        <w:outlineLvl w:val="0"/>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Сведения о качестве, технических характеристиках товара, его безопасности, функциональных характеристиках (потребительских свойствах) товара, о размере, об упаковке, отгрузке товара и иные сведения о товаре, представление которых предусмотрено документацией электронного аукциона</w:t>
      </w:r>
    </w:p>
    <w:tbl>
      <w:tblPr>
        <w:tblpPr w:leftFromText="181" w:rightFromText="181" w:vertAnchor="text" w:tblpX="-176" w:tblpY="1"/>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
        <w:gridCol w:w="2110"/>
        <w:gridCol w:w="1935"/>
        <w:gridCol w:w="4536"/>
        <w:gridCol w:w="2551"/>
        <w:gridCol w:w="1701"/>
        <w:gridCol w:w="1134"/>
        <w:gridCol w:w="851"/>
      </w:tblGrid>
      <w:tr w:rsidR="00435F9F" w:rsidRPr="000C37C6" w:rsidTr="0052368F">
        <w:trPr>
          <w:cantSplit/>
          <w:trHeight w:val="274"/>
        </w:trPr>
        <w:tc>
          <w:tcPr>
            <w:tcW w:w="458"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w:t>
            </w:r>
          </w:p>
        </w:tc>
        <w:tc>
          <w:tcPr>
            <w:tcW w:w="2110"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b/>
                <w:sz w:val="24"/>
                <w:szCs w:val="24"/>
                <w:lang w:val="en-US" w:eastAsia="ru-RU"/>
              </w:rPr>
            </w:pPr>
            <w:r w:rsidRPr="000C37C6">
              <w:rPr>
                <w:rFonts w:ascii="Times New Roman" w:eastAsia="Times New Roman" w:hAnsi="Times New Roman" w:cs="Times New Roman"/>
                <w:b/>
                <w:sz w:val="24"/>
                <w:szCs w:val="24"/>
                <w:lang w:eastAsia="ru-RU"/>
              </w:rPr>
              <w:t>Наименование товара</w:t>
            </w:r>
          </w:p>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ab/>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Указание на товарный знак (модель, производитель, страна происхождения товара)</w:t>
            </w:r>
          </w:p>
        </w:tc>
        <w:tc>
          <w:tcPr>
            <w:tcW w:w="9922" w:type="dxa"/>
            <w:gridSpan w:val="4"/>
            <w:shd w:val="clear" w:color="auto" w:fill="auto"/>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Технические характеристики</w:t>
            </w:r>
          </w:p>
        </w:tc>
        <w:tc>
          <w:tcPr>
            <w:tcW w:w="851" w:type="dxa"/>
            <w:vMerge w:val="restart"/>
            <w:shd w:val="clear" w:color="auto" w:fill="auto"/>
            <w:textDirection w:val="btLr"/>
          </w:tcPr>
          <w:p w:rsidR="00435F9F" w:rsidRPr="000C37C6" w:rsidRDefault="00435F9F" w:rsidP="000C37C6">
            <w:pPr>
              <w:spacing w:after="0" w:line="240" w:lineRule="auto"/>
              <w:ind w:left="113" w:right="113"/>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Сведения о сертификации</w:t>
            </w:r>
          </w:p>
        </w:tc>
      </w:tr>
      <w:tr w:rsidR="00435F9F" w:rsidRPr="000C37C6" w:rsidTr="0052368F">
        <w:trPr>
          <w:cantSplit/>
          <w:trHeight w:val="274"/>
        </w:trPr>
        <w:tc>
          <w:tcPr>
            <w:tcW w:w="458"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p>
        </w:tc>
        <w:tc>
          <w:tcPr>
            <w:tcW w:w="9922" w:type="dxa"/>
            <w:gridSpan w:val="4"/>
            <w:shd w:val="clear" w:color="auto" w:fill="auto"/>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p>
        </w:tc>
        <w:tc>
          <w:tcPr>
            <w:tcW w:w="851" w:type="dxa"/>
            <w:vMerge/>
            <w:shd w:val="clear" w:color="auto" w:fill="auto"/>
            <w:textDirection w:val="btLr"/>
          </w:tcPr>
          <w:p w:rsidR="00435F9F" w:rsidRPr="000C37C6" w:rsidRDefault="00435F9F" w:rsidP="000C37C6">
            <w:pPr>
              <w:spacing w:after="0" w:line="240" w:lineRule="auto"/>
              <w:ind w:left="113" w:right="113"/>
              <w:jc w:val="center"/>
              <w:rPr>
                <w:rFonts w:ascii="Times New Roman" w:eastAsia="Times New Roman" w:hAnsi="Times New Roman" w:cs="Times New Roman"/>
                <w:b/>
                <w:sz w:val="24"/>
                <w:szCs w:val="24"/>
                <w:lang w:eastAsia="ru-RU"/>
              </w:rPr>
            </w:pPr>
          </w:p>
        </w:tc>
      </w:tr>
      <w:tr w:rsidR="00435F9F" w:rsidRPr="000C37C6" w:rsidTr="0052368F">
        <w:trPr>
          <w:cantSplit/>
          <w:trHeight w:val="1114"/>
        </w:trPr>
        <w:tc>
          <w:tcPr>
            <w:tcW w:w="458"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p>
        </w:tc>
        <w:tc>
          <w:tcPr>
            <w:tcW w:w="4536" w:type="dxa"/>
            <w:shd w:val="clear" w:color="auto" w:fill="auto"/>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Требуемый параметр</w:t>
            </w:r>
          </w:p>
        </w:tc>
        <w:tc>
          <w:tcPr>
            <w:tcW w:w="2551" w:type="dxa"/>
            <w:shd w:val="clear" w:color="auto" w:fill="auto"/>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Требуемое значение</w:t>
            </w:r>
          </w:p>
        </w:tc>
        <w:tc>
          <w:tcPr>
            <w:tcW w:w="1701" w:type="dxa"/>
            <w:shd w:val="clear" w:color="auto" w:fill="auto"/>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Значение, предлагаемое участником</w:t>
            </w:r>
          </w:p>
        </w:tc>
        <w:tc>
          <w:tcPr>
            <w:tcW w:w="1134" w:type="dxa"/>
            <w:shd w:val="clear" w:color="auto" w:fill="auto"/>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Ед. изм.</w:t>
            </w:r>
          </w:p>
        </w:tc>
        <w:tc>
          <w:tcPr>
            <w:tcW w:w="851" w:type="dxa"/>
            <w:vMerge/>
            <w:shd w:val="clear" w:color="auto" w:fill="auto"/>
            <w:textDirection w:val="btLr"/>
          </w:tcPr>
          <w:p w:rsidR="00435F9F" w:rsidRPr="000C37C6" w:rsidRDefault="00435F9F" w:rsidP="000C37C6">
            <w:pPr>
              <w:spacing w:after="0" w:line="240" w:lineRule="auto"/>
              <w:ind w:left="113" w:right="113"/>
              <w:jc w:val="center"/>
              <w:rPr>
                <w:rFonts w:ascii="Times New Roman" w:eastAsia="Times New Roman" w:hAnsi="Times New Roman" w:cs="Times New Roman"/>
                <w:b/>
                <w:sz w:val="24"/>
                <w:szCs w:val="24"/>
                <w:lang w:eastAsia="ru-RU"/>
              </w:rPr>
            </w:pPr>
          </w:p>
        </w:tc>
      </w:tr>
      <w:tr w:rsidR="00435F9F" w:rsidRPr="000C37C6" w:rsidTr="0052368F">
        <w:tc>
          <w:tcPr>
            <w:tcW w:w="458" w:type="dxa"/>
            <w:shd w:val="clear" w:color="auto" w:fill="auto"/>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1</w:t>
            </w:r>
          </w:p>
        </w:tc>
        <w:tc>
          <w:tcPr>
            <w:tcW w:w="2110" w:type="dxa"/>
            <w:shd w:val="clear" w:color="auto" w:fill="auto"/>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2</w:t>
            </w:r>
          </w:p>
        </w:tc>
        <w:tc>
          <w:tcPr>
            <w:tcW w:w="1935" w:type="dxa"/>
            <w:shd w:val="clear" w:color="auto" w:fill="auto"/>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3</w:t>
            </w:r>
          </w:p>
        </w:tc>
        <w:tc>
          <w:tcPr>
            <w:tcW w:w="4536" w:type="dxa"/>
            <w:shd w:val="clear" w:color="auto" w:fill="auto"/>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4</w:t>
            </w:r>
          </w:p>
        </w:tc>
        <w:tc>
          <w:tcPr>
            <w:tcW w:w="2551" w:type="dxa"/>
            <w:shd w:val="clear" w:color="auto" w:fill="auto"/>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5</w:t>
            </w:r>
          </w:p>
        </w:tc>
        <w:tc>
          <w:tcPr>
            <w:tcW w:w="1701" w:type="dxa"/>
            <w:shd w:val="clear" w:color="auto" w:fill="auto"/>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6</w:t>
            </w:r>
          </w:p>
        </w:tc>
        <w:tc>
          <w:tcPr>
            <w:tcW w:w="1134" w:type="dxa"/>
            <w:shd w:val="clear" w:color="auto" w:fill="auto"/>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7</w:t>
            </w:r>
          </w:p>
        </w:tc>
        <w:tc>
          <w:tcPr>
            <w:tcW w:w="851" w:type="dxa"/>
            <w:shd w:val="clear" w:color="auto" w:fill="auto"/>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8</w:t>
            </w: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Микрофон президиума</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Тип  </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Микрофонный пульт конференц-системы</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Совместимость с поставляемым центральным блоком конференц-системы</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Соотношение сигнал/шум</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более 90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Дб</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Коэффициент нелинейных искажений</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более 0,1%</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Процент</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Настольный тип установки</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Аудио выход на наушники</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Встроенный динамик</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Цвет черный</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Соединение с другими микрофонами друг с другом в цепочку</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Кнопки регулирования громкости</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Может быть использован как пульт председателя, делегата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Цифровая передача сигнала по кабелю типа «Витая пара» категории 5</w:t>
            </w:r>
            <w:r w:rsidRPr="00CA17B7">
              <w:rPr>
                <w:rFonts w:ascii="Times New Roman" w:eastAsia="Times New Roman" w:hAnsi="Times New Roman" w:cs="Times New Roman"/>
                <w:lang w:val="en-US" w:eastAsia="ru-RU"/>
              </w:rPr>
              <w:t>e</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Автоматическое выключение микрофонов</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Селектор каналов на базовый язык и 2 языка синхронного перевода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Заменяемая маркировка для кнопок</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Параметры комплектного микрофона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Тип - конденсаторный микрофон на «гусиной шее»</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Диаграмма направленности – кардиоида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Световая индикация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Разъем XLR</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Длина не менее</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400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мм</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Длина не более</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450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мм</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Конференц-система</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Цифровая передача аудио-сигнала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Жидкокристаллический дисплей на передней панели для настройки</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Поддержка протоколов </w:t>
            </w:r>
            <w:r w:rsidRPr="00CA17B7">
              <w:rPr>
                <w:rFonts w:ascii="Times New Roman" w:eastAsia="Times New Roman" w:hAnsi="Times New Roman" w:cs="Times New Roman"/>
                <w:lang w:val="en-US" w:eastAsia="ru-RU"/>
              </w:rPr>
              <w:t>TCP</w:t>
            </w:r>
            <w:r w:rsidRPr="00CA17B7">
              <w:rPr>
                <w:rFonts w:ascii="Times New Roman" w:eastAsia="Times New Roman" w:hAnsi="Times New Roman" w:cs="Times New Roman"/>
                <w:lang w:eastAsia="ru-RU"/>
              </w:rPr>
              <w:t>/</w:t>
            </w:r>
            <w:r w:rsidRPr="00CA17B7">
              <w:rPr>
                <w:rFonts w:ascii="Times New Roman" w:eastAsia="Times New Roman" w:hAnsi="Times New Roman" w:cs="Times New Roman"/>
                <w:lang w:val="en-US" w:eastAsia="ru-RU"/>
              </w:rPr>
              <w:t>IP</w:t>
            </w:r>
            <w:r w:rsidRPr="00CA17B7">
              <w:rPr>
                <w:rFonts w:ascii="Times New Roman" w:eastAsia="Times New Roman" w:hAnsi="Times New Roman" w:cs="Times New Roman"/>
                <w:lang w:eastAsia="ru-RU"/>
              </w:rPr>
              <w:t xml:space="preserve"> для управления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Интерфейс веб-браузера для управления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Количество аналоговых аудио выходов</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8</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шт</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Количество аналоговых аудио входов</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2</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шт</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Совместимость с поставляемыми микрофонами президиума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val="en-US"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Форм-фактор – для установки в телекоммуникационную стойку 19”</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Высота не более</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1</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val="en-US" w:eastAsia="ru-RU"/>
              </w:rPr>
            </w:pPr>
            <w:r w:rsidRPr="00CA17B7">
              <w:rPr>
                <w:rFonts w:ascii="Times New Roman" w:eastAsia="Times New Roman" w:hAnsi="Times New Roman" w:cs="Times New Roman"/>
                <w:lang w:val="en-US" w:eastAsia="ru-RU"/>
              </w:rPr>
              <w:t>Rack Unit</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Модульная акустическая система</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 составе активный сабвуфер</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В составе активный элемент массива </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Количество активных элементов массива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2</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шт</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b/>
                <w:lang w:val="en-US" w:eastAsia="ru-RU"/>
              </w:rPr>
            </w:pPr>
            <w:r w:rsidRPr="00CA17B7">
              <w:rPr>
                <w:rFonts w:ascii="Times New Roman" w:eastAsia="Times New Roman" w:hAnsi="Times New Roman" w:cs="Times New Roman"/>
                <w:b/>
                <w:lang w:eastAsia="ru-RU"/>
              </w:rPr>
              <w:t>Параметры активного сабвуфера</w:t>
            </w:r>
            <w:r w:rsidRPr="00CA17B7">
              <w:rPr>
                <w:rFonts w:ascii="Times New Roman" w:eastAsia="Times New Roman" w:hAnsi="Times New Roman" w:cs="Times New Roman"/>
                <w:b/>
                <w:lang w:val="en-US" w:eastAsia="ru-RU"/>
              </w:rPr>
              <w:t>:</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Угол раскрытия по вертикали</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15 и не более 20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градус</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Схема реализации – прямое излучение с фазоинвертором</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Диаметр электродинамического громкоговорителя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45</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см</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Максимальное звуковое давление </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Не менее 130 </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Дб</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Частотный диапазон: (+/- 3 дБ) </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От не более 45 до не менее 200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Гц</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Пиковая мощность встроенного усилителя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3000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Вт</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Масса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Не более 40 </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кг</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Габариты (ВхШхГ)</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более 520 x 600 x 800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мм</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Цвет</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Черный</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Аналоговый вход</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Аналоговый сквозной выход</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Цифровой аудио вход, совместимый с </w:t>
            </w:r>
            <w:r w:rsidRPr="00CA17B7">
              <w:rPr>
                <w:rFonts w:ascii="Times New Roman" w:eastAsia="Times New Roman" w:hAnsi="Times New Roman" w:cs="Times New Roman"/>
                <w:lang w:eastAsia="ru-RU"/>
              </w:rPr>
              <w:lastRenderedPageBreak/>
              <w:t>поставляемой микшерной консолью</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lastRenderedPageBreak/>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Цифровой аудио выход, совместимый с поставляемой микшерной консолью</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b/>
                <w:lang w:eastAsia="ru-RU"/>
              </w:rPr>
            </w:pPr>
            <w:r w:rsidRPr="00CA17B7">
              <w:rPr>
                <w:rFonts w:ascii="Times New Roman" w:eastAsia="Times New Roman" w:hAnsi="Times New Roman" w:cs="Times New Roman"/>
                <w:b/>
                <w:lang w:eastAsia="ru-RU"/>
              </w:rPr>
              <w:t>Параметры активных элементов массива: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Угол раскрытия по вертикали</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15 и не более 20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Градус</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Схема реализации – прямое излучение с фазоинвертором</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Диаметр низкочастотного динамика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30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см</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Количество высокочастотных динамиков</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2</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шт</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Максимальное звуковое давление </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Не менее 130 </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Дб</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Частотный диапазон: (+/- 3 дБ) </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От не более 65 до не менее 20000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Гц</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Пиковая мощность встроенного усилителя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2500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Вт</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Масса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Не более 25 </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кг</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Габариты (ВхШхГ)</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более 350 x 600 x 800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мм</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Цвет</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Черный</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Аналоговый вход</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Аналоговый сквозной выход</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Цифровой аудио вход, совместимый с поставляемой микшерной консолью</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Цифровой аудио выход, совместимый с поставляемой микшерной консолью</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Рама для подвеса </w:t>
            </w:r>
            <w:r w:rsidR="0052368F">
              <w:rPr>
                <w:rFonts w:ascii="Times New Roman" w:eastAsia="Times New Roman" w:hAnsi="Times New Roman" w:cs="Times New Roman"/>
                <w:sz w:val="24"/>
                <w:szCs w:val="24"/>
                <w:lang w:eastAsia="ru-RU"/>
              </w:rPr>
              <w:t>м</w:t>
            </w:r>
            <w:r w:rsidRPr="000C37C6">
              <w:rPr>
                <w:rFonts w:ascii="Times New Roman" w:eastAsia="Times New Roman" w:hAnsi="Times New Roman" w:cs="Times New Roman"/>
                <w:sz w:val="24"/>
                <w:szCs w:val="24"/>
                <w:lang w:eastAsia="ru-RU"/>
              </w:rPr>
              <w:t>одульной акустической системы</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Рама для подвеса акустических систем</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Совместимость с Модульной акустической системой</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Максимальная нагрузка при запасе 10:1 </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150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кг</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highlight w:val="yellow"/>
                <w:lang w:eastAsia="ru-RU"/>
              </w:rPr>
            </w:pPr>
            <w:r w:rsidRPr="00CA17B7">
              <w:rPr>
                <w:rFonts w:ascii="Times New Roman" w:eastAsia="Times New Roman" w:hAnsi="Times New Roman" w:cs="Times New Roman"/>
                <w:lang w:eastAsia="ru-RU"/>
              </w:rPr>
              <w:t>Цвет черный</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Черный</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Настенная акустическая система</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Двухполосная активная акустическая система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Максимальная мощность</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2500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Вт</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Частотный диапазон: (+/- 3 дБ) </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От не менее 60 до не более 18000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Гц</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Встроенный аудио процессор</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Функции аудио процессора: эквализация для различных положений акустической системы, лимитирование, задержка, кроссовер, защита,  моделирование акустической системы, эквалайзер для </w:t>
            </w:r>
            <w:r w:rsidRPr="00CA17B7">
              <w:rPr>
                <w:rFonts w:ascii="Times New Roman" w:eastAsia="Times New Roman" w:hAnsi="Times New Roman" w:cs="Times New Roman"/>
                <w:lang w:eastAsia="ru-RU"/>
              </w:rPr>
              <w:lastRenderedPageBreak/>
              <w:t>подавления обратной связи</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lastRenderedPageBreak/>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Аналоговый вход</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Аналоговый сквозной выход</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Цифровой аудио вход, совместимый с поставляемой микшерной консолью</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Цифровой  аудио выход, совместимый с поставляемой микшерной консолью</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Габариты (ВхШхГ)</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Не более </w:t>
            </w:r>
            <w:r w:rsidRPr="00CA17B7">
              <w:rPr>
                <w:rFonts w:ascii="Times New Roman" w:eastAsia="Times New Roman" w:hAnsi="Times New Roman" w:cs="Times New Roman"/>
                <w:lang w:val="en-US" w:eastAsia="ru-RU"/>
              </w:rPr>
              <w:t>500</w:t>
            </w:r>
            <w:r w:rsidRPr="00CA17B7">
              <w:rPr>
                <w:rFonts w:ascii="Times New Roman" w:eastAsia="Times New Roman" w:hAnsi="Times New Roman" w:cs="Times New Roman"/>
                <w:lang w:eastAsia="ru-RU"/>
              </w:rPr>
              <w:t xml:space="preserve"> x </w:t>
            </w:r>
            <w:r w:rsidRPr="00CA17B7">
              <w:rPr>
                <w:rFonts w:ascii="Times New Roman" w:eastAsia="Times New Roman" w:hAnsi="Times New Roman" w:cs="Times New Roman"/>
                <w:lang w:val="en-US" w:eastAsia="ru-RU"/>
              </w:rPr>
              <w:t>3</w:t>
            </w:r>
            <w:r w:rsidRPr="00CA17B7">
              <w:rPr>
                <w:rFonts w:ascii="Times New Roman" w:eastAsia="Times New Roman" w:hAnsi="Times New Roman" w:cs="Times New Roman"/>
                <w:lang w:eastAsia="ru-RU"/>
              </w:rPr>
              <w:t xml:space="preserve">00 x </w:t>
            </w:r>
            <w:r w:rsidRPr="00CA17B7">
              <w:rPr>
                <w:rFonts w:ascii="Times New Roman" w:eastAsia="Times New Roman" w:hAnsi="Times New Roman" w:cs="Times New Roman"/>
                <w:lang w:val="en-US" w:eastAsia="ru-RU"/>
              </w:rPr>
              <w:t>3</w:t>
            </w:r>
            <w:r w:rsidRPr="00CA17B7">
              <w:rPr>
                <w:rFonts w:ascii="Times New Roman" w:eastAsia="Times New Roman" w:hAnsi="Times New Roman" w:cs="Times New Roman"/>
                <w:lang w:eastAsia="ru-RU"/>
              </w:rPr>
              <w:t>00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мм</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Цвет</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Черный</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Комплект креплений для </w:t>
            </w:r>
            <w:r w:rsidR="0052368F">
              <w:rPr>
                <w:rFonts w:ascii="Times New Roman" w:eastAsia="Times New Roman" w:hAnsi="Times New Roman" w:cs="Times New Roman"/>
                <w:sz w:val="24"/>
                <w:szCs w:val="24"/>
                <w:lang w:eastAsia="ru-RU"/>
              </w:rPr>
              <w:t>н</w:t>
            </w:r>
            <w:r w:rsidRPr="000C37C6">
              <w:rPr>
                <w:rFonts w:ascii="Times New Roman" w:eastAsia="Times New Roman" w:hAnsi="Times New Roman" w:cs="Times New Roman"/>
                <w:sz w:val="24"/>
                <w:szCs w:val="24"/>
                <w:lang w:eastAsia="ru-RU"/>
              </w:rPr>
              <w:t>астенной акустической системы</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Крепление для Настенной акустической системы</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Подходит для настенного крепления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Подходит для потолочного крепления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Регулировка угла наклона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Цвет</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Черный</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Микшерная консоль</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tabs>
                <w:tab w:val="left" w:pos="3081"/>
              </w:tabs>
              <w:spacing w:after="0" w:line="240" w:lineRule="auto"/>
              <w:jc w:val="center"/>
              <w:rPr>
                <w:rFonts w:ascii="Times New Roman" w:eastAsia="Times New Roman" w:hAnsi="Times New Roman" w:cs="Times New Roman"/>
                <w:lang w:val="en-US" w:eastAsia="ru-RU"/>
              </w:rPr>
            </w:pPr>
            <w:r w:rsidRPr="00CA17B7">
              <w:rPr>
                <w:rFonts w:ascii="Times New Roman" w:eastAsia="Times New Roman" w:hAnsi="Times New Roman" w:cs="Times New Roman"/>
                <w:lang w:eastAsia="ru-RU"/>
              </w:rPr>
              <w:t>Цифровой микшерный пульт</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Количество моторизированных фейдеров</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17</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шт</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val="en-US" w:eastAsia="ru-RU"/>
              </w:rPr>
              <w:t>US</w:t>
            </w:r>
            <w:r w:rsidRPr="00CA17B7">
              <w:rPr>
                <w:rFonts w:ascii="Times New Roman" w:eastAsia="Times New Roman" w:hAnsi="Times New Roman" w:cs="Times New Roman"/>
                <w:lang w:eastAsia="ru-RU"/>
              </w:rPr>
              <w:t>B-интерфейс для подключения компьютера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Количество входных каналов</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40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шт</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Выход на наушники</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Возможность беспроводного управления функциями микшера с поставляемого планшета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Встроенный жидкокристаллический монитор</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Встроенный цифровой сигнальный (</w:t>
            </w:r>
            <w:r w:rsidRPr="00CA17B7">
              <w:rPr>
                <w:rFonts w:ascii="Times New Roman" w:eastAsia="Times New Roman" w:hAnsi="Times New Roman" w:cs="Times New Roman"/>
                <w:lang w:val="en-US" w:eastAsia="ru-RU"/>
              </w:rPr>
              <w:t>DSP</w:t>
            </w:r>
            <w:r w:rsidRPr="00CA17B7">
              <w:rPr>
                <w:rFonts w:ascii="Times New Roman" w:eastAsia="Times New Roman" w:hAnsi="Times New Roman" w:cs="Times New Roman"/>
                <w:lang w:eastAsia="ru-RU"/>
              </w:rPr>
              <w:t>) процессор</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Количество сохраняемых сцен</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100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шт</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Цифровой интерфейс, совместимый с поставляемыми Настенной акустической системой и Модульной акустической системой</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Возможность установки дополнительных плат расширения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Встроенный набор современных эффектов: эквалайзеры, компрессоры, средства контроля уровня звукового сигнала (гейты), фильтры</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Количество устройств, усиливающих сигнал </w:t>
            </w:r>
            <w:r w:rsidRPr="00CA17B7">
              <w:rPr>
                <w:rFonts w:ascii="Times New Roman" w:eastAsia="Times New Roman" w:hAnsi="Times New Roman" w:cs="Times New Roman"/>
                <w:lang w:eastAsia="ru-RU"/>
              </w:rPr>
              <w:lastRenderedPageBreak/>
              <w:t>микрофона до линейного уровня (микрофонных предусилителей)</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lastRenderedPageBreak/>
              <w:t>Не менее 15</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шт</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Задержка звука при обработке</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более 0,8</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мс</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Коммутационный блок (стейдж-бокс)</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Предназначен для работы в связке с поставляемой микшерной консолью</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Количество аналоговых входов, </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16</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шт</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Цифровой интерфейс, совместимый с поставляемыми Настенной акустической системой, Модульной акустической системой и микшерной консолью</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Количество аналоговых выходов</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8</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шт</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Задержка звукового сигнала </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более 1,1</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мс</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Возможность объединения в одну линию нескольких коммутационных блоков (стейдж-боксов)</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Аудио дистрибьютор цифровой шины</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Цифровой интерфейс, совместимый с поставляемыми Настенной акустической системой, Модульной акустической системой и микшерной консолью</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Количество входных цифровых интерфейсов </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1</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шт</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Количество выходных цифровых интерфейсов</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8</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шт</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Возможность последовательного подключения нескольких нескольких дистрибьютеров для разветвления сигнала на большее количество линий.</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Контрольный монитор</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Акустическая система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Тип : Активный</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Мощность</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50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Вт</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highlight w:val="yellow"/>
                <w:lang w:eastAsia="ru-RU"/>
              </w:rPr>
            </w:pP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highlight w:val="yellow"/>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highlight w:val="yellow"/>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Сценический монитор</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Активная акустическая система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Панель управления c жидкокристаллическим дисплеем</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Подключение к компьютеру по стандарту </w:t>
            </w:r>
            <w:r w:rsidRPr="00CA17B7">
              <w:rPr>
                <w:rFonts w:ascii="Times New Roman" w:eastAsia="Times New Roman" w:hAnsi="Times New Roman" w:cs="Times New Roman"/>
                <w:lang w:val="en-US" w:eastAsia="ru-RU"/>
              </w:rPr>
              <w:t>USB</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Два положения установки для расположения </w:t>
            </w:r>
            <w:r w:rsidRPr="00CA17B7">
              <w:rPr>
                <w:rFonts w:ascii="Times New Roman" w:eastAsia="Times New Roman" w:hAnsi="Times New Roman" w:cs="Times New Roman"/>
                <w:lang w:eastAsia="ru-RU"/>
              </w:rPr>
              <w:lastRenderedPageBreak/>
              <w:t>пользователя вблизи или в отдалении от монитора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lastRenderedPageBreak/>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Частотный диапазон: (+/- 3 дБ) </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От не менее 75 до не более 18000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Гц</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Максимальный уровень звукового давления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125</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Дб</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Пиковая мощность усилительного модуля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1100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Вт</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Диаметр низкочастотного динамика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30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см</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Количество высокочастотных динамиков</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1</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шт</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16-ти канальный цифровой интерфейс, совестимый с поставляемой микшерной консолью</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Габариты (В х Ш х Г)</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более 320 х 470 х 520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мм</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Сплиттер и частотный менеджер для беспроводных микрофонных радиосистем</w:t>
            </w:r>
          </w:p>
        </w:tc>
        <w:tc>
          <w:tcPr>
            <w:tcW w:w="1935" w:type="dxa"/>
            <w:vMerge w:val="restart"/>
            <w:shd w:val="clear" w:color="auto" w:fill="auto"/>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Максимальное количество подключаемых приемников радиосистем</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6</w:t>
            </w:r>
          </w:p>
        </w:tc>
        <w:tc>
          <w:tcPr>
            <w:tcW w:w="1701" w:type="dxa"/>
            <w:shd w:val="clear" w:color="auto" w:fill="auto"/>
          </w:tcPr>
          <w:p w:rsidR="00435F9F" w:rsidRPr="00CA17B7" w:rsidRDefault="00435F9F" w:rsidP="000C37C6">
            <w:pPr>
              <w:spacing w:after="0" w:line="240" w:lineRule="auto"/>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шт</w:t>
            </w:r>
          </w:p>
        </w:tc>
        <w:tc>
          <w:tcPr>
            <w:tcW w:w="851" w:type="dxa"/>
            <w:vMerge w:val="restart"/>
            <w:shd w:val="clear" w:color="auto" w:fill="auto"/>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Совместимость с поставляемой беспроводной микрофонной радиосистемой</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автоматическая настройка радиочастоты, на которой работает беспроводная система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Поиск свободного радиодиапазона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Форм-фактор – для установки в телекоммуникационную стойку 19”</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rPr>
                <w:rFonts w:ascii="Times New Roman" w:eastAsia="Times New Roman" w:hAnsi="Times New Roman" w:cs="Times New Roman"/>
                <w:lang w:eastAsia="ru-RU"/>
              </w:rPr>
            </w:pPr>
          </w:p>
        </w:tc>
        <w:tc>
          <w:tcPr>
            <w:tcW w:w="2551" w:type="dxa"/>
            <w:shd w:val="clear" w:color="auto" w:fill="auto"/>
          </w:tcPr>
          <w:p w:rsidR="00435F9F" w:rsidRPr="00CA17B7" w:rsidRDefault="00435F9F" w:rsidP="000C37C6">
            <w:pPr>
              <w:spacing w:after="0" w:line="240" w:lineRule="auto"/>
              <w:rPr>
                <w:rFonts w:ascii="Times New Roman" w:eastAsia="Times New Roman" w:hAnsi="Times New Roman" w:cs="Times New Roman"/>
                <w:lang w:eastAsia="ru-RU"/>
              </w:rPr>
            </w:pPr>
          </w:p>
        </w:tc>
        <w:tc>
          <w:tcPr>
            <w:tcW w:w="1701" w:type="dxa"/>
            <w:shd w:val="clear" w:color="auto" w:fill="auto"/>
          </w:tcPr>
          <w:p w:rsidR="00435F9F" w:rsidRPr="00CA17B7" w:rsidRDefault="00435F9F" w:rsidP="000C37C6">
            <w:pPr>
              <w:spacing w:after="0" w:line="240" w:lineRule="auto"/>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Пассивная направленная антенна</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Совместимость с поставляемой беспроводной микрофонной радиосистемой</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Комплект монтажа в составе поставки</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Рабочий диапазон радиочастот</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От не менее 2050 до не более 2700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МГц</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Беспроводная микрофонная радиосистема</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Микрофонная радиосистема в комплекте с ручным микрофоном</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Литий-ионные аккумуляторы</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Максимальный радиус передачи</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60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Частотный диапазон микрофона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От не менее 50 до не более 16000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Гц</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Тип микрофона – кардиоидный</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Ресивер оснащен LCD-дисплеем и кнопочными органами управления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Акустические разъемы XLR</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Антенна ручного передатчика - встроенная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Металлический корпус с защитной сеткой из нержавеющей стали</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Инсталляционный проектор</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Тип источника света  лазерно-люминесцентный</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Максимальная яркость</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20000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Люмен</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Максимальное разрешение</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Не менее </w:t>
            </w:r>
          </w:p>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3840 x 2400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Пикселей</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Тип проектора- Трехчиповый цифровой DLP-проектор</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Уровень контрастности </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val="en-US" w:eastAsia="ru-RU"/>
              </w:rPr>
            </w:pPr>
            <w:r w:rsidRPr="00CA17B7">
              <w:rPr>
                <w:rFonts w:ascii="Times New Roman" w:eastAsia="Times New Roman" w:hAnsi="Times New Roman" w:cs="Times New Roman"/>
                <w:lang w:eastAsia="ru-RU"/>
              </w:rPr>
              <w:t>Не менее 2000</w:t>
            </w:r>
            <w:r w:rsidRPr="00CA17B7">
              <w:rPr>
                <w:rFonts w:ascii="Times New Roman" w:eastAsia="Times New Roman" w:hAnsi="Times New Roman" w:cs="Times New Roman"/>
                <w:lang w:val="en-US" w:eastAsia="ru-RU"/>
              </w:rPr>
              <w:t>:1</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Возможность сдвига оптической линзы</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Картинка в картинке</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Поддержка стандарта  цифровой передачи данных между контроллерами и световым оборудованием </w:t>
            </w:r>
            <w:r w:rsidRPr="00CA17B7">
              <w:rPr>
                <w:rFonts w:ascii="Times New Roman" w:eastAsia="Times New Roman" w:hAnsi="Times New Roman" w:cs="Times New Roman"/>
                <w:lang w:val="en-US" w:eastAsia="ru-RU"/>
              </w:rPr>
              <w:t>DMX</w:t>
            </w:r>
            <w:r w:rsidRPr="00CA17B7">
              <w:rPr>
                <w:rFonts w:ascii="Times New Roman" w:eastAsia="Times New Roman" w:hAnsi="Times New Roman" w:cs="Times New Roman"/>
                <w:lang w:eastAsia="ru-RU"/>
              </w:rPr>
              <w:t xml:space="preserve"> 512</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Коррекция трапецеидальных искажений</w:t>
            </w:r>
            <w:r w:rsidRPr="00CA17B7">
              <w:rPr>
                <w:rFonts w:ascii="Times New Roman" w:eastAsia="Times New Roman" w:hAnsi="Times New Roman" w:cs="Times New Roman"/>
                <w:lang w:eastAsia="ru-RU"/>
              </w:rPr>
              <w:tab/>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Встроенный веб-сервер</w:t>
            </w:r>
            <w:r w:rsidRPr="00CA17B7">
              <w:rPr>
                <w:rFonts w:ascii="Times New Roman" w:eastAsia="Times New Roman" w:hAnsi="Times New Roman" w:cs="Times New Roman"/>
                <w:lang w:eastAsia="ru-RU"/>
              </w:rPr>
              <w:tab/>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Габариты</w:t>
            </w:r>
            <w:r w:rsidRPr="00CA17B7">
              <w:rPr>
                <w:rFonts w:ascii="Times New Roman" w:eastAsia="Times New Roman" w:hAnsi="Times New Roman" w:cs="Times New Roman"/>
                <w:lang w:val="en-US" w:eastAsia="ru-RU"/>
              </w:rPr>
              <w:t xml:space="preserve"> (</w:t>
            </w:r>
            <w:r w:rsidRPr="00CA17B7">
              <w:rPr>
                <w:rFonts w:ascii="Times New Roman" w:eastAsia="Times New Roman" w:hAnsi="Times New Roman" w:cs="Times New Roman"/>
                <w:lang w:eastAsia="ru-RU"/>
              </w:rPr>
              <w:t>ДхШхВ)</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более 850х660х350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мм</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Масса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более 90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кг</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Полностью металлический корпус</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Возможность предпросмотра поступающего сигнала на дисплее проектора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val="en-US" w:eastAsia="ru-RU"/>
              </w:rPr>
            </w:pPr>
            <w:r w:rsidRPr="00CA17B7">
              <w:rPr>
                <w:rFonts w:ascii="Times New Roman" w:eastAsia="Times New Roman" w:hAnsi="Times New Roman" w:cs="Times New Roman"/>
                <w:lang w:eastAsia="ru-RU"/>
              </w:rPr>
              <w:t xml:space="preserve">Наличие интерфейса </w:t>
            </w:r>
            <w:r w:rsidRPr="00CA17B7">
              <w:rPr>
                <w:rFonts w:ascii="Times New Roman" w:eastAsia="Times New Roman" w:hAnsi="Times New Roman" w:cs="Times New Roman"/>
                <w:lang w:val="en-US" w:eastAsia="ru-RU"/>
              </w:rPr>
              <w:t>HDMI 2.0</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Наличие интерфейса </w:t>
            </w:r>
            <w:r w:rsidRPr="00CA17B7">
              <w:rPr>
                <w:rFonts w:ascii="Times New Roman" w:eastAsia="Times New Roman" w:hAnsi="Times New Roman" w:cs="Times New Roman"/>
                <w:lang w:val="en-US" w:eastAsia="ru-RU"/>
              </w:rPr>
              <w:t>DisplayPort</w:t>
            </w:r>
            <w:r w:rsidRPr="00CA17B7">
              <w:rPr>
                <w:rFonts w:ascii="Times New Roman" w:eastAsia="Times New Roman" w:hAnsi="Times New Roman" w:cs="Times New Roman"/>
                <w:lang w:eastAsia="ru-RU"/>
              </w:rPr>
              <w:t xml:space="preserve"> 1.2</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val="en-US" w:eastAsia="ru-RU"/>
              </w:rPr>
            </w:pPr>
            <w:r w:rsidRPr="00CA17B7">
              <w:rPr>
                <w:rFonts w:ascii="Times New Roman" w:eastAsia="Times New Roman" w:hAnsi="Times New Roman" w:cs="Times New Roman"/>
                <w:lang w:eastAsia="ru-RU"/>
              </w:rPr>
              <w:t>Наличие интерфейса 12</w:t>
            </w:r>
            <w:r w:rsidRPr="00CA17B7">
              <w:rPr>
                <w:rFonts w:ascii="Times New Roman" w:eastAsia="Times New Roman" w:hAnsi="Times New Roman" w:cs="Times New Roman"/>
                <w:lang w:val="en-US" w:eastAsia="ru-RU"/>
              </w:rPr>
              <w:t>G SDI</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Режим поддержания постоянной яркости</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 комплекте монтажная рама</w:t>
            </w:r>
            <w:r w:rsidRPr="00CA17B7">
              <w:rPr>
                <w:rFonts w:ascii="Times New Roman" w:eastAsia="Times New Roman" w:hAnsi="Times New Roman" w:cs="Times New Roman"/>
                <w:color w:val="000000"/>
                <w:lang w:eastAsia="ru-RU"/>
              </w:rPr>
              <w:t xml:space="preserve"> с юстировкой по 3-осям</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Возможность удвоения яркости за счет модернизации</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Возможность установки дополнительного блока охлаждения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 комплекте зум-объектив</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Проекционное отношение объектива (Throw ratio)</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От не менее 2,8 до не более 4,5</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Розеточный блок</w:t>
            </w:r>
          </w:p>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Габариты (ДхШхВ)</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более 240х120х80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мм</w:t>
            </w: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Совместимость с розеточными модулями </w:t>
            </w:r>
            <w:r w:rsidRPr="00CA17B7">
              <w:rPr>
                <w:rFonts w:ascii="Times New Roman" w:eastAsia="Times New Roman" w:hAnsi="Times New Roman" w:cs="Times New Roman"/>
                <w:lang w:eastAsia="ru-RU"/>
              </w:rPr>
              <w:lastRenderedPageBreak/>
              <w:t>45*45 мм</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lastRenderedPageBreak/>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Встроенная розетка 220В, снабженная контактами защитного заземления в виде скоб (</w:t>
            </w:r>
            <w:r w:rsidRPr="00CA17B7">
              <w:rPr>
                <w:rFonts w:ascii="Times New Roman" w:eastAsia="Times New Roman" w:hAnsi="Times New Roman" w:cs="Times New Roman"/>
                <w:lang w:val="en-US" w:eastAsia="ru-RU"/>
              </w:rPr>
              <w:t>Schuko</w:t>
            </w:r>
            <w:r w:rsidRPr="00CA17B7">
              <w:rPr>
                <w:rFonts w:ascii="Times New Roman" w:eastAsia="Times New Roman" w:hAnsi="Times New Roman" w:cs="Times New Roman"/>
                <w:lang w:eastAsia="ru-RU"/>
              </w:rPr>
              <w:t>)</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Встроенная розетка 1 порт RJ45 Категории 5e</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Встроенная розетка USB</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Встроенная розетка mini-jack 3.5 мм</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Встроенная розетка HDMI</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Металлический корпус</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Матричный коммутатор-масштабатор (подключение по интерфейсу HDMI)</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Коммутация видеосигнала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Количество видеовходов</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8</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шт</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Количество видеовыходов</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9</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шт</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Совместимость с технологией защиты медиа-контента (HDCP 1.4)</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Тип видеовходов</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Тип видеовыходов</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Аудио выход</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Максимальное разрешение</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3840 х 2160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Пикселей</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Встроенный масштабатор</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Непрерывное переключение видеопотоков</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Извлечение звука из сигнала, переданного по интерфейсу </w:t>
            </w:r>
            <w:r w:rsidRPr="00CA17B7">
              <w:rPr>
                <w:rFonts w:ascii="Times New Roman" w:eastAsia="Times New Roman" w:hAnsi="Times New Roman" w:cs="Times New Roman"/>
                <w:lang w:val="en-US" w:eastAsia="ru-RU"/>
              </w:rPr>
              <w:t>HDMI</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Функция создания «видеостен»</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4-портовый коммутатор (подключение по интерфейсу HDMI)</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Коммутация видеосигнала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Количество видеовходов</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4</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шт</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Количество видеовыходов</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1</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шт</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Максимальное разрешение</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3840 х 2160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Пикселей</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4-портовый Разветвитель (подключение по интерфейсу HDMI)</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val="en-US" w:eastAsia="ru-RU"/>
              </w:rPr>
            </w:pPr>
            <w:r w:rsidRPr="00CA17B7">
              <w:rPr>
                <w:rFonts w:ascii="Times New Roman" w:eastAsia="Times New Roman" w:hAnsi="Times New Roman" w:cs="Times New Roman"/>
                <w:lang w:eastAsia="ru-RU"/>
              </w:rPr>
              <w:t xml:space="preserve">Разветвитель </w:t>
            </w:r>
            <w:r w:rsidRPr="00CA17B7">
              <w:rPr>
                <w:rFonts w:ascii="Times New Roman" w:eastAsia="Times New Roman" w:hAnsi="Times New Roman" w:cs="Times New Roman"/>
                <w:lang w:val="en-US" w:eastAsia="ru-RU"/>
              </w:rPr>
              <w:t>HDMI</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Количество видеовходов</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val="en-US" w:eastAsia="ru-RU"/>
              </w:rPr>
            </w:pPr>
            <w:r w:rsidRPr="00CA17B7">
              <w:rPr>
                <w:rFonts w:ascii="Times New Roman" w:eastAsia="Times New Roman" w:hAnsi="Times New Roman" w:cs="Times New Roman"/>
                <w:lang w:eastAsia="ru-RU"/>
              </w:rPr>
              <w:t xml:space="preserve">Не менее </w:t>
            </w:r>
            <w:r w:rsidRPr="00CA17B7">
              <w:rPr>
                <w:rFonts w:ascii="Times New Roman" w:eastAsia="Times New Roman" w:hAnsi="Times New Roman" w:cs="Times New Roman"/>
                <w:lang w:val="en-US" w:eastAsia="ru-RU"/>
              </w:rPr>
              <w:t>1</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шт</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Количество видеовыходов</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val="en-US" w:eastAsia="ru-RU"/>
              </w:rPr>
            </w:pPr>
            <w:r w:rsidRPr="00CA17B7">
              <w:rPr>
                <w:rFonts w:ascii="Times New Roman" w:eastAsia="Times New Roman" w:hAnsi="Times New Roman" w:cs="Times New Roman"/>
                <w:lang w:eastAsia="ru-RU"/>
              </w:rPr>
              <w:t xml:space="preserve">Не менее </w:t>
            </w:r>
            <w:r w:rsidRPr="00CA17B7">
              <w:rPr>
                <w:rFonts w:ascii="Times New Roman" w:eastAsia="Times New Roman" w:hAnsi="Times New Roman" w:cs="Times New Roman"/>
                <w:lang w:val="en-US" w:eastAsia="ru-RU"/>
              </w:rPr>
              <w:t>4</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шт</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Максимальное разрешение</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3840 х 2160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Пикселей</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Комплект устройств для передачи </w:t>
            </w:r>
            <w:r w:rsidRPr="000C37C6">
              <w:rPr>
                <w:rFonts w:ascii="Times New Roman" w:eastAsia="Times New Roman" w:hAnsi="Times New Roman" w:cs="Times New Roman"/>
                <w:sz w:val="24"/>
                <w:szCs w:val="24"/>
                <w:lang w:eastAsia="ru-RU"/>
              </w:rPr>
              <w:lastRenderedPageBreak/>
              <w:t>сигналов (подключение по интерфейсу HDMI)</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Комплект из приемника и передатчика сигналов по витой паре (интерфейс HDMI)</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Работа по протоколу, позволяющему по стандартному кабелю категории Cat5/6 </w:t>
            </w:r>
            <w:r w:rsidRPr="00CA17B7">
              <w:rPr>
                <w:rFonts w:ascii="Times New Roman" w:eastAsia="Times New Roman" w:hAnsi="Times New Roman" w:cs="Times New Roman"/>
                <w:lang w:eastAsia="ru-RU"/>
              </w:rPr>
              <w:lastRenderedPageBreak/>
              <w:t>передавать аудио- и видеоданные, сигналы управления, обеспечивать подключение к сети интернет (</w:t>
            </w:r>
            <w:r w:rsidRPr="00CA17B7">
              <w:rPr>
                <w:rFonts w:ascii="Times New Roman" w:eastAsia="Times New Roman" w:hAnsi="Times New Roman" w:cs="Times New Roman"/>
                <w:lang w:val="en-US" w:eastAsia="ru-RU"/>
              </w:rPr>
              <w:t>HDBase</w:t>
            </w:r>
            <w:r w:rsidRPr="00CA17B7">
              <w:rPr>
                <w:rFonts w:ascii="Times New Roman" w:eastAsia="Times New Roman" w:hAnsi="Times New Roman" w:cs="Times New Roman"/>
                <w:lang w:eastAsia="ru-RU"/>
              </w:rPr>
              <w:t>-</w:t>
            </w:r>
            <w:r w:rsidRPr="00CA17B7">
              <w:rPr>
                <w:rFonts w:ascii="Times New Roman" w:eastAsia="Times New Roman" w:hAnsi="Times New Roman" w:cs="Times New Roman"/>
                <w:lang w:val="en-US" w:eastAsia="ru-RU"/>
              </w:rPr>
              <w:t>T</w:t>
            </w:r>
            <w:r w:rsidRPr="00CA17B7">
              <w:rPr>
                <w:rFonts w:ascii="Times New Roman" w:eastAsia="Times New Roman" w:hAnsi="Times New Roman" w:cs="Times New Roman"/>
                <w:lang w:eastAsia="ru-RU"/>
              </w:rPr>
              <w:t>)</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lastRenderedPageBreak/>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Максимальное разрешение</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3840 х 2160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Пикселей</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Максимальная дальность разрешения 4</w:t>
            </w:r>
            <w:r w:rsidRPr="00CA17B7">
              <w:rPr>
                <w:rFonts w:ascii="Times New Roman" w:eastAsia="Times New Roman" w:hAnsi="Times New Roman" w:cs="Times New Roman"/>
                <w:lang w:val="en-US" w:eastAsia="ru-RU"/>
              </w:rPr>
              <w:t>K</w:t>
            </w:r>
            <w:r w:rsidRPr="00CA17B7">
              <w:rPr>
                <w:rFonts w:ascii="Times New Roman" w:eastAsia="Times New Roman" w:hAnsi="Times New Roman" w:cs="Times New Roman"/>
                <w:lang w:eastAsia="ru-RU"/>
              </w:rPr>
              <w:t xml:space="preserve"> </w:t>
            </w:r>
            <w:r w:rsidRPr="00CA17B7">
              <w:rPr>
                <w:rFonts w:ascii="Times New Roman" w:eastAsia="Times New Roman" w:hAnsi="Times New Roman" w:cs="Times New Roman"/>
                <w:lang w:val="en-US" w:eastAsia="ru-RU"/>
              </w:rPr>
              <w:t>Ultra</w:t>
            </w:r>
            <w:r w:rsidRPr="00CA17B7">
              <w:rPr>
                <w:rFonts w:ascii="Times New Roman" w:eastAsia="Times New Roman" w:hAnsi="Times New Roman" w:cs="Times New Roman"/>
                <w:lang w:eastAsia="ru-RU"/>
              </w:rPr>
              <w:t xml:space="preserve"> </w:t>
            </w:r>
            <w:r w:rsidRPr="00CA17B7">
              <w:rPr>
                <w:rFonts w:ascii="Times New Roman" w:eastAsia="Times New Roman" w:hAnsi="Times New Roman" w:cs="Times New Roman"/>
                <w:lang w:val="en-US" w:eastAsia="ru-RU"/>
              </w:rPr>
              <w:t>HD</w:t>
            </w:r>
            <w:r w:rsidRPr="00CA17B7">
              <w:rPr>
                <w:rFonts w:ascii="Times New Roman" w:eastAsia="Times New Roman" w:hAnsi="Times New Roman" w:cs="Times New Roman"/>
                <w:lang w:eastAsia="ru-RU"/>
              </w:rPr>
              <w:t xml:space="preserve"> (3840</w:t>
            </w:r>
            <w:r w:rsidRPr="00CA17B7">
              <w:rPr>
                <w:rFonts w:ascii="Times New Roman" w:eastAsia="Times New Roman" w:hAnsi="Times New Roman" w:cs="Times New Roman"/>
                <w:lang w:val="en-US" w:eastAsia="ru-RU"/>
              </w:rPr>
              <w:t>x</w:t>
            </w:r>
            <w:r w:rsidRPr="00CA17B7">
              <w:rPr>
                <w:rFonts w:ascii="Times New Roman" w:eastAsia="Times New Roman" w:hAnsi="Times New Roman" w:cs="Times New Roman"/>
                <w:lang w:eastAsia="ru-RU"/>
              </w:rPr>
              <w:t>2160, 60 Гц, 4:2:0, или 30 Гц, 4:4:4) при 8-разрядном цвете</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100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Сквозное прохождение сигнала синхронизации видео и звука (Lip-Sync)</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Сквозное прохождение сигналов управления протокола CEC</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Удаленная передача сигналов управления через интерфейс RS-232 от приемника к передатчику и наоборот</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Технология двунаправленной подачи питания по соединительному кабелю от передатчика к приемнику или наоборот, только один из двух приборов необходимо подключить к внешнему источнику питания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Комплект устройств для передачи сигналов и звука (подключение по интерфейсу HDMI)</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Комплект из приемника и передатчика по витой паре (интерфейс HDMI)</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Возможность работы  по протоколу HDBase-T - передача по стандартному кабелю категории категории 5/6 аудио- и видеоданных и сигналов управления </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Максимальное разрешение</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3840 х 2160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Пикселей</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Максимальная дальность разрешения 4</w:t>
            </w:r>
            <w:r w:rsidRPr="00CA17B7">
              <w:rPr>
                <w:rFonts w:ascii="Times New Roman" w:eastAsia="Times New Roman" w:hAnsi="Times New Roman" w:cs="Times New Roman"/>
                <w:lang w:val="en-US" w:eastAsia="ru-RU"/>
              </w:rPr>
              <w:t>K</w:t>
            </w:r>
            <w:r w:rsidRPr="00CA17B7">
              <w:rPr>
                <w:rFonts w:ascii="Times New Roman" w:eastAsia="Times New Roman" w:hAnsi="Times New Roman" w:cs="Times New Roman"/>
                <w:lang w:eastAsia="ru-RU"/>
              </w:rPr>
              <w:t xml:space="preserve"> </w:t>
            </w:r>
            <w:r w:rsidRPr="00CA17B7">
              <w:rPr>
                <w:rFonts w:ascii="Times New Roman" w:eastAsia="Times New Roman" w:hAnsi="Times New Roman" w:cs="Times New Roman"/>
                <w:lang w:val="en-US" w:eastAsia="ru-RU"/>
              </w:rPr>
              <w:t>Ultra</w:t>
            </w:r>
            <w:r w:rsidRPr="00CA17B7">
              <w:rPr>
                <w:rFonts w:ascii="Times New Roman" w:eastAsia="Times New Roman" w:hAnsi="Times New Roman" w:cs="Times New Roman"/>
                <w:lang w:eastAsia="ru-RU"/>
              </w:rPr>
              <w:t xml:space="preserve"> </w:t>
            </w:r>
            <w:r w:rsidRPr="00CA17B7">
              <w:rPr>
                <w:rFonts w:ascii="Times New Roman" w:eastAsia="Times New Roman" w:hAnsi="Times New Roman" w:cs="Times New Roman"/>
                <w:lang w:val="en-US" w:eastAsia="ru-RU"/>
              </w:rPr>
              <w:t>HD</w:t>
            </w:r>
            <w:r w:rsidRPr="00CA17B7">
              <w:rPr>
                <w:rFonts w:ascii="Times New Roman" w:eastAsia="Times New Roman" w:hAnsi="Times New Roman" w:cs="Times New Roman"/>
                <w:lang w:eastAsia="ru-RU"/>
              </w:rPr>
              <w:t xml:space="preserve"> (3840</w:t>
            </w:r>
            <w:r w:rsidRPr="00CA17B7">
              <w:rPr>
                <w:rFonts w:ascii="Times New Roman" w:eastAsia="Times New Roman" w:hAnsi="Times New Roman" w:cs="Times New Roman"/>
                <w:lang w:val="en-US" w:eastAsia="ru-RU"/>
              </w:rPr>
              <w:t>x</w:t>
            </w:r>
            <w:r w:rsidRPr="00CA17B7">
              <w:rPr>
                <w:rFonts w:ascii="Times New Roman" w:eastAsia="Times New Roman" w:hAnsi="Times New Roman" w:cs="Times New Roman"/>
                <w:lang w:eastAsia="ru-RU"/>
              </w:rPr>
              <w:t>2160 пикселей, 60 Гц, 4:2:0, или 30 Гц, 4:4:4) при 8-разрядном цвете</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100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Сквозное прохождение сигнала синхронизации видео и звука </w:t>
            </w:r>
          </w:p>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(Lip-Sync)</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Сквозное прохождение сигналов управления протокола CEC</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Удаленная передача сигналов управления через интерфейс RS-232 от приемника к передатчику и наоборот</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Технология двунаправленной подачи питания по соединительному кабелю от </w:t>
            </w:r>
            <w:r w:rsidRPr="00CA17B7">
              <w:rPr>
                <w:rFonts w:ascii="Times New Roman" w:eastAsia="Times New Roman" w:hAnsi="Times New Roman" w:cs="Times New Roman"/>
                <w:lang w:eastAsia="ru-RU"/>
              </w:rPr>
              <w:lastRenderedPageBreak/>
              <w:t>передатчика к приемнику или наоборот, только один из двух приборов необходимо подключить к внешнему источнику питания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lastRenderedPageBreak/>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Удлинение аналогового стереосигнала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Удлинение цифрового аудиосигнала, передаваемого через оптоволокно (оптический интерфейс TOSLINK®)</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4-портовый USB 2.0 удлинитель по кабелю категории 5</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Передача сигнала по витой паре (интерфейс </w:t>
            </w:r>
            <w:r w:rsidRPr="00CA17B7">
              <w:rPr>
                <w:rFonts w:ascii="Times New Roman" w:eastAsia="Times New Roman" w:hAnsi="Times New Roman" w:cs="Times New Roman"/>
                <w:lang w:val="en-US" w:eastAsia="ru-RU"/>
              </w:rPr>
              <w:t>USB</w:t>
            </w:r>
            <w:r w:rsidRPr="00CA17B7">
              <w:rPr>
                <w:rFonts w:ascii="Times New Roman" w:eastAsia="Times New Roman" w:hAnsi="Times New Roman" w:cs="Times New Roman"/>
                <w:lang w:eastAsia="ru-RU"/>
              </w:rPr>
              <w:t xml:space="preserve"> 2.0)</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Максимальная дальность передачи</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100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Встроенный </w:t>
            </w:r>
            <w:r w:rsidRPr="00CA17B7">
              <w:rPr>
                <w:rFonts w:ascii="Times New Roman" w:eastAsia="Times New Roman" w:hAnsi="Times New Roman" w:cs="Times New Roman"/>
                <w:lang w:val="en-US" w:eastAsia="ru-RU"/>
              </w:rPr>
              <w:t xml:space="preserve">USB </w:t>
            </w:r>
            <w:r w:rsidRPr="00CA17B7">
              <w:rPr>
                <w:rFonts w:ascii="Times New Roman" w:eastAsia="Times New Roman" w:hAnsi="Times New Roman" w:cs="Times New Roman"/>
                <w:lang w:eastAsia="ru-RU"/>
              </w:rPr>
              <w:t>концентратор</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Количество портов </w:t>
            </w:r>
            <w:r w:rsidRPr="00CA17B7">
              <w:rPr>
                <w:rFonts w:ascii="Times New Roman" w:eastAsia="Times New Roman" w:hAnsi="Times New Roman" w:cs="Times New Roman"/>
                <w:lang w:val="en-US" w:eastAsia="ru-RU"/>
              </w:rPr>
              <w:t xml:space="preserve">USB </w:t>
            </w:r>
            <w:r w:rsidRPr="00CA17B7">
              <w:rPr>
                <w:rFonts w:ascii="Times New Roman" w:eastAsia="Times New Roman" w:hAnsi="Times New Roman" w:cs="Times New Roman"/>
                <w:lang w:eastAsia="ru-RU"/>
              </w:rPr>
              <w:t>концентратора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4</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шт</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Конвертер (SDI в HDMI)</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Конвертер для преобразования сигнала между интерфейсами SDI и HDMI</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Видеовход по интерфейсу SDI</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Сквозной выход  по интерфейсу SDI</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Выход  по интерфейсу HDMI</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Автоматическое определение стандартов SD или HD</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Видеокамера</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Моторизированная видеокамера с регулировкой направления и угла обзора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Разрешение:  1080p</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Максимальное оптическое увеличение</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30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val="en-US" w:eastAsia="ru-RU"/>
              </w:rPr>
            </w:pPr>
            <w:r w:rsidRPr="00CA17B7">
              <w:rPr>
                <w:rFonts w:ascii="Times New Roman" w:eastAsia="Times New Roman" w:hAnsi="Times New Roman" w:cs="Times New Roman"/>
                <w:lang w:eastAsia="ru-RU"/>
              </w:rPr>
              <w:t xml:space="preserve">Подключение по интерфейсу </w:t>
            </w:r>
            <w:r w:rsidRPr="00CA17B7">
              <w:rPr>
                <w:rFonts w:ascii="Times New Roman" w:eastAsia="Times New Roman" w:hAnsi="Times New Roman" w:cs="Times New Roman"/>
                <w:lang w:val="en-US" w:eastAsia="ru-RU"/>
              </w:rPr>
              <w:t>Ethernet</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Подключение по интерфейсу HDMI</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 возможности сохранения предустановок позиций</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 автофокуса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 пульта дистанционного управления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Управление по интерфейсу RS-232/RS-485</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Управляющий протокол VISCA/PELCO-D/PELCO-P</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Фокусное расстояние объектива (диапазон)</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От не менее 4,3 до не более 125</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мм</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Горизонтальный угол обзора (диапазон)</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От не менее 2,4</w:t>
            </w:r>
            <w:r w:rsidRPr="00CA17B7">
              <w:rPr>
                <w:rFonts w:ascii="Times New Roman" w:eastAsia="Times New Roman" w:hAnsi="Times New Roman" w:cs="Times New Roman"/>
                <w:vertAlign w:val="superscript"/>
                <w:lang w:eastAsia="ru-RU"/>
              </w:rPr>
              <w:t>о</w:t>
            </w:r>
            <w:r w:rsidRPr="00CA17B7">
              <w:rPr>
                <w:rFonts w:ascii="Times New Roman" w:eastAsia="Times New Roman" w:hAnsi="Times New Roman" w:cs="Times New Roman"/>
                <w:lang w:eastAsia="ru-RU"/>
              </w:rPr>
              <w:t xml:space="preserve"> до не более 65</w:t>
            </w:r>
            <w:r w:rsidRPr="00CA17B7">
              <w:rPr>
                <w:rFonts w:ascii="Times New Roman" w:eastAsia="Times New Roman" w:hAnsi="Times New Roman" w:cs="Times New Roman"/>
                <w:vertAlign w:val="superscript"/>
                <w:lang w:eastAsia="ru-RU"/>
              </w:rPr>
              <w:t>о</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градус</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Угол поворота по горизонтали</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±170</w:t>
            </w:r>
            <w:r w:rsidRPr="00CA17B7">
              <w:rPr>
                <w:rFonts w:ascii="Times New Roman" w:eastAsia="Times New Roman" w:hAnsi="Times New Roman" w:cs="Times New Roman"/>
                <w:vertAlign w:val="superscript"/>
                <w:lang w:eastAsia="ru-RU"/>
              </w:rPr>
              <w:t xml:space="preserve"> о</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градус</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Поворот по вертикали</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От не менее -30</w:t>
            </w:r>
            <w:r w:rsidRPr="00CA17B7">
              <w:rPr>
                <w:rFonts w:ascii="Times New Roman" w:eastAsia="Times New Roman" w:hAnsi="Times New Roman" w:cs="Times New Roman"/>
                <w:vertAlign w:val="superscript"/>
                <w:lang w:eastAsia="ru-RU"/>
              </w:rPr>
              <w:t>о</w:t>
            </w:r>
            <w:r w:rsidRPr="00CA17B7">
              <w:rPr>
                <w:rFonts w:ascii="Times New Roman" w:eastAsia="Times New Roman" w:hAnsi="Times New Roman" w:cs="Times New Roman"/>
                <w:lang w:eastAsia="ru-RU"/>
              </w:rPr>
              <w:t xml:space="preserve"> до не более +90</w:t>
            </w:r>
            <w:r w:rsidRPr="00CA17B7">
              <w:rPr>
                <w:rFonts w:ascii="Times New Roman" w:eastAsia="Times New Roman" w:hAnsi="Times New Roman" w:cs="Times New Roman"/>
                <w:vertAlign w:val="superscript"/>
                <w:lang w:eastAsia="ru-RU"/>
              </w:rPr>
              <w:t>о</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градус</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Комплектный блок питания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Комплектное крепление на стену</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Компьютер</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Количество портов с интерфейсом </w:t>
            </w:r>
            <w:r w:rsidRPr="00CA17B7">
              <w:rPr>
                <w:rFonts w:ascii="Times New Roman" w:eastAsia="Times New Roman" w:hAnsi="Times New Roman" w:cs="Times New Roman"/>
                <w:lang w:val="en-US" w:eastAsia="ru-RU"/>
              </w:rPr>
              <w:t>USB</w:t>
            </w:r>
            <w:r w:rsidRPr="00CA17B7">
              <w:rPr>
                <w:rFonts w:ascii="Times New Roman" w:eastAsia="Times New Roman" w:hAnsi="Times New Roman" w:cs="Times New Roman"/>
                <w:lang w:eastAsia="ru-RU"/>
              </w:rPr>
              <w:t xml:space="preserve"> 3.0 </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3</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Наличие интерфейса </w:t>
            </w:r>
            <w:r w:rsidRPr="00CA17B7">
              <w:rPr>
                <w:rFonts w:ascii="Times New Roman" w:eastAsia="Times New Roman" w:hAnsi="Times New Roman" w:cs="Times New Roman"/>
                <w:lang w:val="en-US" w:eastAsia="ru-RU"/>
              </w:rPr>
              <w:t>HDMI</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val="en-US" w:eastAsia="ru-RU"/>
              </w:rPr>
            </w:pPr>
            <w:r w:rsidRPr="00CA17B7">
              <w:rPr>
                <w:rFonts w:ascii="Times New Roman" w:eastAsia="Times New Roman" w:hAnsi="Times New Roman" w:cs="Times New Roman"/>
                <w:lang w:eastAsia="ru-RU"/>
              </w:rPr>
              <w:t>Наличие</w:t>
            </w:r>
            <w:r w:rsidRPr="00CA17B7">
              <w:rPr>
                <w:rFonts w:ascii="Times New Roman" w:eastAsia="Times New Roman" w:hAnsi="Times New Roman" w:cs="Times New Roman"/>
                <w:lang w:val="en-US" w:eastAsia="ru-RU"/>
              </w:rPr>
              <w:t xml:space="preserve"> </w:t>
            </w:r>
            <w:r w:rsidRPr="00CA17B7">
              <w:rPr>
                <w:rFonts w:ascii="Times New Roman" w:eastAsia="Times New Roman" w:hAnsi="Times New Roman" w:cs="Times New Roman"/>
                <w:lang w:eastAsia="ru-RU"/>
              </w:rPr>
              <w:t>интерфейса</w:t>
            </w:r>
            <w:r w:rsidRPr="00CA17B7">
              <w:rPr>
                <w:rFonts w:ascii="Times New Roman" w:eastAsia="Times New Roman" w:hAnsi="Times New Roman" w:cs="Times New Roman"/>
                <w:lang w:val="en-US" w:eastAsia="ru-RU"/>
              </w:rPr>
              <w:t xml:space="preserve"> Display port </w:t>
            </w:r>
            <w:r w:rsidRPr="00CA17B7">
              <w:rPr>
                <w:rFonts w:ascii="Times New Roman" w:eastAsia="Times New Roman" w:hAnsi="Times New Roman" w:cs="Times New Roman"/>
                <w:lang w:eastAsia="ru-RU"/>
              </w:rPr>
              <w:t>или</w:t>
            </w:r>
            <w:r w:rsidRPr="00CA17B7">
              <w:rPr>
                <w:rFonts w:ascii="Times New Roman" w:eastAsia="Times New Roman" w:hAnsi="Times New Roman" w:cs="Times New Roman"/>
                <w:lang w:val="en-US" w:eastAsia="ru-RU"/>
              </w:rPr>
              <w:t xml:space="preserve"> mini DisplayPort</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Наличие интерфейса </w:t>
            </w:r>
            <w:r w:rsidRPr="00CA17B7">
              <w:rPr>
                <w:rFonts w:ascii="Times New Roman" w:eastAsia="Times New Roman" w:hAnsi="Times New Roman" w:cs="Times New Roman"/>
                <w:lang w:val="en-US" w:eastAsia="ru-RU"/>
              </w:rPr>
              <w:t>Gigabit Ethernet</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Разъем для подключения наушников/микрофона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Габариты (ШхГхВ)</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val="en-US" w:eastAsia="ru-RU"/>
              </w:rPr>
            </w:pPr>
            <w:r w:rsidRPr="00CA17B7">
              <w:rPr>
                <w:rFonts w:ascii="Times New Roman" w:eastAsia="Times New Roman" w:hAnsi="Times New Roman" w:cs="Times New Roman"/>
                <w:lang w:eastAsia="ru-RU"/>
              </w:rPr>
              <w:t>Не более 200х200х45</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мм</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Объем встроенного </w:t>
            </w:r>
            <w:r w:rsidRPr="00CA17B7">
              <w:rPr>
                <w:rFonts w:ascii="Times New Roman" w:eastAsia="Times New Roman" w:hAnsi="Times New Roman" w:cs="Times New Roman"/>
                <w:lang w:val="en-US" w:eastAsia="ru-RU"/>
              </w:rPr>
              <w:t xml:space="preserve">SSD </w:t>
            </w:r>
            <w:r w:rsidRPr="00CA17B7">
              <w:rPr>
                <w:rFonts w:ascii="Times New Roman" w:eastAsia="Times New Roman" w:hAnsi="Times New Roman" w:cs="Times New Roman"/>
                <w:lang w:eastAsia="ru-RU"/>
              </w:rPr>
              <w:t>накопителя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200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Гб</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Объем оперативной памяти (ОЗУ)</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8</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Гб</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Параметры процессора</w:t>
            </w:r>
            <w:r w:rsidRPr="00CA17B7">
              <w:rPr>
                <w:rFonts w:ascii="Times New Roman" w:eastAsia="Times New Roman" w:hAnsi="Times New Roman" w:cs="Times New Roman"/>
                <w:lang w:val="en-US" w:eastAsia="ru-RU"/>
              </w:rPr>
              <w:t>:</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Количество ядер</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2</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шт</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Максимальная тактовая частота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2,4</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ГГц</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Производительность по данным теста </w:t>
            </w:r>
            <w:r w:rsidRPr="00CA17B7">
              <w:rPr>
                <w:rFonts w:ascii="Times New Roman" w:eastAsia="Times New Roman" w:hAnsi="Times New Roman" w:cs="Times New Roman"/>
                <w:lang w:val="en-US" w:eastAsia="ru-RU"/>
              </w:rPr>
              <w:t>PassMark</w:t>
            </w:r>
            <w:r w:rsidRPr="00CA17B7">
              <w:rPr>
                <w:rFonts w:ascii="Times New Roman" w:eastAsia="Times New Roman" w:hAnsi="Times New Roman" w:cs="Times New Roman"/>
                <w:lang w:eastAsia="ru-RU"/>
              </w:rPr>
              <w:t xml:space="preserve"> </w:t>
            </w:r>
            <w:r w:rsidRPr="00CA17B7">
              <w:rPr>
                <w:rFonts w:ascii="Times New Roman" w:eastAsia="Times New Roman" w:hAnsi="Times New Roman" w:cs="Times New Roman"/>
                <w:lang w:val="en-US" w:eastAsia="ru-RU"/>
              </w:rPr>
              <w:t>PerformanceTest</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6000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 комплекте клавиатура и мышь</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Операционная система 64-</w:t>
            </w:r>
            <w:r w:rsidRPr="00CA17B7">
              <w:rPr>
                <w:rFonts w:ascii="Times New Roman" w:eastAsia="Times New Roman" w:hAnsi="Times New Roman" w:cs="Times New Roman"/>
                <w:lang w:val="en-US" w:eastAsia="ru-RU"/>
              </w:rPr>
              <w:t>bit</w:t>
            </w:r>
            <w:r w:rsidRPr="00CA17B7">
              <w:rPr>
                <w:rFonts w:ascii="Times New Roman" w:eastAsia="Times New Roman" w:hAnsi="Times New Roman" w:cs="Times New Roman"/>
                <w:lang w:eastAsia="ru-RU"/>
              </w:rPr>
              <w:t xml:space="preserve"> должна обеспечивать полную совместимость работы с ней имеющихся у Заказчика приложений, разработанных и сертифицированных для работы под ОС </w:t>
            </w:r>
            <w:r w:rsidRPr="00CA17B7">
              <w:rPr>
                <w:rFonts w:ascii="Times New Roman" w:eastAsia="Times New Roman" w:hAnsi="Times New Roman" w:cs="Times New Roman"/>
                <w:lang w:val="en-US" w:eastAsia="ru-RU"/>
              </w:rPr>
              <w:t>Microsoft</w:t>
            </w:r>
            <w:r w:rsidRPr="00CA17B7">
              <w:rPr>
                <w:rFonts w:ascii="Times New Roman" w:eastAsia="Times New Roman" w:hAnsi="Times New Roman" w:cs="Times New Roman"/>
                <w:lang w:eastAsia="ru-RU"/>
              </w:rPr>
              <w:t xml:space="preserve"> </w:t>
            </w:r>
            <w:r w:rsidRPr="00CA17B7">
              <w:rPr>
                <w:rFonts w:ascii="Times New Roman" w:eastAsia="Times New Roman" w:hAnsi="Times New Roman" w:cs="Times New Roman"/>
                <w:lang w:val="en-US" w:eastAsia="ru-RU"/>
              </w:rPr>
              <w:t>Windows</w:t>
            </w:r>
            <w:r w:rsidRPr="00CA17B7">
              <w:rPr>
                <w:rFonts w:ascii="Times New Roman" w:eastAsia="Times New Roman" w:hAnsi="Times New Roman" w:cs="Times New Roman"/>
                <w:lang w:eastAsia="ru-RU"/>
              </w:rPr>
              <w:t xml:space="preserve"> 10; Поддержка исполняемых файлов в формате *.ехе, использующих библиотеки .</w:t>
            </w:r>
            <w:r w:rsidRPr="00CA17B7">
              <w:rPr>
                <w:rFonts w:ascii="Times New Roman" w:eastAsia="Times New Roman" w:hAnsi="Times New Roman" w:cs="Times New Roman"/>
                <w:lang w:val="en-US" w:eastAsia="ru-RU"/>
              </w:rPr>
              <w:t>Net</w:t>
            </w:r>
            <w:r w:rsidRPr="00CA17B7">
              <w:rPr>
                <w:rFonts w:ascii="Times New Roman" w:eastAsia="Times New Roman" w:hAnsi="Times New Roman" w:cs="Times New Roman"/>
                <w:lang w:eastAsia="ru-RU"/>
              </w:rPr>
              <w:t xml:space="preserve"> </w:t>
            </w:r>
            <w:r w:rsidRPr="00CA17B7">
              <w:rPr>
                <w:rFonts w:ascii="Times New Roman" w:eastAsia="Times New Roman" w:hAnsi="Times New Roman" w:cs="Times New Roman"/>
                <w:lang w:val="en-US" w:eastAsia="ru-RU"/>
              </w:rPr>
              <w:t>Framework</w:t>
            </w:r>
            <w:r w:rsidRPr="00CA17B7">
              <w:rPr>
                <w:rFonts w:ascii="Times New Roman" w:eastAsia="Times New Roman" w:hAnsi="Times New Roman" w:cs="Times New Roman"/>
                <w:lang w:eastAsia="ru-RU"/>
              </w:rPr>
              <w:t xml:space="preserve"> (версии не ниже 3.5) для обеспечения совместимости с используемым заказчиком программным и аппаратным обеспечением, в т.ч. сканеров и МФУ; Возможность быстрого переключения между пользователями. </w:t>
            </w:r>
          </w:p>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Возможность резервного копирования через сеть. </w:t>
            </w:r>
          </w:p>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Возможность удаленного управления рабочим столом. </w:t>
            </w:r>
          </w:p>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lastRenderedPageBreak/>
              <w:t>Поддержка контроля учетных записей.</w:t>
            </w:r>
          </w:p>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Поддержка групповых политик.</w:t>
            </w:r>
          </w:p>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Полностью русифицированная лицензионная операционная система с поддержкой 64-разрядных процессоров архитектуры х86 не является демонстрационной или пробной версией, имеет неограниченный срок действия;</w:t>
            </w:r>
          </w:p>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Программное обеспечение имеет все обновления, прошивки, настройки для связи имеющейся у Заказчика инфраструктурой;</w:t>
            </w:r>
          </w:p>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 комплект поставки входят отдельные носители (</w:t>
            </w:r>
            <w:r w:rsidRPr="00CA17B7">
              <w:rPr>
                <w:rFonts w:ascii="Times New Roman" w:eastAsia="Times New Roman" w:hAnsi="Times New Roman" w:cs="Times New Roman"/>
                <w:lang w:val="en-US" w:eastAsia="ru-RU"/>
              </w:rPr>
              <w:t>CD</w:t>
            </w:r>
            <w:r w:rsidRPr="00CA17B7">
              <w:rPr>
                <w:rFonts w:ascii="Times New Roman" w:eastAsia="Times New Roman" w:hAnsi="Times New Roman" w:cs="Times New Roman"/>
                <w:lang w:eastAsia="ru-RU"/>
              </w:rPr>
              <w:t xml:space="preserve">, </w:t>
            </w:r>
            <w:r w:rsidRPr="00CA17B7">
              <w:rPr>
                <w:rFonts w:ascii="Times New Roman" w:eastAsia="Times New Roman" w:hAnsi="Times New Roman" w:cs="Times New Roman"/>
                <w:lang w:val="en-US" w:eastAsia="ru-RU"/>
              </w:rPr>
              <w:t>DVD</w:t>
            </w:r>
            <w:r w:rsidRPr="00CA17B7">
              <w:rPr>
                <w:rFonts w:ascii="Times New Roman" w:eastAsia="Times New Roman" w:hAnsi="Times New Roman" w:cs="Times New Roman"/>
                <w:lang w:eastAsia="ru-RU"/>
              </w:rPr>
              <w:t xml:space="preserve">, </w:t>
            </w:r>
            <w:r w:rsidRPr="00CA17B7">
              <w:rPr>
                <w:rFonts w:ascii="Times New Roman" w:eastAsia="Times New Roman" w:hAnsi="Times New Roman" w:cs="Times New Roman"/>
                <w:lang w:val="en-US" w:eastAsia="ru-RU"/>
              </w:rPr>
              <w:t>flash</w:t>
            </w:r>
            <w:r w:rsidRPr="00CA17B7">
              <w:rPr>
                <w:rFonts w:ascii="Times New Roman" w:eastAsia="Times New Roman" w:hAnsi="Times New Roman" w:cs="Times New Roman"/>
                <w:lang w:eastAsia="ru-RU"/>
              </w:rPr>
              <w:t>-</w:t>
            </w:r>
            <w:r w:rsidRPr="00CA17B7">
              <w:rPr>
                <w:rFonts w:ascii="Times New Roman" w:eastAsia="Times New Roman" w:hAnsi="Times New Roman" w:cs="Times New Roman"/>
                <w:lang w:val="en-US" w:eastAsia="ru-RU"/>
              </w:rPr>
              <w:t>drive</w:t>
            </w:r>
            <w:r w:rsidRPr="00CA17B7">
              <w:rPr>
                <w:rFonts w:ascii="Times New Roman" w:eastAsia="Times New Roman" w:hAnsi="Times New Roman" w:cs="Times New Roman"/>
                <w:lang w:eastAsia="ru-RU"/>
              </w:rPr>
              <w:t>) с драйверами, необходимыми для эксплуатации оборудования. В поставку входит полный набор драйверов для операционной системы. Наличие в составе ОС полного пакета русифицированной технической документации, описывающей все встроенные приложения и настройки операционной системы.</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lastRenderedPageBreak/>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Устройство захвата сигнала (UHD HDMI фрейм-граббер)</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Устройство аудио и видео-захвата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Захват видео и аудио сигнала по интерфейсу </w:t>
            </w:r>
            <w:r w:rsidRPr="00CA17B7">
              <w:rPr>
                <w:rFonts w:ascii="Times New Roman" w:eastAsia="Times New Roman" w:hAnsi="Times New Roman" w:cs="Times New Roman"/>
                <w:lang w:val="en-US" w:eastAsia="ru-RU"/>
              </w:rPr>
              <w:t>HDMI</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Интерфейс USB 3.0</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Максимальное разрешение</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3840 х 2160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Пикселей</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Максимальная частота кадров</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60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Гц</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Совместимость</w:t>
            </w:r>
            <w:r w:rsidRPr="00CA17B7">
              <w:rPr>
                <w:rFonts w:ascii="Times New Roman" w:eastAsia="Times New Roman" w:hAnsi="Times New Roman" w:cs="Times New Roman"/>
                <w:lang w:val="en-US" w:eastAsia="ru-RU"/>
              </w:rPr>
              <w:t xml:space="preserve"> </w:t>
            </w:r>
            <w:r w:rsidRPr="00CA17B7">
              <w:rPr>
                <w:rFonts w:ascii="Times New Roman" w:eastAsia="Times New Roman" w:hAnsi="Times New Roman" w:cs="Times New Roman"/>
                <w:lang w:eastAsia="ru-RU"/>
              </w:rPr>
              <w:t>с</w:t>
            </w:r>
            <w:r w:rsidRPr="00CA17B7">
              <w:rPr>
                <w:rFonts w:ascii="Times New Roman" w:eastAsia="Times New Roman" w:hAnsi="Times New Roman" w:cs="Times New Roman"/>
                <w:lang w:val="en-US" w:eastAsia="ru-RU"/>
              </w:rPr>
              <w:t xml:space="preserve"> </w:t>
            </w:r>
            <w:r w:rsidRPr="00CA17B7">
              <w:rPr>
                <w:rFonts w:ascii="Times New Roman" w:eastAsia="Times New Roman" w:hAnsi="Times New Roman" w:cs="Times New Roman"/>
                <w:lang w:eastAsia="ru-RU"/>
              </w:rPr>
              <w:t>программными продуктами:</w:t>
            </w:r>
          </w:p>
          <w:p w:rsidR="00435F9F" w:rsidRPr="00CA17B7" w:rsidRDefault="00435F9F" w:rsidP="000C37C6">
            <w:pPr>
              <w:spacing w:after="0" w:line="240" w:lineRule="auto"/>
              <w:jc w:val="center"/>
              <w:rPr>
                <w:rFonts w:ascii="Times New Roman" w:eastAsia="Times New Roman" w:hAnsi="Times New Roman" w:cs="Times New Roman"/>
                <w:lang w:val="en-US" w:eastAsia="ru-RU"/>
              </w:rPr>
            </w:pPr>
            <w:r w:rsidRPr="00CA17B7">
              <w:rPr>
                <w:rFonts w:ascii="Times New Roman" w:eastAsia="Times New Roman" w:hAnsi="Times New Roman" w:cs="Times New Roman"/>
                <w:lang w:val="en-US" w:eastAsia="ru-RU"/>
              </w:rPr>
              <w:t xml:space="preserve">DirectShow, QuickTime </w:t>
            </w:r>
            <w:r w:rsidRPr="00CA17B7">
              <w:rPr>
                <w:rFonts w:ascii="Times New Roman" w:eastAsia="Times New Roman" w:hAnsi="Times New Roman" w:cs="Times New Roman"/>
                <w:lang w:eastAsia="ru-RU"/>
              </w:rPr>
              <w:t>и</w:t>
            </w:r>
            <w:r w:rsidRPr="00CA17B7">
              <w:rPr>
                <w:rFonts w:ascii="Times New Roman" w:eastAsia="Times New Roman" w:hAnsi="Times New Roman" w:cs="Times New Roman"/>
                <w:lang w:val="en-US" w:eastAsia="ru-RU"/>
              </w:rPr>
              <w:t xml:space="preserve"> Video4Linux</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val="en-US"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val="en-US"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val="en-US"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val="en-US"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val="en-US"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val="en-US"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val="en-US"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val="en-US" w:eastAsia="ru-RU"/>
              </w:rPr>
            </w:pPr>
            <w:r w:rsidRPr="00CA17B7">
              <w:rPr>
                <w:rFonts w:ascii="Times New Roman" w:eastAsia="Times New Roman" w:hAnsi="Times New Roman" w:cs="Times New Roman"/>
                <w:lang w:val="en-US" w:eastAsia="ru-RU"/>
              </w:rPr>
              <w:t xml:space="preserve">Поддержка </w:t>
            </w:r>
            <w:r w:rsidRPr="00CA17B7">
              <w:rPr>
                <w:rFonts w:ascii="Times New Roman" w:eastAsia="Times New Roman" w:hAnsi="Times New Roman" w:cs="Times New Roman"/>
                <w:lang w:eastAsia="ru-RU"/>
              </w:rPr>
              <w:t>приложений</w:t>
            </w:r>
            <w:r w:rsidRPr="00CA17B7">
              <w:rPr>
                <w:rFonts w:ascii="Times New Roman" w:eastAsia="Times New Roman" w:hAnsi="Times New Roman" w:cs="Times New Roman"/>
                <w:lang w:val="en-US" w:eastAsia="ru-RU"/>
              </w:rPr>
              <w:t>: Skype, VLC, Windows Camera</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val="en-US"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val="en-US"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val="en-US"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val="en-US"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val="en-US"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val="en-US"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val="en-US"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Поддержка операционных систем </w:t>
            </w:r>
            <w:r w:rsidRPr="00CA17B7">
              <w:rPr>
                <w:rFonts w:ascii="Times New Roman" w:eastAsia="Times New Roman" w:hAnsi="Times New Roman" w:cs="Times New Roman"/>
                <w:lang w:val="en-US" w:eastAsia="ru-RU"/>
              </w:rPr>
              <w:t>MS</w:t>
            </w:r>
            <w:r w:rsidRPr="00CA17B7">
              <w:rPr>
                <w:rFonts w:ascii="Times New Roman" w:eastAsia="Times New Roman" w:hAnsi="Times New Roman" w:cs="Times New Roman"/>
                <w:lang w:eastAsia="ru-RU"/>
              </w:rPr>
              <w:t xml:space="preserve"> </w:t>
            </w:r>
            <w:r w:rsidRPr="00CA17B7">
              <w:rPr>
                <w:rFonts w:ascii="Times New Roman" w:eastAsia="Times New Roman" w:hAnsi="Times New Roman" w:cs="Times New Roman"/>
                <w:lang w:val="en-US" w:eastAsia="ru-RU"/>
              </w:rPr>
              <w:t>Windows</w:t>
            </w:r>
            <w:r w:rsidRPr="00CA17B7">
              <w:rPr>
                <w:rFonts w:ascii="Times New Roman" w:eastAsia="Times New Roman" w:hAnsi="Times New Roman" w:cs="Times New Roman"/>
                <w:lang w:eastAsia="ru-RU"/>
              </w:rPr>
              <w:t xml:space="preserve">, </w:t>
            </w:r>
            <w:r w:rsidRPr="00CA17B7">
              <w:rPr>
                <w:rFonts w:ascii="Times New Roman" w:eastAsia="Times New Roman" w:hAnsi="Times New Roman" w:cs="Times New Roman"/>
                <w:lang w:val="en-US" w:eastAsia="ru-RU"/>
              </w:rPr>
              <w:t>Linux</w:t>
            </w:r>
            <w:r w:rsidRPr="00CA17B7">
              <w:rPr>
                <w:rFonts w:ascii="Times New Roman" w:eastAsia="Times New Roman" w:hAnsi="Times New Roman" w:cs="Times New Roman"/>
                <w:lang w:eastAsia="ru-RU"/>
              </w:rPr>
              <w:t xml:space="preserve">, </w:t>
            </w:r>
            <w:r w:rsidRPr="00CA17B7">
              <w:rPr>
                <w:rFonts w:ascii="Times New Roman" w:eastAsia="Times New Roman" w:hAnsi="Times New Roman" w:cs="Times New Roman"/>
                <w:lang w:val="en-US" w:eastAsia="ru-RU"/>
              </w:rPr>
              <w:t>iOS</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Монитор</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b/>
                <w:lang w:eastAsia="ru-RU"/>
              </w:rPr>
            </w:pPr>
            <w:r w:rsidRPr="00CA17B7">
              <w:rPr>
                <w:rFonts w:ascii="Times New Roman" w:eastAsia="Times New Roman" w:hAnsi="Times New Roman" w:cs="Times New Roman"/>
                <w:lang w:eastAsia="ru-RU"/>
              </w:rPr>
              <w:t>Диагональ экрана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23 и не более 24</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дюйм</w:t>
            </w: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Тип матрицы экрана TFT AH-IPS</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Разрешение 1920x1080</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Подсветка без мерцания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Интерфейсы подключения: VGA, HDMI, DisplayPort</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Яркость</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Не менее </w:t>
            </w:r>
            <w:r w:rsidRPr="00CA17B7">
              <w:rPr>
                <w:rFonts w:ascii="Times New Roman" w:eastAsia="Times New Roman" w:hAnsi="Times New Roman" w:cs="Times New Roman"/>
                <w:lang w:val="en-US" w:eastAsia="ru-RU"/>
              </w:rPr>
              <w:t>2</w:t>
            </w:r>
            <w:r w:rsidRPr="00CA17B7">
              <w:rPr>
                <w:rFonts w:ascii="Times New Roman" w:eastAsia="Times New Roman" w:hAnsi="Times New Roman" w:cs="Times New Roman"/>
                <w:lang w:eastAsia="ru-RU"/>
              </w:rPr>
              <w:t>50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кд/м²</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Контрастность</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1000</w:t>
            </w:r>
            <w:r w:rsidRPr="00CA17B7">
              <w:rPr>
                <w:rFonts w:ascii="Times New Roman" w:eastAsia="Times New Roman" w:hAnsi="Times New Roman" w:cs="Times New Roman"/>
                <w:lang w:val="en-US" w:eastAsia="ru-RU"/>
              </w:rPr>
              <w:t>:1</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Угол обзора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176</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градус</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Разрешение</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1920*1080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Пикселей</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Встроенные динамики</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VESA крепление 100х100</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Регулировка по высоте</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Контроллер управления</w:t>
            </w:r>
          </w:p>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Система управления с выделенным портом для управляющей подсети</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Поддержка  стандартного интернет-протокола для управления устройствами в IP-сетях (SNMP)</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Поддержка протокола обмена данными BACnet/IP</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Разъем для карт памяти</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Поддержка управления с помощью приложений для i</w:t>
            </w:r>
            <w:r w:rsidRPr="00CA17B7">
              <w:rPr>
                <w:rFonts w:ascii="Times New Roman" w:eastAsia="Times New Roman" w:hAnsi="Times New Roman" w:cs="Times New Roman"/>
                <w:lang w:val="en-US" w:eastAsia="ru-RU"/>
              </w:rPr>
              <w:t>OS</w:t>
            </w:r>
            <w:r w:rsidRPr="00CA17B7">
              <w:rPr>
                <w:rFonts w:ascii="Times New Roman" w:eastAsia="Times New Roman" w:hAnsi="Times New Roman" w:cs="Times New Roman"/>
                <w:lang w:eastAsia="ru-RU"/>
              </w:rPr>
              <w:t xml:space="preserve"> и Android™</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Порт последовательный RS-232/422/485 с поддержкой программного и аппаратного квитирования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Порты инфракрасные ввода-вывода/последовательные</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8</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Порты ввода-вывода релейные</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8</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Настройка программы установки как с помощью комплектного программного обеспечения так и с помощью веб-браузера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Среды программирования C# на основе символов и перетаскивания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Полная поддержка Юникода (многоязычная поддержка)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Безопасный доступ с использованием полного управления пользователями/группами или интеграции с Active Directory</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Аппаратная защита с использованием </w:t>
            </w:r>
            <w:r w:rsidRPr="00CA17B7">
              <w:rPr>
                <w:rFonts w:ascii="Times New Roman" w:eastAsia="Times New Roman" w:hAnsi="Times New Roman" w:cs="Times New Roman"/>
                <w:lang w:eastAsia="ru-RU"/>
              </w:rPr>
              <w:lastRenderedPageBreak/>
              <w:t>аутентификации 802.1X</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lastRenderedPageBreak/>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Сетевые протоколы безопасности: TLS, SSL, SSH и SFTP</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Форм-фактор – для установки в телекоммуникационную стойку 19”</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Высота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более 1</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val="en-US" w:eastAsia="ru-RU"/>
              </w:rPr>
              <w:t>Rack Unit</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Блок питания в комплекте</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Планшетный компьютер</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Диагональ экрана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11</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дюйм</w:t>
            </w: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Объем встроенного накопителя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64</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Гб</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val="en-US" w:eastAsia="ru-RU"/>
              </w:rPr>
            </w:pPr>
            <w:r w:rsidRPr="00CA17B7">
              <w:rPr>
                <w:rFonts w:ascii="Times New Roman" w:eastAsia="Times New Roman" w:hAnsi="Times New Roman" w:cs="Times New Roman"/>
                <w:lang w:eastAsia="ru-RU"/>
              </w:rPr>
              <w:t xml:space="preserve">Тип дисплея </w:t>
            </w:r>
            <w:r w:rsidRPr="00CA17B7">
              <w:rPr>
                <w:rFonts w:ascii="Times New Roman" w:eastAsia="Times New Roman" w:hAnsi="Times New Roman" w:cs="Times New Roman"/>
                <w:lang w:val="en-US" w:eastAsia="ru-RU"/>
              </w:rPr>
              <w:t>IPS</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Покрытие дисплея водо-, жиро-отталкивающее (олеофобное)</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Поддержка </w:t>
            </w:r>
            <w:r w:rsidRPr="00CA17B7">
              <w:rPr>
                <w:rFonts w:ascii="Times New Roman" w:eastAsia="Times New Roman" w:hAnsi="Times New Roman" w:cs="Times New Roman"/>
                <w:lang w:val="en-US" w:eastAsia="ru-RU"/>
              </w:rPr>
              <w:t>WiFi</w:t>
            </w:r>
            <w:r w:rsidRPr="00CA17B7">
              <w:rPr>
                <w:rFonts w:ascii="Times New Roman" w:eastAsia="Times New Roman" w:hAnsi="Times New Roman" w:cs="Times New Roman"/>
                <w:lang w:eastAsia="ru-RU"/>
              </w:rPr>
              <w:t xml:space="preserve"> </w:t>
            </w:r>
            <w:r w:rsidRPr="00CA17B7">
              <w:rPr>
                <w:rFonts w:ascii="Times New Roman" w:eastAsia="Times New Roman" w:hAnsi="Times New Roman" w:cs="Times New Roman"/>
                <w:color w:val="222222"/>
                <w:shd w:val="clear" w:color="auto" w:fill="FFFFFF"/>
                <w:lang w:eastAsia="ru-RU"/>
              </w:rPr>
              <w:t xml:space="preserve"> 802.11a/​b/​g/​n/​ac 2,4 ГГц и 5 ГГц</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Разрешение экрана </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val="en-US" w:eastAsia="ru-RU"/>
              </w:rPr>
            </w:pPr>
            <w:r w:rsidRPr="00CA17B7">
              <w:rPr>
                <w:rFonts w:ascii="Times New Roman" w:eastAsia="Times New Roman" w:hAnsi="Times New Roman" w:cs="Times New Roman"/>
                <w:lang w:eastAsia="ru-RU"/>
              </w:rPr>
              <w:t>Не менее 2300</w:t>
            </w:r>
            <w:r w:rsidRPr="00CA17B7">
              <w:rPr>
                <w:rFonts w:ascii="Times New Roman" w:eastAsia="Times New Roman" w:hAnsi="Times New Roman" w:cs="Times New Roman"/>
                <w:lang w:val="en-US" w:eastAsia="ru-RU"/>
              </w:rPr>
              <w:t>x</w:t>
            </w:r>
            <w:r w:rsidRPr="00CA17B7">
              <w:rPr>
                <w:rFonts w:ascii="Times New Roman" w:eastAsia="Times New Roman" w:hAnsi="Times New Roman" w:cs="Times New Roman"/>
                <w:lang w:eastAsia="ru-RU"/>
              </w:rPr>
              <w:t>16</w:t>
            </w:r>
            <w:r w:rsidRPr="00CA17B7">
              <w:rPr>
                <w:rFonts w:ascii="Times New Roman" w:eastAsia="Times New Roman" w:hAnsi="Times New Roman" w:cs="Times New Roman"/>
                <w:lang w:val="en-US" w:eastAsia="ru-RU"/>
              </w:rPr>
              <w:t>00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пикселей</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Масса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более 500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грамм</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Передатчик USB по витой паре</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Комплект приемо-передатчиков для передачи </w:t>
            </w:r>
            <w:r w:rsidRPr="00CA17B7">
              <w:rPr>
                <w:rFonts w:ascii="Times New Roman" w:eastAsia="Times New Roman" w:hAnsi="Times New Roman" w:cs="Times New Roman"/>
                <w:lang w:val="en-US" w:eastAsia="ru-RU"/>
              </w:rPr>
              <w:t>USB</w:t>
            </w:r>
            <w:r w:rsidRPr="00CA17B7">
              <w:rPr>
                <w:rFonts w:ascii="Times New Roman" w:eastAsia="Times New Roman" w:hAnsi="Times New Roman" w:cs="Times New Roman"/>
                <w:lang w:eastAsia="ru-RU"/>
              </w:rPr>
              <w:t xml:space="preserve"> сигнала по кабелю типа «витая пара»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Максимальная длина кабеля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Не менее 40 </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Коммутатор</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Коммутатор сети </w:t>
            </w:r>
            <w:r w:rsidRPr="00CA17B7">
              <w:rPr>
                <w:rFonts w:ascii="Times New Roman" w:eastAsia="Times New Roman" w:hAnsi="Times New Roman" w:cs="Times New Roman"/>
                <w:lang w:val="en-US" w:eastAsia="ru-RU"/>
              </w:rPr>
              <w:t>Ethernet</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Количество портов 10/100</w:t>
            </w:r>
            <w:r w:rsidRPr="00CA17B7">
              <w:rPr>
                <w:rFonts w:ascii="Times New Roman" w:eastAsia="Times New Roman" w:hAnsi="Times New Roman" w:cs="Times New Roman"/>
                <w:lang w:val="en-US" w:eastAsia="ru-RU"/>
              </w:rPr>
              <w:t xml:space="preserve"> mbit</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24</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Количество портов 10/100</w:t>
            </w:r>
            <w:r w:rsidRPr="00CA17B7">
              <w:rPr>
                <w:rFonts w:ascii="Times New Roman" w:eastAsia="Times New Roman" w:hAnsi="Times New Roman" w:cs="Times New Roman"/>
                <w:lang w:val="en-US" w:eastAsia="ru-RU"/>
              </w:rPr>
              <w:t>/1000 mbit</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2</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управляемый</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Поддержка  802.3af PoE на всех портах</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Форм-фактор – для установки в телекоммуникационную стойку 19”</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Высота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более 1</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val="en-US" w:eastAsia="ru-RU"/>
              </w:rPr>
              <w:t>Rack Unit</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Беспроводная точка доступа</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vAlign w:val="center"/>
          </w:tcPr>
          <w:p w:rsidR="00435F9F" w:rsidRPr="00CA17B7" w:rsidRDefault="00435F9F" w:rsidP="000C37C6">
            <w:pPr>
              <w:spacing w:after="0" w:line="240" w:lineRule="auto"/>
              <w:jc w:val="center"/>
              <w:rPr>
                <w:rFonts w:ascii="Times New Roman" w:eastAsia="Times New Roman" w:hAnsi="Times New Roman" w:cs="Times New Roman"/>
                <w:lang w:val="en-US" w:eastAsia="ru-RU"/>
              </w:rPr>
            </w:pPr>
            <w:r w:rsidRPr="00CA17B7">
              <w:rPr>
                <w:rFonts w:ascii="Times New Roman" w:eastAsia="Times New Roman" w:hAnsi="Times New Roman" w:cs="Times New Roman"/>
                <w:lang w:eastAsia="ru-RU"/>
              </w:rPr>
              <w:t>Стандарт</w:t>
            </w:r>
            <w:r w:rsidRPr="00CA17B7">
              <w:rPr>
                <w:rFonts w:ascii="Times New Roman" w:eastAsia="Times New Roman" w:hAnsi="Times New Roman" w:cs="Times New Roman"/>
                <w:lang w:val="en-US" w:eastAsia="ru-RU"/>
              </w:rPr>
              <w:t xml:space="preserve"> Wi-Fi 802.11a/n/ac 802.11b/g/n</w:t>
            </w:r>
          </w:p>
        </w:tc>
        <w:tc>
          <w:tcPr>
            <w:tcW w:w="2551" w:type="dxa"/>
            <w:shd w:val="clear" w:color="auto" w:fill="auto"/>
            <w:vAlign w:val="center"/>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vAlign w:val="center"/>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Рабочая температура</w:t>
            </w:r>
          </w:p>
        </w:tc>
        <w:tc>
          <w:tcPr>
            <w:tcW w:w="2551" w:type="dxa"/>
            <w:shd w:val="clear" w:color="auto" w:fill="auto"/>
            <w:vAlign w:val="center"/>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от -30 до +50 </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vAlign w:val="center"/>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Угол излучения</w:t>
            </w:r>
          </w:p>
        </w:tc>
        <w:tc>
          <w:tcPr>
            <w:tcW w:w="2551" w:type="dxa"/>
            <w:shd w:val="clear" w:color="auto" w:fill="auto"/>
            <w:vAlign w:val="center"/>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360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градус</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vAlign w:val="center"/>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Питание 802.3af PoE</w:t>
            </w:r>
          </w:p>
        </w:tc>
        <w:tc>
          <w:tcPr>
            <w:tcW w:w="2551" w:type="dxa"/>
            <w:shd w:val="clear" w:color="auto" w:fill="auto"/>
            <w:vAlign w:val="center"/>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vAlign w:val="center"/>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Количество портов Ethernet 1000 Мб /с</w:t>
            </w:r>
          </w:p>
        </w:tc>
        <w:tc>
          <w:tcPr>
            <w:tcW w:w="2551" w:type="dxa"/>
            <w:shd w:val="clear" w:color="auto" w:fill="auto"/>
            <w:vAlign w:val="center"/>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1</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vAlign w:val="center"/>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Стандарт WEP, WPA, WPA2</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vAlign w:val="center"/>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WEB-интерфейс управления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vAlign w:val="center"/>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Источник </w:t>
            </w:r>
            <w:r w:rsidRPr="000C37C6">
              <w:rPr>
                <w:rFonts w:ascii="Times New Roman" w:eastAsia="Times New Roman" w:hAnsi="Times New Roman" w:cs="Times New Roman"/>
                <w:sz w:val="24"/>
                <w:szCs w:val="24"/>
                <w:lang w:eastAsia="ru-RU"/>
              </w:rPr>
              <w:lastRenderedPageBreak/>
              <w:t>бесперебойного питания</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Выходная мощность</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2,7</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кВт</w:t>
            </w:r>
          </w:p>
        </w:tc>
        <w:tc>
          <w:tcPr>
            <w:tcW w:w="851" w:type="dxa"/>
            <w:vMerge w:val="restart"/>
            <w:shd w:val="clear" w:color="auto" w:fill="auto"/>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Глубина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более 700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мм</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Искажения формы выходного напряжения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Менее 5%</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Процент</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Тип-линейно интерактивный</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Количество выходных разъемов </w:t>
            </w:r>
            <w:r w:rsidRPr="00CA17B7">
              <w:rPr>
                <w:rFonts w:ascii="Times New Roman" w:eastAsia="Times New Roman" w:hAnsi="Times New Roman" w:cs="Times New Roman"/>
                <w:lang w:val="en-US" w:eastAsia="ru-RU"/>
              </w:rPr>
              <w:t>I</w:t>
            </w:r>
            <w:r w:rsidRPr="00CA17B7">
              <w:rPr>
                <w:rFonts w:ascii="Times New Roman" w:eastAsia="Times New Roman" w:hAnsi="Times New Roman" w:cs="Times New Roman"/>
                <w:lang w:eastAsia="ru-RU"/>
              </w:rPr>
              <w:t>EC 320 C19</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1</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шт</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Количество выходных разъемов </w:t>
            </w:r>
            <w:r w:rsidRPr="00CA17B7">
              <w:rPr>
                <w:rFonts w:ascii="Times New Roman" w:eastAsia="Times New Roman" w:hAnsi="Times New Roman" w:cs="Times New Roman"/>
                <w:lang w:val="en-US" w:eastAsia="ru-RU"/>
              </w:rPr>
              <w:t>I</w:t>
            </w:r>
            <w:r w:rsidRPr="00CA17B7">
              <w:rPr>
                <w:rFonts w:ascii="Times New Roman" w:eastAsia="Times New Roman" w:hAnsi="Times New Roman" w:cs="Times New Roman"/>
                <w:lang w:eastAsia="ru-RU"/>
              </w:rPr>
              <w:t>EC 320 C13</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8</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шт</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Время работы от батарей при полной нагрузке </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8</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мин</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val="en-US" w:eastAsia="ru-RU"/>
              </w:rPr>
            </w:pPr>
            <w:r w:rsidRPr="00CA17B7">
              <w:rPr>
                <w:rFonts w:ascii="Times New Roman" w:eastAsia="Times New Roman" w:hAnsi="Times New Roman" w:cs="Times New Roman"/>
                <w:lang w:eastAsia="ru-RU"/>
              </w:rPr>
              <w:t xml:space="preserve">Порт </w:t>
            </w:r>
            <w:r w:rsidRPr="00CA17B7">
              <w:rPr>
                <w:rFonts w:ascii="Times New Roman" w:eastAsia="Times New Roman" w:hAnsi="Times New Roman" w:cs="Times New Roman"/>
                <w:lang w:val="en-US" w:eastAsia="ru-RU"/>
              </w:rPr>
              <w:t>Ethernet</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Форм-фактор – для установки в 19” стойку</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Высота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более 2</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val="en-US" w:eastAsia="ru-RU"/>
              </w:rPr>
              <w:t>Rack Unit</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Масса </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Не более 40 </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кг</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Жидкокристаллический дисплей с индикаторами состояния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tcBorders>
              <w:top w:val="single" w:sz="4" w:space="0" w:color="auto"/>
              <w:left w:val="single" w:sz="4" w:space="0" w:color="auto"/>
              <w:bottom w:val="single" w:sz="4" w:space="0" w:color="auto"/>
              <w:right w:val="nil"/>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tcBorders>
              <w:top w:val="single" w:sz="4" w:space="0" w:color="auto"/>
              <w:left w:val="nil"/>
              <w:bottom w:val="single" w:sz="4" w:space="0" w:color="auto"/>
              <w:right w:val="single" w:sz="4" w:space="0" w:color="auto"/>
            </w:tcBorders>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Система записи и трансляции</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Решение «все-в-одном» для синхронной записи видео с </w:t>
            </w:r>
            <w:r w:rsidRPr="00CA17B7">
              <w:rPr>
                <w:rFonts w:ascii="Times New Roman" w:eastAsia="Times New Roman" w:hAnsi="Times New Roman" w:cs="Times New Roman"/>
                <w:color w:val="333333"/>
                <w:shd w:val="clear" w:color="auto" w:fill="FFFFFF"/>
                <w:lang w:eastAsia="ru-RU"/>
              </w:rPr>
              <w:t xml:space="preserve"> разрешением 1920×1080 пикселей (</w:t>
            </w:r>
            <w:r w:rsidRPr="00CA17B7">
              <w:rPr>
                <w:rFonts w:ascii="Times New Roman" w:eastAsia="Times New Roman" w:hAnsi="Times New Roman" w:cs="Times New Roman"/>
                <w:bCs/>
                <w:color w:val="333333"/>
                <w:shd w:val="clear" w:color="auto" w:fill="FFFFFF"/>
                <w:lang w:eastAsia="ru-RU"/>
              </w:rPr>
              <w:t>Full</w:t>
            </w:r>
            <w:r w:rsidRPr="00CA17B7">
              <w:rPr>
                <w:rFonts w:ascii="Times New Roman" w:eastAsia="Times New Roman" w:hAnsi="Times New Roman" w:cs="Times New Roman"/>
                <w:color w:val="333333"/>
                <w:shd w:val="clear" w:color="auto" w:fill="FFFFFF"/>
                <w:lang w:eastAsia="ru-RU"/>
              </w:rPr>
              <w:t> </w:t>
            </w:r>
            <w:r w:rsidRPr="00CA17B7">
              <w:rPr>
                <w:rFonts w:ascii="Times New Roman" w:eastAsia="Times New Roman" w:hAnsi="Times New Roman" w:cs="Times New Roman"/>
                <w:bCs/>
                <w:color w:val="333333"/>
                <w:shd w:val="clear" w:color="auto" w:fill="FFFFFF"/>
                <w:lang w:eastAsia="ru-RU"/>
              </w:rPr>
              <w:t>High</w:t>
            </w:r>
            <w:r w:rsidRPr="00CA17B7">
              <w:rPr>
                <w:rFonts w:ascii="Times New Roman" w:eastAsia="Times New Roman" w:hAnsi="Times New Roman" w:cs="Times New Roman"/>
                <w:color w:val="333333"/>
                <w:shd w:val="clear" w:color="auto" w:fill="FFFFFF"/>
                <w:lang w:eastAsia="ru-RU"/>
              </w:rPr>
              <w:t> </w:t>
            </w:r>
            <w:r w:rsidRPr="00CA17B7">
              <w:rPr>
                <w:rFonts w:ascii="Times New Roman" w:eastAsia="Times New Roman" w:hAnsi="Times New Roman" w:cs="Times New Roman"/>
                <w:bCs/>
                <w:color w:val="333333"/>
                <w:shd w:val="clear" w:color="auto" w:fill="FFFFFF"/>
                <w:lang w:eastAsia="ru-RU"/>
              </w:rPr>
              <w:t>Definition</w:t>
            </w:r>
            <w:r w:rsidRPr="00CA17B7">
              <w:rPr>
                <w:rFonts w:ascii="Times New Roman" w:eastAsia="Times New Roman" w:hAnsi="Times New Roman" w:cs="Times New Roman"/>
                <w:color w:val="333333"/>
                <w:shd w:val="clear" w:color="auto" w:fill="FFFFFF"/>
                <w:lang w:eastAsia="ru-RU"/>
              </w:rPr>
              <w:t>)</w:t>
            </w:r>
            <w:r w:rsidRPr="00CA17B7">
              <w:rPr>
                <w:rFonts w:ascii="Times New Roman" w:eastAsia="Times New Roman" w:hAnsi="Times New Roman" w:cs="Times New Roman"/>
                <w:lang w:eastAsia="ru-RU"/>
              </w:rPr>
              <w:t xml:space="preserve">, хранения данных, видео-трансляции и удаленного доступа. </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Встроенный жесткий диск</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Объем встроенного жесткого диска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1</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Тб</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Максимальное количество входящих каналов одновременной записи видео</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4</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шт</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Сжатие видео   H.264/ AVC</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Много-экранная запись, до 9 кадров</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Вещание на внешние сайты (YouTube Live,</w:t>
            </w:r>
          </w:p>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UStreaming, сервера Adobe</w:t>
            </w:r>
          </w:p>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Media</w:t>
            </w:r>
            <w:r w:rsidRPr="00CA17B7">
              <w:rPr>
                <w:rFonts w:ascii="Times New Roman" w:eastAsia="Times New Roman" w:hAnsi="Times New Roman" w:cs="Times New Roman"/>
                <w:lang w:val="en-US" w:eastAsia="ru-RU"/>
              </w:rPr>
              <w:t xml:space="preserve"> ) </w:t>
            </w:r>
            <w:r w:rsidRPr="00CA17B7">
              <w:rPr>
                <w:rFonts w:ascii="Times New Roman" w:eastAsia="Times New Roman" w:hAnsi="Times New Roman" w:cs="Times New Roman"/>
                <w:lang w:eastAsia="ru-RU"/>
              </w:rPr>
              <w:t>через интернет</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Линейный аудиовход</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Количество микрофонных входов</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2</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шт</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Интерфейс </w:t>
            </w:r>
            <w:r w:rsidRPr="00CA17B7">
              <w:rPr>
                <w:rFonts w:ascii="Times New Roman" w:eastAsia="Times New Roman" w:hAnsi="Times New Roman" w:cs="Times New Roman"/>
                <w:lang w:val="en-US" w:eastAsia="ru-RU"/>
              </w:rPr>
              <w:t>eSATA</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Видеовход по интерфейсу </w:t>
            </w:r>
            <w:r w:rsidRPr="00CA17B7">
              <w:rPr>
                <w:rFonts w:ascii="Times New Roman" w:eastAsia="Times New Roman" w:hAnsi="Times New Roman" w:cs="Times New Roman"/>
                <w:lang w:val="en-US" w:eastAsia="ru-RU"/>
              </w:rPr>
              <w:t>HDMI</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Видеовход по интерфейсу </w:t>
            </w:r>
            <w:r w:rsidRPr="00CA17B7">
              <w:rPr>
                <w:rFonts w:ascii="Times New Roman" w:eastAsia="Times New Roman" w:hAnsi="Times New Roman" w:cs="Times New Roman"/>
                <w:lang w:val="en-US" w:eastAsia="ru-RU"/>
              </w:rPr>
              <w:t>VGA</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Количество видеовходов по интерфейсу </w:t>
            </w:r>
            <w:r w:rsidRPr="00CA17B7">
              <w:rPr>
                <w:rFonts w:ascii="Times New Roman" w:eastAsia="Times New Roman" w:hAnsi="Times New Roman" w:cs="Times New Roman"/>
                <w:lang w:val="en-US" w:eastAsia="ru-RU"/>
              </w:rPr>
              <w:t>RJ</w:t>
            </w:r>
            <w:r w:rsidRPr="00CA17B7">
              <w:rPr>
                <w:rFonts w:ascii="Times New Roman" w:eastAsia="Times New Roman" w:hAnsi="Times New Roman" w:cs="Times New Roman"/>
                <w:lang w:eastAsia="ru-RU"/>
              </w:rPr>
              <w:t>45</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4</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шт</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Видеовыход  </w:t>
            </w:r>
            <w:r w:rsidRPr="00CA17B7">
              <w:rPr>
                <w:rFonts w:ascii="Times New Roman" w:eastAsia="Times New Roman" w:hAnsi="Times New Roman" w:cs="Times New Roman"/>
                <w:lang w:val="en-US" w:eastAsia="ru-RU"/>
              </w:rPr>
              <w:t>по интерфейсу HDMI</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Видеовыход  </w:t>
            </w:r>
            <w:r w:rsidRPr="00CA17B7">
              <w:rPr>
                <w:rFonts w:ascii="Times New Roman" w:eastAsia="Times New Roman" w:hAnsi="Times New Roman" w:cs="Times New Roman"/>
                <w:lang w:val="en-US" w:eastAsia="ru-RU"/>
              </w:rPr>
              <w:t>по интерфейсу VGA</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Интерфейс </w:t>
            </w:r>
            <w:r w:rsidRPr="00CA17B7">
              <w:rPr>
                <w:rFonts w:ascii="Times New Roman" w:eastAsia="Times New Roman" w:hAnsi="Times New Roman" w:cs="Times New Roman"/>
                <w:lang w:val="en-US" w:eastAsia="ru-RU"/>
              </w:rPr>
              <w:t xml:space="preserve">RS232 </w:t>
            </w:r>
            <w:r w:rsidRPr="00CA17B7">
              <w:rPr>
                <w:rFonts w:ascii="Times New Roman" w:eastAsia="Times New Roman" w:hAnsi="Times New Roman" w:cs="Times New Roman"/>
                <w:lang w:eastAsia="ru-RU"/>
              </w:rPr>
              <w:t>для управления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Веб-интерфейс для управления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Автоматическая</w:t>
            </w:r>
          </w:p>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lastRenderedPageBreak/>
              <w:t>вставка логотипа во</w:t>
            </w:r>
          </w:p>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время записи</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lastRenderedPageBreak/>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Рэковый кейс для оборудования</w:t>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Пластиковый рэковый кейс</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Глубина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500 и не более 620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мм</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Ширина</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550 и не более 610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мм</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Высота </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и не более 2</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val="en-US" w:eastAsia="ru-RU"/>
              </w:rPr>
              <w:t>Rack Unit</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Съемные крышки</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Алюминиевые ребра жесткости в месте крепления крышек</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Ручки для переноски</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Металлические замки</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val="restart"/>
            <w:shd w:val="clear" w:color="auto" w:fill="auto"/>
          </w:tcPr>
          <w:p w:rsidR="00435F9F" w:rsidRPr="000C37C6" w:rsidRDefault="00435F9F" w:rsidP="00707EE3">
            <w:pPr>
              <w:numPr>
                <w:ilvl w:val="0"/>
                <w:numId w:val="43"/>
              </w:numPr>
              <w:spacing w:after="0" w:line="240" w:lineRule="auto"/>
              <w:jc w:val="center"/>
              <w:rPr>
                <w:rFonts w:ascii="Times New Roman" w:eastAsia="Times New Roman" w:hAnsi="Times New Roman" w:cs="Times New Roman"/>
                <w:b/>
                <w:sz w:val="24"/>
                <w:szCs w:val="24"/>
                <w:lang w:eastAsia="ru-RU"/>
              </w:rPr>
            </w:pPr>
          </w:p>
        </w:tc>
        <w:tc>
          <w:tcPr>
            <w:tcW w:w="2110" w:type="dxa"/>
            <w:vMerge w:val="restart"/>
            <w:shd w:val="clear" w:color="auto" w:fill="auto"/>
          </w:tcPr>
          <w:p w:rsidR="00435F9F" w:rsidRPr="000C37C6" w:rsidRDefault="00435F9F" w:rsidP="0052368F">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Модуль управления питанием </w:t>
            </w:r>
            <w:r w:rsidRPr="000C37C6">
              <w:rPr>
                <w:rFonts w:ascii="Times New Roman" w:eastAsia="Times New Roman" w:hAnsi="Times New Roman" w:cs="Times New Roman"/>
                <w:sz w:val="24"/>
                <w:szCs w:val="24"/>
                <w:lang w:eastAsia="ru-RU"/>
              </w:rPr>
              <w:tab/>
            </w:r>
            <w:r w:rsidRPr="000C37C6">
              <w:rPr>
                <w:rFonts w:ascii="Times New Roman" w:eastAsia="Times New Roman" w:hAnsi="Times New Roman" w:cs="Times New Roman"/>
                <w:sz w:val="24"/>
                <w:szCs w:val="24"/>
                <w:lang w:eastAsia="ru-RU"/>
              </w:rPr>
              <w:tab/>
            </w:r>
          </w:p>
        </w:tc>
        <w:tc>
          <w:tcPr>
            <w:tcW w:w="1935"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Позволяет удаленно включать и выключать лампы с нерегулируемым уровнем яркости и маломощные вентиляторы</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val="restart"/>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Количество каналов управления </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8</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шт</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Максимальный ток в каждом канале при подключении ламп накаливания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менее 10</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А</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Возможность ручного сброса состояния каналов</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Независимые локальные входные порты для каждого канала, к которым можно подключить кнопки управления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Установка на DIN-рейку</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Ширина </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Не более 15,9</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см</w:t>
            </w: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 xml:space="preserve">Два порта </w:t>
            </w:r>
            <w:r w:rsidRPr="00CA17B7">
              <w:rPr>
                <w:rFonts w:ascii="Times New Roman" w:eastAsia="Times New Roman" w:hAnsi="Times New Roman" w:cs="Times New Roman"/>
                <w:lang w:val="en-US" w:eastAsia="ru-RU"/>
              </w:rPr>
              <w:t>RJ</w:t>
            </w:r>
            <w:r w:rsidRPr="00CA17B7">
              <w:rPr>
                <w:rFonts w:ascii="Times New Roman" w:eastAsia="Times New Roman" w:hAnsi="Times New Roman" w:cs="Times New Roman"/>
                <w:lang w:eastAsia="ru-RU"/>
              </w:rPr>
              <w:t>45 для подключения к управляющей сети для возможности каскадирования устройств</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c>
          <w:tcPr>
            <w:tcW w:w="458"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Возможность настройки с лицевой панели или с помощью комплектного ПО</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r w:rsidR="00435F9F" w:rsidRPr="000C37C6" w:rsidTr="0052368F">
        <w:trPr>
          <w:trHeight w:val="384"/>
        </w:trPr>
        <w:tc>
          <w:tcPr>
            <w:tcW w:w="458"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p>
        </w:tc>
        <w:tc>
          <w:tcPr>
            <w:tcW w:w="2110" w:type="dxa"/>
            <w:vMerge/>
            <w:shd w:val="clear" w:color="auto" w:fill="auto"/>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p>
        </w:tc>
        <w:tc>
          <w:tcPr>
            <w:tcW w:w="1935"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4536"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Интеграция и настройка через поставляемый контроллер управления</w:t>
            </w:r>
          </w:p>
        </w:tc>
        <w:tc>
          <w:tcPr>
            <w:tcW w:w="255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r w:rsidRPr="00CA17B7">
              <w:rPr>
                <w:rFonts w:ascii="Times New Roman" w:eastAsia="Times New Roman" w:hAnsi="Times New Roman" w:cs="Times New Roman"/>
                <w:lang w:eastAsia="ru-RU"/>
              </w:rPr>
              <w:t>Наличие</w:t>
            </w:r>
          </w:p>
        </w:tc>
        <w:tc>
          <w:tcPr>
            <w:tcW w:w="1701"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1134" w:type="dxa"/>
            <w:shd w:val="clear" w:color="auto" w:fill="auto"/>
          </w:tcPr>
          <w:p w:rsidR="00435F9F" w:rsidRPr="00CA17B7" w:rsidRDefault="00435F9F" w:rsidP="000C37C6">
            <w:pPr>
              <w:spacing w:after="0" w:line="240" w:lineRule="auto"/>
              <w:jc w:val="center"/>
              <w:rPr>
                <w:rFonts w:ascii="Times New Roman" w:eastAsia="Times New Roman" w:hAnsi="Times New Roman" w:cs="Times New Roman"/>
                <w:lang w:eastAsia="ru-RU"/>
              </w:rPr>
            </w:pPr>
          </w:p>
        </w:tc>
        <w:tc>
          <w:tcPr>
            <w:tcW w:w="851" w:type="dxa"/>
            <w:vMerge/>
            <w:shd w:val="clear" w:color="auto" w:fill="auto"/>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r>
    </w:tbl>
    <w:p w:rsidR="00435F9F" w:rsidRPr="000C37C6" w:rsidRDefault="00435F9F" w:rsidP="000C37C6">
      <w:pPr>
        <w:spacing w:after="0" w:line="240" w:lineRule="auto"/>
        <w:rPr>
          <w:rFonts w:ascii="Times New Roman" w:eastAsia="Calibri" w:hAnsi="Times New Roman" w:cs="Times New Roman"/>
          <w:sz w:val="24"/>
          <w:szCs w:val="24"/>
          <w:lang w:eastAsia="ru-RU"/>
        </w:rPr>
      </w:pPr>
    </w:p>
    <w:p w:rsidR="00435F9F" w:rsidRPr="000C37C6" w:rsidRDefault="00435F9F" w:rsidP="000C37C6">
      <w:pPr>
        <w:spacing w:after="0" w:line="240" w:lineRule="auto"/>
        <w:rPr>
          <w:rFonts w:ascii="Times New Roman" w:eastAsia="Calibri" w:hAnsi="Times New Roman" w:cs="Times New Roman"/>
          <w:sz w:val="24"/>
          <w:szCs w:val="24"/>
          <w:lang w:eastAsia="ru-RU"/>
        </w:rPr>
      </w:pPr>
      <w:r w:rsidRPr="000C37C6">
        <w:rPr>
          <w:rFonts w:ascii="Times New Roman" w:eastAsia="Times New Roman" w:hAnsi="Times New Roman" w:cs="Times New Roman"/>
          <w:b/>
          <w:sz w:val="24"/>
          <w:szCs w:val="24"/>
          <w:lang w:eastAsia="ru-RU"/>
        </w:rPr>
        <w:t>Список приложений:</w:t>
      </w:r>
    </w:p>
    <w:p w:rsidR="00435F9F" w:rsidRPr="000C37C6" w:rsidRDefault="00435F9F" w:rsidP="000C37C6">
      <w:pPr>
        <w:spacing w:after="0" w:line="240" w:lineRule="auto"/>
        <w:ind w:left="425"/>
        <w:contextualSpacing/>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Приложение № 2-1. Структурные схемы;</w:t>
      </w:r>
    </w:p>
    <w:p w:rsidR="00435F9F" w:rsidRPr="000C37C6" w:rsidRDefault="00435F9F" w:rsidP="000C37C6">
      <w:pPr>
        <w:tabs>
          <w:tab w:val="left" w:pos="2736"/>
        </w:tabs>
        <w:spacing w:after="0" w:line="240" w:lineRule="auto"/>
        <w:ind w:left="426"/>
        <w:rPr>
          <w:rFonts w:ascii="Times New Roman" w:eastAsia="Calibri" w:hAnsi="Times New Roman" w:cs="Times New Roman"/>
          <w:sz w:val="24"/>
          <w:szCs w:val="24"/>
        </w:rPr>
      </w:pPr>
      <w:r w:rsidRPr="000C37C6">
        <w:rPr>
          <w:rFonts w:ascii="Times New Roman" w:eastAsia="Calibri" w:hAnsi="Times New Roman" w:cs="Times New Roman"/>
          <w:sz w:val="24"/>
          <w:szCs w:val="24"/>
        </w:rPr>
        <w:t>- Приложение № 2-2. Планы размещения оборудования;</w:t>
      </w:r>
    </w:p>
    <w:p w:rsidR="00435F9F" w:rsidRPr="000C37C6" w:rsidRDefault="00435F9F" w:rsidP="000C37C6">
      <w:pPr>
        <w:spacing w:after="0" w:line="240" w:lineRule="auto"/>
        <w:jc w:val="right"/>
        <w:rPr>
          <w:rFonts w:ascii="Times New Roman" w:eastAsia="Calibri" w:hAnsi="Times New Roman" w:cs="Times New Roman"/>
          <w:b/>
          <w:sz w:val="24"/>
          <w:szCs w:val="24"/>
        </w:rPr>
      </w:pPr>
      <w:r w:rsidRPr="000C37C6">
        <w:rPr>
          <w:rFonts w:ascii="Times New Roman" w:eastAsia="Calibri" w:hAnsi="Times New Roman" w:cs="Times New Roman"/>
          <w:b/>
          <w:sz w:val="24"/>
          <w:szCs w:val="24"/>
        </w:rPr>
        <w:br w:type="page"/>
      </w:r>
      <w:r w:rsidRPr="000C37C6">
        <w:rPr>
          <w:rFonts w:ascii="Times New Roman" w:eastAsia="Calibri" w:hAnsi="Times New Roman" w:cs="Times New Roman"/>
          <w:b/>
          <w:sz w:val="24"/>
          <w:szCs w:val="24"/>
        </w:rPr>
        <w:lastRenderedPageBreak/>
        <w:t>Приложение № 2-1. Структурные схемы</w:t>
      </w:r>
    </w:p>
    <w:p w:rsidR="00435F9F" w:rsidRPr="000C37C6" w:rsidRDefault="00435F9F" w:rsidP="000C37C6">
      <w:pPr>
        <w:tabs>
          <w:tab w:val="left" w:pos="2736"/>
        </w:tabs>
        <w:spacing w:after="0" w:line="240" w:lineRule="auto"/>
        <w:ind w:left="426"/>
        <w:jc w:val="center"/>
        <w:rPr>
          <w:rFonts w:ascii="Times New Roman" w:eastAsia="Calibri" w:hAnsi="Times New Roman" w:cs="Times New Roman"/>
          <w:b/>
          <w:sz w:val="24"/>
          <w:szCs w:val="24"/>
        </w:rPr>
      </w:pPr>
      <w:r w:rsidRPr="000C37C6">
        <w:rPr>
          <w:rFonts w:ascii="Times New Roman" w:eastAsia="Calibri" w:hAnsi="Times New Roman" w:cs="Times New Roman"/>
          <w:b/>
          <w:sz w:val="24"/>
          <w:szCs w:val="24"/>
        </w:rPr>
        <w:t>Структурная схема видеотракта</w:t>
      </w:r>
    </w:p>
    <w:p w:rsidR="00435F9F" w:rsidRPr="000C37C6" w:rsidRDefault="00435F9F" w:rsidP="000C37C6">
      <w:pPr>
        <w:tabs>
          <w:tab w:val="left" w:pos="2736"/>
        </w:tabs>
        <w:spacing w:after="0" w:line="240" w:lineRule="auto"/>
        <w:ind w:left="426"/>
        <w:rPr>
          <w:rFonts w:ascii="Times New Roman" w:eastAsia="Calibri" w:hAnsi="Times New Roman" w:cs="Times New Roman"/>
          <w:sz w:val="24"/>
          <w:szCs w:val="24"/>
          <w:lang w:eastAsia="ru-RU"/>
        </w:rPr>
      </w:pPr>
      <w:r w:rsidRPr="000C37C6">
        <w:rPr>
          <w:rFonts w:ascii="Times New Roman" w:eastAsia="Calibri" w:hAnsi="Times New Roman" w:cs="Times New Roman"/>
          <w:noProof/>
          <w:sz w:val="24"/>
          <w:szCs w:val="24"/>
          <w:lang w:eastAsia="ru-RU"/>
        </w:rPr>
        <w:drawing>
          <wp:inline distT="0" distB="0" distL="0" distR="0" wp14:anchorId="7D3528A9" wp14:editId="7B65C411">
            <wp:extent cx="9515475" cy="44291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15475" cy="4429125"/>
                    </a:xfrm>
                    <a:prstGeom prst="rect">
                      <a:avLst/>
                    </a:prstGeom>
                    <a:noFill/>
                    <a:ln>
                      <a:noFill/>
                    </a:ln>
                  </pic:spPr>
                </pic:pic>
              </a:graphicData>
            </a:graphic>
          </wp:inline>
        </w:drawing>
      </w:r>
    </w:p>
    <w:p w:rsidR="00435F9F" w:rsidRPr="000C37C6" w:rsidRDefault="00435F9F" w:rsidP="000C37C6">
      <w:pPr>
        <w:spacing w:after="0" w:line="240" w:lineRule="auto"/>
        <w:rPr>
          <w:rFonts w:ascii="Times New Roman" w:eastAsia="Calibri" w:hAnsi="Times New Roman" w:cs="Times New Roman"/>
          <w:sz w:val="24"/>
          <w:szCs w:val="24"/>
          <w:lang w:eastAsia="ru-RU"/>
        </w:rPr>
      </w:pPr>
      <w:r w:rsidRPr="000C37C6">
        <w:rPr>
          <w:rFonts w:ascii="Times New Roman" w:eastAsia="Calibri" w:hAnsi="Times New Roman" w:cs="Times New Roman"/>
          <w:sz w:val="24"/>
          <w:szCs w:val="24"/>
          <w:lang w:eastAsia="ru-RU"/>
        </w:rPr>
        <w:br w:type="page"/>
      </w:r>
    </w:p>
    <w:p w:rsidR="00435F9F" w:rsidRPr="000C37C6" w:rsidRDefault="00435F9F" w:rsidP="000C37C6">
      <w:pPr>
        <w:tabs>
          <w:tab w:val="left" w:pos="2736"/>
        </w:tabs>
        <w:spacing w:after="0" w:line="240" w:lineRule="auto"/>
        <w:ind w:left="426"/>
        <w:jc w:val="center"/>
        <w:rPr>
          <w:rFonts w:ascii="Times New Roman" w:eastAsia="Calibri" w:hAnsi="Times New Roman" w:cs="Times New Roman"/>
          <w:b/>
          <w:sz w:val="24"/>
          <w:szCs w:val="24"/>
          <w:lang w:eastAsia="ru-RU"/>
        </w:rPr>
      </w:pPr>
      <w:r w:rsidRPr="000C37C6">
        <w:rPr>
          <w:rFonts w:ascii="Times New Roman" w:eastAsia="Calibri" w:hAnsi="Times New Roman" w:cs="Times New Roman"/>
          <w:b/>
          <w:sz w:val="24"/>
          <w:szCs w:val="24"/>
          <w:lang w:eastAsia="ru-RU"/>
        </w:rPr>
        <w:lastRenderedPageBreak/>
        <w:t>Структурная схема аудиотракта</w:t>
      </w:r>
    </w:p>
    <w:p w:rsidR="00435F9F" w:rsidRPr="000C37C6" w:rsidRDefault="00435F9F" w:rsidP="000C37C6">
      <w:pPr>
        <w:tabs>
          <w:tab w:val="left" w:pos="2736"/>
        </w:tabs>
        <w:spacing w:after="0" w:line="240" w:lineRule="auto"/>
        <w:ind w:left="426"/>
        <w:rPr>
          <w:rFonts w:ascii="Times New Roman" w:eastAsia="Calibri" w:hAnsi="Times New Roman" w:cs="Times New Roman"/>
          <w:sz w:val="24"/>
          <w:szCs w:val="24"/>
          <w:lang w:eastAsia="ru-RU"/>
        </w:rPr>
      </w:pPr>
    </w:p>
    <w:p w:rsidR="00435F9F" w:rsidRPr="000C37C6" w:rsidRDefault="00435F9F" w:rsidP="000C37C6">
      <w:pPr>
        <w:tabs>
          <w:tab w:val="left" w:pos="2736"/>
        </w:tabs>
        <w:spacing w:after="0" w:line="240" w:lineRule="auto"/>
        <w:ind w:left="426"/>
        <w:rPr>
          <w:rFonts w:ascii="Times New Roman" w:eastAsia="Calibri" w:hAnsi="Times New Roman" w:cs="Times New Roman"/>
          <w:sz w:val="24"/>
          <w:szCs w:val="24"/>
          <w:lang w:eastAsia="ru-RU"/>
        </w:rPr>
      </w:pPr>
      <w:r w:rsidRPr="000C37C6">
        <w:rPr>
          <w:rFonts w:ascii="Times New Roman" w:eastAsia="Calibri" w:hAnsi="Times New Roman" w:cs="Times New Roman"/>
          <w:noProof/>
          <w:sz w:val="24"/>
          <w:szCs w:val="24"/>
          <w:lang w:eastAsia="ru-RU"/>
        </w:rPr>
        <w:drawing>
          <wp:inline distT="0" distB="0" distL="0" distR="0" wp14:anchorId="0A1FB6F1" wp14:editId="7DB9EB47">
            <wp:extent cx="9801225" cy="48672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01225" cy="4867275"/>
                    </a:xfrm>
                    <a:prstGeom prst="rect">
                      <a:avLst/>
                    </a:prstGeom>
                    <a:noFill/>
                    <a:ln>
                      <a:noFill/>
                    </a:ln>
                  </pic:spPr>
                </pic:pic>
              </a:graphicData>
            </a:graphic>
          </wp:inline>
        </w:drawing>
      </w:r>
    </w:p>
    <w:p w:rsidR="00435F9F" w:rsidRPr="000C37C6" w:rsidRDefault="00435F9F" w:rsidP="000C37C6">
      <w:pPr>
        <w:spacing w:after="0" w:line="240" w:lineRule="auto"/>
        <w:jc w:val="center"/>
        <w:rPr>
          <w:rFonts w:ascii="Times New Roman" w:eastAsia="Calibri" w:hAnsi="Times New Roman" w:cs="Times New Roman"/>
          <w:b/>
          <w:sz w:val="24"/>
          <w:szCs w:val="24"/>
          <w:lang w:eastAsia="ru-RU"/>
        </w:rPr>
      </w:pPr>
      <w:r w:rsidRPr="000C37C6">
        <w:rPr>
          <w:rFonts w:ascii="Times New Roman" w:eastAsia="Calibri" w:hAnsi="Times New Roman" w:cs="Times New Roman"/>
          <w:sz w:val="24"/>
          <w:szCs w:val="24"/>
          <w:lang w:eastAsia="ru-RU"/>
        </w:rPr>
        <w:br w:type="page"/>
      </w:r>
      <w:r w:rsidRPr="000C37C6">
        <w:rPr>
          <w:rFonts w:ascii="Times New Roman" w:eastAsia="Calibri" w:hAnsi="Times New Roman" w:cs="Times New Roman"/>
          <w:b/>
          <w:sz w:val="24"/>
          <w:szCs w:val="24"/>
        </w:rPr>
        <w:lastRenderedPageBreak/>
        <w:t>Структурная схема сети управления</w:t>
      </w:r>
    </w:p>
    <w:p w:rsidR="00435F9F" w:rsidRPr="000C37C6" w:rsidRDefault="00435F9F" w:rsidP="000C37C6">
      <w:pPr>
        <w:tabs>
          <w:tab w:val="left" w:pos="2736"/>
        </w:tabs>
        <w:spacing w:after="0" w:line="240" w:lineRule="auto"/>
        <w:ind w:left="426"/>
        <w:rPr>
          <w:rFonts w:ascii="Times New Roman" w:eastAsia="Calibri" w:hAnsi="Times New Roman" w:cs="Times New Roman"/>
          <w:sz w:val="24"/>
          <w:szCs w:val="24"/>
          <w:lang w:eastAsia="ru-RU"/>
        </w:rPr>
      </w:pPr>
      <w:r w:rsidRPr="000C37C6">
        <w:rPr>
          <w:rFonts w:ascii="Times New Roman" w:eastAsia="Calibri" w:hAnsi="Times New Roman" w:cs="Times New Roman"/>
          <w:noProof/>
          <w:sz w:val="24"/>
          <w:szCs w:val="24"/>
          <w:lang w:eastAsia="ru-RU"/>
        </w:rPr>
        <w:drawing>
          <wp:inline distT="0" distB="0" distL="0" distR="0" wp14:anchorId="6083F7AE" wp14:editId="41C1B5D6">
            <wp:extent cx="9620250" cy="58388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20250" cy="5838825"/>
                    </a:xfrm>
                    <a:prstGeom prst="rect">
                      <a:avLst/>
                    </a:prstGeom>
                    <a:noFill/>
                    <a:ln>
                      <a:noFill/>
                    </a:ln>
                  </pic:spPr>
                </pic:pic>
              </a:graphicData>
            </a:graphic>
          </wp:inline>
        </w:drawing>
      </w:r>
    </w:p>
    <w:p w:rsidR="00435F9F" w:rsidRPr="000C37C6" w:rsidRDefault="00435F9F" w:rsidP="000C37C6">
      <w:pPr>
        <w:spacing w:after="0" w:line="240" w:lineRule="auto"/>
        <w:rPr>
          <w:rFonts w:ascii="Times New Roman" w:eastAsia="Calibri" w:hAnsi="Times New Roman" w:cs="Times New Roman"/>
          <w:b/>
          <w:sz w:val="24"/>
          <w:szCs w:val="24"/>
          <w:lang w:eastAsia="ru-RU"/>
        </w:rPr>
      </w:pPr>
      <w:r w:rsidRPr="000C37C6">
        <w:rPr>
          <w:rFonts w:ascii="Times New Roman" w:eastAsia="Calibri" w:hAnsi="Times New Roman" w:cs="Times New Roman"/>
          <w:sz w:val="24"/>
          <w:szCs w:val="24"/>
          <w:lang w:eastAsia="ru-RU"/>
        </w:rPr>
        <w:br w:type="page"/>
      </w:r>
      <w:r w:rsidRPr="000C37C6">
        <w:rPr>
          <w:rFonts w:ascii="Times New Roman" w:eastAsia="Calibri" w:hAnsi="Times New Roman" w:cs="Times New Roman"/>
          <w:b/>
          <w:sz w:val="24"/>
          <w:szCs w:val="24"/>
          <w:lang w:eastAsia="ru-RU"/>
        </w:rPr>
        <w:lastRenderedPageBreak/>
        <w:t>Приложение № 2-2. Планы размещения оборудования</w:t>
      </w:r>
    </w:p>
    <w:p w:rsidR="00435F9F" w:rsidRPr="000C37C6" w:rsidRDefault="00435F9F" w:rsidP="000C37C6">
      <w:pPr>
        <w:tabs>
          <w:tab w:val="left" w:pos="2736"/>
        </w:tabs>
        <w:spacing w:after="0" w:line="240" w:lineRule="auto"/>
        <w:jc w:val="center"/>
        <w:rPr>
          <w:rFonts w:ascii="Times New Roman" w:eastAsia="Calibri" w:hAnsi="Times New Roman" w:cs="Times New Roman"/>
          <w:sz w:val="24"/>
          <w:szCs w:val="24"/>
          <w:lang w:eastAsia="ru-RU"/>
        </w:rPr>
      </w:pPr>
      <w:r w:rsidRPr="000C37C6">
        <w:rPr>
          <w:rFonts w:ascii="Times New Roman" w:eastAsia="Calibri" w:hAnsi="Times New Roman" w:cs="Times New Roman"/>
          <w:noProof/>
          <w:sz w:val="24"/>
          <w:szCs w:val="24"/>
          <w:lang w:eastAsia="ru-RU"/>
        </w:rPr>
        <w:drawing>
          <wp:inline distT="0" distB="0" distL="0" distR="0" wp14:anchorId="3F69B499" wp14:editId="554233F6">
            <wp:extent cx="5800725" cy="97250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5800725" cy="9725025"/>
                    </a:xfrm>
                    <a:prstGeom prst="rect">
                      <a:avLst/>
                    </a:prstGeom>
                    <a:noFill/>
                    <a:ln>
                      <a:noFill/>
                    </a:ln>
                  </pic:spPr>
                </pic:pic>
              </a:graphicData>
            </a:graphic>
          </wp:inline>
        </w:drawing>
      </w:r>
    </w:p>
    <w:p w:rsidR="00435F9F" w:rsidRPr="000C37C6" w:rsidRDefault="00435F9F" w:rsidP="000C37C6">
      <w:pPr>
        <w:tabs>
          <w:tab w:val="left" w:pos="2736"/>
        </w:tabs>
        <w:spacing w:after="0" w:line="240" w:lineRule="auto"/>
        <w:jc w:val="center"/>
        <w:rPr>
          <w:rFonts w:ascii="Times New Roman" w:eastAsia="Calibri" w:hAnsi="Times New Roman" w:cs="Times New Roman"/>
          <w:sz w:val="24"/>
          <w:szCs w:val="24"/>
        </w:rPr>
      </w:pPr>
      <w:r w:rsidRPr="000C37C6">
        <w:rPr>
          <w:rFonts w:ascii="Times New Roman" w:eastAsia="Calibri" w:hAnsi="Times New Roman" w:cs="Times New Roman"/>
          <w:noProof/>
          <w:sz w:val="24"/>
          <w:szCs w:val="24"/>
          <w:lang w:eastAsia="ru-RU"/>
        </w:rPr>
        <w:lastRenderedPageBreak/>
        <w:drawing>
          <wp:inline distT="0" distB="0" distL="0" distR="0" wp14:anchorId="67D05129" wp14:editId="3DC68835">
            <wp:extent cx="9801225" cy="69246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01225" cy="6924675"/>
                    </a:xfrm>
                    <a:prstGeom prst="rect">
                      <a:avLst/>
                    </a:prstGeom>
                    <a:noFill/>
                    <a:ln>
                      <a:noFill/>
                    </a:ln>
                  </pic:spPr>
                </pic:pic>
              </a:graphicData>
            </a:graphic>
          </wp:inline>
        </w:drawing>
      </w:r>
      <w:r w:rsidRPr="000C37C6">
        <w:rPr>
          <w:rFonts w:ascii="Times New Roman" w:eastAsia="Calibri" w:hAnsi="Times New Roman" w:cs="Times New Roman"/>
          <w:noProof/>
          <w:sz w:val="24"/>
          <w:szCs w:val="24"/>
          <w:lang w:eastAsia="ru-RU"/>
        </w:rPr>
        <w:lastRenderedPageBreak/>
        <w:drawing>
          <wp:inline distT="0" distB="0" distL="0" distR="0" wp14:anchorId="04642BD4" wp14:editId="11F21DF0">
            <wp:extent cx="9658350" cy="6819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58350" cy="6819900"/>
                    </a:xfrm>
                    <a:prstGeom prst="rect">
                      <a:avLst/>
                    </a:prstGeom>
                    <a:noFill/>
                    <a:ln>
                      <a:noFill/>
                    </a:ln>
                  </pic:spPr>
                </pic:pic>
              </a:graphicData>
            </a:graphic>
          </wp:inline>
        </w:drawing>
      </w:r>
    </w:p>
    <w:p w:rsidR="00435F9F" w:rsidRPr="000C37C6" w:rsidRDefault="00435F9F" w:rsidP="000C37C6">
      <w:pPr>
        <w:keepNext/>
        <w:keepLines/>
        <w:numPr>
          <w:ilvl w:val="1"/>
          <w:numId w:val="0"/>
        </w:numPr>
        <w:tabs>
          <w:tab w:val="left" w:pos="993"/>
        </w:tabs>
        <w:spacing w:after="0" w:line="240" w:lineRule="auto"/>
        <w:ind w:left="788" w:hanging="431"/>
        <w:outlineLvl w:val="1"/>
        <w:rPr>
          <w:rFonts w:ascii="Times New Roman" w:eastAsia="Times New Roman" w:hAnsi="Times New Roman" w:cs="Times New Roman"/>
          <w:b/>
          <w:sz w:val="24"/>
          <w:szCs w:val="24"/>
          <w:lang w:eastAsia="ru-RU"/>
        </w:rPr>
        <w:sectPr w:rsidR="00435F9F" w:rsidRPr="000C37C6" w:rsidSect="001B15FD">
          <w:pgSz w:w="16838" w:h="11906" w:orient="landscape"/>
          <w:pgMar w:top="567" w:right="851" w:bottom="567" w:left="1134" w:header="709" w:footer="709" w:gutter="0"/>
          <w:cols w:space="708"/>
          <w:docGrid w:linePitch="360"/>
        </w:sectPr>
      </w:pPr>
    </w:p>
    <w:p w:rsidR="00435F9F" w:rsidRPr="000C37C6" w:rsidRDefault="00435F9F" w:rsidP="000C37C6">
      <w:pPr>
        <w:spacing w:after="0" w:line="240" w:lineRule="auto"/>
        <w:jc w:val="right"/>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lastRenderedPageBreak/>
        <w:t>Приложение № 2</w:t>
      </w:r>
    </w:p>
    <w:p w:rsidR="00435F9F" w:rsidRPr="000C37C6" w:rsidRDefault="00435F9F" w:rsidP="000C37C6">
      <w:pPr>
        <w:spacing w:after="0" w:line="240" w:lineRule="auto"/>
        <w:jc w:val="right"/>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 Контракту № _______ от _________ 2019 г.</w:t>
      </w:r>
    </w:p>
    <w:p w:rsidR="00435F9F" w:rsidRPr="000C37C6" w:rsidRDefault="00435F9F" w:rsidP="000C37C6">
      <w:pPr>
        <w:suppressAutoHyphens/>
        <w:spacing w:after="0" w:line="240" w:lineRule="auto"/>
        <w:jc w:val="right"/>
        <w:rPr>
          <w:rFonts w:ascii="Times New Roman" w:eastAsia="Calibri" w:hAnsi="Times New Roman" w:cs="Times New Roman"/>
          <w:b/>
          <w:sz w:val="24"/>
          <w:szCs w:val="24"/>
          <w:lang w:eastAsia="ar-SA"/>
        </w:rPr>
      </w:pPr>
    </w:p>
    <w:p w:rsidR="00435F9F" w:rsidRPr="000C37C6" w:rsidRDefault="00435F9F" w:rsidP="000C37C6">
      <w:pPr>
        <w:spacing w:after="0" w:line="240" w:lineRule="auto"/>
        <w:jc w:val="right"/>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ФОРМА</w:t>
      </w:r>
    </w:p>
    <w:p w:rsidR="00435F9F" w:rsidRPr="000C37C6" w:rsidRDefault="00435F9F" w:rsidP="000C37C6">
      <w:pPr>
        <w:spacing w:after="0" w:line="240" w:lineRule="auto"/>
        <w:ind w:left="2832"/>
        <w:jc w:val="right"/>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ab/>
      </w:r>
    </w:p>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АКТ ПРИЕМА-ПЕРЕДАЧИ ТОВАРА</w:t>
      </w:r>
    </w:p>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___ от «____» ____________2018 г.</w:t>
      </w:r>
    </w:p>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p w:rsidR="00435F9F" w:rsidRPr="000C37C6" w:rsidRDefault="00435F9F" w:rsidP="000C37C6">
      <w:pPr>
        <w:widowControl w:val="0"/>
        <w:spacing w:after="0" w:line="240" w:lineRule="auto"/>
        <w:jc w:val="both"/>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г. Москва                                                                                                            «___»  _______2019 г.</w:t>
      </w:r>
    </w:p>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b/>
          <w:sz w:val="24"/>
          <w:szCs w:val="24"/>
          <w:lang w:eastAsia="ru-RU"/>
        </w:rPr>
        <w:t xml:space="preserve">Федеральное государственное бюджетное учреждение науки Институт проблем управления им. В.А. Трапезникова Российской академии наук </w:t>
      </w:r>
      <w:r w:rsidRPr="000C37C6">
        <w:rPr>
          <w:rFonts w:ascii="Times New Roman" w:eastAsia="Times New Roman" w:hAnsi="Times New Roman" w:cs="Times New Roman"/>
          <w:sz w:val="24"/>
          <w:szCs w:val="24"/>
          <w:lang w:eastAsia="ru-RU"/>
        </w:rPr>
        <w:t xml:space="preserve">(ИПУ РАН), именуемое                   в дальнейшем «Заказчик», в лице заместителя директора _______________________________________, действующего на основании ____________,                    с одной стороны, и </w:t>
      </w:r>
      <w:r w:rsidRPr="000C37C6">
        <w:rPr>
          <w:rFonts w:ascii="Times New Roman" w:eastAsia="Times New Roman" w:hAnsi="Times New Roman" w:cs="Times New Roman"/>
          <w:b/>
          <w:sz w:val="24"/>
          <w:szCs w:val="24"/>
          <w:lang w:eastAsia="ru-RU"/>
        </w:rPr>
        <w:t>_______________________</w:t>
      </w:r>
      <w:r w:rsidRPr="000C37C6">
        <w:rPr>
          <w:rFonts w:ascii="Times New Roman" w:eastAsia="Times New Roman" w:hAnsi="Times New Roman" w:cs="Times New Roman"/>
          <w:sz w:val="24"/>
          <w:szCs w:val="24"/>
          <w:lang w:eastAsia="ru-RU"/>
        </w:rPr>
        <w:t xml:space="preserve">, именуемый в дальнейшем «Поставщик», в лице ________________________, действующего на основании  _____________, с другой стороны, именуемые в дальнейшем «Стороны», составили настоящий Акт приема-передачи Товара (далее                   по тексту – Акт) по Контракту </w:t>
      </w:r>
      <w:r w:rsidRPr="000C37C6">
        <w:rPr>
          <w:rFonts w:ascii="Times New Roman" w:eastAsia="Times New Roman" w:hAnsi="Times New Roman" w:cs="Times New Roman"/>
          <w:bCs/>
          <w:sz w:val="24"/>
          <w:szCs w:val="24"/>
          <w:lang w:eastAsia="ru-RU"/>
        </w:rPr>
        <w:t xml:space="preserve">на </w:t>
      </w:r>
      <w:r w:rsidRPr="000C37C6">
        <w:rPr>
          <w:rFonts w:ascii="Times New Roman" w:eastAsia="Times New           Roman" w:hAnsi="Times New Roman" w:cs="Times New Roman"/>
          <w:sz w:val="24"/>
          <w:szCs w:val="24"/>
          <w:lang w:eastAsia="ru-RU"/>
        </w:rPr>
        <w:t>поставку мультимедийного оборудования, комплектующих и расходных материалов для большого конференц-зала ИПУ РАН</w:t>
      </w:r>
      <w:r w:rsidRPr="000C37C6">
        <w:rPr>
          <w:rFonts w:ascii="Times New Roman" w:eastAsia="Times New Roman" w:hAnsi="Times New Roman" w:cs="Times New Roman"/>
          <w:sz w:val="24"/>
          <w:szCs w:val="24"/>
          <w:lang w:eastAsia="ru-RU"/>
        </w:rPr>
        <w:t xml:space="preserve"> от __________ 2019 г.</w:t>
      </w:r>
      <w:r w:rsidRPr="000C37C6">
        <w:rPr>
          <w:rFonts w:ascii="Times New Roman" w:eastAsia="Times New Roman" w:hAnsi="Times New Roman" w:cs="Times New Roman"/>
          <w:i/>
          <w:sz w:val="24"/>
          <w:szCs w:val="24"/>
          <w:lang w:eastAsia="ru-RU"/>
        </w:rPr>
        <w:t xml:space="preserve"> </w:t>
      </w:r>
      <w:r w:rsidRPr="000C37C6">
        <w:rPr>
          <w:rFonts w:ascii="Times New Roman" w:eastAsia="Times New Roman" w:hAnsi="Times New Roman" w:cs="Times New Roman"/>
          <w:sz w:val="24"/>
          <w:szCs w:val="24"/>
          <w:lang w:eastAsia="ru-RU"/>
        </w:rPr>
        <w:t>№ _______ о нижеследующем:</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1. В соответствии с Контрактом от __________2019 г. № ______ Поставщик выполнил следующие обязательства по поставке Товаров, а именно: </w:t>
      </w:r>
    </w:p>
    <w:p w:rsidR="00435F9F" w:rsidRDefault="00435F9F" w:rsidP="00707EE3">
      <w:pPr>
        <w:widowControl w:val="0"/>
        <w:numPr>
          <w:ilvl w:val="1"/>
          <w:numId w:val="19"/>
        </w:numPr>
        <w:tabs>
          <w:tab w:val="left" w:pos="993"/>
        </w:tabs>
        <w:suppressAutoHyphens/>
        <w:snapToGrid w:val="0"/>
        <w:spacing w:after="0" w:line="240" w:lineRule="auto"/>
        <w:ind w:firstLine="567"/>
        <w:contextualSpacing/>
        <w:jc w:val="both"/>
        <w:rPr>
          <w:rFonts w:ascii="Times New Roman" w:eastAsia="DejaVu Sans" w:hAnsi="Times New Roman" w:cs="Times New Roman"/>
          <w:color w:val="000000"/>
          <w:kern w:val="1"/>
          <w:sz w:val="24"/>
          <w:szCs w:val="24"/>
        </w:rPr>
      </w:pPr>
      <w:r w:rsidRPr="000C37C6">
        <w:rPr>
          <w:rFonts w:ascii="Times New Roman" w:eastAsia="DejaVu Sans" w:hAnsi="Times New Roman" w:cs="Times New Roman"/>
          <w:color w:val="000000"/>
          <w:kern w:val="1"/>
          <w:sz w:val="24"/>
          <w:szCs w:val="24"/>
        </w:rPr>
        <w:t>Осуществлена поставка следующего Товара</w:t>
      </w:r>
    </w:p>
    <w:p w:rsidR="009F58E9" w:rsidRPr="000C37C6" w:rsidRDefault="009F58E9" w:rsidP="009F58E9">
      <w:pPr>
        <w:widowControl w:val="0"/>
        <w:tabs>
          <w:tab w:val="left" w:pos="993"/>
        </w:tabs>
        <w:suppressAutoHyphens/>
        <w:snapToGrid w:val="0"/>
        <w:spacing w:after="0" w:line="240" w:lineRule="auto"/>
        <w:ind w:left="927"/>
        <w:contextualSpacing/>
        <w:jc w:val="both"/>
        <w:rPr>
          <w:rFonts w:ascii="Times New Roman" w:eastAsia="DejaVu Sans" w:hAnsi="Times New Roman" w:cs="Times New Roman"/>
          <w:color w:val="000000"/>
          <w:kern w:val="1"/>
          <w:sz w:val="24"/>
          <w:szCs w:val="24"/>
        </w:rPr>
      </w:pPr>
    </w:p>
    <w:tbl>
      <w:tblPr>
        <w:tblW w:w="0" w:type="auto"/>
        <w:tblInd w:w="108" w:type="dxa"/>
        <w:tblLayout w:type="fixed"/>
        <w:tblLook w:val="0000" w:firstRow="0" w:lastRow="0" w:firstColumn="0" w:lastColumn="0" w:noHBand="0" w:noVBand="0"/>
      </w:tblPr>
      <w:tblGrid>
        <w:gridCol w:w="851"/>
        <w:gridCol w:w="2293"/>
        <w:gridCol w:w="1107"/>
        <w:gridCol w:w="2249"/>
        <w:gridCol w:w="1580"/>
        <w:gridCol w:w="1705"/>
      </w:tblGrid>
      <w:tr w:rsidR="00435F9F" w:rsidRPr="000C37C6" w:rsidTr="009F58E9">
        <w:trPr>
          <w:trHeight w:val="1304"/>
        </w:trPr>
        <w:tc>
          <w:tcPr>
            <w:tcW w:w="851" w:type="dxa"/>
            <w:tcBorders>
              <w:top w:val="single" w:sz="4" w:space="0" w:color="000000"/>
              <w:left w:val="single" w:sz="4" w:space="0" w:color="000000"/>
              <w:bottom w:val="single" w:sz="4" w:space="0" w:color="000000"/>
              <w:right w:val="nil"/>
            </w:tcBorders>
            <w:vAlign w:val="center"/>
          </w:tcPr>
          <w:p w:rsidR="00435F9F" w:rsidRPr="000C37C6" w:rsidRDefault="00435F9F" w:rsidP="009F58E9">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w:t>
            </w:r>
          </w:p>
          <w:p w:rsidR="00435F9F" w:rsidRPr="000C37C6" w:rsidRDefault="00435F9F" w:rsidP="009F58E9">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п/п</w:t>
            </w:r>
          </w:p>
        </w:tc>
        <w:tc>
          <w:tcPr>
            <w:tcW w:w="2293" w:type="dxa"/>
            <w:tcBorders>
              <w:top w:val="single" w:sz="4" w:space="0" w:color="000000"/>
              <w:left w:val="single" w:sz="4" w:space="0" w:color="000000"/>
              <w:bottom w:val="single" w:sz="4" w:space="0" w:color="000000"/>
              <w:right w:val="nil"/>
            </w:tcBorders>
            <w:vAlign w:val="center"/>
          </w:tcPr>
          <w:p w:rsidR="00435F9F" w:rsidRPr="000C37C6" w:rsidRDefault="00435F9F" w:rsidP="000C37C6">
            <w:pPr>
              <w:spacing w:after="0" w:line="240" w:lineRule="auto"/>
              <w:ind w:hanging="27"/>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Наименование Товара (торговое наименование, производитель)</w:t>
            </w:r>
          </w:p>
        </w:tc>
        <w:tc>
          <w:tcPr>
            <w:tcW w:w="1107" w:type="dxa"/>
            <w:tcBorders>
              <w:top w:val="single" w:sz="4" w:space="0" w:color="000000"/>
              <w:left w:val="single" w:sz="4" w:space="0" w:color="000000"/>
              <w:bottom w:val="single" w:sz="4" w:space="0" w:color="000000"/>
              <w:right w:val="nil"/>
            </w:tcBorders>
            <w:vAlign w:val="center"/>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Ед. изм.</w:t>
            </w:r>
          </w:p>
        </w:tc>
        <w:tc>
          <w:tcPr>
            <w:tcW w:w="2249" w:type="dxa"/>
            <w:tcBorders>
              <w:top w:val="single" w:sz="4" w:space="0" w:color="000000"/>
              <w:left w:val="single" w:sz="4" w:space="0" w:color="000000"/>
              <w:bottom w:val="single" w:sz="4" w:space="0" w:color="000000"/>
              <w:right w:val="nil"/>
            </w:tcBorders>
            <w:vAlign w:val="center"/>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Цена за ед. руб.</w:t>
            </w:r>
          </w:p>
        </w:tc>
        <w:tc>
          <w:tcPr>
            <w:tcW w:w="1580" w:type="dxa"/>
            <w:tcBorders>
              <w:top w:val="single" w:sz="4" w:space="0" w:color="000000"/>
              <w:left w:val="single" w:sz="4" w:space="0" w:color="000000"/>
              <w:bottom w:val="single" w:sz="4" w:space="0" w:color="000000"/>
              <w:right w:val="nil"/>
            </w:tcBorders>
            <w:vAlign w:val="center"/>
          </w:tcPr>
          <w:p w:rsidR="00435F9F" w:rsidRPr="000C37C6" w:rsidRDefault="00435F9F" w:rsidP="000C37C6">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Количество</w:t>
            </w:r>
          </w:p>
        </w:tc>
        <w:tc>
          <w:tcPr>
            <w:tcW w:w="1705" w:type="dxa"/>
            <w:tcBorders>
              <w:top w:val="single" w:sz="4" w:space="0" w:color="000000"/>
              <w:left w:val="single" w:sz="4" w:space="0" w:color="000000"/>
              <w:bottom w:val="single" w:sz="4" w:space="0" w:color="000000"/>
              <w:right w:val="single" w:sz="4" w:space="0" w:color="000000"/>
            </w:tcBorders>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b/>
                <w:sz w:val="24"/>
                <w:szCs w:val="24"/>
                <w:lang w:eastAsia="ru-RU"/>
              </w:rPr>
              <w:t>Сумма в руб.</w:t>
            </w:r>
          </w:p>
        </w:tc>
      </w:tr>
      <w:tr w:rsidR="00435F9F" w:rsidRPr="000C37C6" w:rsidTr="009F58E9">
        <w:trPr>
          <w:trHeight w:val="292"/>
        </w:trPr>
        <w:tc>
          <w:tcPr>
            <w:tcW w:w="851" w:type="dxa"/>
            <w:tcBorders>
              <w:top w:val="single" w:sz="4" w:space="0" w:color="000000"/>
              <w:left w:val="single" w:sz="4" w:space="0" w:color="000000"/>
              <w:bottom w:val="single" w:sz="4" w:space="0" w:color="000000"/>
              <w:right w:val="nil"/>
            </w:tcBorders>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c>
          <w:tcPr>
            <w:tcW w:w="2293" w:type="dxa"/>
            <w:tcBorders>
              <w:top w:val="single" w:sz="4" w:space="0" w:color="000000"/>
              <w:left w:val="single" w:sz="4" w:space="0" w:color="000000"/>
              <w:bottom w:val="single" w:sz="4" w:space="0" w:color="000000"/>
              <w:right w:val="nil"/>
            </w:tcBorders>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p>
        </w:tc>
        <w:tc>
          <w:tcPr>
            <w:tcW w:w="1107" w:type="dxa"/>
            <w:tcBorders>
              <w:top w:val="single" w:sz="4" w:space="0" w:color="000000"/>
              <w:left w:val="single" w:sz="4" w:space="0" w:color="000000"/>
              <w:bottom w:val="single" w:sz="4" w:space="0" w:color="000000"/>
              <w:right w:val="nil"/>
            </w:tcBorders>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p>
        </w:tc>
        <w:tc>
          <w:tcPr>
            <w:tcW w:w="2249" w:type="dxa"/>
            <w:tcBorders>
              <w:top w:val="single" w:sz="4" w:space="0" w:color="000000"/>
              <w:left w:val="single" w:sz="4" w:space="0" w:color="000000"/>
              <w:bottom w:val="single" w:sz="4" w:space="0" w:color="000000"/>
              <w:right w:val="nil"/>
            </w:tcBorders>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p>
        </w:tc>
        <w:tc>
          <w:tcPr>
            <w:tcW w:w="1580" w:type="dxa"/>
            <w:tcBorders>
              <w:top w:val="single" w:sz="4" w:space="0" w:color="000000"/>
              <w:left w:val="single" w:sz="4" w:space="0" w:color="000000"/>
              <w:bottom w:val="single" w:sz="4" w:space="0" w:color="000000"/>
              <w:right w:val="nil"/>
            </w:tcBorders>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p>
        </w:tc>
        <w:tc>
          <w:tcPr>
            <w:tcW w:w="1705" w:type="dxa"/>
            <w:tcBorders>
              <w:top w:val="single" w:sz="4" w:space="0" w:color="000000"/>
              <w:left w:val="single" w:sz="4" w:space="0" w:color="000000"/>
              <w:bottom w:val="single" w:sz="4" w:space="0" w:color="000000"/>
              <w:right w:val="single" w:sz="4" w:space="0" w:color="000000"/>
            </w:tcBorders>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p>
        </w:tc>
      </w:tr>
      <w:tr w:rsidR="00435F9F" w:rsidRPr="000C37C6" w:rsidTr="009F58E9">
        <w:trPr>
          <w:trHeight w:val="277"/>
        </w:trPr>
        <w:tc>
          <w:tcPr>
            <w:tcW w:w="851" w:type="dxa"/>
            <w:tcBorders>
              <w:top w:val="single" w:sz="4" w:space="0" w:color="000000"/>
              <w:left w:val="single" w:sz="4" w:space="0" w:color="000000"/>
              <w:bottom w:val="single" w:sz="4" w:space="0" w:color="000000"/>
              <w:right w:val="nil"/>
            </w:tcBorders>
            <w:vAlign w:val="center"/>
          </w:tcPr>
          <w:p w:rsidR="00435F9F" w:rsidRPr="000C37C6" w:rsidRDefault="00435F9F" w:rsidP="000C37C6">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c>
          <w:tcPr>
            <w:tcW w:w="2293" w:type="dxa"/>
            <w:tcBorders>
              <w:top w:val="single" w:sz="4" w:space="0" w:color="000000"/>
              <w:left w:val="single" w:sz="4" w:space="0" w:color="000000"/>
              <w:bottom w:val="single" w:sz="4" w:space="0" w:color="000000"/>
              <w:right w:val="nil"/>
            </w:tcBorders>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p>
        </w:tc>
        <w:tc>
          <w:tcPr>
            <w:tcW w:w="1107" w:type="dxa"/>
            <w:tcBorders>
              <w:top w:val="single" w:sz="4" w:space="0" w:color="000000"/>
              <w:left w:val="single" w:sz="4" w:space="0" w:color="000000"/>
              <w:bottom w:val="single" w:sz="4" w:space="0" w:color="000000"/>
              <w:right w:val="nil"/>
            </w:tcBorders>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p>
        </w:tc>
        <w:tc>
          <w:tcPr>
            <w:tcW w:w="2249" w:type="dxa"/>
            <w:tcBorders>
              <w:top w:val="single" w:sz="4" w:space="0" w:color="000000"/>
              <w:left w:val="single" w:sz="4" w:space="0" w:color="000000"/>
              <w:bottom w:val="single" w:sz="4" w:space="0" w:color="000000"/>
              <w:right w:val="nil"/>
            </w:tcBorders>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p>
        </w:tc>
        <w:tc>
          <w:tcPr>
            <w:tcW w:w="1580" w:type="dxa"/>
            <w:tcBorders>
              <w:top w:val="single" w:sz="4" w:space="0" w:color="000000"/>
              <w:left w:val="single" w:sz="4" w:space="0" w:color="000000"/>
              <w:bottom w:val="single" w:sz="4" w:space="0" w:color="000000"/>
              <w:right w:val="nil"/>
            </w:tcBorders>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p>
        </w:tc>
        <w:tc>
          <w:tcPr>
            <w:tcW w:w="1705" w:type="dxa"/>
            <w:tcBorders>
              <w:top w:val="single" w:sz="4" w:space="0" w:color="000000"/>
              <w:left w:val="single" w:sz="4" w:space="0" w:color="000000"/>
              <w:bottom w:val="single" w:sz="4" w:space="0" w:color="000000"/>
              <w:right w:val="single" w:sz="4" w:space="0" w:color="000000"/>
            </w:tcBorders>
            <w:vAlign w:val="center"/>
          </w:tcPr>
          <w:p w:rsidR="00435F9F" w:rsidRPr="000C37C6" w:rsidRDefault="00435F9F" w:rsidP="000C37C6">
            <w:pPr>
              <w:spacing w:after="0" w:line="240" w:lineRule="auto"/>
              <w:rPr>
                <w:rFonts w:ascii="Times New Roman" w:eastAsia="Times New Roman" w:hAnsi="Times New Roman" w:cs="Times New Roman"/>
                <w:sz w:val="24"/>
                <w:szCs w:val="24"/>
                <w:lang w:eastAsia="ru-RU"/>
              </w:rPr>
            </w:pPr>
          </w:p>
        </w:tc>
      </w:tr>
    </w:tbl>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2. Фактическое качество Товаров: </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2.1. Качество Товара соответствует (не соответствуют) требованиям условий, предусмотренным Контрактом от ____________ № ______.</w:t>
      </w:r>
    </w:p>
    <w:p w:rsidR="00435F9F" w:rsidRPr="000C37C6" w:rsidRDefault="009F58E9" w:rsidP="009F58E9">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 Недостатки Товара____________________________</w:t>
      </w:r>
      <w:r w:rsidR="00435F9F" w:rsidRPr="000C37C6">
        <w:rPr>
          <w:rFonts w:ascii="Times New Roman" w:eastAsia="Times New Roman" w:hAnsi="Times New Roman" w:cs="Times New Roman"/>
          <w:sz w:val="24"/>
          <w:szCs w:val="24"/>
          <w:lang w:eastAsia="ru-RU"/>
        </w:rPr>
        <w:t>__________</w:t>
      </w:r>
      <w:r>
        <w:rPr>
          <w:rFonts w:ascii="Times New Roman" w:eastAsia="Times New Roman" w:hAnsi="Times New Roman" w:cs="Times New Roman"/>
          <w:sz w:val="24"/>
          <w:szCs w:val="24"/>
          <w:lang w:eastAsia="ru-RU"/>
        </w:rPr>
        <w:t>_</w:t>
      </w:r>
      <w:r w:rsidR="00435F9F" w:rsidRPr="000C37C6">
        <w:rPr>
          <w:rFonts w:ascii="Times New Roman" w:eastAsia="Times New Roman" w:hAnsi="Times New Roman" w:cs="Times New Roman"/>
          <w:sz w:val="24"/>
          <w:szCs w:val="24"/>
          <w:lang w:eastAsia="ru-RU"/>
        </w:rPr>
        <w:t>___________________</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2.3. Переданы следующие документы на Товар:__</w:t>
      </w:r>
      <w:r w:rsidR="009F58E9">
        <w:rPr>
          <w:rFonts w:ascii="Times New Roman" w:eastAsia="Times New Roman" w:hAnsi="Times New Roman" w:cs="Times New Roman"/>
          <w:sz w:val="24"/>
          <w:szCs w:val="24"/>
          <w:lang w:eastAsia="ru-RU"/>
        </w:rPr>
        <w:t>_______</w:t>
      </w:r>
      <w:r w:rsidRPr="000C37C6">
        <w:rPr>
          <w:rFonts w:ascii="Times New Roman" w:eastAsia="Times New Roman" w:hAnsi="Times New Roman" w:cs="Times New Roman"/>
          <w:sz w:val="24"/>
          <w:szCs w:val="24"/>
          <w:lang w:eastAsia="ru-RU"/>
        </w:rPr>
        <w:t>_______</w:t>
      </w:r>
      <w:r w:rsidR="009F58E9">
        <w:rPr>
          <w:rFonts w:ascii="Times New Roman" w:eastAsia="Times New Roman" w:hAnsi="Times New Roman" w:cs="Times New Roman"/>
          <w:sz w:val="24"/>
          <w:szCs w:val="24"/>
          <w:lang w:eastAsia="ru-RU"/>
        </w:rPr>
        <w:t>_</w:t>
      </w:r>
      <w:r w:rsidRPr="000C37C6">
        <w:rPr>
          <w:rFonts w:ascii="Times New Roman" w:eastAsia="Times New Roman" w:hAnsi="Times New Roman" w:cs="Times New Roman"/>
          <w:sz w:val="24"/>
          <w:szCs w:val="24"/>
          <w:lang w:eastAsia="ru-RU"/>
        </w:rPr>
        <w:t>____________________</w:t>
      </w:r>
    </w:p>
    <w:p w:rsidR="00435F9F" w:rsidRPr="000C37C6" w:rsidRDefault="00435F9F" w:rsidP="000C37C6">
      <w:pPr>
        <w:spacing w:after="0" w:line="240" w:lineRule="auto"/>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_____________________</w:t>
      </w:r>
      <w:r w:rsidR="009F58E9">
        <w:rPr>
          <w:rFonts w:ascii="Times New Roman" w:eastAsia="Times New Roman" w:hAnsi="Times New Roman" w:cs="Times New Roman"/>
          <w:sz w:val="24"/>
          <w:szCs w:val="24"/>
          <w:lang w:eastAsia="ru-RU"/>
        </w:rPr>
        <w:t>_</w:t>
      </w:r>
      <w:r w:rsidRPr="000C37C6">
        <w:rPr>
          <w:rFonts w:ascii="Times New Roman" w:eastAsia="Times New Roman" w:hAnsi="Times New Roman" w:cs="Times New Roman"/>
          <w:sz w:val="24"/>
          <w:szCs w:val="24"/>
          <w:lang w:eastAsia="ru-RU"/>
        </w:rPr>
        <w:t>____________________________________________________________</w:t>
      </w:r>
    </w:p>
    <w:p w:rsidR="00435F9F" w:rsidRPr="000C37C6" w:rsidRDefault="00435F9F" w:rsidP="009F58E9">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2.4. Отсутствуют следующие документы на Товар:</w:t>
      </w:r>
      <w:r w:rsidR="009F58E9">
        <w:rPr>
          <w:rFonts w:ascii="Times New Roman" w:eastAsia="Times New Roman" w:hAnsi="Times New Roman" w:cs="Times New Roman"/>
          <w:sz w:val="24"/>
          <w:szCs w:val="24"/>
          <w:lang w:eastAsia="ru-RU"/>
        </w:rPr>
        <w:t>_____________</w:t>
      </w:r>
      <w:r w:rsidRPr="000C37C6">
        <w:rPr>
          <w:rFonts w:ascii="Times New Roman" w:eastAsia="Times New Roman" w:hAnsi="Times New Roman" w:cs="Times New Roman"/>
          <w:sz w:val="24"/>
          <w:szCs w:val="24"/>
          <w:lang w:eastAsia="ru-RU"/>
        </w:rPr>
        <w:t>_____________________</w:t>
      </w:r>
    </w:p>
    <w:p w:rsidR="00435F9F" w:rsidRPr="000C37C6" w:rsidRDefault="00435F9F" w:rsidP="009F58E9">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3.  Вышеуказанная поставка Товара согласно Контракта от ____________</w:t>
      </w:r>
      <w:r w:rsidR="009F58E9">
        <w:rPr>
          <w:rFonts w:ascii="Times New Roman" w:eastAsia="Times New Roman" w:hAnsi="Times New Roman" w:cs="Times New Roman"/>
          <w:sz w:val="24"/>
          <w:szCs w:val="24"/>
          <w:lang w:eastAsia="ru-RU"/>
        </w:rPr>
        <w:t xml:space="preserve"> № ______ фактически выполнена:_______</w:t>
      </w:r>
      <w:r w:rsidRPr="000C37C6">
        <w:rPr>
          <w:rFonts w:ascii="Times New Roman" w:eastAsia="Times New Roman" w:hAnsi="Times New Roman" w:cs="Times New Roman"/>
          <w:sz w:val="24"/>
          <w:szCs w:val="24"/>
          <w:lang w:eastAsia="ru-RU"/>
        </w:rPr>
        <w:t>_______________________________________________________</w:t>
      </w:r>
    </w:p>
    <w:p w:rsidR="00435F9F" w:rsidRPr="000C37C6" w:rsidRDefault="00435F9F" w:rsidP="000C37C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4. Настоящий Акт составлен в двух экземплярах, по одному для Поставщика</w:t>
      </w:r>
      <w:r w:rsidRPr="000C37C6">
        <w:rPr>
          <w:rFonts w:ascii="Times New Roman" w:eastAsia="Times New Roman" w:hAnsi="Times New Roman" w:cs="Times New Roman"/>
          <w:i/>
          <w:sz w:val="24"/>
          <w:szCs w:val="24"/>
          <w:lang w:eastAsia="ru-RU"/>
        </w:rPr>
        <w:t xml:space="preserve"> </w:t>
      </w:r>
      <w:r w:rsidRPr="000C37C6">
        <w:rPr>
          <w:rFonts w:ascii="Times New Roman" w:eastAsia="Times New Roman" w:hAnsi="Times New Roman" w:cs="Times New Roman"/>
          <w:sz w:val="24"/>
          <w:szCs w:val="24"/>
          <w:lang w:eastAsia="ru-RU"/>
        </w:rPr>
        <w:t>и Заказчика.</w:t>
      </w:r>
    </w:p>
    <w:p w:rsidR="00435F9F" w:rsidRPr="000C37C6" w:rsidRDefault="00435F9F" w:rsidP="000C37C6">
      <w:pPr>
        <w:spacing w:after="0" w:line="240" w:lineRule="auto"/>
        <w:jc w:val="both"/>
        <w:rPr>
          <w:rFonts w:ascii="Times New Roman" w:eastAsia="Times New Roman" w:hAnsi="Times New Roman" w:cs="Times New Roman"/>
          <w:sz w:val="24"/>
          <w:szCs w:val="24"/>
          <w:lang w:eastAsia="ru-RU"/>
        </w:rPr>
      </w:pPr>
    </w:p>
    <w:p w:rsidR="00435F9F" w:rsidRPr="000C37C6" w:rsidRDefault="00435F9F" w:rsidP="000C37C6">
      <w:pPr>
        <w:spacing w:after="0" w:line="240" w:lineRule="auto"/>
        <w:jc w:val="both"/>
        <w:rPr>
          <w:rFonts w:ascii="Times New Roman" w:eastAsia="Times New Roman" w:hAnsi="Times New Roman" w:cs="Times New Roman"/>
          <w:sz w:val="24"/>
          <w:szCs w:val="24"/>
          <w:lang w:eastAsia="ru-RU"/>
        </w:rPr>
      </w:pPr>
    </w:p>
    <w:tbl>
      <w:tblPr>
        <w:tblW w:w="0" w:type="auto"/>
        <w:tblInd w:w="108" w:type="dxa"/>
        <w:tblLook w:val="01E0" w:firstRow="1" w:lastRow="1" w:firstColumn="1" w:lastColumn="1" w:noHBand="0" w:noVBand="0"/>
      </w:tblPr>
      <w:tblGrid>
        <w:gridCol w:w="4837"/>
        <w:gridCol w:w="5017"/>
      </w:tblGrid>
      <w:tr w:rsidR="00435F9F" w:rsidRPr="000C37C6" w:rsidTr="001B15FD">
        <w:tc>
          <w:tcPr>
            <w:tcW w:w="4837" w:type="dxa"/>
          </w:tcPr>
          <w:p w:rsidR="00435F9F" w:rsidRPr="000C37C6" w:rsidRDefault="00435F9F" w:rsidP="000C37C6">
            <w:pPr>
              <w:spacing w:after="0" w:line="240" w:lineRule="auto"/>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Заказчик:</w:t>
            </w:r>
          </w:p>
        </w:tc>
        <w:tc>
          <w:tcPr>
            <w:tcW w:w="5017" w:type="dxa"/>
          </w:tcPr>
          <w:p w:rsidR="00435F9F" w:rsidRPr="000C37C6" w:rsidRDefault="00435F9F" w:rsidP="000C37C6">
            <w:pPr>
              <w:spacing w:after="0" w:line="240" w:lineRule="auto"/>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Поставщик:</w:t>
            </w:r>
          </w:p>
        </w:tc>
      </w:tr>
      <w:tr w:rsidR="00435F9F" w:rsidRPr="000C37C6" w:rsidTr="001B15FD">
        <w:trPr>
          <w:trHeight w:val="1307"/>
        </w:trPr>
        <w:tc>
          <w:tcPr>
            <w:tcW w:w="4837" w:type="dxa"/>
          </w:tcPr>
          <w:p w:rsidR="00435F9F" w:rsidRPr="000C37C6" w:rsidRDefault="00435F9F" w:rsidP="000C37C6">
            <w:pPr>
              <w:spacing w:after="0" w:line="240" w:lineRule="auto"/>
              <w:rPr>
                <w:rFonts w:ascii="Times New Roman" w:eastAsia="Times New Roman" w:hAnsi="Times New Roman" w:cs="Times New Roman"/>
                <w:bCs/>
                <w:sz w:val="24"/>
                <w:szCs w:val="24"/>
                <w:lang w:eastAsia="ru-RU"/>
              </w:rPr>
            </w:pPr>
            <w:r w:rsidRPr="000C37C6">
              <w:rPr>
                <w:rFonts w:ascii="Times New Roman" w:eastAsia="Times New Roman" w:hAnsi="Times New Roman" w:cs="Times New Roman"/>
                <w:bCs/>
                <w:sz w:val="24"/>
                <w:szCs w:val="24"/>
                <w:lang w:eastAsia="ru-RU"/>
              </w:rPr>
              <w:t>_________________ /___________________/</w:t>
            </w:r>
          </w:p>
          <w:p w:rsidR="00435F9F" w:rsidRPr="000C37C6" w:rsidRDefault="00435F9F" w:rsidP="000C37C6">
            <w:pPr>
              <w:spacing w:after="0" w:line="240" w:lineRule="auto"/>
              <w:rPr>
                <w:rFonts w:ascii="Times New Roman" w:eastAsia="Times New Roman" w:hAnsi="Times New Roman" w:cs="Times New Roman"/>
                <w:bCs/>
                <w:sz w:val="24"/>
                <w:szCs w:val="24"/>
                <w:lang w:eastAsia="ru-RU"/>
              </w:rPr>
            </w:pPr>
            <w:r w:rsidRPr="000C37C6">
              <w:rPr>
                <w:rFonts w:ascii="Times New Roman" w:eastAsia="Times New Roman" w:hAnsi="Times New Roman" w:cs="Times New Roman"/>
                <w:bCs/>
                <w:sz w:val="24"/>
                <w:szCs w:val="24"/>
                <w:lang w:eastAsia="ru-RU"/>
              </w:rPr>
              <w:t>м.п.</w:t>
            </w:r>
          </w:p>
          <w:p w:rsidR="00435F9F" w:rsidRPr="000C37C6" w:rsidRDefault="00435F9F" w:rsidP="000C37C6">
            <w:pPr>
              <w:spacing w:after="0" w:line="240" w:lineRule="auto"/>
              <w:rPr>
                <w:rFonts w:ascii="Times New Roman" w:eastAsia="Times New Roman" w:hAnsi="Times New Roman" w:cs="Times New Roman"/>
                <w:bCs/>
                <w:sz w:val="24"/>
                <w:szCs w:val="24"/>
                <w:lang w:eastAsia="ru-RU"/>
              </w:rPr>
            </w:pPr>
            <w:r w:rsidRPr="000C37C6">
              <w:rPr>
                <w:rFonts w:ascii="Times New Roman" w:eastAsia="Times New Roman" w:hAnsi="Times New Roman" w:cs="Times New Roman"/>
                <w:bCs/>
                <w:sz w:val="24"/>
                <w:szCs w:val="24"/>
                <w:lang w:eastAsia="ru-RU"/>
              </w:rPr>
              <w:t>«_____» ____________________ 2019 г.</w:t>
            </w:r>
          </w:p>
          <w:p w:rsidR="00435F9F" w:rsidRPr="000C37C6" w:rsidRDefault="00435F9F" w:rsidP="000C37C6">
            <w:pPr>
              <w:spacing w:after="0" w:line="240" w:lineRule="auto"/>
              <w:rPr>
                <w:rFonts w:ascii="Times New Roman" w:eastAsia="Times New Roman" w:hAnsi="Times New Roman" w:cs="Times New Roman"/>
                <w:bCs/>
                <w:sz w:val="24"/>
                <w:szCs w:val="24"/>
                <w:lang w:eastAsia="ru-RU"/>
              </w:rPr>
            </w:pPr>
          </w:p>
        </w:tc>
        <w:tc>
          <w:tcPr>
            <w:tcW w:w="5017" w:type="dxa"/>
          </w:tcPr>
          <w:p w:rsidR="00435F9F" w:rsidRPr="000C37C6" w:rsidRDefault="00435F9F" w:rsidP="000C37C6">
            <w:pPr>
              <w:spacing w:after="0" w:line="240" w:lineRule="auto"/>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sz w:val="24"/>
                <w:szCs w:val="24"/>
                <w:lang w:eastAsia="ru-RU"/>
              </w:rPr>
              <w:t>__________________ /___________________/</w:t>
            </w:r>
          </w:p>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м.п.</w:t>
            </w:r>
          </w:p>
          <w:p w:rsidR="00435F9F" w:rsidRPr="000C37C6" w:rsidRDefault="00435F9F" w:rsidP="000C37C6">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«_____» ____________________ 2019 г.</w:t>
            </w:r>
          </w:p>
          <w:p w:rsidR="00435F9F" w:rsidRPr="000C37C6" w:rsidRDefault="00435F9F" w:rsidP="000C37C6">
            <w:pPr>
              <w:spacing w:after="0" w:line="240" w:lineRule="auto"/>
              <w:rPr>
                <w:rFonts w:ascii="Times New Roman" w:eastAsia="Times New Roman" w:hAnsi="Times New Roman" w:cs="Times New Roman"/>
                <w:sz w:val="24"/>
                <w:szCs w:val="24"/>
                <w:lang w:eastAsia="ru-RU"/>
              </w:rPr>
            </w:pPr>
          </w:p>
          <w:p w:rsidR="00435F9F" w:rsidRPr="000C37C6" w:rsidRDefault="00435F9F" w:rsidP="000C37C6">
            <w:pPr>
              <w:spacing w:after="0" w:line="240" w:lineRule="auto"/>
              <w:rPr>
                <w:rFonts w:ascii="Times New Roman" w:eastAsia="Times New Roman" w:hAnsi="Times New Roman" w:cs="Times New Roman"/>
                <w:sz w:val="24"/>
                <w:szCs w:val="24"/>
                <w:lang w:eastAsia="ru-RU"/>
              </w:rPr>
            </w:pPr>
          </w:p>
          <w:p w:rsidR="00435F9F" w:rsidRPr="000C37C6" w:rsidRDefault="00435F9F" w:rsidP="000C37C6">
            <w:pPr>
              <w:spacing w:after="0" w:line="240" w:lineRule="auto"/>
              <w:rPr>
                <w:rFonts w:ascii="Times New Roman" w:eastAsia="Times New Roman" w:hAnsi="Times New Roman" w:cs="Times New Roman"/>
                <w:b/>
                <w:sz w:val="24"/>
                <w:szCs w:val="24"/>
                <w:lang w:eastAsia="ru-RU"/>
              </w:rPr>
            </w:pPr>
          </w:p>
        </w:tc>
      </w:tr>
    </w:tbl>
    <w:p w:rsidR="00435F9F" w:rsidRPr="000C37C6" w:rsidRDefault="00435F9F" w:rsidP="000C37C6">
      <w:pPr>
        <w:spacing w:after="0" w:line="240" w:lineRule="auto"/>
        <w:ind w:left="5670"/>
        <w:contextualSpacing/>
        <w:jc w:val="right"/>
        <w:rPr>
          <w:rFonts w:ascii="Times New Roman" w:eastAsia="Calibri" w:hAnsi="Times New Roman" w:cs="Times New Roman"/>
          <w:sz w:val="24"/>
          <w:szCs w:val="24"/>
          <w:lang w:eastAsia="ru-RU"/>
        </w:rPr>
      </w:pPr>
    </w:p>
    <w:p w:rsidR="00435F9F" w:rsidRPr="000C37C6" w:rsidRDefault="00435F9F" w:rsidP="000C37C6">
      <w:pPr>
        <w:spacing w:after="0" w:line="240" w:lineRule="auto"/>
        <w:jc w:val="right"/>
        <w:rPr>
          <w:rFonts w:ascii="Times New Roman" w:eastAsia="Times New Roman" w:hAnsi="Times New Roman" w:cs="Times New Roman"/>
          <w:sz w:val="24"/>
          <w:szCs w:val="24"/>
          <w:lang w:eastAsia="ru-RU"/>
        </w:rPr>
      </w:pPr>
    </w:p>
    <w:p w:rsidR="00FD5143" w:rsidRDefault="00FD5143" w:rsidP="000C37C6">
      <w:pPr>
        <w:spacing w:after="0" w:line="240" w:lineRule="auto"/>
        <w:jc w:val="right"/>
        <w:rPr>
          <w:rFonts w:ascii="Times New Roman" w:eastAsia="Times New Roman" w:hAnsi="Times New Roman" w:cs="Times New Roman"/>
          <w:sz w:val="24"/>
          <w:szCs w:val="24"/>
          <w:lang w:eastAsia="ru-RU"/>
        </w:rPr>
      </w:pPr>
    </w:p>
    <w:p w:rsidR="00FD5143" w:rsidRDefault="00FD5143" w:rsidP="000C37C6">
      <w:pPr>
        <w:spacing w:after="0" w:line="240" w:lineRule="auto"/>
        <w:jc w:val="right"/>
        <w:rPr>
          <w:rFonts w:ascii="Times New Roman" w:eastAsia="Times New Roman" w:hAnsi="Times New Roman" w:cs="Times New Roman"/>
          <w:sz w:val="24"/>
          <w:szCs w:val="24"/>
          <w:lang w:eastAsia="ru-RU"/>
        </w:rPr>
      </w:pPr>
    </w:p>
    <w:p w:rsidR="00FD5143" w:rsidRDefault="00FD5143" w:rsidP="000C37C6">
      <w:pPr>
        <w:spacing w:after="0" w:line="240" w:lineRule="auto"/>
        <w:jc w:val="right"/>
        <w:rPr>
          <w:rFonts w:ascii="Times New Roman" w:eastAsia="Times New Roman" w:hAnsi="Times New Roman" w:cs="Times New Roman"/>
          <w:sz w:val="24"/>
          <w:szCs w:val="24"/>
          <w:lang w:eastAsia="ru-RU"/>
        </w:rPr>
      </w:pPr>
    </w:p>
    <w:p w:rsidR="00435F9F" w:rsidRPr="000C37C6" w:rsidRDefault="00435F9F" w:rsidP="000C37C6">
      <w:pPr>
        <w:spacing w:after="0" w:line="240" w:lineRule="auto"/>
        <w:jc w:val="right"/>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lastRenderedPageBreak/>
        <w:t>Приложение № 3</w:t>
      </w:r>
    </w:p>
    <w:p w:rsidR="00435F9F" w:rsidRPr="000C37C6" w:rsidRDefault="00435F9F" w:rsidP="000C37C6">
      <w:pPr>
        <w:spacing w:after="0" w:line="240" w:lineRule="auto"/>
        <w:jc w:val="right"/>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 Контракту № _______ от _________ 2019 г.</w:t>
      </w:r>
    </w:p>
    <w:p w:rsidR="00435F9F" w:rsidRPr="000C37C6" w:rsidRDefault="00435F9F" w:rsidP="000C37C6">
      <w:pPr>
        <w:spacing w:after="0" w:line="240" w:lineRule="auto"/>
        <w:ind w:left="5670"/>
        <w:contextualSpacing/>
        <w:jc w:val="right"/>
        <w:rPr>
          <w:rFonts w:ascii="Times New Roman" w:eastAsia="Calibri" w:hAnsi="Times New Roman" w:cs="Times New Roman"/>
          <w:sz w:val="24"/>
          <w:szCs w:val="24"/>
          <w:lang w:eastAsia="ru-RU"/>
        </w:rPr>
      </w:pPr>
    </w:p>
    <w:p w:rsidR="00435F9F" w:rsidRPr="000C37C6" w:rsidRDefault="00435F9F" w:rsidP="000C37C6">
      <w:pPr>
        <w:spacing w:after="0" w:line="240" w:lineRule="auto"/>
        <w:ind w:left="5670"/>
        <w:contextualSpacing/>
        <w:jc w:val="right"/>
        <w:rPr>
          <w:rFonts w:ascii="Times New Roman" w:eastAsia="Calibri" w:hAnsi="Times New Roman" w:cs="Times New Roman"/>
          <w:sz w:val="24"/>
          <w:szCs w:val="24"/>
          <w:lang w:eastAsia="ru-RU"/>
        </w:rPr>
      </w:pPr>
    </w:p>
    <w:p w:rsidR="00435F9F" w:rsidRPr="000C37C6" w:rsidRDefault="00435F9F" w:rsidP="000C37C6">
      <w:pPr>
        <w:spacing w:after="0" w:line="240" w:lineRule="auto"/>
        <w:jc w:val="right"/>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ФОРМА</w:t>
      </w:r>
    </w:p>
    <w:p w:rsidR="00435F9F" w:rsidRPr="000C37C6" w:rsidRDefault="00435F9F" w:rsidP="000C37C6">
      <w:pPr>
        <w:spacing w:after="0" w:line="240" w:lineRule="auto"/>
        <w:ind w:left="2832"/>
        <w:jc w:val="right"/>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ab/>
      </w:r>
    </w:p>
    <w:p w:rsidR="00435F9F" w:rsidRPr="000C37C6" w:rsidRDefault="00435F9F" w:rsidP="000C37C6">
      <w:pPr>
        <w:spacing w:after="0" w:line="240" w:lineRule="auto"/>
        <w:jc w:val="center"/>
        <w:rPr>
          <w:rFonts w:ascii="Times New Roman" w:eastAsia="Times New Roman" w:hAnsi="Times New Roman" w:cs="Times New Roman"/>
          <w:b/>
          <w:sz w:val="24"/>
          <w:szCs w:val="24"/>
          <w:lang w:eastAsia="x-none"/>
        </w:rPr>
      </w:pPr>
      <w:r w:rsidRPr="000C37C6">
        <w:rPr>
          <w:rFonts w:ascii="Times New Roman" w:eastAsia="Times New Roman" w:hAnsi="Times New Roman" w:cs="Times New Roman"/>
          <w:b/>
          <w:sz w:val="24"/>
          <w:szCs w:val="24"/>
          <w:lang w:val="x-none" w:eastAsia="x-none"/>
        </w:rPr>
        <w:t xml:space="preserve">Акт </w:t>
      </w:r>
      <w:r w:rsidRPr="000C37C6">
        <w:rPr>
          <w:rFonts w:ascii="Times New Roman" w:eastAsia="Times New Roman" w:hAnsi="Times New Roman" w:cs="Times New Roman"/>
          <w:b/>
          <w:sz w:val="24"/>
          <w:szCs w:val="24"/>
          <w:lang w:eastAsia="x-none"/>
        </w:rPr>
        <w:t>выполненных работ</w:t>
      </w:r>
    </w:p>
    <w:p w:rsidR="00435F9F" w:rsidRPr="000C37C6" w:rsidRDefault="00435F9F" w:rsidP="000C37C6">
      <w:pPr>
        <w:suppressAutoHyphens/>
        <w:spacing w:after="0" w:line="240" w:lineRule="auto"/>
        <w:jc w:val="center"/>
        <w:rPr>
          <w:rFonts w:ascii="Times New Roman" w:eastAsia="Calibri" w:hAnsi="Times New Roman" w:cs="Times New Roman"/>
          <w:sz w:val="24"/>
          <w:szCs w:val="24"/>
          <w:lang w:eastAsia="ru-RU"/>
        </w:rPr>
      </w:pPr>
      <w:r w:rsidRPr="000C37C6">
        <w:rPr>
          <w:rFonts w:ascii="Times New Roman" w:eastAsia="Calibri" w:hAnsi="Times New Roman" w:cs="Times New Roman"/>
          <w:sz w:val="24"/>
          <w:szCs w:val="24"/>
          <w:lang w:eastAsia="ru-RU"/>
        </w:rPr>
        <w:t xml:space="preserve">по </w:t>
      </w:r>
      <w:r w:rsidRPr="000C37C6">
        <w:rPr>
          <w:rFonts w:ascii="Times New Roman" w:eastAsia="Times New Roman" w:hAnsi="Times New Roman" w:cs="Times New Roman"/>
          <w:sz w:val="24"/>
          <w:szCs w:val="24"/>
          <w:lang w:eastAsia="ru-RU"/>
        </w:rPr>
        <w:t>Контракту</w:t>
      </w:r>
      <w:r w:rsidRPr="000C37C6">
        <w:rPr>
          <w:rFonts w:ascii="Times New Roman" w:eastAsia="Times New Roman" w:hAnsi="Times New Roman" w:cs="Times New Roman"/>
          <w:kern w:val="2"/>
          <w:sz w:val="24"/>
          <w:szCs w:val="24"/>
          <w:lang w:eastAsia="ru-RU"/>
        </w:rPr>
        <w:t xml:space="preserve"> </w:t>
      </w:r>
      <w:r w:rsidRPr="000C37C6">
        <w:rPr>
          <w:rFonts w:ascii="Times New Roman" w:eastAsia="Calibri" w:hAnsi="Times New Roman" w:cs="Times New Roman"/>
          <w:sz w:val="24"/>
          <w:szCs w:val="24"/>
          <w:lang w:eastAsia="ru-RU"/>
        </w:rPr>
        <w:t xml:space="preserve">№ __________________ </w:t>
      </w:r>
      <w:r w:rsidRPr="000C37C6">
        <w:rPr>
          <w:rFonts w:ascii="Times New Roman" w:eastAsia="Calibri" w:hAnsi="Times New Roman" w:cs="Times New Roman"/>
          <w:b/>
          <w:sz w:val="24"/>
          <w:szCs w:val="24"/>
          <w:lang w:eastAsia="ru-RU"/>
        </w:rPr>
        <w:t xml:space="preserve">от _____________ </w:t>
      </w:r>
      <w:r w:rsidRPr="000C37C6">
        <w:rPr>
          <w:rFonts w:ascii="Times New Roman" w:eastAsia="Calibri" w:hAnsi="Times New Roman" w:cs="Times New Roman"/>
          <w:sz w:val="24"/>
          <w:szCs w:val="24"/>
          <w:lang w:eastAsia="ru-RU"/>
        </w:rPr>
        <w:t>2019 г.</w:t>
      </w:r>
    </w:p>
    <w:p w:rsidR="00435F9F" w:rsidRPr="000C37C6" w:rsidRDefault="00435F9F" w:rsidP="000C37C6">
      <w:pPr>
        <w:spacing w:after="0" w:line="240" w:lineRule="auto"/>
        <w:jc w:val="center"/>
        <w:rPr>
          <w:rFonts w:ascii="Times New Roman" w:eastAsia="Times New Roman" w:hAnsi="Times New Roman" w:cs="Times New Roman"/>
          <w:color w:val="000000"/>
          <w:sz w:val="24"/>
          <w:szCs w:val="24"/>
          <w:lang w:eastAsia="ru-RU"/>
        </w:rPr>
      </w:pPr>
      <w:r w:rsidRPr="000C37C6">
        <w:rPr>
          <w:rFonts w:ascii="Times New Roman" w:eastAsia="Times New Roman" w:hAnsi="Times New Roman" w:cs="Times New Roman"/>
          <w:color w:val="000000"/>
          <w:sz w:val="24"/>
          <w:szCs w:val="24"/>
          <w:lang w:eastAsia="ru-RU"/>
        </w:rPr>
        <w:t>г. Москва                                                                                                     «___»  _______2019 г.</w:t>
      </w:r>
    </w:p>
    <w:p w:rsidR="00435F9F" w:rsidRPr="000C37C6" w:rsidRDefault="00435F9F" w:rsidP="000C37C6">
      <w:pPr>
        <w:suppressAutoHyphens/>
        <w:spacing w:after="0" w:line="240" w:lineRule="auto"/>
        <w:jc w:val="both"/>
        <w:rPr>
          <w:rFonts w:ascii="Times New Roman" w:eastAsia="Calibri" w:hAnsi="Times New Roman" w:cs="Times New Roman"/>
          <w:sz w:val="24"/>
          <w:szCs w:val="24"/>
          <w:lang w:eastAsia="ru-RU"/>
        </w:rPr>
      </w:pP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b/>
          <w:sz w:val="24"/>
          <w:szCs w:val="24"/>
          <w:lang w:eastAsia="ru-RU"/>
        </w:rPr>
        <w:t xml:space="preserve">Федеральное государственное бюджетное учреждение науки Институт проблем управления им. В.А. Трапезникова Российской академии наук </w:t>
      </w:r>
      <w:r w:rsidRPr="000C37C6">
        <w:rPr>
          <w:rFonts w:ascii="Times New Roman" w:eastAsia="Times New Roman" w:hAnsi="Times New Roman" w:cs="Times New Roman"/>
          <w:sz w:val="24"/>
          <w:szCs w:val="24"/>
          <w:lang w:eastAsia="ru-RU"/>
        </w:rPr>
        <w:t xml:space="preserve">(ИПУ РАН), именуемое в дальнейшем «Заказчик», в лице заместителя директора _______________________________________, действующего на основании ____________, с одной стороны, и </w:t>
      </w:r>
      <w:r w:rsidRPr="000C37C6">
        <w:rPr>
          <w:rFonts w:ascii="Times New Roman" w:eastAsia="Times New Roman" w:hAnsi="Times New Roman" w:cs="Times New Roman"/>
          <w:b/>
          <w:sz w:val="24"/>
          <w:szCs w:val="24"/>
          <w:lang w:eastAsia="ru-RU"/>
        </w:rPr>
        <w:t>_______________________</w:t>
      </w:r>
      <w:r w:rsidRPr="000C37C6">
        <w:rPr>
          <w:rFonts w:ascii="Times New Roman" w:eastAsia="Times New Roman" w:hAnsi="Times New Roman" w:cs="Times New Roman"/>
          <w:sz w:val="24"/>
          <w:szCs w:val="24"/>
          <w:lang w:eastAsia="ru-RU"/>
        </w:rPr>
        <w:t xml:space="preserve">, именуемый в дальнейшем «Поставщик», в лице ________________________, действующего на основании  _____________, с другой стороны, именуемые в дальнейшем «Стороны», составили настоящий Акт выполненных работ (далее по тексту – Акт) по Контракту </w:t>
      </w:r>
      <w:r w:rsidRPr="000C37C6">
        <w:rPr>
          <w:rFonts w:ascii="Times New Roman" w:eastAsia="Times New Roman" w:hAnsi="Times New Roman" w:cs="Times New Roman"/>
          <w:bCs/>
          <w:sz w:val="24"/>
          <w:szCs w:val="24"/>
          <w:lang w:eastAsia="ru-RU"/>
        </w:rPr>
        <w:t xml:space="preserve">на </w:t>
      </w:r>
      <w:r w:rsidRPr="000C37C6">
        <w:rPr>
          <w:rFonts w:ascii="Times New Roman" w:eastAsia="Times New Roman" w:hAnsi="Times New Roman" w:cs="Times New Roman"/>
          <w:sz w:val="24"/>
          <w:szCs w:val="24"/>
          <w:lang w:eastAsia="ru-RU"/>
        </w:rPr>
        <w:t xml:space="preserve">поставку </w:t>
      </w:r>
      <w:r w:rsidRPr="000C37C6">
        <w:rPr>
          <w:rFonts w:ascii="Times New Roman" w:eastAsia="Times New           Roman" w:hAnsi="Times New Roman" w:cs="Times New Roman"/>
          <w:sz w:val="24"/>
          <w:szCs w:val="24"/>
          <w:lang w:eastAsia="ru-RU"/>
        </w:rPr>
        <w:t>мультимедийного оборудования, комплектующих и расходных материалов для большого конференц-зала ИПУ РАН</w:t>
      </w:r>
      <w:r w:rsidRPr="000C37C6">
        <w:rPr>
          <w:rFonts w:ascii="Times New Roman" w:eastAsia="Times New Roman" w:hAnsi="Times New Roman" w:cs="Times New Roman"/>
          <w:bCs/>
          <w:sz w:val="24"/>
          <w:szCs w:val="24"/>
          <w:lang w:eastAsia="ru-RU"/>
        </w:rPr>
        <w:t>,</w:t>
      </w:r>
      <w:r w:rsidRPr="000C37C6">
        <w:rPr>
          <w:rFonts w:ascii="Times New Roman" w:eastAsia="Times New Roman" w:hAnsi="Times New Roman" w:cs="Times New Roman"/>
          <w:sz w:val="24"/>
          <w:szCs w:val="24"/>
          <w:lang w:eastAsia="ru-RU"/>
        </w:rPr>
        <w:t xml:space="preserve"> от __________ 2019 г.</w:t>
      </w:r>
      <w:r w:rsidRPr="000C37C6">
        <w:rPr>
          <w:rFonts w:ascii="Times New Roman" w:eastAsia="Times New Roman" w:hAnsi="Times New Roman" w:cs="Times New Roman"/>
          <w:i/>
          <w:sz w:val="24"/>
          <w:szCs w:val="24"/>
          <w:lang w:eastAsia="ru-RU"/>
        </w:rPr>
        <w:t xml:space="preserve"> </w:t>
      </w:r>
      <w:r w:rsidRPr="000C37C6">
        <w:rPr>
          <w:rFonts w:ascii="Times New Roman" w:eastAsia="Times New Roman" w:hAnsi="Times New Roman" w:cs="Times New Roman"/>
          <w:sz w:val="24"/>
          <w:szCs w:val="24"/>
          <w:lang w:eastAsia="ru-RU"/>
        </w:rPr>
        <w:t>№ _______ о нижеследующем:</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1. В соответствии с Контрактом от __________2019 г. № ______ Поставщик выполнил следующие обязательства по выполнению работ, а именно: </w:t>
      </w:r>
    </w:p>
    <w:p w:rsidR="00435F9F" w:rsidRPr="000C37C6" w:rsidRDefault="00435F9F" w:rsidP="00707EE3">
      <w:pPr>
        <w:widowControl w:val="0"/>
        <w:numPr>
          <w:ilvl w:val="1"/>
          <w:numId w:val="19"/>
        </w:numPr>
        <w:tabs>
          <w:tab w:val="left" w:pos="993"/>
        </w:tabs>
        <w:suppressAutoHyphens/>
        <w:snapToGrid w:val="0"/>
        <w:spacing w:after="0" w:line="240" w:lineRule="auto"/>
        <w:ind w:firstLine="567"/>
        <w:contextualSpacing/>
        <w:jc w:val="both"/>
        <w:rPr>
          <w:rFonts w:ascii="Times New Roman" w:eastAsia="DejaVu Sans" w:hAnsi="Times New Roman" w:cs="Times New Roman"/>
          <w:color w:val="000000"/>
          <w:kern w:val="1"/>
          <w:sz w:val="24"/>
          <w:szCs w:val="24"/>
        </w:rPr>
      </w:pPr>
      <w:r w:rsidRPr="000C37C6">
        <w:rPr>
          <w:rFonts w:ascii="Times New Roman" w:eastAsia="DejaVu Sans" w:hAnsi="Times New Roman" w:cs="Times New Roman"/>
          <w:color w:val="000000"/>
          <w:kern w:val="1"/>
          <w:sz w:val="24"/>
          <w:szCs w:val="24"/>
        </w:rPr>
        <w:t>Выполнены следующие работы</w:t>
      </w:r>
    </w:p>
    <w:p w:rsidR="00435F9F" w:rsidRPr="000C37C6" w:rsidRDefault="00435F9F" w:rsidP="000C37C6">
      <w:pPr>
        <w:widowControl w:val="0"/>
        <w:tabs>
          <w:tab w:val="left" w:pos="993"/>
        </w:tabs>
        <w:suppressAutoHyphens/>
        <w:snapToGrid w:val="0"/>
        <w:spacing w:after="0" w:line="240" w:lineRule="auto"/>
        <w:ind w:left="567"/>
        <w:contextualSpacing/>
        <w:jc w:val="both"/>
        <w:rPr>
          <w:rFonts w:ascii="Times New Roman" w:eastAsia="DejaVu Sans" w:hAnsi="Times New Roman" w:cs="Times New Roman"/>
          <w:color w:val="000000"/>
          <w:kern w:val="1"/>
          <w:sz w:val="24"/>
          <w:szCs w:val="24"/>
        </w:rPr>
      </w:pP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2. Фактическое качество Работ: </w:t>
      </w:r>
    </w:p>
    <w:p w:rsidR="00435F9F" w:rsidRPr="000C37C6" w:rsidRDefault="00435F9F" w:rsidP="000C37C6">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2.1. Качество Работ соответствует (не соответствуют) требованиям условий, предусмотренным Контрактом от ____________ № ______.</w:t>
      </w:r>
    </w:p>
    <w:p w:rsidR="00435F9F" w:rsidRPr="000C37C6" w:rsidRDefault="00435F9F" w:rsidP="00FD5143">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2.2. Недостатки Работ</w:t>
      </w:r>
      <w:r w:rsidR="00FD5143">
        <w:rPr>
          <w:rFonts w:ascii="Times New Roman" w:eastAsia="Times New Roman" w:hAnsi="Times New Roman" w:cs="Times New Roman"/>
          <w:sz w:val="24"/>
          <w:szCs w:val="24"/>
          <w:lang w:eastAsia="ru-RU"/>
        </w:rPr>
        <w:t>____________________________</w:t>
      </w:r>
      <w:r w:rsidRPr="000C37C6">
        <w:rPr>
          <w:rFonts w:ascii="Times New Roman" w:eastAsia="Times New Roman" w:hAnsi="Times New Roman" w:cs="Times New Roman"/>
          <w:sz w:val="24"/>
          <w:szCs w:val="24"/>
          <w:lang w:eastAsia="ru-RU"/>
        </w:rPr>
        <w:t>_____________________________</w:t>
      </w:r>
    </w:p>
    <w:p w:rsidR="00435F9F" w:rsidRPr="000C37C6" w:rsidRDefault="00435F9F" w:rsidP="00FD5143">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2.3. По результатам работ переданы следующие документы ______</w:t>
      </w:r>
      <w:r w:rsidR="00FD5143">
        <w:rPr>
          <w:rFonts w:ascii="Times New Roman" w:eastAsia="Times New Roman" w:hAnsi="Times New Roman" w:cs="Times New Roman"/>
          <w:sz w:val="24"/>
          <w:szCs w:val="24"/>
          <w:lang w:eastAsia="ru-RU"/>
        </w:rPr>
        <w:t>_______</w:t>
      </w:r>
      <w:r w:rsidRPr="000C37C6">
        <w:rPr>
          <w:rFonts w:ascii="Times New Roman" w:eastAsia="Times New Roman" w:hAnsi="Times New Roman" w:cs="Times New Roman"/>
          <w:sz w:val="24"/>
          <w:szCs w:val="24"/>
          <w:lang w:eastAsia="ru-RU"/>
        </w:rPr>
        <w:t>____________</w:t>
      </w:r>
    </w:p>
    <w:p w:rsidR="00435F9F" w:rsidRPr="000C37C6" w:rsidRDefault="00435F9F" w:rsidP="00FD5143">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2.4. Отсутствуют следующие документы </w:t>
      </w:r>
      <w:r w:rsidR="00FD5143">
        <w:rPr>
          <w:rFonts w:ascii="Times New Roman" w:eastAsia="Times New Roman" w:hAnsi="Times New Roman" w:cs="Times New Roman"/>
          <w:sz w:val="24"/>
          <w:szCs w:val="24"/>
          <w:lang w:eastAsia="ru-RU"/>
        </w:rPr>
        <w:t>_____</w:t>
      </w:r>
      <w:r w:rsidRPr="000C37C6">
        <w:rPr>
          <w:rFonts w:ascii="Times New Roman" w:eastAsia="Times New Roman" w:hAnsi="Times New Roman" w:cs="Times New Roman"/>
          <w:sz w:val="24"/>
          <w:szCs w:val="24"/>
          <w:lang w:eastAsia="ru-RU"/>
        </w:rPr>
        <w:t>_____________________________________</w:t>
      </w:r>
    </w:p>
    <w:p w:rsidR="00435F9F" w:rsidRPr="000C37C6" w:rsidRDefault="00435F9F" w:rsidP="00FD5143">
      <w:pPr>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3. Вышеуказанные Работы согласно Контракту от _________ № ______ фактически выполнены:________________________________________________________________________</w:t>
      </w:r>
    </w:p>
    <w:p w:rsidR="00435F9F" w:rsidRPr="000C37C6" w:rsidRDefault="00435F9F" w:rsidP="000C37C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4. Настоящий Акт составлен в двух экземплярах, по одному для Поставщика</w:t>
      </w:r>
      <w:r w:rsidRPr="000C37C6">
        <w:rPr>
          <w:rFonts w:ascii="Times New Roman" w:eastAsia="Times New Roman" w:hAnsi="Times New Roman" w:cs="Times New Roman"/>
          <w:i/>
          <w:sz w:val="24"/>
          <w:szCs w:val="24"/>
          <w:lang w:eastAsia="ru-RU"/>
        </w:rPr>
        <w:t xml:space="preserve"> </w:t>
      </w:r>
      <w:r w:rsidRPr="000C37C6">
        <w:rPr>
          <w:rFonts w:ascii="Times New Roman" w:eastAsia="Times New Roman" w:hAnsi="Times New Roman" w:cs="Times New Roman"/>
          <w:sz w:val="24"/>
          <w:szCs w:val="24"/>
          <w:lang w:eastAsia="ru-RU"/>
        </w:rPr>
        <w:t>и Заказчика.</w:t>
      </w:r>
    </w:p>
    <w:p w:rsidR="00435F9F" w:rsidRPr="000C37C6" w:rsidRDefault="00435F9F" w:rsidP="000C37C6">
      <w:pPr>
        <w:suppressAutoHyphens/>
        <w:spacing w:after="0" w:line="240" w:lineRule="auto"/>
        <w:ind w:right="2" w:firstLine="709"/>
        <w:jc w:val="both"/>
        <w:rPr>
          <w:rFonts w:ascii="Times New Roman" w:eastAsia="Calibri" w:hAnsi="Times New Roman" w:cs="Times New Roman"/>
          <w:spacing w:val="-6"/>
          <w:w w:val="102"/>
          <w:sz w:val="24"/>
          <w:szCs w:val="24"/>
          <w:lang w:eastAsia="ru-RU"/>
        </w:rPr>
      </w:pPr>
    </w:p>
    <w:tbl>
      <w:tblPr>
        <w:tblW w:w="9072" w:type="dxa"/>
        <w:tblInd w:w="249" w:type="dxa"/>
        <w:tblLayout w:type="fixed"/>
        <w:tblCellMar>
          <w:left w:w="107" w:type="dxa"/>
          <w:right w:w="107" w:type="dxa"/>
        </w:tblCellMar>
        <w:tblLook w:val="0000" w:firstRow="0" w:lastRow="0" w:firstColumn="0" w:lastColumn="0" w:noHBand="0" w:noVBand="0"/>
      </w:tblPr>
      <w:tblGrid>
        <w:gridCol w:w="2409"/>
        <w:gridCol w:w="2411"/>
        <w:gridCol w:w="425"/>
        <w:gridCol w:w="1984"/>
        <w:gridCol w:w="1843"/>
      </w:tblGrid>
      <w:tr w:rsidR="00435F9F" w:rsidRPr="000C37C6" w:rsidTr="00FD5143">
        <w:trPr>
          <w:trHeight w:val="1627"/>
        </w:trPr>
        <w:tc>
          <w:tcPr>
            <w:tcW w:w="4820" w:type="dxa"/>
            <w:gridSpan w:val="2"/>
            <w:shd w:val="clear" w:color="auto" w:fill="auto"/>
          </w:tcPr>
          <w:p w:rsidR="00435F9F" w:rsidRPr="000C37C6" w:rsidRDefault="00435F9F" w:rsidP="00FD31BA">
            <w:pPr>
              <w:snapToGrid w:val="0"/>
              <w:spacing w:after="0" w:line="240" w:lineRule="auto"/>
              <w:rPr>
                <w:rFonts w:ascii="Times New Roman" w:eastAsia="Calibri" w:hAnsi="Times New Roman" w:cs="Times New Roman"/>
                <w:b/>
                <w:sz w:val="24"/>
                <w:szCs w:val="24"/>
                <w:lang w:eastAsia="ru-RU"/>
              </w:rPr>
            </w:pPr>
            <w:r w:rsidRPr="000C37C6">
              <w:rPr>
                <w:rFonts w:ascii="Times New Roman" w:eastAsia="Calibri" w:hAnsi="Times New Roman" w:cs="Times New Roman"/>
                <w:b/>
                <w:sz w:val="24"/>
                <w:szCs w:val="24"/>
                <w:lang w:eastAsia="ru-RU"/>
              </w:rPr>
              <w:t>Заказчик:</w:t>
            </w:r>
          </w:p>
          <w:p w:rsidR="00435F9F" w:rsidRPr="000C37C6" w:rsidRDefault="00435F9F" w:rsidP="000C37C6">
            <w:pPr>
              <w:spacing w:after="0" w:line="240" w:lineRule="auto"/>
              <w:jc w:val="both"/>
              <w:rPr>
                <w:rFonts w:ascii="Times New Roman" w:eastAsia="Calibri" w:hAnsi="Times New Roman" w:cs="Times New Roman"/>
                <w:b/>
                <w:sz w:val="24"/>
                <w:szCs w:val="24"/>
                <w:lang w:eastAsia="ru-RU"/>
              </w:rPr>
            </w:pPr>
            <w:r w:rsidRPr="000C37C6">
              <w:rPr>
                <w:rFonts w:ascii="Times New Roman" w:eastAsia="Calibri" w:hAnsi="Times New Roman" w:cs="Times New Roman"/>
                <w:b/>
                <w:sz w:val="24"/>
                <w:szCs w:val="24"/>
                <w:lang w:eastAsia="ru-RU"/>
              </w:rPr>
              <w:t xml:space="preserve">Федеральное государственное бюджетное учреждение науки Институт проблем управления им. В.А. Трапезникова Российской академии наук (ИПУ РАН) </w:t>
            </w:r>
          </w:p>
          <w:p w:rsidR="00435F9F" w:rsidRPr="000C37C6" w:rsidRDefault="00435F9F" w:rsidP="000C37C6">
            <w:pPr>
              <w:spacing w:after="0" w:line="240" w:lineRule="auto"/>
              <w:jc w:val="both"/>
              <w:rPr>
                <w:rFonts w:ascii="Times New Roman" w:eastAsia="Calibri" w:hAnsi="Times New Roman" w:cs="Times New Roman"/>
                <w:sz w:val="24"/>
                <w:szCs w:val="24"/>
                <w:lang w:eastAsia="ru-RU"/>
              </w:rPr>
            </w:pPr>
          </w:p>
        </w:tc>
        <w:tc>
          <w:tcPr>
            <w:tcW w:w="425" w:type="dxa"/>
            <w:shd w:val="clear" w:color="auto" w:fill="auto"/>
          </w:tcPr>
          <w:p w:rsidR="00435F9F" w:rsidRPr="000C37C6" w:rsidRDefault="00435F9F" w:rsidP="000C37C6">
            <w:pPr>
              <w:snapToGrid w:val="0"/>
              <w:spacing w:after="0" w:line="240" w:lineRule="auto"/>
              <w:jc w:val="both"/>
              <w:rPr>
                <w:rFonts w:ascii="Times New Roman" w:eastAsia="Calibri" w:hAnsi="Times New Roman" w:cs="Times New Roman"/>
                <w:b/>
                <w:sz w:val="24"/>
                <w:szCs w:val="24"/>
                <w:lang w:eastAsia="ru-RU"/>
              </w:rPr>
            </w:pPr>
          </w:p>
        </w:tc>
        <w:tc>
          <w:tcPr>
            <w:tcW w:w="3827" w:type="dxa"/>
            <w:gridSpan w:val="2"/>
            <w:shd w:val="clear" w:color="auto" w:fill="auto"/>
          </w:tcPr>
          <w:p w:rsidR="00435F9F" w:rsidRPr="000C37C6" w:rsidRDefault="00435F9F" w:rsidP="00FD31BA">
            <w:pPr>
              <w:spacing w:after="0" w:line="240" w:lineRule="auto"/>
              <w:rPr>
                <w:rFonts w:ascii="Times New Roman" w:eastAsia="Calibri" w:hAnsi="Times New Roman" w:cs="Times New Roman"/>
                <w:b/>
                <w:bCs/>
                <w:sz w:val="24"/>
                <w:szCs w:val="24"/>
                <w:lang w:eastAsia="ru-RU"/>
              </w:rPr>
            </w:pPr>
            <w:r w:rsidRPr="000C37C6">
              <w:rPr>
                <w:rFonts w:ascii="Times New Roman" w:eastAsia="Times New Roman" w:hAnsi="Times New Roman" w:cs="Times New Roman"/>
                <w:b/>
                <w:sz w:val="24"/>
                <w:szCs w:val="24"/>
                <w:lang w:eastAsia="ru-RU"/>
              </w:rPr>
              <w:t>Поставщик</w:t>
            </w:r>
            <w:r w:rsidRPr="000C37C6">
              <w:rPr>
                <w:rFonts w:ascii="Times New Roman" w:eastAsia="Calibri" w:hAnsi="Times New Roman" w:cs="Times New Roman"/>
                <w:b/>
                <w:bCs/>
                <w:sz w:val="24"/>
                <w:szCs w:val="24"/>
                <w:lang w:eastAsia="ru-RU"/>
              </w:rPr>
              <w:t>:</w:t>
            </w:r>
          </w:p>
        </w:tc>
      </w:tr>
      <w:tr w:rsidR="00435F9F" w:rsidRPr="000C37C6" w:rsidTr="00FD5143">
        <w:trPr>
          <w:trHeight w:val="80"/>
        </w:trPr>
        <w:tc>
          <w:tcPr>
            <w:tcW w:w="4820" w:type="dxa"/>
            <w:gridSpan w:val="2"/>
            <w:shd w:val="clear" w:color="auto" w:fill="auto"/>
          </w:tcPr>
          <w:p w:rsidR="00435F9F" w:rsidRPr="000C37C6" w:rsidRDefault="00435F9F" w:rsidP="000C37C6">
            <w:pPr>
              <w:snapToGrid w:val="0"/>
              <w:spacing w:after="0" w:line="240" w:lineRule="auto"/>
              <w:jc w:val="both"/>
              <w:rPr>
                <w:rFonts w:ascii="Times New Roman" w:eastAsia="Calibri" w:hAnsi="Times New Roman" w:cs="Times New Roman"/>
                <w:b/>
                <w:bCs/>
                <w:sz w:val="24"/>
                <w:szCs w:val="24"/>
                <w:lang w:eastAsia="ru-RU"/>
              </w:rPr>
            </w:pPr>
          </w:p>
          <w:p w:rsidR="00435F9F" w:rsidRPr="000C37C6" w:rsidRDefault="00435F9F" w:rsidP="000C37C6">
            <w:pPr>
              <w:snapToGrid w:val="0"/>
              <w:spacing w:after="0" w:line="240" w:lineRule="auto"/>
              <w:jc w:val="both"/>
              <w:rPr>
                <w:rFonts w:ascii="Times New Roman" w:eastAsia="Calibri" w:hAnsi="Times New Roman" w:cs="Times New Roman"/>
                <w:b/>
                <w:bCs/>
                <w:sz w:val="24"/>
                <w:szCs w:val="24"/>
                <w:lang w:eastAsia="ru-RU"/>
              </w:rPr>
            </w:pPr>
            <w:r w:rsidRPr="000C37C6">
              <w:rPr>
                <w:rFonts w:ascii="Times New Roman" w:eastAsia="Calibri" w:hAnsi="Times New Roman" w:cs="Times New Roman"/>
                <w:b/>
                <w:bCs/>
                <w:sz w:val="24"/>
                <w:szCs w:val="24"/>
                <w:lang w:eastAsia="ru-RU"/>
              </w:rPr>
              <w:t>____________________</w:t>
            </w:r>
          </w:p>
        </w:tc>
        <w:tc>
          <w:tcPr>
            <w:tcW w:w="425" w:type="dxa"/>
            <w:shd w:val="clear" w:color="auto" w:fill="auto"/>
          </w:tcPr>
          <w:p w:rsidR="00435F9F" w:rsidRPr="000C37C6" w:rsidRDefault="00435F9F" w:rsidP="000C37C6">
            <w:pPr>
              <w:shd w:val="clear" w:color="auto" w:fill="FFFFFF"/>
              <w:snapToGrid w:val="0"/>
              <w:spacing w:after="0" w:line="240" w:lineRule="auto"/>
              <w:jc w:val="both"/>
              <w:rPr>
                <w:rFonts w:ascii="Times New Roman" w:eastAsia="Calibri" w:hAnsi="Times New Roman" w:cs="Times New Roman"/>
                <w:b/>
                <w:sz w:val="24"/>
                <w:szCs w:val="24"/>
                <w:lang w:eastAsia="ru-RU"/>
              </w:rPr>
            </w:pPr>
          </w:p>
        </w:tc>
        <w:tc>
          <w:tcPr>
            <w:tcW w:w="3827" w:type="dxa"/>
            <w:gridSpan w:val="2"/>
            <w:shd w:val="clear" w:color="auto" w:fill="auto"/>
          </w:tcPr>
          <w:p w:rsidR="00435F9F" w:rsidRPr="000C37C6" w:rsidRDefault="00435F9F" w:rsidP="000C37C6">
            <w:pPr>
              <w:shd w:val="clear" w:color="auto" w:fill="FFFFFF"/>
              <w:snapToGrid w:val="0"/>
              <w:spacing w:after="0" w:line="240" w:lineRule="auto"/>
              <w:jc w:val="both"/>
              <w:rPr>
                <w:rFonts w:ascii="Times New Roman" w:eastAsia="Calibri" w:hAnsi="Times New Roman" w:cs="Times New Roman"/>
                <w:b/>
                <w:sz w:val="24"/>
                <w:szCs w:val="24"/>
                <w:lang w:eastAsia="ru-RU"/>
              </w:rPr>
            </w:pPr>
          </w:p>
          <w:p w:rsidR="00435F9F" w:rsidRPr="000C37C6" w:rsidRDefault="00435F9F" w:rsidP="000C37C6">
            <w:pPr>
              <w:shd w:val="clear" w:color="auto" w:fill="FFFFFF"/>
              <w:snapToGrid w:val="0"/>
              <w:spacing w:after="0" w:line="240" w:lineRule="auto"/>
              <w:jc w:val="both"/>
              <w:rPr>
                <w:rFonts w:ascii="Times New Roman" w:eastAsia="Calibri" w:hAnsi="Times New Roman" w:cs="Times New Roman"/>
                <w:b/>
                <w:sz w:val="24"/>
                <w:szCs w:val="24"/>
                <w:lang w:eastAsia="ru-RU"/>
              </w:rPr>
            </w:pPr>
            <w:r w:rsidRPr="000C37C6">
              <w:rPr>
                <w:rFonts w:ascii="Times New Roman" w:eastAsia="Calibri" w:hAnsi="Times New Roman" w:cs="Times New Roman"/>
                <w:b/>
                <w:sz w:val="24"/>
                <w:szCs w:val="24"/>
                <w:lang w:eastAsia="ru-RU"/>
              </w:rPr>
              <w:t>_____________________</w:t>
            </w:r>
          </w:p>
        </w:tc>
      </w:tr>
      <w:tr w:rsidR="00435F9F" w:rsidRPr="000C37C6" w:rsidTr="00FD5143">
        <w:trPr>
          <w:trHeight w:val="621"/>
        </w:trPr>
        <w:tc>
          <w:tcPr>
            <w:tcW w:w="2409" w:type="dxa"/>
            <w:tcBorders>
              <w:bottom w:val="single" w:sz="4" w:space="0" w:color="auto"/>
            </w:tcBorders>
            <w:shd w:val="clear" w:color="auto" w:fill="auto"/>
          </w:tcPr>
          <w:p w:rsidR="00435F9F" w:rsidRPr="000C37C6" w:rsidRDefault="00435F9F" w:rsidP="000C37C6">
            <w:pPr>
              <w:snapToGrid w:val="0"/>
              <w:spacing w:after="0" w:line="240" w:lineRule="auto"/>
              <w:ind w:firstLine="567"/>
              <w:jc w:val="both"/>
              <w:rPr>
                <w:rFonts w:ascii="Times New Roman" w:eastAsia="Calibri" w:hAnsi="Times New Roman" w:cs="Times New Roman"/>
                <w:bCs/>
                <w:sz w:val="24"/>
                <w:szCs w:val="24"/>
                <w:lang w:eastAsia="ru-RU"/>
              </w:rPr>
            </w:pPr>
          </w:p>
        </w:tc>
        <w:tc>
          <w:tcPr>
            <w:tcW w:w="2411" w:type="dxa"/>
            <w:shd w:val="clear" w:color="auto" w:fill="auto"/>
            <w:vAlign w:val="bottom"/>
          </w:tcPr>
          <w:p w:rsidR="00435F9F" w:rsidRPr="000C37C6" w:rsidRDefault="00435F9F" w:rsidP="000C37C6">
            <w:pPr>
              <w:snapToGrid w:val="0"/>
              <w:spacing w:after="0" w:line="240" w:lineRule="auto"/>
              <w:jc w:val="both"/>
              <w:rPr>
                <w:rFonts w:ascii="Times New Roman" w:eastAsia="Calibri" w:hAnsi="Times New Roman" w:cs="Times New Roman"/>
                <w:b/>
                <w:bCs/>
                <w:sz w:val="24"/>
                <w:szCs w:val="24"/>
                <w:lang w:eastAsia="ru-RU"/>
              </w:rPr>
            </w:pPr>
            <w:r w:rsidRPr="000C37C6">
              <w:rPr>
                <w:rFonts w:ascii="Times New Roman" w:eastAsia="Calibri" w:hAnsi="Times New Roman" w:cs="Times New Roman"/>
                <w:b/>
                <w:bCs/>
                <w:sz w:val="24"/>
                <w:szCs w:val="24"/>
                <w:lang w:eastAsia="ru-RU"/>
              </w:rPr>
              <w:t>/                             /</w:t>
            </w:r>
          </w:p>
        </w:tc>
        <w:tc>
          <w:tcPr>
            <w:tcW w:w="425" w:type="dxa"/>
            <w:shd w:val="clear" w:color="auto" w:fill="auto"/>
            <w:vAlign w:val="bottom"/>
          </w:tcPr>
          <w:p w:rsidR="00435F9F" w:rsidRPr="000C37C6" w:rsidRDefault="00435F9F" w:rsidP="000C37C6">
            <w:pPr>
              <w:shd w:val="clear" w:color="auto" w:fill="FFFFFF"/>
              <w:snapToGrid w:val="0"/>
              <w:spacing w:after="0" w:line="240" w:lineRule="auto"/>
              <w:ind w:firstLine="567"/>
              <w:jc w:val="both"/>
              <w:rPr>
                <w:rFonts w:ascii="Times New Roman" w:eastAsia="Calibri" w:hAnsi="Times New Roman" w:cs="Times New Roman"/>
                <w:b/>
                <w:sz w:val="24"/>
                <w:szCs w:val="24"/>
                <w:lang w:eastAsia="ru-RU"/>
              </w:rPr>
            </w:pPr>
          </w:p>
        </w:tc>
        <w:tc>
          <w:tcPr>
            <w:tcW w:w="1984" w:type="dxa"/>
            <w:tcBorders>
              <w:bottom w:val="single" w:sz="4" w:space="0" w:color="auto"/>
            </w:tcBorders>
            <w:shd w:val="clear" w:color="auto" w:fill="auto"/>
            <w:vAlign w:val="bottom"/>
          </w:tcPr>
          <w:p w:rsidR="00435F9F" w:rsidRPr="000C37C6" w:rsidRDefault="00435F9F" w:rsidP="000C37C6">
            <w:pPr>
              <w:shd w:val="clear" w:color="auto" w:fill="FFFFFF"/>
              <w:snapToGrid w:val="0"/>
              <w:spacing w:after="0" w:line="240" w:lineRule="auto"/>
              <w:jc w:val="both"/>
              <w:rPr>
                <w:rFonts w:ascii="Times New Roman" w:eastAsia="Calibri" w:hAnsi="Times New Roman" w:cs="Times New Roman"/>
                <w:b/>
                <w:sz w:val="24"/>
                <w:szCs w:val="24"/>
                <w:lang w:eastAsia="ru-RU"/>
              </w:rPr>
            </w:pPr>
          </w:p>
        </w:tc>
        <w:tc>
          <w:tcPr>
            <w:tcW w:w="1843" w:type="dxa"/>
            <w:shd w:val="clear" w:color="auto" w:fill="auto"/>
            <w:vAlign w:val="bottom"/>
          </w:tcPr>
          <w:p w:rsidR="00435F9F" w:rsidRPr="000C37C6" w:rsidRDefault="00435F9F" w:rsidP="000C37C6">
            <w:pPr>
              <w:shd w:val="clear" w:color="auto" w:fill="FFFFFF"/>
              <w:tabs>
                <w:tab w:val="left" w:pos="1594"/>
              </w:tabs>
              <w:snapToGrid w:val="0"/>
              <w:spacing w:after="0" w:line="240" w:lineRule="auto"/>
              <w:jc w:val="both"/>
              <w:rPr>
                <w:rFonts w:ascii="Times New Roman" w:eastAsia="Calibri" w:hAnsi="Times New Roman" w:cs="Times New Roman"/>
                <w:b/>
                <w:sz w:val="24"/>
                <w:szCs w:val="24"/>
                <w:lang w:eastAsia="ru-RU"/>
              </w:rPr>
            </w:pPr>
            <w:r w:rsidRPr="000C37C6">
              <w:rPr>
                <w:rFonts w:ascii="Times New Roman" w:eastAsia="Calibri" w:hAnsi="Times New Roman" w:cs="Times New Roman"/>
                <w:b/>
                <w:sz w:val="24"/>
                <w:szCs w:val="24"/>
                <w:lang w:eastAsia="ru-RU"/>
              </w:rPr>
              <w:t>/                        /</w:t>
            </w:r>
          </w:p>
        </w:tc>
      </w:tr>
    </w:tbl>
    <w:p w:rsidR="001B15FD" w:rsidRDefault="001B15FD" w:rsidP="000C37C6">
      <w:pPr>
        <w:spacing w:after="0" w:line="240" w:lineRule="auto"/>
        <w:rPr>
          <w:rFonts w:ascii="Times New Roman" w:hAnsi="Times New Roman" w:cs="Times New Roman"/>
          <w:sz w:val="24"/>
          <w:szCs w:val="24"/>
        </w:rPr>
      </w:pPr>
    </w:p>
    <w:p w:rsidR="00270FD7" w:rsidRDefault="00270FD7" w:rsidP="000C37C6">
      <w:pPr>
        <w:spacing w:after="0" w:line="240" w:lineRule="auto"/>
        <w:rPr>
          <w:rFonts w:ascii="Times New Roman" w:hAnsi="Times New Roman" w:cs="Times New Roman"/>
          <w:sz w:val="24"/>
          <w:szCs w:val="24"/>
        </w:rPr>
      </w:pPr>
    </w:p>
    <w:p w:rsidR="00270FD7" w:rsidRDefault="00270FD7">
      <w:pPr>
        <w:rPr>
          <w:rFonts w:ascii="Times New Roman" w:hAnsi="Times New Roman" w:cs="Times New Roman"/>
          <w:sz w:val="24"/>
          <w:szCs w:val="24"/>
        </w:rPr>
      </w:pPr>
      <w:r>
        <w:rPr>
          <w:rFonts w:ascii="Times New Roman" w:hAnsi="Times New Roman" w:cs="Times New Roman"/>
          <w:sz w:val="24"/>
          <w:szCs w:val="24"/>
        </w:rPr>
        <w:br w:type="page"/>
      </w:r>
    </w:p>
    <w:p w:rsidR="00270FD7" w:rsidRPr="000C37C6" w:rsidRDefault="00270FD7" w:rsidP="00270FD7">
      <w:pPr>
        <w:spacing w:after="0" w:line="240" w:lineRule="auto"/>
        <w:ind w:left="5579"/>
        <w:jc w:val="right"/>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lastRenderedPageBreak/>
        <w:t xml:space="preserve">Приложение № </w:t>
      </w:r>
      <w:r>
        <w:rPr>
          <w:rFonts w:ascii="Times New Roman" w:eastAsia="Times New Roman" w:hAnsi="Times New Roman" w:cs="Times New Roman"/>
          <w:sz w:val="24"/>
          <w:szCs w:val="24"/>
          <w:lang w:eastAsia="ru-RU"/>
        </w:rPr>
        <w:t>4</w:t>
      </w:r>
    </w:p>
    <w:p w:rsidR="00270FD7" w:rsidRDefault="00270FD7" w:rsidP="00270FD7">
      <w:pPr>
        <w:spacing w:after="0" w:line="240" w:lineRule="auto"/>
        <w:jc w:val="right"/>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 Контракту № _______ от _________ 2019 г.</w:t>
      </w:r>
    </w:p>
    <w:p w:rsidR="00270FD7" w:rsidRDefault="00270FD7" w:rsidP="00270FD7">
      <w:pPr>
        <w:spacing w:after="0" w:line="240" w:lineRule="auto"/>
        <w:jc w:val="right"/>
        <w:rPr>
          <w:rFonts w:ascii="Times New Roman" w:eastAsia="Times New Roman" w:hAnsi="Times New Roman" w:cs="Times New Roman"/>
          <w:sz w:val="24"/>
          <w:szCs w:val="24"/>
          <w:lang w:eastAsia="ru-RU"/>
        </w:rPr>
      </w:pPr>
    </w:p>
    <w:p w:rsidR="00270FD7" w:rsidRDefault="00270FD7" w:rsidP="00270F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СПЕЦИФИКАЦИЯ</w:t>
      </w:r>
    </w:p>
    <w:p w:rsidR="00270FD7" w:rsidRDefault="007A6D5C" w:rsidP="00270FD7">
      <w:pPr>
        <w:spacing w:after="0" w:line="240" w:lineRule="auto"/>
        <w:jc w:val="center"/>
        <w:rPr>
          <w:rFonts w:ascii="Times New Roman" w:eastAsia="Times New Roman" w:hAnsi="Times New Roman" w:cs="Times New Roman"/>
          <w:sz w:val="24"/>
          <w:szCs w:val="24"/>
          <w:lang w:eastAsia="ru-RU"/>
        </w:rPr>
      </w:pPr>
      <w:r w:rsidRPr="007A6D5C">
        <w:rPr>
          <w:rFonts w:ascii="Times New Roman" w:eastAsia="Times New Roman" w:hAnsi="Times New Roman" w:cs="Times New Roman"/>
          <w:sz w:val="24"/>
          <w:szCs w:val="24"/>
          <w:lang w:eastAsia="ru-RU"/>
        </w:rPr>
        <w:t>на поставку мультимедийного оборудования, комплектующих и расходных материалов для большого конференц-зала ИПУ РАН</w:t>
      </w:r>
    </w:p>
    <w:p w:rsidR="00731FE1" w:rsidRPr="000C37C6" w:rsidRDefault="00731FE1" w:rsidP="00270FD7">
      <w:pPr>
        <w:spacing w:after="0" w:line="240" w:lineRule="auto"/>
        <w:jc w:val="center"/>
        <w:rPr>
          <w:rFonts w:ascii="Times New Roman" w:eastAsia="Times New Roman" w:hAnsi="Times New Roman" w:cs="Times New Roman"/>
          <w:sz w:val="24"/>
          <w:szCs w:val="24"/>
          <w:lang w:eastAsia="ru-RU"/>
        </w:rPr>
      </w:pPr>
    </w:p>
    <w:tbl>
      <w:tblPr>
        <w:tblW w:w="100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4394"/>
        <w:gridCol w:w="709"/>
        <w:gridCol w:w="992"/>
        <w:gridCol w:w="1418"/>
        <w:gridCol w:w="1558"/>
      </w:tblGrid>
      <w:tr w:rsidR="007A6D5C" w:rsidRPr="000C37C6" w:rsidTr="0054169A">
        <w:trPr>
          <w:trHeight w:val="700"/>
        </w:trPr>
        <w:tc>
          <w:tcPr>
            <w:tcW w:w="964" w:type="dxa"/>
            <w:shd w:val="clear" w:color="auto" w:fill="auto"/>
          </w:tcPr>
          <w:p w:rsidR="007A6D5C" w:rsidRPr="000C37C6" w:rsidRDefault="007A6D5C" w:rsidP="003A39CA">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 п/п</w:t>
            </w:r>
          </w:p>
        </w:tc>
        <w:tc>
          <w:tcPr>
            <w:tcW w:w="4394" w:type="dxa"/>
            <w:shd w:val="clear" w:color="auto" w:fill="auto"/>
          </w:tcPr>
          <w:p w:rsidR="007A6D5C" w:rsidRPr="000C37C6" w:rsidRDefault="007A6D5C" w:rsidP="003A39CA">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Наименование</w:t>
            </w:r>
          </w:p>
        </w:tc>
        <w:tc>
          <w:tcPr>
            <w:tcW w:w="709" w:type="dxa"/>
            <w:shd w:val="clear" w:color="auto" w:fill="auto"/>
          </w:tcPr>
          <w:p w:rsidR="007A6D5C" w:rsidRPr="000C37C6" w:rsidRDefault="007A6D5C" w:rsidP="003A39CA">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Ед. изм.</w:t>
            </w:r>
          </w:p>
        </w:tc>
        <w:tc>
          <w:tcPr>
            <w:tcW w:w="992" w:type="dxa"/>
            <w:shd w:val="clear" w:color="auto" w:fill="auto"/>
          </w:tcPr>
          <w:p w:rsidR="007A6D5C" w:rsidRPr="000C37C6" w:rsidRDefault="007A6D5C" w:rsidP="003A39CA">
            <w:pPr>
              <w:spacing w:after="0" w:line="240" w:lineRule="auto"/>
              <w:jc w:val="center"/>
              <w:rPr>
                <w:rFonts w:ascii="Times New Roman" w:eastAsia="Times New Roman" w:hAnsi="Times New Roman" w:cs="Times New Roman"/>
                <w:b/>
                <w:sz w:val="24"/>
                <w:szCs w:val="24"/>
                <w:lang w:eastAsia="ru-RU"/>
              </w:rPr>
            </w:pPr>
            <w:r w:rsidRPr="000C37C6">
              <w:rPr>
                <w:rFonts w:ascii="Times New Roman" w:eastAsia="Times New Roman" w:hAnsi="Times New Roman" w:cs="Times New Roman"/>
                <w:b/>
                <w:sz w:val="24"/>
                <w:szCs w:val="24"/>
                <w:lang w:eastAsia="ru-RU"/>
              </w:rPr>
              <w:t>Кол-во</w:t>
            </w:r>
          </w:p>
        </w:tc>
        <w:tc>
          <w:tcPr>
            <w:tcW w:w="1418" w:type="dxa"/>
          </w:tcPr>
          <w:p w:rsidR="007A6D5C" w:rsidRPr="000C37C6" w:rsidRDefault="007A6D5C" w:rsidP="003A39C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Цена за ед. товара, руб.</w:t>
            </w:r>
          </w:p>
        </w:tc>
        <w:tc>
          <w:tcPr>
            <w:tcW w:w="1558" w:type="dxa"/>
          </w:tcPr>
          <w:p w:rsidR="007A6D5C" w:rsidRPr="000C37C6" w:rsidRDefault="00731FE1" w:rsidP="003A39C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Стоимость товара, руб.</w:t>
            </w:r>
          </w:p>
        </w:tc>
      </w:tr>
      <w:tr w:rsidR="007A6D5C" w:rsidRPr="000C37C6" w:rsidTr="0054169A">
        <w:trPr>
          <w:trHeight w:val="334"/>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3A39CA">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Микрофон президиума</w:t>
            </w:r>
          </w:p>
        </w:tc>
        <w:tc>
          <w:tcPr>
            <w:tcW w:w="709"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к-т</w:t>
            </w:r>
          </w:p>
        </w:tc>
        <w:tc>
          <w:tcPr>
            <w:tcW w:w="992"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11</w:t>
            </w:r>
          </w:p>
        </w:tc>
        <w:tc>
          <w:tcPr>
            <w:tcW w:w="1418" w:type="dxa"/>
            <w:tcBorders>
              <w:top w:val="single" w:sz="4" w:space="0" w:color="auto"/>
              <w:left w:val="nil"/>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nil"/>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351"/>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3A39CA">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Конференц-система</w:t>
            </w:r>
          </w:p>
        </w:tc>
        <w:tc>
          <w:tcPr>
            <w:tcW w:w="709"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c>
          <w:tcPr>
            <w:tcW w:w="1418" w:type="dxa"/>
            <w:tcBorders>
              <w:top w:val="single" w:sz="4" w:space="0" w:color="auto"/>
              <w:left w:val="nil"/>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nil"/>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334"/>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single" w:sz="4" w:space="0" w:color="auto"/>
              <w:bottom w:val="single" w:sz="4" w:space="0" w:color="auto"/>
              <w:right w:val="nil"/>
            </w:tcBorders>
            <w:shd w:val="clear" w:color="auto" w:fill="auto"/>
            <w:vAlign w:val="center"/>
          </w:tcPr>
          <w:p w:rsidR="007A6D5C" w:rsidRPr="000C37C6" w:rsidRDefault="007A6D5C" w:rsidP="003A39CA">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Модульная акустическая система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к-т</w:t>
            </w:r>
          </w:p>
        </w:tc>
        <w:tc>
          <w:tcPr>
            <w:tcW w:w="992"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c>
          <w:tcPr>
            <w:tcW w:w="1418" w:type="dxa"/>
            <w:tcBorders>
              <w:top w:val="single" w:sz="4" w:space="0" w:color="auto"/>
              <w:left w:val="nil"/>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nil"/>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334"/>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3A39CA">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Рама для подвеса </w:t>
            </w:r>
            <w:r>
              <w:rPr>
                <w:rFonts w:ascii="Times New Roman" w:eastAsia="Times New Roman" w:hAnsi="Times New Roman" w:cs="Times New Roman"/>
                <w:sz w:val="24"/>
                <w:szCs w:val="24"/>
                <w:lang w:eastAsia="ru-RU"/>
              </w:rPr>
              <w:t>м</w:t>
            </w:r>
            <w:r w:rsidRPr="000C37C6">
              <w:rPr>
                <w:rFonts w:ascii="Times New Roman" w:eastAsia="Times New Roman" w:hAnsi="Times New Roman" w:cs="Times New Roman"/>
                <w:sz w:val="24"/>
                <w:szCs w:val="24"/>
                <w:lang w:eastAsia="ru-RU"/>
              </w:rPr>
              <w:t>одульной акустической системы</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351"/>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3A39CA">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Настенная акустическая система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684"/>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3A39CA">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Комплект креплений для </w:t>
            </w:r>
            <w:r>
              <w:rPr>
                <w:rFonts w:ascii="Times New Roman" w:eastAsia="Times New Roman" w:hAnsi="Times New Roman" w:cs="Times New Roman"/>
                <w:sz w:val="24"/>
                <w:szCs w:val="24"/>
                <w:lang w:eastAsia="ru-RU"/>
              </w:rPr>
              <w:t>н</w:t>
            </w:r>
            <w:r w:rsidRPr="000C37C6">
              <w:rPr>
                <w:rFonts w:ascii="Times New Roman" w:eastAsia="Times New Roman" w:hAnsi="Times New Roman" w:cs="Times New Roman"/>
                <w:sz w:val="24"/>
                <w:szCs w:val="24"/>
                <w:lang w:eastAsia="ru-RU"/>
              </w:rPr>
              <w:t>астенной акустической системы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351"/>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3A39CA">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Микшерная консоль</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334"/>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3A39CA">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Коммутационный блок (стейдж-бокс)</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334"/>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3A39CA">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Аудио дистрибьютор цифровой шины</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351"/>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3A39CA">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Контрольный монитор (акустическая система)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334"/>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3A39CA">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Сценический монитор (акустическая система)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3</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700"/>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3A39CA">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Сплиттер и частотный менеджер для беспроводных микрофонных радиосистем</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334"/>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3A39CA">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Пассивная направленная антенна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351"/>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3A39CA">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Беспроводная микрофонная радиосистема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334"/>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single" w:sz="4" w:space="0" w:color="auto"/>
              <w:bottom w:val="single" w:sz="4" w:space="0" w:color="auto"/>
              <w:right w:val="nil"/>
            </w:tcBorders>
            <w:shd w:val="clear" w:color="auto" w:fill="auto"/>
            <w:vAlign w:val="center"/>
          </w:tcPr>
          <w:p w:rsidR="007A6D5C" w:rsidRPr="000C37C6" w:rsidRDefault="007A6D5C" w:rsidP="003A39CA">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Инсталляционный проектор</w:t>
            </w:r>
          </w:p>
        </w:tc>
        <w:tc>
          <w:tcPr>
            <w:tcW w:w="709" w:type="dxa"/>
            <w:tcBorders>
              <w:top w:val="single" w:sz="4" w:space="0" w:color="auto"/>
              <w:left w:val="single" w:sz="4" w:space="0" w:color="auto"/>
              <w:bottom w:val="single" w:sz="4" w:space="0" w:color="auto"/>
              <w:right w:val="nil"/>
            </w:tcBorders>
            <w:shd w:val="clear" w:color="auto" w:fill="auto"/>
            <w:vAlign w:val="center"/>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334"/>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single" w:sz="4" w:space="0" w:color="auto"/>
              <w:bottom w:val="single" w:sz="4" w:space="0" w:color="auto"/>
              <w:right w:val="nil"/>
            </w:tcBorders>
            <w:shd w:val="clear" w:color="auto" w:fill="auto"/>
            <w:vAlign w:val="center"/>
          </w:tcPr>
          <w:p w:rsidR="007A6D5C" w:rsidRPr="000C37C6" w:rsidRDefault="007A6D5C" w:rsidP="003A39CA">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Розеточный блок</w:t>
            </w:r>
          </w:p>
        </w:tc>
        <w:tc>
          <w:tcPr>
            <w:tcW w:w="709" w:type="dxa"/>
            <w:tcBorders>
              <w:top w:val="single" w:sz="4" w:space="0" w:color="auto"/>
              <w:left w:val="single" w:sz="4" w:space="0" w:color="auto"/>
              <w:bottom w:val="single" w:sz="4" w:space="0" w:color="auto"/>
              <w:right w:val="nil"/>
            </w:tcBorders>
            <w:shd w:val="clear" w:color="auto" w:fill="auto"/>
            <w:vAlign w:val="center"/>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700"/>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3A39CA">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Матричный коммутатор-масштабатор (подключение по интерфейсу HDMI)</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684"/>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3A39CA">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4-портовый коммутатор (подключение по интерфейсу HDMI)</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684"/>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3A39CA">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4-портовый Разветвитель (подключение по интерфейсу HDMI)</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700"/>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3A39CA">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Комплект устройств для передачи сигналов (подключение по интерфейсу HDMI)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684"/>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3A39CA">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Комплект устройств для передачи сигналов и звука (подключение по интерфейсу HDMI)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5</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351"/>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3A39CA">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4-портовый USB 2.0 удлинитель по локальной сети, построенной с использованием кабеля Cat 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145"/>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3A39CA">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Конвертер (SDI в HDMI)</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3</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145"/>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3A39CA">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Видеокамера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145"/>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3A39CA">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Компьютер</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145"/>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3A39CA">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 xml:space="preserve">Устройство захвата сигнала (UHD HDMI фрейм-граббер)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145"/>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3A39CA">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Монитор</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145"/>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single" w:sz="4" w:space="0" w:color="auto"/>
              <w:bottom w:val="single" w:sz="4" w:space="0" w:color="auto"/>
              <w:right w:val="nil"/>
            </w:tcBorders>
            <w:shd w:val="clear" w:color="auto" w:fill="auto"/>
            <w:vAlign w:val="center"/>
          </w:tcPr>
          <w:p w:rsidR="007A6D5C" w:rsidRPr="000C37C6" w:rsidRDefault="007A6D5C" w:rsidP="003A39CA">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Контроллер управления</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145"/>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3A39CA">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Планшетный компьютер</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145"/>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3A39CA">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Передатчик USB по витой паре</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145"/>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3A39CA">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Коммутатор</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145"/>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3A39CA">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Беспроводная точка доступа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145"/>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3A39CA">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Источник бесперебойного питания</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145"/>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3A39CA">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Система записи и трансляции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145"/>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3A39CA">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Рэковый кейс для оборудования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r>
      <w:tr w:rsidR="007A6D5C" w:rsidRPr="000C37C6" w:rsidTr="0054169A">
        <w:trPr>
          <w:trHeight w:val="145"/>
        </w:trPr>
        <w:tc>
          <w:tcPr>
            <w:tcW w:w="964" w:type="dxa"/>
            <w:shd w:val="clear" w:color="auto" w:fill="auto"/>
          </w:tcPr>
          <w:p w:rsidR="007A6D5C" w:rsidRPr="00E24112" w:rsidRDefault="007A6D5C" w:rsidP="008D7EA3">
            <w:pPr>
              <w:pStyle w:val="affffff0"/>
              <w:numPr>
                <w:ilvl w:val="0"/>
                <w:numId w:val="48"/>
              </w:numPr>
              <w:spacing w:after="0"/>
              <w:jc w:val="center"/>
            </w:pPr>
          </w:p>
        </w:tc>
        <w:tc>
          <w:tcPr>
            <w:tcW w:w="4394" w:type="dxa"/>
            <w:tcBorders>
              <w:top w:val="single" w:sz="4" w:space="0" w:color="auto"/>
              <w:left w:val="nil"/>
              <w:bottom w:val="single" w:sz="4" w:space="0" w:color="auto"/>
              <w:right w:val="single" w:sz="4" w:space="0" w:color="auto"/>
            </w:tcBorders>
            <w:shd w:val="clear" w:color="auto" w:fill="auto"/>
            <w:vAlign w:val="center"/>
          </w:tcPr>
          <w:p w:rsidR="007A6D5C" w:rsidRPr="000C37C6" w:rsidRDefault="007A6D5C" w:rsidP="003A39CA">
            <w:pPr>
              <w:spacing w:after="0" w:line="240" w:lineRule="auto"/>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Модуль управления питанием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к-т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r w:rsidRPr="000C37C6">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tcPr>
          <w:p w:rsidR="007A6D5C" w:rsidRPr="000C37C6" w:rsidRDefault="007A6D5C" w:rsidP="003A39CA">
            <w:pPr>
              <w:spacing w:after="0" w:line="240" w:lineRule="auto"/>
              <w:jc w:val="center"/>
              <w:rPr>
                <w:rFonts w:ascii="Times New Roman" w:eastAsia="Times New Roman" w:hAnsi="Times New Roman" w:cs="Times New Roman"/>
                <w:sz w:val="24"/>
                <w:szCs w:val="24"/>
                <w:lang w:eastAsia="ru-RU"/>
              </w:rPr>
            </w:pPr>
          </w:p>
        </w:tc>
      </w:tr>
      <w:tr w:rsidR="005517EC" w:rsidRPr="000C37C6" w:rsidTr="00F15240">
        <w:trPr>
          <w:trHeight w:val="145"/>
        </w:trPr>
        <w:tc>
          <w:tcPr>
            <w:tcW w:w="7059" w:type="dxa"/>
            <w:gridSpan w:val="4"/>
            <w:tcBorders>
              <w:right w:val="single" w:sz="4" w:space="0" w:color="auto"/>
            </w:tcBorders>
            <w:shd w:val="clear" w:color="auto" w:fill="auto"/>
          </w:tcPr>
          <w:p w:rsidR="005517EC" w:rsidRPr="000C37C6" w:rsidRDefault="005517EC" w:rsidP="005517EC">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w:t>
            </w:r>
          </w:p>
        </w:tc>
        <w:tc>
          <w:tcPr>
            <w:tcW w:w="2976" w:type="dxa"/>
            <w:gridSpan w:val="2"/>
            <w:tcBorders>
              <w:top w:val="single" w:sz="4" w:space="0" w:color="auto"/>
              <w:left w:val="single" w:sz="4" w:space="0" w:color="auto"/>
              <w:bottom w:val="single" w:sz="4" w:space="0" w:color="auto"/>
              <w:right w:val="single" w:sz="4" w:space="0" w:color="auto"/>
            </w:tcBorders>
          </w:tcPr>
          <w:p w:rsidR="005517EC" w:rsidRPr="000C37C6" w:rsidRDefault="005517EC" w:rsidP="003A39CA">
            <w:pPr>
              <w:spacing w:after="0" w:line="240" w:lineRule="auto"/>
              <w:jc w:val="center"/>
              <w:rPr>
                <w:rFonts w:ascii="Times New Roman" w:eastAsia="Times New Roman" w:hAnsi="Times New Roman" w:cs="Times New Roman"/>
                <w:sz w:val="24"/>
                <w:szCs w:val="24"/>
                <w:lang w:eastAsia="ru-RU"/>
              </w:rPr>
            </w:pPr>
          </w:p>
        </w:tc>
      </w:tr>
      <w:tr w:rsidR="005517EC" w:rsidRPr="000C37C6" w:rsidTr="001A1514">
        <w:trPr>
          <w:trHeight w:val="145"/>
        </w:trPr>
        <w:tc>
          <w:tcPr>
            <w:tcW w:w="7059" w:type="dxa"/>
            <w:gridSpan w:val="4"/>
            <w:tcBorders>
              <w:right w:val="single" w:sz="4" w:space="0" w:color="auto"/>
            </w:tcBorders>
            <w:shd w:val="clear" w:color="auto" w:fill="auto"/>
          </w:tcPr>
          <w:p w:rsidR="005517EC" w:rsidRPr="000C37C6" w:rsidRDefault="005517EC" w:rsidP="005517EC">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т.ч. НДС/НДС не облагается:</w:t>
            </w:r>
          </w:p>
        </w:tc>
        <w:tc>
          <w:tcPr>
            <w:tcW w:w="2976" w:type="dxa"/>
            <w:gridSpan w:val="2"/>
            <w:tcBorders>
              <w:top w:val="single" w:sz="4" w:space="0" w:color="auto"/>
              <w:left w:val="single" w:sz="4" w:space="0" w:color="auto"/>
              <w:bottom w:val="single" w:sz="4" w:space="0" w:color="auto"/>
              <w:right w:val="single" w:sz="4" w:space="0" w:color="auto"/>
            </w:tcBorders>
          </w:tcPr>
          <w:p w:rsidR="005517EC" w:rsidRPr="000C37C6" w:rsidRDefault="005517EC" w:rsidP="003A39CA">
            <w:pPr>
              <w:spacing w:after="0" w:line="240" w:lineRule="auto"/>
              <w:jc w:val="center"/>
              <w:rPr>
                <w:rFonts w:ascii="Times New Roman" w:eastAsia="Times New Roman" w:hAnsi="Times New Roman" w:cs="Times New Roman"/>
                <w:sz w:val="24"/>
                <w:szCs w:val="24"/>
                <w:lang w:eastAsia="ru-RU"/>
              </w:rPr>
            </w:pPr>
          </w:p>
        </w:tc>
      </w:tr>
    </w:tbl>
    <w:p w:rsidR="00270FD7" w:rsidRDefault="00270FD7" w:rsidP="000C37C6">
      <w:pPr>
        <w:spacing w:after="0" w:line="240" w:lineRule="auto"/>
        <w:rPr>
          <w:rFonts w:ascii="Times New Roman" w:hAnsi="Times New Roman" w:cs="Times New Roman"/>
          <w:sz w:val="24"/>
          <w:szCs w:val="24"/>
        </w:rPr>
      </w:pPr>
    </w:p>
    <w:p w:rsidR="007A6D5C" w:rsidRDefault="007A6D5C" w:rsidP="000C37C6">
      <w:pPr>
        <w:spacing w:after="0" w:line="240" w:lineRule="auto"/>
        <w:rPr>
          <w:rFonts w:ascii="Times New Roman" w:hAnsi="Times New Roman" w:cs="Times New Roman"/>
          <w:sz w:val="24"/>
          <w:szCs w:val="24"/>
        </w:rPr>
      </w:pPr>
    </w:p>
    <w:p w:rsidR="00263640" w:rsidRDefault="00263640" w:rsidP="000C37C6">
      <w:pPr>
        <w:spacing w:after="0" w:line="240" w:lineRule="auto"/>
        <w:rPr>
          <w:rFonts w:ascii="Times New Roman" w:hAnsi="Times New Roman" w:cs="Times New Roman"/>
          <w:sz w:val="24"/>
          <w:szCs w:val="24"/>
        </w:rPr>
      </w:pPr>
    </w:p>
    <w:tbl>
      <w:tblPr>
        <w:tblW w:w="9072" w:type="dxa"/>
        <w:tblInd w:w="249" w:type="dxa"/>
        <w:tblLayout w:type="fixed"/>
        <w:tblCellMar>
          <w:left w:w="107" w:type="dxa"/>
          <w:right w:w="107" w:type="dxa"/>
        </w:tblCellMar>
        <w:tblLook w:val="0000" w:firstRow="0" w:lastRow="0" w:firstColumn="0" w:lastColumn="0" w:noHBand="0" w:noVBand="0"/>
      </w:tblPr>
      <w:tblGrid>
        <w:gridCol w:w="2409"/>
        <w:gridCol w:w="2411"/>
        <w:gridCol w:w="425"/>
        <w:gridCol w:w="1984"/>
        <w:gridCol w:w="1843"/>
      </w:tblGrid>
      <w:tr w:rsidR="007A6D5C" w:rsidRPr="007A6D5C" w:rsidTr="003A39CA">
        <w:trPr>
          <w:trHeight w:val="1627"/>
        </w:trPr>
        <w:tc>
          <w:tcPr>
            <w:tcW w:w="4820" w:type="dxa"/>
            <w:gridSpan w:val="2"/>
            <w:shd w:val="clear" w:color="auto" w:fill="auto"/>
          </w:tcPr>
          <w:p w:rsidR="007A6D5C" w:rsidRPr="007A6D5C" w:rsidRDefault="007A6D5C" w:rsidP="007A6D5C">
            <w:pPr>
              <w:spacing w:after="0" w:line="240" w:lineRule="auto"/>
              <w:rPr>
                <w:rFonts w:ascii="Times New Roman" w:hAnsi="Times New Roman" w:cs="Times New Roman"/>
                <w:b/>
                <w:sz w:val="24"/>
                <w:szCs w:val="24"/>
              </w:rPr>
            </w:pPr>
            <w:r w:rsidRPr="007A6D5C">
              <w:rPr>
                <w:rFonts w:ascii="Times New Roman" w:hAnsi="Times New Roman" w:cs="Times New Roman"/>
                <w:b/>
                <w:sz w:val="24"/>
                <w:szCs w:val="24"/>
              </w:rPr>
              <w:t>Заказчик:</w:t>
            </w:r>
          </w:p>
          <w:p w:rsidR="007A6D5C" w:rsidRPr="007A6D5C" w:rsidRDefault="007A6D5C" w:rsidP="007A6D5C">
            <w:pPr>
              <w:spacing w:after="0" w:line="240" w:lineRule="auto"/>
              <w:rPr>
                <w:rFonts w:ascii="Times New Roman" w:hAnsi="Times New Roman" w:cs="Times New Roman"/>
                <w:b/>
                <w:sz w:val="24"/>
                <w:szCs w:val="24"/>
              </w:rPr>
            </w:pPr>
            <w:r w:rsidRPr="007A6D5C">
              <w:rPr>
                <w:rFonts w:ascii="Times New Roman" w:hAnsi="Times New Roman" w:cs="Times New Roman"/>
                <w:b/>
                <w:sz w:val="24"/>
                <w:szCs w:val="24"/>
              </w:rPr>
              <w:t xml:space="preserve">Федеральное государственное бюджетное учреждение науки Институт проблем управления им. В.А. Трапезникова Российской академии наук (ИПУ РАН) </w:t>
            </w:r>
          </w:p>
          <w:p w:rsidR="007A6D5C" w:rsidRPr="007A6D5C" w:rsidRDefault="007A6D5C" w:rsidP="007A6D5C">
            <w:pPr>
              <w:spacing w:after="0" w:line="240" w:lineRule="auto"/>
              <w:rPr>
                <w:rFonts w:ascii="Times New Roman" w:hAnsi="Times New Roman" w:cs="Times New Roman"/>
                <w:sz w:val="24"/>
                <w:szCs w:val="24"/>
              </w:rPr>
            </w:pPr>
          </w:p>
        </w:tc>
        <w:tc>
          <w:tcPr>
            <w:tcW w:w="425" w:type="dxa"/>
            <w:shd w:val="clear" w:color="auto" w:fill="auto"/>
          </w:tcPr>
          <w:p w:rsidR="007A6D5C" w:rsidRPr="007A6D5C" w:rsidRDefault="007A6D5C" w:rsidP="007A6D5C">
            <w:pPr>
              <w:spacing w:after="0" w:line="240" w:lineRule="auto"/>
              <w:rPr>
                <w:rFonts w:ascii="Times New Roman" w:hAnsi="Times New Roman" w:cs="Times New Roman"/>
                <w:b/>
                <w:sz w:val="24"/>
                <w:szCs w:val="24"/>
              </w:rPr>
            </w:pPr>
          </w:p>
        </w:tc>
        <w:tc>
          <w:tcPr>
            <w:tcW w:w="3827" w:type="dxa"/>
            <w:gridSpan w:val="2"/>
            <w:shd w:val="clear" w:color="auto" w:fill="auto"/>
          </w:tcPr>
          <w:p w:rsidR="007A6D5C" w:rsidRPr="007A6D5C" w:rsidRDefault="007A6D5C" w:rsidP="007A6D5C">
            <w:pPr>
              <w:spacing w:after="0" w:line="240" w:lineRule="auto"/>
              <w:rPr>
                <w:rFonts w:ascii="Times New Roman" w:hAnsi="Times New Roman" w:cs="Times New Roman"/>
                <w:b/>
                <w:bCs/>
                <w:sz w:val="24"/>
                <w:szCs w:val="24"/>
              </w:rPr>
            </w:pPr>
            <w:r w:rsidRPr="007A6D5C">
              <w:rPr>
                <w:rFonts w:ascii="Times New Roman" w:hAnsi="Times New Roman" w:cs="Times New Roman"/>
                <w:b/>
                <w:sz w:val="24"/>
                <w:szCs w:val="24"/>
              </w:rPr>
              <w:t>Поставщик</w:t>
            </w:r>
            <w:r w:rsidRPr="007A6D5C">
              <w:rPr>
                <w:rFonts w:ascii="Times New Roman" w:hAnsi="Times New Roman" w:cs="Times New Roman"/>
                <w:b/>
                <w:bCs/>
                <w:sz w:val="24"/>
                <w:szCs w:val="24"/>
              </w:rPr>
              <w:t>:</w:t>
            </w:r>
          </w:p>
        </w:tc>
      </w:tr>
      <w:tr w:rsidR="007A6D5C" w:rsidRPr="007A6D5C" w:rsidTr="003A39CA">
        <w:trPr>
          <w:trHeight w:val="80"/>
        </w:trPr>
        <w:tc>
          <w:tcPr>
            <w:tcW w:w="4820" w:type="dxa"/>
            <w:gridSpan w:val="2"/>
            <w:shd w:val="clear" w:color="auto" w:fill="auto"/>
          </w:tcPr>
          <w:p w:rsidR="007A6D5C" w:rsidRPr="007A6D5C" w:rsidRDefault="007A6D5C" w:rsidP="007A6D5C">
            <w:pPr>
              <w:spacing w:after="0" w:line="240" w:lineRule="auto"/>
              <w:rPr>
                <w:rFonts w:ascii="Times New Roman" w:hAnsi="Times New Roman" w:cs="Times New Roman"/>
                <w:b/>
                <w:bCs/>
                <w:sz w:val="24"/>
                <w:szCs w:val="24"/>
              </w:rPr>
            </w:pPr>
          </w:p>
          <w:p w:rsidR="007A6D5C" w:rsidRPr="007A6D5C" w:rsidRDefault="007A6D5C" w:rsidP="007A6D5C">
            <w:pPr>
              <w:spacing w:after="0" w:line="240" w:lineRule="auto"/>
              <w:rPr>
                <w:rFonts w:ascii="Times New Roman" w:hAnsi="Times New Roman" w:cs="Times New Roman"/>
                <w:b/>
                <w:bCs/>
                <w:sz w:val="24"/>
                <w:szCs w:val="24"/>
              </w:rPr>
            </w:pPr>
            <w:r w:rsidRPr="007A6D5C">
              <w:rPr>
                <w:rFonts w:ascii="Times New Roman" w:hAnsi="Times New Roman" w:cs="Times New Roman"/>
                <w:b/>
                <w:bCs/>
                <w:sz w:val="24"/>
                <w:szCs w:val="24"/>
              </w:rPr>
              <w:t>____________________</w:t>
            </w:r>
          </w:p>
        </w:tc>
        <w:tc>
          <w:tcPr>
            <w:tcW w:w="425" w:type="dxa"/>
            <w:shd w:val="clear" w:color="auto" w:fill="auto"/>
          </w:tcPr>
          <w:p w:rsidR="007A6D5C" w:rsidRPr="007A6D5C" w:rsidRDefault="007A6D5C" w:rsidP="007A6D5C">
            <w:pPr>
              <w:spacing w:after="0" w:line="240" w:lineRule="auto"/>
              <w:rPr>
                <w:rFonts w:ascii="Times New Roman" w:hAnsi="Times New Roman" w:cs="Times New Roman"/>
                <w:b/>
                <w:sz w:val="24"/>
                <w:szCs w:val="24"/>
              </w:rPr>
            </w:pPr>
          </w:p>
        </w:tc>
        <w:tc>
          <w:tcPr>
            <w:tcW w:w="3827" w:type="dxa"/>
            <w:gridSpan w:val="2"/>
            <w:shd w:val="clear" w:color="auto" w:fill="auto"/>
          </w:tcPr>
          <w:p w:rsidR="007A6D5C" w:rsidRPr="007A6D5C" w:rsidRDefault="007A6D5C" w:rsidP="007A6D5C">
            <w:pPr>
              <w:spacing w:after="0" w:line="240" w:lineRule="auto"/>
              <w:rPr>
                <w:rFonts w:ascii="Times New Roman" w:hAnsi="Times New Roman" w:cs="Times New Roman"/>
                <w:b/>
                <w:sz w:val="24"/>
                <w:szCs w:val="24"/>
              </w:rPr>
            </w:pPr>
          </w:p>
          <w:p w:rsidR="007A6D5C" w:rsidRPr="007A6D5C" w:rsidRDefault="007A6D5C" w:rsidP="007A6D5C">
            <w:pPr>
              <w:spacing w:after="0" w:line="240" w:lineRule="auto"/>
              <w:rPr>
                <w:rFonts w:ascii="Times New Roman" w:hAnsi="Times New Roman" w:cs="Times New Roman"/>
                <w:b/>
                <w:sz w:val="24"/>
                <w:szCs w:val="24"/>
              </w:rPr>
            </w:pPr>
            <w:r w:rsidRPr="007A6D5C">
              <w:rPr>
                <w:rFonts w:ascii="Times New Roman" w:hAnsi="Times New Roman" w:cs="Times New Roman"/>
                <w:b/>
                <w:sz w:val="24"/>
                <w:szCs w:val="24"/>
              </w:rPr>
              <w:t>_____________________</w:t>
            </w:r>
          </w:p>
        </w:tc>
      </w:tr>
      <w:tr w:rsidR="007A6D5C" w:rsidRPr="007A6D5C" w:rsidTr="003A39CA">
        <w:trPr>
          <w:trHeight w:val="621"/>
        </w:trPr>
        <w:tc>
          <w:tcPr>
            <w:tcW w:w="2409" w:type="dxa"/>
            <w:tcBorders>
              <w:bottom w:val="single" w:sz="4" w:space="0" w:color="auto"/>
            </w:tcBorders>
            <w:shd w:val="clear" w:color="auto" w:fill="auto"/>
          </w:tcPr>
          <w:p w:rsidR="007A6D5C" w:rsidRPr="007A6D5C" w:rsidRDefault="007A6D5C" w:rsidP="007A6D5C">
            <w:pPr>
              <w:spacing w:after="0" w:line="240" w:lineRule="auto"/>
              <w:rPr>
                <w:rFonts w:ascii="Times New Roman" w:hAnsi="Times New Roman" w:cs="Times New Roman"/>
                <w:bCs/>
                <w:sz w:val="24"/>
                <w:szCs w:val="24"/>
              </w:rPr>
            </w:pPr>
          </w:p>
        </w:tc>
        <w:tc>
          <w:tcPr>
            <w:tcW w:w="2411" w:type="dxa"/>
            <w:shd w:val="clear" w:color="auto" w:fill="auto"/>
            <w:vAlign w:val="bottom"/>
          </w:tcPr>
          <w:p w:rsidR="007A6D5C" w:rsidRPr="007A6D5C" w:rsidRDefault="007A6D5C" w:rsidP="007A6D5C">
            <w:pPr>
              <w:spacing w:after="0" w:line="240" w:lineRule="auto"/>
              <w:rPr>
                <w:rFonts w:ascii="Times New Roman" w:hAnsi="Times New Roman" w:cs="Times New Roman"/>
                <w:b/>
                <w:bCs/>
                <w:sz w:val="24"/>
                <w:szCs w:val="24"/>
              </w:rPr>
            </w:pPr>
            <w:r w:rsidRPr="007A6D5C">
              <w:rPr>
                <w:rFonts w:ascii="Times New Roman" w:hAnsi="Times New Roman" w:cs="Times New Roman"/>
                <w:b/>
                <w:bCs/>
                <w:sz w:val="24"/>
                <w:szCs w:val="24"/>
              </w:rPr>
              <w:t>/                             /</w:t>
            </w:r>
          </w:p>
        </w:tc>
        <w:tc>
          <w:tcPr>
            <w:tcW w:w="425" w:type="dxa"/>
            <w:shd w:val="clear" w:color="auto" w:fill="auto"/>
            <w:vAlign w:val="bottom"/>
          </w:tcPr>
          <w:p w:rsidR="007A6D5C" w:rsidRPr="007A6D5C" w:rsidRDefault="007A6D5C" w:rsidP="007A6D5C">
            <w:pPr>
              <w:spacing w:after="0" w:line="240" w:lineRule="auto"/>
              <w:rPr>
                <w:rFonts w:ascii="Times New Roman" w:hAnsi="Times New Roman" w:cs="Times New Roman"/>
                <w:b/>
                <w:sz w:val="24"/>
                <w:szCs w:val="24"/>
              </w:rPr>
            </w:pPr>
          </w:p>
        </w:tc>
        <w:tc>
          <w:tcPr>
            <w:tcW w:w="1984" w:type="dxa"/>
            <w:tcBorders>
              <w:bottom w:val="single" w:sz="4" w:space="0" w:color="auto"/>
            </w:tcBorders>
            <w:shd w:val="clear" w:color="auto" w:fill="auto"/>
            <w:vAlign w:val="bottom"/>
          </w:tcPr>
          <w:p w:rsidR="007A6D5C" w:rsidRPr="007A6D5C" w:rsidRDefault="007A6D5C" w:rsidP="007A6D5C">
            <w:pPr>
              <w:spacing w:after="0" w:line="240" w:lineRule="auto"/>
              <w:rPr>
                <w:rFonts w:ascii="Times New Roman" w:hAnsi="Times New Roman" w:cs="Times New Roman"/>
                <w:b/>
                <w:sz w:val="24"/>
                <w:szCs w:val="24"/>
              </w:rPr>
            </w:pPr>
          </w:p>
        </w:tc>
        <w:tc>
          <w:tcPr>
            <w:tcW w:w="1843" w:type="dxa"/>
            <w:shd w:val="clear" w:color="auto" w:fill="auto"/>
            <w:vAlign w:val="bottom"/>
          </w:tcPr>
          <w:p w:rsidR="007A6D5C" w:rsidRPr="007A6D5C" w:rsidRDefault="007A6D5C" w:rsidP="007A6D5C">
            <w:pPr>
              <w:spacing w:after="0" w:line="240" w:lineRule="auto"/>
              <w:rPr>
                <w:rFonts w:ascii="Times New Roman" w:hAnsi="Times New Roman" w:cs="Times New Roman"/>
                <w:b/>
                <w:sz w:val="24"/>
                <w:szCs w:val="24"/>
              </w:rPr>
            </w:pPr>
            <w:r w:rsidRPr="007A6D5C">
              <w:rPr>
                <w:rFonts w:ascii="Times New Roman" w:hAnsi="Times New Roman" w:cs="Times New Roman"/>
                <w:b/>
                <w:sz w:val="24"/>
                <w:szCs w:val="24"/>
              </w:rPr>
              <w:t>/                        /</w:t>
            </w:r>
          </w:p>
        </w:tc>
      </w:tr>
    </w:tbl>
    <w:p w:rsidR="007A6D5C" w:rsidRPr="000C37C6" w:rsidRDefault="007A6D5C" w:rsidP="000C37C6">
      <w:pPr>
        <w:spacing w:after="0" w:line="240" w:lineRule="auto"/>
        <w:rPr>
          <w:rFonts w:ascii="Times New Roman" w:hAnsi="Times New Roman" w:cs="Times New Roman"/>
          <w:sz w:val="24"/>
          <w:szCs w:val="24"/>
        </w:rPr>
      </w:pPr>
    </w:p>
    <w:sectPr w:rsidR="007A6D5C" w:rsidRPr="000C37C6" w:rsidSect="001B15FD">
      <w:pgSz w:w="11906" w:h="16838"/>
      <w:pgMar w:top="567" w:right="851"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0FD7" w:rsidRDefault="00270FD7" w:rsidP="0052368F">
      <w:pPr>
        <w:spacing w:after="0" w:line="240" w:lineRule="auto"/>
      </w:pPr>
      <w:r>
        <w:separator/>
      </w:r>
    </w:p>
  </w:endnote>
  <w:endnote w:type="continuationSeparator" w:id="0">
    <w:p w:rsidR="00270FD7" w:rsidRDefault="00270FD7" w:rsidP="005236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MathSymbols">
    <w:charset w:val="02"/>
    <w:family w:val="auto"/>
    <w:pitch w:val="variable"/>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roxima Nova ExCn Rg">
    <w:altName w:val="Tahoma"/>
    <w:panose1 w:val="00000000000000000000"/>
    <w:charset w:val="00"/>
    <w:family w:val="modern"/>
    <w:notTrueType/>
    <w:pitch w:val="variable"/>
    <w:sig w:usb0="00000003" w:usb1="00000000" w:usb2="00000000" w:usb3="00000000" w:csb0="00000001"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DejaVu Sans">
    <w:charset w:val="CC"/>
    <w:family w:val="swiss"/>
    <w:pitch w:val="variable"/>
    <w:sig w:usb0="E7002EFF" w:usb1="D200FDFF" w:usb2="0A24602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FD7" w:rsidRPr="009C5324" w:rsidRDefault="00270FD7" w:rsidP="001B15FD">
    <w:pPr>
      <w:pStyle w:val="aff8"/>
      <w:jc w:val="right"/>
    </w:pPr>
    <w:r>
      <w:fldChar w:fldCharType="begin"/>
    </w:r>
    <w:r>
      <w:instrText>PAGE   \* MERGEFORMAT</w:instrText>
    </w:r>
    <w:r>
      <w:fldChar w:fldCharType="separate"/>
    </w:r>
    <w:r w:rsidR="00EF1C44" w:rsidRPr="00EF1C44">
      <w:rPr>
        <w:lang w:val="ru-RU"/>
      </w:rPr>
      <w:t>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FD7" w:rsidRDefault="00270FD7">
    <w:pPr>
      <w:pStyle w:val="aff8"/>
      <w:jc w:val="right"/>
    </w:pPr>
  </w:p>
  <w:p w:rsidR="00270FD7" w:rsidRDefault="00270FD7">
    <w:pPr>
      <w:pStyle w:val="af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0FD7" w:rsidRDefault="00270FD7" w:rsidP="0052368F">
      <w:pPr>
        <w:spacing w:after="0" w:line="240" w:lineRule="auto"/>
      </w:pPr>
      <w:r>
        <w:separator/>
      </w:r>
    </w:p>
  </w:footnote>
  <w:footnote w:type="continuationSeparator" w:id="0">
    <w:p w:rsidR="00270FD7" w:rsidRDefault="00270FD7" w:rsidP="005236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63893C6"/>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7F"/>
    <w:multiLevelType w:val="singleLevel"/>
    <w:tmpl w:val="8CEEFCD4"/>
    <w:lvl w:ilvl="0">
      <w:start w:val="1"/>
      <w:numFmt w:val="decimal"/>
      <w:pStyle w:val="2"/>
      <w:lvlText w:val="%1."/>
      <w:lvlJc w:val="left"/>
      <w:pPr>
        <w:tabs>
          <w:tab w:val="num" w:pos="643"/>
        </w:tabs>
        <w:ind w:left="643" w:hanging="360"/>
      </w:pPr>
    </w:lvl>
  </w:abstractNum>
  <w:abstractNum w:abstractNumId="4">
    <w:nsid w:val="FFFFFF80"/>
    <w:multiLevelType w:val="singleLevel"/>
    <w:tmpl w:val="0F546B24"/>
    <w:lvl w:ilvl="0">
      <w:start w:val="1"/>
      <w:numFmt w:val="bullet"/>
      <w:pStyle w:val="50"/>
      <w:lvlText w:val=""/>
      <w:lvlJc w:val="left"/>
      <w:pPr>
        <w:tabs>
          <w:tab w:val="num" w:pos="1492"/>
        </w:tabs>
        <w:ind w:left="1492" w:hanging="360"/>
      </w:pPr>
      <w:rPr>
        <w:rFonts w:ascii="Symbol" w:hAnsi="Symbol" w:cs="Symbol" w:hint="default"/>
      </w:rPr>
    </w:lvl>
  </w:abstractNum>
  <w:abstractNum w:abstractNumId="5">
    <w:nsid w:val="FFFFFF81"/>
    <w:multiLevelType w:val="singleLevel"/>
    <w:tmpl w:val="02F826AC"/>
    <w:lvl w:ilvl="0">
      <w:start w:val="1"/>
      <w:numFmt w:val="bullet"/>
      <w:pStyle w:val="40"/>
      <w:lvlText w:val=""/>
      <w:lvlJc w:val="left"/>
      <w:pPr>
        <w:tabs>
          <w:tab w:val="num" w:pos="1209"/>
        </w:tabs>
        <w:ind w:left="1209" w:hanging="360"/>
      </w:pPr>
      <w:rPr>
        <w:rFonts w:ascii="Symbol" w:hAnsi="Symbol" w:cs="Symbol" w:hint="default"/>
      </w:rPr>
    </w:lvl>
  </w:abstractNum>
  <w:abstractNum w:abstractNumId="6">
    <w:nsid w:val="FFFFFF82"/>
    <w:multiLevelType w:val="singleLevel"/>
    <w:tmpl w:val="30CC8158"/>
    <w:styleLink w:val="112503611"/>
    <w:lvl w:ilvl="0">
      <w:start w:val="1"/>
      <w:numFmt w:val="bullet"/>
      <w:pStyle w:val="30"/>
      <w:lvlText w:val=""/>
      <w:lvlJc w:val="left"/>
      <w:pPr>
        <w:tabs>
          <w:tab w:val="num" w:pos="926"/>
        </w:tabs>
        <w:ind w:left="926" w:hanging="360"/>
      </w:pPr>
      <w:rPr>
        <w:rFonts w:ascii="Symbol" w:hAnsi="Symbol" w:cs="Symbol" w:hint="default"/>
      </w:rPr>
    </w:lvl>
  </w:abstractNum>
  <w:abstractNum w:abstractNumId="7">
    <w:nsid w:val="FFFFFF83"/>
    <w:multiLevelType w:val="singleLevel"/>
    <w:tmpl w:val="491E9786"/>
    <w:lvl w:ilvl="0">
      <w:start w:val="1"/>
      <w:numFmt w:val="bullet"/>
      <w:pStyle w:val="20"/>
      <w:lvlText w:val=""/>
      <w:lvlJc w:val="left"/>
      <w:pPr>
        <w:tabs>
          <w:tab w:val="num" w:pos="643"/>
        </w:tabs>
        <w:ind w:left="643" w:hanging="360"/>
      </w:pPr>
      <w:rPr>
        <w:rFonts w:ascii="Symbol" w:hAnsi="Symbol" w:cs="Symbol" w:hint="default"/>
      </w:rPr>
    </w:lvl>
  </w:abstractNum>
  <w:abstractNum w:abstractNumId="8">
    <w:nsid w:val="FFFFFF88"/>
    <w:multiLevelType w:val="singleLevel"/>
    <w:tmpl w:val="92B815F8"/>
    <w:styleLink w:val="11"/>
    <w:lvl w:ilvl="0">
      <w:start w:val="1"/>
      <w:numFmt w:val="decimal"/>
      <w:pStyle w:val="a"/>
      <w:lvlText w:val="%1."/>
      <w:lvlJc w:val="left"/>
      <w:pPr>
        <w:tabs>
          <w:tab w:val="num" w:pos="360"/>
        </w:tabs>
        <w:ind w:left="360" w:hanging="360"/>
      </w:pPr>
    </w:lvl>
  </w:abstractNum>
  <w:abstractNum w:abstractNumId="9">
    <w:nsid w:val="06117BD0"/>
    <w:multiLevelType w:val="multilevel"/>
    <w:tmpl w:val="6F6E6F16"/>
    <w:styleLink w:val="21"/>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nsid w:val="06633548"/>
    <w:multiLevelType w:val="multilevel"/>
    <w:tmpl w:val="839A0D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7DF3562"/>
    <w:multiLevelType w:val="multilevel"/>
    <w:tmpl w:val="45BA6DE6"/>
    <w:styleLink w:val="StyleBulleted2"/>
    <w:lvl w:ilvl="0">
      <w:start w:val="1"/>
      <w:numFmt w:val="decimal"/>
      <w:pStyle w:val="22"/>
      <w:lvlText w:val="%1."/>
      <w:lvlJc w:val="left"/>
      <w:pPr>
        <w:ind w:left="1134" w:hanging="1134"/>
      </w:pPr>
      <w:rPr>
        <w:rFonts w:hint="default"/>
      </w:rPr>
    </w:lvl>
    <w:lvl w:ilvl="1">
      <w:start w:val="1"/>
      <w:numFmt w:val="decimal"/>
      <w:pStyle w:val="31"/>
      <w:lvlText w:val="%1.%2"/>
      <w:lvlJc w:val="left"/>
      <w:pPr>
        <w:ind w:left="1985" w:hanging="1134"/>
      </w:pPr>
      <w:rPr>
        <w:rFonts w:hint="default"/>
      </w:rPr>
    </w:lvl>
    <w:lvl w:ilvl="2">
      <w:start w:val="1"/>
      <w:numFmt w:val="decimal"/>
      <w:pStyle w:val="41"/>
      <w:lvlText w:val="%1.%2.%3"/>
      <w:lvlJc w:val="left"/>
      <w:pPr>
        <w:ind w:left="4395" w:hanging="1134"/>
      </w:pPr>
      <w:rPr>
        <w:rFonts w:hint="default"/>
        <w:b w:val="0"/>
      </w:rPr>
    </w:lvl>
    <w:lvl w:ilvl="3">
      <w:start w:val="1"/>
      <w:numFmt w:val="decimal"/>
      <w:pStyle w:val="51"/>
      <w:lvlText w:val="(%4)"/>
      <w:lvlJc w:val="left"/>
      <w:pPr>
        <w:ind w:left="1135" w:hanging="851"/>
      </w:pPr>
      <w:rPr>
        <w:rFonts w:hint="default"/>
        <w:b w:val="0"/>
        <w:i w:val="0"/>
      </w:rPr>
    </w:lvl>
    <w:lvl w:ilvl="4">
      <w:start w:val="1"/>
      <w:numFmt w:val="russianLower"/>
      <w:pStyle w:val="6"/>
      <w:lvlText w:val="(%5)"/>
      <w:lvlJc w:val="left"/>
      <w:pPr>
        <w:ind w:left="2977" w:hanging="850"/>
      </w:pPr>
      <w:rPr>
        <w:rFonts w:hint="default"/>
      </w:rPr>
    </w:lvl>
    <w:lvl w:ilvl="5">
      <w:start w:val="1"/>
      <w:numFmt w:val="none"/>
      <w:pStyle w:val="a0"/>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2">
    <w:nsid w:val="0B1A0630"/>
    <w:multiLevelType w:val="multilevel"/>
    <w:tmpl w:val="53988318"/>
    <w:lvl w:ilvl="0">
      <w:start w:val="1"/>
      <w:numFmt w:val="decimal"/>
      <w:pStyle w:val="a1"/>
      <w:lvlText w:val="%1."/>
      <w:lvlJc w:val="left"/>
      <w:pPr>
        <w:ind w:left="1821"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1">
      <w:start w:val="1"/>
      <w:numFmt w:val="decimal"/>
      <w:lvlText w:val="%1.%2."/>
      <w:lvlJc w:val="left"/>
      <w:pPr>
        <w:ind w:left="2253" w:hanging="432"/>
      </w:pPr>
      <w:rPr>
        <w:rFonts w:ascii="Times New Roman" w:hAnsi="Times New Roman" w:cs="Times New Roman" w:hint="default"/>
      </w:rPr>
    </w:lvl>
    <w:lvl w:ilvl="2">
      <w:start w:val="1"/>
      <w:numFmt w:val="decimal"/>
      <w:lvlText w:val="%1.%2.%3."/>
      <w:lvlJc w:val="left"/>
      <w:pPr>
        <w:ind w:left="2685" w:hanging="504"/>
      </w:pPr>
    </w:lvl>
    <w:lvl w:ilvl="3">
      <w:start w:val="1"/>
      <w:numFmt w:val="decimal"/>
      <w:lvlText w:val="%1.%2.%3.%4."/>
      <w:lvlJc w:val="left"/>
      <w:pPr>
        <w:ind w:left="3189" w:hanging="648"/>
      </w:pPr>
    </w:lvl>
    <w:lvl w:ilvl="4">
      <w:start w:val="1"/>
      <w:numFmt w:val="decimal"/>
      <w:lvlText w:val="%1.%2.%3.%4.%5."/>
      <w:lvlJc w:val="left"/>
      <w:pPr>
        <w:ind w:left="3693" w:hanging="792"/>
      </w:pPr>
    </w:lvl>
    <w:lvl w:ilvl="5">
      <w:start w:val="1"/>
      <w:numFmt w:val="decimal"/>
      <w:lvlText w:val="%1.%2.%3.%4.%5.%6."/>
      <w:lvlJc w:val="left"/>
      <w:pPr>
        <w:ind w:left="4197" w:hanging="936"/>
      </w:pPr>
    </w:lvl>
    <w:lvl w:ilvl="6">
      <w:start w:val="1"/>
      <w:numFmt w:val="decimal"/>
      <w:lvlText w:val="%1.%2.%3.%4.%5.%6.%7."/>
      <w:lvlJc w:val="left"/>
      <w:pPr>
        <w:ind w:left="4701" w:hanging="1080"/>
      </w:pPr>
    </w:lvl>
    <w:lvl w:ilvl="7">
      <w:start w:val="1"/>
      <w:numFmt w:val="decimal"/>
      <w:lvlText w:val="%1.%2.%3.%4.%5.%6.%7.%8."/>
      <w:lvlJc w:val="left"/>
      <w:pPr>
        <w:ind w:left="5205" w:hanging="1224"/>
      </w:pPr>
    </w:lvl>
    <w:lvl w:ilvl="8">
      <w:start w:val="1"/>
      <w:numFmt w:val="decimal"/>
      <w:lvlText w:val="%1.%2.%3.%4.%5.%6.%7.%8.%9."/>
      <w:lvlJc w:val="left"/>
      <w:pPr>
        <w:ind w:left="5781" w:hanging="1440"/>
      </w:pPr>
    </w:lvl>
  </w:abstractNum>
  <w:abstractNum w:abstractNumId="13">
    <w:nsid w:val="0E3D654B"/>
    <w:multiLevelType w:val="multilevel"/>
    <w:tmpl w:val="8D8CD2B6"/>
    <w:lvl w:ilvl="0">
      <w:start w:val="2"/>
      <w:numFmt w:val="decimal"/>
      <w:lvlText w:val="%1."/>
      <w:lvlJc w:val="left"/>
      <w:pPr>
        <w:tabs>
          <w:tab w:val="num" w:pos="435"/>
        </w:tabs>
        <w:ind w:left="435" w:hanging="435"/>
      </w:pPr>
      <w:rPr>
        <w:rFonts w:hint="default"/>
      </w:rPr>
    </w:lvl>
    <w:lvl w:ilvl="1">
      <w:start w:val="1"/>
      <w:numFmt w:val="decimal"/>
      <w:lvlText w:val="%1.%2."/>
      <w:lvlJc w:val="left"/>
      <w:pPr>
        <w:tabs>
          <w:tab w:val="num" w:pos="795"/>
        </w:tabs>
        <w:ind w:left="795" w:hanging="43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4">
    <w:nsid w:val="17D279BF"/>
    <w:multiLevelType w:val="multilevel"/>
    <w:tmpl w:val="4E3A792A"/>
    <w:styleLink w:val="12"/>
    <w:lvl w:ilvl="0">
      <w:start w:val="1"/>
      <w:numFmt w:val="bullet"/>
      <w:pStyle w:val="c1"/>
      <w:lvlText w:val="-"/>
      <w:lvlJc w:val="left"/>
      <w:pPr>
        <w:ind w:left="709" w:hanging="284"/>
      </w:pPr>
      <w:rPr>
        <w:rFonts w:ascii="Courier New" w:hAnsi="Courier New" w:hint="default"/>
      </w:rPr>
    </w:lvl>
    <w:lvl w:ilvl="1">
      <w:start w:val="1"/>
      <w:numFmt w:val="bullet"/>
      <w:pStyle w:val="23"/>
      <w:lvlText w:val="-"/>
      <w:lvlJc w:val="left"/>
      <w:pPr>
        <w:ind w:left="1063" w:hanging="284"/>
      </w:pPr>
      <w:rPr>
        <w:rFonts w:ascii="Courier New" w:hAnsi="Courier New" w:hint="default"/>
        <w:color w:val="auto"/>
      </w:rPr>
    </w:lvl>
    <w:lvl w:ilvl="2">
      <w:start w:val="1"/>
      <w:numFmt w:val="bullet"/>
      <w:pStyle w:val="32"/>
      <w:lvlText w:val="-"/>
      <w:lvlJc w:val="left"/>
      <w:pPr>
        <w:ind w:left="1417" w:hanging="284"/>
      </w:pPr>
      <w:rPr>
        <w:rFonts w:ascii="Courier New" w:hAnsi="Courier New" w:hint="default"/>
        <w:color w:val="auto"/>
      </w:rPr>
    </w:lvl>
    <w:lvl w:ilvl="3">
      <w:start w:val="1"/>
      <w:numFmt w:val="bullet"/>
      <w:pStyle w:val="42"/>
      <w:lvlText w:val="-"/>
      <w:lvlJc w:val="left"/>
      <w:pPr>
        <w:ind w:left="1771" w:hanging="284"/>
      </w:pPr>
      <w:rPr>
        <w:rFonts w:ascii="Courier New" w:hAnsi="Courier New" w:hint="default"/>
        <w:color w:val="auto"/>
      </w:rPr>
    </w:lvl>
    <w:lvl w:ilvl="4">
      <w:start w:val="1"/>
      <w:numFmt w:val="bullet"/>
      <w:pStyle w:val="52"/>
      <w:lvlText w:val="-"/>
      <w:lvlJc w:val="left"/>
      <w:pPr>
        <w:ind w:left="2125" w:hanging="284"/>
      </w:pPr>
      <w:rPr>
        <w:rFonts w:ascii="Courier New" w:hAnsi="Courier New" w:hint="default"/>
        <w:color w:val="auto"/>
      </w:rPr>
    </w:lvl>
    <w:lvl w:ilvl="5">
      <w:start w:val="1"/>
      <w:numFmt w:val="bullet"/>
      <w:pStyle w:val="60"/>
      <w:lvlText w:val="-"/>
      <w:lvlJc w:val="left"/>
      <w:pPr>
        <w:ind w:left="2479" w:hanging="284"/>
      </w:pPr>
      <w:rPr>
        <w:rFonts w:ascii="Courier New" w:hAnsi="Courier New" w:hint="default"/>
        <w:color w:val="auto"/>
      </w:rPr>
    </w:lvl>
    <w:lvl w:ilvl="6">
      <w:start w:val="1"/>
      <w:numFmt w:val="bullet"/>
      <w:pStyle w:val="7"/>
      <w:lvlText w:val="-"/>
      <w:lvlJc w:val="left"/>
      <w:pPr>
        <w:ind w:left="2833" w:hanging="284"/>
      </w:pPr>
      <w:rPr>
        <w:rFonts w:ascii="Courier New" w:hAnsi="Courier New" w:hint="default"/>
        <w:color w:val="auto"/>
      </w:rPr>
    </w:lvl>
    <w:lvl w:ilvl="7">
      <w:start w:val="1"/>
      <w:numFmt w:val="bullet"/>
      <w:pStyle w:val="8"/>
      <w:lvlText w:val="-"/>
      <w:lvlJc w:val="left"/>
      <w:pPr>
        <w:ind w:left="3187" w:hanging="284"/>
      </w:pPr>
      <w:rPr>
        <w:rFonts w:ascii="Courier New" w:hAnsi="Courier New" w:hint="default"/>
        <w:color w:val="auto"/>
      </w:rPr>
    </w:lvl>
    <w:lvl w:ilvl="8">
      <w:start w:val="1"/>
      <w:numFmt w:val="bullet"/>
      <w:pStyle w:val="9"/>
      <w:lvlText w:val="-"/>
      <w:lvlJc w:val="left"/>
      <w:pPr>
        <w:ind w:left="3541" w:hanging="284"/>
      </w:pPr>
      <w:rPr>
        <w:rFonts w:ascii="Courier New" w:hAnsi="Courier New" w:hint="default"/>
        <w:color w:val="auto"/>
      </w:rPr>
    </w:lvl>
  </w:abstractNum>
  <w:abstractNum w:abstractNumId="15">
    <w:nsid w:val="1A5904D7"/>
    <w:multiLevelType w:val="hybridMultilevel"/>
    <w:tmpl w:val="FF003E1A"/>
    <w:styleLink w:val="121"/>
    <w:lvl w:ilvl="0" w:tplc="FFFFFFFF">
      <w:start w:val="1"/>
      <w:numFmt w:val="upperRoman"/>
      <w:pStyle w:val="a2"/>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1E0967C9"/>
    <w:multiLevelType w:val="multilevel"/>
    <w:tmpl w:val="6BF2AC06"/>
    <w:styleLink w:val="11111112"/>
    <w:lvl w:ilvl="0">
      <w:start w:val="1"/>
      <w:numFmt w:val="decimal"/>
      <w:pStyle w:val="a3"/>
      <w:lvlText w:val="%1."/>
      <w:lvlJc w:val="left"/>
      <w:pPr>
        <w:tabs>
          <w:tab w:val="num" w:pos="851"/>
        </w:tabs>
        <w:ind w:left="851" w:hanging="567"/>
      </w:pPr>
    </w:lvl>
    <w:lvl w:ilvl="1">
      <w:start w:val="1"/>
      <w:numFmt w:val="decimal"/>
      <w:pStyle w:val="24"/>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1E7E04D5"/>
    <w:multiLevelType w:val="singleLevel"/>
    <w:tmpl w:val="D34A6FD8"/>
    <w:styleLink w:val="112"/>
    <w:lvl w:ilvl="0">
      <w:start w:val="1"/>
      <w:numFmt w:val="decimal"/>
      <w:pStyle w:val="33"/>
      <w:lvlText w:val="%1."/>
      <w:lvlJc w:val="left"/>
      <w:pPr>
        <w:tabs>
          <w:tab w:val="num" w:pos="360"/>
        </w:tabs>
        <w:ind w:left="360" w:hanging="360"/>
      </w:pPr>
    </w:lvl>
  </w:abstractNum>
  <w:abstractNum w:abstractNumId="18">
    <w:nsid w:val="22747B57"/>
    <w:multiLevelType w:val="multilevel"/>
    <w:tmpl w:val="7C10E738"/>
    <w:styleLink w:val="34"/>
    <w:lvl w:ilvl="0">
      <w:start w:val="1"/>
      <w:numFmt w:val="decimal"/>
      <w:pStyle w:val="1"/>
      <w:suff w:val="space"/>
      <w:lvlText w:val="%1."/>
      <w:lvlJc w:val="left"/>
      <w:pPr>
        <w:ind w:left="360" w:hanging="360"/>
      </w:pPr>
      <w:rPr>
        <w:rFonts w:hint="default"/>
      </w:rPr>
    </w:lvl>
    <w:lvl w:ilvl="1">
      <w:start w:val="1"/>
      <w:numFmt w:val="decimal"/>
      <w:pStyle w:val="25"/>
      <w:suff w:val="space"/>
      <w:lvlText w:val="%1.%2."/>
      <w:lvlJc w:val="left"/>
      <w:pPr>
        <w:ind w:left="792" w:hanging="432"/>
      </w:pPr>
      <w:rPr>
        <w:rFonts w:hint="default"/>
      </w:rPr>
    </w:lvl>
    <w:lvl w:ilvl="2">
      <w:start w:val="1"/>
      <w:numFmt w:val="decimal"/>
      <w:pStyle w:val="35"/>
      <w:suff w:val="space"/>
      <w:lvlText w:val="%1.%2.%3."/>
      <w:lvlJc w:val="left"/>
      <w:pPr>
        <w:ind w:left="1224" w:hanging="504"/>
      </w:pPr>
      <w:rPr>
        <w:rFonts w:hint="default"/>
      </w:rPr>
    </w:lvl>
    <w:lvl w:ilvl="3">
      <w:start w:val="1"/>
      <w:numFmt w:val="decimal"/>
      <w:pStyle w:val="43"/>
      <w:suff w:val="space"/>
      <w:lvlText w:val="%1.%2.%3.%4."/>
      <w:lvlJc w:val="left"/>
      <w:pPr>
        <w:ind w:left="1728" w:hanging="648"/>
      </w:pPr>
      <w:rPr>
        <w:rFonts w:hint="default"/>
      </w:rPr>
    </w:lvl>
    <w:lvl w:ilvl="4">
      <w:start w:val="1"/>
      <w:numFmt w:val="decimal"/>
      <w:pStyle w:val="53"/>
      <w:suff w:val="space"/>
      <w:lvlText w:val="%1.%2.%3.%4.%5."/>
      <w:lvlJc w:val="left"/>
      <w:pPr>
        <w:ind w:left="2232" w:hanging="792"/>
      </w:pPr>
      <w:rPr>
        <w:rFonts w:hint="default"/>
      </w:rPr>
    </w:lvl>
    <w:lvl w:ilvl="5">
      <w:start w:val="1"/>
      <w:numFmt w:val="decimal"/>
      <w:pStyle w:val="61"/>
      <w:suff w:val="space"/>
      <w:lvlText w:val="%1.%2.%3.%4.%5.%6."/>
      <w:lvlJc w:val="left"/>
      <w:pPr>
        <w:ind w:left="2736" w:hanging="936"/>
      </w:pPr>
      <w:rPr>
        <w:rFonts w:hint="default"/>
      </w:rPr>
    </w:lvl>
    <w:lvl w:ilvl="6">
      <w:start w:val="1"/>
      <w:numFmt w:val="decimal"/>
      <w:pStyle w:val="70"/>
      <w:suff w:val="space"/>
      <w:lvlText w:val="%1.%2.%3.%4.%5.%6.%7."/>
      <w:lvlJc w:val="left"/>
      <w:pPr>
        <w:ind w:left="3240" w:hanging="1080"/>
      </w:pPr>
      <w:rPr>
        <w:rFonts w:hint="default"/>
      </w:rPr>
    </w:lvl>
    <w:lvl w:ilvl="7">
      <w:start w:val="1"/>
      <w:numFmt w:val="decimal"/>
      <w:pStyle w:val="80"/>
      <w:suff w:val="space"/>
      <w:lvlText w:val="%1.%2.%3.%4.%5.%6.%7.%8."/>
      <w:lvlJc w:val="left"/>
      <w:pPr>
        <w:ind w:left="3744" w:hanging="1224"/>
      </w:pPr>
      <w:rPr>
        <w:rFonts w:hint="default"/>
      </w:rPr>
    </w:lvl>
    <w:lvl w:ilvl="8">
      <w:start w:val="1"/>
      <w:numFmt w:val="decimal"/>
      <w:pStyle w:val="90"/>
      <w:suff w:val="space"/>
      <w:lvlText w:val="%1.%2.%3.%4.%5.%6.%7.%8.%9."/>
      <w:lvlJc w:val="left"/>
      <w:pPr>
        <w:ind w:left="4320" w:hanging="1440"/>
      </w:pPr>
      <w:rPr>
        <w:rFonts w:hint="default"/>
      </w:rPr>
    </w:lvl>
  </w:abstractNum>
  <w:abstractNum w:abstractNumId="19">
    <w:nsid w:val="249D531C"/>
    <w:multiLevelType w:val="multilevel"/>
    <w:tmpl w:val="D58009B6"/>
    <w:styleLink w:val="a4"/>
    <w:lvl w:ilvl="0">
      <w:start w:val="1"/>
      <w:numFmt w:val="decimal"/>
      <w:suff w:val="space"/>
      <w:lvlText w:val="%1."/>
      <w:lvlJc w:val="left"/>
      <w:pPr>
        <w:ind w:left="360" w:hanging="360"/>
      </w:pPr>
      <w:rPr>
        <w:rFonts w:hint="default"/>
        <w:b/>
        <w:i w:val="0"/>
      </w:rPr>
    </w:lvl>
    <w:lvl w:ilvl="1">
      <w:start w:val="1"/>
      <w:numFmt w:val="decimal"/>
      <w:suff w:val="space"/>
      <w:lvlText w:val="%1.%2."/>
      <w:lvlJc w:val="left"/>
      <w:pPr>
        <w:ind w:left="792" w:hanging="432"/>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2">
      <w:start w:val="1"/>
      <w:numFmt w:val="decimal"/>
      <w:suff w:val="space"/>
      <w:lvlText w:val="%1.%2.%3."/>
      <w:lvlJc w:val="left"/>
      <w:pPr>
        <w:ind w:left="1224" w:hanging="504"/>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3">
      <w:start w:val="1"/>
      <w:numFmt w:val="decimal"/>
      <w:suff w:val="space"/>
      <w:lvlText w:val="%1.%2.%3.%4."/>
      <w:lvlJc w:val="left"/>
      <w:pPr>
        <w:ind w:left="1728" w:hanging="648"/>
      </w:pPr>
      <w:rPr>
        <w:rFonts w:hint="default"/>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20">
    <w:nsid w:val="25126A0E"/>
    <w:multiLevelType w:val="hybridMultilevel"/>
    <w:tmpl w:val="BE101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7FD4A11"/>
    <w:multiLevelType w:val="hybridMultilevel"/>
    <w:tmpl w:val="4FF84ED2"/>
    <w:styleLink w:val="110"/>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2">
    <w:nsid w:val="2A2F7FF9"/>
    <w:multiLevelType w:val="multilevel"/>
    <w:tmpl w:val="95CC47CE"/>
    <w:styleLink w:val="36"/>
    <w:lvl w:ilvl="0">
      <w:numFmt w:val="none"/>
      <w:pStyle w:val="10"/>
      <w:lvlText w:val=""/>
      <w:lvlJc w:val="left"/>
      <w:pPr>
        <w:tabs>
          <w:tab w:val="num" w:pos="1134"/>
        </w:tabs>
        <w:ind w:left="1134" w:hanging="425"/>
      </w:pPr>
      <w:rPr>
        <w:rFonts w:ascii="GreekMathSymbols" w:hAnsi="GreekMathSymbols" w:hint="default"/>
      </w:rPr>
    </w:lvl>
    <w:lvl w:ilvl="1">
      <w:numFmt w:val="bullet"/>
      <w:lvlText w:val=""/>
      <w:lvlJc w:val="left"/>
      <w:pPr>
        <w:tabs>
          <w:tab w:val="num" w:pos="1363"/>
        </w:tabs>
        <w:ind w:left="1363" w:hanging="439"/>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nsid w:val="2BAA4B90"/>
    <w:multiLevelType w:val="multilevel"/>
    <w:tmpl w:val="F27048DC"/>
    <w:styleLink w:val="a5"/>
    <w:lvl w:ilvl="0">
      <w:start w:val="1"/>
      <w:numFmt w:val="decimal"/>
      <w:suff w:val="space"/>
      <w:lvlText w:val="%1."/>
      <w:lvlJc w:val="left"/>
      <w:pPr>
        <w:ind w:left="1134" w:hanging="283"/>
      </w:pPr>
      <w:rPr>
        <w:rFonts w:ascii="Times New Roman" w:hAnsi="Times New Roman" w:hint="default"/>
        <w:b/>
        <w:color w:val="000000"/>
        <w:sz w:val="32"/>
        <w:u w:val="none"/>
      </w:rPr>
    </w:lvl>
    <w:lvl w:ilvl="1">
      <w:start w:val="1"/>
      <w:numFmt w:val="decimal"/>
      <w:suff w:val="space"/>
      <w:lvlText w:val="%1.%2."/>
      <w:lvlJc w:val="left"/>
      <w:pPr>
        <w:ind w:left="0" w:firstLine="0"/>
      </w:pPr>
      <w:rPr>
        <w:rFonts w:ascii="Times New Roman" w:hAnsi="Times New Roman" w:hint="default"/>
        <w:b/>
        <w:i w:val="0"/>
        <w:color w:val="000000"/>
        <w:sz w:val="28"/>
      </w:rPr>
    </w:lvl>
    <w:lvl w:ilvl="2">
      <w:start w:val="1"/>
      <w:numFmt w:val="decimal"/>
      <w:suff w:val="space"/>
      <w:lvlText w:val="%1.%2.%3"/>
      <w:lvlJc w:val="left"/>
      <w:pPr>
        <w:ind w:left="0" w:firstLine="0"/>
      </w:pPr>
      <w:rPr>
        <w:rFonts w:ascii="Times New Roman" w:hAnsi="Times New Roman" w:hint="default"/>
        <w:b w:val="0"/>
        <w:i w:val="0"/>
        <w:color w:val="000000"/>
        <w:sz w:val="28"/>
      </w:rPr>
    </w:lvl>
    <w:lvl w:ilvl="3">
      <w:start w:val="1"/>
      <w:numFmt w:val="russianLower"/>
      <w:suff w:val="space"/>
      <w:lvlText w:val="%4)"/>
      <w:lvlJc w:val="left"/>
      <w:pPr>
        <w:ind w:left="567" w:firstLine="0"/>
      </w:pPr>
      <w:rPr>
        <w:rFonts w:ascii="Times New Roman" w:hAnsi="Times New Roman" w:hint="default"/>
        <w:color w:val="000000"/>
        <w:sz w:val="28"/>
      </w:rPr>
    </w:lvl>
    <w:lvl w:ilvl="4">
      <w:start w:val="1"/>
      <w:numFmt w:val="lowerLetter"/>
      <w:lvlText w:val="(%5)"/>
      <w:lvlJc w:val="left"/>
      <w:pPr>
        <w:ind w:left="3402" w:hanging="283"/>
      </w:pPr>
      <w:rPr>
        <w:rFonts w:hint="default"/>
      </w:rPr>
    </w:lvl>
    <w:lvl w:ilvl="5">
      <w:start w:val="1"/>
      <w:numFmt w:val="lowerRoman"/>
      <w:lvlText w:val="(%6)"/>
      <w:lvlJc w:val="left"/>
      <w:pPr>
        <w:ind w:left="3969" w:hanging="283"/>
      </w:pPr>
      <w:rPr>
        <w:rFonts w:hint="default"/>
      </w:rPr>
    </w:lvl>
    <w:lvl w:ilvl="6">
      <w:start w:val="1"/>
      <w:numFmt w:val="decimal"/>
      <w:lvlText w:val="%7."/>
      <w:lvlJc w:val="left"/>
      <w:pPr>
        <w:ind w:left="4536" w:hanging="283"/>
      </w:pPr>
      <w:rPr>
        <w:rFonts w:hint="default"/>
      </w:rPr>
    </w:lvl>
    <w:lvl w:ilvl="7">
      <w:start w:val="1"/>
      <w:numFmt w:val="lowerLetter"/>
      <w:lvlText w:val="%8."/>
      <w:lvlJc w:val="left"/>
      <w:pPr>
        <w:ind w:left="5103" w:hanging="283"/>
      </w:pPr>
      <w:rPr>
        <w:rFonts w:hint="default"/>
      </w:rPr>
    </w:lvl>
    <w:lvl w:ilvl="8">
      <w:start w:val="1"/>
      <w:numFmt w:val="lowerRoman"/>
      <w:lvlText w:val="%9."/>
      <w:lvlJc w:val="left"/>
      <w:pPr>
        <w:ind w:left="5670" w:hanging="283"/>
      </w:pPr>
      <w:rPr>
        <w:rFonts w:hint="default"/>
      </w:rPr>
    </w:lvl>
  </w:abstractNum>
  <w:abstractNum w:abstractNumId="24">
    <w:nsid w:val="2CE17B8F"/>
    <w:multiLevelType w:val="multilevel"/>
    <w:tmpl w:val="BF720A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5D604AF"/>
    <w:multiLevelType w:val="multilevel"/>
    <w:tmpl w:val="0F28C51E"/>
    <w:styleLink w:val="1125036"/>
    <w:lvl w:ilvl="0">
      <w:start w:val="1"/>
      <w:numFmt w:val="bullet"/>
      <w:lvlText w:val="-"/>
      <w:lvlJc w:val="left"/>
      <w:pPr>
        <w:ind w:left="814" w:hanging="105"/>
      </w:pPr>
      <w:rPr>
        <w:rFonts w:ascii="Courier New" w:hAnsi="Courier New" w:hint="default"/>
        <w:sz w:val="24"/>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26">
    <w:nsid w:val="39D31F98"/>
    <w:multiLevelType w:val="hybridMultilevel"/>
    <w:tmpl w:val="7FC4257A"/>
    <w:lvl w:ilvl="0" w:tplc="6890F980">
      <w:start w:val="1"/>
      <w:numFmt w:val="bullet"/>
      <w:pStyle w:val="13"/>
      <w:suff w:val="space"/>
      <w:lvlText w:val=""/>
      <w:lvlJc w:val="left"/>
      <w:pPr>
        <w:ind w:left="907" w:hanging="198"/>
      </w:pPr>
      <w:rPr>
        <w:rFonts w:ascii="Symbol" w:hAnsi="Symbol" w:hint="default"/>
      </w:rPr>
    </w:lvl>
    <w:lvl w:ilvl="1" w:tplc="04190003">
      <w:start w:val="1"/>
      <w:numFmt w:val="bullet"/>
      <w:lvlText w:val="o"/>
      <w:lvlJc w:val="left"/>
      <w:pPr>
        <w:ind w:left="2574" w:hanging="360"/>
      </w:pPr>
      <w:rPr>
        <w:rFonts w:ascii="Courier New" w:hAnsi="Courier New" w:cs="Courier New" w:hint="default"/>
      </w:rPr>
    </w:lvl>
    <w:lvl w:ilvl="2" w:tplc="C922B2F2"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7">
    <w:nsid w:val="465D3282"/>
    <w:multiLevelType w:val="multilevel"/>
    <w:tmpl w:val="0BBCA63E"/>
    <w:lvl w:ilvl="0">
      <w:start w:val="1"/>
      <w:numFmt w:val="decimal"/>
      <w:lvlText w:val="%1."/>
      <w:lvlJc w:val="left"/>
      <w:pPr>
        <w:ind w:left="1198" w:hanging="630"/>
      </w:pPr>
      <w:rPr>
        <w:rFonts w:hint="default"/>
      </w:rPr>
    </w:lvl>
    <w:lvl w:ilvl="1">
      <w:start w:val="3"/>
      <w:numFmt w:val="decimal"/>
      <w:lvlText w:val="%1.%2."/>
      <w:lvlJc w:val="left"/>
      <w:pPr>
        <w:ind w:left="630" w:hanging="630"/>
      </w:pPr>
      <w:rPr>
        <w:rFonts w:hint="default"/>
      </w:rPr>
    </w:lvl>
    <w:lvl w:ilvl="2">
      <w:start w:val="1"/>
      <w:numFmt w:val="decimal"/>
      <w:pStyle w:val="26"/>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6E62E29"/>
    <w:multiLevelType w:val="multilevel"/>
    <w:tmpl w:val="3A288E1C"/>
    <w:styleLink w:val="a6"/>
    <w:lvl w:ilvl="0">
      <w:start w:val="1"/>
      <w:numFmt w:val="decimal"/>
      <w:pStyle w:val="a7"/>
      <w:suff w:val="space"/>
      <w:lvlText w:val="%1."/>
      <w:lvlJc w:val="left"/>
      <w:pPr>
        <w:ind w:left="0" w:firstLine="482"/>
      </w:pPr>
      <w:rPr>
        <w:rFonts w:ascii="Times New Roman" w:hAnsi="Times New Roman" w:hint="default"/>
        <w:b w:val="0"/>
        <w:i w:val="0"/>
        <w:caps w:val="0"/>
        <w:smallCaps w:val="0"/>
        <w:strike w:val="0"/>
        <w:dstrike w:val="0"/>
        <w:vanish w:val="0"/>
        <w:sz w:val="24"/>
        <w:u w:val="none"/>
        <w:vertAlign w:val="baseline"/>
      </w:rPr>
    </w:lvl>
    <w:lvl w:ilvl="1">
      <w:start w:val="1"/>
      <w:numFmt w:val="decimal"/>
      <w:pStyle w:val="27"/>
      <w:suff w:val="space"/>
      <w:lvlText w:val="%1.%2."/>
      <w:lvlJc w:val="left"/>
      <w:pPr>
        <w:ind w:left="0" w:firstLine="482"/>
      </w:pPr>
      <w:rPr>
        <w:rFonts w:hint="default"/>
      </w:rPr>
    </w:lvl>
    <w:lvl w:ilvl="2">
      <w:start w:val="1"/>
      <w:numFmt w:val="decimal"/>
      <w:pStyle w:val="37"/>
      <w:suff w:val="space"/>
      <w:lvlText w:val="%1.%2.%3."/>
      <w:lvlJc w:val="left"/>
      <w:pPr>
        <w:ind w:left="0" w:firstLine="482"/>
      </w:pPr>
      <w:rPr>
        <w:rFonts w:hint="default"/>
      </w:rPr>
    </w:lvl>
    <w:lvl w:ilvl="3">
      <w:start w:val="1"/>
      <w:numFmt w:val="decimal"/>
      <w:pStyle w:val="44"/>
      <w:suff w:val="space"/>
      <w:lvlText w:val="%1.%2.%3.%4."/>
      <w:lvlJc w:val="left"/>
      <w:pPr>
        <w:ind w:left="0" w:firstLine="482"/>
      </w:pPr>
      <w:rPr>
        <w:rFonts w:hint="default"/>
      </w:rPr>
    </w:lvl>
    <w:lvl w:ilvl="4">
      <w:start w:val="1"/>
      <w:numFmt w:val="decimal"/>
      <w:pStyle w:val="54"/>
      <w:suff w:val="space"/>
      <w:lvlText w:val="%1.%2.%3.%4.%5."/>
      <w:lvlJc w:val="left"/>
      <w:pPr>
        <w:ind w:left="0" w:firstLine="482"/>
      </w:pPr>
      <w:rPr>
        <w:rFonts w:hint="default"/>
      </w:rPr>
    </w:lvl>
    <w:lvl w:ilvl="5">
      <w:start w:val="1"/>
      <w:numFmt w:val="decimal"/>
      <w:pStyle w:val="62"/>
      <w:suff w:val="space"/>
      <w:lvlText w:val="%1.%2.%3.%4.%5.%6."/>
      <w:lvlJc w:val="left"/>
      <w:pPr>
        <w:ind w:left="0" w:firstLine="482"/>
      </w:pPr>
      <w:rPr>
        <w:rFonts w:hint="default"/>
      </w:rPr>
    </w:lvl>
    <w:lvl w:ilvl="6">
      <w:start w:val="1"/>
      <w:numFmt w:val="decimal"/>
      <w:pStyle w:val="71"/>
      <w:suff w:val="space"/>
      <w:lvlText w:val="%1.%2.%3.%4.%5.%6.%7."/>
      <w:lvlJc w:val="left"/>
      <w:pPr>
        <w:ind w:left="0" w:firstLine="482"/>
      </w:pPr>
      <w:rPr>
        <w:rFonts w:hint="default"/>
      </w:rPr>
    </w:lvl>
    <w:lvl w:ilvl="7">
      <w:start w:val="1"/>
      <w:numFmt w:val="decimal"/>
      <w:pStyle w:val="81"/>
      <w:suff w:val="space"/>
      <w:lvlText w:val="%1.%2.%3.%4.%5.%6.%7.%8."/>
      <w:lvlJc w:val="left"/>
      <w:pPr>
        <w:ind w:left="0" w:firstLine="482"/>
      </w:pPr>
      <w:rPr>
        <w:rFonts w:hint="default"/>
      </w:rPr>
    </w:lvl>
    <w:lvl w:ilvl="8">
      <w:start w:val="1"/>
      <w:numFmt w:val="decimal"/>
      <w:pStyle w:val="91"/>
      <w:suff w:val="space"/>
      <w:lvlText w:val="%1.%2.%3.%4.%5.%6.%7.%8.%9."/>
      <w:lvlJc w:val="left"/>
      <w:pPr>
        <w:ind w:left="0" w:firstLine="482"/>
      </w:pPr>
      <w:rPr>
        <w:rFonts w:hint="default"/>
      </w:rPr>
    </w:lvl>
  </w:abstractNum>
  <w:abstractNum w:abstractNumId="29">
    <w:nsid w:val="48BF1693"/>
    <w:multiLevelType w:val="multilevel"/>
    <w:tmpl w:val="0CE86FE0"/>
    <w:lvl w:ilvl="0">
      <w:start w:val="1"/>
      <w:numFmt w:val="bullet"/>
      <w:pStyle w:val="a8"/>
      <w:lvlText w:val=""/>
      <w:lvlJc w:val="left"/>
      <w:pPr>
        <w:tabs>
          <w:tab w:val="num" w:pos="1858"/>
        </w:tabs>
        <w:ind w:left="1858" w:hanging="360"/>
      </w:pPr>
      <w:rPr>
        <w:rFonts w:ascii="Wingdings" w:hAnsi="Wingding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a8"/>
      <w:lvlText w:val="%2)"/>
      <w:lvlJc w:val="left"/>
      <w:pPr>
        <w:tabs>
          <w:tab w:val="num" w:pos="1498"/>
        </w:tabs>
        <w:ind w:left="1498" w:firstLine="0"/>
      </w:pPr>
      <w:rPr>
        <w:rFonts w:hint="default"/>
      </w:rPr>
    </w:lvl>
    <w:lvl w:ilvl="2">
      <w:start w:val="1"/>
      <w:numFmt w:val="decimal"/>
      <w:lvlText w:val="%1.%2.%3."/>
      <w:lvlJc w:val="left"/>
      <w:pPr>
        <w:tabs>
          <w:tab w:val="num" w:pos="1498"/>
        </w:tabs>
        <w:ind w:left="1498" w:firstLine="0"/>
      </w:pPr>
      <w:rPr>
        <w:rFonts w:hint="default"/>
      </w:rPr>
    </w:lvl>
    <w:lvl w:ilvl="3">
      <w:start w:val="1"/>
      <w:numFmt w:val="russianLower"/>
      <w:suff w:val="space"/>
      <w:lvlText w:val="%4)"/>
      <w:lvlJc w:val="left"/>
      <w:pPr>
        <w:ind w:left="1498" w:firstLine="0"/>
      </w:pPr>
      <w:rPr>
        <w:rFonts w:hint="default"/>
      </w:rPr>
    </w:lvl>
    <w:lvl w:ilvl="4">
      <w:start w:val="1"/>
      <w:numFmt w:val="decimal"/>
      <w:lvlText w:val="%1.%2.%3.%4.%5."/>
      <w:lvlJc w:val="left"/>
      <w:pPr>
        <w:tabs>
          <w:tab w:val="num" w:pos="5815"/>
        </w:tabs>
        <w:ind w:left="3727" w:hanging="792"/>
      </w:pPr>
      <w:rPr>
        <w:rFonts w:hint="default"/>
      </w:rPr>
    </w:lvl>
    <w:lvl w:ilvl="5">
      <w:start w:val="1"/>
      <w:numFmt w:val="decimal"/>
      <w:lvlText w:val="%1.%2.%3.%4.%5.%6."/>
      <w:lvlJc w:val="left"/>
      <w:pPr>
        <w:tabs>
          <w:tab w:val="num" w:pos="6895"/>
        </w:tabs>
        <w:ind w:left="4231" w:hanging="936"/>
      </w:pPr>
      <w:rPr>
        <w:rFonts w:hint="default"/>
      </w:rPr>
    </w:lvl>
    <w:lvl w:ilvl="6">
      <w:start w:val="1"/>
      <w:numFmt w:val="decimal"/>
      <w:lvlText w:val="%1.%2.%3.%4.%5.%6.%7."/>
      <w:lvlJc w:val="left"/>
      <w:pPr>
        <w:tabs>
          <w:tab w:val="num" w:pos="7615"/>
        </w:tabs>
        <w:ind w:left="4735" w:hanging="1080"/>
      </w:pPr>
      <w:rPr>
        <w:rFonts w:hint="default"/>
      </w:rPr>
    </w:lvl>
    <w:lvl w:ilvl="7">
      <w:start w:val="1"/>
      <w:numFmt w:val="decimal"/>
      <w:lvlText w:val="%1.%2.%3.%4.%5.%6.%7.%8."/>
      <w:lvlJc w:val="left"/>
      <w:pPr>
        <w:tabs>
          <w:tab w:val="num" w:pos="8695"/>
        </w:tabs>
        <w:ind w:left="5239" w:hanging="1224"/>
      </w:pPr>
      <w:rPr>
        <w:rFonts w:hint="default"/>
      </w:rPr>
    </w:lvl>
    <w:lvl w:ilvl="8">
      <w:start w:val="1"/>
      <w:numFmt w:val="decimal"/>
      <w:lvlText w:val="%1.%2.%3.%4.%5.%6.%7.%8.%9."/>
      <w:lvlJc w:val="left"/>
      <w:pPr>
        <w:tabs>
          <w:tab w:val="num" w:pos="9415"/>
        </w:tabs>
        <w:ind w:left="5815" w:hanging="1440"/>
      </w:pPr>
      <w:rPr>
        <w:rFonts w:hint="default"/>
      </w:rPr>
    </w:lvl>
  </w:abstractNum>
  <w:abstractNum w:abstractNumId="30">
    <w:nsid w:val="4BA00845"/>
    <w:multiLevelType w:val="multilevel"/>
    <w:tmpl w:val="F9A012CC"/>
    <w:lvl w:ilvl="0">
      <w:start w:val="1"/>
      <w:numFmt w:val="decimal"/>
      <w:pStyle w:val="a9"/>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4C5E7160"/>
    <w:multiLevelType w:val="multilevel"/>
    <w:tmpl w:val="A36AAE06"/>
    <w:lvl w:ilvl="0">
      <w:start w:val="1"/>
      <w:numFmt w:val="decimal"/>
      <w:lvlText w:val="%1."/>
      <w:lvlJc w:val="left"/>
      <w:pPr>
        <w:tabs>
          <w:tab w:val="num" w:pos="0"/>
        </w:tabs>
      </w:pPr>
      <w:rPr>
        <w:rFonts w:hint="default"/>
        <w:b/>
        <w:bCs/>
        <w:i w:val="0"/>
        <w:iCs w:val="0"/>
        <w:caps w:val="0"/>
        <w:smallCaps w:val="0"/>
        <w:strike w:val="0"/>
        <w:dstrike w:val="0"/>
        <w:outline w:val="0"/>
        <w:shadow w:val="0"/>
        <w:emboss w:val="0"/>
        <w:imprint w:val="0"/>
        <w:vanish w:val="0"/>
        <w:spacing w:val="0"/>
        <w:kern w:val="0"/>
        <w:position w:val="0"/>
        <w:u w:val="none"/>
        <w:vertAlign w:val="baseline"/>
      </w:rPr>
    </w:lvl>
    <w:lvl w:ilvl="1">
      <w:start w:val="1"/>
      <w:numFmt w:val="decimal"/>
      <w:lvlText w:val="%1.%2"/>
      <w:lvlJc w:val="left"/>
      <w:pPr>
        <w:tabs>
          <w:tab w:val="num" w:pos="1277"/>
        </w:tabs>
        <w:ind w:left="1277" w:hanging="851"/>
      </w:pPr>
      <w:rPr>
        <w:rFonts w:hint="default"/>
        <w:caps w:val="0"/>
        <w:strike w:val="0"/>
        <w:dstrike w:val="0"/>
        <w:outline w:val="0"/>
        <w:shadow w:val="0"/>
        <w:emboss w:val="0"/>
        <w:imprint w:val="0"/>
        <w:vanish w:val="0"/>
        <w:color w:val="auto"/>
        <w:spacing w:val="0"/>
        <w:w w:val="100"/>
        <w:kern w:val="0"/>
        <w:position w:val="0"/>
        <w:u w:val="none"/>
        <w:vertAlign w:val="baseline"/>
      </w:rPr>
    </w:lvl>
    <w:lvl w:ilvl="2">
      <w:start w:val="1"/>
      <w:numFmt w:val="decimal"/>
      <w:pStyle w:val="aa"/>
      <w:lvlText w:val="%1.%2.%3"/>
      <w:lvlJc w:val="left"/>
      <w:pPr>
        <w:tabs>
          <w:tab w:val="num" w:pos="1135"/>
        </w:tabs>
        <w:ind w:left="-283" w:firstLine="567"/>
      </w:pPr>
      <w:rPr>
        <w:rFonts w:hint="default"/>
        <w:b w:val="0"/>
        <w:bCs w:val="0"/>
        <w:i w:val="0"/>
        <w:iCs w:val="0"/>
      </w:rPr>
    </w:lvl>
    <w:lvl w:ilvl="3">
      <w:start w:val="1"/>
      <w:numFmt w:val="decimal"/>
      <w:lvlText w:val="%1.%2.%3.%4"/>
      <w:lvlJc w:val="left"/>
      <w:pPr>
        <w:tabs>
          <w:tab w:val="num" w:pos="1418"/>
        </w:tabs>
        <w:ind w:firstLine="567"/>
      </w:pPr>
      <w:rPr>
        <w:rFonts w:hint="default"/>
        <w:b w:val="0"/>
        <w:bCs w:val="0"/>
        <w:i w:val="0"/>
        <w:iCs w:val="0"/>
        <w:caps w:val="0"/>
        <w:strike w:val="0"/>
        <w:dstrike w:val="0"/>
        <w:outline w:val="0"/>
        <w:shadow w:val="0"/>
        <w:emboss w:val="0"/>
        <w:imprint w:val="0"/>
        <w:vanish w:val="0"/>
        <w:color w:val="auto"/>
        <w:spacing w:val="0"/>
        <w:w w:val="100"/>
        <w:kern w:val="0"/>
        <w:position w:val="0"/>
        <w:u w:val="none"/>
        <w:vertAlign w:val="baseline"/>
      </w:rPr>
    </w:lvl>
    <w:lvl w:ilvl="4">
      <w:start w:val="1"/>
      <w:numFmt w:val="lowerLetter"/>
      <w:lvlText w:val="%5)"/>
      <w:lvlJc w:val="left"/>
      <w:pPr>
        <w:tabs>
          <w:tab w:val="num" w:pos="1418"/>
        </w:tabs>
        <w:ind w:firstLine="567"/>
      </w:pPr>
      <w:rPr>
        <w:rFonts w:hint="default"/>
        <w:b w:val="0"/>
        <w:bCs w:val="0"/>
        <w:i w:val="0"/>
        <w:iCs w:val="0"/>
      </w:rPr>
    </w:lvl>
    <w:lvl w:ilvl="5">
      <w:start w:val="1"/>
      <w:numFmt w:val="lowerRoman"/>
      <w:lvlText w:val="%6)"/>
      <w:lvlJc w:val="left"/>
      <w:pPr>
        <w:tabs>
          <w:tab w:val="num" w:pos="1985"/>
        </w:tabs>
        <w:ind w:left="1985" w:hanging="567"/>
      </w:pPr>
      <w:rPr>
        <w:rFonts w:hint="default"/>
      </w:rPr>
    </w:lvl>
    <w:lvl w:ilvl="6">
      <w:start w:val="1"/>
      <w:numFmt w:val="decimal"/>
      <w:lvlText w:val="%5.%6.%7)"/>
      <w:lvlJc w:val="left"/>
      <w:pPr>
        <w:tabs>
          <w:tab w:val="num" w:pos="3119"/>
        </w:tabs>
        <w:ind w:left="3119" w:hanging="851"/>
      </w:pPr>
      <w:rPr>
        <w:rFonts w:hint="default"/>
      </w:rPr>
    </w:lvl>
    <w:lvl w:ilvl="7">
      <w:start w:val="1"/>
      <w:numFmt w:val="decimal"/>
      <w:lvlText w:val="%5.%6.%7.%8)"/>
      <w:lvlJc w:val="left"/>
      <w:pPr>
        <w:tabs>
          <w:tab w:val="num" w:pos="3402"/>
        </w:tabs>
        <w:ind w:left="3402" w:hanging="567"/>
      </w:pPr>
      <w:rPr>
        <w:rFonts w:hint="default"/>
      </w:rPr>
    </w:lvl>
    <w:lvl w:ilvl="8">
      <w:start w:val="1"/>
      <w:numFmt w:val="decimal"/>
      <w:lvlText w:val="%1.%2.%3.%4.%5.%6.%7.%8.%9."/>
      <w:lvlJc w:val="left"/>
      <w:pPr>
        <w:tabs>
          <w:tab w:val="num" w:pos="6120"/>
        </w:tabs>
        <w:ind w:left="4320" w:hanging="1440"/>
      </w:pPr>
      <w:rPr>
        <w:rFonts w:hint="default"/>
      </w:rPr>
    </w:lvl>
  </w:abstractNum>
  <w:abstractNum w:abstractNumId="32">
    <w:nsid w:val="59347ABD"/>
    <w:multiLevelType w:val="hybridMultilevel"/>
    <w:tmpl w:val="6444DA44"/>
    <w:lvl w:ilvl="0" w:tplc="FB50DA1E">
      <w:start w:val="1"/>
      <w:numFmt w:val="decimal"/>
      <w:lvlText w:val="%1."/>
      <w:lvlJc w:val="left"/>
      <w:pPr>
        <w:ind w:left="360" w:hanging="360"/>
      </w:pPr>
      <w:rPr>
        <w:rFonts w:ascii="Times New Roman" w:hAnsi="Times New Roman" w:hint="default"/>
        <w:b w:val="0"/>
        <w:i w:val="0"/>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5AB80C8D"/>
    <w:multiLevelType w:val="multilevel"/>
    <w:tmpl w:val="17940E20"/>
    <w:styleLink w:val="ab"/>
    <w:lvl w:ilvl="0">
      <w:start w:val="1"/>
      <w:numFmt w:val="decimal"/>
      <w:pStyle w:val="14"/>
      <w:suff w:val="space"/>
      <w:lvlText w:val="%1)"/>
      <w:lvlJc w:val="left"/>
      <w:pPr>
        <w:ind w:left="709" w:hanging="284"/>
      </w:pPr>
      <w:rPr>
        <w:rFonts w:ascii="Times New Roman" w:hAnsi="Times New Roman" w:hint="default"/>
        <w:sz w:val="24"/>
      </w:rPr>
    </w:lvl>
    <w:lvl w:ilvl="1">
      <w:start w:val="1"/>
      <w:numFmt w:val="decimal"/>
      <w:suff w:val="space"/>
      <w:lvlText w:val="%1.%2)"/>
      <w:lvlJc w:val="left"/>
      <w:pPr>
        <w:ind w:left="1063" w:hanging="284"/>
      </w:pPr>
      <w:rPr>
        <w:rFonts w:hint="default"/>
      </w:rPr>
    </w:lvl>
    <w:lvl w:ilvl="2">
      <w:start w:val="1"/>
      <w:numFmt w:val="decimal"/>
      <w:suff w:val="space"/>
      <w:lvlText w:val="%1.%2.%3)"/>
      <w:lvlJc w:val="left"/>
      <w:pPr>
        <w:ind w:left="1417" w:hanging="284"/>
      </w:pPr>
      <w:rPr>
        <w:rFonts w:hint="default"/>
      </w:rPr>
    </w:lvl>
    <w:lvl w:ilvl="3">
      <w:start w:val="1"/>
      <w:numFmt w:val="decimal"/>
      <w:suff w:val="space"/>
      <w:lvlText w:val="%1.%2.%3.%4)"/>
      <w:lvlJc w:val="left"/>
      <w:pPr>
        <w:ind w:left="1771" w:hanging="284"/>
      </w:pPr>
      <w:rPr>
        <w:rFonts w:hint="default"/>
      </w:rPr>
    </w:lvl>
    <w:lvl w:ilvl="4">
      <w:start w:val="1"/>
      <w:numFmt w:val="decimal"/>
      <w:lvlText w:val="%1.%2.%3.%4.%5)"/>
      <w:lvlJc w:val="left"/>
      <w:pPr>
        <w:ind w:left="2125" w:hanging="284"/>
      </w:pPr>
      <w:rPr>
        <w:rFonts w:hint="default"/>
      </w:rPr>
    </w:lvl>
    <w:lvl w:ilvl="5">
      <w:start w:val="1"/>
      <w:numFmt w:val="lowerRoman"/>
      <w:lvlText w:val="%6."/>
      <w:lvlJc w:val="right"/>
      <w:pPr>
        <w:ind w:left="2479" w:hanging="284"/>
      </w:pPr>
      <w:rPr>
        <w:rFonts w:hint="default"/>
      </w:rPr>
    </w:lvl>
    <w:lvl w:ilvl="6">
      <w:start w:val="1"/>
      <w:numFmt w:val="decimal"/>
      <w:lvlText w:val="%7."/>
      <w:lvlJc w:val="left"/>
      <w:pPr>
        <w:ind w:left="2833" w:hanging="284"/>
      </w:pPr>
      <w:rPr>
        <w:rFonts w:hint="default"/>
      </w:rPr>
    </w:lvl>
    <w:lvl w:ilvl="7">
      <w:start w:val="1"/>
      <w:numFmt w:val="lowerLetter"/>
      <w:lvlText w:val="%8."/>
      <w:lvlJc w:val="left"/>
      <w:pPr>
        <w:ind w:left="3187" w:hanging="284"/>
      </w:pPr>
      <w:rPr>
        <w:rFonts w:hint="default"/>
      </w:rPr>
    </w:lvl>
    <w:lvl w:ilvl="8">
      <w:start w:val="1"/>
      <w:numFmt w:val="lowerRoman"/>
      <w:lvlText w:val="%9."/>
      <w:lvlJc w:val="right"/>
      <w:pPr>
        <w:ind w:left="3541" w:hanging="284"/>
      </w:pPr>
      <w:rPr>
        <w:rFonts w:hint="default"/>
      </w:rPr>
    </w:lvl>
  </w:abstractNum>
  <w:abstractNum w:abstractNumId="34">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pStyle w:val="sttext12"/>
      <w:lvlText w:val="%1.%2. "/>
      <w:lvlJc w:val="left"/>
      <w:pPr>
        <w:tabs>
          <w:tab w:val="num" w:pos="576"/>
        </w:tabs>
        <w:ind w:left="576" w:hanging="576"/>
      </w:pPr>
      <w:rPr>
        <w:rFonts w:hint="default"/>
      </w:rPr>
    </w:lvl>
    <w:lvl w:ilvl="2">
      <w:start w:val="1"/>
      <w:numFmt w:val="decimal"/>
      <w:pStyle w:val="sttext123"/>
      <w:lvlText w:val="%1.%2.%3"/>
      <w:lvlJc w:val="left"/>
      <w:pPr>
        <w:tabs>
          <w:tab w:val="num" w:pos="720"/>
        </w:tabs>
        <w:ind w:left="720" w:hanging="720"/>
      </w:pPr>
      <w:rPr>
        <w:rFonts w:hint="default"/>
      </w:rPr>
    </w:lvl>
    <w:lvl w:ilvl="3">
      <w:start w:val="1"/>
      <w:numFmt w:val="decimal"/>
      <w:pStyle w:val="sttext123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nsid w:val="68C23604"/>
    <w:multiLevelType w:val="hybridMultilevel"/>
    <w:tmpl w:val="C7DCFF0C"/>
    <w:styleLink w:val="1111113"/>
    <w:lvl w:ilvl="0" w:tplc="D9F62F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BB96D99"/>
    <w:multiLevelType w:val="hybridMultilevel"/>
    <w:tmpl w:val="503A3B3C"/>
    <w:lvl w:ilvl="0" w:tplc="62BC5E44">
      <w:start w:val="1"/>
      <w:numFmt w:val="bullet"/>
      <w:pStyle w:val="15"/>
      <w:lvlText w:val=""/>
      <w:lvlJc w:val="left"/>
      <w:pPr>
        <w:tabs>
          <w:tab w:val="num" w:pos="1117"/>
        </w:tabs>
        <w:ind w:left="1117" w:hanging="360"/>
      </w:pPr>
      <w:rPr>
        <w:rFonts w:ascii="Symbol" w:hAnsi="Symbol" w:hint="default"/>
      </w:rPr>
    </w:lvl>
    <w:lvl w:ilvl="1" w:tplc="9E827978">
      <w:start w:val="1"/>
      <w:numFmt w:val="bullet"/>
      <w:pStyle w:val="28"/>
      <w:lvlText w:val="o"/>
      <w:lvlJc w:val="left"/>
      <w:pPr>
        <w:tabs>
          <w:tab w:val="num" w:pos="1837"/>
        </w:tabs>
        <w:ind w:left="1837" w:hanging="360"/>
      </w:pPr>
      <w:rPr>
        <w:rFonts w:ascii="Courier New" w:hAnsi="Courier New" w:cs="Courier New" w:hint="default"/>
      </w:rPr>
    </w:lvl>
    <w:lvl w:ilvl="2" w:tplc="04190005">
      <w:start w:val="1"/>
      <w:numFmt w:val="bullet"/>
      <w:lvlText w:val=""/>
      <w:lvlJc w:val="left"/>
      <w:pPr>
        <w:tabs>
          <w:tab w:val="num" w:pos="2557"/>
        </w:tabs>
        <w:ind w:left="2557" w:hanging="360"/>
      </w:pPr>
      <w:rPr>
        <w:rFonts w:ascii="Wingdings" w:hAnsi="Wingdings" w:hint="default"/>
      </w:rPr>
    </w:lvl>
    <w:lvl w:ilvl="3" w:tplc="04190001">
      <w:start w:val="1"/>
      <w:numFmt w:val="bullet"/>
      <w:lvlText w:val=""/>
      <w:lvlJc w:val="left"/>
      <w:pPr>
        <w:tabs>
          <w:tab w:val="num" w:pos="3277"/>
        </w:tabs>
        <w:ind w:left="3277" w:hanging="360"/>
      </w:pPr>
      <w:rPr>
        <w:rFonts w:ascii="Symbol" w:hAnsi="Symbol" w:hint="default"/>
      </w:rPr>
    </w:lvl>
    <w:lvl w:ilvl="4" w:tplc="04190003">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37">
    <w:nsid w:val="6CF70BC1"/>
    <w:multiLevelType w:val="multilevel"/>
    <w:tmpl w:val="EB605EC0"/>
    <w:lvl w:ilvl="0">
      <w:start w:val="1"/>
      <w:numFmt w:val="decimal"/>
      <w:pStyle w:val="16"/>
      <w:lvlText w:val="%1."/>
      <w:lvlJc w:val="left"/>
      <w:pPr>
        <w:tabs>
          <w:tab w:val="num" w:pos="432"/>
        </w:tabs>
        <w:ind w:left="432" w:hanging="432"/>
      </w:pPr>
      <w:rPr>
        <w:rFonts w:hint="default"/>
      </w:rPr>
    </w:lvl>
    <w:lvl w:ilvl="1">
      <w:start w:val="1"/>
      <w:numFmt w:val="decimal"/>
      <w:pStyle w:val="29"/>
      <w:lvlText w:val="%1.%2"/>
      <w:lvlJc w:val="left"/>
      <w:pPr>
        <w:tabs>
          <w:tab w:val="num" w:pos="1836"/>
        </w:tabs>
        <w:ind w:left="1836" w:hanging="576"/>
      </w:pPr>
      <w:rPr>
        <w:rFonts w:hint="default"/>
      </w:rPr>
    </w:lvl>
    <w:lvl w:ilvl="2">
      <w:start w:val="1"/>
      <w:numFmt w:val="decimal"/>
      <w:pStyle w:val="38"/>
      <w:lvlText w:val="%1.%2.%3"/>
      <w:lvlJc w:val="left"/>
      <w:pPr>
        <w:tabs>
          <w:tab w:val="num" w:pos="1307"/>
        </w:tabs>
        <w:ind w:left="10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nsid w:val="6E3C34A2"/>
    <w:multiLevelType w:val="hybridMultilevel"/>
    <w:tmpl w:val="DBC830BE"/>
    <w:styleLink w:val="111"/>
    <w:lvl w:ilvl="0" w:tplc="06067564">
      <w:start w:val="1"/>
      <w:numFmt w:val="upperRoman"/>
      <w:lvlText w:val="%1."/>
      <w:lvlJc w:val="right"/>
      <w:pPr>
        <w:tabs>
          <w:tab w:val="num" w:pos="606"/>
        </w:tabs>
        <w:ind w:left="606" w:hanging="180"/>
      </w:pPr>
      <w:rPr>
        <w:rFonts w:hint="default"/>
        <w:b/>
        <w:sz w:val="24"/>
        <w:szCs w:val="24"/>
      </w:rPr>
    </w:lvl>
    <w:lvl w:ilvl="1" w:tplc="04190019">
      <w:start w:val="1"/>
      <w:numFmt w:val="decimal"/>
      <w:lvlText w:val="Форма %2."/>
      <w:lvlJc w:val="left"/>
      <w:pPr>
        <w:tabs>
          <w:tab w:val="num" w:pos="2046"/>
        </w:tabs>
        <w:ind w:left="1326" w:hanging="360"/>
      </w:pPr>
      <w:rPr>
        <w:rFonts w:ascii="Times New Roman" w:hAnsi="Times New Roman" w:cs="Times New Roman" w:hint="default"/>
        <w:b/>
        <w:bCs/>
        <w:i w:val="0"/>
        <w:iCs w:val="0"/>
        <w:sz w:val="26"/>
        <w:szCs w:val="26"/>
      </w:rPr>
    </w:lvl>
    <w:lvl w:ilvl="2" w:tplc="0419001B">
      <w:start w:val="1"/>
      <w:numFmt w:val="lowerRoman"/>
      <w:lvlText w:val="%3."/>
      <w:lvlJc w:val="right"/>
      <w:pPr>
        <w:tabs>
          <w:tab w:val="num" w:pos="2046"/>
        </w:tabs>
        <w:ind w:left="2046" w:hanging="180"/>
      </w:pPr>
    </w:lvl>
    <w:lvl w:ilvl="3" w:tplc="0419000F">
      <w:start w:val="1"/>
      <w:numFmt w:val="decimal"/>
      <w:lvlText w:val="%4."/>
      <w:lvlJc w:val="left"/>
      <w:pPr>
        <w:tabs>
          <w:tab w:val="num" w:pos="2766"/>
        </w:tabs>
        <w:ind w:left="2766" w:hanging="360"/>
      </w:pPr>
    </w:lvl>
    <w:lvl w:ilvl="4" w:tplc="04190019">
      <w:start w:val="1"/>
      <w:numFmt w:val="lowerLetter"/>
      <w:lvlText w:val="%5."/>
      <w:lvlJc w:val="left"/>
      <w:pPr>
        <w:tabs>
          <w:tab w:val="num" w:pos="3486"/>
        </w:tabs>
        <w:ind w:left="3486" w:hanging="360"/>
      </w:pPr>
    </w:lvl>
    <w:lvl w:ilvl="5" w:tplc="0419001B">
      <w:start w:val="1"/>
      <w:numFmt w:val="lowerRoman"/>
      <w:lvlText w:val="%6."/>
      <w:lvlJc w:val="right"/>
      <w:pPr>
        <w:tabs>
          <w:tab w:val="num" w:pos="4206"/>
        </w:tabs>
        <w:ind w:left="4206" w:hanging="180"/>
      </w:pPr>
    </w:lvl>
    <w:lvl w:ilvl="6" w:tplc="0419000F">
      <w:start w:val="1"/>
      <w:numFmt w:val="decimal"/>
      <w:lvlText w:val="%7."/>
      <w:lvlJc w:val="left"/>
      <w:pPr>
        <w:tabs>
          <w:tab w:val="num" w:pos="4926"/>
        </w:tabs>
        <w:ind w:left="4926" w:hanging="360"/>
      </w:pPr>
    </w:lvl>
    <w:lvl w:ilvl="7" w:tplc="04190019">
      <w:start w:val="1"/>
      <w:numFmt w:val="lowerLetter"/>
      <w:lvlText w:val="%8."/>
      <w:lvlJc w:val="left"/>
      <w:pPr>
        <w:tabs>
          <w:tab w:val="num" w:pos="5646"/>
        </w:tabs>
        <w:ind w:left="5646" w:hanging="360"/>
      </w:pPr>
    </w:lvl>
    <w:lvl w:ilvl="8" w:tplc="0419001B">
      <w:start w:val="1"/>
      <w:numFmt w:val="lowerRoman"/>
      <w:lvlText w:val="%9."/>
      <w:lvlJc w:val="right"/>
      <w:pPr>
        <w:tabs>
          <w:tab w:val="num" w:pos="6366"/>
        </w:tabs>
        <w:ind w:left="6366" w:hanging="180"/>
      </w:pPr>
    </w:lvl>
  </w:abstractNum>
  <w:abstractNum w:abstractNumId="39">
    <w:nsid w:val="6F1F3FCA"/>
    <w:multiLevelType w:val="hybridMultilevel"/>
    <w:tmpl w:val="2014096A"/>
    <w:lvl w:ilvl="0" w:tplc="FFFFFFFF">
      <w:start w:val="1"/>
      <w:numFmt w:val="upperRoman"/>
      <w:pStyle w:val="ac"/>
      <w:lvlText w:val="Раздел %1."/>
      <w:lvlJc w:val="left"/>
      <w:pPr>
        <w:tabs>
          <w:tab w:val="num" w:pos="2340"/>
        </w:tabs>
        <w:ind w:left="2340" w:firstLine="0"/>
      </w:pPr>
      <w:rPr>
        <w:rFonts w:hint="default"/>
      </w:rPr>
    </w:lvl>
    <w:lvl w:ilvl="1" w:tplc="FFFFFFFF">
      <w:start w:val="1"/>
      <w:numFmt w:val="lowerLetter"/>
      <w:lvlText w:val="%2."/>
      <w:lvlJc w:val="left"/>
      <w:pPr>
        <w:tabs>
          <w:tab w:val="num" w:pos="4272"/>
        </w:tabs>
        <w:ind w:left="4272" w:hanging="360"/>
      </w:pPr>
    </w:lvl>
    <w:lvl w:ilvl="2" w:tplc="FFFFFFFF">
      <w:start w:val="1"/>
      <w:numFmt w:val="lowerRoman"/>
      <w:lvlText w:val="%3."/>
      <w:lvlJc w:val="right"/>
      <w:pPr>
        <w:tabs>
          <w:tab w:val="num" w:pos="4992"/>
        </w:tabs>
        <w:ind w:left="4992" w:hanging="180"/>
      </w:pPr>
    </w:lvl>
    <w:lvl w:ilvl="3" w:tplc="FFFFFFFF" w:tentative="1">
      <w:start w:val="1"/>
      <w:numFmt w:val="decimal"/>
      <w:lvlText w:val="%4."/>
      <w:lvlJc w:val="left"/>
      <w:pPr>
        <w:tabs>
          <w:tab w:val="num" w:pos="5712"/>
        </w:tabs>
        <w:ind w:left="5712" w:hanging="360"/>
      </w:pPr>
    </w:lvl>
    <w:lvl w:ilvl="4" w:tplc="FFFFFFFF" w:tentative="1">
      <w:start w:val="1"/>
      <w:numFmt w:val="lowerLetter"/>
      <w:lvlText w:val="%5."/>
      <w:lvlJc w:val="left"/>
      <w:pPr>
        <w:tabs>
          <w:tab w:val="num" w:pos="6432"/>
        </w:tabs>
        <w:ind w:left="6432" w:hanging="360"/>
      </w:pPr>
    </w:lvl>
    <w:lvl w:ilvl="5" w:tplc="FFFFFFFF">
      <w:start w:val="1"/>
      <w:numFmt w:val="lowerRoman"/>
      <w:lvlText w:val="%6."/>
      <w:lvlJc w:val="right"/>
      <w:pPr>
        <w:tabs>
          <w:tab w:val="num" w:pos="7152"/>
        </w:tabs>
        <w:ind w:left="7152" w:hanging="180"/>
      </w:pPr>
    </w:lvl>
    <w:lvl w:ilvl="6" w:tplc="FFFFFFFF" w:tentative="1">
      <w:start w:val="1"/>
      <w:numFmt w:val="decimal"/>
      <w:lvlText w:val="%7."/>
      <w:lvlJc w:val="left"/>
      <w:pPr>
        <w:tabs>
          <w:tab w:val="num" w:pos="7872"/>
        </w:tabs>
        <w:ind w:left="7872" w:hanging="360"/>
      </w:pPr>
    </w:lvl>
    <w:lvl w:ilvl="7" w:tplc="FFFFFFFF" w:tentative="1">
      <w:start w:val="1"/>
      <w:numFmt w:val="lowerLetter"/>
      <w:lvlText w:val="%8."/>
      <w:lvlJc w:val="left"/>
      <w:pPr>
        <w:tabs>
          <w:tab w:val="num" w:pos="8592"/>
        </w:tabs>
        <w:ind w:left="8592" w:hanging="360"/>
      </w:pPr>
    </w:lvl>
    <w:lvl w:ilvl="8" w:tplc="FFFFFFFF" w:tentative="1">
      <w:start w:val="1"/>
      <w:numFmt w:val="lowerRoman"/>
      <w:lvlText w:val="%9."/>
      <w:lvlJc w:val="right"/>
      <w:pPr>
        <w:tabs>
          <w:tab w:val="num" w:pos="9312"/>
        </w:tabs>
        <w:ind w:left="9312" w:hanging="180"/>
      </w:pPr>
    </w:lvl>
  </w:abstractNum>
  <w:abstractNum w:abstractNumId="40">
    <w:nsid w:val="72BE30F5"/>
    <w:multiLevelType w:val="hybridMultilevel"/>
    <w:tmpl w:val="A4E8E15E"/>
    <w:lvl w:ilvl="0" w:tplc="575E1D96">
      <w:start w:val="1"/>
      <w:numFmt w:val="decimal"/>
      <w:lvlText w:val="%1."/>
      <w:lvlJc w:val="left"/>
      <w:pPr>
        <w:ind w:left="360" w:hanging="360"/>
      </w:pPr>
      <w:rPr>
        <w:rFonts w:ascii="Times New Roman" w:hAnsi="Times New Roman" w:hint="default"/>
        <w:b/>
        <w:i w:val="0"/>
        <w:sz w:val="20"/>
        <w:szCs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d"/>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79A21656"/>
    <w:multiLevelType w:val="multilevel"/>
    <w:tmpl w:val="1C320918"/>
    <w:styleLink w:val="StyleBulleted"/>
    <w:lvl w:ilvl="0">
      <w:start w:val="1"/>
      <w:numFmt w:val="bullet"/>
      <w:lvlText w:val=""/>
      <w:lvlJc w:val="left"/>
      <w:pPr>
        <w:tabs>
          <w:tab w:val="num" w:pos="567"/>
        </w:tabs>
        <w:ind w:left="567" w:hanging="567"/>
      </w:pPr>
      <w:rPr>
        <w:rFonts w:ascii="Wingdings" w:hAnsi="Wingdings" w:hint="default"/>
        <w:color w:val="auto"/>
      </w:rPr>
    </w:lvl>
    <w:lvl w:ilvl="1">
      <w:start w:val="1"/>
      <w:numFmt w:val="bullet"/>
      <w:lvlText w:val=""/>
      <w:lvlJc w:val="left"/>
      <w:pPr>
        <w:tabs>
          <w:tab w:val="num" w:pos="1134"/>
        </w:tabs>
        <w:ind w:left="1134" w:hanging="567"/>
      </w:pPr>
      <w:rPr>
        <w:rFonts w:ascii="Wingdings" w:hAnsi="Wingdings" w:hint="default"/>
      </w:rPr>
    </w:lvl>
    <w:lvl w:ilvl="2">
      <w:start w:val="1"/>
      <w:numFmt w:val="bullet"/>
      <w:lvlText w:val="–"/>
      <w:lvlJc w:val="left"/>
      <w:pPr>
        <w:tabs>
          <w:tab w:val="num" w:pos="1701"/>
        </w:tabs>
        <w:ind w:left="1701" w:hanging="567"/>
      </w:pPr>
      <w:rPr>
        <w:rFonts w:ascii="Times New Roman" w:hAnsi="Times New Roman" w:cs="Times New Roman" w:hint="default"/>
      </w:rPr>
    </w:lvl>
    <w:lvl w:ilvl="3">
      <w:start w:val="1"/>
      <w:numFmt w:val="bullet"/>
      <w:lvlText w:val=""/>
      <w:lvlJc w:val="left"/>
      <w:pPr>
        <w:tabs>
          <w:tab w:val="num" w:pos="567"/>
        </w:tabs>
        <w:ind w:left="567" w:hanging="567"/>
      </w:pPr>
      <w:rPr>
        <w:rFonts w:ascii="Wingdings 3" w:hAnsi="Wingdings 3" w:hint="default"/>
      </w:rPr>
    </w:lvl>
    <w:lvl w:ilvl="4">
      <w:start w:val="1"/>
      <w:numFmt w:val="bullet"/>
      <w:lvlText w:val=""/>
      <w:lvlJc w:val="left"/>
      <w:pPr>
        <w:tabs>
          <w:tab w:val="num" w:pos="1134"/>
        </w:tabs>
        <w:ind w:left="1134" w:hanging="567"/>
      </w:pPr>
      <w:rPr>
        <w:rFonts w:ascii="Wingdings 3" w:hAnsi="Wingdings 3" w:hint="default"/>
      </w:rPr>
    </w:lvl>
    <w:lvl w:ilvl="5">
      <w:start w:val="1"/>
      <w:numFmt w:val="bullet"/>
      <w:lvlText w:val=""/>
      <w:lvlJc w:val="left"/>
      <w:pPr>
        <w:tabs>
          <w:tab w:val="num" w:pos="1701"/>
        </w:tabs>
        <w:ind w:left="1701" w:hanging="567"/>
      </w:pPr>
      <w:rPr>
        <w:rFonts w:ascii="Wingdings 3" w:hAnsi="Wingdings 3" w:hint="default"/>
      </w:rPr>
    </w:lvl>
    <w:lvl w:ilvl="6">
      <w:start w:val="1"/>
      <w:numFmt w:val="bullet"/>
      <w:lvlText w:val=""/>
      <w:lvlJc w:val="left"/>
      <w:pPr>
        <w:tabs>
          <w:tab w:val="num" w:pos="567"/>
        </w:tabs>
        <w:ind w:left="567" w:hanging="567"/>
      </w:pPr>
      <w:rPr>
        <w:rFonts w:ascii="Wingdings" w:hAnsi="Wingdings" w:hint="default"/>
      </w:rPr>
    </w:lvl>
    <w:lvl w:ilvl="7">
      <w:start w:val="1"/>
      <w:numFmt w:val="bullet"/>
      <w:lvlText w:val=""/>
      <w:lvlJc w:val="left"/>
      <w:pPr>
        <w:tabs>
          <w:tab w:val="num" w:pos="1134"/>
        </w:tabs>
        <w:ind w:left="1134" w:hanging="567"/>
      </w:pPr>
      <w:rPr>
        <w:rFonts w:ascii="Wingdings" w:hAnsi="Wingdings" w:hint="default"/>
      </w:rPr>
    </w:lvl>
    <w:lvl w:ilvl="8">
      <w:start w:val="1"/>
      <w:numFmt w:val="bullet"/>
      <w:lvlText w:val=""/>
      <w:lvlJc w:val="left"/>
      <w:pPr>
        <w:tabs>
          <w:tab w:val="num" w:pos="1701"/>
        </w:tabs>
        <w:ind w:left="1701" w:hanging="567"/>
      </w:pPr>
      <w:rPr>
        <w:rFonts w:ascii="Wingdings 3" w:hAnsi="Wingdings 3" w:hint="default"/>
      </w:rPr>
    </w:lvl>
  </w:abstractNum>
  <w:abstractNum w:abstractNumId="43">
    <w:nsid w:val="7C8F4A45"/>
    <w:multiLevelType w:val="hybridMultilevel"/>
    <w:tmpl w:val="F6F4A036"/>
    <w:styleLink w:val="130"/>
    <w:lvl w:ilvl="0" w:tplc="D9F62F5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41"/>
  </w:num>
  <w:num w:numId="11">
    <w:abstractNumId w:val="17"/>
  </w:num>
  <w:num w:numId="12">
    <w:abstractNumId w:val="16"/>
  </w:num>
  <w:num w:numId="13">
    <w:abstractNumId w:val="37"/>
  </w:num>
  <w:num w:numId="14">
    <w:abstractNumId w:val="38"/>
  </w:num>
  <w:num w:numId="15">
    <w:abstractNumId w:val="31"/>
  </w:num>
  <w:num w:numId="16">
    <w:abstractNumId w:val="21"/>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0"/>
  </w:num>
  <w:num w:numId="20">
    <w:abstractNumId w:val="9"/>
  </w:num>
  <w:num w:numId="21">
    <w:abstractNumId w:val="24"/>
  </w:num>
  <w:num w:numId="22">
    <w:abstractNumId w:val="11"/>
  </w:num>
  <w:num w:numId="23">
    <w:abstractNumId w:val="39"/>
  </w:num>
  <w:num w:numId="24">
    <w:abstractNumId w:val="23"/>
  </w:num>
  <w:num w:numId="25">
    <w:abstractNumId w:val="34"/>
  </w:num>
  <w:num w:numId="26">
    <w:abstractNumId w:val="42"/>
  </w:num>
  <w:num w:numId="27">
    <w:abstractNumId w:val="15"/>
  </w:num>
  <w:num w:numId="28">
    <w:abstractNumId w:val="27"/>
  </w:num>
  <w:num w:numId="29">
    <w:abstractNumId w:val="29"/>
  </w:num>
  <w:num w:numId="30">
    <w:abstractNumId w:val="22"/>
  </w:num>
  <w:num w:numId="31">
    <w:abstractNumId w:val="14"/>
    <w:lvlOverride w:ilvl="0">
      <w:lvl w:ilvl="0">
        <w:start w:val="1"/>
        <w:numFmt w:val="bullet"/>
        <w:pStyle w:val="c1"/>
        <w:lvlText w:val="-"/>
        <w:lvlJc w:val="left"/>
        <w:pPr>
          <w:ind w:left="851" w:hanging="284"/>
        </w:pPr>
        <w:rPr>
          <w:rFonts w:ascii="Courier New" w:hAnsi="Courier New" w:hint="default"/>
        </w:rPr>
      </w:lvl>
    </w:lvlOverride>
  </w:num>
  <w:num w:numId="32">
    <w:abstractNumId w:val="18"/>
    <w:lvlOverride w:ilvl="0">
      <w:lvl w:ilvl="0">
        <w:start w:val="1"/>
        <w:numFmt w:val="decimal"/>
        <w:pStyle w:val="1"/>
        <w:suff w:val="space"/>
        <w:lvlText w:val="%1."/>
        <w:lvlJc w:val="left"/>
        <w:pPr>
          <w:ind w:left="360" w:hanging="360"/>
        </w:pPr>
        <w:rPr>
          <w:rFonts w:hint="default"/>
        </w:rPr>
      </w:lvl>
    </w:lvlOverride>
    <w:lvlOverride w:ilvl="1">
      <w:lvl w:ilvl="1">
        <w:start w:val="1"/>
        <w:numFmt w:val="decimal"/>
        <w:pStyle w:val="25"/>
        <w:suff w:val="space"/>
        <w:lvlText w:val="%1.%2."/>
        <w:lvlJc w:val="left"/>
        <w:pPr>
          <w:ind w:left="792" w:hanging="432"/>
        </w:pPr>
        <w:rPr>
          <w:rFonts w:hint="default"/>
        </w:rPr>
      </w:lvl>
    </w:lvlOverride>
    <w:lvlOverride w:ilvl="2">
      <w:lvl w:ilvl="2">
        <w:start w:val="1"/>
        <w:numFmt w:val="decimal"/>
        <w:pStyle w:val="35"/>
        <w:suff w:val="space"/>
        <w:lvlText w:val="%1.%2.%3."/>
        <w:lvlJc w:val="left"/>
        <w:pPr>
          <w:ind w:left="1224" w:hanging="504"/>
        </w:pPr>
        <w:rPr>
          <w:rFonts w:hint="default"/>
        </w:rPr>
      </w:lvl>
    </w:lvlOverride>
    <w:lvlOverride w:ilvl="3">
      <w:lvl w:ilvl="3">
        <w:start w:val="1"/>
        <w:numFmt w:val="decimal"/>
        <w:pStyle w:val="43"/>
        <w:suff w:val="space"/>
        <w:lvlText w:val="%1.%2.%3.%4."/>
        <w:lvlJc w:val="left"/>
        <w:pPr>
          <w:ind w:left="1728" w:hanging="648"/>
        </w:pPr>
        <w:rPr>
          <w:rFonts w:hint="default"/>
        </w:rPr>
      </w:lvl>
    </w:lvlOverride>
    <w:lvlOverride w:ilvl="4">
      <w:lvl w:ilvl="4">
        <w:start w:val="1"/>
        <w:numFmt w:val="decimal"/>
        <w:pStyle w:val="53"/>
        <w:suff w:val="space"/>
        <w:lvlText w:val="%1.%2.%3.%4.%5."/>
        <w:lvlJc w:val="left"/>
        <w:pPr>
          <w:ind w:left="2232" w:hanging="792"/>
        </w:pPr>
        <w:rPr>
          <w:rFonts w:hint="default"/>
        </w:rPr>
      </w:lvl>
    </w:lvlOverride>
    <w:lvlOverride w:ilvl="5">
      <w:lvl w:ilvl="5">
        <w:start w:val="1"/>
        <w:numFmt w:val="decimal"/>
        <w:pStyle w:val="61"/>
        <w:suff w:val="space"/>
        <w:lvlText w:val="%1.%2.%3.%4.%5.%6."/>
        <w:lvlJc w:val="left"/>
        <w:pPr>
          <w:ind w:left="2736" w:hanging="936"/>
        </w:pPr>
        <w:rPr>
          <w:rFonts w:hint="default"/>
        </w:rPr>
      </w:lvl>
    </w:lvlOverride>
    <w:lvlOverride w:ilvl="6">
      <w:lvl w:ilvl="6">
        <w:start w:val="1"/>
        <w:numFmt w:val="decimal"/>
        <w:pStyle w:val="70"/>
        <w:suff w:val="space"/>
        <w:lvlText w:val="%1.%2.%3.%4.%5.%6.%7."/>
        <w:lvlJc w:val="left"/>
        <w:pPr>
          <w:ind w:left="3240" w:hanging="1080"/>
        </w:pPr>
        <w:rPr>
          <w:rFonts w:hint="default"/>
        </w:rPr>
      </w:lvl>
    </w:lvlOverride>
    <w:lvlOverride w:ilvl="7">
      <w:lvl w:ilvl="7">
        <w:start w:val="1"/>
        <w:numFmt w:val="decimal"/>
        <w:pStyle w:val="80"/>
        <w:suff w:val="space"/>
        <w:lvlText w:val="%1.%2.%3.%4.%5.%6.%7.%8."/>
        <w:lvlJc w:val="left"/>
        <w:pPr>
          <w:ind w:left="3744" w:hanging="1224"/>
        </w:pPr>
        <w:rPr>
          <w:rFonts w:hint="default"/>
        </w:rPr>
      </w:lvl>
    </w:lvlOverride>
    <w:lvlOverride w:ilvl="8">
      <w:lvl w:ilvl="8">
        <w:start w:val="1"/>
        <w:numFmt w:val="decimal"/>
        <w:pStyle w:val="90"/>
        <w:suff w:val="space"/>
        <w:lvlText w:val="%1.%2.%3.%4.%5.%6.%7.%8.%9."/>
        <w:lvlJc w:val="left"/>
        <w:pPr>
          <w:ind w:left="4320" w:hanging="1440"/>
        </w:pPr>
        <w:rPr>
          <w:rFonts w:hint="default"/>
        </w:rPr>
      </w:lvl>
    </w:lvlOverride>
  </w:num>
  <w:num w:numId="33">
    <w:abstractNumId w:val="43"/>
  </w:num>
  <w:num w:numId="34">
    <w:abstractNumId w:val="35"/>
  </w:num>
  <w:num w:numId="35">
    <w:abstractNumId w:val="25"/>
  </w:num>
  <w:num w:numId="36">
    <w:abstractNumId w:val="19"/>
  </w:num>
  <w:num w:numId="37">
    <w:abstractNumId w:val="33"/>
    <w:lvlOverride w:ilvl="0">
      <w:lvl w:ilvl="0">
        <w:start w:val="1"/>
        <w:numFmt w:val="decimal"/>
        <w:pStyle w:val="14"/>
        <w:suff w:val="space"/>
        <w:lvlText w:val="%1)"/>
        <w:lvlJc w:val="left"/>
        <w:pPr>
          <w:ind w:left="767" w:hanging="284"/>
        </w:pPr>
        <w:rPr>
          <w:rFonts w:ascii="Times New Roman" w:hAnsi="Times New Roman" w:hint="default"/>
          <w:sz w:val="24"/>
        </w:rPr>
      </w:lvl>
    </w:lvlOverride>
  </w:num>
  <w:num w:numId="38">
    <w:abstractNumId w:val="36"/>
  </w:num>
  <w:num w:numId="39">
    <w:abstractNumId w:val="26"/>
  </w:num>
  <w:num w:numId="40">
    <w:abstractNumId w:val="28"/>
    <w:lvlOverride w:ilvl="0">
      <w:lvl w:ilvl="0">
        <w:start w:val="1"/>
        <w:numFmt w:val="decimal"/>
        <w:pStyle w:val="a7"/>
        <w:suff w:val="space"/>
        <w:lvlText w:val="%1."/>
        <w:lvlJc w:val="left"/>
        <w:pPr>
          <w:ind w:left="0" w:firstLine="482"/>
        </w:pPr>
        <w:rPr>
          <w:rFonts w:ascii="Times New Roman" w:hAnsi="Times New Roman" w:hint="default"/>
          <w:b w:val="0"/>
          <w:i w:val="0"/>
          <w:caps w:val="0"/>
          <w:smallCaps w:val="0"/>
          <w:strike w:val="0"/>
          <w:dstrike w:val="0"/>
          <w:vanish w:val="0"/>
          <w:sz w:val="24"/>
          <w:u w:val="none"/>
          <w:vertAlign w:val="baseline"/>
        </w:rPr>
      </w:lvl>
    </w:lvlOverride>
    <w:lvlOverride w:ilvl="1">
      <w:lvl w:ilvl="1">
        <w:start w:val="1"/>
        <w:numFmt w:val="decimal"/>
        <w:pStyle w:val="27"/>
        <w:suff w:val="space"/>
        <w:lvlText w:val="%1.%2."/>
        <w:lvlJc w:val="left"/>
        <w:pPr>
          <w:ind w:left="0" w:firstLine="482"/>
        </w:pPr>
        <w:rPr>
          <w:rFonts w:hint="default"/>
        </w:rPr>
      </w:lvl>
    </w:lvlOverride>
    <w:lvlOverride w:ilvl="2">
      <w:lvl w:ilvl="2">
        <w:start w:val="1"/>
        <w:numFmt w:val="decimal"/>
        <w:pStyle w:val="37"/>
        <w:suff w:val="space"/>
        <w:lvlText w:val="%1.%2.%3."/>
        <w:lvlJc w:val="left"/>
        <w:pPr>
          <w:ind w:left="0" w:firstLine="482"/>
        </w:pPr>
        <w:rPr>
          <w:rFonts w:hint="default"/>
        </w:rPr>
      </w:lvl>
    </w:lvlOverride>
    <w:lvlOverride w:ilvl="3">
      <w:lvl w:ilvl="3">
        <w:start w:val="1"/>
        <w:numFmt w:val="decimal"/>
        <w:pStyle w:val="44"/>
        <w:suff w:val="space"/>
        <w:lvlText w:val="%1.%2.%3.%4."/>
        <w:lvlJc w:val="left"/>
        <w:pPr>
          <w:ind w:left="0" w:firstLine="482"/>
        </w:pPr>
        <w:rPr>
          <w:rFonts w:hint="default"/>
        </w:rPr>
      </w:lvl>
    </w:lvlOverride>
    <w:lvlOverride w:ilvl="4">
      <w:lvl w:ilvl="4">
        <w:start w:val="1"/>
        <w:numFmt w:val="decimal"/>
        <w:pStyle w:val="54"/>
        <w:suff w:val="space"/>
        <w:lvlText w:val="%1.%2.%3.%4.%5."/>
        <w:lvlJc w:val="left"/>
        <w:pPr>
          <w:ind w:left="0" w:firstLine="482"/>
        </w:pPr>
        <w:rPr>
          <w:rFonts w:hint="default"/>
        </w:rPr>
      </w:lvl>
    </w:lvlOverride>
    <w:lvlOverride w:ilvl="5">
      <w:lvl w:ilvl="5">
        <w:start w:val="1"/>
        <w:numFmt w:val="decimal"/>
        <w:pStyle w:val="62"/>
        <w:suff w:val="space"/>
        <w:lvlText w:val="%1.%2.%3.%4.%5.%6."/>
        <w:lvlJc w:val="left"/>
        <w:pPr>
          <w:ind w:left="0" w:firstLine="482"/>
        </w:pPr>
        <w:rPr>
          <w:rFonts w:hint="default"/>
        </w:rPr>
      </w:lvl>
    </w:lvlOverride>
    <w:lvlOverride w:ilvl="6">
      <w:lvl w:ilvl="6">
        <w:start w:val="1"/>
        <w:numFmt w:val="decimal"/>
        <w:pStyle w:val="71"/>
        <w:suff w:val="space"/>
        <w:lvlText w:val="%1.%2.%3.%4.%5.%6.%7."/>
        <w:lvlJc w:val="left"/>
        <w:pPr>
          <w:ind w:left="0" w:firstLine="482"/>
        </w:pPr>
        <w:rPr>
          <w:rFonts w:hint="default"/>
        </w:rPr>
      </w:lvl>
    </w:lvlOverride>
    <w:lvlOverride w:ilvl="7">
      <w:lvl w:ilvl="7">
        <w:start w:val="1"/>
        <w:numFmt w:val="decimal"/>
        <w:pStyle w:val="81"/>
        <w:suff w:val="space"/>
        <w:lvlText w:val="%1.%2.%3.%4.%5.%6.%7.%8."/>
        <w:lvlJc w:val="left"/>
        <w:pPr>
          <w:ind w:left="0" w:firstLine="482"/>
        </w:pPr>
        <w:rPr>
          <w:rFonts w:hint="default"/>
        </w:rPr>
      </w:lvl>
    </w:lvlOverride>
    <w:lvlOverride w:ilvl="8">
      <w:lvl w:ilvl="8">
        <w:start w:val="1"/>
        <w:numFmt w:val="decimal"/>
        <w:pStyle w:val="91"/>
        <w:suff w:val="space"/>
        <w:lvlText w:val="%1.%2.%3.%4.%5.%6.%7.%8.%9."/>
        <w:lvlJc w:val="left"/>
        <w:pPr>
          <w:ind w:left="0" w:firstLine="482"/>
        </w:pPr>
        <w:rPr>
          <w:rFonts w:hint="default"/>
        </w:rPr>
      </w:lvl>
    </w:lvlOverride>
  </w:num>
  <w:num w:numId="41">
    <w:abstractNumId w:val="12"/>
  </w:num>
  <w:num w:numId="42">
    <w:abstractNumId w:val="40"/>
  </w:num>
  <w:num w:numId="43">
    <w:abstractNumId w:val="32"/>
  </w:num>
  <w:num w:numId="44">
    <w:abstractNumId w:val="14"/>
  </w:num>
  <w:num w:numId="45">
    <w:abstractNumId w:val="18"/>
  </w:num>
  <w:num w:numId="46">
    <w:abstractNumId w:val="28"/>
  </w:num>
  <w:num w:numId="47">
    <w:abstractNumId w:val="33"/>
  </w:num>
  <w:num w:numId="48">
    <w:abstractNumId w:val="2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F9F"/>
    <w:rsid w:val="000114D3"/>
    <w:rsid w:val="00071668"/>
    <w:rsid w:val="000C37C6"/>
    <w:rsid w:val="00126577"/>
    <w:rsid w:val="001273B0"/>
    <w:rsid w:val="001B15FD"/>
    <w:rsid w:val="002102D7"/>
    <w:rsid w:val="00263640"/>
    <w:rsid w:val="00270FD7"/>
    <w:rsid w:val="00435F9F"/>
    <w:rsid w:val="004B3156"/>
    <w:rsid w:val="004F0C71"/>
    <w:rsid w:val="0052368F"/>
    <w:rsid w:val="0054169A"/>
    <w:rsid w:val="005517EC"/>
    <w:rsid w:val="00696F51"/>
    <w:rsid w:val="00707EE3"/>
    <w:rsid w:val="00731FE1"/>
    <w:rsid w:val="00772E3C"/>
    <w:rsid w:val="007A6D5C"/>
    <w:rsid w:val="007B1DAB"/>
    <w:rsid w:val="007C5F8D"/>
    <w:rsid w:val="0085276F"/>
    <w:rsid w:val="00852865"/>
    <w:rsid w:val="00893B85"/>
    <w:rsid w:val="008D7EA3"/>
    <w:rsid w:val="00960F2D"/>
    <w:rsid w:val="009F58E9"/>
    <w:rsid w:val="00A12771"/>
    <w:rsid w:val="00B73F9B"/>
    <w:rsid w:val="00BA21D5"/>
    <w:rsid w:val="00C9142F"/>
    <w:rsid w:val="00CA17B7"/>
    <w:rsid w:val="00CD39FA"/>
    <w:rsid w:val="00CE336F"/>
    <w:rsid w:val="00D14569"/>
    <w:rsid w:val="00D46B9D"/>
    <w:rsid w:val="00DE7F30"/>
    <w:rsid w:val="00E24112"/>
    <w:rsid w:val="00EF1C44"/>
    <w:rsid w:val="00FB5B03"/>
    <w:rsid w:val="00FD31BA"/>
    <w:rsid w:val="00FD51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C086326C-09A6-418F-9802-CE14400C4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nhideWhenUsed="1"/>
    <w:lsdException w:name="Table Classic 3" w:semiHidden="1" w:uiPriority="99" w:unhideWhenUsed="1"/>
    <w:lsdException w:name="Table Classic 4" w:semiHidden="1"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e">
    <w:name w:val="Normal"/>
    <w:qFormat/>
    <w:rsid w:val="007A6D5C"/>
  </w:style>
  <w:style w:type="paragraph" w:styleId="17">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1,Заголовок параграфа (1."/>
    <w:basedOn w:val="ae"/>
    <w:next w:val="ae"/>
    <w:link w:val="113"/>
    <w:qFormat/>
    <w:rsid w:val="00435F9F"/>
    <w:pPr>
      <w:keepNext/>
      <w:tabs>
        <w:tab w:val="num" w:pos="432"/>
      </w:tabs>
      <w:spacing w:before="240" w:after="60" w:line="240" w:lineRule="auto"/>
      <w:ind w:left="432" w:hanging="432"/>
      <w:jc w:val="center"/>
      <w:outlineLvl w:val="0"/>
    </w:pPr>
    <w:rPr>
      <w:rFonts w:ascii="Times New Roman" w:eastAsia="Times New Roman" w:hAnsi="Times New Roman" w:cs="Times New Roman"/>
      <w:b/>
      <w:bCs/>
      <w:kern w:val="28"/>
      <w:sz w:val="36"/>
      <w:szCs w:val="36"/>
      <w:lang w:eastAsia="ru-RU"/>
    </w:rPr>
  </w:style>
  <w:style w:type="paragraph" w:styleId="2a">
    <w:name w:val="heading 2"/>
    <w:aliases w:val="H2,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Gliederu,Gliederung2,H21"/>
    <w:basedOn w:val="ae"/>
    <w:next w:val="ae"/>
    <w:link w:val="2b"/>
    <w:qFormat/>
    <w:rsid w:val="00435F9F"/>
    <w:pPr>
      <w:keepNext/>
      <w:tabs>
        <w:tab w:val="num" w:pos="1116"/>
      </w:tabs>
      <w:spacing w:after="60" w:line="240" w:lineRule="auto"/>
      <w:ind w:left="1116" w:hanging="576"/>
      <w:jc w:val="center"/>
      <w:outlineLvl w:val="1"/>
    </w:pPr>
    <w:rPr>
      <w:rFonts w:ascii="Times New Roman" w:eastAsia="Times New Roman" w:hAnsi="Times New Roman" w:cs="Times New Roman"/>
      <w:b/>
      <w:bCs/>
      <w:sz w:val="30"/>
      <w:szCs w:val="30"/>
      <w:lang w:val="x-none" w:eastAsia="x-none"/>
    </w:rPr>
  </w:style>
  <w:style w:type="paragraph" w:styleId="39">
    <w:name w:val="heading 3"/>
    <w:aliases w:val="H3,ToolsHeading 3,h3,Heading VU 3,3,l3,list 3,Head 3,Bold Head,bh,H31,H32,H33,Heading 3 Char,Map,(пункт),h:3,h,ITT t3,PA Minor Section,TE Heading,Title3,Level 3 Head,heading 3,H34,H35,título 3,subhead,1.,TF-Overskrift 3,Titre3,alltoc,Table3"/>
    <w:basedOn w:val="ae"/>
    <w:next w:val="ae"/>
    <w:link w:val="3a"/>
    <w:qFormat/>
    <w:rsid w:val="00435F9F"/>
    <w:pPr>
      <w:keepNext/>
      <w:spacing w:before="240" w:after="60" w:line="240" w:lineRule="auto"/>
      <w:jc w:val="both"/>
      <w:outlineLvl w:val="2"/>
    </w:pPr>
    <w:rPr>
      <w:rFonts w:ascii="Arial" w:eastAsia="Times New Roman" w:hAnsi="Arial" w:cs="Times New Roman"/>
      <w:b/>
      <w:bCs/>
      <w:sz w:val="24"/>
      <w:szCs w:val="24"/>
      <w:lang w:val="x-none" w:eastAsia="x-none"/>
    </w:rPr>
  </w:style>
  <w:style w:type="paragraph" w:styleId="45">
    <w:name w:val="heading 4"/>
    <w:aliases w:val="ToolsHeading 4,bullet,bl,bb,H4,h4,4,I4,l4,list 4,mh1l,Module heading 1 large (18 points),Head 4,Headling 4,heading4,I41,41,l41,heading41,(Shift Ctrl 4),Titre 41,t4.T4,4heading,a.,4 dash,d,4 dash1,d1,31,h41,a.1,4 dash2,d2,32,h42,a.2,4 dash3"/>
    <w:basedOn w:val="ae"/>
    <w:next w:val="ae"/>
    <w:link w:val="46"/>
    <w:qFormat/>
    <w:rsid w:val="00435F9F"/>
    <w:pPr>
      <w:keepNext/>
      <w:spacing w:before="240" w:after="60" w:line="240" w:lineRule="auto"/>
      <w:jc w:val="both"/>
      <w:outlineLvl w:val="3"/>
    </w:pPr>
    <w:rPr>
      <w:rFonts w:ascii="Arial" w:eastAsia="Times New Roman" w:hAnsi="Arial" w:cs="Times New Roman"/>
      <w:sz w:val="24"/>
      <w:szCs w:val="24"/>
      <w:lang w:val="x-none" w:eastAsia="x-none"/>
    </w:rPr>
  </w:style>
  <w:style w:type="paragraph" w:styleId="55">
    <w:name w:val="heading 5"/>
    <w:aliases w:val="ToolsHeading 5,dash,ds,dd,H5,h5,Block Label,Table label,l5,hm,mh2,Module heading 2,Head 5,list 5,5,ITT t5,PA Pico Section,Roman list,Roman list1,Roman list2,Roman list11,Roman list3,Roman list12,Roman list21,Roman list111,Gliederung5"/>
    <w:basedOn w:val="ae"/>
    <w:next w:val="ae"/>
    <w:link w:val="56"/>
    <w:qFormat/>
    <w:rsid w:val="00435F9F"/>
    <w:pPr>
      <w:spacing w:before="240" w:after="60" w:line="240" w:lineRule="auto"/>
      <w:jc w:val="both"/>
      <w:outlineLvl w:val="4"/>
    </w:pPr>
    <w:rPr>
      <w:rFonts w:ascii="Times New Roman" w:eastAsia="Times New Roman" w:hAnsi="Times New Roman" w:cs="Times New Roman"/>
      <w:lang w:val="x-none" w:eastAsia="x-none"/>
    </w:rPr>
  </w:style>
  <w:style w:type="paragraph" w:styleId="63">
    <w:name w:val="heading 6"/>
    <w:aliases w:val=" RTC 6,RTC 6,ToolsHeading 6,ITT t6,PA Appendix,6,heading 6,Bullet list,Bullet list1,Bullet list2,Bullet list11,Bullet list3,Bullet list12,Bullet list21,Bullet list111,Bullet lis,H6,Gliederung6"/>
    <w:basedOn w:val="ae"/>
    <w:next w:val="ae"/>
    <w:link w:val="64"/>
    <w:qFormat/>
    <w:rsid w:val="00435F9F"/>
    <w:pPr>
      <w:tabs>
        <w:tab w:val="num" w:pos="1152"/>
      </w:tabs>
      <w:spacing w:before="240" w:after="60" w:line="240" w:lineRule="auto"/>
      <w:ind w:left="1152" w:hanging="1152"/>
      <w:jc w:val="both"/>
      <w:outlineLvl w:val="5"/>
    </w:pPr>
    <w:rPr>
      <w:rFonts w:ascii="Times New Roman" w:eastAsia="Times New Roman" w:hAnsi="Times New Roman" w:cs="Times New Roman"/>
      <w:i/>
      <w:iCs/>
      <w:lang w:eastAsia="ru-RU"/>
    </w:rPr>
  </w:style>
  <w:style w:type="paragraph" w:styleId="72">
    <w:name w:val="heading 7"/>
    <w:aliases w:val="RTC7,ITT t7,PA Appendix Major,7,req3,heading 7,letter list,lettered list,letter list1,lettered list1,letter list2,lettered list2,letter list11,lettered list11,letter list3,lettered list3,letter list12,lettered list12,letter list21"/>
    <w:basedOn w:val="ae"/>
    <w:next w:val="ae"/>
    <w:link w:val="73"/>
    <w:qFormat/>
    <w:rsid w:val="00435F9F"/>
    <w:pPr>
      <w:tabs>
        <w:tab w:val="num" w:pos="1296"/>
      </w:tabs>
      <w:spacing w:before="240" w:after="60" w:line="240" w:lineRule="auto"/>
      <w:ind w:left="1296" w:hanging="1296"/>
      <w:jc w:val="both"/>
      <w:outlineLvl w:val="6"/>
    </w:pPr>
    <w:rPr>
      <w:rFonts w:ascii="Arial" w:eastAsia="Times New Roman" w:hAnsi="Arial" w:cs="Arial"/>
      <w:sz w:val="20"/>
      <w:szCs w:val="20"/>
      <w:lang w:eastAsia="ru-RU"/>
    </w:rPr>
  </w:style>
  <w:style w:type="paragraph" w:styleId="82">
    <w:name w:val="heading 8"/>
    <w:basedOn w:val="ae"/>
    <w:next w:val="ae"/>
    <w:link w:val="83"/>
    <w:qFormat/>
    <w:rsid w:val="00435F9F"/>
    <w:pPr>
      <w:tabs>
        <w:tab w:val="num" w:pos="1440"/>
      </w:tabs>
      <w:spacing w:before="240" w:after="60" w:line="240" w:lineRule="auto"/>
      <w:ind w:left="1440" w:hanging="1440"/>
      <w:jc w:val="both"/>
      <w:outlineLvl w:val="7"/>
    </w:pPr>
    <w:rPr>
      <w:rFonts w:ascii="Arial" w:eastAsia="Times New Roman" w:hAnsi="Arial" w:cs="Arial"/>
      <w:i/>
      <w:iCs/>
      <w:sz w:val="20"/>
      <w:szCs w:val="20"/>
      <w:lang w:eastAsia="ru-RU"/>
    </w:rPr>
  </w:style>
  <w:style w:type="paragraph" w:styleId="92">
    <w:name w:val="heading 9"/>
    <w:basedOn w:val="ae"/>
    <w:next w:val="ae"/>
    <w:link w:val="93"/>
    <w:qFormat/>
    <w:rsid w:val="00435F9F"/>
    <w:pPr>
      <w:tabs>
        <w:tab w:val="num" w:pos="1584"/>
      </w:tabs>
      <w:spacing w:before="240" w:after="60" w:line="240" w:lineRule="auto"/>
      <w:ind w:left="1584" w:hanging="1584"/>
      <w:jc w:val="both"/>
      <w:outlineLvl w:val="8"/>
    </w:pPr>
    <w:rPr>
      <w:rFonts w:ascii="Arial" w:eastAsia="Times New Roman" w:hAnsi="Arial" w:cs="Arial"/>
      <w:b/>
      <w:bCs/>
      <w:i/>
      <w:iCs/>
      <w:sz w:val="18"/>
      <w:szCs w:val="18"/>
      <w:lang w:eastAsia="ru-RU"/>
    </w:rPr>
  </w:style>
  <w:style w:type="character" w:default="1" w:styleId="af">
    <w:name w:val="Default Paragraph Font"/>
    <w:uiPriority w:val="1"/>
    <w:semiHidden/>
    <w:unhideWhenUsed/>
  </w:style>
  <w:style w:type="table" w:default="1" w:styleId="af0">
    <w:name w:val="Normal Table"/>
    <w:uiPriority w:val="99"/>
    <w:semiHidden/>
    <w:unhideWhenUsed/>
    <w:tblPr>
      <w:tblInd w:w="0" w:type="dxa"/>
      <w:tblCellMar>
        <w:top w:w="0" w:type="dxa"/>
        <w:left w:w="108" w:type="dxa"/>
        <w:bottom w:w="0" w:type="dxa"/>
        <w:right w:w="108" w:type="dxa"/>
      </w:tblCellMar>
    </w:tblPr>
  </w:style>
  <w:style w:type="numbering" w:default="1" w:styleId="af1">
    <w:name w:val="No List"/>
    <w:uiPriority w:val="99"/>
    <w:semiHidden/>
    <w:unhideWhenUsed/>
  </w:style>
  <w:style w:type="character" w:customStyle="1" w:styleId="18">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1 Знак"/>
    <w:basedOn w:val="af"/>
    <w:rsid w:val="00435F9F"/>
    <w:rPr>
      <w:rFonts w:asciiTheme="majorHAnsi" w:eastAsiaTheme="majorEastAsia" w:hAnsiTheme="majorHAnsi" w:cstheme="majorBidi"/>
      <w:b/>
      <w:bCs/>
      <w:color w:val="365F91" w:themeColor="accent1" w:themeShade="BF"/>
      <w:sz w:val="28"/>
      <w:szCs w:val="28"/>
    </w:rPr>
  </w:style>
  <w:style w:type="character" w:customStyle="1" w:styleId="2b">
    <w:name w:val="Заголовок 2 Знак"/>
    <w:aliases w:val="H2 Знак,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
    <w:basedOn w:val="af"/>
    <w:link w:val="2a"/>
    <w:rsid w:val="00435F9F"/>
    <w:rPr>
      <w:rFonts w:ascii="Times New Roman" w:eastAsia="Times New Roman" w:hAnsi="Times New Roman" w:cs="Times New Roman"/>
      <w:b/>
      <w:bCs/>
      <w:sz w:val="30"/>
      <w:szCs w:val="30"/>
      <w:lang w:val="x-none" w:eastAsia="x-none"/>
    </w:rPr>
  </w:style>
  <w:style w:type="character" w:customStyle="1" w:styleId="3a">
    <w:name w:val="Заголовок 3 Знак"/>
    <w:aliases w:val="H3 Знак,ToolsHeading 3 Знак,h3 Знак,Heading VU 3 Знак,3 Знак,l3 Знак,list 3 Знак,Head 3 Знак,Bold Head Знак,bh Знак,H31 Знак,H32 Знак,H33 Знак,Heading 3 Char Знак,Map Знак,(пункт) Знак,h:3 Знак,h Знак,ITT t3 Знак,PA Minor Section Знак"/>
    <w:basedOn w:val="af"/>
    <w:link w:val="39"/>
    <w:rsid w:val="00435F9F"/>
    <w:rPr>
      <w:rFonts w:ascii="Arial" w:eastAsia="Times New Roman" w:hAnsi="Arial" w:cs="Times New Roman"/>
      <w:b/>
      <w:bCs/>
      <w:sz w:val="24"/>
      <w:szCs w:val="24"/>
      <w:lang w:val="x-none" w:eastAsia="x-none"/>
    </w:rPr>
  </w:style>
  <w:style w:type="character" w:customStyle="1" w:styleId="46">
    <w:name w:val="Заголовок 4 Знак"/>
    <w:aliases w:val="ToolsHeading 4 Знак,bullet Знак,bl Знак,bb Знак,H4 Знак,h4 Знак,4 Знак,I4 Знак,l4 Знак,list 4 Знак,mh1l Знак,Module heading 1 large (18 points) Знак,Head 4 Знак,Headling 4 Знак,heading4 Знак,I41 Знак,41 Знак,l41 Знак,heading41 Знак"/>
    <w:basedOn w:val="af"/>
    <w:link w:val="45"/>
    <w:rsid w:val="00435F9F"/>
    <w:rPr>
      <w:rFonts w:ascii="Arial" w:eastAsia="Times New Roman" w:hAnsi="Arial" w:cs="Times New Roman"/>
      <w:sz w:val="24"/>
      <w:szCs w:val="24"/>
      <w:lang w:val="x-none" w:eastAsia="x-none"/>
    </w:rPr>
  </w:style>
  <w:style w:type="character" w:customStyle="1" w:styleId="56">
    <w:name w:val="Заголовок 5 Знак"/>
    <w:aliases w:val="ToolsHeading 5 Знак,dash Знак,ds Знак,dd Знак,H5 Знак,h5 Знак,Block Label Знак,Table label Знак,l5 Знак,hm Знак,mh2 Знак,Module heading 2 Знак,Head 5 Знак,list 5 Знак,5 Знак,ITT t5 Знак,PA Pico Section Знак,Roman list Знак"/>
    <w:basedOn w:val="af"/>
    <w:link w:val="55"/>
    <w:rsid w:val="00435F9F"/>
    <w:rPr>
      <w:rFonts w:ascii="Times New Roman" w:eastAsia="Times New Roman" w:hAnsi="Times New Roman" w:cs="Times New Roman"/>
      <w:lang w:val="x-none" w:eastAsia="x-none"/>
    </w:rPr>
  </w:style>
  <w:style w:type="character" w:customStyle="1" w:styleId="64">
    <w:name w:val="Заголовок 6 Знак"/>
    <w:aliases w:val=" RTC 6 Знак,RTC 6 Знак,ToolsHeading 6 Знак,ITT t6 Знак,PA Appendix Знак,6 Знак,heading 6 Знак,Bullet list Знак,Bullet list1 Знак,Bullet list2 Знак,Bullet list11 Знак,Bullet list3 Знак,Bullet list12 Знак,Bullet list21 Знак,H6 Знак"/>
    <w:basedOn w:val="af"/>
    <w:link w:val="63"/>
    <w:rsid w:val="00435F9F"/>
    <w:rPr>
      <w:rFonts w:ascii="Times New Roman" w:eastAsia="Times New Roman" w:hAnsi="Times New Roman" w:cs="Times New Roman"/>
      <w:i/>
      <w:iCs/>
      <w:lang w:eastAsia="ru-RU"/>
    </w:rPr>
  </w:style>
  <w:style w:type="character" w:customStyle="1" w:styleId="73">
    <w:name w:val="Заголовок 7 Знак"/>
    <w:aliases w:val="RTC7 Знак,ITT t7 Знак,PA Appendix Major Знак,7 Знак,req3 Знак,heading 7 Знак,letter list Знак,lettered list Знак,letter list1 Знак,lettered list1 Знак,letter list2 Знак,lettered list2 Знак,letter list11 Знак,lettered list11 Знак"/>
    <w:basedOn w:val="af"/>
    <w:link w:val="72"/>
    <w:rsid w:val="00435F9F"/>
    <w:rPr>
      <w:rFonts w:ascii="Arial" w:eastAsia="Times New Roman" w:hAnsi="Arial" w:cs="Arial"/>
      <w:sz w:val="20"/>
      <w:szCs w:val="20"/>
      <w:lang w:eastAsia="ru-RU"/>
    </w:rPr>
  </w:style>
  <w:style w:type="character" w:customStyle="1" w:styleId="83">
    <w:name w:val="Заголовок 8 Знак"/>
    <w:basedOn w:val="af"/>
    <w:link w:val="82"/>
    <w:rsid w:val="00435F9F"/>
    <w:rPr>
      <w:rFonts w:ascii="Arial" w:eastAsia="Times New Roman" w:hAnsi="Arial" w:cs="Arial"/>
      <w:i/>
      <w:iCs/>
      <w:sz w:val="20"/>
      <w:szCs w:val="20"/>
      <w:lang w:eastAsia="ru-RU"/>
    </w:rPr>
  </w:style>
  <w:style w:type="character" w:customStyle="1" w:styleId="93">
    <w:name w:val="Заголовок 9 Знак"/>
    <w:basedOn w:val="af"/>
    <w:link w:val="92"/>
    <w:rsid w:val="00435F9F"/>
    <w:rPr>
      <w:rFonts w:ascii="Arial" w:eastAsia="Times New Roman" w:hAnsi="Arial" w:cs="Arial"/>
      <w:b/>
      <w:bCs/>
      <w:i/>
      <w:iCs/>
      <w:sz w:val="18"/>
      <w:szCs w:val="18"/>
      <w:lang w:eastAsia="ru-RU"/>
    </w:rPr>
  </w:style>
  <w:style w:type="numbering" w:customStyle="1" w:styleId="19">
    <w:name w:val="Нет списка1"/>
    <w:next w:val="af1"/>
    <w:uiPriority w:val="99"/>
    <w:semiHidden/>
    <w:unhideWhenUsed/>
    <w:rsid w:val="00435F9F"/>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ink w:val="17"/>
    <w:rsid w:val="00435F9F"/>
    <w:rPr>
      <w:rFonts w:ascii="Times New Roman" w:eastAsia="Times New Roman" w:hAnsi="Times New Roman" w:cs="Times New Roman"/>
      <w:b/>
      <w:bCs/>
      <w:kern w:val="28"/>
      <w:sz w:val="36"/>
      <w:szCs w:val="36"/>
      <w:lang w:eastAsia="ru-RU"/>
    </w:rPr>
  </w:style>
  <w:style w:type="paragraph" w:styleId="24">
    <w:name w:val="Body Text 2"/>
    <w:basedOn w:val="ae"/>
    <w:link w:val="2c"/>
    <w:rsid w:val="00435F9F"/>
    <w:pPr>
      <w:numPr>
        <w:ilvl w:val="1"/>
        <w:numId w:val="12"/>
      </w:numPr>
      <w:spacing w:after="60" w:line="240" w:lineRule="auto"/>
      <w:jc w:val="both"/>
    </w:pPr>
    <w:rPr>
      <w:rFonts w:ascii="Times New Roman" w:eastAsia="Times New Roman" w:hAnsi="Times New Roman" w:cs="Times New Roman"/>
      <w:sz w:val="24"/>
      <w:szCs w:val="24"/>
      <w:lang w:eastAsia="ru-RU"/>
    </w:rPr>
  </w:style>
  <w:style w:type="character" w:customStyle="1" w:styleId="2c">
    <w:name w:val="Основной текст 2 Знак"/>
    <w:basedOn w:val="af"/>
    <w:link w:val="24"/>
    <w:rsid w:val="00435F9F"/>
    <w:rPr>
      <w:rFonts w:ascii="Times New Roman" w:eastAsia="Times New Roman" w:hAnsi="Times New Roman" w:cs="Times New Roman"/>
      <w:sz w:val="24"/>
      <w:szCs w:val="24"/>
      <w:lang w:eastAsia="ru-RU"/>
    </w:rPr>
  </w:style>
  <w:style w:type="paragraph" w:styleId="af2">
    <w:name w:val="List Bullet"/>
    <w:basedOn w:val="ae"/>
    <w:autoRedefine/>
    <w:rsid w:val="00435F9F"/>
    <w:pPr>
      <w:widowControl w:val="0"/>
      <w:spacing w:after="60" w:line="240" w:lineRule="auto"/>
      <w:jc w:val="both"/>
    </w:pPr>
    <w:rPr>
      <w:rFonts w:ascii="Times New Roman" w:eastAsia="Times New Roman" w:hAnsi="Times New Roman" w:cs="Times New Roman"/>
      <w:sz w:val="24"/>
      <w:szCs w:val="24"/>
      <w:lang w:eastAsia="ru-RU"/>
    </w:rPr>
  </w:style>
  <w:style w:type="paragraph" w:styleId="20">
    <w:name w:val="List Bullet 2"/>
    <w:basedOn w:val="ae"/>
    <w:autoRedefine/>
    <w:rsid w:val="00435F9F"/>
    <w:pPr>
      <w:numPr>
        <w:numId w:val="1"/>
      </w:numPr>
      <w:spacing w:after="60" w:line="240" w:lineRule="auto"/>
      <w:jc w:val="both"/>
    </w:pPr>
    <w:rPr>
      <w:rFonts w:ascii="Times New Roman" w:eastAsia="Times New Roman" w:hAnsi="Times New Roman" w:cs="Times New Roman"/>
      <w:sz w:val="24"/>
      <w:szCs w:val="24"/>
      <w:lang w:eastAsia="ru-RU"/>
    </w:rPr>
  </w:style>
  <w:style w:type="paragraph" w:styleId="30">
    <w:name w:val="List Bullet 3"/>
    <w:basedOn w:val="ae"/>
    <w:autoRedefine/>
    <w:rsid w:val="00435F9F"/>
    <w:pPr>
      <w:numPr>
        <w:numId w:val="2"/>
      </w:numPr>
      <w:spacing w:after="60" w:line="240" w:lineRule="auto"/>
      <w:jc w:val="both"/>
    </w:pPr>
    <w:rPr>
      <w:rFonts w:ascii="Times New Roman" w:eastAsia="Times New Roman" w:hAnsi="Times New Roman" w:cs="Times New Roman"/>
      <w:sz w:val="24"/>
      <w:szCs w:val="24"/>
      <w:lang w:eastAsia="ru-RU"/>
    </w:rPr>
  </w:style>
  <w:style w:type="paragraph" w:styleId="40">
    <w:name w:val="List Bullet 4"/>
    <w:basedOn w:val="ae"/>
    <w:autoRedefine/>
    <w:rsid w:val="00435F9F"/>
    <w:pPr>
      <w:numPr>
        <w:numId w:val="3"/>
      </w:numPr>
      <w:spacing w:after="60" w:line="240" w:lineRule="auto"/>
      <w:jc w:val="both"/>
    </w:pPr>
    <w:rPr>
      <w:rFonts w:ascii="Times New Roman" w:eastAsia="Times New Roman" w:hAnsi="Times New Roman" w:cs="Times New Roman"/>
      <w:sz w:val="24"/>
      <w:szCs w:val="24"/>
      <w:lang w:eastAsia="ru-RU"/>
    </w:rPr>
  </w:style>
  <w:style w:type="paragraph" w:styleId="50">
    <w:name w:val="List Bullet 5"/>
    <w:basedOn w:val="ae"/>
    <w:autoRedefine/>
    <w:rsid w:val="00435F9F"/>
    <w:pPr>
      <w:numPr>
        <w:numId w:val="4"/>
      </w:numPr>
      <w:spacing w:after="60" w:line="240" w:lineRule="auto"/>
      <w:jc w:val="both"/>
    </w:pPr>
    <w:rPr>
      <w:rFonts w:ascii="Times New Roman" w:eastAsia="Times New Roman" w:hAnsi="Times New Roman" w:cs="Times New Roman"/>
      <w:sz w:val="24"/>
      <w:szCs w:val="24"/>
      <w:lang w:eastAsia="ru-RU"/>
    </w:rPr>
  </w:style>
  <w:style w:type="paragraph" w:styleId="a">
    <w:name w:val="List Number"/>
    <w:basedOn w:val="ae"/>
    <w:rsid w:val="00435F9F"/>
    <w:pPr>
      <w:numPr>
        <w:numId w:val="5"/>
      </w:numPr>
      <w:spacing w:after="60" w:line="240" w:lineRule="auto"/>
      <w:jc w:val="both"/>
    </w:pPr>
    <w:rPr>
      <w:rFonts w:ascii="Times New Roman" w:eastAsia="Times New Roman" w:hAnsi="Times New Roman" w:cs="Times New Roman"/>
      <w:sz w:val="24"/>
      <w:szCs w:val="24"/>
      <w:lang w:eastAsia="ru-RU"/>
    </w:rPr>
  </w:style>
  <w:style w:type="paragraph" w:styleId="2">
    <w:name w:val="List Number 2"/>
    <w:basedOn w:val="ae"/>
    <w:rsid w:val="00435F9F"/>
    <w:pPr>
      <w:numPr>
        <w:numId w:val="6"/>
      </w:numPr>
      <w:spacing w:after="60" w:line="240" w:lineRule="auto"/>
      <w:jc w:val="both"/>
    </w:pPr>
    <w:rPr>
      <w:rFonts w:ascii="Times New Roman" w:eastAsia="Times New Roman" w:hAnsi="Times New Roman" w:cs="Times New Roman"/>
      <w:sz w:val="24"/>
      <w:szCs w:val="24"/>
      <w:lang w:eastAsia="ru-RU"/>
    </w:rPr>
  </w:style>
  <w:style w:type="paragraph" w:styleId="3">
    <w:name w:val="List Number 3"/>
    <w:basedOn w:val="ae"/>
    <w:rsid w:val="00435F9F"/>
    <w:pPr>
      <w:numPr>
        <w:numId w:val="7"/>
      </w:numPr>
      <w:spacing w:after="60" w:line="240" w:lineRule="auto"/>
      <w:jc w:val="both"/>
    </w:pPr>
    <w:rPr>
      <w:rFonts w:ascii="Times New Roman" w:eastAsia="Times New Roman" w:hAnsi="Times New Roman" w:cs="Times New Roman"/>
      <w:sz w:val="24"/>
      <w:szCs w:val="24"/>
      <w:lang w:eastAsia="ru-RU"/>
    </w:rPr>
  </w:style>
  <w:style w:type="paragraph" w:styleId="4">
    <w:name w:val="List Number 4"/>
    <w:basedOn w:val="ae"/>
    <w:rsid w:val="00435F9F"/>
    <w:pPr>
      <w:numPr>
        <w:numId w:val="8"/>
      </w:numPr>
      <w:spacing w:after="60" w:line="240" w:lineRule="auto"/>
      <w:jc w:val="both"/>
    </w:pPr>
    <w:rPr>
      <w:rFonts w:ascii="Times New Roman" w:eastAsia="Times New Roman" w:hAnsi="Times New Roman" w:cs="Times New Roman"/>
      <w:sz w:val="24"/>
      <w:szCs w:val="24"/>
      <w:lang w:eastAsia="ru-RU"/>
    </w:rPr>
  </w:style>
  <w:style w:type="paragraph" w:styleId="5">
    <w:name w:val="List Number 5"/>
    <w:basedOn w:val="ae"/>
    <w:rsid w:val="00435F9F"/>
    <w:pPr>
      <w:numPr>
        <w:numId w:val="9"/>
      </w:numPr>
      <w:spacing w:after="60" w:line="240" w:lineRule="auto"/>
      <w:jc w:val="both"/>
    </w:pPr>
    <w:rPr>
      <w:rFonts w:ascii="Times New Roman" w:eastAsia="Times New Roman" w:hAnsi="Times New Roman" w:cs="Times New Roman"/>
      <w:sz w:val="24"/>
      <w:szCs w:val="24"/>
      <w:lang w:eastAsia="ru-RU"/>
    </w:rPr>
  </w:style>
  <w:style w:type="paragraph" w:customStyle="1" w:styleId="ad">
    <w:name w:val="Раздел"/>
    <w:basedOn w:val="ae"/>
    <w:rsid w:val="00435F9F"/>
    <w:pPr>
      <w:numPr>
        <w:ilvl w:val="1"/>
        <w:numId w:val="10"/>
      </w:numPr>
      <w:spacing w:before="120" w:after="120" w:line="240" w:lineRule="auto"/>
      <w:jc w:val="center"/>
    </w:pPr>
    <w:rPr>
      <w:rFonts w:ascii="Arial Narrow" w:eastAsia="Times New Roman" w:hAnsi="Arial Narrow" w:cs="Arial Narrow"/>
      <w:b/>
      <w:bCs/>
      <w:sz w:val="28"/>
      <w:szCs w:val="28"/>
      <w:lang w:eastAsia="ru-RU"/>
    </w:rPr>
  </w:style>
  <w:style w:type="paragraph" w:customStyle="1" w:styleId="af3">
    <w:name w:val="Часть"/>
    <w:basedOn w:val="ae"/>
    <w:link w:val="af4"/>
    <w:rsid w:val="00435F9F"/>
    <w:pPr>
      <w:spacing w:after="60" w:line="240" w:lineRule="auto"/>
      <w:jc w:val="center"/>
    </w:pPr>
    <w:rPr>
      <w:rFonts w:ascii="Arial" w:eastAsia="Times New Roman" w:hAnsi="Arial" w:cs="Arial"/>
      <w:b/>
      <w:bCs/>
      <w:caps/>
      <w:sz w:val="32"/>
      <w:szCs w:val="32"/>
      <w:lang w:eastAsia="ru-RU"/>
    </w:rPr>
  </w:style>
  <w:style w:type="paragraph" w:customStyle="1" w:styleId="33">
    <w:name w:val="Раздел 3"/>
    <w:basedOn w:val="ae"/>
    <w:rsid w:val="00435F9F"/>
    <w:pPr>
      <w:numPr>
        <w:numId w:val="11"/>
      </w:numPr>
      <w:spacing w:before="120" w:after="120" w:line="240" w:lineRule="auto"/>
      <w:jc w:val="center"/>
    </w:pPr>
    <w:rPr>
      <w:rFonts w:ascii="Times New Roman" w:eastAsia="Times New Roman" w:hAnsi="Times New Roman" w:cs="Times New Roman"/>
      <w:b/>
      <w:bCs/>
      <w:sz w:val="24"/>
      <w:szCs w:val="24"/>
      <w:lang w:eastAsia="ru-RU"/>
    </w:rPr>
  </w:style>
  <w:style w:type="paragraph" w:customStyle="1" w:styleId="a3">
    <w:name w:val="Условия контракта"/>
    <w:basedOn w:val="ae"/>
    <w:rsid w:val="00435F9F"/>
    <w:pPr>
      <w:numPr>
        <w:numId w:val="12"/>
      </w:numPr>
      <w:spacing w:before="240" w:after="120" w:line="240" w:lineRule="auto"/>
      <w:jc w:val="both"/>
    </w:pPr>
    <w:rPr>
      <w:rFonts w:ascii="Times New Roman" w:eastAsia="Times New Roman" w:hAnsi="Times New Roman" w:cs="Times New Roman"/>
      <w:b/>
      <w:bCs/>
      <w:sz w:val="24"/>
      <w:szCs w:val="24"/>
      <w:lang w:eastAsia="ru-RU"/>
    </w:rPr>
  </w:style>
  <w:style w:type="paragraph" w:customStyle="1" w:styleId="Instruction">
    <w:name w:val="Instruction"/>
    <w:basedOn w:val="24"/>
    <w:rsid w:val="00435F9F"/>
    <w:pPr>
      <w:numPr>
        <w:ilvl w:val="0"/>
        <w:numId w:val="0"/>
      </w:numPr>
      <w:tabs>
        <w:tab w:val="num" w:pos="360"/>
      </w:tabs>
      <w:spacing w:before="180"/>
      <w:ind w:left="360" w:hanging="360"/>
    </w:pPr>
    <w:rPr>
      <w:b/>
      <w:bCs/>
    </w:rPr>
  </w:style>
  <w:style w:type="paragraph" w:styleId="af5">
    <w:name w:val="Title"/>
    <w:aliases w:val="Знак8 Знак,_Название"/>
    <w:basedOn w:val="ae"/>
    <w:link w:val="af6"/>
    <w:qFormat/>
    <w:rsid w:val="00435F9F"/>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af6">
    <w:name w:val="Название Знак"/>
    <w:aliases w:val="Знак8 Знак Знак,_Название Знак"/>
    <w:basedOn w:val="af"/>
    <w:link w:val="af5"/>
    <w:rsid w:val="00435F9F"/>
    <w:rPr>
      <w:rFonts w:ascii="Arial" w:eastAsia="Times New Roman" w:hAnsi="Arial" w:cs="Times New Roman"/>
      <w:b/>
      <w:bCs/>
      <w:kern w:val="28"/>
      <w:sz w:val="32"/>
      <w:szCs w:val="32"/>
      <w:lang w:val="x-none" w:eastAsia="x-none"/>
    </w:rPr>
  </w:style>
  <w:style w:type="paragraph" w:styleId="af7">
    <w:name w:val="Subtitle"/>
    <w:basedOn w:val="ae"/>
    <w:link w:val="af8"/>
    <w:qFormat/>
    <w:rsid w:val="00435F9F"/>
    <w:pPr>
      <w:spacing w:after="60" w:line="240" w:lineRule="auto"/>
      <w:jc w:val="center"/>
      <w:outlineLvl w:val="1"/>
    </w:pPr>
    <w:rPr>
      <w:rFonts w:ascii="Arial" w:eastAsia="Times New Roman" w:hAnsi="Arial" w:cs="Times New Roman"/>
      <w:sz w:val="24"/>
      <w:szCs w:val="24"/>
      <w:lang w:val="x-none" w:eastAsia="x-none"/>
    </w:rPr>
  </w:style>
  <w:style w:type="character" w:customStyle="1" w:styleId="af8">
    <w:name w:val="Подзаголовок Знак"/>
    <w:basedOn w:val="af"/>
    <w:link w:val="af7"/>
    <w:rsid w:val="00435F9F"/>
    <w:rPr>
      <w:rFonts w:ascii="Arial" w:eastAsia="Times New Roman" w:hAnsi="Arial" w:cs="Times New Roman"/>
      <w:sz w:val="24"/>
      <w:szCs w:val="24"/>
      <w:lang w:val="x-none" w:eastAsia="x-none"/>
    </w:rPr>
  </w:style>
  <w:style w:type="paragraph" w:customStyle="1" w:styleId="af9">
    <w:name w:val="Тендерные данные"/>
    <w:basedOn w:val="ae"/>
    <w:rsid w:val="00435F9F"/>
    <w:pPr>
      <w:tabs>
        <w:tab w:val="left" w:pos="1985"/>
      </w:tabs>
      <w:spacing w:before="120" w:after="60" w:line="240" w:lineRule="auto"/>
      <w:jc w:val="both"/>
    </w:pPr>
    <w:rPr>
      <w:rFonts w:ascii="Times New Roman" w:eastAsia="Times New Roman" w:hAnsi="Times New Roman" w:cs="Times New Roman"/>
      <w:b/>
      <w:bCs/>
      <w:sz w:val="24"/>
      <w:szCs w:val="24"/>
      <w:lang w:eastAsia="ru-RU"/>
    </w:rPr>
  </w:style>
  <w:style w:type="paragraph" w:styleId="3b">
    <w:name w:val="toc 3"/>
    <w:basedOn w:val="ae"/>
    <w:next w:val="ae"/>
    <w:autoRedefine/>
    <w:rsid w:val="00435F9F"/>
    <w:pPr>
      <w:spacing w:after="0" w:line="240" w:lineRule="auto"/>
      <w:ind w:left="480"/>
    </w:pPr>
    <w:rPr>
      <w:rFonts w:ascii="Times New Roman" w:eastAsia="Times New Roman" w:hAnsi="Times New Roman" w:cs="Times New Roman"/>
      <w:i/>
      <w:iCs/>
      <w:sz w:val="20"/>
      <w:szCs w:val="20"/>
      <w:lang w:eastAsia="ru-RU"/>
    </w:rPr>
  </w:style>
  <w:style w:type="paragraph" w:styleId="1a">
    <w:name w:val="toc 1"/>
    <w:basedOn w:val="ae"/>
    <w:next w:val="ae"/>
    <w:autoRedefine/>
    <w:rsid w:val="00435F9F"/>
    <w:pPr>
      <w:spacing w:before="120" w:after="120" w:line="240" w:lineRule="auto"/>
    </w:pPr>
    <w:rPr>
      <w:rFonts w:ascii="Times New Roman" w:eastAsia="Times New Roman" w:hAnsi="Times New Roman" w:cs="Times New Roman"/>
      <w:b/>
      <w:bCs/>
      <w:caps/>
      <w:sz w:val="20"/>
      <w:szCs w:val="20"/>
      <w:lang w:eastAsia="ru-RU"/>
    </w:rPr>
  </w:style>
  <w:style w:type="paragraph" w:styleId="2d">
    <w:name w:val="toc 2"/>
    <w:basedOn w:val="ae"/>
    <w:next w:val="ae"/>
    <w:autoRedefine/>
    <w:rsid w:val="00435F9F"/>
    <w:pPr>
      <w:tabs>
        <w:tab w:val="left" w:pos="720"/>
        <w:tab w:val="right" w:leader="dot" w:pos="10195"/>
      </w:tabs>
      <w:spacing w:after="0" w:line="240" w:lineRule="auto"/>
      <w:ind w:left="240"/>
      <w:jc w:val="both"/>
    </w:pPr>
    <w:rPr>
      <w:rFonts w:ascii="Times New Roman" w:eastAsia="Times New Roman" w:hAnsi="Times New Roman" w:cs="Times New Roman"/>
      <w:smallCaps/>
      <w:noProof/>
      <w:sz w:val="20"/>
      <w:szCs w:val="20"/>
      <w:lang w:eastAsia="ru-RU"/>
    </w:rPr>
  </w:style>
  <w:style w:type="paragraph" w:styleId="afa">
    <w:name w:val="Date"/>
    <w:basedOn w:val="ae"/>
    <w:next w:val="ae"/>
    <w:link w:val="afb"/>
    <w:rsid w:val="00435F9F"/>
    <w:pPr>
      <w:spacing w:after="60" w:line="240" w:lineRule="auto"/>
      <w:jc w:val="both"/>
    </w:pPr>
    <w:rPr>
      <w:rFonts w:ascii="Times New Roman" w:eastAsia="Times New Roman" w:hAnsi="Times New Roman" w:cs="Times New Roman"/>
      <w:sz w:val="24"/>
      <w:szCs w:val="24"/>
      <w:lang w:eastAsia="ru-RU"/>
    </w:rPr>
  </w:style>
  <w:style w:type="character" w:customStyle="1" w:styleId="afb">
    <w:name w:val="Дата Знак"/>
    <w:basedOn w:val="af"/>
    <w:link w:val="afa"/>
    <w:rsid w:val="00435F9F"/>
    <w:rPr>
      <w:rFonts w:ascii="Times New Roman" w:eastAsia="Times New Roman" w:hAnsi="Times New Roman" w:cs="Times New Roman"/>
      <w:sz w:val="24"/>
      <w:szCs w:val="24"/>
      <w:lang w:eastAsia="ru-RU"/>
    </w:rPr>
  </w:style>
  <w:style w:type="paragraph" w:customStyle="1" w:styleId="afc">
    <w:name w:val="Îáû÷íûé"/>
    <w:rsid w:val="00435F9F"/>
    <w:pPr>
      <w:spacing w:after="0" w:line="240" w:lineRule="auto"/>
    </w:pPr>
    <w:rPr>
      <w:rFonts w:ascii="Times New Roman" w:eastAsia="Times New Roman" w:hAnsi="Times New Roman" w:cs="Times New Roman"/>
      <w:sz w:val="20"/>
      <w:szCs w:val="20"/>
      <w:lang w:eastAsia="ru-RU"/>
    </w:rPr>
  </w:style>
  <w:style w:type="paragraph" w:customStyle="1" w:styleId="afd">
    <w:name w:val="Íîðìàëüíûé"/>
    <w:rsid w:val="00435F9F"/>
    <w:pPr>
      <w:spacing w:after="0" w:line="240" w:lineRule="auto"/>
    </w:pPr>
    <w:rPr>
      <w:rFonts w:ascii="Courier" w:eastAsia="Times New Roman" w:hAnsi="Courier" w:cs="Courier"/>
      <w:sz w:val="24"/>
      <w:szCs w:val="24"/>
      <w:lang w:val="en-GB" w:eastAsia="ru-RU"/>
    </w:rPr>
  </w:style>
  <w:style w:type="paragraph" w:styleId="afe">
    <w:name w:val="Body Text"/>
    <w:aliases w:val="Основной текст Знак Знак,Список 1,body text,NoticeText-List,Основной текст1"/>
    <w:basedOn w:val="ae"/>
    <w:link w:val="aff"/>
    <w:rsid w:val="00435F9F"/>
    <w:pPr>
      <w:spacing w:after="120" w:line="240" w:lineRule="auto"/>
      <w:jc w:val="both"/>
    </w:pPr>
    <w:rPr>
      <w:rFonts w:ascii="Times New Roman" w:eastAsia="Times New Roman" w:hAnsi="Times New Roman" w:cs="Times New Roman"/>
      <w:sz w:val="24"/>
      <w:szCs w:val="24"/>
      <w:lang w:val="x-none" w:eastAsia="x-none"/>
    </w:rPr>
  </w:style>
  <w:style w:type="character" w:customStyle="1" w:styleId="aff">
    <w:name w:val="Основной текст Знак"/>
    <w:aliases w:val="Основной текст Знак Знак Знак,Список 1 Знак1,body text Знак1,NoticeText-List Знак1,Основной текст1 Знак1"/>
    <w:basedOn w:val="af"/>
    <w:link w:val="afe"/>
    <w:rsid w:val="00435F9F"/>
    <w:rPr>
      <w:rFonts w:ascii="Times New Roman" w:eastAsia="Times New Roman" w:hAnsi="Times New Roman" w:cs="Times New Roman"/>
      <w:sz w:val="24"/>
      <w:szCs w:val="24"/>
      <w:lang w:val="x-none" w:eastAsia="x-none"/>
    </w:rPr>
  </w:style>
  <w:style w:type="paragraph" w:customStyle="1" w:styleId="aff0">
    <w:name w:val="Подраздел"/>
    <w:basedOn w:val="ae"/>
    <w:rsid w:val="00435F9F"/>
    <w:pPr>
      <w:suppressAutoHyphens/>
      <w:spacing w:before="240" w:after="120" w:line="240" w:lineRule="auto"/>
      <w:jc w:val="center"/>
    </w:pPr>
    <w:rPr>
      <w:rFonts w:ascii="TimesDL" w:eastAsia="Times New Roman" w:hAnsi="TimesDL" w:cs="TimesDL"/>
      <w:b/>
      <w:bCs/>
      <w:smallCaps/>
      <w:spacing w:val="-2"/>
      <w:sz w:val="24"/>
      <w:szCs w:val="24"/>
      <w:lang w:eastAsia="ru-RU"/>
    </w:rPr>
  </w:style>
  <w:style w:type="paragraph" w:styleId="2e">
    <w:name w:val="Body Text Indent 2"/>
    <w:aliases w:val="Знак"/>
    <w:basedOn w:val="ae"/>
    <w:link w:val="2f"/>
    <w:rsid w:val="00435F9F"/>
    <w:pPr>
      <w:spacing w:after="120" w:line="480" w:lineRule="auto"/>
      <w:ind w:left="283"/>
      <w:jc w:val="both"/>
    </w:pPr>
    <w:rPr>
      <w:rFonts w:ascii="Times New Roman" w:eastAsia="Times New Roman" w:hAnsi="Times New Roman" w:cs="Times New Roman"/>
      <w:sz w:val="24"/>
      <w:szCs w:val="24"/>
      <w:lang w:eastAsia="ru-RU"/>
    </w:rPr>
  </w:style>
  <w:style w:type="character" w:customStyle="1" w:styleId="2f">
    <w:name w:val="Основной текст с отступом 2 Знак"/>
    <w:aliases w:val="Знак Знак2"/>
    <w:basedOn w:val="af"/>
    <w:link w:val="2e"/>
    <w:rsid w:val="00435F9F"/>
    <w:rPr>
      <w:rFonts w:ascii="Times New Roman" w:eastAsia="Times New Roman" w:hAnsi="Times New Roman" w:cs="Times New Roman"/>
      <w:sz w:val="24"/>
      <w:szCs w:val="24"/>
      <w:lang w:eastAsia="ru-RU"/>
    </w:rPr>
  </w:style>
  <w:style w:type="paragraph" w:styleId="3c">
    <w:name w:val="Body Text Indent 3"/>
    <w:basedOn w:val="ae"/>
    <w:link w:val="3d"/>
    <w:rsid w:val="00435F9F"/>
    <w:pPr>
      <w:spacing w:after="120" w:line="240" w:lineRule="auto"/>
      <w:ind w:left="283"/>
      <w:jc w:val="both"/>
    </w:pPr>
    <w:rPr>
      <w:rFonts w:ascii="Times New Roman" w:eastAsia="Times New Roman" w:hAnsi="Times New Roman" w:cs="Times New Roman"/>
      <w:sz w:val="16"/>
      <w:szCs w:val="16"/>
      <w:lang w:val="x-none" w:eastAsia="x-none"/>
    </w:rPr>
  </w:style>
  <w:style w:type="character" w:customStyle="1" w:styleId="3d">
    <w:name w:val="Основной текст с отступом 3 Знак"/>
    <w:basedOn w:val="af"/>
    <w:link w:val="3c"/>
    <w:rsid w:val="00435F9F"/>
    <w:rPr>
      <w:rFonts w:ascii="Times New Roman" w:eastAsia="Times New Roman" w:hAnsi="Times New Roman" w:cs="Times New Roman"/>
      <w:sz w:val="16"/>
      <w:szCs w:val="16"/>
      <w:lang w:val="x-none" w:eastAsia="x-none"/>
    </w:rPr>
  </w:style>
  <w:style w:type="paragraph" w:styleId="aff1">
    <w:name w:val="header"/>
    <w:basedOn w:val="ae"/>
    <w:link w:val="aff2"/>
    <w:uiPriority w:val="99"/>
    <w:rsid w:val="00435F9F"/>
    <w:pPr>
      <w:tabs>
        <w:tab w:val="center" w:pos="4153"/>
        <w:tab w:val="right" w:pos="8306"/>
      </w:tabs>
      <w:spacing w:before="120" w:after="120" w:line="240" w:lineRule="auto"/>
      <w:jc w:val="both"/>
    </w:pPr>
    <w:rPr>
      <w:rFonts w:ascii="Arial" w:eastAsia="Times New Roman" w:hAnsi="Arial" w:cs="Times New Roman"/>
      <w:noProof/>
      <w:sz w:val="24"/>
      <w:szCs w:val="24"/>
      <w:lang w:val="x-none" w:eastAsia="x-none"/>
    </w:rPr>
  </w:style>
  <w:style w:type="character" w:customStyle="1" w:styleId="aff2">
    <w:name w:val="Верхний колонтитул Знак"/>
    <w:basedOn w:val="af"/>
    <w:link w:val="aff1"/>
    <w:uiPriority w:val="99"/>
    <w:rsid w:val="00435F9F"/>
    <w:rPr>
      <w:rFonts w:ascii="Arial" w:eastAsia="Times New Roman" w:hAnsi="Arial" w:cs="Times New Roman"/>
      <w:noProof/>
      <w:sz w:val="24"/>
      <w:szCs w:val="24"/>
      <w:lang w:val="x-none" w:eastAsia="x-none"/>
    </w:rPr>
  </w:style>
  <w:style w:type="paragraph" w:styleId="aff3">
    <w:name w:val="Block Text"/>
    <w:basedOn w:val="ae"/>
    <w:rsid w:val="00435F9F"/>
    <w:pPr>
      <w:spacing w:after="120" w:line="240" w:lineRule="auto"/>
      <w:ind w:left="1440" w:right="1440"/>
      <w:jc w:val="both"/>
    </w:pPr>
    <w:rPr>
      <w:rFonts w:ascii="Times New Roman" w:eastAsia="Times New Roman" w:hAnsi="Times New Roman" w:cs="Times New Roman"/>
      <w:sz w:val="24"/>
      <w:szCs w:val="24"/>
      <w:lang w:eastAsia="ru-RU"/>
    </w:rPr>
  </w:style>
  <w:style w:type="character" w:styleId="aff4">
    <w:name w:val="footnote reference"/>
    <w:aliases w:val="Ссылка на сноску 45,Знак сноски 1,Знак сноски-FN"/>
    <w:rsid w:val="00435F9F"/>
    <w:rPr>
      <w:rFonts w:ascii="Times New Roman" w:hAnsi="Times New Roman" w:cs="Times New Roman"/>
      <w:vertAlign w:val="superscript"/>
    </w:rPr>
  </w:style>
  <w:style w:type="paragraph" w:styleId="aff5">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e"/>
    <w:link w:val="aff6"/>
    <w:qFormat/>
    <w:rsid w:val="00435F9F"/>
    <w:pPr>
      <w:spacing w:after="60" w:line="240" w:lineRule="auto"/>
      <w:jc w:val="both"/>
    </w:pPr>
    <w:rPr>
      <w:rFonts w:ascii="Times New Roman" w:eastAsia="Times New Roman" w:hAnsi="Times New Roman" w:cs="Times New Roman"/>
      <w:sz w:val="20"/>
      <w:szCs w:val="20"/>
      <w:lang w:eastAsia="ru-RU"/>
    </w:rPr>
  </w:style>
  <w:style w:type="character" w:customStyle="1" w:styleId="aff6">
    <w:name w:val="Текст сноски Знак"/>
    <w:aliases w:val="Текст сноски Знак2 Знак1,Текст сноски Знак1 Знак Знак1,Текст сноски Знак Знак Знак Знак1,Текст сноски Знак Знак Знак Знак Знак Знак1,Текст сноски Знак Знак1 Знак Знак1,Текст сноски Знак1 Знак Знак Знак Знак1"/>
    <w:basedOn w:val="af"/>
    <w:link w:val="aff5"/>
    <w:rsid w:val="00435F9F"/>
    <w:rPr>
      <w:rFonts w:ascii="Times New Roman" w:eastAsia="Times New Roman" w:hAnsi="Times New Roman" w:cs="Times New Roman"/>
      <w:sz w:val="20"/>
      <w:szCs w:val="20"/>
      <w:lang w:eastAsia="ru-RU"/>
    </w:rPr>
  </w:style>
  <w:style w:type="character" w:styleId="aff7">
    <w:name w:val="page number"/>
    <w:rsid w:val="00435F9F"/>
    <w:rPr>
      <w:rFonts w:ascii="Times New Roman" w:hAnsi="Times New Roman" w:cs="Times New Roman"/>
    </w:rPr>
  </w:style>
  <w:style w:type="paragraph" w:styleId="aff8">
    <w:name w:val="footer"/>
    <w:basedOn w:val="ae"/>
    <w:link w:val="aff9"/>
    <w:rsid w:val="00435F9F"/>
    <w:pPr>
      <w:tabs>
        <w:tab w:val="center" w:pos="4153"/>
        <w:tab w:val="right" w:pos="8306"/>
      </w:tabs>
      <w:spacing w:after="60" w:line="240" w:lineRule="auto"/>
      <w:jc w:val="both"/>
    </w:pPr>
    <w:rPr>
      <w:rFonts w:ascii="Times New Roman" w:eastAsia="Times New Roman" w:hAnsi="Times New Roman" w:cs="Times New Roman"/>
      <w:noProof/>
      <w:sz w:val="24"/>
      <w:szCs w:val="24"/>
      <w:lang w:val="x-none" w:eastAsia="x-none"/>
    </w:rPr>
  </w:style>
  <w:style w:type="character" w:customStyle="1" w:styleId="aff9">
    <w:name w:val="Нижний колонтитул Знак"/>
    <w:basedOn w:val="af"/>
    <w:link w:val="aff8"/>
    <w:rsid w:val="00435F9F"/>
    <w:rPr>
      <w:rFonts w:ascii="Times New Roman" w:eastAsia="Times New Roman" w:hAnsi="Times New Roman" w:cs="Times New Roman"/>
      <w:noProof/>
      <w:sz w:val="24"/>
      <w:szCs w:val="24"/>
      <w:lang w:val="x-none" w:eastAsia="x-none"/>
    </w:rPr>
  </w:style>
  <w:style w:type="paragraph" w:styleId="3e">
    <w:name w:val="Body Text 3"/>
    <w:basedOn w:val="ae"/>
    <w:link w:val="3f"/>
    <w:rsid w:val="00435F9F"/>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jc w:val="both"/>
    </w:pPr>
    <w:rPr>
      <w:rFonts w:ascii="Times New Roman" w:eastAsia="Times New Roman" w:hAnsi="Times New Roman" w:cs="Times New Roman"/>
      <w:b/>
      <w:bCs/>
      <w:i/>
      <w:iCs/>
      <w:lang w:val="x-none" w:eastAsia="x-none"/>
    </w:rPr>
  </w:style>
  <w:style w:type="character" w:customStyle="1" w:styleId="3f">
    <w:name w:val="Основной текст 3 Знак"/>
    <w:basedOn w:val="af"/>
    <w:link w:val="3e"/>
    <w:rsid w:val="00435F9F"/>
    <w:rPr>
      <w:rFonts w:ascii="Times New Roman" w:eastAsia="Times New Roman" w:hAnsi="Times New Roman" w:cs="Times New Roman"/>
      <w:b/>
      <w:bCs/>
      <w:i/>
      <w:iCs/>
      <w:lang w:val="x-none" w:eastAsia="x-none"/>
    </w:rPr>
  </w:style>
  <w:style w:type="paragraph" w:styleId="affa">
    <w:name w:val="Plain Text"/>
    <w:aliases w:val=" Знак"/>
    <w:basedOn w:val="ae"/>
    <w:link w:val="affb"/>
    <w:uiPriority w:val="99"/>
    <w:rsid w:val="00435F9F"/>
    <w:pPr>
      <w:spacing w:after="0" w:line="240" w:lineRule="auto"/>
    </w:pPr>
    <w:rPr>
      <w:rFonts w:ascii="Courier New" w:eastAsia="Times New Roman" w:hAnsi="Courier New" w:cs="Times New Roman"/>
      <w:sz w:val="20"/>
      <w:szCs w:val="20"/>
      <w:lang w:val="x-none" w:eastAsia="x-none"/>
    </w:rPr>
  </w:style>
  <w:style w:type="character" w:customStyle="1" w:styleId="affb">
    <w:name w:val="Текст Знак"/>
    <w:aliases w:val=" Знак Знак"/>
    <w:basedOn w:val="af"/>
    <w:link w:val="affa"/>
    <w:uiPriority w:val="99"/>
    <w:rsid w:val="00435F9F"/>
    <w:rPr>
      <w:rFonts w:ascii="Courier New" w:eastAsia="Times New Roman" w:hAnsi="Courier New" w:cs="Times New Roman"/>
      <w:sz w:val="20"/>
      <w:szCs w:val="20"/>
      <w:lang w:val="x-none" w:eastAsia="x-none"/>
    </w:rPr>
  </w:style>
  <w:style w:type="paragraph" w:customStyle="1" w:styleId="ConsNormal">
    <w:name w:val="ConsNormal"/>
    <w:link w:val="ConsNormal0"/>
    <w:rsid w:val="00435F9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locked/>
    <w:rsid w:val="00435F9F"/>
    <w:rPr>
      <w:rFonts w:ascii="Arial" w:eastAsia="Times New Roman" w:hAnsi="Arial" w:cs="Arial"/>
      <w:sz w:val="20"/>
      <w:szCs w:val="20"/>
      <w:lang w:eastAsia="ru-RU"/>
    </w:rPr>
  </w:style>
  <w:style w:type="character" w:customStyle="1" w:styleId="affc">
    <w:name w:val="Знак Знак"/>
    <w:rsid w:val="00435F9F"/>
    <w:rPr>
      <w:rFonts w:ascii="Arial" w:hAnsi="Arial" w:cs="Arial"/>
      <w:sz w:val="24"/>
      <w:szCs w:val="24"/>
      <w:lang w:val="ru-RU" w:eastAsia="ru-RU"/>
    </w:rPr>
  </w:style>
  <w:style w:type="paragraph" w:styleId="affd">
    <w:name w:val="Normal (Web)"/>
    <w:aliases w:val="Обычный (Web),Обычный (веб) Знак Знак,Обычный (Web) Знак Знак Знак"/>
    <w:basedOn w:val="ae"/>
    <w:link w:val="affe"/>
    <w:rsid w:val="00435F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nformat">
    <w:name w:val="ConsNonformat"/>
    <w:rsid w:val="00435F9F"/>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afff">
    <w:name w:val="Основной шрифт"/>
    <w:rsid w:val="00435F9F"/>
  </w:style>
  <w:style w:type="paragraph" w:styleId="HTML">
    <w:name w:val="HTML Address"/>
    <w:basedOn w:val="ae"/>
    <w:link w:val="HTML0"/>
    <w:rsid w:val="00435F9F"/>
    <w:pPr>
      <w:spacing w:after="60" w:line="240" w:lineRule="auto"/>
      <w:jc w:val="both"/>
    </w:pPr>
    <w:rPr>
      <w:rFonts w:ascii="Times New Roman" w:eastAsia="Times New Roman" w:hAnsi="Times New Roman" w:cs="Times New Roman"/>
      <w:i/>
      <w:iCs/>
      <w:sz w:val="24"/>
      <w:szCs w:val="24"/>
      <w:lang w:eastAsia="ru-RU"/>
    </w:rPr>
  </w:style>
  <w:style w:type="character" w:customStyle="1" w:styleId="HTML0">
    <w:name w:val="Адрес HTML Знак"/>
    <w:basedOn w:val="af"/>
    <w:link w:val="HTML"/>
    <w:rsid w:val="00435F9F"/>
    <w:rPr>
      <w:rFonts w:ascii="Times New Roman" w:eastAsia="Times New Roman" w:hAnsi="Times New Roman" w:cs="Times New Roman"/>
      <w:i/>
      <w:iCs/>
      <w:sz w:val="24"/>
      <w:szCs w:val="24"/>
      <w:lang w:eastAsia="ru-RU"/>
    </w:rPr>
  </w:style>
  <w:style w:type="paragraph" w:styleId="afff0">
    <w:name w:val="envelope address"/>
    <w:basedOn w:val="ae"/>
    <w:rsid w:val="00435F9F"/>
    <w:pPr>
      <w:framePr w:w="7920" w:h="1980" w:hRule="exact" w:hSpace="180" w:wrap="auto" w:hAnchor="page" w:xAlign="center" w:yAlign="bottom"/>
      <w:spacing w:after="60" w:line="240" w:lineRule="auto"/>
      <w:ind w:left="2880"/>
      <w:jc w:val="both"/>
    </w:pPr>
    <w:rPr>
      <w:rFonts w:ascii="Arial" w:eastAsia="Times New Roman" w:hAnsi="Arial" w:cs="Arial"/>
      <w:sz w:val="24"/>
      <w:szCs w:val="24"/>
      <w:lang w:eastAsia="ru-RU"/>
    </w:rPr>
  </w:style>
  <w:style w:type="character" w:styleId="HTML1">
    <w:name w:val="HTML Acronym"/>
    <w:basedOn w:val="af"/>
    <w:rsid w:val="00435F9F"/>
  </w:style>
  <w:style w:type="character" w:styleId="afff1">
    <w:name w:val="Emphasis"/>
    <w:qFormat/>
    <w:rsid w:val="00435F9F"/>
    <w:rPr>
      <w:i/>
      <w:iCs/>
    </w:rPr>
  </w:style>
  <w:style w:type="character" w:styleId="afff2">
    <w:name w:val="Hyperlink"/>
    <w:uiPriority w:val="99"/>
    <w:rsid w:val="00435F9F"/>
    <w:rPr>
      <w:color w:val="0000FF"/>
      <w:u w:val="single"/>
    </w:rPr>
  </w:style>
  <w:style w:type="paragraph" w:styleId="afff3">
    <w:name w:val="Note Heading"/>
    <w:basedOn w:val="ae"/>
    <w:next w:val="ae"/>
    <w:link w:val="afff4"/>
    <w:rsid w:val="00435F9F"/>
    <w:pPr>
      <w:spacing w:after="60" w:line="240" w:lineRule="auto"/>
      <w:jc w:val="both"/>
    </w:pPr>
    <w:rPr>
      <w:rFonts w:ascii="Times New Roman" w:eastAsia="Times New Roman" w:hAnsi="Times New Roman" w:cs="Times New Roman"/>
      <w:sz w:val="24"/>
      <w:szCs w:val="24"/>
      <w:lang w:eastAsia="ru-RU"/>
    </w:rPr>
  </w:style>
  <w:style w:type="character" w:customStyle="1" w:styleId="afff4">
    <w:name w:val="Заголовок записки Знак"/>
    <w:basedOn w:val="af"/>
    <w:link w:val="afff3"/>
    <w:rsid w:val="00435F9F"/>
    <w:rPr>
      <w:rFonts w:ascii="Times New Roman" w:eastAsia="Times New Roman" w:hAnsi="Times New Roman" w:cs="Times New Roman"/>
      <w:sz w:val="24"/>
      <w:szCs w:val="24"/>
      <w:lang w:eastAsia="ru-RU"/>
    </w:rPr>
  </w:style>
  <w:style w:type="character" w:styleId="HTML2">
    <w:name w:val="HTML Keyboard"/>
    <w:rsid w:val="00435F9F"/>
    <w:rPr>
      <w:rFonts w:ascii="Courier New" w:hAnsi="Courier New" w:cs="Courier New"/>
      <w:sz w:val="20"/>
      <w:szCs w:val="20"/>
    </w:rPr>
  </w:style>
  <w:style w:type="character" w:styleId="HTML3">
    <w:name w:val="HTML Code"/>
    <w:rsid w:val="00435F9F"/>
    <w:rPr>
      <w:rFonts w:ascii="Courier New" w:hAnsi="Courier New" w:cs="Courier New"/>
      <w:sz w:val="20"/>
      <w:szCs w:val="20"/>
    </w:rPr>
  </w:style>
  <w:style w:type="paragraph" w:styleId="afff5">
    <w:name w:val="Body Text First Indent"/>
    <w:basedOn w:val="afe"/>
    <w:link w:val="afff6"/>
    <w:rsid w:val="00435F9F"/>
    <w:pPr>
      <w:ind w:firstLine="210"/>
    </w:pPr>
  </w:style>
  <w:style w:type="character" w:customStyle="1" w:styleId="afff6">
    <w:name w:val="Красная строка Знак"/>
    <w:basedOn w:val="aff"/>
    <w:link w:val="afff5"/>
    <w:rsid w:val="00435F9F"/>
    <w:rPr>
      <w:rFonts w:ascii="Times New Roman" w:eastAsia="Times New Roman" w:hAnsi="Times New Roman" w:cs="Times New Roman"/>
      <w:sz w:val="24"/>
      <w:szCs w:val="24"/>
      <w:lang w:val="x-none" w:eastAsia="x-none"/>
    </w:rPr>
  </w:style>
  <w:style w:type="paragraph" w:styleId="afff7">
    <w:name w:val="Body Text Indent"/>
    <w:basedOn w:val="ae"/>
    <w:link w:val="afff8"/>
    <w:rsid w:val="00435F9F"/>
    <w:pPr>
      <w:spacing w:after="120" w:line="240" w:lineRule="auto"/>
      <w:ind w:left="283"/>
      <w:jc w:val="both"/>
    </w:pPr>
    <w:rPr>
      <w:rFonts w:ascii="Times New Roman" w:eastAsia="Times New Roman" w:hAnsi="Times New Roman" w:cs="Times New Roman"/>
      <w:sz w:val="24"/>
      <w:szCs w:val="24"/>
      <w:lang w:val="x-none" w:eastAsia="x-none"/>
    </w:rPr>
  </w:style>
  <w:style w:type="character" w:customStyle="1" w:styleId="afff8">
    <w:name w:val="Основной текст с отступом Знак"/>
    <w:basedOn w:val="af"/>
    <w:link w:val="afff7"/>
    <w:rsid w:val="00435F9F"/>
    <w:rPr>
      <w:rFonts w:ascii="Times New Roman" w:eastAsia="Times New Roman" w:hAnsi="Times New Roman" w:cs="Times New Roman"/>
      <w:sz w:val="24"/>
      <w:szCs w:val="24"/>
      <w:lang w:val="x-none" w:eastAsia="x-none"/>
    </w:rPr>
  </w:style>
  <w:style w:type="paragraph" w:styleId="2f0">
    <w:name w:val="Body Text First Indent 2"/>
    <w:basedOn w:val="24"/>
    <w:link w:val="2f1"/>
    <w:rsid w:val="00435F9F"/>
    <w:pPr>
      <w:numPr>
        <w:ilvl w:val="0"/>
        <w:numId w:val="0"/>
      </w:numPr>
      <w:spacing w:after="120"/>
      <w:ind w:left="283" w:firstLine="210"/>
    </w:pPr>
  </w:style>
  <w:style w:type="character" w:customStyle="1" w:styleId="2f1">
    <w:name w:val="Красная строка 2 Знак"/>
    <w:basedOn w:val="afff8"/>
    <w:link w:val="2f0"/>
    <w:rsid w:val="00435F9F"/>
    <w:rPr>
      <w:rFonts w:ascii="Times New Roman" w:eastAsia="Times New Roman" w:hAnsi="Times New Roman" w:cs="Times New Roman"/>
      <w:sz w:val="24"/>
      <w:szCs w:val="24"/>
      <w:lang w:val="x-none" w:eastAsia="ru-RU"/>
    </w:rPr>
  </w:style>
  <w:style w:type="character" w:styleId="afff9">
    <w:name w:val="line number"/>
    <w:basedOn w:val="af"/>
    <w:rsid w:val="00435F9F"/>
  </w:style>
  <w:style w:type="character" w:styleId="HTML4">
    <w:name w:val="HTML Sample"/>
    <w:rsid w:val="00435F9F"/>
    <w:rPr>
      <w:rFonts w:ascii="Courier New" w:hAnsi="Courier New" w:cs="Courier New"/>
    </w:rPr>
  </w:style>
  <w:style w:type="paragraph" w:styleId="2f2">
    <w:name w:val="envelope return"/>
    <w:basedOn w:val="ae"/>
    <w:rsid w:val="00435F9F"/>
    <w:pPr>
      <w:spacing w:after="60" w:line="240" w:lineRule="auto"/>
      <w:jc w:val="both"/>
    </w:pPr>
    <w:rPr>
      <w:rFonts w:ascii="Arial" w:eastAsia="Times New Roman" w:hAnsi="Arial" w:cs="Arial"/>
      <w:sz w:val="20"/>
      <w:szCs w:val="20"/>
      <w:lang w:eastAsia="ru-RU"/>
    </w:rPr>
  </w:style>
  <w:style w:type="paragraph" w:styleId="afffa">
    <w:name w:val="Normal Indent"/>
    <w:basedOn w:val="ae"/>
    <w:rsid w:val="00435F9F"/>
    <w:pPr>
      <w:spacing w:after="60" w:line="240" w:lineRule="auto"/>
      <w:ind w:left="708"/>
      <w:jc w:val="both"/>
    </w:pPr>
    <w:rPr>
      <w:rFonts w:ascii="Times New Roman" w:eastAsia="Times New Roman" w:hAnsi="Times New Roman" w:cs="Times New Roman"/>
      <w:sz w:val="24"/>
      <w:szCs w:val="24"/>
      <w:lang w:eastAsia="ru-RU"/>
    </w:rPr>
  </w:style>
  <w:style w:type="character" w:styleId="HTML5">
    <w:name w:val="HTML Definition"/>
    <w:rsid w:val="00435F9F"/>
    <w:rPr>
      <w:i/>
      <w:iCs/>
    </w:rPr>
  </w:style>
  <w:style w:type="character" w:styleId="HTML6">
    <w:name w:val="HTML Variable"/>
    <w:rsid w:val="00435F9F"/>
    <w:rPr>
      <w:i/>
      <w:iCs/>
    </w:rPr>
  </w:style>
  <w:style w:type="character" w:styleId="HTML7">
    <w:name w:val="HTML Typewriter"/>
    <w:rsid w:val="00435F9F"/>
    <w:rPr>
      <w:rFonts w:ascii="Courier New" w:hAnsi="Courier New" w:cs="Courier New"/>
      <w:sz w:val="20"/>
      <w:szCs w:val="20"/>
    </w:rPr>
  </w:style>
  <w:style w:type="paragraph" w:styleId="afffb">
    <w:name w:val="Signature"/>
    <w:basedOn w:val="ae"/>
    <w:link w:val="afffc"/>
    <w:rsid w:val="00435F9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c">
    <w:name w:val="Подпись Знак"/>
    <w:basedOn w:val="af"/>
    <w:link w:val="afffb"/>
    <w:rsid w:val="00435F9F"/>
    <w:rPr>
      <w:rFonts w:ascii="Times New Roman" w:eastAsia="Times New Roman" w:hAnsi="Times New Roman" w:cs="Times New Roman"/>
      <w:sz w:val="24"/>
      <w:szCs w:val="24"/>
      <w:lang w:eastAsia="ru-RU"/>
    </w:rPr>
  </w:style>
  <w:style w:type="paragraph" w:styleId="afffd">
    <w:name w:val="Salutation"/>
    <w:basedOn w:val="ae"/>
    <w:next w:val="ae"/>
    <w:link w:val="afffe"/>
    <w:rsid w:val="00435F9F"/>
    <w:pPr>
      <w:spacing w:after="60" w:line="240" w:lineRule="auto"/>
      <w:jc w:val="both"/>
    </w:pPr>
    <w:rPr>
      <w:rFonts w:ascii="Times New Roman" w:eastAsia="Times New Roman" w:hAnsi="Times New Roman" w:cs="Times New Roman"/>
      <w:sz w:val="24"/>
      <w:szCs w:val="24"/>
      <w:lang w:eastAsia="ru-RU"/>
    </w:rPr>
  </w:style>
  <w:style w:type="character" w:customStyle="1" w:styleId="afffe">
    <w:name w:val="Приветствие Знак"/>
    <w:basedOn w:val="af"/>
    <w:link w:val="afffd"/>
    <w:rsid w:val="00435F9F"/>
    <w:rPr>
      <w:rFonts w:ascii="Times New Roman" w:eastAsia="Times New Roman" w:hAnsi="Times New Roman" w:cs="Times New Roman"/>
      <w:sz w:val="24"/>
      <w:szCs w:val="24"/>
      <w:lang w:eastAsia="ru-RU"/>
    </w:rPr>
  </w:style>
  <w:style w:type="paragraph" w:styleId="affff">
    <w:name w:val="List Continue"/>
    <w:basedOn w:val="ae"/>
    <w:rsid w:val="00435F9F"/>
    <w:pPr>
      <w:spacing w:after="120" w:line="240" w:lineRule="auto"/>
      <w:ind w:left="283"/>
      <w:jc w:val="both"/>
    </w:pPr>
    <w:rPr>
      <w:rFonts w:ascii="Times New Roman" w:eastAsia="Times New Roman" w:hAnsi="Times New Roman" w:cs="Times New Roman"/>
      <w:sz w:val="24"/>
      <w:szCs w:val="24"/>
      <w:lang w:eastAsia="ru-RU"/>
    </w:rPr>
  </w:style>
  <w:style w:type="paragraph" w:styleId="2f3">
    <w:name w:val="List Continue 2"/>
    <w:basedOn w:val="ae"/>
    <w:rsid w:val="00435F9F"/>
    <w:pPr>
      <w:spacing w:after="120" w:line="240" w:lineRule="auto"/>
      <w:ind w:left="566"/>
      <w:jc w:val="both"/>
    </w:pPr>
    <w:rPr>
      <w:rFonts w:ascii="Times New Roman" w:eastAsia="Times New Roman" w:hAnsi="Times New Roman" w:cs="Times New Roman"/>
      <w:sz w:val="24"/>
      <w:szCs w:val="24"/>
      <w:lang w:eastAsia="ru-RU"/>
    </w:rPr>
  </w:style>
  <w:style w:type="paragraph" w:styleId="3f0">
    <w:name w:val="List Continue 3"/>
    <w:basedOn w:val="ae"/>
    <w:rsid w:val="00435F9F"/>
    <w:pPr>
      <w:spacing w:after="120" w:line="240" w:lineRule="auto"/>
      <w:ind w:left="849"/>
      <w:jc w:val="both"/>
    </w:pPr>
    <w:rPr>
      <w:rFonts w:ascii="Times New Roman" w:eastAsia="Times New Roman" w:hAnsi="Times New Roman" w:cs="Times New Roman"/>
      <w:sz w:val="24"/>
      <w:szCs w:val="24"/>
      <w:lang w:eastAsia="ru-RU"/>
    </w:rPr>
  </w:style>
  <w:style w:type="paragraph" w:styleId="47">
    <w:name w:val="List Continue 4"/>
    <w:basedOn w:val="ae"/>
    <w:rsid w:val="00435F9F"/>
    <w:pPr>
      <w:spacing w:after="120" w:line="240" w:lineRule="auto"/>
      <w:ind w:left="1132"/>
      <w:jc w:val="both"/>
    </w:pPr>
    <w:rPr>
      <w:rFonts w:ascii="Times New Roman" w:eastAsia="Times New Roman" w:hAnsi="Times New Roman" w:cs="Times New Roman"/>
      <w:sz w:val="24"/>
      <w:szCs w:val="24"/>
      <w:lang w:eastAsia="ru-RU"/>
    </w:rPr>
  </w:style>
  <w:style w:type="paragraph" w:styleId="57">
    <w:name w:val="List Continue 5"/>
    <w:basedOn w:val="ae"/>
    <w:rsid w:val="00435F9F"/>
    <w:pPr>
      <w:spacing w:after="120" w:line="240" w:lineRule="auto"/>
      <w:ind w:left="1415"/>
      <w:jc w:val="both"/>
    </w:pPr>
    <w:rPr>
      <w:rFonts w:ascii="Times New Roman" w:eastAsia="Times New Roman" w:hAnsi="Times New Roman" w:cs="Times New Roman"/>
      <w:sz w:val="24"/>
      <w:szCs w:val="24"/>
      <w:lang w:eastAsia="ru-RU"/>
    </w:rPr>
  </w:style>
  <w:style w:type="character" w:styleId="affff0">
    <w:name w:val="FollowedHyperlink"/>
    <w:uiPriority w:val="99"/>
    <w:rsid w:val="00435F9F"/>
    <w:rPr>
      <w:color w:val="800080"/>
      <w:u w:val="single"/>
    </w:rPr>
  </w:style>
  <w:style w:type="paragraph" w:styleId="affff1">
    <w:name w:val="Closing"/>
    <w:basedOn w:val="ae"/>
    <w:link w:val="affff2"/>
    <w:rsid w:val="00435F9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2">
    <w:name w:val="Прощание Знак"/>
    <w:basedOn w:val="af"/>
    <w:link w:val="affff1"/>
    <w:rsid w:val="00435F9F"/>
    <w:rPr>
      <w:rFonts w:ascii="Times New Roman" w:eastAsia="Times New Roman" w:hAnsi="Times New Roman" w:cs="Times New Roman"/>
      <w:sz w:val="24"/>
      <w:szCs w:val="24"/>
      <w:lang w:eastAsia="ru-RU"/>
    </w:rPr>
  </w:style>
  <w:style w:type="paragraph" w:styleId="affff3">
    <w:name w:val="List"/>
    <w:basedOn w:val="ae"/>
    <w:rsid w:val="00435F9F"/>
    <w:pPr>
      <w:spacing w:after="60" w:line="240" w:lineRule="auto"/>
      <w:ind w:left="283" w:hanging="283"/>
      <w:jc w:val="both"/>
    </w:pPr>
    <w:rPr>
      <w:rFonts w:ascii="Times New Roman" w:eastAsia="Times New Roman" w:hAnsi="Times New Roman" w:cs="Times New Roman"/>
      <w:sz w:val="24"/>
      <w:szCs w:val="24"/>
      <w:lang w:eastAsia="ru-RU"/>
    </w:rPr>
  </w:style>
  <w:style w:type="paragraph" w:styleId="2f4">
    <w:name w:val="List 2"/>
    <w:basedOn w:val="ae"/>
    <w:rsid w:val="00435F9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1">
    <w:name w:val="List 3"/>
    <w:basedOn w:val="ae"/>
    <w:rsid w:val="00435F9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8">
    <w:name w:val="List 4"/>
    <w:basedOn w:val="ae"/>
    <w:rsid w:val="00435F9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8">
    <w:name w:val="List 5"/>
    <w:basedOn w:val="ae"/>
    <w:rsid w:val="00435F9F"/>
    <w:pPr>
      <w:spacing w:after="60" w:line="240" w:lineRule="auto"/>
      <w:ind w:left="1415" w:hanging="283"/>
      <w:jc w:val="both"/>
    </w:pPr>
    <w:rPr>
      <w:rFonts w:ascii="Times New Roman" w:eastAsia="Times New Roman" w:hAnsi="Times New Roman" w:cs="Times New Roman"/>
      <w:sz w:val="24"/>
      <w:szCs w:val="24"/>
      <w:lang w:eastAsia="ru-RU"/>
    </w:rPr>
  </w:style>
  <w:style w:type="paragraph" w:styleId="HTML8">
    <w:name w:val="HTML Preformatted"/>
    <w:basedOn w:val="ae"/>
    <w:link w:val="HTML9"/>
    <w:uiPriority w:val="99"/>
    <w:rsid w:val="00435F9F"/>
    <w:pPr>
      <w:spacing w:after="60" w:line="240" w:lineRule="auto"/>
      <w:jc w:val="both"/>
    </w:pPr>
    <w:rPr>
      <w:rFonts w:ascii="Courier New" w:eastAsia="Times New Roman" w:hAnsi="Courier New" w:cs="Times New Roman"/>
      <w:sz w:val="20"/>
      <w:szCs w:val="20"/>
      <w:lang w:val="x-none" w:eastAsia="x-none"/>
    </w:rPr>
  </w:style>
  <w:style w:type="character" w:customStyle="1" w:styleId="HTML9">
    <w:name w:val="Стандартный HTML Знак"/>
    <w:basedOn w:val="af"/>
    <w:link w:val="HTML8"/>
    <w:uiPriority w:val="99"/>
    <w:rsid w:val="00435F9F"/>
    <w:rPr>
      <w:rFonts w:ascii="Courier New" w:eastAsia="Times New Roman" w:hAnsi="Courier New" w:cs="Times New Roman"/>
      <w:sz w:val="20"/>
      <w:szCs w:val="20"/>
      <w:lang w:val="x-none" w:eastAsia="x-none"/>
    </w:rPr>
  </w:style>
  <w:style w:type="character" w:styleId="affff4">
    <w:name w:val="Strong"/>
    <w:uiPriority w:val="22"/>
    <w:qFormat/>
    <w:rsid w:val="00435F9F"/>
    <w:rPr>
      <w:b/>
      <w:bCs/>
    </w:rPr>
  </w:style>
  <w:style w:type="character" w:styleId="HTMLa">
    <w:name w:val="HTML Cite"/>
    <w:rsid w:val="00435F9F"/>
    <w:rPr>
      <w:i/>
      <w:iCs/>
    </w:rPr>
  </w:style>
  <w:style w:type="paragraph" w:styleId="affff5">
    <w:name w:val="Message Header"/>
    <w:basedOn w:val="ae"/>
    <w:link w:val="affff6"/>
    <w:rsid w:val="00435F9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Arial"/>
      <w:sz w:val="24"/>
      <w:szCs w:val="24"/>
      <w:lang w:eastAsia="ru-RU"/>
    </w:rPr>
  </w:style>
  <w:style w:type="character" w:customStyle="1" w:styleId="affff6">
    <w:name w:val="Шапка Знак"/>
    <w:basedOn w:val="af"/>
    <w:link w:val="affff5"/>
    <w:rsid w:val="00435F9F"/>
    <w:rPr>
      <w:rFonts w:ascii="Arial" w:eastAsia="Times New Roman" w:hAnsi="Arial" w:cs="Arial"/>
      <w:sz w:val="24"/>
      <w:szCs w:val="24"/>
      <w:shd w:val="pct20" w:color="auto" w:fill="auto"/>
      <w:lang w:eastAsia="ru-RU"/>
    </w:rPr>
  </w:style>
  <w:style w:type="paragraph" w:styleId="affff7">
    <w:name w:val="E-mail Signature"/>
    <w:basedOn w:val="ae"/>
    <w:link w:val="affff8"/>
    <w:rsid w:val="00435F9F"/>
    <w:pPr>
      <w:spacing w:after="60" w:line="240" w:lineRule="auto"/>
      <w:jc w:val="both"/>
    </w:pPr>
    <w:rPr>
      <w:rFonts w:ascii="Times New Roman" w:eastAsia="Times New Roman" w:hAnsi="Times New Roman" w:cs="Times New Roman"/>
      <w:sz w:val="24"/>
      <w:szCs w:val="24"/>
      <w:lang w:eastAsia="ru-RU"/>
    </w:rPr>
  </w:style>
  <w:style w:type="character" w:customStyle="1" w:styleId="affff8">
    <w:name w:val="Электронная подпись Знак"/>
    <w:basedOn w:val="af"/>
    <w:link w:val="affff7"/>
    <w:rsid w:val="00435F9F"/>
    <w:rPr>
      <w:rFonts w:ascii="Times New Roman" w:eastAsia="Times New Roman" w:hAnsi="Times New Roman" w:cs="Times New Roman"/>
      <w:sz w:val="24"/>
      <w:szCs w:val="24"/>
      <w:lang w:eastAsia="ru-RU"/>
    </w:rPr>
  </w:style>
  <w:style w:type="paragraph" w:styleId="49">
    <w:name w:val="toc 4"/>
    <w:basedOn w:val="ae"/>
    <w:next w:val="ae"/>
    <w:autoRedefine/>
    <w:rsid w:val="00435F9F"/>
    <w:pPr>
      <w:spacing w:after="0" w:line="240" w:lineRule="auto"/>
      <w:ind w:left="720"/>
    </w:pPr>
    <w:rPr>
      <w:rFonts w:ascii="Times New Roman" w:eastAsia="Times New Roman" w:hAnsi="Times New Roman" w:cs="Times New Roman"/>
      <w:sz w:val="18"/>
      <w:szCs w:val="18"/>
      <w:lang w:eastAsia="ru-RU"/>
    </w:rPr>
  </w:style>
  <w:style w:type="paragraph" w:styleId="59">
    <w:name w:val="toc 5"/>
    <w:basedOn w:val="ae"/>
    <w:next w:val="ae"/>
    <w:autoRedefine/>
    <w:rsid w:val="00435F9F"/>
    <w:pPr>
      <w:spacing w:after="0" w:line="240" w:lineRule="auto"/>
      <w:ind w:left="960"/>
    </w:pPr>
    <w:rPr>
      <w:rFonts w:ascii="Times New Roman" w:eastAsia="Times New Roman" w:hAnsi="Times New Roman" w:cs="Times New Roman"/>
      <w:sz w:val="18"/>
      <w:szCs w:val="18"/>
      <w:lang w:eastAsia="ru-RU"/>
    </w:rPr>
  </w:style>
  <w:style w:type="paragraph" w:styleId="65">
    <w:name w:val="toc 6"/>
    <w:basedOn w:val="ae"/>
    <w:next w:val="ae"/>
    <w:autoRedefine/>
    <w:rsid w:val="00435F9F"/>
    <w:pPr>
      <w:spacing w:after="0" w:line="240" w:lineRule="auto"/>
      <w:ind w:left="1200"/>
    </w:pPr>
    <w:rPr>
      <w:rFonts w:ascii="Times New Roman" w:eastAsia="Times New Roman" w:hAnsi="Times New Roman" w:cs="Times New Roman"/>
      <w:sz w:val="18"/>
      <w:szCs w:val="18"/>
      <w:lang w:eastAsia="ru-RU"/>
    </w:rPr>
  </w:style>
  <w:style w:type="paragraph" w:styleId="74">
    <w:name w:val="toc 7"/>
    <w:basedOn w:val="ae"/>
    <w:next w:val="ae"/>
    <w:autoRedefine/>
    <w:rsid w:val="00435F9F"/>
    <w:pPr>
      <w:spacing w:after="0" w:line="240" w:lineRule="auto"/>
      <w:ind w:left="1440"/>
    </w:pPr>
    <w:rPr>
      <w:rFonts w:ascii="Times New Roman" w:eastAsia="Times New Roman" w:hAnsi="Times New Roman" w:cs="Times New Roman"/>
      <w:sz w:val="18"/>
      <w:szCs w:val="18"/>
      <w:lang w:eastAsia="ru-RU"/>
    </w:rPr>
  </w:style>
  <w:style w:type="paragraph" w:styleId="84">
    <w:name w:val="toc 8"/>
    <w:basedOn w:val="ae"/>
    <w:next w:val="ae"/>
    <w:autoRedefine/>
    <w:rsid w:val="00435F9F"/>
    <w:pPr>
      <w:spacing w:after="0" w:line="240" w:lineRule="auto"/>
      <w:ind w:left="1680"/>
    </w:pPr>
    <w:rPr>
      <w:rFonts w:ascii="Times New Roman" w:eastAsia="Times New Roman" w:hAnsi="Times New Roman" w:cs="Times New Roman"/>
      <w:sz w:val="18"/>
      <w:szCs w:val="18"/>
      <w:lang w:eastAsia="ru-RU"/>
    </w:rPr>
  </w:style>
  <w:style w:type="paragraph" w:styleId="94">
    <w:name w:val="toc 9"/>
    <w:basedOn w:val="ae"/>
    <w:next w:val="ae"/>
    <w:autoRedefine/>
    <w:rsid w:val="00435F9F"/>
    <w:pPr>
      <w:spacing w:after="0" w:line="240" w:lineRule="auto"/>
      <w:ind w:left="1920"/>
    </w:pPr>
    <w:rPr>
      <w:rFonts w:ascii="Times New Roman" w:eastAsia="Times New Roman" w:hAnsi="Times New Roman" w:cs="Times New Roman"/>
      <w:sz w:val="18"/>
      <w:szCs w:val="18"/>
      <w:lang w:eastAsia="ru-RU"/>
    </w:rPr>
  </w:style>
  <w:style w:type="paragraph" w:customStyle="1" w:styleId="16">
    <w:name w:val="Стиль1"/>
    <w:basedOn w:val="ae"/>
    <w:link w:val="1b"/>
    <w:rsid w:val="00435F9F"/>
    <w:pPr>
      <w:keepNext/>
      <w:keepLines/>
      <w:widowControl w:val="0"/>
      <w:numPr>
        <w:numId w:val="13"/>
      </w:numPr>
      <w:suppressLineNumbers/>
      <w:suppressAutoHyphens/>
      <w:spacing w:after="60" w:line="240" w:lineRule="auto"/>
    </w:pPr>
    <w:rPr>
      <w:rFonts w:ascii="Times New Roman" w:eastAsia="Times New Roman" w:hAnsi="Times New Roman" w:cs="Times New Roman"/>
      <w:b/>
      <w:bCs/>
      <w:sz w:val="28"/>
      <w:szCs w:val="28"/>
      <w:lang w:eastAsia="ru-RU"/>
    </w:rPr>
  </w:style>
  <w:style w:type="paragraph" w:customStyle="1" w:styleId="2-1">
    <w:name w:val="содержание2-1"/>
    <w:basedOn w:val="39"/>
    <w:next w:val="ae"/>
    <w:rsid w:val="00435F9F"/>
  </w:style>
  <w:style w:type="paragraph" w:customStyle="1" w:styleId="210">
    <w:name w:val="Заголовок 2.1"/>
    <w:basedOn w:val="17"/>
    <w:rsid w:val="00435F9F"/>
    <w:pPr>
      <w:keepLines/>
      <w:widowControl w:val="0"/>
      <w:suppressLineNumbers/>
      <w:suppressAutoHyphens/>
    </w:pPr>
    <w:rPr>
      <w:caps/>
    </w:rPr>
  </w:style>
  <w:style w:type="paragraph" w:customStyle="1" w:styleId="29">
    <w:name w:val="Стиль2"/>
    <w:basedOn w:val="2"/>
    <w:rsid w:val="00435F9F"/>
    <w:pPr>
      <w:keepNext/>
      <w:keepLines/>
      <w:widowControl w:val="0"/>
      <w:numPr>
        <w:ilvl w:val="1"/>
        <w:numId w:val="13"/>
      </w:numPr>
      <w:suppressLineNumbers/>
      <w:tabs>
        <w:tab w:val="num" w:pos="1492"/>
      </w:tabs>
      <w:suppressAutoHyphens/>
    </w:pPr>
    <w:rPr>
      <w:b/>
      <w:bCs/>
    </w:rPr>
  </w:style>
  <w:style w:type="paragraph" w:customStyle="1" w:styleId="38">
    <w:name w:val="Стиль3"/>
    <w:basedOn w:val="2e"/>
    <w:rsid w:val="00435F9F"/>
    <w:pPr>
      <w:widowControl w:val="0"/>
      <w:numPr>
        <w:ilvl w:val="2"/>
        <w:numId w:val="13"/>
      </w:numPr>
      <w:adjustRightInd w:val="0"/>
      <w:spacing w:after="0" w:line="240" w:lineRule="auto"/>
      <w:textAlignment w:val="baseline"/>
    </w:pPr>
  </w:style>
  <w:style w:type="paragraph" w:customStyle="1" w:styleId="2-11">
    <w:name w:val="содержание2-11"/>
    <w:basedOn w:val="ae"/>
    <w:rsid w:val="00435F9F"/>
    <w:pPr>
      <w:spacing w:after="60" w:line="240" w:lineRule="auto"/>
      <w:jc w:val="both"/>
    </w:pPr>
    <w:rPr>
      <w:rFonts w:ascii="Times New Roman" w:eastAsia="Times New Roman" w:hAnsi="Times New Roman" w:cs="Times New Roman"/>
      <w:sz w:val="24"/>
      <w:szCs w:val="24"/>
      <w:lang w:eastAsia="ru-RU"/>
    </w:rPr>
  </w:style>
  <w:style w:type="character" w:customStyle="1" w:styleId="1c">
    <w:name w:val="Знак Знак1"/>
    <w:rsid w:val="00435F9F"/>
    <w:rPr>
      <w:sz w:val="24"/>
      <w:szCs w:val="24"/>
      <w:lang w:val="ru-RU" w:eastAsia="ru-RU"/>
    </w:rPr>
  </w:style>
  <w:style w:type="character" w:customStyle="1" w:styleId="3f2">
    <w:name w:val="Стиль3 Знак"/>
    <w:basedOn w:val="1c"/>
    <w:rsid w:val="00435F9F"/>
    <w:rPr>
      <w:sz w:val="24"/>
      <w:szCs w:val="24"/>
      <w:lang w:val="ru-RU" w:eastAsia="ru-RU"/>
    </w:rPr>
  </w:style>
  <w:style w:type="paragraph" w:customStyle="1" w:styleId="4a">
    <w:name w:val="Стиль4"/>
    <w:basedOn w:val="2a"/>
    <w:next w:val="ae"/>
    <w:rsid w:val="00435F9F"/>
    <w:pPr>
      <w:keepLines/>
      <w:widowControl w:val="0"/>
      <w:suppressLineNumbers/>
      <w:suppressAutoHyphens/>
      <w:ind w:firstLine="567"/>
    </w:pPr>
  </w:style>
  <w:style w:type="paragraph" w:customStyle="1" w:styleId="affff9">
    <w:name w:val="Таблица заголовок"/>
    <w:basedOn w:val="ae"/>
    <w:rsid w:val="00435F9F"/>
    <w:pPr>
      <w:spacing w:before="120" w:after="120" w:line="360" w:lineRule="auto"/>
      <w:jc w:val="right"/>
    </w:pPr>
    <w:rPr>
      <w:rFonts w:ascii="Times New Roman" w:eastAsia="Times New Roman" w:hAnsi="Times New Roman" w:cs="Times New Roman"/>
      <w:b/>
      <w:bCs/>
      <w:sz w:val="28"/>
      <w:szCs w:val="28"/>
      <w:lang w:eastAsia="ru-RU"/>
    </w:rPr>
  </w:style>
  <w:style w:type="paragraph" w:customStyle="1" w:styleId="affffa">
    <w:name w:val="текст таблицы"/>
    <w:basedOn w:val="ae"/>
    <w:rsid w:val="00435F9F"/>
    <w:pPr>
      <w:spacing w:before="120" w:after="0" w:line="240" w:lineRule="auto"/>
      <w:ind w:right="-102"/>
    </w:pPr>
    <w:rPr>
      <w:rFonts w:ascii="Times New Roman" w:eastAsia="Times New Roman" w:hAnsi="Times New Roman" w:cs="Times New Roman"/>
      <w:sz w:val="24"/>
      <w:szCs w:val="24"/>
      <w:lang w:eastAsia="ru-RU"/>
    </w:rPr>
  </w:style>
  <w:style w:type="paragraph" w:customStyle="1" w:styleId="affffb">
    <w:name w:val="Пункт Знак"/>
    <w:basedOn w:val="ae"/>
    <w:rsid w:val="00435F9F"/>
    <w:pPr>
      <w:tabs>
        <w:tab w:val="num" w:pos="1134"/>
        <w:tab w:val="left" w:pos="1701"/>
      </w:tabs>
      <w:snapToGrid w:val="0"/>
      <w:spacing w:after="0" w:line="360" w:lineRule="auto"/>
      <w:ind w:left="1134" w:hanging="567"/>
      <w:jc w:val="both"/>
    </w:pPr>
    <w:rPr>
      <w:rFonts w:ascii="Times New Roman" w:eastAsia="Times New Roman" w:hAnsi="Times New Roman" w:cs="Times New Roman"/>
      <w:sz w:val="28"/>
      <w:szCs w:val="28"/>
      <w:lang w:eastAsia="ru-RU"/>
    </w:rPr>
  </w:style>
  <w:style w:type="paragraph" w:customStyle="1" w:styleId="affffc">
    <w:name w:val="a"/>
    <w:basedOn w:val="ae"/>
    <w:rsid w:val="00435F9F"/>
    <w:pPr>
      <w:snapToGrid w:val="0"/>
      <w:spacing w:after="0" w:line="360" w:lineRule="auto"/>
      <w:ind w:left="1134" w:hanging="567"/>
      <w:jc w:val="both"/>
    </w:pPr>
    <w:rPr>
      <w:rFonts w:ascii="Times New Roman" w:eastAsia="Times New Roman" w:hAnsi="Times New Roman" w:cs="Times New Roman"/>
      <w:sz w:val="28"/>
      <w:szCs w:val="28"/>
      <w:lang w:eastAsia="ru-RU"/>
    </w:rPr>
  </w:style>
  <w:style w:type="paragraph" w:customStyle="1" w:styleId="affffd">
    <w:name w:val="Словарная статья"/>
    <w:basedOn w:val="ae"/>
    <w:next w:val="ae"/>
    <w:rsid w:val="00435F9F"/>
    <w:pPr>
      <w:autoSpaceDE w:val="0"/>
      <w:autoSpaceDN w:val="0"/>
      <w:adjustRightInd w:val="0"/>
      <w:spacing w:after="0" w:line="240" w:lineRule="auto"/>
      <w:ind w:right="118"/>
      <w:jc w:val="both"/>
    </w:pPr>
    <w:rPr>
      <w:rFonts w:ascii="Arial" w:eastAsia="Times New Roman" w:hAnsi="Arial" w:cs="Arial"/>
      <w:sz w:val="20"/>
      <w:szCs w:val="20"/>
      <w:lang w:eastAsia="ru-RU"/>
    </w:rPr>
  </w:style>
  <w:style w:type="paragraph" w:customStyle="1" w:styleId="affffe">
    <w:name w:val="Комментарий пользователя"/>
    <w:basedOn w:val="ae"/>
    <w:next w:val="ae"/>
    <w:rsid w:val="00435F9F"/>
    <w:pPr>
      <w:autoSpaceDE w:val="0"/>
      <w:autoSpaceDN w:val="0"/>
      <w:adjustRightInd w:val="0"/>
      <w:spacing w:after="0" w:line="240" w:lineRule="auto"/>
      <w:ind w:left="170"/>
    </w:pPr>
    <w:rPr>
      <w:rFonts w:ascii="Arial" w:eastAsia="Times New Roman" w:hAnsi="Arial" w:cs="Arial"/>
      <w:i/>
      <w:iCs/>
      <w:color w:val="000080"/>
      <w:sz w:val="20"/>
      <w:szCs w:val="20"/>
      <w:lang w:eastAsia="ru-RU"/>
    </w:rPr>
  </w:style>
  <w:style w:type="character" w:customStyle="1" w:styleId="3f3">
    <w:name w:val="Стиль3 Знак Знак"/>
    <w:rsid w:val="00435F9F"/>
    <w:rPr>
      <w:sz w:val="24"/>
      <w:szCs w:val="24"/>
      <w:lang w:val="ru-RU" w:eastAsia="ru-RU"/>
    </w:rPr>
  </w:style>
  <w:style w:type="paragraph" w:styleId="afffff">
    <w:name w:val="Balloon Text"/>
    <w:basedOn w:val="ae"/>
    <w:link w:val="afffff0"/>
    <w:semiHidden/>
    <w:rsid w:val="00435F9F"/>
    <w:pPr>
      <w:spacing w:after="60" w:line="240" w:lineRule="auto"/>
      <w:jc w:val="both"/>
    </w:pPr>
    <w:rPr>
      <w:rFonts w:ascii="Tahoma" w:eastAsia="Times New Roman" w:hAnsi="Tahoma" w:cs="Tahoma"/>
      <w:sz w:val="16"/>
      <w:szCs w:val="16"/>
      <w:lang w:eastAsia="ru-RU"/>
    </w:rPr>
  </w:style>
  <w:style w:type="character" w:customStyle="1" w:styleId="afffff0">
    <w:name w:val="Текст выноски Знак"/>
    <w:basedOn w:val="af"/>
    <w:link w:val="afffff"/>
    <w:semiHidden/>
    <w:rsid w:val="00435F9F"/>
    <w:rPr>
      <w:rFonts w:ascii="Tahoma" w:eastAsia="Times New Roman" w:hAnsi="Tahoma" w:cs="Tahoma"/>
      <w:sz w:val="16"/>
      <w:szCs w:val="16"/>
      <w:lang w:eastAsia="ru-RU"/>
    </w:rPr>
  </w:style>
  <w:style w:type="character" w:customStyle="1" w:styleId="labelbodytext1">
    <w:name w:val="label_body_text_1"/>
    <w:basedOn w:val="af"/>
    <w:rsid w:val="00435F9F"/>
  </w:style>
  <w:style w:type="paragraph" w:customStyle="1" w:styleId="1DocumentHeader1">
    <w:name w:val="Заголовок 1.Document Header1"/>
    <w:basedOn w:val="ae"/>
    <w:next w:val="ae"/>
    <w:rsid w:val="00435F9F"/>
    <w:pPr>
      <w:keepNext/>
      <w:spacing w:before="240" w:after="60" w:line="240" w:lineRule="auto"/>
      <w:jc w:val="center"/>
      <w:outlineLvl w:val="0"/>
    </w:pPr>
    <w:rPr>
      <w:rFonts w:ascii="Times New Roman" w:eastAsia="Times New Roman" w:hAnsi="Times New Roman" w:cs="Times New Roman"/>
      <w:kern w:val="28"/>
      <w:sz w:val="36"/>
      <w:szCs w:val="36"/>
      <w:lang w:eastAsia="ru-RU"/>
    </w:rPr>
  </w:style>
  <w:style w:type="paragraph" w:customStyle="1" w:styleId="ConsPlusNormal">
    <w:name w:val="ConsPlusNormal"/>
    <w:link w:val="ConsPlusNormal0"/>
    <w:rsid w:val="00435F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435F9F"/>
    <w:rPr>
      <w:rFonts w:ascii="Arial" w:eastAsia="Times New Roman" w:hAnsi="Arial" w:cs="Arial"/>
      <w:sz w:val="20"/>
      <w:szCs w:val="20"/>
      <w:lang w:eastAsia="ru-RU"/>
    </w:rPr>
  </w:style>
  <w:style w:type="character" w:customStyle="1" w:styleId="114">
    <w:name w:val="Знак Знак11"/>
    <w:rsid w:val="00435F9F"/>
    <w:rPr>
      <w:sz w:val="24"/>
      <w:szCs w:val="24"/>
      <w:lang w:val="ru-RU" w:eastAsia="ru-RU"/>
    </w:rPr>
  </w:style>
  <w:style w:type="character" w:styleId="afffff1">
    <w:name w:val="annotation reference"/>
    <w:uiPriority w:val="99"/>
    <w:rsid w:val="00435F9F"/>
    <w:rPr>
      <w:sz w:val="16"/>
      <w:szCs w:val="16"/>
    </w:rPr>
  </w:style>
  <w:style w:type="paragraph" w:styleId="afffff2">
    <w:name w:val="annotation text"/>
    <w:basedOn w:val="ae"/>
    <w:link w:val="afffff3"/>
    <w:uiPriority w:val="99"/>
    <w:rsid w:val="00435F9F"/>
    <w:pPr>
      <w:spacing w:after="60" w:line="240" w:lineRule="auto"/>
      <w:jc w:val="both"/>
    </w:pPr>
    <w:rPr>
      <w:rFonts w:ascii="Times New Roman" w:eastAsia="Times New Roman" w:hAnsi="Times New Roman" w:cs="Times New Roman"/>
      <w:sz w:val="20"/>
      <w:szCs w:val="20"/>
      <w:lang w:eastAsia="ru-RU"/>
    </w:rPr>
  </w:style>
  <w:style w:type="character" w:customStyle="1" w:styleId="afffff3">
    <w:name w:val="Текст примечания Знак"/>
    <w:basedOn w:val="af"/>
    <w:link w:val="afffff2"/>
    <w:uiPriority w:val="99"/>
    <w:rsid w:val="00435F9F"/>
    <w:rPr>
      <w:rFonts w:ascii="Times New Roman" w:eastAsia="Times New Roman" w:hAnsi="Times New Roman" w:cs="Times New Roman"/>
      <w:sz w:val="20"/>
      <w:szCs w:val="20"/>
      <w:lang w:eastAsia="ru-RU"/>
    </w:rPr>
  </w:style>
  <w:style w:type="paragraph" w:styleId="afffff4">
    <w:name w:val="annotation subject"/>
    <w:basedOn w:val="afffff2"/>
    <w:next w:val="afffff2"/>
    <w:link w:val="afffff5"/>
    <w:rsid w:val="00435F9F"/>
    <w:rPr>
      <w:b/>
      <w:bCs/>
    </w:rPr>
  </w:style>
  <w:style w:type="character" w:customStyle="1" w:styleId="afffff5">
    <w:name w:val="Тема примечания Знак"/>
    <w:basedOn w:val="afffff3"/>
    <w:link w:val="afffff4"/>
    <w:rsid w:val="00435F9F"/>
    <w:rPr>
      <w:rFonts w:ascii="Times New Roman" w:eastAsia="Times New Roman" w:hAnsi="Times New Roman" w:cs="Times New Roman"/>
      <w:b/>
      <w:bCs/>
      <w:sz w:val="20"/>
      <w:szCs w:val="20"/>
      <w:lang w:eastAsia="ru-RU"/>
    </w:rPr>
  </w:style>
  <w:style w:type="paragraph" w:customStyle="1" w:styleId="200">
    <w:name w:val="20"/>
    <w:basedOn w:val="ae"/>
    <w:rsid w:val="00435F9F"/>
    <w:pPr>
      <w:spacing w:before="104" w:after="104" w:line="240" w:lineRule="auto"/>
      <w:ind w:left="104" w:right="104"/>
    </w:pPr>
    <w:rPr>
      <w:rFonts w:ascii="Times New Roman" w:eastAsia="Times New Roman" w:hAnsi="Times New Roman" w:cs="Times New Roman"/>
      <w:sz w:val="24"/>
      <w:szCs w:val="24"/>
      <w:lang w:eastAsia="ru-RU"/>
    </w:rPr>
  </w:style>
  <w:style w:type="paragraph" w:customStyle="1" w:styleId="afffff6">
    <w:name w:val="Пункт"/>
    <w:basedOn w:val="ae"/>
    <w:link w:val="1d"/>
    <w:rsid w:val="00435F9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paragraph" w:customStyle="1" w:styleId="afffff7">
    <w:name w:val="Подпункт"/>
    <w:basedOn w:val="afffff6"/>
    <w:rsid w:val="00435F9F"/>
    <w:pPr>
      <w:tabs>
        <w:tab w:val="clear" w:pos="1980"/>
        <w:tab w:val="num" w:pos="2520"/>
      </w:tabs>
      <w:ind w:left="1728" w:hanging="648"/>
    </w:pPr>
  </w:style>
  <w:style w:type="paragraph" w:styleId="afffff8">
    <w:name w:val="Document Map"/>
    <w:basedOn w:val="ae"/>
    <w:link w:val="afffff9"/>
    <w:semiHidden/>
    <w:rsid w:val="00435F9F"/>
    <w:pPr>
      <w:shd w:val="clear" w:color="auto" w:fill="000080"/>
      <w:spacing w:after="60" w:line="240" w:lineRule="auto"/>
      <w:jc w:val="both"/>
    </w:pPr>
    <w:rPr>
      <w:rFonts w:ascii="Tahoma" w:eastAsia="Times New Roman" w:hAnsi="Tahoma" w:cs="Tahoma"/>
      <w:sz w:val="20"/>
      <w:szCs w:val="20"/>
      <w:lang w:eastAsia="ru-RU"/>
    </w:rPr>
  </w:style>
  <w:style w:type="character" w:customStyle="1" w:styleId="afffff9">
    <w:name w:val="Схема документа Знак"/>
    <w:basedOn w:val="af"/>
    <w:link w:val="afffff8"/>
    <w:semiHidden/>
    <w:rsid w:val="00435F9F"/>
    <w:rPr>
      <w:rFonts w:ascii="Tahoma" w:eastAsia="Times New Roman" w:hAnsi="Tahoma" w:cs="Tahoma"/>
      <w:sz w:val="20"/>
      <w:szCs w:val="20"/>
      <w:shd w:val="clear" w:color="auto" w:fill="000080"/>
      <w:lang w:eastAsia="ru-RU"/>
    </w:rPr>
  </w:style>
  <w:style w:type="paragraph" w:customStyle="1" w:styleId="afffffa">
    <w:name w:val="Таблица шапка"/>
    <w:basedOn w:val="ae"/>
    <w:link w:val="afffffb"/>
    <w:rsid w:val="00435F9F"/>
    <w:pPr>
      <w:keepNext/>
      <w:spacing w:before="40" w:after="40" w:line="240" w:lineRule="auto"/>
      <w:ind w:left="57" w:right="57"/>
    </w:pPr>
    <w:rPr>
      <w:rFonts w:ascii="Times New Roman" w:eastAsia="Times New Roman" w:hAnsi="Times New Roman" w:cs="Times New Roman"/>
      <w:sz w:val="18"/>
      <w:szCs w:val="18"/>
      <w:lang w:eastAsia="ru-RU"/>
    </w:rPr>
  </w:style>
  <w:style w:type="paragraph" w:customStyle="1" w:styleId="afffffc">
    <w:name w:val="Таблица текст"/>
    <w:basedOn w:val="ae"/>
    <w:rsid w:val="00435F9F"/>
    <w:pPr>
      <w:spacing w:before="40" w:after="40" w:line="240" w:lineRule="auto"/>
      <w:ind w:left="57" w:right="57"/>
    </w:pPr>
    <w:rPr>
      <w:rFonts w:ascii="Times New Roman" w:eastAsia="Times New Roman" w:hAnsi="Times New Roman" w:cs="Times New Roman"/>
      <w:lang w:eastAsia="ru-RU"/>
    </w:rPr>
  </w:style>
  <w:style w:type="paragraph" w:customStyle="1" w:styleId="aa">
    <w:name w:val="пункт"/>
    <w:basedOn w:val="ae"/>
    <w:rsid w:val="00435F9F"/>
    <w:pPr>
      <w:numPr>
        <w:ilvl w:val="2"/>
        <w:numId w:val="15"/>
      </w:numPr>
      <w:spacing w:before="60" w:after="60" w:line="240" w:lineRule="auto"/>
    </w:pPr>
    <w:rPr>
      <w:rFonts w:ascii="Times New Roman" w:eastAsia="Times New Roman" w:hAnsi="Times New Roman" w:cs="Times New Roman"/>
      <w:sz w:val="24"/>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e"/>
    <w:rsid w:val="00435F9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CharChar">
    <w:name w:val="1 Знак Char Знак Char Знак"/>
    <w:basedOn w:val="ae"/>
    <w:rsid w:val="00435F9F"/>
    <w:pPr>
      <w:spacing w:after="160" w:line="240" w:lineRule="exact"/>
    </w:pPr>
    <w:rPr>
      <w:rFonts w:ascii="Times New Roman" w:eastAsia="Calibri" w:hAnsi="Times New Roman" w:cs="Times New Roman"/>
      <w:sz w:val="20"/>
      <w:szCs w:val="20"/>
      <w:lang w:eastAsia="zh-CN"/>
    </w:rPr>
  </w:style>
  <w:style w:type="paragraph" w:customStyle="1" w:styleId="ConsPlusNonformat">
    <w:name w:val="ConsPlusNonformat"/>
    <w:uiPriority w:val="99"/>
    <w:rsid w:val="00435F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ffd">
    <w:name w:val="Гипертекстовая ссылка"/>
    <w:rsid w:val="00435F9F"/>
    <w:rPr>
      <w:color w:val="008000"/>
      <w:sz w:val="20"/>
      <w:szCs w:val="20"/>
      <w:u w:val="single"/>
    </w:rPr>
  </w:style>
  <w:style w:type="paragraph" w:customStyle="1" w:styleId="afffffe">
    <w:name w:val="Стиль"/>
    <w:rsid w:val="00435F9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e">
    <w:name w:val="Знак1"/>
    <w:basedOn w:val="ae"/>
    <w:rsid w:val="00435F9F"/>
    <w:pPr>
      <w:spacing w:after="160" w:line="240" w:lineRule="exact"/>
    </w:pPr>
    <w:rPr>
      <w:rFonts w:ascii="Times New Roman" w:eastAsia="Calibri" w:hAnsi="Times New Roman" w:cs="Times New Roman"/>
      <w:sz w:val="20"/>
      <w:szCs w:val="20"/>
      <w:lang w:eastAsia="zh-CN"/>
    </w:rPr>
  </w:style>
  <w:style w:type="paragraph" w:customStyle="1" w:styleId="StyleFirstline127cm">
    <w:name w:val="Style First line:  127 cm"/>
    <w:basedOn w:val="ae"/>
    <w:rsid w:val="00435F9F"/>
    <w:pPr>
      <w:spacing w:before="120" w:after="0" w:line="240" w:lineRule="auto"/>
      <w:ind w:firstLine="720"/>
      <w:jc w:val="both"/>
    </w:pPr>
    <w:rPr>
      <w:rFonts w:ascii="Arial" w:eastAsia="Times New Roman" w:hAnsi="Arial" w:cs="Times New Roman"/>
      <w:sz w:val="24"/>
      <w:szCs w:val="20"/>
    </w:rPr>
  </w:style>
  <w:style w:type="paragraph" w:customStyle="1" w:styleId="consplusnormal1">
    <w:name w:val="consplusnormal"/>
    <w:basedOn w:val="ae"/>
    <w:rsid w:val="00435F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
    <w:name w:val="Контракт-пункт"/>
    <w:basedOn w:val="ae"/>
    <w:rsid w:val="00435F9F"/>
    <w:pPr>
      <w:tabs>
        <w:tab w:val="left" w:pos="680"/>
        <w:tab w:val="num" w:pos="1492"/>
      </w:tabs>
      <w:spacing w:after="60" w:line="240" w:lineRule="auto"/>
      <w:ind w:left="1492" w:firstLine="567"/>
      <w:jc w:val="both"/>
    </w:pPr>
    <w:rPr>
      <w:rFonts w:ascii="Times New Roman" w:eastAsia="Times New Roman" w:hAnsi="Times New Roman" w:cs="Times New Roman"/>
      <w:sz w:val="24"/>
      <w:szCs w:val="24"/>
      <w:lang w:eastAsia="ru-RU"/>
    </w:rPr>
  </w:style>
  <w:style w:type="table" w:styleId="affffff">
    <w:name w:val="Table Grid"/>
    <w:basedOn w:val="af0"/>
    <w:uiPriority w:val="59"/>
    <w:rsid w:val="00435F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
    <w:name w:val="Обычный1"/>
    <w:rsid w:val="00435F9F"/>
    <w:pPr>
      <w:widowControl w:val="0"/>
      <w:snapToGrid w:val="0"/>
      <w:spacing w:after="0" w:line="259" w:lineRule="auto"/>
      <w:ind w:left="440" w:hanging="260"/>
    </w:pPr>
    <w:rPr>
      <w:rFonts w:ascii="Times New Roman" w:eastAsia="Times New Roman" w:hAnsi="Times New Roman" w:cs="Times New Roman"/>
      <w:szCs w:val="20"/>
      <w:lang w:eastAsia="ru-RU"/>
    </w:rPr>
  </w:style>
  <w:style w:type="paragraph" w:styleId="affffff0">
    <w:name w:val="List Paragraph"/>
    <w:aliases w:val="UL,Абзац маркированнный,Bullet List,FooterText,numbered,Table-Normal,RSHB_Table-Normal,Предусловия,1. Абзац списка,Нумерованный список_ФТ,Paragraphe de liste1,lp1,Use Case List Paragraph,Маркер,ТЗ список,Абзац списка литеральный"/>
    <w:basedOn w:val="ae"/>
    <w:link w:val="affffff1"/>
    <w:uiPriority w:val="99"/>
    <w:qFormat/>
    <w:rsid w:val="00435F9F"/>
    <w:pPr>
      <w:spacing w:after="60" w:line="240" w:lineRule="auto"/>
      <w:ind w:left="720"/>
      <w:contextualSpacing/>
      <w:jc w:val="both"/>
    </w:pPr>
    <w:rPr>
      <w:rFonts w:ascii="Times New Roman" w:eastAsia="Times New Roman" w:hAnsi="Times New Roman" w:cs="Times New Roman"/>
      <w:sz w:val="24"/>
      <w:szCs w:val="24"/>
      <w:lang w:eastAsia="ru-RU"/>
    </w:rPr>
  </w:style>
  <w:style w:type="paragraph" w:styleId="affffff2">
    <w:name w:val="Revision"/>
    <w:hidden/>
    <w:uiPriority w:val="99"/>
    <w:semiHidden/>
    <w:rsid w:val="00435F9F"/>
    <w:pPr>
      <w:spacing w:after="0" w:line="240" w:lineRule="auto"/>
    </w:pPr>
    <w:rPr>
      <w:rFonts w:ascii="Times New Roman" w:eastAsia="Times New Roman" w:hAnsi="Times New Roman" w:cs="Times New Roman"/>
      <w:sz w:val="24"/>
      <w:szCs w:val="24"/>
      <w:lang w:eastAsia="ru-RU"/>
    </w:rPr>
  </w:style>
  <w:style w:type="paragraph" w:customStyle="1" w:styleId="List2">
    <w:name w:val="List2"/>
    <w:basedOn w:val="ae"/>
    <w:rsid w:val="00435F9F"/>
    <w:pPr>
      <w:tabs>
        <w:tab w:val="left" w:pos="1701"/>
      </w:tabs>
      <w:spacing w:after="0" w:line="360" w:lineRule="auto"/>
      <w:jc w:val="both"/>
    </w:pPr>
    <w:rPr>
      <w:rFonts w:ascii="Times New Roman" w:eastAsia="Times New Roman" w:hAnsi="Times New Roman" w:cs="Times New Roman"/>
      <w:sz w:val="24"/>
      <w:szCs w:val="20"/>
      <w:lang w:eastAsia="ru-RU"/>
    </w:rPr>
  </w:style>
  <w:style w:type="paragraph" w:customStyle="1" w:styleId="msonormalcxspmiddle">
    <w:name w:val="msonormalcxspmiddle"/>
    <w:basedOn w:val="ae"/>
    <w:rsid w:val="00435F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435F9F"/>
    <w:rPr>
      <w:rFonts w:ascii="Times New Roman" w:hAnsi="Times New Roman" w:cs="Times New Roman" w:hint="default"/>
      <w:sz w:val="26"/>
      <w:szCs w:val="26"/>
    </w:rPr>
  </w:style>
  <w:style w:type="paragraph" w:styleId="affffff3">
    <w:name w:val="No Spacing"/>
    <w:uiPriority w:val="1"/>
    <w:qFormat/>
    <w:rsid w:val="00435F9F"/>
    <w:pPr>
      <w:suppressAutoHyphens/>
      <w:spacing w:after="0" w:line="240" w:lineRule="auto"/>
    </w:pPr>
    <w:rPr>
      <w:rFonts w:ascii="Calibri" w:eastAsia="Times New Roman" w:hAnsi="Calibri" w:cs="Calibri"/>
      <w:lang w:eastAsia="ar-SA"/>
    </w:rPr>
  </w:style>
  <w:style w:type="paragraph" w:customStyle="1" w:styleId="affffff4">
    <w:name w:val="Содержимое таблицы"/>
    <w:basedOn w:val="ae"/>
    <w:uiPriority w:val="99"/>
    <w:rsid w:val="00435F9F"/>
    <w:pPr>
      <w:widowControl w:val="0"/>
      <w:suppressLineNumbers/>
      <w:suppressAutoHyphens/>
      <w:spacing w:after="0" w:line="240" w:lineRule="auto"/>
    </w:pPr>
    <w:rPr>
      <w:rFonts w:ascii="Calibri" w:eastAsia="Times New Roman" w:hAnsi="Calibri" w:cs="Times New Roman"/>
      <w:sz w:val="24"/>
      <w:szCs w:val="24"/>
      <w:lang w:eastAsia="ru-RU"/>
    </w:rPr>
  </w:style>
  <w:style w:type="paragraph" w:customStyle="1" w:styleId="affffff5">
    <w:name w:val="Готовый"/>
    <w:basedOn w:val="ae"/>
    <w:rsid w:val="00435F9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lang w:eastAsia="ru-RU"/>
    </w:rPr>
  </w:style>
  <w:style w:type="paragraph" w:customStyle="1" w:styleId="1f0">
    <w:name w:val="Абзац списка1"/>
    <w:basedOn w:val="ae"/>
    <w:rsid w:val="00435F9F"/>
    <w:pPr>
      <w:ind w:left="720"/>
    </w:pPr>
    <w:rPr>
      <w:rFonts w:ascii="Calibri" w:eastAsia="Times New Roman" w:hAnsi="Calibri" w:cs="Calibri"/>
      <w:lang w:eastAsia="ru-RU"/>
    </w:rPr>
  </w:style>
  <w:style w:type="paragraph" w:customStyle="1" w:styleId="Style2">
    <w:name w:val="Style2"/>
    <w:basedOn w:val="ae"/>
    <w:uiPriority w:val="99"/>
    <w:rsid w:val="00435F9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e"/>
    <w:uiPriority w:val="99"/>
    <w:rsid w:val="00435F9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e"/>
    <w:uiPriority w:val="99"/>
    <w:rsid w:val="00435F9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e"/>
    <w:uiPriority w:val="99"/>
    <w:rsid w:val="00435F9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e"/>
    <w:uiPriority w:val="99"/>
    <w:rsid w:val="00435F9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e"/>
    <w:uiPriority w:val="99"/>
    <w:rsid w:val="00435F9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e"/>
    <w:uiPriority w:val="99"/>
    <w:rsid w:val="00435F9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4">
    <w:name w:val="Font Style14"/>
    <w:uiPriority w:val="99"/>
    <w:rsid w:val="00435F9F"/>
    <w:rPr>
      <w:rFonts w:ascii="Times New Roman" w:hAnsi="Times New Roman" w:cs="Times New Roman"/>
      <w:b/>
      <w:bCs/>
      <w:sz w:val="22"/>
      <w:szCs w:val="22"/>
    </w:rPr>
  </w:style>
  <w:style w:type="character" w:customStyle="1" w:styleId="FontStyle15">
    <w:name w:val="Font Style15"/>
    <w:uiPriority w:val="99"/>
    <w:rsid w:val="00435F9F"/>
    <w:rPr>
      <w:rFonts w:ascii="Times New Roman" w:hAnsi="Times New Roman" w:cs="Times New Roman"/>
      <w:sz w:val="20"/>
      <w:szCs w:val="20"/>
    </w:rPr>
  </w:style>
  <w:style w:type="character" w:customStyle="1" w:styleId="FontStyle16">
    <w:name w:val="Font Style16"/>
    <w:uiPriority w:val="99"/>
    <w:rsid w:val="00435F9F"/>
    <w:rPr>
      <w:rFonts w:ascii="Times New Roman" w:hAnsi="Times New Roman" w:cs="Times New Roman"/>
      <w:sz w:val="20"/>
      <w:szCs w:val="20"/>
    </w:rPr>
  </w:style>
  <w:style w:type="paragraph" w:customStyle="1" w:styleId="Style1">
    <w:name w:val="Style1"/>
    <w:basedOn w:val="ae"/>
    <w:uiPriority w:val="99"/>
    <w:rsid w:val="00435F9F"/>
    <w:pPr>
      <w:widowControl w:val="0"/>
      <w:autoSpaceDE w:val="0"/>
      <w:autoSpaceDN w:val="0"/>
      <w:adjustRightInd w:val="0"/>
      <w:spacing w:after="0" w:line="227" w:lineRule="exact"/>
      <w:jc w:val="right"/>
    </w:pPr>
    <w:rPr>
      <w:rFonts w:ascii="Times New Roman" w:eastAsia="Times New Roman" w:hAnsi="Times New Roman" w:cs="Times New Roman"/>
      <w:sz w:val="24"/>
      <w:szCs w:val="24"/>
      <w:lang w:eastAsia="ru-RU"/>
    </w:rPr>
  </w:style>
  <w:style w:type="paragraph" w:customStyle="1" w:styleId="Style5">
    <w:name w:val="Style5"/>
    <w:basedOn w:val="ae"/>
    <w:uiPriority w:val="99"/>
    <w:rsid w:val="00435F9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e"/>
    <w:uiPriority w:val="99"/>
    <w:rsid w:val="00435F9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e"/>
    <w:uiPriority w:val="99"/>
    <w:rsid w:val="00435F9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3">
    <w:name w:val="Font Style13"/>
    <w:uiPriority w:val="99"/>
    <w:rsid w:val="00435F9F"/>
    <w:rPr>
      <w:rFonts w:ascii="Times New Roman" w:hAnsi="Times New Roman" w:cs="Times New Roman"/>
      <w:spacing w:val="10"/>
      <w:sz w:val="16"/>
      <w:szCs w:val="16"/>
    </w:rPr>
  </w:style>
  <w:style w:type="character" w:customStyle="1" w:styleId="FontStyle17">
    <w:name w:val="Font Style17"/>
    <w:uiPriority w:val="99"/>
    <w:rsid w:val="00435F9F"/>
    <w:rPr>
      <w:rFonts w:ascii="Times New Roman" w:hAnsi="Times New Roman" w:cs="Times New Roman"/>
      <w:sz w:val="28"/>
      <w:szCs w:val="28"/>
    </w:rPr>
  </w:style>
  <w:style w:type="character" w:customStyle="1" w:styleId="FontStyle18">
    <w:name w:val="Font Style18"/>
    <w:uiPriority w:val="99"/>
    <w:rsid w:val="00435F9F"/>
    <w:rPr>
      <w:rFonts w:ascii="Times New Roman" w:hAnsi="Times New Roman" w:cs="Times New Roman"/>
      <w:b/>
      <w:bCs/>
      <w:sz w:val="20"/>
      <w:szCs w:val="20"/>
    </w:rPr>
  </w:style>
  <w:style w:type="paragraph" w:customStyle="1" w:styleId="1f1">
    <w:name w:val="Основной текст с отступом1"/>
    <w:basedOn w:val="ae"/>
    <w:rsid w:val="00435F9F"/>
    <w:pPr>
      <w:spacing w:before="60" w:after="0" w:line="240" w:lineRule="auto"/>
      <w:ind w:firstLine="851"/>
      <w:jc w:val="both"/>
    </w:pPr>
    <w:rPr>
      <w:rFonts w:ascii="Times New Roman" w:eastAsia="Times New Roman" w:hAnsi="Times New Roman" w:cs="Times New Roman"/>
      <w:sz w:val="24"/>
      <w:szCs w:val="20"/>
      <w:lang w:eastAsia="ru-RU"/>
    </w:rPr>
  </w:style>
  <w:style w:type="character" w:customStyle="1" w:styleId="textspanview">
    <w:name w:val="textspanview"/>
    <w:basedOn w:val="af"/>
    <w:rsid w:val="00435F9F"/>
  </w:style>
  <w:style w:type="character" w:customStyle="1" w:styleId="115">
    <w:name w:val="Знак Знак11"/>
    <w:semiHidden/>
    <w:rsid w:val="00435F9F"/>
    <w:rPr>
      <w:rFonts w:ascii="Cambria" w:hAnsi="Cambria"/>
      <w:b/>
      <w:bCs/>
      <w:color w:val="4F81BD"/>
      <w:sz w:val="26"/>
      <w:szCs w:val="26"/>
      <w:lang w:val="x-none"/>
    </w:rPr>
  </w:style>
  <w:style w:type="paragraph" w:styleId="affffff6">
    <w:name w:val="caption"/>
    <w:basedOn w:val="ae"/>
    <w:next w:val="ae"/>
    <w:qFormat/>
    <w:rsid w:val="00435F9F"/>
    <w:pPr>
      <w:spacing w:after="0" w:line="240" w:lineRule="auto"/>
      <w:jc w:val="center"/>
    </w:pPr>
    <w:rPr>
      <w:rFonts w:ascii="Times New Roman" w:eastAsia="Times New Roman" w:hAnsi="Times New Roman" w:cs="Times New Roman"/>
      <w:b/>
      <w:bCs/>
      <w:color w:val="000000"/>
      <w:sz w:val="24"/>
      <w:szCs w:val="24"/>
      <w:lang w:eastAsia="ru-RU"/>
    </w:rPr>
  </w:style>
  <w:style w:type="paragraph" w:customStyle="1" w:styleId="ConsPlusCell">
    <w:name w:val="ConsPlusCell"/>
    <w:rsid w:val="00435F9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f7">
    <w:name w:val="обычн БО"/>
    <w:basedOn w:val="ae"/>
    <w:link w:val="affffff8"/>
    <w:rsid w:val="00435F9F"/>
    <w:pPr>
      <w:widowControl w:val="0"/>
      <w:spacing w:after="0" w:line="240" w:lineRule="auto"/>
      <w:jc w:val="both"/>
    </w:pPr>
    <w:rPr>
      <w:rFonts w:ascii="Arial" w:eastAsia="Times New Roman" w:hAnsi="Arial" w:cs="Times New Roman"/>
      <w:sz w:val="24"/>
      <w:szCs w:val="20"/>
      <w:lang w:val="x-none" w:eastAsia="x-none"/>
    </w:rPr>
  </w:style>
  <w:style w:type="character" w:customStyle="1" w:styleId="affffff8">
    <w:name w:val="обычн БО Знак"/>
    <w:link w:val="affffff7"/>
    <w:rsid w:val="00435F9F"/>
    <w:rPr>
      <w:rFonts w:ascii="Arial" w:eastAsia="Times New Roman" w:hAnsi="Arial" w:cs="Times New Roman"/>
      <w:sz w:val="24"/>
      <w:szCs w:val="20"/>
      <w:lang w:val="x-none" w:eastAsia="x-none"/>
    </w:rPr>
  </w:style>
  <w:style w:type="character" w:customStyle="1" w:styleId="iceouttxt4">
    <w:name w:val="iceouttxt4"/>
    <w:rsid w:val="00435F9F"/>
  </w:style>
  <w:style w:type="paragraph" w:customStyle="1" w:styleId="Default">
    <w:name w:val="Default"/>
    <w:rsid w:val="00435F9F"/>
    <w:pPr>
      <w:autoSpaceDE w:val="0"/>
      <w:autoSpaceDN w:val="0"/>
      <w:adjustRightInd w:val="0"/>
      <w:spacing w:after="0" w:line="240" w:lineRule="auto"/>
    </w:pPr>
    <w:rPr>
      <w:rFonts w:ascii="Calibri" w:eastAsia="Calibri" w:hAnsi="Calibri" w:cs="Calibri"/>
      <w:color w:val="000000"/>
      <w:sz w:val="24"/>
      <w:szCs w:val="24"/>
    </w:rPr>
  </w:style>
  <w:style w:type="paragraph" w:customStyle="1" w:styleId="Style12">
    <w:name w:val="Style 1"/>
    <w:uiPriority w:val="99"/>
    <w:rsid w:val="00435F9F"/>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ru-RU"/>
    </w:rPr>
  </w:style>
  <w:style w:type="paragraph" w:customStyle="1" w:styleId="Style20">
    <w:name w:val="Style 2"/>
    <w:uiPriority w:val="99"/>
    <w:rsid w:val="00435F9F"/>
    <w:pPr>
      <w:widowControl w:val="0"/>
      <w:autoSpaceDE w:val="0"/>
      <w:autoSpaceDN w:val="0"/>
      <w:spacing w:after="0" w:line="240" w:lineRule="auto"/>
      <w:ind w:firstLine="936"/>
      <w:jc w:val="both"/>
    </w:pPr>
    <w:rPr>
      <w:rFonts w:ascii="Arial" w:eastAsia="Times New Roman" w:hAnsi="Arial" w:cs="Arial"/>
      <w:sz w:val="24"/>
      <w:szCs w:val="24"/>
      <w:lang w:val="en-US" w:eastAsia="ru-RU"/>
    </w:rPr>
  </w:style>
  <w:style w:type="character" w:customStyle="1" w:styleId="CharacterStyle1">
    <w:name w:val="Character Style 1"/>
    <w:uiPriority w:val="99"/>
    <w:rsid w:val="00435F9F"/>
    <w:rPr>
      <w:rFonts w:ascii="Arial" w:hAnsi="Arial" w:cs="Arial"/>
      <w:sz w:val="24"/>
      <w:szCs w:val="24"/>
    </w:rPr>
  </w:style>
  <w:style w:type="character" w:customStyle="1" w:styleId="apple-converted-space">
    <w:name w:val="apple-converted-space"/>
    <w:rsid w:val="00435F9F"/>
  </w:style>
  <w:style w:type="paragraph" w:customStyle="1" w:styleId="p2">
    <w:name w:val="p2"/>
    <w:basedOn w:val="ae"/>
    <w:rsid w:val="00435F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rsid w:val="00435F9F"/>
  </w:style>
  <w:style w:type="table" w:customStyle="1" w:styleId="1f2">
    <w:name w:val="Сетка таблицы1"/>
    <w:basedOn w:val="af0"/>
    <w:next w:val="affffff"/>
    <w:uiPriority w:val="59"/>
    <w:rsid w:val="00435F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9">
    <w:name w:val="Нумер_контр"/>
    <w:basedOn w:val="ae"/>
    <w:rsid w:val="00435F9F"/>
    <w:pPr>
      <w:numPr>
        <w:numId w:val="17"/>
      </w:numPr>
      <w:tabs>
        <w:tab w:val="left" w:pos="284"/>
      </w:tabs>
      <w:suppressAutoHyphens/>
      <w:autoSpaceDE w:val="0"/>
      <w:spacing w:after="0" w:line="240" w:lineRule="auto"/>
      <w:ind w:firstLine="426"/>
      <w:jc w:val="both"/>
    </w:pPr>
    <w:rPr>
      <w:rFonts w:ascii="Times New Roman" w:eastAsia="Times New Roman" w:hAnsi="Times New Roman" w:cs="Times New Roman"/>
      <w:sz w:val="20"/>
      <w:szCs w:val="20"/>
      <w:lang w:eastAsia="ar-SA"/>
    </w:rPr>
  </w:style>
  <w:style w:type="character" w:customStyle="1" w:styleId="blk">
    <w:name w:val="blk"/>
    <w:rsid w:val="00435F9F"/>
  </w:style>
  <w:style w:type="character" w:customStyle="1" w:styleId="1f3">
    <w:name w:val="Основной текст Знак1"/>
    <w:aliases w:val="Список 1 Знак,body text Знак,NoticeText-List Знак,Основной текст1 Знак"/>
    <w:rsid w:val="00435F9F"/>
    <w:rPr>
      <w:sz w:val="24"/>
      <w:szCs w:val="24"/>
    </w:rPr>
  </w:style>
  <w:style w:type="character" w:customStyle="1" w:styleId="FontStyle57">
    <w:name w:val="Font Style57"/>
    <w:uiPriority w:val="99"/>
    <w:rsid w:val="00435F9F"/>
    <w:rPr>
      <w:rFonts w:ascii="Times New Roman" w:hAnsi="Times New Roman" w:cs="Times New Roman" w:hint="default"/>
      <w:sz w:val="22"/>
      <w:szCs w:val="22"/>
    </w:rPr>
  </w:style>
  <w:style w:type="paragraph" w:customStyle="1" w:styleId="Style36">
    <w:name w:val="Style36"/>
    <w:basedOn w:val="ae"/>
    <w:uiPriority w:val="99"/>
    <w:rsid w:val="00435F9F"/>
    <w:pPr>
      <w:widowControl w:val="0"/>
      <w:autoSpaceDE w:val="0"/>
      <w:autoSpaceDN w:val="0"/>
      <w:adjustRightInd w:val="0"/>
      <w:spacing w:after="0" w:line="274" w:lineRule="exact"/>
      <w:ind w:hanging="569"/>
      <w:jc w:val="both"/>
    </w:pPr>
    <w:rPr>
      <w:rFonts w:ascii="Times New Roman" w:eastAsia="Times New Roman" w:hAnsi="Times New Roman" w:cs="Times New Roman"/>
      <w:sz w:val="24"/>
      <w:szCs w:val="24"/>
      <w:lang w:eastAsia="ru-RU"/>
    </w:rPr>
  </w:style>
  <w:style w:type="paragraph" w:customStyle="1" w:styleId="2f5">
    <w:name w:val="Абзац списка2"/>
    <w:basedOn w:val="ae"/>
    <w:link w:val="ListParagraphChar"/>
    <w:rsid w:val="00435F9F"/>
    <w:pPr>
      <w:ind w:left="720"/>
      <w:contextualSpacing/>
    </w:pPr>
    <w:rPr>
      <w:rFonts w:ascii="Calibri" w:eastAsia="Times New Roman" w:hAnsi="Calibri" w:cs="Times New Roman"/>
      <w:sz w:val="20"/>
      <w:szCs w:val="20"/>
      <w:lang w:val="x-none" w:eastAsia="x-none"/>
    </w:rPr>
  </w:style>
  <w:style w:type="character" w:customStyle="1" w:styleId="ListParagraphChar">
    <w:name w:val="List Paragraph Char"/>
    <w:link w:val="2f5"/>
    <w:locked/>
    <w:rsid w:val="00435F9F"/>
    <w:rPr>
      <w:rFonts w:ascii="Calibri" w:eastAsia="Times New Roman" w:hAnsi="Calibri" w:cs="Times New Roman"/>
      <w:sz w:val="20"/>
      <w:szCs w:val="20"/>
      <w:lang w:val="x-none" w:eastAsia="x-none"/>
    </w:rPr>
  </w:style>
  <w:style w:type="numbering" w:customStyle="1" w:styleId="116">
    <w:name w:val="Нет списка11"/>
    <w:next w:val="af1"/>
    <w:uiPriority w:val="99"/>
    <w:semiHidden/>
    <w:unhideWhenUsed/>
    <w:rsid w:val="00435F9F"/>
  </w:style>
  <w:style w:type="numbering" w:customStyle="1" w:styleId="1110">
    <w:name w:val="Нет списка111"/>
    <w:next w:val="af1"/>
    <w:uiPriority w:val="99"/>
    <w:semiHidden/>
    <w:unhideWhenUsed/>
    <w:rsid w:val="00435F9F"/>
  </w:style>
  <w:style w:type="character" w:styleId="affffff9">
    <w:name w:val="Placeholder Text"/>
    <w:uiPriority w:val="99"/>
    <w:semiHidden/>
    <w:rsid w:val="00435F9F"/>
    <w:rPr>
      <w:color w:val="808080"/>
    </w:rPr>
  </w:style>
  <w:style w:type="paragraph" w:customStyle="1" w:styleId="msonormal0">
    <w:name w:val="msonormal"/>
    <w:basedOn w:val="ae"/>
    <w:rsid w:val="00435F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e"/>
    <w:rsid w:val="00435F9F"/>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e"/>
    <w:rsid w:val="00435F9F"/>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5">
    <w:name w:val="xl65"/>
    <w:basedOn w:val="ae"/>
    <w:rsid w:val="00435F9F"/>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6">
    <w:name w:val="xl66"/>
    <w:basedOn w:val="ae"/>
    <w:rsid w:val="00435F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
    <w:name w:val="xl67"/>
    <w:basedOn w:val="ae"/>
    <w:rsid w:val="00435F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e"/>
    <w:rsid w:val="00435F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e"/>
    <w:rsid w:val="00435F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70">
    <w:name w:val="xl70"/>
    <w:basedOn w:val="ae"/>
    <w:rsid w:val="00435F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71">
    <w:name w:val="xl71"/>
    <w:basedOn w:val="ae"/>
    <w:rsid w:val="00435F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222222"/>
      <w:sz w:val="24"/>
      <w:szCs w:val="24"/>
      <w:lang w:eastAsia="ru-RU"/>
    </w:rPr>
  </w:style>
  <w:style w:type="paragraph" w:customStyle="1" w:styleId="xl72">
    <w:name w:val="xl72"/>
    <w:basedOn w:val="ae"/>
    <w:rsid w:val="00435F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222222"/>
      <w:sz w:val="24"/>
      <w:szCs w:val="24"/>
      <w:lang w:eastAsia="ru-RU"/>
    </w:rPr>
  </w:style>
  <w:style w:type="paragraph" w:customStyle="1" w:styleId="xl73">
    <w:name w:val="xl73"/>
    <w:basedOn w:val="ae"/>
    <w:rsid w:val="00435F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ru-RU"/>
    </w:rPr>
  </w:style>
  <w:style w:type="paragraph" w:customStyle="1" w:styleId="xl74">
    <w:name w:val="xl74"/>
    <w:basedOn w:val="ae"/>
    <w:rsid w:val="00435F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5">
    <w:name w:val="xl75"/>
    <w:basedOn w:val="ae"/>
    <w:rsid w:val="00435F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e"/>
    <w:rsid w:val="00435F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77">
    <w:name w:val="xl77"/>
    <w:basedOn w:val="ae"/>
    <w:rsid w:val="00435F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222222"/>
      <w:sz w:val="24"/>
      <w:szCs w:val="24"/>
      <w:lang w:eastAsia="ru-RU"/>
    </w:rPr>
  </w:style>
  <w:style w:type="paragraph" w:customStyle="1" w:styleId="xl78">
    <w:name w:val="xl78"/>
    <w:basedOn w:val="ae"/>
    <w:rsid w:val="00435F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79">
    <w:name w:val="xl79"/>
    <w:basedOn w:val="ae"/>
    <w:rsid w:val="00435F9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e"/>
    <w:rsid w:val="00435F9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e"/>
    <w:rsid w:val="00435F9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31">
    <w:name w:val="[Ростех] Наименование Подраздела (Уровень 3)"/>
    <w:link w:val="3f4"/>
    <w:uiPriority w:val="99"/>
    <w:qFormat/>
    <w:rsid w:val="00435F9F"/>
    <w:pPr>
      <w:keepNext/>
      <w:keepLines/>
      <w:numPr>
        <w:ilvl w:val="1"/>
        <w:numId w:val="22"/>
      </w:numPr>
      <w:suppressAutoHyphens/>
      <w:spacing w:before="240" w:after="0" w:line="240" w:lineRule="auto"/>
      <w:outlineLvl w:val="2"/>
    </w:pPr>
    <w:rPr>
      <w:rFonts w:ascii="Proxima Nova ExCn Rg" w:eastAsia="Times New Roman" w:hAnsi="Proxima Nova ExCn Rg" w:cs="Times New Roman"/>
      <w:b/>
      <w:sz w:val="28"/>
      <w:szCs w:val="28"/>
      <w:lang w:eastAsia="ru-RU"/>
    </w:rPr>
  </w:style>
  <w:style w:type="paragraph" w:customStyle="1" w:styleId="22">
    <w:name w:val="[Ростех] Наименование Раздела (Уровень 2)"/>
    <w:uiPriority w:val="99"/>
    <w:qFormat/>
    <w:rsid w:val="00435F9F"/>
    <w:pPr>
      <w:keepNext/>
      <w:keepLines/>
      <w:numPr>
        <w:numId w:val="22"/>
      </w:numPr>
      <w:suppressAutoHyphens/>
      <w:spacing w:before="240" w:after="0" w:line="240" w:lineRule="auto"/>
      <w:jc w:val="center"/>
      <w:outlineLvl w:val="1"/>
    </w:pPr>
    <w:rPr>
      <w:rFonts w:ascii="Proxima Nova ExCn Rg" w:eastAsia="Times New Roman" w:hAnsi="Proxima Nova ExCn Rg" w:cs="Times New Roman"/>
      <w:b/>
      <w:sz w:val="28"/>
      <w:szCs w:val="28"/>
      <w:lang w:eastAsia="ru-RU"/>
    </w:rPr>
  </w:style>
  <w:style w:type="paragraph" w:customStyle="1" w:styleId="a0">
    <w:name w:val="[Ростех] Простой текст (Без уровня)"/>
    <w:link w:val="affffffa"/>
    <w:uiPriority w:val="99"/>
    <w:qFormat/>
    <w:rsid w:val="00435F9F"/>
    <w:pPr>
      <w:numPr>
        <w:ilvl w:val="5"/>
        <w:numId w:val="22"/>
      </w:numPr>
      <w:suppressAutoHyphens/>
      <w:spacing w:before="120" w:after="0" w:line="240" w:lineRule="auto"/>
      <w:jc w:val="both"/>
    </w:pPr>
    <w:rPr>
      <w:rFonts w:ascii="Proxima Nova ExCn Rg" w:eastAsia="Times New Roman" w:hAnsi="Proxima Nova ExCn Rg" w:cs="Times New Roman"/>
      <w:sz w:val="28"/>
      <w:szCs w:val="28"/>
      <w:lang w:eastAsia="ru-RU"/>
    </w:rPr>
  </w:style>
  <w:style w:type="paragraph" w:customStyle="1" w:styleId="51">
    <w:name w:val="[Ростех] Текст Подпункта (Уровень 5)"/>
    <w:link w:val="5a"/>
    <w:uiPriority w:val="99"/>
    <w:qFormat/>
    <w:rsid w:val="00435F9F"/>
    <w:pPr>
      <w:numPr>
        <w:ilvl w:val="3"/>
        <w:numId w:val="22"/>
      </w:numPr>
      <w:suppressAutoHyphens/>
      <w:spacing w:before="120" w:after="0" w:line="240" w:lineRule="auto"/>
      <w:jc w:val="both"/>
      <w:outlineLvl w:val="4"/>
    </w:pPr>
    <w:rPr>
      <w:rFonts w:ascii="Proxima Nova ExCn Rg" w:eastAsia="Times New Roman" w:hAnsi="Proxima Nova ExCn Rg" w:cs="Times New Roman"/>
      <w:sz w:val="28"/>
      <w:szCs w:val="28"/>
      <w:lang w:eastAsia="ru-RU"/>
    </w:rPr>
  </w:style>
  <w:style w:type="paragraph" w:customStyle="1" w:styleId="6">
    <w:name w:val="[Ростех] Текст Подпункта подпункта (Уровень 6)"/>
    <w:link w:val="66"/>
    <w:uiPriority w:val="99"/>
    <w:qFormat/>
    <w:rsid w:val="00435F9F"/>
    <w:pPr>
      <w:numPr>
        <w:ilvl w:val="4"/>
        <w:numId w:val="22"/>
      </w:numPr>
      <w:suppressAutoHyphens/>
      <w:spacing w:before="120" w:after="0" w:line="240" w:lineRule="auto"/>
      <w:jc w:val="both"/>
      <w:outlineLvl w:val="5"/>
    </w:pPr>
    <w:rPr>
      <w:rFonts w:ascii="Proxima Nova ExCn Rg" w:eastAsia="Times New Roman" w:hAnsi="Proxima Nova ExCn Rg" w:cs="Times New Roman"/>
      <w:sz w:val="28"/>
      <w:szCs w:val="28"/>
      <w:lang w:eastAsia="ru-RU"/>
    </w:rPr>
  </w:style>
  <w:style w:type="paragraph" w:customStyle="1" w:styleId="41">
    <w:name w:val="[Ростех] Текст Пункта (Уровень 4)"/>
    <w:link w:val="4b"/>
    <w:uiPriority w:val="99"/>
    <w:qFormat/>
    <w:rsid w:val="00435F9F"/>
    <w:pPr>
      <w:numPr>
        <w:ilvl w:val="2"/>
        <w:numId w:val="22"/>
      </w:numPr>
      <w:suppressAutoHyphens/>
      <w:spacing w:before="120" w:after="0" w:line="240" w:lineRule="auto"/>
      <w:jc w:val="both"/>
      <w:outlineLvl w:val="3"/>
    </w:pPr>
    <w:rPr>
      <w:rFonts w:ascii="Proxima Nova ExCn Rg" w:eastAsia="Times New Roman" w:hAnsi="Proxima Nova ExCn Rg" w:cs="Times New Roman"/>
      <w:sz w:val="28"/>
      <w:szCs w:val="28"/>
      <w:lang w:eastAsia="ru-RU"/>
    </w:rPr>
  </w:style>
  <w:style w:type="character" w:customStyle="1" w:styleId="affffffb">
    <w:name w:val="Основной текст_"/>
    <w:link w:val="2f6"/>
    <w:rsid w:val="00435F9F"/>
    <w:rPr>
      <w:sz w:val="21"/>
      <w:szCs w:val="21"/>
      <w:shd w:val="clear" w:color="auto" w:fill="FFFFFF"/>
    </w:rPr>
  </w:style>
  <w:style w:type="paragraph" w:customStyle="1" w:styleId="2f6">
    <w:name w:val="Основной текст2"/>
    <w:basedOn w:val="ae"/>
    <w:link w:val="affffffb"/>
    <w:rsid w:val="00435F9F"/>
    <w:pPr>
      <w:widowControl w:val="0"/>
      <w:shd w:val="clear" w:color="auto" w:fill="FFFFFF"/>
      <w:spacing w:before="120" w:after="0" w:line="528" w:lineRule="exact"/>
      <w:ind w:hanging="160"/>
      <w:jc w:val="center"/>
    </w:pPr>
    <w:rPr>
      <w:sz w:val="21"/>
      <w:szCs w:val="21"/>
    </w:rPr>
  </w:style>
  <w:style w:type="character" w:customStyle="1" w:styleId="11pt0pt">
    <w:name w:val="Основной текст + 11 pt;Полужирный;Интервал 0 pt"/>
    <w:rsid w:val="00435F9F"/>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table" w:customStyle="1" w:styleId="2f7">
    <w:name w:val="Сетка таблицы2"/>
    <w:basedOn w:val="af0"/>
    <w:next w:val="affffff"/>
    <w:uiPriority w:val="59"/>
    <w:rsid w:val="00435F9F"/>
    <w:pPr>
      <w:spacing w:after="0" w:line="240" w:lineRule="auto"/>
    </w:pPr>
    <w:rPr>
      <w:rFonts w:ascii="Proxima Nova ExCn Rg" w:eastAsia="Calibri" w:hAnsi="Proxima Nova ExCn Rg"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center">
    <w:name w:val="pcenter"/>
    <w:basedOn w:val="ae"/>
    <w:rsid w:val="00435F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W-2">
    <w:name w:val="WW-Основной текст с отступом 2"/>
    <w:basedOn w:val="ae"/>
    <w:rsid w:val="00435F9F"/>
    <w:pPr>
      <w:suppressAutoHyphens/>
      <w:spacing w:after="0" w:line="240" w:lineRule="auto"/>
      <w:ind w:left="-540"/>
      <w:jc w:val="both"/>
    </w:pPr>
    <w:rPr>
      <w:rFonts w:ascii="Arial" w:eastAsia="Times New Roman" w:hAnsi="Arial" w:cs="Arial"/>
      <w:sz w:val="18"/>
      <w:szCs w:val="24"/>
      <w:lang w:eastAsia="ar-SA"/>
    </w:rPr>
  </w:style>
  <w:style w:type="character" w:customStyle="1" w:styleId="extended-textfull">
    <w:name w:val="extended-text__full"/>
    <w:rsid w:val="00435F9F"/>
  </w:style>
  <w:style w:type="paragraph" w:customStyle="1" w:styleId="unip">
    <w:name w:val="unip"/>
    <w:basedOn w:val="ae"/>
    <w:rsid w:val="00435F9F"/>
    <w:pPr>
      <w:spacing w:after="0" w:line="240" w:lineRule="auto"/>
      <w:ind w:firstLine="390"/>
      <w:jc w:val="both"/>
    </w:pPr>
    <w:rPr>
      <w:rFonts w:ascii="Times New Roman" w:eastAsia="Times New Roman" w:hAnsi="Times New Roman" w:cs="Times New Roman"/>
      <w:sz w:val="28"/>
      <w:szCs w:val="24"/>
      <w:lang w:eastAsia="ru-RU"/>
    </w:rPr>
  </w:style>
  <w:style w:type="numbering" w:customStyle="1" w:styleId="a5">
    <w:name w:val="НЦРТ Положение"/>
    <w:uiPriority w:val="99"/>
    <w:rsid w:val="00435F9F"/>
    <w:pPr>
      <w:numPr>
        <w:numId w:val="24"/>
      </w:numPr>
    </w:pPr>
  </w:style>
  <w:style w:type="paragraph" w:customStyle="1" w:styleId="4c">
    <w:name w:val="Основной текст4"/>
    <w:basedOn w:val="ae"/>
    <w:rsid w:val="00435F9F"/>
    <w:pPr>
      <w:shd w:val="clear" w:color="auto" w:fill="FFFFFF"/>
      <w:spacing w:after="0" w:line="384" w:lineRule="exact"/>
      <w:ind w:hanging="560"/>
    </w:pPr>
    <w:rPr>
      <w:rFonts w:ascii="Times New Roman" w:eastAsia="Times New Roman" w:hAnsi="Times New Roman" w:cs="Times New Roman"/>
      <w:sz w:val="27"/>
      <w:szCs w:val="27"/>
    </w:rPr>
  </w:style>
  <w:style w:type="paragraph" w:customStyle="1" w:styleId="ac">
    <w:name w:val="Глава"/>
    <w:basedOn w:val="ae"/>
    <w:rsid w:val="00435F9F"/>
    <w:pPr>
      <w:pageBreakBefore/>
      <w:numPr>
        <w:numId w:val="23"/>
      </w:numPr>
      <w:suppressAutoHyphens/>
      <w:spacing w:before="720" w:after="240" w:line="240" w:lineRule="auto"/>
      <w:ind w:left="0"/>
      <w:jc w:val="center"/>
      <w:outlineLvl w:val="0"/>
    </w:pPr>
    <w:rPr>
      <w:rFonts w:ascii="Times New Roman" w:eastAsia="Times New Roman" w:hAnsi="Times New Roman" w:cs="Arial"/>
      <w:b/>
      <w:caps/>
      <w:sz w:val="40"/>
      <w:szCs w:val="48"/>
      <w:lang w:eastAsia="ru-RU"/>
    </w:rPr>
  </w:style>
  <w:style w:type="paragraph" w:customStyle="1" w:styleId="-3">
    <w:name w:val="Пункт-3"/>
    <w:basedOn w:val="ae"/>
    <w:link w:val="-30"/>
    <w:qFormat/>
    <w:rsid w:val="00435F9F"/>
    <w:pPr>
      <w:tabs>
        <w:tab w:val="num" w:pos="1134"/>
        <w:tab w:val="left" w:pos="1701"/>
      </w:tabs>
      <w:spacing w:after="0" w:line="240" w:lineRule="auto"/>
      <w:ind w:left="-567" w:firstLine="567"/>
      <w:jc w:val="both"/>
    </w:pPr>
    <w:rPr>
      <w:rFonts w:ascii="Times New Roman" w:eastAsia="Times New Roman" w:hAnsi="Times New Roman" w:cs="Times New Roman"/>
      <w:sz w:val="28"/>
      <w:szCs w:val="24"/>
      <w:lang w:eastAsia="ru-RU"/>
    </w:rPr>
  </w:style>
  <w:style w:type="paragraph" w:customStyle="1" w:styleId="-4">
    <w:name w:val="Пункт-4"/>
    <w:basedOn w:val="ae"/>
    <w:link w:val="-41"/>
    <w:rsid w:val="00435F9F"/>
    <w:pPr>
      <w:tabs>
        <w:tab w:val="num" w:pos="1701"/>
      </w:tabs>
      <w:spacing w:after="0" w:line="240" w:lineRule="auto"/>
      <w:ind w:firstLine="567"/>
      <w:jc w:val="both"/>
    </w:pPr>
    <w:rPr>
      <w:rFonts w:ascii="Times New Roman" w:eastAsia="Times New Roman" w:hAnsi="Times New Roman" w:cs="Times New Roman"/>
      <w:sz w:val="28"/>
      <w:szCs w:val="24"/>
      <w:lang w:eastAsia="ru-RU"/>
    </w:rPr>
  </w:style>
  <w:style w:type="paragraph" w:customStyle="1" w:styleId="-5">
    <w:name w:val="Пункт-5"/>
    <w:basedOn w:val="ae"/>
    <w:rsid w:val="00435F9F"/>
    <w:pPr>
      <w:tabs>
        <w:tab w:val="num" w:pos="1701"/>
      </w:tabs>
      <w:spacing w:after="0" w:line="240" w:lineRule="auto"/>
      <w:ind w:firstLine="567"/>
      <w:jc w:val="both"/>
    </w:pPr>
    <w:rPr>
      <w:rFonts w:ascii="Times New Roman" w:eastAsia="Times New Roman" w:hAnsi="Times New Roman" w:cs="Times New Roman"/>
      <w:sz w:val="28"/>
      <w:szCs w:val="24"/>
      <w:lang w:eastAsia="ru-RU"/>
    </w:rPr>
  </w:style>
  <w:style w:type="paragraph" w:customStyle="1" w:styleId="-6">
    <w:name w:val="Пункт-6"/>
    <w:basedOn w:val="ae"/>
    <w:rsid w:val="00435F9F"/>
    <w:pPr>
      <w:tabs>
        <w:tab w:val="num" w:pos="1701"/>
      </w:tabs>
      <w:spacing w:after="0" w:line="240" w:lineRule="auto"/>
      <w:ind w:firstLine="567"/>
      <w:jc w:val="both"/>
    </w:pPr>
    <w:rPr>
      <w:rFonts w:ascii="Times New Roman" w:eastAsia="Times New Roman" w:hAnsi="Times New Roman" w:cs="Times New Roman"/>
      <w:sz w:val="28"/>
      <w:szCs w:val="24"/>
      <w:lang w:eastAsia="ru-RU"/>
    </w:rPr>
  </w:style>
  <w:style w:type="paragraph" w:customStyle="1" w:styleId="-7">
    <w:name w:val="Пункт-7"/>
    <w:basedOn w:val="ae"/>
    <w:rsid w:val="00435F9F"/>
    <w:pPr>
      <w:tabs>
        <w:tab w:val="num" w:pos="1701"/>
      </w:tabs>
      <w:spacing w:after="0" w:line="240" w:lineRule="auto"/>
      <w:ind w:firstLine="567"/>
      <w:jc w:val="both"/>
    </w:pPr>
    <w:rPr>
      <w:rFonts w:ascii="Times New Roman" w:eastAsia="Times New Roman" w:hAnsi="Times New Roman" w:cs="Times New Roman"/>
      <w:sz w:val="28"/>
      <w:szCs w:val="24"/>
      <w:lang w:eastAsia="ru-RU"/>
    </w:rPr>
  </w:style>
  <w:style w:type="paragraph" w:customStyle="1" w:styleId="3f5">
    <w:name w:val="Пункт_3"/>
    <w:basedOn w:val="ae"/>
    <w:rsid w:val="00435F9F"/>
    <w:pPr>
      <w:spacing w:after="0" w:line="360" w:lineRule="auto"/>
      <w:jc w:val="both"/>
    </w:pPr>
    <w:rPr>
      <w:rFonts w:ascii="Times New Roman" w:eastAsia="Times New Roman" w:hAnsi="Times New Roman" w:cs="Times New Roman"/>
      <w:snapToGrid w:val="0"/>
      <w:sz w:val="28"/>
      <w:szCs w:val="20"/>
      <w:lang w:eastAsia="ru-RU"/>
    </w:rPr>
  </w:style>
  <w:style w:type="paragraph" w:customStyle="1" w:styleId="4d">
    <w:name w:val="Пункт_4"/>
    <w:basedOn w:val="3f5"/>
    <w:rsid w:val="00435F9F"/>
    <w:pPr>
      <w:tabs>
        <w:tab w:val="num" w:pos="1134"/>
      </w:tabs>
      <w:ind w:left="1134" w:hanging="1134"/>
    </w:pPr>
    <w:rPr>
      <w:snapToGrid/>
    </w:rPr>
  </w:style>
  <w:style w:type="paragraph" w:customStyle="1" w:styleId="5ABCD">
    <w:name w:val="Пункт_5_ABCD"/>
    <w:basedOn w:val="ae"/>
    <w:rsid w:val="00435F9F"/>
    <w:pPr>
      <w:tabs>
        <w:tab w:val="num" w:pos="1701"/>
      </w:tabs>
      <w:spacing w:after="0" w:line="360" w:lineRule="auto"/>
      <w:ind w:left="1701" w:hanging="567"/>
      <w:jc w:val="both"/>
    </w:pPr>
    <w:rPr>
      <w:rFonts w:ascii="Times New Roman" w:eastAsia="Times New Roman" w:hAnsi="Times New Roman" w:cs="Times New Roman"/>
      <w:snapToGrid w:val="0"/>
      <w:sz w:val="28"/>
      <w:szCs w:val="20"/>
      <w:lang w:eastAsia="ru-RU"/>
    </w:rPr>
  </w:style>
  <w:style w:type="character" w:customStyle="1" w:styleId="affffffc">
    <w:name w:val="Основной текст + Полужирный"/>
    <w:rsid w:val="00435F9F"/>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affffffd">
    <w:name w:val="Основной текст + Курсив"/>
    <w:rsid w:val="00435F9F"/>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apple-style-span">
    <w:name w:val="apple-style-span"/>
    <w:rsid w:val="00435F9F"/>
  </w:style>
  <w:style w:type="character" w:customStyle="1" w:styleId="1f4">
    <w:name w:val="Заголовок №1_"/>
    <w:link w:val="1f5"/>
    <w:rsid w:val="00435F9F"/>
    <w:rPr>
      <w:sz w:val="39"/>
      <w:szCs w:val="39"/>
      <w:shd w:val="clear" w:color="auto" w:fill="FFFFFF"/>
    </w:rPr>
  </w:style>
  <w:style w:type="paragraph" w:customStyle="1" w:styleId="1f5">
    <w:name w:val="Заголовок №1"/>
    <w:basedOn w:val="ae"/>
    <w:link w:val="1f4"/>
    <w:rsid w:val="00435F9F"/>
    <w:pPr>
      <w:shd w:val="clear" w:color="auto" w:fill="FFFFFF"/>
      <w:spacing w:after="780" w:line="0" w:lineRule="atLeast"/>
      <w:outlineLvl w:val="0"/>
    </w:pPr>
    <w:rPr>
      <w:sz w:val="39"/>
      <w:szCs w:val="39"/>
    </w:rPr>
  </w:style>
  <w:style w:type="paragraph" w:customStyle="1" w:styleId="affffffe">
    <w:name w:val="Пункт_б/н"/>
    <w:basedOn w:val="ae"/>
    <w:rsid w:val="00435F9F"/>
    <w:pPr>
      <w:spacing w:after="0" w:line="360" w:lineRule="auto"/>
      <w:ind w:left="1134"/>
      <w:jc w:val="both"/>
    </w:pPr>
    <w:rPr>
      <w:rFonts w:ascii="Times New Roman" w:eastAsia="Times New Roman" w:hAnsi="Times New Roman" w:cs="Times New Roman"/>
      <w:snapToGrid w:val="0"/>
      <w:sz w:val="28"/>
      <w:szCs w:val="28"/>
      <w:lang w:eastAsia="ru-RU"/>
    </w:rPr>
  </w:style>
  <w:style w:type="paragraph" w:customStyle="1" w:styleId="afffffff">
    <w:name w:val="Примечание"/>
    <w:basedOn w:val="ae"/>
    <w:link w:val="afffffff0"/>
    <w:rsid w:val="00435F9F"/>
    <w:pPr>
      <w:numPr>
        <w:ilvl w:val="1"/>
      </w:numPr>
      <w:spacing w:before="240" w:after="240" w:line="240" w:lineRule="auto"/>
      <w:ind w:left="1701" w:right="567"/>
      <w:jc w:val="both"/>
    </w:pPr>
    <w:rPr>
      <w:rFonts w:ascii="Times New Roman" w:eastAsia="Times New Roman" w:hAnsi="Times New Roman" w:cs="Times New Roman"/>
      <w:snapToGrid w:val="0"/>
      <w:spacing w:val="20"/>
      <w:sz w:val="24"/>
      <w:szCs w:val="20"/>
      <w:lang w:eastAsia="ru-RU"/>
    </w:rPr>
  </w:style>
  <w:style w:type="character" w:customStyle="1" w:styleId="afffffff0">
    <w:name w:val="Примечание Знак"/>
    <w:link w:val="afffffff"/>
    <w:rsid w:val="00435F9F"/>
    <w:rPr>
      <w:rFonts w:ascii="Times New Roman" w:eastAsia="Times New Roman" w:hAnsi="Times New Roman" w:cs="Times New Roman"/>
      <w:snapToGrid w:val="0"/>
      <w:spacing w:val="20"/>
      <w:sz w:val="24"/>
      <w:szCs w:val="20"/>
      <w:lang w:eastAsia="ru-RU"/>
    </w:rPr>
  </w:style>
  <w:style w:type="paragraph" w:customStyle="1" w:styleId="afffffff1">
    <w:name w:val="Подподпункт"/>
    <w:basedOn w:val="afffff7"/>
    <w:link w:val="afffffff2"/>
    <w:rsid w:val="00435F9F"/>
    <w:pPr>
      <w:tabs>
        <w:tab w:val="clear" w:pos="2520"/>
        <w:tab w:val="left" w:pos="851"/>
        <w:tab w:val="left" w:pos="1134"/>
        <w:tab w:val="left" w:pos="1418"/>
        <w:tab w:val="num" w:pos="2127"/>
      </w:tabs>
      <w:spacing w:line="360" w:lineRule="auto"/>
      <w:ind w:left="2127" w:hanging="567"/>
    </w:pPr>
    <w:rPr>
      <w:b/>
      <w:sz w:val="28"/>
      <w:szCs w:val="20"/>
    </w:rPr>
  </w:style>
  <w:style w:type="paragraph" w:customStyle="1" w:styleId="afffffff3">
    <w:name w:val="Подподподпункт"/>
    <w:basedOn w:val="ae"/>
    <w:rsid w:val="00435F9F"/>
    <w:pPr>
      <w:tabs>
        <w:tab w:val="left" w:pos="1134"/>
        <w:tab w:val="left" w:pos="1701"/>
      </w:tabs>
      <w:spacing w:after="0" w:line="360" w:lineRule="auto"/>
      <w:ind w:left="1718" w:hanging="1008"/>
      <w:jc w:val="both"/>
    </w:pPr>
    <w:rPr>
      <w:rFonts w:ascii="Times New Roman" w:eastAsia="Times New Roman" w:hAnsi="Times New Roman" w:cs="Times New Roman"/>
      <w:snapToGrid w:val="0"/>
      <w:sz w:val="28"/>
      <w:szCs w:val="20"/>
      <w:lang w:eastAsia="ru-RU"/>
    </w:rPr>
  </w:style>
  <w:style w:type="paragraph" w:customStyle="1" w:styleId="1f6">
    <w:name w:val="Пункт1"/>
    <w:basedOn w:val="ae"/>
    <w:rsid w:val="00435F9F"/>
    <w:pPr>
      <w:tabs>
        <w:tab w:val="num" w:pos="567"/>
      </w:tabs>
      <w:spacing w:before="240" w:after="0" w:line="360" w:lineRule="auto"/>
      <w:ind w:left="567" w:hanging="279"/>
      <w:jc w:val="center"/>
    </w:pPr>
    <w:rPr>
      <w:rFonts w:ascii="Arial" w:eastAsia="Times New Roman" w:hAnsi="Arial" w:cs="Times New Roman"/>
      <w:b/>
      <w:snapToGrid w:val="0"/>
      <w:sz w:val="28"/>
      <w:szCs w:val="28"/>
      <w:lang w:eastAsia="ru-RU"/>
    </w:rPr>
  </w:style>
  <w:style w:type="character" w:customStyle="1" w:styleId="afffffff4">
    <w:name w:val="Колонтитул_"/>
    <w:link w:val="afffffff5"/>
    <w:rsid w:val="00435F9F"/>
    <w:rPr>
      <w:shd w:val="clear" w:color="auto" w:fill="FFFFFF"/>
    </w:rPr>
  </w:style>
  <w:style w:type="paragraph" w:customStyle="1" w:styleId="afffffff5">
    <w:name w:val="Колонтитул"/>
    <w:basedOn w:val="ae"/>
    <w:link w:val="afffffff4"/>
    <w:rsid w:val="00435F9F"/>
    <w:pPr>
      <w:shd w:val="clear" w:color="auto" w:fill="FFFFFF"/>
      <w:spacing w:after="0" w:line="240" w:lineRule="auto"/>
    </w:pPr>
  </w:style>
  <w:style w:type="character" w:customStyle="1" w:styleId="afffffff6">
    <w:name w:val="Сноска_"/>
    <w:link w:val="afffffff7"/>
    <w:rsid w:val="00435F9F"/>
    <w:rPr>
      <w:sz w:val="18"/>
      <w:szCs w:val="18"/>
      <w:shd w:val="clear" w:color="auto" w:fill="FFFFFF"/>
    </w:rPr>
  </w:style>
  <w:style w:type="paragraph" w:customStyle="1" w:styleId="afffffff7">
    <w:name w:val="Сноска"/>
    <w:basedOn w:val="ae"/>
    <w:link w:val="afffffff6"/>
    <w:rsid w:val="00435F9F"/>
    <w:pPr>
      <w:shd w:val="clear" w:color="auto" w:fill="FFFFFF"/>
      <w:spacing w:after="0" w:line="206" w:lineRule="exact"/>
      <w:jc w:val="both"/>
    </w:pPr>
    <w:rPr>
      <w:sz w:val="18"/>
      <w:szCs w:val="18"/>
    </w:rPr>
  </w:style>
  <w:style w:type="paragraph" w:customStyle="1" w:styleId="u">
    <w:name w:val="u"/>
    <w:basedOn w:val="ae"/>
    <w:rsid w:val="00435F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f6">
    <w:name w:val="Основной текст3"/>
    <w:rsid w:val="00435F9F"/>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2f8">
    <w:name w:val="Заголовок №2_"/>
    <w:link w:val="2f9"/>
    <w:rsid w:val="00435F9F"/>
    <w:rPr>
      <w:sz w:val="27"/>
      <w:szCs w:val="27"/>
      <w:shd w:val="clear" w:color="auto" w:fill="FFFFFF"/>
    </w:rPr>
  </w:style>
  <w:style w:type="paragraph" w:customStyle="1" w:styleId="2f9">
    <w:name w:val="Заголовок №2"/>
    <w:basedOn w:val="ae"/>
    <w:link w:val="2f8"/>
    <w:rsid w:val="00435F9F"/>
    <w:pPr>
      <w:shd w:val="clear" w:color="auto" w:fill="FFFFFF"/>
      <w:spacing w:before="2460" w:after="4380" w:line="0" w:lineRule="atLeast"/>
      <w:outlineLvl w:val="1"/>
    </w:pPr>
    <w:rPr>
      <w:sz w:val="27"/>
      <w:szCs w:val="27"/>
    </w:rPr>
  </w:style>
  <w:style w:type="character" w:customStyle="1" w:styleId="95pt">
    <w:name w:val="Колонтитул + 9;5 pt;Курсив"/>
    <w:rsid w:val="00435F9F"/>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95pt0">
    <w:name w:val="Колонтитул + 9;5 pt"/>
    <w:rsid w:val="00435F9F"/>
    <w:rPr>
      <w:rFonts w:ascii="Times New Roman" w:eastAsia="Times New Roman" w:hAnsi="Times New Roman" w:cs="Times New Roman"/>
      <w:b w:val="0"/>
      <w:bCs w:val="0"/>
      <w:i w:val="0"/>
      <w:iCs w:val="0"/>
      <w:smallCaps w:val="0"/>
      <w:strike w:val="0"/>
      <w:spacing w:val="0"/>
      <w:sz w:val="19"/>
      <w:szCs w:val="19"/>
      <w:shd w:val="clear" w:color="auto" w:fill="FFFFFF"/>
    </w:rPr>
  </w:style>
  <w:style w:type="paragraph" w:customStyle="1" w:styleId="2fa">
    <w:name w:val="Пункт_2"/>
    <w:basedOn w:val="ae"/>
    <w:rsid w:val="00435F9F"/>
    <w:pPr>
      <w:tabs>
        <w:tab w:val="num" w:pos="1134"/>
      </w:tabs>
      <w:spacing w:after="0" w:line="360" w:lineRule="auto"/>
      <w:ind w:left="1134" w:hanging="1133"/>
      <w:jc w:val="both"/>
    </w:pPr>
    <w:rPr>
      <w:rFonts w:ascii="Times New Roman" w:eastAsia="Times New Roman" w:hAnsi="Times New Roman" w:cs="Times New Roman"/>
      <w:snapToGrid w:val="0"/>
      <w:sz w:val="28"/>
      <w:szCs w:val="20"/>
      <w:lang w:eastAsia="ru-RU"/>
    </w:rPr>
  </w:style>
  <w:style w:type="paragraph" w:customStyle="1" w:styleId="1f7">
    <w:name w:val="Пункт_1"/>
    <w:basedOn w:val="ae"/>
    <w:rsid w:val="00435F9F"/>
    <w:pPr>
      <w:keepNext/>
      <w:tabs>
        <w:tab w:val="num" w:pos="568"/>
      </w:tabs>
      <w:spacing w:before="480" w:after="240" w:line="240" w:lineRule="auto"/>
      <w:ind w:left="567" w:hanging="567"/>
      <w:jc w:val="center"/>
      <w:outlineLvl w:val="0"/>
    </w:pPr>
    <w:rPr>
      <w:rFonts w:ascii="Arial" w:eastAsia="Times New Roman" w:hAnsi="Arial" w:cs="Times New Roman"/>
      <w:b/>
      <w:snapToGrid w:val="0"/>
      <w:sz w:val="32"/>
      <w:szCs w:val="28"/>
      <w:lang w:eastAsia="ru-RU"/>
    </w:rPr>
  </w:style>
  <w:style w:type="paragraph" w:customStyle="1" w:styleId="stzag1">
    <w:name w:val="st_zag1"/>
    <w:basedOn w:val="ae"/>
    <w:next w:val="ae"/>
    <w:rsid w:val="00435F9F"/>
    <w:pPr>
      <w:numPr>
        <w:numId w:val="25"/>
      </w:numPr>
      <w:spacing w:after="0" w:line="360" w:lineRule="auto"/>
      <w:jc w:val="center"/>
    </w:pPr>
    <w:rPr>
      <w:rFonts w:ascii="Arial" w:eastAsia="Times New Roman" w:hAnsi="Arial" w:cs="Times New Roman"/>
      <w:b/>
      <w:snapToGrid w:val="0"/>
      <w:sz w:val="36"/>
      <w:szCs w:val="28"/>
      <w:lang w:eastAsia="ru-RU"/>
    </w:rPr>
  </w:style>
  <w:style w:type="paragraph" w:customStyle="1" w:styleId="sttext12">
    <w:name w:val="st_text12"/>
    <w:basedOn w:val="ae"/>
    <w:rsid w:val="00435F9F"/>
    <w:pPr>
      <w:numPr>
        <w:ilvl w:val="1"/>
        <w:numId w:val="25"/>
      </w:numPr>
      <w:spacing w:after="0" w:line="360" w:lineRule="auto"/>
      <w:jc w:val="both"/>
    </w:pPr>
    <w:rPr>
      <w:rFonts w:ascii="Times New Roman" w:eastAsia="Times New Roman" w:hAnsi="Times New Roman" w:cs="Times New Roman"/>
      <w:snapToGrid w:val="0"/>
      <w:sz w:val="28"/>
      <w:szCs w:val="28"/>
      <w:lang w:eastAsia="ru-RU"/>
    </w:rPr>
  </w:style>
  <w:style w:type="paragraph" w:customStyle="1" w:styleId="sttext123">
    <w:name w:val="st_text123"/>
    <w:basedOn w:val="ae"/>
    <w:rsid w:val="00435F9F"/>
    <w:pPr>
      <w:numPr>
        <w:ilvl w:val="2"/>
        <w:numId w:val="25"/>
      </w:numPr>
      <w:spacing w:after="0" w:line="360" w:lineRule="auto"/>
      <w:jc w:val="both"/>
    </w:pPr>
    <w:rPr>
      <w:rFonts w:ascii="Times New Roman" w:eastAsia="Times New Roman" w:hAnsi="Times New Roman" w:cs="Times New Roman"/>
      <w:snapToGrid w:val="0"/>
      <w:sz w:val="28"/>
      <w:szCs w:val="28"/>
      <w:lang w:eastAsia="ru-RU"/>
    </w:rPr>
  </w:style>
  <w:style w:type="paragraph" w:customStyle="1" w:styleId="sttext1234">
    <w:name w:val="st_text1234"/>
    <w:basedOn w:val="ae"/>
    <w:rsid w:val="00435F9F"/>
    <w:pPr>
      <w:numPr>
        <w:ilvl w:val="3"/>
        <w:numId w:val="25"/>
      </w:numPr>
      <w:spacing w:after="0" w:line="360" w:lineRule="auto"/>
      <w:jc w:val="both"/>
    </w:pPr>
    <w:rPr>
      <w:rFonts w:ascii="Times New Roman" w:eastAsia="Times New Roman" w:hAnsi="Times New Roman" w:cs="Times New Roman"/>
      <w:snapToGrid w:val="0"/>
      <w:sz w:val="28"/>
      <w:szCs w:val="28"/>
      <w:lang w:eastAsia="ru-RU"/>
    </w:rPr>
  </w:style>
  <w:style w:type="paragraph" w:customStyle="1" w:styleId="-31">
    <w:name w:val="Подзаголовок-3"/>
    <w:basedOn w:val="-3"/>
    <w:rsid w:val="00435F9F"/>
    <w:pPr>
      <w:keepNext/>
      <w:tabs>
        <w:tab w:val="clear" w:pos="1134"/>
      </w:tabs>
      <w:suppressAutoHyphens/>
      <w:spacing w:before="240" w:after="120"/>
      <w:ind w:left="0" w:firstLine="0"/>
      <w:outlineLvl w:val="2"/>
    </w:pPr>
    <w:rPr>
      <w:b/>
    </w:rPr>
  </w:style>
  <w:style w:type="paragraph" w:customStyle="1" w:styleId="-40">
    <w:name w:val="Подзаголовок-4"/>
    <w:basedOn w:val="-4"/>
    <w:rsid w:val="00435F9F"/>
    <w:pPr>
      <w:keepNext/>
      <w:tabs>
        <w:tab w:val="clear" w:pos="1701"/>
      </w:tabs>
      <w:spacing w:before="240"/>
      <w:ind w:left="567" w:firstLine="0"/>
      <w:outlineLvl w:val="3"/>
    </w:pPr>
    <w:rPr>
      <w:b/>
      <w:i/>
    </w:rPr>
  </w:style>
  <w:style w:type="paragraph" w:customStyle="1" w:styleId="-42">
    <w:name w:val="пункт-4"/>
    <w:basedOn w:val="ae"/>
    <w:rsid w:val="00435F9F"/>
    <w:pPr>
      <w:tabs>
        <w:tab w:val="num" w:pos="1701"/>
      </w:tabs>
      <w:spacing w:after="0" w:line="288" w:lineRule="auto"/>
      <w:ind w:firstLine="567"/>
      <w:jc w:val="both"/>
    </w:pPr>
    <w:rPr>
      <w:rFonts w:ascii="Times New Roman" w:eastAsia="Times New Roman" w:hAnsi="Times New Roman" w:cs="Times New Roman"/>
      <w:sz w:val="28"/>
      <w:szCs w:val="28"/>
      <w:lang w:eastAsia="ru-RU"/>
    </w:rPr>
  </w:style>
  <w:style w:type="paragraph" w:customStyle="1" w:styleId="-50">
    <w:name w:val="пункт-5"/>
    <w:basedOn w:val="ae"/>
    <w:link w:val="-51"/>
    <w:rsid w:val="00435F9F"/>
    <w:pPr>
      <w:tabs>
        <w:tab w:val="num" w:pos="1701"/>
      </w:tabs>
      <w:spacing w:after="0" w:line="288" w:lineRule="auto"/>
      <w:ind w:firstLine="567"/>
      <w:jc w:val="both"/>
    </w:pPr>
    <w:rPr>
      <w:rFonts w:ascii="Times New Roman" w:eastAsia="Times New Roman" w:hAnsi="Times New Roman" w:cs="Times New Roman"/>
      <w:sz w:val="28"/>
      <w:szCs w:val="28"/>
      <w:lang w:eastAsia="ru-RU"/>
    </w:rPr>
  </w:style>
  <w:style w:type="character" w:customStyle="1" w:styleId="-51">
    <w:name w:val="пункт-5 Знак"/>
    <w:link w:val="-50"/>
    <w:rsid w:val="00435F9F"/>
    <w:rPr>
      <w:rFonts w:ascii="Times New Roman" w:eastAsia="Times New Roman" w:hAnsi="Times New Roman" w:cs="Times New Roman"/>
      <w:sz w:val="28"/>
      <w:szCs w:val="28"/>
      <w:lang w:eastAsia="ru-RU"/>
    </w:rPr>
  </w:style>
  <w:style w:type="paragraph" w:customStyle="1" w:styleId="-60">
    <w:name w:val="пункт-6"/>
    <w:basedOn w:val="ae"/>
    <w:rsid w:val="00435F9F"/>
    <w:pPr>
      <w:tabs>
        <w:tab w:val="num" w:pos="1701"/>
      </w:tabs>
      <w:spacing w:after="0" w:line="288" w:lineRule="auto"/>
      <w:ind w:firstLine="567"/>
      <w:jc w:val="both"/>
    </w:pPr>
    <w:rPr>
      <w:rFonts w:ascii="Times New Roman" w:eastAsia="Times New Roman" w:hAnsi="Times New Roman" w:cs="Times New Roman"/>
      <w:sz w:val="28"/>
      <w:szCs w:val="28"/>
      <w:lang w:eastAsia="ru-RU"/>
    </w:rPr>
  </w:style>
  <w:style w:type="paragraph" w:customStyle="1" w:styleId="-70">
    <w:name w:val="пункт-7"/>
    <w:basedOn w:val="ae"/>
    <w:rsid w:val="00435F9F"/>
    <w:pPr>
      <w:tabs>
        <w:tab w:val="num" w:pos="1701"/>
      </w:tabs>
      <w:spacing w:after="0" w:line="288" w:lineRule="auto"/>
      <w:ind w:firstLine="567"/>
      <w:jc w:val="both"/>
    </w:pPr>
    <w:rPr>
      <w:rFonts w:ascii="Times New Roman" w:eastAsia="Times New Roman" w:hAnsi="Times New Roman" w:cs="Times New Roman"/>
      <w:sz w:val="28"/>
      <w:szCs w:val="28"/>
      <w:lang w:eastAsia="ru-RU"/>
    </w:rPr>
  </w:style>
  <w:style w:type="paragraph" w:customStyle="1" w:styleId="afffffff8">
    <w:name w:val="Структура"/>
    <w:basedOn w:val="ae"/>
    <w:rsid w:val="00435F9F"/>
    <w:pPr>
      <w:pageBreakBefore/>
      <w:pBdr>
        <w:bottom w:val="thinThickSmallGap" w:sz="24" w:space="1" w:color="auto"/>
      </w:pBdr>
      <w:tabs>
        <w:tab w:val="left" w:pos="851"/>
      </w:tabs>
      <w:suppressAutoHyphens/>
      <w:spacing w:before="480" w:after="240" w:line="240" w:lineRule="auto"/>
      <w:ind w:right="2835" w:firstLine="567"/>
      <w:jc w:val="both"/>
      <w:outlineLvl w:val="0"/>
    </w:pPr>
    <w:rPr>
      <w:rFonts w:ascii="Arial" w:eastAsia="Times New Roman" w:hAnsi="Arial" w:cs="Arial"/>
      <w:b/>
      <w:bCs/>
      <w:caps/>
      <w:sz w:val="36"/>
      <w:szCs w:val="36"/>
      <w:lang w:eastAsia="ru-RU"/>
    </w:rPr>
  </w:style>
  <w:style w:type="paragraph" w:customStyle="1" w:styleId="afffffff9">
    <w:name w:val="Текст таблицы"/>
    <w:basedOn w:val="ae"/>
    <w:semiHidden/>
    <w:rsid w:val="00435F9F"/>
    <w:pPr>
      <w:spacing w:before="40" w:after="40" w:line="240" w:lineRule="auto"/>
      <w:ind w:left="57" w:right="57" w:firstLine="567"/>
      <w:jc w:val="both"/>
    </w:pPr>
    <w:rPr>
      <w:rFonts w:ascii="Times New Roman" w:eastAsia="Times New Roman" w:hAnsi="Times New Roman" w:cs="Times New Roman"/>
      <w:sz w:val="28"/>
      <w:szCs w:val="24"/>
      <w:lang w:eastAsia="ru-RU"/>
    </w:rPr>
  </w:style>
  <w:style w:type="paragraph" w:styleId="1f8">
    <w:name w:val="index 1"/>
    <w:basedOn w:val="ae"/>
    <w:next w:val="ae"/>
    <w:autoRedefine/>
    <w:semiHidden/>
    <w:rsid w:val="00435F9F"/>
    <w:pPr>
      <w:spacing w:after="0" w:line="240" w:lineRule="auto"/>
      <w:ind w:left="240" w:hanging="240"/>
      <w:jc w:val="both"/>
    </w:pPr>
    <w:rPr>
      <w:rFonts w:ascii="Times New Roman" w:eastAsia="Times New Roman" w:hAnsi="Times New Roman" w:cs="Times New Roman"/>
      <w:sz w:val="28"/>
      <w:szCs w:val="24"/>
      <w:lang w:val="en-US"/>
    </w:rPr>
  </w:style>
  <w:style w:type="character" w:customStyle="1" w:styleId="af4">
    <w:name w:val="Часть Знак"/>
    <w:link w:val="af3"/>
    <w:rsid w:val="00435F9F"/>
    <w:rPr>
      <w:rFonts w:ascii="Arial" w:eastAsia="Times New Roman" w:hAnsi="Arial" w:cs="Arial"/>
      <w:b/>
      <w:bCs/>
      <w:caps/>
      <w:sz w:val="32"/>
      <w:szCs w:val="32"/>
      <w:lang w:eastAsia="ru-RU"/>
    </w:rPr>
  </w:style>
  <w:style w:type="paragraph" w:styleId="afffffffa">
    <w:name w:val="endnote text"/>
    <w:basedOn w:val="ae"/>
    <w:link w:val="afffffffb"/>
    <w:rsid w:val="00435F9F"/>
    <w:pPr>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fffffffb">
    <w:name w:val="Текст концевой сноски Знак"/>
    <w:basedOn w:val="af"/>
    <w:link w:val="afffffffa"/>
    <w:rsid w:val="00435F9F"/>
    <w:rPr>
      <w:rFonts w:ascii="Times New Roman" w:eastAsia="Times New Roman" w:hAnsi="Times New Roman" w:cs="Times New Roman"/>
      <w:sz w:val="20"/>
      <w:szCs w:val="20"/>
      <w:lang w:eastAsia="ru-RU"/>
    </w:rPr>
  </w:style>
  <w:style w:type="paragraph" w:customStyle="1" w:styleId="afffffffc">
    <w:name w:val="маркированный"/>
    <w:basedOn w:val="ae"/>
    <w:rsid w:val="00435F9F"/>
    <w:pPr>
      <w:tabs>
        <w:tab w:val="num" w:pos="0"/>
        <w:tab w:val="num" w:pos="432"/>
        <w:tab w:val="num" w:pos="1134"/>
      </w:tabs>
      <w:spacing w:after="0" w:line="360" w:lineRule="auto"/>
      <w:ind w:left="432" w:hanging="432"/>
      <w:jc w:val="both"/>
    </w:pPr>
    <w:rPr>
      <w:rFonts w:ascii="Times New Roman" w:eastAsia="Times New Roman" w:hAnsi="Times New Roman" w:cs="Times New Roman"/>
      <w:sz w:val="28"/>
      <w:szCs w:val="28"/>
      <w:lang w:eastAsia="ru-RU"/>
    </w:rPr>
  </w:style>
  <w:style w:type="paragraph" w:customStyle="1" w:styleId="afffffffd">
    <w:name w:val="нумерованный"/>
    <w:basedOn w:val="ae"/>
    <w:rsid w:val="00435F9F"/>
    <w:pPr>
      <w:tabs>
        <w:tab w:val="num" w:pos="432"/>
        <w:tab w:val="num" w:pos="567"/>
        <w:tab w:val="num" w:pos="1134"/>
      </w:tabs>
      <w:spacing w:after="0" w:line="360" w:lineRule="auto"/>
      <w:ind w:left="432" w:hanging="432"/>
      <w:jc w:val="both"/>
    </w:pPr>
    <w:rPr>
      <w:rFonts w:ascii="Times New Roman" w:eastAsia="Times New Roman" w:hAnsi="Times New Roman" w:cs="Times New Roman"/>
      <w:sz w:val="28"/>
      <w:szCs w:val="28"/>
      <w:lang w:eastAsia="ru-RU"/>
    </w:rPr>
  </w:style>
  <w:style w:type="paragraph" w:customStyle="1" w:styleId="afffffffe">
    <w:name w:val="Пункт б/н"/>
    <w:basedOn w:val="ae"/>
    <w:rsid w:val="00435F9F"/>
    <w:pPr>
      <w:spacing w:after="0" w:line="360" w:lineRule="auto"/>
      <w:ind w:left="1134" w:firstLine="567"/>
      <w:jc w:val="both"/>
    </w:pPr>
    <w:rPr>
      <w:rFonts w:ascii="Times New Roman" w:eastAsia="Times New Roman" w:hAnsi="Times New Roman" w:cs="Times New Roman"/>
      <w:sz w:val="28"/>
      <w:szCs w:val="28"/>
      <w:lang w:eastAsia="ru-RU"/>
    </w:rPr>
  </w:style>
  <w:style w:type="character" w:styleId="affffffff">
    <w:name w:val="endnote reference"/>
    <w:rsid w:val="00435F9F"/>
    <w:rPr>
      <w:vertAlign w:val="superscript"/>
    </w:rPr>
  </w:style>
  <w:style w:type="paragraph" w:customStyle="1" w:styleId="affffffff0">
    <w:name w:val="Новая редакция"/>
    <w:basedOn w:val="ae"/>
    <w:rsid w:val="00435F9F"/>
    <w:pPr>
      <w:spacing w:after="0" w:line="360" w:lineRule="auto"/>
      <w:ind w:firstLine="567"/>
      <w:jc w:val="both"/>
    </w:pPr>
    <w:rPr>
      <w:rFonts w:ascii="Arial" w:eastAsia="Times New Roman" w:hAnsi="Arial" w:cs="Arial"/>
      <w:sz w:val="28"/>
      <w:szCs w:val="24"/>
      <w:lang w:eastAsia="ru-RU"/>
    </w:rPr>
  </w:style>
  <w:style w:type="paragraph" w:customStyle="1" w:styleId="-2">
    <w:name w:val="Подзаголовок-2"/>
    <w:basedOn w:val="-20"/>
    <w:link w:val="-21"/>
    <w:rsid w:val="00435F9F"/>
    <w:pPr>
      <w:keepNext/>
      <w:suppressAutoHyphens/>
      <w:spacing w:before="360" w:after="120"/>
      <w:jc w:val="left"/>
      <w:outlineLvl w:val="1"/>
    </w:pPr>
    <w:rPr>
      <w:b/>
      <w:caps/>
    </w:rPr>
  </w:style>
  <w:style w:type="paragraph" w:customStyle="1" w:styleId="-20">
    <w:name w:val="Пункт-2"/>
    <w:basedOn w:val="ae"/>
    <w:link w:val="-22"/>
    <w:rsid w:val="00435F9F"/>
    <w:pPr>
      <w:spacing w:after="0" w:line="288" w:lineRule="auto"/>
      <w:ind w:firstLine="567"/>
      <w:jc w:val="both"/>
    </w:pPr>
    <w:rPr>
      <w:rFonts w:ascii="Times New Roman" w:eastAsia="Times New Roman" w:hAnsi="Times New Roman" w:cs="Times New Roman"/>
      <w:sz w:val="28"/>
      <w:szCs w:val="24"/>
      <w:lang w:eastAsia="ru-RU"/>
    </w:rPr>
  </w:style>
  <w:style w:type="character" w:customStyle="1" w:styleId="-22">
    <w:name w:val="Пункт-2 Знак"/>
    <w:link w:val="-20"/>
    <w:rsid w:val="00435F9F"/>
    <w:rPr>
      <w:rFonts w:ascii="Times New Roman" w:eastAsia="Times New Roman" w:hAnsi="Times New Roman" w:cs="Times New Roman"/>
      <w:sz w:val="28"/>
      <w:szCs w:val="24"/>
      <w:lang w:eastAsia="ru-RU"/>
    </w:rPr>
  </w:style>
  <w:style w:type="character" w:customStyle="1" w:styleId="-21">
    <w:name w:val="Подзаголовок-2 Знак"/>
    <w:link w:val="-2"/>
    <w:rsid w:val="00435F9F"/>
    <w:rPr>
      <w:rFonts w:ascii="Times New Roman" w:eastAsia="Times New Roman" w:hAnsi="Times New Roman" w:cs="Times New Roman"/>
      <w:b/>
      <w:caps/>
      <w:sz w:val="28"/>
      <w:szCs w:val="24"/>
      <w:lang w:eastAsia="ru-RU"/>
    </w:rPr>
  </w:style>
  <w:style w:type="character" w:customStyle="1" w:styleId="2fb">
    <w:name w:val="Основной шрифт абзаца2"/>
    <w:rsid w:val="00435F9F"/>
  </w:style>
  <w:style w:type="character" w:customStyle="1" w:styleId="1f9">
    <w:name w:val="Основной шрифт абзаца1"/>
    <w:rsid w:val="00435F9F"/>
  </w:style>
  <w:style w:type="character" w:customStyle="1" w:styleId="affffffff1">
    <w:name w:val="Символ нумерации"/>
    <w:rsid w:val="00435F9F"/>
  </w:style>
  <w:style w:type="paragraph" w:customStyle="1" w:styleId="2fc">
    <w:name w:val="Название2"/>
    <w:basedOn w:val="ae"/>
    <w:rsid w:val="00435F9F"/>
    <w:pPr>
      <w:suppressLineNumbers/>
      <w:spacing w:before="120" w:after="120" w:line="288" w:lineRule="auto"/>
      <w:ind w:firstLine="567"/>
      <w:jc w:val="both"/>
    </w:pPr>
    <w:rPr>
      <w:rFonts w:ascii="Arial" w:eastAsia="Calibri" w:hAnsi="Arial" w:cs="Tahoma"/>
      <w:i/>
      <w:iCs/>
      <w:sz w:val="20"/>
      <w:szCs w:val="24"/>
      <w:lang w:eastAsia="ar-SA"/>
    </w:rPr>
  </w:style>
  <w:style w:type="paragraph" w:customStyle="1" w:styleId="2fd">
    <w:name w:val="Указатель2"/>
    <w:basedOn w:val="ae"/>
    <w:rsid w:val="00435F9F"/>
    <w:pPr>
      <w:suppressLineNumbers/>
      <w:spacing w:after="0" w:line="288" w:lineRule="auto"/>
      <w:ind w:firstLine="567"/>
      <w:jc w:val="both"/>
    </w:pPr>
    <w:rPr>
      <w:rFonts w:ascii="Arial" w:eastAsia="Calibri" w:hAnsi="Arial" w:cs="Tahoma"/>
      <w:sz w:val="28"/>
      <w:szCs w:val="28"/>
      <w:lang w:eastAsia="ar-SA"/>
    </w:rPr>
  </w:style>
  <w:style w:type="paragraph" w:customStyle="1" w:styleId="1fa">
    <w:name w:val="Название1"/>
    <w:basedOn w:val="ae"/>
    <w:rsid w:val="00435F9F"/>
    <w:pPr>
      <w:suppressLineNumbers/>
      <w:spacing w:before="120" w:after="120" w:line="288" w:lineRule="auto"/>
      <w:ind w:firstLine="567"/>
      <w:jc w:val="both"/>
    </w:pPr>
    <w:rPr>
      <w:rFonts w:ascii="Arial" w:eastAsia="Calibri" w:hAnsi="Arial" w:cs="Tahoma"/>
      <w:i/>
      <w:iCs/>
      <w:sz w:val="20"/>
      <w:szCs w:val="24"/>
      <w:lang w:eastAsia="ar-SA"/>
    </w:rPr>
  </w:style>
  <w:style w:type="paragraph" w:customStyle="1" w:styleId="1fb">
    <w:name w:val="Указатель1"/>
    <w:basedOn w:val="ae"/>
    <w:rsid w:val="00435F9F"/>
    <w:pPr>
      <w:suppressLineNumbers/>
      <w:spacing w:after="0" w:line="288" w:lineRule="auto"/>
      <w:ind w:firstLine="567"/>
      <w:jc w:val="both"/>
    </w:pPr>
    <w:rPr>
      <w:rFonts w:ascii="Arial" w:eastAsia="Calibri" w:hAnsi="Arial" w:cs="Tahoma"/>
      <w:sz w:val="28"/>
      <w:szCs w:val="28"/>
      <w:lang w:eastAsia="ar-SA"/>
    </w:rPr>
  </w:style>
  <w:style w:type="paragraph" w:customStyle="1" w:styleId="-23">
    <w:name w:val="пункт-2"/>
    <w:basedOn w:val="afe"/>
    <w:rsid w:val="00435F9F"/>
    <w:pPr>
      <w:tabs>
        <w:tab w:val="right" w:pos="0"/>
        <w:tab w:val="num" w:pos="1701"/>
      </w:tabs>
      <w:spacing w:after="0"/>
      <w:ind w:firstLine="709"/>
    </w:pPr>
    <w:rPr>
      <w:sz w:val="28"/>
      <w:lang w:val="ru-RU" w:eastAsia="ru-RU"/>
    </w:rPr>
  </w:style>
  <w:style w:type="character" w:customStyle="1" w:styleId="afffffb">
    <w:name w:val="Таблица шапка Знак"/>
    <w:link w:val="afffffa"/>
    <w:rsid w:val="00435F9F"/>
    <w:rPr>
      <w:rFonts w:ascii="Times New Roman" w:eastAsia="Times New Roman" w:hAnsi="Times New Roman" w:cs="Times New Roman"/>
      <w:sz w:val="18"/>
      <w:szCs w:val="18"/>
      <w:lang w:eastAsia="ru-RU"/>
    </w:rPr>
  </w:style>
  <w:style w:type="numbering" w:customStyle="1" w:styleId="StyleBulleted">
    <w:name w:val="StyleBulleted"/>
    <w:rsid w:val="00435F9F"/>
    <w:pPr>
      <w:numPr>
        <w:numId w:val="26"/>
      </w:numPr>
    </w:pPr>
  </w:style>
  <w:style w:type="paragraph" w:customStyle="1" w:styleId="up">
    <w:name w:val="up"/>
    <w:basedOn w:val="ae"/>
    <w:rsid w:val="00435F9F"/>
    <w:pPr>
      <w:spacing w:after="0" w:line="240" w:lineRule="auto"/>
      <w:ind w:firstLine="390"/>
      <w:jc w:val="both"/>
    </w:pPr>
    <w:rPr>
      <w:rFonts w:ascii="Times New Roman" w:eastAsia="Times New Roman" w:hAnsi="Times New Roman" w:cs="Times New Roman"/>
      <w:sz w:val="28"/>
      <w:szCs w:val="24"/>
      <w:lang w:eastAsia="ru-RU"/>
    </w:rPr>
  </w:style>
  <w:style w:type="paragraph" w:customStyle="1" w:styleId="uni">
    <w:name w:val="uni"/>
    <w:basedOn w:val="ae"/>
    <w:rsid w:val="00435F9F"/>
    <w:pPr>
      <w:spacing w:after="0" w:line="240" w:lineRule="auto"/>
      <w:ind w:firstLine="390"/>
      <w:jc w:val="both"/>
    </w:pPr>
    <w:rPr>
      <w:rFonts w:ascii="Times New Roman" w:eastAsia="Times New Roman" w:hAnsi="Times New Roman" w:cs="Times New Roman"/>
      <w:sz w:val="28"/>
      <w:szCs w:val="24"/>
      <w:lang w:eastAsia="ru-RU"/>
    </w:rPr>
  </w:style>
  <w:style w:type="character" w:customStyle="1" w:styleId="affffffff2">
    <w:name w:val="комментарий"/>
    <w:rsid w:val="00435F9F"/>
    <w:rPr>
      <w:b/>
      <w:i/>
      <w:shd w:val="clear" w:color="auto" w:fill="FFFF99"/>
    </w:rPr>
  </w:style>
  <w:style w:type="paragraph" w:customStyle="1" w:styleId="2fe">
    <w:name w:val="Подзаголовок_2"/>
    <w:basedOn w:val="ae"/>
    <w:rsid w:val="00435F9F"/>
    <w:pPr>
      <w:keepNext/>
      <w:tabs>
        <w:tab w:val="num" w:pos="576"/>
        <w:tab w:val="num" w:pos="1701"/>
      </w:tabs>
      <w:suppressAutoHyphens/>
      <w:spacing w:before="360" w:after="120" w:line="240" w:lineRule="auto"/>
      <w:ind w:left="576" w:hanging="576"/>
      <w:jc w:val="both"/>
      <w:outlineLvl w:val="1"/>
    </w:pPr>
    <w:rPr>
      <w:rFonts w:ascii="Times New Roman" w:eastAsia="Times New Roman" w:hAnsi="Times New Roman" w:cs="Times New Roman"/>
      <w:b/>
      <w:sz w:val="32"/>
      <w:szCs w:val="20"/>
      <w:lang w:eastAsia="ru-RU"/>
    </w:rPr>
  </w:style>
  <w:style w:type="paragraph" w:customStyle="1" w:styleId="Times12">
    <w:name w:val="Times 12"/>
    <w:basedOn w:val="ae"/>
    <w:rsid w:val="00435F9F"/>
    <w:pPr>
      <w:overflowPunct w:val="0"/>
      <w:autoSpaceDE w:val="0"/>
      <w:autoSpaceDN w:val="0"/>
      <w:adjustRightInd w:val="0"/>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ffffff2">
    <w:name w:val="Подподпункт Знак"/>
    <w:link w:val="afffffff1"/>
    <w:rsid w:val="00435F9F"/>
    <w:rPr>
      <w:rFonts w:ascii="Times New Roman" w:eastAsia="Times New Roman" w:hAnsi="Times New Roman" w:cs="Times New Roman"/>
      <w:b/>
      <w:sz w:val="28"/>
      <w:szCs w:val="20"/>
      <w:lang w:eastAsia="ru-RU"/>
    </w:rPr>
  </w:style>
  <w:style w:type="paragraph" w:customStyle="1" w:styleId="2ff">
    <w:name w:val="Стиль Примечание + разреженный на  2 пт"/>
    <w:basedOn w:val="afffffff"/>
    <w:link w:val="2ff0"/>
    <w:rsid w:val="00435F9F"/>
    <w:pPr>
      <w:numPr>
        <w:ilvl w:val="0"/>
      </w:numPr>
      <w:ind w:left="1134" w:right="1134"/>
    </w:pPr>
    <w:rPr>
      <w:snapToGrid/>
      <w:spacing w:val="40"/>
      <w:szCs w:val="28"/>
    </w:rPr>
  </w:style>
  <w:style w:type="character" w:customStyle="1" w:styleId="2ff0">
    <w:name w:val="Стиль Примечание + разреженный на  2 пт Знак"/>
    <w:link w:val="2ff"/>
    <w:rsid w:val="00435F9F"/>
    <w:rPr>
      <w:rFonts w:ascii="Times New Roman" w:eastAsia="Times New Roman" w:hAnsi="Times New Roman" w:cs="Times New Roman"/>
      <w:spacing w:val="40"/>
      <w:sz w:val="24"/>
      <w:szCs w:val="28"/>
      <w:lang w:eastAsia="ru-RU"/>
    </w:rPr>
  </w:style>
  <w:style w:type="paragraph" w:styleId="affffffff3">
    <w:name w:val="TOC Heading"/>
    <w:basedOn w:val="17"/>
    <w:next w:val="ae"/>
    <w:uiPriority w:val="39"/>
    <w:semiHidden/>
    <w:unhideWhenUsed/>
    <w:qFormat/>
    <w:rsid w:val="00435F9F"/>
    <w:pPr>
      <w:keepLines/>
      <w:tabs>
        <w:tab w:val="clear" w:pos="432"/>
      </w:tabs>
      <w:spacing w:before="480" w:after="0" w:line="276" w:lineRule="auto"/>
      <w:ind w:left="0" w:firstLine="0"/>
      <w:jc w:val="left"/>
      <w:outlineLvl w:val="9"/>
    </w:pPr>
    <w:rPr>
      <w:rFonts w:ascii="Cambria" w:hAnsi="Cambria"/>
      <w:color w:val="365F91"/>
      <w:kern w:val="0"/>
      <w:sz w:val="28"/>
      <w:szCs w:val="28"/>
    </w:rPr>
  </w:style>
  <w:style w:type="character" w:customStyle="1" w:styleId="1d">
    <w:name w:val="Пункт Знак1"/>
    <w:link w:val="afffff6"/>
    <w:rsid w:val="00435F9F"/>
    <w:rPr>
      <w:rFonts w:ascii="Times New Roman" w:eastAsia="Times New Roman" w:hAnsi="Times New Roman" w:cs="Times New Roman"/>
      <w:sz w:val="24"/>
      <w:szCs w:val="24"/>
      <w:lang w:eastAsia="ru-RU"/>
    </w:rPr>
  </w:style>
  <w:style w:type="character" w:customStyle="1" w:styleId="affe">
    <w:name w:val="Обычный (веб) Знак"/>
    <w:aliases w:val="Обычный (Web) Знак,Обычный (веб) Знак Знак Знак,Обычный (Web) Знак Знак Знак Знак"/>
    <w:link w:val="affd"/>
    <w:rsid w:val="00435F9F"/>
    <w:rPr>
      <w:rFonts w:ascii="Times New Roman" w:eastAsia="Times New Roman" w:hAnsi="Times New Roman" w:cs="Times New Roman"/>
      <w:sz w:val="24"/>
      <w:szCs w:val="24"/>
      <w:lang w:eastAsia="ru-RU"/>
    </w:rPr>
  </w:style>
  <w:style w:type="numbering" w:customStyle="1" w:styleId="2ff1">
    <w:name w:val="Нет списка2"/>
    <w:next w:val="af1"/>
    <w:semiHidden/>
    <w:rsid w:val="00435F9F"/>
  </w:style>
  <w:style w:type="paragraph" w:customStyle="1" w:styleId="affffffff4">
    <w:name w:val="Служебный"/>
    <w:basedOn w:val="a2"/>
    <w:rsid w:val="00435F9F"/>
  </w:style>
  <w:style w:type="paragraph" w:customStyle="1" w:styleId="a2">
    <w:name w:val="Главы"/>
    <w:basedOn w:val="afffffff8"/>
    <w:next w:val="ae"/>
    <w:rsid w:val="00435F9F"/>
    <w:pPr>
      <w:numPr>
        <w:numId w:val="27"/>
      </w:numPr>
      <w:pBdr>
        <w:bottom w:val="none" w:sz="0" w:space="0" w:color="auto"/>
      </w:pBdr>
      <w:spacing w:before="1440" w:after="720" w:line="360" w:lineRule="auto"/>
      <w:ind w:left="0" w:right="0" w:firstLine="0"/>
      <w:jc w:val="center"/>
    </w:pPr>
    <w:rPr>
      <w:bCs w:val="0"/>
      <w:snapToGrid w:val="0"/>
      <w:spacing w:val="40"/>
      <w:sz w:val="44"/>
      <w:szCs w:val="44"/>
    </w:rPr>
  </w:style>
  <w:style w:type="character" w:customStyle="1" w:styleId="affffffff5">
    <w:name w:val="Подпункт Знак"/>
    <w:rsid w:val="00435F9F"/>
    <w:rPr>
      <w:noProof w:val="0"/>
      <w:sz w:val="28"/>
      <w:lang w:val="ru-RU" w:eastAsia="ru-RU" w:bidi="ar-SA"/>
    </w:rPr>
  </w:style>
  <w:style w:type="paragraph" w:customStyle="1" w:styleId="26">
    <w:name w:val="Пункт2"/>
    <w:basedOn w:val="afe"/>
    <w:link w:val="2ff2"/>
    <w:rsid w:val="00435F9F"/>
    <w:pPr>
      <w:keepNext/>
      <w:numPr>
        <w:ilvl w:val="2"/>
        <w:numId w:val="28"/>
      </w:numPr>
      <w:suppressAutoHyphens/>
      <w:spacing w:before="240"/>
      <w:jc w:val="left"/>
      <w:outlineLvl w:val="2"/>
    </w:pPr>
    <w:rPr>
      <w:snapToGrid w:val="0"/>
      <w:sz w:val="28"/>
      <w:szCs w:val="28"/>
      <w:lang w:val="ru-RU" w:eastAsia="ru-RU"/>
    </w:rPr>
  </w:style>
  <w:style w:type="paragraph" w:customStyle="1" w:styleId="affffffff6">
    <w:name w:val="Подподподподпункт"/>
    <w:basedOn w:val="ae"/>
    <w:rsid w:val="00435F9F"/>
    <w:pPr>
      <w:tabs>
        <w:tab w:val="num" w:pos="2835"/>
      </w:tabs>
      <w:spacing w:after="0" w:line="360" w:lineRule="auto"/>
      <w:ind w:left="2835" w:hanging="567"/>
      <w:jc w:val="both"/>
    </w:pPr>
    <w:rPr>
      <w:rFonts w:ascii="Times New Roman" w:eastAsia="Times New Roman" w:hAnsi="Times New Roman" w:cs="Times New Roman"/>
      <w:snapToGrid w:val="0"/>
      <w:sz w:val="28"/>
      <w:szCs w:val="20"/>
      <w:lang w:eastAsia="ru-RU"/>
    </w:rPr>
  </w:style>
  <w:style w:type="character" w:customStyle="1" w:styleId="2ff2">
    <w:name w:val="Пункт2 Знак"/>
    <w:link w:val="26"/>
    <w:rsid w:val="00435F9F"/>
    <w:rPr>
      <w:rFonts w:ascii="Times New Roman" w:eastAsia="Times New Roman" w:hAnsi="Times New Roman" w:cs="Times New Roman"/>
      <w:snapToGrid w:val="0"/>
      <w:sz w:val="28"/>
      <w:szCs w:val="28"/>
      <w:lang w:eastAsia="ru-RU"/>
    </w:rPr>
  </w:style>
  <w:style w:type="character" w:customStyle="1" w:styleId="5a">
    <w:name w:val="[Ростех] Текст Подпункта (Уровень 5) Знак"/>
    <w:link w:val="51"/>
    <w:uiPriority w:val="99"/>
    <w:rsid w:val="00435F9F"/>
    <w:rPr>
      <w:rFonts w:ascii="Proxima Nova ExCn Rg" w:eastAsia="Times New Roman" w:hAnsi="Proxima Nova ExCn Rg" w:cs="Times New Roman"/>
      <w:sz w:val="28"/>
      <w:szCs w:val="28"/>
      <w:lang w:eastAsia="ru-RU"/>
    </w:rPr>
  </w:style>
  <w:style w:type="character" w:customStyle="1" w:styleId="4b">
    <w:name w:val="[Ростех] Текст Пункта (Уровень 4) Знак"/>
    <w:link w:val="41"/>
    <w:uiPriority w:val="99"/>
    <w:rsid w:val="00435F9F"/>
    <w:rPr>
      <w:rFonts w:ascii="Proxima Nova ExCn Rg" w:eastAsia="Times New Roman" w:hAnsi="Proxima Nova ExCn Rg" w:cs="Times New Roman"/>
      <w:sz w:val="28"/>
      <w:szCs w:val="28"/>
      <w:lang w:eastAsia="ru-RU"/>
    </w:rPr>
  </w:style>
  <w:style w:type="character" w:customStyle="1" w:styleId="3f4">
    <w:name w:val="[Ростех] Наименование Подраздела (Уровень 3) Знак"/>
    <w:link w:val="31"/>
    <w:uiPriority w:val="99"/>
    <w:rsid w:val="00435F9F"/>
    <w:rPr>
      <w:rFonts w:ascii="Proxima Nova ExCn Rg" w:eastAsia="Times New Roman" w:hAnsi="Proxima Nova ExCn Rg" w:cs="Times New Roman"/>
      <w:b/>
      <w:sz w:val="28"/>
      <w:szCs w:val="28"/>
      <w:lang w:eastAsia="ru-RU"/>
    </w:rPr>
  </w:style>
  <w:style w:type="character" w:customStyle="1" w:styleId="affffffa">
    <w:name w:val="[Ростех] Простой текст (Без уровня) Знак"/>
    <w:link w:val="a0"/>
    <w:uiPriority w:val="99"/>
    <w:rsid w:val="00435F9F"/>
    <w:rPr>
      <w:rFonts w:ascii="Proxima Nova ExCn Rg" w:eastAsia="Times New Roman" w:hAnsi="Proxima Nova ExCn Rg" w:cs="Times New Roman"/>
      <w:sz w:val="28"/>
      <w:szCs w:val="28"/>
      <w:lang w:eastAsia="ru-RU"/>
    </w:rPr>
  </w:style>
  <w:style w:type="character" w:styleId="affffffff7">
    <w:name w:val="Book Title"/>
    <w:uiPriority w:val="33"/>
    <w:qFormat/>
    <w:rsid w:val="00435F9F"/>
    <w:rPr>
      <w:b/>
      <w:bCs/>
      <w:smallCaps/>
      <w:spacing w:val="5"/>
    </w:rPr>
  </w:style>
  <w:style w:type="character" w:customStyle="1" w:styleId="-30">
    <w:name w:val="Пункт-3 Знак"/>
    <w:link w:val="-3"/>
    <w:rsid w:val="00435F9F"/>
    <w:rPr>
      <w:rFonts w:ascii="Times New Roman" w:eastAsia="Times New Roman" w:hAnsi="Times New Roman" w:cs="Times New Roman"/>
      <w:sz w:val="28"/>
      <w:szCs w:val="24"/>
      <w:lang w:eastAsia="ru-RU"/>
    </w:rPr>
  </w:style>
  <w:style w:type="paragraph" w:customStyle="1" w:styleId="1fc">
    <w:name w:val="[Ростех] Наименование Главы (Уровень 1)"/>
    <w:link w:val="1fd"/>
    <w:uiPriority w:val="99"/>
    <w:qFormat/>
    <w:rsid w:val="00435F9F"/>
    <w:pPr>
      <w:keepNext/>
      <w:keepLines/>
      <w:pageBreakBefore/>
      <w:suppressAutoHyphens/>
      <w:spacing w:before="240" w:after="0" w:line="240" w:lineRule="auto"/>
      <w:jc w:val="center"/>
      <w:outlineLvl w:val="0"/>
    </w:pPr>
    <w:rPr>
      <w:rFonts w:ascii="Proxima Nova ExCn Rg" w:eastAsia="Calibri" w:hAnsi="Proxima Nova ExCn Rg" w:cs="Times New Roman"/>
      <w:b/>
      <w:caps/>
      <w:sz w:val="28"/>
      <w:szCs w:val="28"/>
    </w:rPr>
  </w:style>
  <w:style w:type="character" w:customStyle="1" w:styleId="1fd">
    <w:name w:val="[Ростех] Наименование Главы (Уровень 1) Знак"/>
    <w:link w:val="1fc"/>
    <w:uiPriority w:val="99"/>
    <w:rsid w:val="00435F9F"/>
    <w:rPr>
      <w:rFonts w:ascii="Proxima Nova ExCn Rg" w:eastAsia="Calibri" w:hAnsi="Proxima Nova ExCn Rg" w:cs="Times New Roman"/>
      <w:b/>
      <w:caps/>
      <w:sz w:val="28"/>
      <w:szCs w:val="28"/>
    </w:rPr>
  </w:style>
  <w:style w:type="character" w:customStyle="1" w:styleId="66">
    <w:name w:val="[Ростех] Текст Подпункта подпункта (Уровень 6) Знак"/>
    <w:link w:val="6"/>
    <w:uiPriority w:val="99"/>
    <w:rsid w:val="00435F9F"/>
    <w:rPr>
      <w:rFonts w:ascii="Proxima Nova ExCn Rg" w:eastAsia="Times New Roman" w:hAnsi="Proxima Nova ExCn Rg" w:cs="Times New Roman"/>
      <w:sz w:val="28"/>
      <w:szCs w:val="28"/>
      <w:lang w:eastAsia="ru-RU"/>
    </w:rPr>
  </w:style>
  <w:style w:type="paragraph" w:customStyle="1" w:styleId="02statia2">
    <w:name w:val="02statia2"/>
    <w:basedOn w:val="ae"/>
    <w:rsid w:val="00435F9F"/>
    <w:pPr>
      <w:spacing w:before="120" w:after="0" w:line="320" w:lineRule="atLeast"/>
      <w:ind w:left="2020" w:hanging="880"/>
      <w:jc w:val="both"/>
    </w:pPr>
    <w:rPr>
      <w:rFonts w:ascii="GaramondNarrowC" w:eastAsia="Times New Roman" w:hAnsi="GaramondNarrowC" w:cs="Times New Roman"/>
      <w:color w:val="000000"/>
      <w:sz w:val="21"/>
      <w:szCs w:val="21"/>
      <w:lang w:eastAsia="ru-RU"/>
    </w:rPr>
  </w:style>
  <w:style w:type="paragraph" w:customStyle="1" w:styleId="a8">
    <w:name w:val="_Нумеров Знак Знак"/>
    <w:basedOn w:val="ae"/>
    <w:uiPriority w:val="99"/>
    <w:rsid w:val="00435F9F"/>
    <w:pPr>
      <w:numPr>
        <w:ilvl w:val="1"/>
        <w:numId w:val="29"/>
      </w:numPr>
      <w:tabs>
        <w:tab w:val="clear" w:pos="1498"/>
        <w:tab w:val="num" w:pos="1858"/>
      </w:tabs>
      <w:spacing w:after="0" w:line="360" w:lineRule="auto"/>
      <w:ind w:left="1858" w:hanging="360"/>
      <w:jc w:val="both"/>
    </w:pPr>
    <w:rPr>
      <w:rFonts w:ascii="Times New Roman" w:eastAsia="Times New Roman" w:hAnsi="Times New Roman" w:cs="Times New Roman"/>
      <w:sz w:val="24"/>
      <w:szCs w:val="24"/>
      <w:lang w:eastAsia="ru-RU"/>
    </w:rPr>
  </w:style>
  <w:style w:type="paragraph" w:customStyle="1" w:styleId="affffffff8">
    <w:name w:val="Подподпункт Знак Знак"/>
    <w:basedOn w:val="afffff7"/>
    <w:rsid w:val="00435F9F"/>
    <w:pPr>
      <w:tabs>
        <w:tab w:val="clear" w:pos="2520"/>
        <w:tab w:val="num" w:pos="927"/>
        <w:tab w:val="num" w:pos="1701"/>
      </w:tabs>
      <w:spacing w:line="360" w:lineRule="auto"/>
      <w:ind w:left="1701" w:hanging="567"/>
    </w:pPr>
    <w:rPr>
      <w:sz w:val="28"/>
      <w:szCs w:val="28"/>
    </w:rPr>
  </w:style>
  <w:style w:type="paragraph" w:customStyle="1" w:styleId="-12">
    <w:name w:val="Цветной список - Акцент 12"/>
    <w:basedOn w:val="ae"/>
    <w:uiPriority w:val="34"/>
    <w:qFormat/>
    <w:rsid w:val="00435F9F"/>
    <w:pPr>
      <w:ind w:left="720"/>
      <w:contextualSpacing/>
    </w:pPr>
    <w:rPr>
      <w:rFonts w:ascii="Calibri" w:eastAsia="Calibri" w:hAnsi="Calibri" w:cs="Times New Roman"/>
      <w:sz w:val="28"/>
      <w:szCs w:val="28"/>
    </w:rPr>
  </w:style>
  <w:style w:type="character" w:customStyle="1" w:styleId="-41">
    <w:name w:val="Пункт-4 Знак1"/>
    <w:link w:val="-4"/>
    <w:rsid w:val="00435F9F"/>
    <w:rPr>
      <w:rFonts w:ascii="Times New Roman" w:eastAsia="Times New Roman" w:hAnsi="Times New Roman" w:cs="Times New Roman"/>
      <w:sz w:val="28"/>
      <w:szCs w:val="24"/>
      <w:lang w:eastAsia="ru-RU"/>
    </w:rPr>
  </w:style>
  <w:style w:type="paragraph" w:customStyle="1" w:styleId="1fe">
    <w:name w:val="Знак Знак Знак Знак Знак Знак Знак Знак Знак Знак Знак Знак Знак Знак1 Знак Знак Знак Знак Знак Знак Знак Знак Знак Знак Знак Знак"/>
    <w:basedOn w:val="ae"/>
    <w:rsid w:val="00435F9F"/>
    <w:pPr>
      <w:tabs>
        <w:tab w:val="num" w:pos="360"/>
      </w:tabs>
      <w:spacing w:after="160" w:line="240" w:lineRule="exact"/>
    </w:pPr>
    <w:rPr>
      <w:rFonts w:ascii="Verdana" w:eastAsia="Times New Roman" w:hAnsi="Verdana" w:cs="Verdana"/>
      <w:sz w:val="20"/>
      <w:szCs w:val="20"/>
      <w:lang w:val="en-US"/>
    </w:rPr>
  </w:style>
  <w:style w:type="paragraph" w:customStyle="1" w:styleId="4e">
    <w:name w:val="[Ростех] Текст Подпункта (следующий абзац) (Уровень 4)"/>
    <w:link w:val="4f"/>
    <w:qFormat/>
    <w:rsid w:val="00435F9F"/>
    <w:pPr>
      <w:suppressAutoHyphens/>
      <w:spacing w:before="120" w:after="0" w:line="240" w:lineRule="auto"/>
      <w:ind w:left="1134"/>
      <w:jc w:val="both"/>
      <w:outlineLvl w:val="3"/>
    </w:pPr>
    <w:rPr>
      <w:rFonts w:ascii="Proxima Nova ExCn Rg" w:eastAsia="Times New Roman" w:hAnsi="Proxima Nova ExCn Rg" w:cs="Times New Roman"/>
      <w:sz w:val="28"/>
      <w:szCs w:val="28"/>
      <w:lang w:eastAsia="ru-RU"/>
    </w:rPr>
  </w:style>
  <w:style w:type="character" w:customStyle="1" w:styleId="4f">
    <w:name w:val="[Ростех] Текст Подпункта (следующий абзац) (Уровень 4) Знак"/>
    <w:link w:val="4e"/>
    <w:rsid w:val="00435F9F"/>
    <w:rPr>
      <w:rFonts w:ascii="Proxima Nova ExCn Rg" w:eastAsia="Times New Roman" w:hAnsi="Proxima Nova ExCn Rg" w:cs="Times New Roman"/>
      <w:sz w:val="28"/>
      <w:szCs w:val="28"/>
      <w:lang w:eastAsia="ru-RU"/>
    </w:rPr>
  </w:style>
  <w:style w:type="character" w:customStyle="1" w:styleId="1ff">
    <w:name w:val="Текст сноски Знак1"/>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uiPriority w:val="99"/>
    <w:rsid w:val="00435F9F"/>
    <w:rPr>
      <w:rFonts w:ascii="Calibri" w:eastAsia="Calibri" w:hAnsi="Calibri" w:cs="Times New Roman"/>
      <w:sz w:val="20"/>
      <w:szCs w:val="20"/>
      <w:lang w:eastAsia="ru-RU"/>
    </w:rPr>
  </w:style>
  <w:style w:type="paragraph" w:customStyle="1" w:styleId="10">
    <w:name w:val="Список1"/>
    <w:basedOn w:val="ae"/>
    <w:rsid w:val="00435F9F"/>
    <w:pPr>
      <w:numPr>
        <w:numId w:val="30"/>
      </w:numPr>
      <w:tabs>
        <w:tab w:val="num" w:pos="360"/>
        <w:tab w:val="left" w:pos="7088"/>
      </w:tabs>
      <w:spacing w:after="0" w:line="360" w:lineRule="auto"/>
      <w:ind w:left="360"/>
    </w:pPr>
    <w:rPr>
      <w:rFonts w:ascii="Times New Roman" w:eastAsia="Times New Roman" w:hAnsi="Times New Roman" w:cs="Times New Roman"/>
      <w:sz w:val="24"/>
      <w:szCs w:val="20"/>
      <w:lang w:eastAsia="ru-RU"/>
    </w:rPr>
  </w:style>
  <w:style w:type="character" w:customStyle="1" w:styleId="mail-message-sender-email">
    <w:name w:val="mail-message-sender-email"/>
    <w:rsid w:val="00435F9F"/>
  </w:style>
  <w:style w:type="numbering" w:customStyle="1" w:styleId="3f7">
    <w:name w:val="Нет списка3"/>
    <w:next w:val="af1"/>
    <w:uiPriority w:val="99"/>
    <w:semiHidden/>
    <w:unhideWhenUsed/>
    <w:rsid w:val="00435F9F"/>
  </w:style>
  <w:style w:type="numbering" w:customStyle="1" w:styleId="4f0">
    <w:name w:val="Нет списка4"/>
    <w:next w:val="af1"/>
    <w:uiPriority w:val="99"/>
    <w:semiHidden/>
    <w:unhideWhenUsed/>
    <w:rsid w:val="00435F9F"/>
  </w:style>
  <w:style w:type="paragraph" w:customStyle="1" w:styleId="xl82">
    <w:name w:val="xl82"/>
    <w:basedOn w:val="ae"/>
    <w:rsid w:val="00435F9F"/>
    <w:pPr>
      <w:spacing w:before="100" w:beforeAutospacing="1" w:after="100" w:afterAutospacing="1" w:line="240" w:lineRule="auto"/>
      <w:jc w:val="right"/>
    </w:pPr>
    <w:rPr>
      <w:rFonts w:ascii="Arial" w:eastAsia="Times New Roman" w:hAnsi="Arial" w:cs="Arial"/>
      <w:i/>
      <w:iCs/>
      <w:lang w:eastAsia="ru-RU"/>
    </w:rPr>
  </w:style>
  <w:style w:type="paragraph" w:customStyle="1" w:styleId="xl83">
    <w:name w:val="xl83"/>
    <w:basedOn w:val="ae"/>
    <w:rsid w:val="00435F9F"/>
    <w:pPr>
      <w:spacing w:before="100" w:beforeAutospacing="1" w:after="100" w:afterAutospacing="1" w:line="240" w:lineRule="auto"/>
      <w:jc w:val="right"/>
    </w:pPr>
    <w:rPr>
      <w:rFonts w:ascii="Arial" w:eastAsia="Times New Roman" w:hAnsi="Arial" w:cs="Arial"/>
      <w:lang w:eastAsia="ru-RU"/>
    </w:rPr>
  </w:style>
  <w:style w:type="paragraph" w:customStyle="1" w:styleId="xl84">
    <w:name w:val="xl84"/>
    <w:basedOn w:val="ae"/>
    <w:rsid w:val="00435F9F"/>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85">
    <w:name w:val="xl85"/>
    <w:basedOn w:val="ae"/>
    <w:rsid w:val="00435F9F"/>
    <w:pPr>
      <w:spacing w:before="100" w:beforeAutospacing="1" w:after="100" w:afterAutospacing="1" w:line="240" w:lineRule="auto"/>
      <w:jc w:val="right"/>
    </w:pPr>
    <w:rPr>
      <w:rFonts w:ascii="Arial" w:eastAsia="Times New Roman" w:hAnsi="Arial" w:cs="Arial"/>
      <w:i/>
      <w:iCs/>
      <w:lang w:eastAsia="ru-RU"/>
    </w:rPr>
  </w:style>
  <w:style w:type="paragraph" w:customStyle="1" w:styleId="xl86">
    <w:name w:val="xl86"/>
    <w:basedOn w:val="ae"/>
    <w:rsid w:val="00435F9F"/>
    <w:pPr>
      <w:spacing w:before="100" w:beforeAutospacing="1" w:after="100" w:afterAutospacing="1" w:line="240" w:lineRule="auto"/>
    </w:pPr>
    <w:rPr>
      <w:rFonts w:ascii="Arial" w:eastAsia="Times New Roman" w:hAnsi="Arial" w:cs="Arial"/>
      <w:sz w:val="24"/>
      <w:szCs w:val="24"/>
      <w:lang w:eastAsia="ru-RU"/>
    </w:rPr>
  </w:style>
  <w:style w:type="paragraph" w:customStyle="1" w:styleId="xl87">
    <w:name w:val="xl87"/>
    <w:basedOn w:val="ae"/>
    <w:rsid w:val="00435F9F"/>
    <w:pP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88">
    <w:name w:val="xl88"/>
    <w:basedOn w:val="ae"/>
    <w:rsid w:val="00435F9F"/>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89">
    <w:name w:val="xl89"/>
    <w:basedOn w:val="ae"/>
    <w:rsid w:val="00435F9F"/>
    <w:pPr>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90">
    <w:name w:val="xl90"/>
    <w:basedOn w:val="ae"/>
    <w:rsid w:val="00435F9F"/>
    <w:pPr>
      <w:pBdr>
        <w:bottom w:val="single" w:sz="4" w:space="0" w:color="auto"/>
      </w:pBdr>
      <w:spacing w:before="100" w:beforeAutospacing="1" w:after="100" w:afterAutospacing="1" w:line="240" w:lineRule="auto"/>
      <w:textAlignment w:val="top"/>
    </w:pPr>
    <w:rPr>
      <w:rFonts w:ascii="Arial" w:eastAsia="Times New Roman" w:hAnsi="Arial" w:cs="Arial"/>
      <w:lang w:eastAsia="ru-RU"/>
    </w:rPr>
  </w:style>
  <w:style w:type="paragraph" w:customStyle="1" w:styleId="xl91">
    <w:name w:val="xl91"/>
    <w:basedOn w:val="ae"/>
    <w:rsid w:val="00435F9F"/>
    <w:pPr>
      <w:pBdr>
        <w:bottom w:val="single" w:sz="4" w:space="0" w:color="auto"/>
      </w:pBdr>
      <w:spacing w:before="100" w:beforeAutospacing="1" w:after="100" w:afterAutospacing="1" w:line="240" w:lineRule="auto"/>
      <w:textAlignment w:val="top"/>
    </w:pPr>
    <w:rPr>
      <w:rFonts w:ascii="Arial" w:eastAsia="Times New Roman" w:hAnsi="Arial" w:cs="Arial"/>
      <w:lang w:eastAsia="ru-RU"/>
    </w:rPr>
  </w:style>
  <w:style w:type="paragraph" w:customStyle="1" w:styleId="xl92">
    <w:name w:val="xl92"/>
    <w:basedOn w:val="ae"/>
    <w:rsid w:val="00435F9F"/>
    <w:pPr>
      <w:pBdr>
        <w:bottom w:val="single" w:sz="4" w:space="0" w:color="auto"/>
      </w:pBdr>
      <w:spacing w:before="100" w:beforeAutospacing="1" w:after="100" w:afterAutospacing="1" w:line="240" w:lineRule="auto"/>
      <w:jc w:val="right"/>
    </w:pPr>
    <w:rPr>
      <w:rFonts w:ascii="Arial" w:eastAsia="Times New Roman" w:hAnsi="Arial" w:cs="Arial"/>
      <w:i/>
      <w:iCs/>
      <w:lang w:eastAsia="ru-RU"/>
    </w:rPr>
  </w:style>
  <w:style w:type="paragraph" w:customStyle="1" w:styleId="xl93">
    <w:name w:val="xl93"/>
    <w:basedOn w:val="ae"/>
    <w:rsid w:val="00435F9F"/>
    <w:pPr>
      <w:pBdr>
        <w:bottom w:val="single" w:sz="4" w:space="0" w:color="auto"/>
      </w:pBdr>
      <w:spacing w:before="100" w:beforeAutospacing="1" w:after="100" w:afterAutospacing="1" w:line="240" w:lineRule="auto"/>
      <w:jc w:val="right"/>
    </w:pPr>
    <w:rPr>
      <w:rFonts w:ascii="Arial" w:eastAsia="Times New Roman" w:hAnsi="Arial" w:cs="Arial"/>
      <w:lang w:eastAsia="ru-RU"/>
    </w:rPr>
  </w:style>
  <w:style w:type="paragraph" w:customStyle="1" w:styleId="xl94">
    <w:name w:val="xl94"/>
    <w:basedOn w:val="ae"/>
    <w:rsid w:val="00435F9F"/>
    <w:pPr>
      <w:pBdr>
        <w:bottom w:val="single" w:sz="4" w:space="0" w:color="auto"/>
      </w:pBdr>
      <w:spacing w:before="100" w:beforeAutospacing="1" w:after="100" w:afterAutospacing="1" w:line="240" w:lineRule="auto"/>
      <w:jc w:val="right"/>
    </w:pPr>
    <w:rPr>
      <w:rFonts w:ascii="Arial" w:eastAsia="Times New Roman" w:hAnsi="Arial" w:cs="Arial"/>
      <w:lang w:eastAsia="ru-RU"/>
    </w:rPr>
  </w:style>
  <w:style w:type="paragraph" w:customStyle="1" w:styleId="xl95">
    <w:name w:val="xl95"/>
    <w:basedOn w:val="ae"/>
    <w:rsid w:val="00435F9F"/>
    <w:pPr>
      <w:pBdr>
        <w:bottom w:val="single" w:sz="4" w:space="0" w:color="auto"/>
      </w:pBdr>
      <w:spacing w:before="100" w:beforeAutospacing="1" w:after="100" w:afterAutospacing="1" w:line="240" w:lineRule="auto"/>
      <w:jc w:val="right"/>
    </w:pPr>
    <w:rPr>
      <w:rFonts w:ascii="Arial" w:eastAsia="Times New Roman" w:hAnsi="Arial" w:cs="Arial"/>
      <w:lang w:eastAsia="ru-RU"/>
    </w:rPr>
  </w:style>
  <w:style w:type="paragraph" w:customStyle="1" w:styleId="xl96">
    <w:name w:val="xl96"/>
    <w:basedOn w:val="ae"/>
    <w:rsid w:val="00435F9F"/>
    <w:pPr>
      <w:pBdr>
        <w:bottom w:val="single" w:sz="4" w:space="0" w:color="auto"/>
      </w:pBdr>
      <w:spacing w:before="100" w:beforeAutospacing="1" w:after="100" w:afterAutospacing="1" w:line="240" w:lineRule="auto"/>
      <w:jc w:val="right"/>
    </w:pPr>
    <w:rPr>
      <w:rFonts w:ascii="Arial" w:eastAsia="Times New Roman" w:hAnsi="Arial" w:cs="Arial"/>
      <w:lang w:eastAsia="ru-RU"/>
    </w:rPr>
  </w:style>
  <w:style w:type="paragraph" w:customStyle="1" w:styleId="xl97">
    <w:name w:val="xl97"/>
    <w:basedOn w:val="ae"/>
    <w:rsid w:val="00435F9F"/>
    <w:pPr>
      <w:pBdr>
        <w:bottom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98">
    <w:name w:val="xl98"/>
    <w:basedOn w:val="ae"/>
    <w:rsid w:val="00435F9F"/>
    <w:pPr>
      <w:spacing w:before="100" w:beforeAutospacing="1" w:after="100" w:afterAutospacing="1" w:line="240" w:lineRule="auto"/>
    </w:pPr>
    <w:rPr>
      <w:rFonts w:ascii="Arial" w:eastAsia="Times New Roman" w:hAnsi="Arial" w:cs="Arial"/>
      <w:b/>
      <w:bCs/>
      <w:lang w:eastAsia="ru-RU"/>
    </w:rPr>
  </w:style>
  <w:style w:type="paragraph" w:customStyle="1" w:styleId="xl99">
    <w:name w:val="xl99"/>
    <w:basedOn w:val="ae"/>
    <w:rsid w:val="00435F9F"/>
    <w:pPr>
      <w:pBdr>
        <w:bottom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00">
    <w:name w:val="xl100"/>
    <w:basedOn w:val="ae"/>
    <w:rsid w:val="00435F9F"/>
    <w:pPr>
      <w:spacing w:before="100" w:beforeAutospacing="1" w:after="100" w:afterAutospacing="1" w:line="240" w:lineRule="auto"/>
    </w:pPr>
    <w:rPr>
      <w:rFonts w:ascii="Arial" w:eastAsia="Times New Roman" w:hAnsi="Arial" w:cs="Arial"/>
      <w:b/>
      <w:bCs/>
      <w:lang w:eastAsia="ru-RU"/>
    </w:rPr>
  </w:style>
  <w:style w:type="paragraph" w:customStyle="1" w:styleId="xl101">
    <w:name w:val="xl101"/>
    <w:basedOn w:val="ae"/>
    <w:rsid w:val="00435F9F"/>
    <w:pPr>
      <w:spacing w:before="100" w:beforeAutospacing="1" w:after="100" w:afterAutospacing="1" w:line="240" w:lineRule="auto"/>
      <w:jc w:val="right"/>
    </w:pPr>
    <w:rPr>
      <w:rFonts w:ascii="Arial" w:eastAsia="Times New Roman" w:hAnsi="Arial" w:cs="Arial"/>
      <w:b/>
      <w:bCs/>
      <w:lang w:eastAsia="ru-RU"/>
    </w:rPr>
  </w:style>
  <w:style w:type="paragraph" w:customStyle="1" w:styleId="xl102">
    <w:name w:val="xl102"/>
    <w:basedOn w:val="ae"/>
    <w:rsid w:val="00435F9F"/>
    <w:pPr>
      <w:spacing w:before="100" w:beforeAutospacing="1" w:after="100" w:afterAutospacing="1" w:line="240" w:lineRule="auto"/>
      <w:jc w:val="right"/>
    </w:pPr>
    <w:rPr>
      <w:rFonts w:ascii="Arial" w:eastAsia="Times New Roman" w:hAnsi="Arial" w:cs="Arial"/>
      <w:b/>
      <w:bCs/>
      <w:lang w:eastAsia="ru-RU"/>
    </w:rPr>
  </w:style>
  <w:style w:type="paragraph" w:customStyle="1" w:styleId="xl103">
    <w:name w:val="xl103"/>
    <w:basedOn w:val="ae"/>
    <w:rsid w:val="00435F9F"/>
    <w:pPr>
      <w:spacing w:before="100" w:beforeAutospacing="1" w:after="100" w:afterAutospacing="1" w:line="240" w:lineRule="auto"/>
      <w:jc w:val="center"/>
    </w:pPr>
    <w:rPr>
      <w:rFonts w:ascii="Arial" w:eastAsia="Times New Roman" w:hAnsi="Arial" w:cs="Arial"/>
      <w:b/>
      <w:bCs/>
      <w:sz w:val="26"/>
      <w:szCs w:val="26"/>
      <w:lang w:eastAsia="ru-RU"/>
    </w:rPr>
  </w:style>
  <w:style w:type="paragraph" w:customStyle="1" w:styleId="xl104">
    <w:name w:val="xl104"/>
    <w:basedOn w:val="ae"/>
    <w:rsid w:val="00435F9F"/>
    <w:pPr>
      <w:pBdr>
        <w:bottom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05">
    <w:name w:val="xl105"/>
    <w:basedOn w:val="ae"/>
    <w:rsid w:val="00435F9F"/>
    <w:pPr>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xl106">
    <w:name w:val="xl106"/>
    <w:basedOn w:val="ae"/>
    <w:rsid w:val="00435F9F"/>
    <w:pPr>
      <w:pBdr>
        <w:bottom w:val="single" w:sz="4" w:space="0" w:color="auto"/>
      </w:pBdr>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xl107">
    <w:name w:val="xl107"/>
    <w:basedOn w:val="ae"/>
    <w:rsid w:val="00435F9F"/>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08">
    <w:name w:val="xl108"/>
    <w:basedOn w:val="ae"/>
    <w:rsid w:val="00435F9F"/>
    <w:pPr>
      <w:spacing w:before="100" w:beforeAutospacing="1" w:after="100" w:afterAutospacing="1" w:line="240" w:lineRule="auto"/>
      <w:jc w:val="center"/>
      <w:textAlignment w:val="top"/>
    </w:pPr>
    <w:rPr>
      <w:rFonts w:ascii="Arial" w:eastAsia="Times New Roman" w:hAnsi="Arial" w:cs="Arial"/>
      <w:lang w:eastAsia="ru-RU"/>
    </w:rPr>
  </w:style>
  <w:style w:type="paragraph" w:customStyle="1" w:styleId="xl109">
    <w:name w:val="xl109"/>
    <w:basedOn w:val="ae"/>
    <w:rsid w:val="00435F9F"/>
    <w:pPr>
      <w:pBdr>
        <w:top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10">
    <w:name w:val="xl110"/>
    <w:basedOn w:val="ae"/>
    <w:rsid w:val="00435F9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3">
    <w:name w:val="xl63"/>
    <w:basedOn w:val="ae"/>
    <w:rsid w:val="00435F9F"/>
    <w:pPr>
      <w:spacing w:before="100" w:beforeAutospacing="1" w:after="100" w:afterAutospacing="1" w:line="240" w:lineRule="auto"/>
      <w:jc w:val="right"/>
    </w:pPr>
    <w:rPr>
      <w:rFonts w:ascii="Arial" w:eastAsia="Times New Roman" w:hAnsi="Arial" w:cs="Arial"/>
      <w:lang w:eastAsia="ru-RU"/>
    </w:rPr>
  </w:style>
  <w:style w:type="paragraph" w:customStyle="1" w:styleId="xl64">
    <w:name w:val="xl64"/>
    <w:basedOn w:val="ae"/>
    <w:rsid w:val="00435F9F"/>
    <w:pPr>
      <w:spacing w:before="100" w:beforeAutospacing="1" w:after="100" w:afterAutospacing="1" w:line="240" w:lineRule="auto"/>
    </w:pPr>
    <w:rPr>
      <w:rFonts w:ascii="Arial" w:eastAsia="Times New Roman" w:hAnsi="Arial" w:cs="Arial"/>
      <w:lang w:eastAsia="ru-RU"/>
    </w:rPr>
  </w:style>
  <w:style w:type="table" w:customStyle="1" w:styleId="117">
    <w:name w:val="Сетка таблицы11"/>
    <w:basedOn w:val="af0"/>
    <w:next w:val="affffff"/>
    <w:uiPriority w:val="59"/>
    <w:rsid w:val="00435F9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b">
    <w:name w:val="Нет списка5"/>
    <w:next w:val="af1"/>
    <w:uiPriority w:val="99"/>
    <w:semiHidden/>
    <w:unhideWhenUsed/>
    <w:rsid w:val="00435F9F"/>
  </w:style>
  <w:style w:type="table" w:customStyle="1" w:styleId="211">
    <w:name w:val="Сетка таблицы21"/>
    <w:basedOn w:val="af0"/>
    <w:next w:val="affffff"/>
    <w:uiPriority w:val="59"/>
    <w:rsid w:val="00435F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_Заг1"/>
    <w:basedOn w:val="17"/>
    <w:link w:val="1ff0"/>
    <w:qFormat/>
    <w:rsid w:val="00435F9F"/>
    <w:pPr>
      <w:keepLines/>
      <w:numPr>
        <w:numId w:val="32"/>
      </w:numPr>
      <w:spacing w:after="240" w:line="300" w:lineRule="auto"/>
      <w:jc w:val="left"/>
    </w:pPr>
    <w:rPr>
      <w:bCs w:val="0"/>
      <w:kern w:val="0"/>
      <w:sz w:val="24"/>
      <w:szCs w:val="24"/>
    </w:rPr>
  </w:style>
  <w:style w:type="paragraph" w:customStyle="1" w:styleId="25">
    <w:name w:val="_Заг2"/>
    <w:basedOn w:val="2a"/>
    <w:link w:val="2ff3"/>
    <w:qFormat/>
    <w:rsid w:val="00435F9F"/>
    <w:pPr>
      <w:keepLines/>
      <w:numPr>
        <w:ilvl w:val="1"/>
        <w:numId w:val="32"/>
      </w:numPr>
      <w:tabs>
        <w:tab w:val="left" w:pos="993"/>
      </w:tabs>
      <w:spacing w:before="240" w:after="240" w:line="300" w:lineRule="auto"/>
      <w:ind w:left="788" w:hanging="431"/>
      <w:jc w:val="left"/>
    </w:pPr>
    <w:rPr>
      <w:bCs w:val="0"/>
      <w:sz w:val="24"/>
      <w:szCs w:val="24"/>
      <w:lang w:val="ru-RU" w:eastAsia="ru-RU"/>
    </w:rPr>
  </w:style>
  <w:style w:type="character" w:customStyle="1" w:styleId="1ff0">
    <w:name w:val="_Заг1 Знак"/>
    <w:link w:val="1"/>
    <w:rsid w:val="00435F9F"/>
    <w:rPr>
      <w:rFonts w:ascii="Times New Roman" w:eastAsia="Times New Roman" w:hAnsi="Times New Roman" w:cs="Times New Roman"/>
      <w:b/>
      <w:sz w:val="24"/>
      <w:szCs w:val="24"/>
      <w:lang w:eastAsia="ru-RU"/>
    </w:rPr>
  </w:style>
  <w:style w:type="paragraph" w:customStyle="1" w:styleId="35">
    <w:name w:val="_Заг3"/>
    <w:basedOn w:val="39"/>
    <w:link w:val="3f8"/>
    <w:qFormat/>
    <w:rsid w:val="00435F9F"/>
    <w:pPr>
      <w:keepLines/>
      <w:numPr>
        <w:ilvl w:val="2"/>
        <w:numId w:val="32"/>
      </w:numPr>
      <w:tabs>
        <w:tab w:val="left" w:pos="993"/>
      </w:tabs>
      <w:spacing w:after="240" w:line="300" w:lineRule="auto"/>
      <w:jc w:val="left"/>
    </w:pPr>
    <w:rPr>
      <w:rFonts w:ascii="Times New Roman" w:hAnsi="Times New Roman"/>
      <w:bCs w:val="0"/>
      <w:lang w:val="en-US" w:eastAsia="ru-RU"/>
    </w:rPr>
  </w:style>
  <w:style w:type="character" w:customStyle="1" w:styleId="2ff3">
    <w:name w:val="_Заг2 Знак"/>
    <w:link w:val="25"/>
    <w:rsid w:val="00435F9F"/>
    <w:rPr>
      <w:rFonts w:ascii="Times New Roman" w:eastAsia="Times New Roman" w:hAnsi="Times New Roman" w:cs="Times New Roman"/>
      <w:b/>
      <w:sz w:val="24"/>
      <w:szCs w:val="24"/>
      <w:lang w:eastAsia="ru-RU"/>
    </w:rPr>
  </w:style>
  <w:style w:type="numbering" w:customStyle="1" w:styleId="1ff1">
    <w:name w:val="_Список1"/>
    <w:basedOn w:val="af1"/>
    <w:uiPriority w:val="99"/>
    <w:rsid w:val="00435F9F"/>
  </w:style>
  <w:style w:type="numbering" w:styleId="111111">
    <w:name w:val="Outline List 2"/>
    <w:basedOn w:val="af1"/>
    <w:rsid w:val="00435F9F"/>
  </w:style>
  <w:style w:type="paragraph" w:customStyle="1" w:styleId="43">
    <w:name w:val="_Заг4"/>
    <w:basedOn w:val="35"/>
    <w:link w:val="4f1"/>
    <w:rsid w:val="00435F9F"/>
    <w:pPr>
      <w:numPr>
        <w:ilvl w:val="3"/>
      </w:numPr>
      <w:outlineLvl w:val="3"/>
    </w:pPr>
  </w:style>
  <w:style w:type="paragraph" w:customStyle="1" w:styleId="53">
    <w:name w:val="_Заг5"/>
    <w:basedOn w:val="43"/>
    <w:link w:val="5c"/>
    <w:rsid w:val="00435F9F"/>
    <w:pPr>
      <w:numPr>
        <w:ilvl w:val="4"/>
      </w:numPr>
      <w:outlineLvl w:val="4"/>
    </w:pPr>
  </w:style>
  <w:style w:type="paragraph" w:customStyle="1" w:styleId="affffffff9">
    <w:name w:val="Таб_Заг"/>
    <w:basedOn w:val="ae"/>
    <w:link w:val="affffffffa"/>
    <w:qFormat/>
    <w:rsid w:val="00435F9F"/>
    <w:pPr>
      <w:spacing w:after="0" w:line="300" w:lineRule="auto"/>
      <w:jc w:val="center"/>
    </w:pPr>
    <w:rPr>
      <w:rFonts w:ascii="Times New Roman" w:eastAsia="Times New Roman" w:hAnsi="Times New Roman" w:cs="Times New Roman"/>
      <w:b/>
      <w:sz w:val="20"/>
      <w:szCs w:val="24"/>
    </w:rPr>
  </w:style>
  <w:style w:type="paragraph" w:customStyle="1" w:styleId="61">
    <w:name w:val="_Заг6"/>
    <w:basedOn w:val="35"/>
    <w:link w:val="67"/>
    <w:rsid w:val="00435F9F"/>
    <w:pPr>
      <w:numPr>
        <w:ilvl w:val="5"/>
      </w:numPr>
      <w:outlineLvl w:val="5"/>
    </w:pPr>
  </w:style>
  <w:style w:type="paragraph" w:customStyle="1" w:styleId="70">
    <w:name w:val="_Заг7"/>
    <w:basedOn w:val="35"/>
    <w:link w:val="75"/>
    <w:rsid w:val="00435F9F"/>
    <w:pPr>
      <w:numPr>
        <w:ilvl w:val="6"/>
      </w:numPr>
      <w:outlineLvl w:val="6"/>
    </w:pPr>
  </w:style>
  <w:style w:type="paragraph" w:customStyle="1" w:styleId="affffffffb">
    <w:name w:val="Таб_Центр"/>
    <w:basedOn w:val="ae"/>
    <w:link w:val="affffffffc"/>
    <w:qFormat/>
    <w:rsid w:val="00435F9F"/>
    <w:pPr>
      <w:spacing w:after="0" w:line="300" w:lineRule="auto"/>
      <w:jc w:val="center"/>
    </w:pPr>
    <w:rPr>
      <w:rFonts w:ascii="Times New Roman" w:eastAsia="Times New Roman" w:hAnsi="Times New Roman" w:cs="Times New Roman"/>
      <w:sz w:val="20"/>
      <w:szCs w:val="24"/>
    </w:rPr>
  </w:style>
  <w:style w:type="paragraph" w:customStyle="1" w:styleId="80">
    <w:name w:val="_Заг8"/>
    <w:basedOn w:val="35"/>
    <w:link w:val="85"/>
    <w:rsid w:val="00435F9F"/>
    <w:pPr>
      <w:numPr>
        <w:ilvl w:val="7"/>
      </w:numPr>
      <w:outlineLvl w:val="7"/>
    </w:pPr>
  </w:style>
  <w:style w:type="paragraph" w:customStyle="1" w:styleId="90">
    <w:name w:val="_Заг9"/>
    <w:basedOn w:val="35"/>
    <w:link w:val="95"/>
    <w:rsid w:val="00435F9F"/>
    <w:pPr>
      <w:numPr>
        <w:ilvl w:val="8"/>
      </w:numPr>
      <w:outlineLvl w:val="8"/>
    </w:pPr>
  </w:style>
  <w:style w:type="paragraph" w:customStyle="1" w:styleId="42">
    <w:name w:val="_Спс4"/>
    <w:basedOn w:val="32"/>
    <w:link w:val="4f2"/>
    <w:rsid w:val="00435F9F"/>
    <w:pPr>
      <w:numPr>
        <w:ilvl w:val="3"/>
      </w:numPr>
      <w:tabs>
        <w:tab w:val="num" w:pos="1209"/>
      </w:tabs>
      <w:ind w:left="1209" w:hanging="360"/>
    </w:pPr>
  </w:style>
  <w:style w:type="character" w:customStyle="1" w:styleId="affffffffa">
    <w:name w:val="Таб_Заг Знак"/>
    <w:link w:val="affffffff9"/>
    <w:rsid w:val="00435F9F"/>
    <w:rPr>
      <w:rFonts w:ascii="Times New Roman" w:eastAsia="Times New Roman" w:hAnsi="Times New Roman" w:cs="Times New Roman"/>
      <w:b/>
      <w:sz w:val="20"/>
      <w:szCs w:val="24"/>
    </w:rPr>
  </w:style>
  <w:style w:type="character" w:customStyle="1" w:styleId="affffffffc">
    <w:name w:val="Таб_Центр Знак"/>
    <w:link w:val="affffffffb"/>
    <w:rsid w:val="00435F9F"/>
    <w:rPr>
      <w:rFonts w:ascii="Times New Roman" w:eastAsia="Times New Roman" w:hAnsi="Times New Roman" w:cs="Times New Roman"/>
      <w:sz w:val="20"/>
      <w:szCs w:val="24"/>
    </w:rPr>
  </w:style>
  <w:style w:type="paragraph" w:customStyle="1" w:styleId="52">
    <w:name w:val="_Спс5"/>
    <w:basedOn w:val="32"/>
    <w:link w:val="5d"/>
    <w:rsid w:val="00435F9F"/>
    <w:pPr>
      <w:numPr>
        <w:ilvl w:val="4"/>
      </w:numPr>
      <w:tabs>
        <w:tab w:val="num" w:pos="1209"/>
      </w:tabs>
      <w:ind w:left="1209" w:hanging="360"/>
    </w:pPr>
  </w:style>
  <w:style w:type="paragraph" w:customStyle="1" w:styleId="60">
    <w:name w:val="_Спс6"/>
    <w:basedOn w:val="32"/>
    <w:link w:val="68"/>
    <w:rsid w:val="00435F9F"/>
    <w:pPr>
      <w:numPr>
        <w:ilvl w:val="5"/>
      </w:numPr>
      <w:tabs>
        <w:tab w:val="num" w:pos="1209"/>
      </w:tabs>
      <w:ind w:left="1209" w:hanging="360"/>
    </w:pPr>
  </w:style>
  <w:style w:type="paragraph" w:customStyle="1" w:styleId="7">
    <w:name w:val="_Спс7"/>
    <w:basedOn w:val="32"/>
    <w:link w:val="76"/>
    <w:rsid w:val="00435F9F"/>
    <w:pPr>
      <w:numPr>
        <w:ilvl w:val="6"/>
      </w:numPr>
      <w:tabs>
        <w:tab w:val="num" w:pos="1209"/>
      </w:tabs>
      <w:ind w:left="1209" w:hanging="360"/>
    </w:pPr>
  </w:style>
  <w:style w:type="paragraph" w:customStyle="1" w:styleId="8">
    <w:name w:val="_Спс8"/>
    <w:basedOn w:val="32"/>
    <w:link w:val="86"/>
    <w:rsid w:val="00435F9F"/>
    <w:pPr>
      <w:numPr>
        <w:ilvl w:val="7"/>
      </w:numPr>
      <w:tabs>
        <w:tab w:val="num" w:pos="1209"/>
      </w:tabs>
      <w:ind w:left="1209" w:hanging="360"/>
    </w:pPr>
  </w:style>
  <w:style w:type="paragraph" w:customStyle="1" w:styleId="9">
    <w:name w:val="_Спс9"/>
    <w:basedOn w:val="32"/>
    <w:link w:val="96"/>
    <w:rsid w:val="00435F9F"/>
    <w:pPr>
      <w:numPr>
        <w:ilvl w:val="8"/>
      </w:numPr>
      <w:tabs>
        <w:tab w:val="num" w:pos="1209"/>
      </w:tabs>
      <w:ind w:left="1209" w:hanging="360"/>
    </w:pPr>
  </w:style>
  <w:style w:type="paragraph" w:customStyle="1" w:styleId="c1">
    <w:name w:val="_Спc1"/>
    <w:basedOn w:val="ae"/>
    <w:link w:val="c10"/>
    <w:qFormat/>
    <w:rsid w:val="00435F9F"/>
    <w:pPr>
      <w:numPr>
        <w:numId w:val="31"/>
      </w:numPr>
      <w:spacing w:after="0" w:line="300" w:lineRule="auto"/>
      <w:contextualSpacing/>
    </w:pPr>
    <w:rPr>
      <w:rFonts w:ascii="Times New Roman" w:eastAsia="Times New Roman" w:hAnsi="Times New Roman" w:cs="Times New Roman"/>
      <w:sz w:val="24"/>
      <w:szCs w:val="24"/>
      <w:lang w:eastAsia="ru-RU"/>
    </w:rPr>
  </w:style>
  <w:style w:type="character" w:customStyle="1" w:styleId="c10">
    <w:name w:val="_Спc1 Знак"/>
    <w:link w:val="c1"/>
    <w:rsid w:val="00435F9F"/>
    <w:rPr>
      <w:rFonts w:ascii="Times New Roman" w:eastAsia="Times New Roman" w:hAnsi="Times New Roman" w:cs="Times New Roman"/>
      <w:sz w:val="24"/>
      <w:szCs w:val="24"/>
      <w:lang w:eastAsia="ru-RU"/>
    </w:rPr>
  </w:style>
  <w:style w:type="paragraph" w:customStyle="1" w:styleId="23">
    <w:name w:val="_Спс2"/>
    <w:basedOn w:val="ae"/>
    <w:link w:val="2ff4"/>
    <w:qFormat/>
    <w:rsid w:val="00435F9F"/>
    <w:pPr>
      <w:numPr>
        <w:ilvl w:val="1"/>
        <w:numId w:val="31"/>
      </w:numPr>
      <w:spacing w:after="0" w:line="300" w:lineRule="auto"/>
      <w:contextualSpacing/>
    </w:pPr>
    <w:rPr>
      <w:rFonts w:ascii="Times New Roman" w:eastAsia="Times New Roman" w:hAnsi="Times New Roman" w:cs="Times New Roman"/>
      <w:sz w:val="24"/>
      <w:szCs w:val="24"/>
      <w:lang w:eastAsia="ru-RU"/>
    </w:rPr>
  </w:style>
  <w:style w:type="paragraph" w:customStyle="1" w:styleId="32">
    <w:name w:val="_Спс3"/>
    <w:basedOn w:val="ae"/>
    <w:link w:val="3f9"/>
    <w:qFormat/>
    <w:rsid w:val="00435F9F"/>
    <w:pPr>
      <w:numPr>
        <w:ilvl w:val="2"/>
        <w:numId w:val="31"/>
      </w:numPr>
      <w:spacing w:after="0" w:line="300" w:lineRule="auto"/>
      <w:contextualSpacing/>
    </w:pPr>
    <w:rPr>
      <w:rFonts w:ascii="Times New Roman" w:eastAsia="Times New Roman" w:hAnsi="Times New Roman" w:cs="Times New Roman"/>
      <w:sz w:val="24"/>
      <w:szCs w:val="24"/>
      <w:lang w:eastAsia="ru-RU"/>
    </w:rPr>
  </w:style>
  <w:style w:type="paragraph" w:customStyle="1" w:styleId="affffffffd">
    <w:name w:val="Таб_спс"/>
    <w:basedOn w:val="c1"/>
    <w:link w:val="affffffffe"/>
    <w:qFormat/>
    <w:rsid w:val="00435F9F"/>
    <w:pPr>
      <w:ind w:left="170" w:hanging="227"/>
    </w:pPr>
    <w:rPr>
      <w:sz w:val="20"/>
    </w:rPr>
  </w:style>
  <w:style w:type="character" w:customStyle="1" w:styleId="affffffffe">
    <w:name w:val="Таб_спс Знак"/>
    <w:link w:val="affffffffd"/>
    <w:rsid w:val="00435F9F"/>
    <w:rPr>
      <w:rFonts w:ascii="Times New Roman" w:eastAsia="Times New Roman" w:hAnsi="Times New Roman" w:cs="Times New Roman"/>
      <w:sz w:val="20"/>
      <w:szCs w:val="24"/>
      <w:lang w:eastAsia="ru-RU"/>
    </w:rPr>
  </w:style>
  <w:style w:type="paragraph" w:customStyle="1" w:styleId="afffffffff">
    <w:name w:val="Таб_Обы"/>
    <w:basedOn w:val="affffffffb"/>
    <w:link w:val="afffffffff0"/>
    <w:qFormat/>
    <w:rsid w:val="00435F9F"/>
    <w:pPr>
      <w:jc w:val="left"/>
    </w:pPr>
  </w:style>
  <w:style w:type="character" w:customStyle="1" w:styleId="afffffffff0">
    <w:name w:val="Таб_Обы Знак"/>
    <w:link w:val="afffffffff"/>
    <w:rsid w:val="00435F9F"/>
    <w:rPr>
      <w:rFonts w:ascii="Times New Roman" w:eastAsia="Times New Roman" w:hAnsi="Times New Roman" w:cs="Times New Roman"/>
      <w:sz w:val="20"/>
      <w:szCs w:val="24"/>
    </w:rPr>
  </w:style>
  <w:style w:type="table" w:customStyle="1" w:styleId="220">
    <w:name w:val="Сетка таблицы22"/>
    <w:basedOn w:val="af0"/>
    <w:uiPriority w:val="59"/>
    <w:rsid w:val="00435F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accesstitle">
    <w:name w:val="docaccess_title"/>
    <w:rsid w:val="00435F9F"/>
  </w:style>
  <w:style w:type="table" w:customStyle="1" w:styleId="5e">
    <w:name w:val="Сетка таблицы5"/>
    <w:basedOn w:val="af0"/>
    <w:uiPriority w:val="59"/>
    <w:rsid w:val="00435F9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0">
    <w:name w:val="s_1"/>
    <w:basedOn w:val="ae"/>
    <w:rsid w:val="00435F9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69">
    <w:name w:val="Нет списка6"/>
    <w:next w:val="af1"/>
    <w:uiPriority w:val="99"/>
    <w:semiHidden/>
    <w:unhideWhenUsed/>
    <w:rsid w:val="00435F9F"/>
  </w:style>
  <w:style w:type="numbering" w:customStyle="1" w:styleId="120">
    <w:name w:val="Нет списка12"/>
    <w:next w:val="af1"/>
    <w:uiPriority w:val="99"/>
    <w:semiHidden/>
    <w:unhideWhenUsed/>
    <w:rsid w:val="00435F9F"/>
  </w:style>
  <w:style w:type="paragraph" w:customStyle="1" w:styleId="1ff2">
    <w:name w:val="Основной текст с отступом1"/>
    <w:basedOn w:val="ae"/>
    <w:rsid w:val="00435F9F"/>
    <w:pPr>
      <w:spacing w:before="60" w:after="0" w:line="240" w:lineRule="auto"/>
      <w:ind w:firstLine="851"/>
      <w:jc w:val="both"/>
    </w:pPr>
    <w:rPr>
      <w:rFonts w:ascii="Times New Roman" w:eastAsia="Times New Roman" w:hAnsi="Times New Roman" w:cs="Times New Roman"/>
      <w:sz w:val="24"/>
      <w:szCs w:val="20"/>
      <w:lang w:eastAsia="ru-RU"/>
    </w:rPr>
  </w:style>
  <w:style w:type="character" w:customStyle="1" w:styleId="1111">
    <w:name w:val="Знак Знак111"/>
    <w:semiHidden/>
    <w:rsid w:val="00435F9F"/>
    <w:rPr>
      <w:rFonts w:ascii="Cambria" w:hAnsi="Cambria"/>
      <w:b/>
      <w:bCs/>
      <w:color w:val="4F81BD"/>
      <w:sz w:val="26"/>
      <w:szCs w:val="26"/>
      <w:lang w:val="x-none"/>
    </w:rPr>
  </w:style>
  <w:style w:type="paragraph" w:customStyle="1" w:styleId="2ff5">
    <w:name w:val="Абзац списка2"/>
    <w:basedOn w:val="ae"/>
    <w:rsid w:val="00435F9F"/>
    <w:pPr>
      <w:ind w:left="720"/>
      <w:contextualSpacing/>
    </w:pPr>
    <w:rPr>
      <w:rFonts w:ascii="Calibri" w:eastAsia="Times New Roman" w:hAnsi="Calibri" w:cs="Times New Roman"/>
      <w:sz w:val="20"/>
      <w:szCs w:val="20"/>
      <w:lang w:val="x-none" w:eastAsia="x-none"/>
    </w:rPr>
  </w:style>
  <w:style w:type="numbering" w:customStyle="1" w:styleId="11110">
    <w:name w:val="Нет списка1111"/>
    <w:next w:val="af1"/>
    <w:uiPriority w:val="99"/>
    <w:semiHidden/>
    <w:unhideWhenUsed/>
    <w:rsid w:val="00435F9F"/>
  </w:style>
  <w:style w:type="numbering" w:customStyle="1" w:styleId="11111">
    <w:name w:val="Нет списка11111"/>
    <w:next w:val="af1"/>
    <w:uiPriority w:val="99"/>
    <w:semiHidden/>
    <w:unhideWhenUsed/>
    <w:rsid w:val="00435F9F"/>
  </w:style>
  <w:style w:type="numbering" w:customStyle="1" w:styleId="1ff3">
    <w:name w:val="НЦРТ Положение1"/>
    <w:uiPriority w:val="99"/>
    <w:rsid w:val="00435F9F"/>
  </w:style>
  <w:style w:type="numbering" w:customStyle="1" w:styleId="StyleBulleted1">
    <w:name w:val="StyleBulleted1"/>
    <w:rsid w:val="00435F9F"/>
  </w:style>
  <w:style w:type="numbering" w:customStyle="1" w:styleId="212">
    <w:name w:val="Нет списка21"/>
    <w:next w:val="af1"/>
    <w:semiHidden/>
    <w:rsid w:val="00435F9F"/>
  </w:style>
  <w:style w:type="numbering" w:customStyle="1" w:styleId="310">
    <w:name w:val="Нет списка31"/>
    <w:next w:val="af1"/>
    <w:uiPriority w:val="99"/>
    <w:semiHidden/>
    <w:unhideWhenUsed/>
    <w:rsid w:val="00435F9F"/>
  </w:style>
  <w:style w:type="numbering" w:customStyle="1" w:styleId="410">
    <w:name w:val="Нет списка41"/>
    <w:next w:val="af1"/>
    <w:uiPriority w:val="99"/>
    <w:semiHidden/>
    <w:unhideWhenUsed/>
    <w:rsid w:val="00435F9F"/>
  </w:style>
  <w:style w:type="numbering" w:customStyle="1" w:styleId="510">
    <w:name w:val="Нет списка51"/>
    <w:next w:val="af1"/>
    <w:uiPriority w:val="99"/>
    <w:semiHidden/>
    <w:unhideWhenUsed/>
    <w:rsid w:val="00435F9F"/>
  </w:style>
  <w:style w:type="paragraph" w:customStyle="1" w:styleId="118">
    <w:name w:val="Основной текст с отступом11"/>
    <w:basedOn w:val="ae"/>
    <w:rsid w:val="00435F9F"/>
    <w:pPr>
      <w:spacing w:before="60" w:after="0" w:line="240" w:lineRule="auto"/>
      <w:ind w:firstLine="851"/>
      <w:jc w:val="both"/>
    </w:pPr>
    <w:rPr>
      <w:rFonts w:ascii="Times New Roman" w:eastAsia="Times New Roman" w:hAnsi="Times New Roman" w:cs="Times New Roman"/>
      <w:sz w:val="24"/>
      <w:szCs w:val="20"/>
      <w:lang w:eastAsia="ru-RU"/>
    </w:rPr>
  </w:style>
  <w:style w:type="paragraph" w:customStyle="1" w:styleId="213">
    <w:name w:val="Абзац списка21"/>
    <w:basedOn w:val="ae"/>
    <w:rsid w:val="00435F9F"/>
    <w:pPr>
      <w:ind w:left="720"/>
      <w:contextualSpacing/>
    </w:pPr>
    <w:rPr>
      <w:rFonts w:ascii="Calibri" w:eastAsia="Times New Roman" w:hAnsi="Calibri" w:cs="Times New Roman"/>
      <w:sz w:val="20"/>
      <w:szCs w:val="20"/>
      <w:lang w:val="x-none" w:eastAsia="x-none"/>
    </w:rPr>
  </w:style>
  <w:style w:type="character" w:customStyle="1" w:styleId="n-product-specvalue-inner">
    <w:name w:val="n-product-spec__value-inner"/>
    <w:rsid w:val="00435F9F"/>
  </w:style>
  <w:style w:type="character" w:customStyle="1" w:styleId="119">
    <w:name w:val="Основной текст11"/>
    <w:rsid w:val="00435F9F"/>
    <w:rPr>
      <w:rFonts w:ascii="Batang" w:eastAsia="Batang" w:hAnsi="Batang" w:cs="Batang" w:hint="eastAsia"/>
      <w:b w:val="0"/>
      <w:bCs w:val="0"/>
      <w:i w:val="0"/>
      <w:iCs w:val="0"/>
      <w:smallCaps w:val="0"/>
      <w:strike w:val="0"/>
      <w:dstrike w:val="0"/>
      <w:spacing w:val="0"/>
      <w:sz w:val="21"/>
      <w:szCs w:val="21"/>
      <w:u w:val="none"/>
      <w:effect w:val="none"/>
      <w:shd w:val="clear" w:color="auto" w:fill="FFFFFF"/>
    </w:rPr>
  </w:style>
  <w:style w:type="character" w:customStyle="1" w:styleId="122">
    <w:name w:val="Основной текст12"/>
    <w:rsid w:val="00435F9F"/>
    <w:rPr>
      <w:rFonts w:ascii="Batang" w:eastAsia="Batang" w:hAnsi="Batang" w:cs="Batang" w:hint="eastAsia"/>
      <w:b w:val="0"/>
      <w:bCs w:val="0"/>
      <w:i w:val="0"/>
      <w:iCs w:val="0"/>
      <w:smallCaps w:val="0"/>
      <w:strike w:val="0"/>
      <w:dstrike w:val="0"/>
      <w:spacing w:val="0"/>
      <w:sz w:val="21"/>
      <w:szCs w:val="21"/>
      <w:u w:val="none"/>
      <w:effect w:val="none"/>
      <w:shd w:val="clear" w:color="auto" w:fill="FFFFFF"/>
    </w:rPr>
  </w:style>
  <w:style w:type="numbering" w:customStyle="1" w:styleId="610">
    <w:name w:val="Нет списка61"/>
    <w:next w:val="af1"/>
    <w:uiPriority w:val="99"/>
    <w:semiHidden/>
    <w:unhideWhenUsed/>
    <w:rsid w:val="00435F9F"/>
  </w:style>
  <w:style w:type="paragraph" w:customStyle="1" w:styleId="afffffffff1">
    <w:name w:val="_Обычн"/>
    <w:link w:val="afffffffff2"/>
    <w:rsid w:val="00435F9F"/>
    <w:pPr>
      <w:spacing w:before="120" w:after="0" w:line="300" w:lineRule="auto"/>
      <w:ind w:firstLine="709"/>
      <w:contextualSpacing/>
    </w:pPr>
    <w:rPr>
      <w:rFonts w:ascii="Times New Roman" w:eastAsia="Times New Roman" w:hAnsi="Times New Roman" w:cs="Times New Roman"/>
      <w:sz w:val="24"/>
      <w:szCs w:val="24"/>
      <w:lang w:eastAsia="ru-RU"/>
    </w:rPr>
  </w:style>
  <w:style w:type="character" w:customStyle="1" w:styleId="3f8">
    <w:name w:val="_Заг3 Знак"/>
    <w:link w:val="35"/>
    <w:rsid w:val="00435F9F"/>
    <w:rPr>
      <w:rFonts w:ascii="Times New Roman" w:eastAsia="Times New Roman" w:hAnsi="Times New Roman" w:cs="Times New Roman"/>
      <w:b/>
      <w:sz w:val="24"/>
      <w:szCs w:val="24"/>
      <w:lang w:val="en-US" w:eastAsia="ru-RU"/>
    </w:rPr>
  </w:style>
  <w:style w:type="table" w:customStyle="1" w:styleId="afffffffff3">
    <w:name w:val="_Таб_стиль"/>
    <w:basedOn w:val="af0"/>
    <w:rsid w:val="00435F9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line="240" w:lineRule="auto"/>
        <w:jc w:val="center"/>
      </w:pPr>
      <w:rPr>
        <w:rFonts w:ascii="Times New           Roman" w:hAnsi="Times New           Roman"/>
        <w:b/>
        <w:i w:val="0"/>
        <w:caps w:val="0"/>
        <w:smallCaps w:val="0"/>
        <w:strike w:val="0"/>
        <w:dstrike w:val="0"/>
        <w:vanish w:val="0"/>
        <w:color w:val="auto"/>
        <w:sz w:val="20"/>
        <w:u w:val="none"/>
        <w:vertAlign w:val="baseline"/>
      </w:rPr>
      <w:tblPr/>
      <w:tcPr>
        <w:shd w:val="clear" w:color="auto" w:fill="F2F2F2"/>
        <w:vAlign w:val="center"/>
      </w:tcPr>
    </w:tblStylePr>
    <w:tblStylePr w:type="lastRow">
      <w:pPr>
        <w:wordWrap/>
        <w:spacing w:beforeLines="0" w:before="100" w:beforeAutospacing="1" w:afterLines="0" w:after="100" w:afterAutospacing="1"/>
        <w:ind w:leftChars="0" w:left="0" w:rightChars="0" w:right="0" w:firstLineChars="0" w:firstLine="0"/>
        <w:jc w:val="left"/>
        <w:outlineLvl w:val="9"/>
      </w:pPr>
      <w:rPr>
        <w:rFonts w:ascii="Times New Roman" w:hAnsi="Times New Roman"/>
        <w:b w:val="0"/>
        <w:i w:val="0"/>
        <w:caps w:val="0"/>
        <w:smallCaps w:val="0"/>
        <w:strike w:val="0"/>
        <w:dstrike w:val="0"/>
        <w:vanish w:val="0"/>
        <w:color w:val="auto"/>
        <w:sz w:val="20"/>
        <w:u w:val="none"/>
        <w:vertAlign w:val="baseline"/>
      </w:rPr>
    </w:tblStylePr>
    <w:tblStylePr w:type="firstCol">
      <w:pPr>
        <w:wordWrap/>
        <w:jc w:val="center"/>
      </w:pPr>
      <w:rPr>
        <w:rFonts w:ascii="Times New Roman" w:hAnsi="Times New Roman"/>
        <w:b w:val="0"/>
        <w:i w:val="0"/>
        <w:caps w:val="0"/>
        <w:smallCaps w:val="0"/>
        <w:strike w:val="0"/>
        <w:dstrike w:val="0"/>
        <w:vanish w:val="0"/>
        <w:sz w:val="20"/>
        <w:vertAlign w:val="baseline"/>
      </w:rPr>
    </w:tblStylePr>
    <w:tblStylePr w:type="lastCol">
      <w:rPr>
        <w:rFonts w:ascii="Calibri" w:hAnsi="Calibri"/>
        <w:sz w:val="20"/>
      </w:rPr>
    </w:tblStylePr>
    <w:tblStylePr w:type="band1Vert">
      <w:rPr>
        <w:rFonts w:ascii="Times New Roman" w:hAnsi="Times New Roman"/>
        <w:sz w:val="20"/>
      </w:rPr>
    </w:tblStylePr>
    <w:tblStylePr w:type="band2Vert">
      <w:pPr>
        <w:wordWrap/>
        <w:spacing w:line="240" w:lineRule="auto"/>
      </w:pPr>
      <w:rPr>
        <w:rFonts w:ascii="Times New Roman" w:hAnsi="Times New Roman"/>
        <w:sz w:val="20"/>
      </w:rPr>
    </w:tblStylePr>
    <w:tblStylePr w:type="band1Horz">
      <w:rPr>
        <w:rFonts w:ascii="Times New Roman" w:hAnsi="Times New Roman"/>
        <w:sz w:val="20"/>
      </w:rPr>
    </w:tblStylePr>
    <w:tblStylePr w:type="band2Horz">
      <w:rPr>
        <w:rFonts w:ascii="Times New Roman" w:hAnsi="Times New Roman"/>
        <w:sz w:val="20"/>
      </w:rPr>
    </w:tblStylePr>
    <w:tblStylePr w:type="neCell">
      <w:rPr>
        <w:rFonts w:ascii="Times New Roman" w:hAnsi="Times New Roman"/>
        <w:sz w:val="20"/>
      </w:rPr>
    </w:tblStylePr>
    <w:tblStylePr w:type="nwCell">
      <w:rPr>
        <w:rFonts w:ascii="Times New Roman" w:hAnsi="Times New Roman"/>
        <w:b/>
        <w:i w:val="0"/>
        <w:strike w:val="0"/>
        <w:dstrike w:val="0"/>
        <w:sz w:val="20"/>
        <w:vertAlign w:val="baseline"/>
      </w:rPr>
    </w:tblStylePr>
    <w:tblStylePr w:type="seCell">
      <w:rPr>
        <w:rFonts w:ascii="Times New Roman" w:hAnsi="Times New Roman"/>
        <w:sz w:val="20"/>
      </w:rPr>
    </w:tblStylePr>
    <w:tblStylePr w:type="swCell">
      <w:rPr>
        <w:rFonts w:ascii="Times New Roman" w:hAnsi="Times New Roman"/>
        <w:sz w:val="20"/>
      </w:rPr>
    </w:tblStylePr>
  </w:style>
  <w:style w:type="character" w:customStyle="1" w:styleId="afffffffff2">
    <w:name w:val="_Обычн Знак"/>
    <w:link w:val="afffffffff1"/>
    <w:rsid w:val="00435F9F"/>
    <w:rPr>
      <w:rFonts w:ascii="Times New Roman" w:eastAsia="Times New Roman" w:hAnsi="Times New Roman" w:cs="Times New Roman"/>
      <w:sz w:val="24"/>
      <w:szCs w:val="24"/>
      <w:lang w:eastAsia="ru-RU"/>
    </w:rPr>
  </w:style>
  <w:style w:type="numbering" w:customStyle="1" w:styleId="1125036">
    <w:name w:val="Стиль Спис1 + многоуровневый Слева:  125 см Выступ:  036 см"/>
    <w:basedOn w:val="af1"/>
    <w:rsid w:val="00435F9F"/>
    <w:pPr>
      <w:numPr>
        <w:numId w:val="35"/>
      </w:numPr>
    </w:pPr>
  </w:style>
  <w:style w:type="numbering" w:customStyle="1" w:styleId="11a">
    <w:name w:val="_Список11"/>
    <w:basedOn w:val="1125036"/>
    <w:uiPriority w:val="99"/>
    <w:rsid w:val="00435F9F"/>
    <w:pPr>
      <w:numPr>
        <w:numId w:val="35"/>
      </w:numPr>
    </w:pPr>
  </w:style>
  <w:style w:type="numbering" w:customStyle="1" w:styleId="1111111">
    <w:name w:val="1 / 1.1 / 1.1.11"/>
    <w:basedOn w:val="af1"/>
    <w:next w:val="111111"/>
    <w:rsid w:val="00435F9F"/>
  </w:style>
  <w:style w:type="numbering" w:customStyle="1" w:styleId="a4">
    <w:name w:val="_Нум заголовки"/>
    <w:basedOn w:val="af1"/>
    <w:uiPriority w:val="99"/>
    <w:rsid w:val="00435F9F"/>
    <w:pPr>
      <w:numPr>
        <w:numId w:val="36"/>
      </w:numPr>
    </w:pPr>
  </w:style>
  <w:style w:type="table" w:styleId="-1">
    <w:name w:val="Table Web 1"/>
    <w:basedOn w:val="af0"/>
    <w:rsid w:val="00435F9F"/>
    <w:pPr>
      <w:spacing w:after="0" w:line="300" w:lineRule="auto"/>
      <w:ind w:firstLine="709"/>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4">
    <w:name w:val="Table Web 2"/>
    <w:basedOn w:val="af0"/>
    <w:rsid w:val="00435F9F"/>
    <w:pPr>
      <w:spacing w:after="0" w:line="300" w:lineRule="auto"/>
      <w:ind w:firstLine="709"/>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2">
    <w:name w:val="Table Web 3"/>
    <w:basedOn w:val="af0"/>
    <w:rsid w:val="00435F9F"/>
    <w:pPr>
      <w:spacing w:after="0" w:line="300" w:lineRule="auto"/>
      <w:ind w:firstLine="709"/>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4">
    <w:name w:val="Table Elegant"/>
    <w:basedOn w:val="af0"/>
    <w:rsid w:val="00435F9F"/>
    <w:pPr>
      <w:spacing w:after="0" w:line="300" w:lineRule="auto"/>
      <w:ind w:firstLine="709"/>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2ff6">
    <w:name w:val="Table Classic 2"/>
    <w:basedOn w:val="af0"/>
    <w:rsid w:val="00435F9F"/>
    <w:pPr>
      <w:spacing w:after="0" w:line="300" w:lineRule="auto"/>
      <w:ind w:firstLine="709"/>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4f3">
    <w:name w:val="Table Classic 4"/>
    <w:basedOn w:val="af0"/>
    <w:rsid w:val="00435F9F"/>
    <w:pPr>
      <w:spacing w:after="0" w:line="300" w:lineRule="auto"/>
      <w:ind w:firstLine="709"/>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customStyle="1" w:styleId="4f1">
    <w:name w:val="_Заг4 Знак"/>
    <w:link w:val="43"/>
    <w:rsid w:val="00435F9F"/>
    <w:rPr>
      <w:rFonts w:ascii="Times New Roman" w:eastAsia="Times New Roman" w:hAnsi="Times New Roman" w:cs="Times New Roman"/>
      <w:b/>
      <w:sz w:val="24"/>
      <w:szCs w:val="24"/>
      <w:lang w:val="en-US" w:eastAsia="ru-RU"/>
    </w:rPr>
  </w:style>
  <w:style w:type="character" w:customStyle="1" w:styleId="5c">
    <w:name w:val="_Заг5 Знак"/>
    <w:link w:val="53"/>
    <w:rsid w:val="00435F9F"/>
    <w:rPr>
      <w:rFonts w:ascii="Times New Roman" w:eastAsia="Times New Roman" w:hAnsi="Times New Roman" w:cs="Times New Roman"/>
      <w:b/>
      <w:sz w:val="24"/>
      <w:szCs w:val="24"/>
      <w:lang w:val="en-US" w:eastAsia="ru-RU"/>
    </w:rPr>
  </w:style>
  <w:style w:type="character" w:customStyle="1" w:styleId="67">
    <w:name w:val="_Заг6 Знак"/>
    <w:link w:val="61"/>
    <w:rsid w:val="00435F9F"/>
    <w:rPr>
      <w:rFonts w:ascii="Times New Roman" w:eastAsia="Times New Roman" w:hAnsi="Times New Roman" w:cs="Times New Roman"/>
      <w:b/>
      <w:sz w:val="24"/>
      <w:szCs w:val="24"/>
      <w:lang w:val="en-US" w:eastAsia="ru-RU"/>
    </w:rPr>
  </w:style>
  <w:style w:type="character" w:customStyle="1" w:styleId="75">
    <w:name w:val="_Заг7 Знак"/>
    <w:link w:val="70"/>
    <w:rsid w:val="00435F9F"/>
    <w:rPr>
      <w:rFonts w:ascii="Times New Roman" w:eastAsia="Times New Roman" w:hAnsi="Times New Roman" w:cs="Times New Roman"/>
      <w:b/>
      <w:sz w:val="24"/>
      <w:szCs w:val="24"/>
      <w:lang w:val="en-US" w:eastAsia="ru-RU"/>
    </w:rPr>
  </w:style>
  <w:style w:type="character" w:customStyle="1" w:styleId="85">
    <w:name w:val="_Заг8 Знак"/>
    <w:link w:val="80"/>
    <w:rsid w:val="00435F9F"/>
    <w:rPr>
      <w:rFonts w:ascii="Times New Roman" w:eastAsia="Times New Roman" w:hAnsi="Times New Roman" w:cs="Times New Roman"/>
      <w:b/>
      <w:sz w:val="24"/>
      <w:szCs w:val="24"/>
      <w:lang w:val="en-US" w:eastAsia="ru-RU"/>
    </w:rPr>
  </w:style>
  <w:style w:type="table" w:customStyle="1" w:styleId="3fa">
    <w:name w:val="Сетка таблицы3"/>
    <w:basedOn w:val="af0"/>
    <w:next w:val="affffff"/>
    <w:uiPriority w:val="59"/>
    <w:rsid w:val="00435F9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5">
    <w:name w:val="_Заг9 Знак"/>
    <w:link w:val="90"/>
    <w:rsid w:val="00435F9F"/>
    <w:rPr>
      <w:rFonts w:ascii="Times New Roman" w:eastAsia="Times New Roman" w:hAnsi="Times New Roman" w:cs="Times New Roman"/>
      <w:b/>
      <w:sz w:val="24"/>
      <w:szCs w:val="24"/>
      <w:lang w:val="en-US" w:eastAsia="ru-RU"/>
    </w:rPr>
  </w:style>
  <w:style w:type="character" w:customStyle="1" w:styleId="4f2">
    <w:name w:val="_Спс4 Знак"/>
    <w:link w:val="42"/>
    <w:rsid w:val="00435F9F"/>
    <w:rPr>
      <w:rFonts w:ascii="Times New Roman" w:eastAsia="Times New Roman" w:hAnsi="Times New Roman" w:cs="Times New Roman"/>
      <w:sz w:val="24"/>
      <w:szCs w:val="24"/>
      <w:lang w:eastAsia="ru-RU"/>
    </w:rPr>
  </w:style>
  <w:style w:type="character" w:customStyle="1" w:styleId="5d">
    <w:name w:val="_Спс5 Знак"/>
    <w:link w:val="52"/>
    <w:rsid w:val="00435F9F"/>
    <w:rPr>
      <w:rFonts w:ascii="Times New Roman" w:eastAsia="Times New Roman" w:hAnsi="Times New Roman" w:cs="Times New Roman"/>
      <w:sz w:val="24"/>
      <w:szCs w:val="24"/>
      <w:lang w:eastAsia="ru-RU"/>
    </w:rPr>
  </w:style>
  <w:style w:type="character" w:customStyle="1" w:styleId="68">
    <w:name w:val="_Спс6 Знак"/>
    <w:link w:val="60"/>
    <w:rsid w:val="00435F9F"/>
    <w:rPr>
      <w:rFonts w:ascii="Times New Roman" w:eastAsia="Times New Roman" w:hAnsi="Times New Roman" w:cs="Times New Roman"/>
      <w:sz w:val="24"/>
      <w:szCs w:val="24"/>
      <w:lang w:eastAsia="ru-RU"/>
    </w:rPr>
  </w:style>
  <w:style w:type="character" w:customStyle="1" w:styleId="76">
    <w:name w:val="_Спс7 Знак"/>
    <w:link w:val="7"/>
    <w:rsid w:val="00435F9F"/>
    <w:rPr>
      <w:rFonts w:ascii="Times New Roman" w:eastAsia="Times New Roman" w:hAnsi="Times New Roman" w:cs="Times New Roman"/>
      <w:sz w:val="24"/>
      <w:szCs w:val="24"/>
      <w:lang w:eastAsia="ru-RU"/>
    </w:rPr>
  </w:style>
  <w:style w:type="character" w:customStyle="1" w:styleId="86">
    <w:name w:val="_Спс8 Знак"/>
    <w:link w:val="8"/>
    <w:rsid w:val="00435F9F"/>
    <w:rPr>
      <w:rFonts w:ascii="Times New Roman" w:eastAsia="Times New Roman" w:hAnsi="Times New Roman" w:cs="Times New Roman"/>
      <w:sz w:val="24"/>
      <w:szCs w:val="24"/>
      <w:lang w:eastAsia="ru-RU"/>
    </w:rPr>
  </w:style>
  <w:style w:type="paragraph" w:customStyle="1" w:styleId="14">
    <w:name w:val="_НСпс1"/>
    <w:basedOn w:val="ae"/>
    <w:link w:val="1ff4"/>
    <w:qFormat/>
    <w:rsid w:val="00435F9F"/>
    <w:pPr>
      <w:numPr>
        <w:numId w:val="37"/>
      </w:numPr>
      <w:spacing w:after="0" w:line="300" w:lineRule="auto"/>
    </w:pPr>
    <w:rPr>
      <w:rFonts w:ascii="Times New Roman" w:eastAsia="Times New Roman" w:hAnsi="Times New Roman" w:cs="Times New Roman"/>
      <w:sz w:val="24"/>
      <w:szCs w:val="24"/>
      <w:lang w:val="en-US" w:eastAsia="ru-RU"/>
    </w:rPr>
  </w:style>
  <w:style w:type="character" w:customStyle="1" w:styleId="96">
    <w:name w:val="_Спс9 Знак"/>
    <w:link w:val="9"/>
    <w:rsid w:val="00435F9F"/>
    <w:rPr>
      <w:rFonts w:ascii="Times New Roman" w:eastAsia="Times New Roman" w:hAnsi="Times New Roman" w:cs="Times New Roman"/>
      <w:sz w:val="24"/>
      <w:szCs w:val="24"/>
      <w:lang w:eastAsia="ru-RU"/>
    </w:rPr>
  </w:style>
  <w:style w:type="paragraph" w:customStyle="1" w:styleId="a7">
    <w:name w:val="_НТекст"/>
    <w:basedOn w:val="ae"/>
    <w:link w:val="afffffffff5"/>
    <w:qFormat/>
    <w:rsid w:val="00435F9F"/>
    <w:pPr>
      <w:numPr>
        <w:numId w:val="40"/>
      </w:numPr>
      <w:spacing w:after="0" w:line="300" w:lineRule="auto"/>
    </w:pPr>
    <w:rPr>
      <w:rFonts w:ascii="Times New Roman" w:eastAsia="Times New Roman" w:hAnsi="Times New Roman" w:cs="Times New Roman"/>
      <w:sz w:val="24"/>
      <w:szCs w:val="24"/>
      <w:lang w:val="en-US" w:eastAsia="ru-RU"/>
    </w:rPr>
  </w:style>
  <w:style w:type="character" w:customStyle="1" w:styleId="1ff4">
    <w:name w:val="_НСпс1 Знак"/>
    <w:link w:val="14"/>
    <w:rsid w:val="00435F9F"/>
    <w:rPr>
      <w:rFonts w:ascii="Times New Roman" w:eastAsia="Times New Roman" w:hAnsi="Times New Roman" w:cs="Times New Roman"/>
      <w:sz w:val="24"/>
      <w:szCs w:val="24"/>
      <w:lang w:val="en-US" w:eastAsia="ru-RU"/>
    </w:rPr>
  </w:style>
  <w:style w:type="numbering" w:customStyle="1" w:styleId="ab">
    <w:name w:val="_Нум_спис"/>
    <w:basedOn w:val="af1"/>
    <w:uiPriority w:val="99"/>
    <w:rsid w:val="00435F9F"/>
    <w:pPr>
      <w:numPr>
        <w:numId w:val="47"/>
      </w:numPr>
    </w:pPr>
  </w:style>
  <w:style w:type="paragraph" w:customStyle="1" w:styleId="27">
    <w:name w:val="_НТекст2"/>
    <w:basedOn w:val="a7"/>
    <w:link w:val="2ff7"/>
    <w:rsid w:val="00435F9F"/>
    <w:pPr>
      <w:numPr>
        <w:ilvl w:val="1"/>
      </w:numPr>
    </w:pPr>
  </w:style>
  <w:style w:type="character" w:customStyle="1" w:styleId="afffffffff5">
    <w:name w:val="_НТекст Знак"/>
    <w:link w:val="a7"/>
    <w:rsid w:val="00435F9F"/>
    <w:rPr>
      <w:rFonts w:ascii="Times New Roman" w:eastAsia="Times New Roman" w:hAnsi="Times New Roman" w:cs="Times New Roman"/>
      <w:sz w:val="24"/>
      <w:szCs w:val="24"/>
      <w:lang w:val="en-US" w:eastAsia="ru-RU"/>
    </w:rPr>
  </w:style>
  <w:style w:type="numbering" w:customStyle="1" w:styleId="a6">
    <w:name w:val="_Нумтекст"/>
    <w:basedOn w:val="af1"/>
    <w:uiPriority w:val="99"/>
    <w:rsid w:val="00435F9F"/>
    <w:pPr>
      <w:numPr>
        <w:numId w:val="46"/>
      </w:numPr>
    </w:pPr>
  </w:style>
  <w:style w:type="paragraph" w:customStyle="1" w:styleId="37">
    <w:name w:val="_НТекст3"/>
    <w:basedOn w:val="a7"/>
    <w:link w:val="3fb"/>
    <w:rsid w:val="00435F9F"/>
    <w:pPr>
      <w:numPr>
        <w:ilvl w:val="2"/>
      </w:numPr>
    </w:pPr>
  </w:style>
  <w:style w:type="character" w:customStyle="1" w:styleId="2ff7">
    <w:name w:val="_НТекст2 Знак"/>
    <w:link w:val="27"/>
    <w:rsid w:val="00435F9F"/>
    <w:rPr>
      <w:rFonts w:ascii="Times New Roman" w:eastAsia="Times New Roman" w:hAnsi="Times New Roman" w:cs="Times New Roman"/>
      <w:sz w:val="24"/>
      <w:szCs w:val="24"/>
      <w:lang w:val="en-US" w:eastAsia="ru-RU"/>
    </w:rPr>
  </w:style>
  <w:style w:type="paragraph" w:customStyle="1" w:styleId="44">
    <w:name w:val="_НТекст4"/>
    <w:basedOn w:val="a7"/>
    <w:link w:val="4f4"/>
    <w:rsid w:val="00435F9F"/>
    <w:pPr>
      <w:numPr>
        <w:ilvl w:val="3"/>
      </w:numPr>
    </w:pPr>
  </w:style>
  <w:style w:type="character" w:customStyle="1" w:styleId="3fb">
    <w:name w:val="_НТекст3 Знак"/>
    <w:link w:val="37"/>
    <w:rsid w:val="00435F9F"/>
    <w:rPr>
      <w:rFonts w:ascii="Times New Roman" w:eastAsia="Times New Roman" w:hAnsi="Times New Roman" w:cs="Times New Roman"/>
      <w:sz w:val="24"/>
      <w:szCs w:val="24"/>
      <w:lang w:val="en-US" w:eastAsia="ru-RU"/>
    </w:rPr>
  </w:style>
  <w:style w:type="paragraph" w:customStyle="1" w:styleId="54">
    <w:name w:val="_НТекст5"/>
    <w:basedOn w:val="a7"/>
    <w:link w:val="5f"/>
    <w:rsid w:val="00435F9F"/>
    <w:pPr>
      <w:numPr>
        <w:ilvl w:val="4"/>
      </w:numPr>
    </w:pPr>
  </w:style>
  <w:style w:type="character" w:customStyle="1" w:styleId="4f4">
    <w:name w:val="_НТекст4 Знак"/>
    <w:link w:val="44"/>
    <w:rsid w:val="00435F9F"/>
    <w:rPr>
      <w:rFonts w:ascii="Times New Roman" w:eastAsia="Times New Roman" w:hAnsi="Times New Roman" w:cs="Times New Roman"/>
      <w:sz w:val="24"/>
      <w:szCs w:val="24"/>
      <w:lang w:val="en-US" w:eastAsia="ru-RU"/>
    </w:rPr>
  </w:style>
  <w:style w:type="paragraph" w:customStyle="1" w:styleId="62">
    <w:name w:val="_НТекст6"/>
    <w:basedOn w:val="a7"/>
    <w:link w:val="6a"/>
    <w:rsid w:val="00435F9F"/>
    <w:pPr>
      <w:numPr>
        <w:ilvl w:val="5"/>
      </w:numPr>
    </w:pPr>
  </w:style>
  <w:style w:type="character" w:customStyle="1" w:styleId="5f">
    <w:name w:val="_НТекст5 Знак"/>
    <w:link w:val="54"/>
    <w:rsid w:val="00435F9F"/>
    <w:rPr>
      <w:rFonts w:ascii="Times New Roman" w:eastAsia="Times New Roman" w:hAnsi="Times New Roman" w:cs="Times New Roman"/>
      <w:sz w:val="24"/>
      <w:szCs w:val="24"/>
      <w:lang w:val="en-US" w:eastAsia="ru-RU"/>
    </w:rPr>
  </w:style>
  <w:style w:type="paragraph" w:customStyle="1" w:styleId="71">
    <w:name w:val="_НТекст7"/>
    <w:basedOn w:val="a7"/>
    <w:link w:val="77"/>
    <w:rsid w:val="00435F9F"/>
    <w:pPr>
      <w:numPr>
        <w:ilvl w:val="6"/>
      </w:numPr>
    </w:pPr>
  </w:style>
  <w:style w:type="character" w:customStyle="1" w:styleId="6a">
    <w:name w:val="_НТекст6 Знак"/>
    <w:link w:val="62"/>
    <w:rsid w:val="00435F9F"/>
    <w:rPr>
      <w:rFonts w:ascii="Times New Roman" w:eastAsia="Times New Roman" w:hAnsi="Times New Roman" w:cs="Times New Roman"/>
      <w:sz w:val="24"/>
      <w:szCs w:val="24"/>
      <w:lang w:val="en-US" w:eastAsia="ru-RU"/>
    </w:rPr>
  </w:style>
  <w:style w:type="paragraph" w:customStyle="1" w:styleId="81">
    <w:name w:val="_НТекст8"/>
    <w:basedOn w:val="a7"/>
    <w:link w:val="87"/>
    <w:rsid w:val="00435F9F"/>
    <w:pPr>
      <w:numPr>
        <w:ilvl w:val="7"/>
      </w:numPr>
    </w:pPr>
  </w:style>
  <w:style w:type="character" w:customStyle="1" w:styleId="77">
    <w:name w:val="_НТекст7 Знак"/>
    <w:link w:val="71"/>
    <w:rsid w:val="00435F9F"/>
    <w:rPr>
      <w:rFonts w:ascii="Times New Roman" w:eastAsia="Times New Roman" w:hAnsi="Times New Roman" w:cs="Times New Roman"/>
      <w:sz w:val="24"/>
      <w:szCs w:val="24"/>
      <w:lang w:val="en-US" w:eastAsia="ru-RU"/>
    </w:rPr>
  </w:style>
  <w:style w:type="paragraph" w:customStyle="1" w:styleId="91">
    <w:name w:val="_НТекст9"/>
    <w:basedOn w:val="a7"/>
    <w:link w:val="97"/>
    <w:rsid w:val="00435F9F"/>
    <w:pPr>
      <w:numPr>
        <w:ilvl w:val="8"/>
      </w:numPr>
    </w:pPr>
  </w:style>
  <w:style w:type="character" w:customStyle="1" w:styleId="87">
    <w:name w:val="_НТекст8 Знак"/>
    <w:link w:val="81"/>
    <w:rsid w:val="00435F9F"/>
    <w:rPr>
      <w:rFonts w:ascii="Times New Roman" w:eastAsia="Times New Roman" w:hAnsi="Times New Roman" w:cs="Times New Roman"/>
      <w:sz w:val="24"/>
      <w:szCs w:val="24"/>
      <w:lang w:val="en-US" w:eastAsia="ru-RU"/>
    </w:rPr>
  </w:style>
  <w:style w:type="character" w:customStyle="1" w:styleId="1b">
    <w:name w:val="Стиль1 Знак"/>
    <w:link w:val="16"/>
    <w:locked/>
    <w:rsid w:val="00435F9F"/>
    <w:rPr>
      <w:rFonts w:ascii="Times New Roman" w:eastAsia="Times New Roman" w:hAnsi="Times New Roman" w:cs="Times New Roman"/>
      <w:b/>
      <w:bCs/>
      <w:sz w:val="28"/>
      <w:szCs w:val="28"/>
      <w:lang w:eastAsia="ru-RU"/>
    </w:rPr>
  </w:style>
  <w:style w:type="character" w:customStyle="1" w:styleId="97">
    <w:name w:val="_НТекст9 Знак"/>
    <w:link w:val="91"/>
    <w:rsid w:val="00435F9F"/>
    <w:rPr>
      <w:rFonts w:ascii="Times New Roman" w:eastAsia="Times New Roman" w:hAnsi="Times New Roman" w:cs="Times New Roman"/>
      <w:sz w:val="24"/>
      <w:szCs w:val="24"/>
      <w:lang w:val="en-US" w:eastAsia="ru-RU"/>
    </w:rPr>
  </w:style>
  <w:style w:type="paragraph" w:customStyle="1" w:styleId="000-14">
    <w:name w:val="000-14"/>
    <w:basedOn w:val="ae"/>
    <w:rsid w:val="00435F9F"/>
    <w:pPr>
      <w:spacing w:after="0" w:line="240" w:lineRule="auto"/>
      <w:ind w:firstLine="708"/>
      <w:jc w:val="both"/>
    </w:pPr>
    <w:rPr>
      <w:rFonts w:ascii="Times New Roman" w:eastAsia="Times New Roman" w:hAnsi="Times New Roman" w:cs="Times New Roman"/>
      <w:color w:val="000000"/>
      <w:spacing w:val="7"/>
      <w:sz w:val="28"/>
      <w:szCs w:val="28"/>
      <w:lang w:eastAsia="ru-RU"/>
    </w:rPr>
  </w:style>
  <w:style w:type="paragraph" w:customStyle="1" w:styleId="15">
    <w:name w:val="пульки 1"/>
    <w:basedOn w:val="ae"/>
    <w:rsid w:val="00435F9F"/>
    <w:pPr>
      <w:widowControl w:val="0"/>
      <w:numPr>
        <w:numId w:val="38"/>
      </w:numPr>
      <w:autoSpaceDE w:val="0"/>
      <w:autoSpaceDN w:val="0"/>
      <w:adjustRightInd w:val="0"/>
      <w:spacing w:after="0" w:line="240" w:lineRule="auto"/>
      <w:jc w:val="both"/>
    </w:pPr>
    <w:rPr>
      <w:rFonts w:ascii="Times New Roman" w:eastAsia="Times New Roman" w:hAnsi="Times New Roman" w:cs="Times New Roman"/>
      <w:sz w:val="24"/>
      <w:lang w:eastAsia="ru-RU"/>
    </w:rPr>
  </w:style>
  <w:style w:type="paragraph" w:customStyle="1" w:styleId="28">
    <w:name w:val="пульки 2"/>
    <w:basedOn w:val="ae"/>
    <w:rsid w:val="00435F9F"/>
    <w:pPr>
      <w:widowControl w:val="0"/>
      <w:numPr>
        <w:ilvl w:val="1"/>
        <w:numId w:val="38"/>
      </w:numPr>
      <w:autoSpaceDE w:val="0"/>
      <w:autoSpaceDN w:val="0"/>
      <w:adjustRightInd w:val="0"/>
      <w:spacing w:after="0" w:line="240" w:lineRule="auto"/>
      <w:jc w:val="both"/>
    </w:pPr>
    <w:rPr>
      <w:rFonts w:ascii="Times New Roman" w:eastAsia="Times New Roman" w:hAnsi="Times New Roman" w:cs="Times New Roman"/>
      <w:snapToGrid w:val="0"/>
      <w:sz w:val="24"/>
      <w:lang w:eastAsia="ru-RU"/>
    </w:rPr>
  </w:style>
  <w:style w:type="character" w:customStyle="1" w:styleId="1ff5">
    <w:name w:val="Текст выноски Знак1"/>
    <w:uiPriority w:val="99"/>
    <w:semiHidden/>
    <w:rsid w:val="00435F9F"/>
    <w:rPr>
      <w:rFonts w:ascii="Tahoma" w:eastAsia="Times New Roman" w:hAnsi="Tahoma" w:cs="Tahoma"/>
      <w:sz w:val="16"/>
      <w:szCs w:val="16"/>
      <w:lang w:eastAsia="ru-RU"/>
    </w:rPr>
  </w:style>
  <w:style w:type="character" w:customStyle="1" w:styleId="2ff4">
    <w:name w:val="_Спс2 Знак"/>
    <w:link w:val="23"/>
    <w:rsid w:val="00435F9F"/>
    <w:rPr>
      <w:rFonts w:ascii="Times New Roman" w:eastAsia="Times New Roman" w:hAnsi="Times New Roman" w:cs="Times New Roman"/>
      <w:sz w:val="24"/>
      <w:szCs w:val="24"/>
      <w:lang w:eastAsia="ru-RU"/>
    </w:rPr>
  </w:style>
  <w:style w:type="character" w:customStyle="1" w:styleId="3f9">
    <w:name w:val="_Спс3 Знак"/>
    <w:link w:val="32"/>
    <w:rsid w:val="00435F9F"/>
    <w:rPr>
      <w:rFonts w:ascii="Times New Roman" w:eastAsia="Times New Roman" w:hAnsi="Times New Roman" w:cs="Times New Roman"/>
      <w:sz w:val="24"/>
      <w:szCs w:val="24"/>
      <w:lang w:eastAsia="ru-RU"/>
    </w:rPr>
  </w:style>
  <w:style w:type="paragraph" w:customStyle="1" w:styleId="4f5">
    <w:name w:val="Заг 4"/>
    <w:basedOn w:val="39"/>
    <w:next w:val="ae"/>
    <w:rsid w:val="00435F9F"/>
    <w:pPr>
      <w:keepLines/>
      <w:tabs>
        <w:tab w:val="left" w:pos="993"/>
      </w:tabs>
      <w:spacing w:after="240" w:line="300" w:lineRule="auto"/>
      <w:ind w:left="1728" w:hanging="648"/>
      <w:jc w:val="left"/>
      <w:outlineLvl w:val="3"/>
    </w:pPr>
    <w:rPr>
      <w:rFonts w:ascii="Times New Roman" w:hAnsi="Times New Roman"/>
      <w:bCs w:val="0"/>
      <w:lang w:val="ru-RU" w:eastAsia="ru-RU"/>
    </w:rPr>
  </w:style>
  <w:style w:type="paragraph" w:customStyle="1" w:styleId="13">
    <w:name w:val="_Маркированный список уровня 1"/>
    <w:basedOn w:val="ae"/>
    <w:link w:val="1ff6"/>
    <w:rsid w:val="00435F9F"/>
    <w:pPr>
      <w:numPr>
        <w:numId w:val="39"/>
      </w:numPr>
      <w:tabs>
        <w:tab w:val="left" w:pos="567"/>
        <w:tab w:val="left" w:pos="1134"/>
      </w:tabs>
      <w:autoSpaceDN w:val="0"/>
      <w:adjustRightInd w:val="0"/>
      <w:spacing w:after="0" w:line="360" w:lineRule="auto"/>
      <w:jc w:val="both"/>
      <w:textAlignment w:val="baseline"/>
    </w:pPr>
    <w:rPr>
      <w:rFonts w:ascii="Times New Roman" w:eastAsia="Times New Roman" w:hAnsi="Times New Roman" w:cs="Times New Roman"/>
      <w:sz w:val="28"/>
      <w:szCs w:val="24"/>
      <w:lang w:eastAsia="ru-RU"/>
    </w:rPr>
  </w:style>
  <w:style w:type="character" w:customStyle="1" w:styleId="1ff6">
    <w:name w:val="_Маркированный список уровня 1 Знак"/>
    <w:link w:val="13"/>
    <w:rsid w:val="00435F9F"/>
    <w:rPr>
      <w:rFonts w:ascii="Times New Roman" w:eastAsia="Times New Roman" w:hAnsi="Times New Roman" w:cs="Times New Roman"/>
      <w:sz w:val="28"/>
      <w:szCs w:val="24"/>
      <w:lang w:eastAsia="ru-RU"/>
    </w:rPr>
  </w:style>
  <w:style w:type="character" w:customStyle="1" w:styleId="01">
    <w:name w:val="Абзац 01 маркированный Знак"/>
    <w:link w:val="010"/>
    <w:locked/>
    <w:rsid w:val="00435F9F"/>
    <w:rPr>
      <w:rFonts w:ascii="Calibri" w:eastAsia="Calibri" w:hAnsi="Calibri"/>
      <w:spacing w:val="1"/>
      <w:sz w:val="28"/>
      <w:szCs w:val="28"/>
    </w:rPr>
  </w:style>
  <w:style w:type="paragraph" w:customStyle="1" w:styleId="010">
    <w:name w:val="Абзац 01 маркированный"/>
    <w:basedOn w:val="ae"/>
    <w:link w:val="01"/>
    <w:autoRedefine/>
    <w:rsid w:val="00435F9F"/>
    <w:pPr>
      <w:spacing w:after="0" w:line="240" w:lineRule="auto"/>
      <w:ind w:left="426"/>
      <w:jc w:val="both"/>
    </w:pPr>
    <w:rPr>
      <w:rFonts w:ascii="Calibri" w:eastAsia="Calibri" w:hAnsi="Calibri"/>
      <w:spacing w:val="1"/>
      <w:sz w:val="28"/>
      <w:szCs w:val="28"/>
    </w:rPr>
  </w:style>
  <w:style w:type="character" w:customStyle="1" w:styleId="011">
    <w:name w:val="Абзац 01 Знак Знак"/>
    <w:link w:val="012"/>
    <w:locked/>
    <w:rsid w:val="00435F9F"/>
    <w:rPr>
      <w:rFonts w:ascii="Calibri" w:eastAsia="Calibri" w:hAnsi="Calibri"/>
      <w:spacing w:val="1"/>
      <w:sz w:val="24"/>
      <w:szCs w:val="24"/>
    </w:rPr>
  </w:style>
  <w:style w:type="paragraph" w:customStyle="1" w:styleId="012">
    <w:name w:val="Абзац 01"/>
    <w:basedOn w:val="ae"/>
    <w:link w:val="011"/>
    <w:autoRedefine/>
    <w:rsid w:val="00435F9F"/>
    <w:pPr>
      <w:spacing w:after="0" w:line="240" w:lineRule="auto"/>
      <w:ind w:left="720"/>
    </w:pPr>
    <w:rPr>
      <w:rFonts w:ascii="Calibri" w:eastAsia="Calibri" w:hAnsi="Calibri"/>
      <w:spacing w:val="1"/>
      <w:sz w:val="24"/>
      <w:szCs w:val="24"/>
    </w:rPr>
  </w:style>
  <w:style w:type="paragraph" w:customStyle="1" w:styleId="afffffffff6">
    <w:name w:val="_Текст таблицы"/>
    <w:basedOn w:val="ae"/>
    <w:rsid w:val="00435F9F"/>
    <w:pPr>
      <w:spacing w:after="0" w:line="240" w:lineRule="auto"/>
      <w:jc w:val="both"/>
    </w:pPr>
    <w:rPr>
      <w:rFonts w:ascii="Times New Roman" w:eastAsia="SimSun" w:hAnsi="Times New Roman" w:cs="Times New Roman"/>
      <w:sz w:val="24"/>
      <w:szCs w:val="24"/>
      <w:lang w:eastAsia="ru-RU"/>
    </w:rPr>
  </w:style>
  <w:style w:type="paragraph" w:customStyle="1" w:styleId="a1">
    <w:name w:val="Таб_Нум"/>
    <w:basedOn w:val="affffffffb"/>
    <w:link w:val="afffffffff7"/>
    <w:rsid w:val="00435F9F"/>
    <w:pPr>
      <w:numPr>
        <w:numId w:val="41"/>
      </w:numPr>
      <w:ind w:left="227" w:hanging="227"/>
      <w:jc w:val="left"/>
    </w:pPr>
    <w:rPr>
      <w:rFonts w:ascii="Calibri" w:hAnsi="Calibri"/>
    </w:rPr>
  </w:style>
  <w:style w:type="character" w:customStyle="1" w:styleId="afffffffff7">
    <w:name w:val="Таб_Нум Знак"/>
    <w:link w:val="a1"/>
    <w:rsid w:val="00435F9F"/>
    <w:rPr>
      <w:rFonts w:ascii="Calibri" w:eastAsia="Times New Roman" w:hAnsi="Calibri" w:cs="Times New Roman"/>
      <w:sz w:val="20"/>
      <w:szCs w:val="24"/>
    </w:rPr>
  </w:style>
  <w:style w:type="character" w:customStyle="1" w:styleId="UnresolvedMention">
    <w:name w:val="Unresolved Mention"/>
    <w:uiPriority w:val="99"/>
    <w:semiHidden/>
    <w:unhideWhenUsed/>
    <w:rsid w:val="00435F9F"/>
    <w:rPr>
      <w:color w:val="808080"/>
      <w:shd w:val="clear" w:color="auto" w:fill="E6E6E6"/>
    </w:rPr>
  </w:style>
  <w:style w:type="numbering" w:customStyle="1" w:styleId="78">
    <w:name w:val="Нет списка7"/>
    <w:next w:val="af1"/>
    <w:uiPriority w:val="99"/>
    <w:semiHidden/>
    <w:unhideWhenUsed/>
    <w:rsid w:val="00435F9F"/>
  </w:style>
  <w:style w:type="table" w:customStyle="1" w:styleId="1ff7">
    <w:name w:val="_Таб_стиль1"/>
    <w:basedOn w:val="af0"/>
    <w:rsid w:val="00435F9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line="240" w:lineRule="auto"/>
        <w:jc w:val="center"/>
      </w:pPr>
      <w:rPr>
        <w:rFonts w:ascii="Times New           Roman" w:hAnsi="Times New           Roman"/>
        <w:b/>
        <w:i w:val="0"/>
        <w:caps w:val="0"/>
        <w:smallCaps w:val="0"/>
        <w:strike w:val="0"/>
        <w:dstrike w:val="0"/>
        <w:vanish w:val="0"/>
        <w:color w:val="auto"/>
        <w:sz w:val="20"/>
        <w:u w:val="none"/>
        <w:vertAlign w:val="baseline"/>
      </w:rPr>
      <w:tblPr/>
      <w:tcPr>
        <w:shd w:val="clear" w:color="auto" w:fill="F2F2F2"/>
        <w:vAlign w:val="center"/>
      </w:tcPr>
    </w:tblStylePr>
    <w:tblStylePr w:type="lastRow">
      <w:pPr>
        <w:wordWrap/>
        <w:spacing w:beforeLines="0" w:before="100" w:beforeAutospacing="1" w:afterLines="0" w:after="100" w:afterAutospacing="1"/>
        <w:ind w:leftChars="0" w:left="0" w:rightChars="0" w:right="0" w:firstLineChars="0" w:firstLine="0"/>
        <w:jc w:val="left"/>
        <w:outlineLvl w:val="9"/>
      </w:pPr>
      <w:rPr>
        <w:rFonts w:ascii="Times New Roman" w:hAnsi="Times New Roman"/>
        <w:b w:val="0"/>
        <w:i w:val="0"/>
        <w:caps w:val="0"/>
        <w:smallCaps w:val="0"/>
        <w:strike w:val="0"/>
        <w:dstrike w:val="0"/>
        <w:vanish w:val="0"/>
        <w:color w:val="auto"/>
        <w:sz w:val="20"/>
        <w:u w:val="none"/>
        <w:vertAlign w:val="baseline"/>
      </w:rPr>
    </w:tblStylePr>
    <w:tblStylePr w:type="firstCol">
      <w:pPr>
        <w:wordWrap/>
        <w:jc w:val="center"/>
      </w:pPr>
      <w:rPr>
        <w:rFonts w:ascii="Times New Roman" w:hAnsi="Times New Roman"/>
        <w:b w:val="0"/>
        <w:i w:val="0"/>
        <w:caps w:val="0"/>
        <w:smallCaps w:val="0"/>
        <w:strike w:val="0"/>
        <w:dstrike w:val="0"/>
        <w:vanish w:val="0"/>
        <w:sz w:val="20"/>
        <w:vertAlign w:val="baseline"/>
      </w:rPr>
    </w:tblStylePr>
    <w:tblStylePr w:type="lastCol">
      <w:rPr>
        <w:rFonts w:ascii="Calibri" w:hAnsi="Calibri"/>
        <w:sz w:val="20"/>
      </w:rPr>
    </w:tblStylePr>
    <w:tblStylePr w:type="band1Vert">
      <w:rPr>
        <w:rFonts w:ascii="Times New Roman" w:hAnsi="Times New Roman"/>
        <w:sz w:val="20"/>
      </w:rPr>
    </w:tblStylePr>
    <w:tblStylePr w:type="band2Vert">
      <w:pPr>
        <w:wordWrap/>
        <w:spacing w:line="240" w:lineRule="auto"/>
      </w:pPr>
      <w:rPr>
        <w:rFonts w:ascii="Times New Roman" w:hAnsi="Times New Roman"/>
        <w:sz w:val="20"/>
      </w:rPr>
    </w:tblStylePr>
    <w:tblStylePr w:type="band1Horz">
      <w:rPr>
        <w:rFonts w:ascii="Times New Roman" w:hAnsi="Times New Roman"/>
        <w:sz w:val="20"/>
      </w:rPr>
    </w:tblStylePr>
    <w:tblStylePr w:type="band2Horz">
      <w:rPr>
        <w:rFonts w:ascii="Times New Roman" w:hAnsi="Times New Roman"/>
        <w:sz w:val="20"/>
      </w:rPr>
    </w:tblStylePr>
    <w:tblStylePr w:type="neCell">
      <w:rPr>
        <w:rFonts w:ascii="Times New Roman" w:hAnsi="Times New Roman"/>
        <w:sz w:val="20"/>
      </w:rPr>
    </w:tblStylePr>
    <w:tblStylePr w:type="nwCell">
      <w:rPr>
        <w:rFonts w:ascii="Times New Roman" w:hAnsi="Times New Roman"/>
        <w:b/>
        <w:i w:val="0"/>
        <w:strike w:val="0"/>
        <w:dstrike w:val="0"/>
        <w:sz w:val="20"/>
        <w:vertAlign w:val="baseline"/>
      </w:rPr>
    </w:tblStylePr>
    <w:tblStylePr w:type="seCell">
      <w:rPr>
        <w:rFonts w:ascii="Times New Roman" w:hAnsi="Times New Roman"/>
        <w:sz w:val="20"/>
      </w:rPr>
    </w:tblStylePr>
    <w:tblStylePr w:type="swCell">
      <w:rPr>
        <w:rFonts w:ascii="Times New Roman" w:hAnsi="Times New Roman"/>
        <w:sz w:val="20"/>
      </w:rPr>
    </w:tblStylePr>
  </w:style>
  <w:style w:type="numbering" w:customStyle="1" w:styleId="11250361">
    <w:name w:val="Стиль Спис1 + многоуровневый Слева:  125 см Выступ:  036 см1"/>
    <w:basedOn w:val="af1"/>
    <w:rsid w:val="00435F9F"/>
  </w:style>
  <w:style w:type="numbering" w:customStyle="1" w:styleId="1112">
    <w:name w:val="_Список111"/>
    <w:basedOn w:val="1125036"/>
    <w:uiPriority w:val="99"/>
    <w:rsid w:val="00435F9F"/>
    <w:pPr>
      <w:numPr>
        <w:numId w:val="35"/>
      </w:numPr>
    </w:pPr>
  </w:style>
  <w:style w:type="numbering" w:customStyle="1" w:styleId="11111111">
    <w:name w:val="1 / 1.1 / 1.1.111"/>
    <w:basedOn w:val="af1"/>
    <w:next w:val="111111"/>
    <w:rsid w:val="00435F9F"/>
  </w:style>
  <w:style w:type="numbering" w:customStyle="1" w:styleId="1ff8">
    <w:name w:val="_Нум заголовки1"/>
    <w:basedOn w:val="af1"/>
    <w:uiPriority w:val="99"/>
    <w:rsid w:val="00435F9F"/>
  </w:style>
  <w:style w:type="table" w:customStyle="1" w:styleId="4f6">
    <w:name w:val="Сетка таблицы4"/>
    <w:basedOn w:val="af0"/>
    <w:next w:val="affffff"/>
    <w:uiPriority w:val="59"/>
    <w:rsid w:val="00435F9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f9">
    <w:name w:val="_Нум_спис1"/>
    <w:basedOn w:val="af1"/>
    <w:uiPriority w:val="99"/>
    <w:rsid w:val="00435F9F"/>
  </w:style>
  <w:style w:type="numbering" w:customStyle="1" w:styleId="1ffa">
    <w:name w:val="_Нумтекст1"/>
    <w:basedOn w:val="af1"/>
    <w:uiPriority w:val="99"/>
    <w:rsid w:val="00435F9F"/>
  </w:style>
  <w:style w:type="character" w:customStyle="1" w:styleId="1ffb">
    <w:name w:val="Неразрешенное упоминание1"/>
    <w:uiPriority w:val="99"/>
    <w:semiHidden/>
    <w:unhideWhenUsed/>
    <w:rsid w:val="00435F9F"/>
    <w:rPr>
      <w:color w:val="808080"/>
      <w:shd w:val="clear" w:color="auto" w:fill="E6E6E6"/>
    </w:rPr>
  </w:style>
  <w:style w:type="character" w:customStyle="1" w:styleId="ng-binding">
    <w:name w:val="ng-binding"/>
    <w:rsid w:val="00435F9F"/>
  </w:style>
  <w:style w:type="numbering" w:customStyle="1" w:styleId="88">
    <w:name w:val="Нет списка8"/>
    <w:next w:val="af1"/>
    <w:uiPriority w:val="99"/>
    <w:semiHidden/>
    <w:unhideWhenUsed/>
    <w:rsid w:val="00435F9F"/>
  </w:style>
  <w:style w:type="table" w:customStyle="1" w:styleId="2ff8">
    <w:name w:val="_Таб_стиль2"/>
    <w:basedOn w:val="af0"/>
    <w:rsid w:val="00435F9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line="240" w:lineRule="auto"/>
        <w:jc w:val="center"/>
      </w:pPr>
      <w:rPr>
        <w:rFonts w:ascii="Tahoma" w:hAnsi="Tahoma"/>
        <w:b/>
        <w:i w:val="0"/>
        <w:caps w:val="0"/>
        <w:smallCaps w:val="0"/>
        <w:strike w:val="0"/>
        <w:dstrike w:val="0"/>
        <w:vanish w:val="0"/>
        <w:color w:val="auto"/>
        <w:sz w:val="20"/>
        <w:u w:val="none"/>
        <w:vertAlign w:val="baseline"/>
      </w:rPr>
      <w:tblPr/>
      <w:tcPr>
        <w:shd w:val="clear" w:color="auto" w:fill="F2F2F2"/>
        <w:vAlign w:val="center"/>
      </w:tcPr>
    </w:tblStylePr>
    <w:tblStylePr w:type="lastRow">
      <w:pPr>
        <w:wordWrap/>
        <w:spacing w:beforeLines="0" w:before="100" w:beforeAutospacing="1" w:afterLines="0" w:after="100" w:afterAutospacing="1"/>
        <w:ind w:leftChars="0" w:left="0" w:rightChars="0" w:right="0" w:firstLineChars="0" w:firstLine="0"/>
        <w:jc w:val="left"/>
        <w:outlineLvl w:val="9"/>
      </w:pPr>
      <w:rPr>
        <w:rFonts w:ascii="Times New Roman" w:hAnsi="Times New Roman"/>
        <w:b w:val="0"/>
        <w:i w:val="0"/>
        <w:caps w:val="0"/>
        <w:smallCaps w:val="0"/>
        <w:strike w:val="0"/>
        <w:dstrike w:val="0"/>
        <w:vanish w:val="0"/>
        <w:color w:val="auto"/>
        <w:sz w:val="20"/>
        <w:u w:val="none"/>
        <w:vertAlign w:val="baseline"/>
      </w:rPr>
    </w:tblStylePr>
    <w:tblStylePr w:type="firstCol">
      <w:pPr>
        <w:wordWrap/>
        <w:jc w:val="center"/>
      </w:pPr>
      <w:rPr>
        <w:rFonts w:ascii="Times New Roman" w:hAnsi="Times New Roman"/>
        <w:b w:val="0"/>
        <w:i w:val="0"/>
        <w:caps w:val="0"/>
        <w:smallCaps w:val="0"/>
        <w:strike w:val="0"/>
        <w:dstrike w:val="0"/>
        <w:vanish w:val="0"/>
        <w:sz w:val="20"/>
        <w:vertAlign w:val="baseline"/>
      </w:rPr>
    </w:tblStylePr>
    <w:tblStylePr w:type="lastCol">
      <w:rPr>
        <w:rFonts w:ascii="Calibri" w:hAnsi="Calibri"/>
        <w:sz w:val="20"/>
      </w:rPr>
    </w:tblStylePr>
    <w:tblStylePr w:type="band1Vert">
      <w:rPr>
        <w:rFonts w:ascii="Times New Roman" w:hAnsi="Times New Roman"/>
        <w:sz w:val="20"/>
      </w:rPr>
    </w:tblStylePr>
    <w:tblStylePr w:type="band2Vert">
      <w:pPr>
        <w:wordWrap/>
        <w:spacing w:line="240" w:lineRule="auto"/>
      </w:pPr>
      <w:rPr>
        <w:rFonts w:ascii="Times New Roman" w:hAnsi="Times New Roman"/>
        <w:sz w:val="20"/>
      </w:rPr>
    </w:tblStylePr>
    <w:tblStylePr w:type="band1Horz">
      <w:rPr>
        <w:rFonts w:ascii="Times New Roman" w:hAnsi="Times New Roman"/>
        <w:sz w:val="20"/>
      </w:rPr>
    </w:tblStylePr>
    <w:tblStylePr w:type="band2Horz">
      <w:rPr>
        <w:rFonts w:ascii="Times New Roman" w:hAnsi="Times New Roman"/>
        <w:sz w:val="20"/>
      </w:rPr>
    </w:tblStylePr>
    <w:tblStylePr w:type="neCell">
      <w:rPr>
        <w:rFonts w:ascii="Times New Roman" w:hAnsi="Times New Roman"/>
        <w:sz w:val="20"/>
      </w:rPr>
    </w:tblStylePr>
    <w:tblStylePr w:type="nwCell">
      <w:rPr>
        <w:rFonts w:ascii="Times New Roman" w:hAnsi="Times New Roman"/>
        <w:b/>
        <w:i w:val="0"/>
        <w:strike w:val="0"/>
        <w:dstrike w:val="0"/>
        <w:sz w:val="20"/>
        <w:vertAlign w:val="baseline"/>
      </w:rPr>
    </w:tblStylePr>
    <w:tblStylePr w:type="seCell">
      <w:rPr>
        <w:rFonts w:ascii="Times New Roman" w:hAnsi="Times New Roman"/>
        <w:sz w:val="20"/>
      </w:rPr>
    </w:tblStylePr>
    <w:tblStylePr w:type="swCell">
      <w:rPr>
        <w:rFonts w:ascii="Times New Roman" w:hAnsi="Times New Roman"/>
        <w:sz w:val="20"/>
      </w:rPr>
    </w:tblStylePr>
  </w:style>
  <w:style w:type="numbering" w:customStyle="1" w:styleId="11250362">
    <w:name w:val="Стиль Спис1 + многоуровневый Слева:  125 см Выступ:  036 см2"/>
    <w:basedOn w:val="af1"/>
    <w:rsid w:val="00435F9F"/>
  </w:style>
  <w:style w:type="numbering" w:customStyle="1" w:styleId="12">
    <w:name w:val="_Список12"/>
    <w:basedOn w:val="1125036"/>
    <w:uiPriority w:val="99"/>
    <w:rsid w:val="00435F9F"/>
    <w:pPr>
      <w:numPr>
        <w:numId w:val="44"/>
      </w:numPr>
    </w:pPr>
  </w:style>
  <w:style w:type="numbering" w:customStyle="1" w:styleId="1111112">
    <w:name w:val="1 / 1.1 / 1.1.12"/>
    <w:basedOn w:val="af1"/>
    <w:next w:val="111111"/>
    <w:rsid w:val="00435F9F"/>
  </w:style>
  <w:style w:type="numbering" w:customStyle="1" w:styleId="2ff9">
    <w:name w:val="_Нум заголовки2"/>
    <w:basedOn w:val="af1"/>
    <w:uiPriority w:val="99"/>
    <w:rsid w:val="00435F9F"/>
  </w:style>
  <w:style w:type="table" w:customStyle="1" w:styleId="-11">
    <w:name w:val="Веб-таблица 11"/>
    <w:basedOn w:val="af0"/>
    <w:next w:val="-1"/>
    <w:rsid w:val="00435F9F"/>
    <w:pPr>
      <w:spacing w:after="0" w:line="300" w:lineRule="auto"/>
      <w:ind w:firstLine="709"/>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0"/>
    <w:next w:val="-24"/>
    <w:rsid w:val="00435F9F"/>
    <w:pPr>
      <w:spacing w:after="0" w:line="300" w:lineRule="auto"/>
      <w:ind w:firstLine="709"/>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f0"/>
    <w:next w:val="-32"/>
    <w:rsid w:val="00435F9F"/>
    <w:pPr>
      <w:spacing w:after="0" w:line="300" w:lineRule="auto"/>
      <w:ind w:firstLine="709"/>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c">
    <w:name w:val="Изысканная таблица1"/>
    <w:basedOn w:val="af0"/>
    <w:next w:val="afffffffff4"/>
    <w:rsid w:val="00435F9F"/>
    <w:pPr>
      <w:spacing w:after="0" w:line="300" w:lineRule="auto"/>
      <w:ind w:firstLine="709"/>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4">
    <w:name w:val="Классическая таблица 21"/>
    <w:basedOn w:val="af0"/>
    <w:next w:val="2ff6"/>
    <w:rsid w:val="00435F9F"/>
    <w:pPr>
      <w:spacing w:after="0" w:line="300" w:lineRule="auto"/>
      <w:ind w:firstLine="709"/>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411">
    <w:name w:val="Классическая таблица 41"/>
    <w:basedOn w:val="af0"/>
    <w:next w:val="4f3"/>
    <w:rsid w:val="00435F9F"/>
    <w:pPr>
      <w:spacing w:after="0" w:line="300" w:lineRule="auto"/>
      <w:ind w:firstLine="709"/>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511">
    <w:name w:val="Сетка таблицы51"/>
    <w:basedOn w:val="af0"/>
    <w:next w:val="affffff"/>
    <w:uiPriority w:val="59"/>
    <w:rsid w:val="00435F9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a">
    <w:name w:val="_Нум_спис2"/>
    <w:basedOn w:val="af1"/>
    <w:uiPriority w:val="99"/>
    <w:rsid w:val="00435F9F"/>
  </w:style>
  <w:style w:type="numbering" w:customStyle="1" w:styleId="2ffb">
    <w:name w:val="_Нумтекст2"/>
    <w:basedOn w:val="af1"/>
    <w:uiPriority w:val="99"/>
    <w:rsid w:val="00435F9F"/>
  </w:style>
  <w:style w:type="numbering" w:customStyle="1" w:styleId="98">
    <w:name w:val="Нет списка9"/>
    <w:next w:val="af1"/>
    <w:uiPriority w:val="99"/>
    <w:semiHidden/>
    <w:unhideWhenUsed/>
    <w:rsid w:val="00435F9F"/>
  </w:style>
  <w:style w:type="numbering" w:customStyle="1" w:styleId="131">
    <w:name w:val="Нет списка13"/>
    <w:next w:val="af1"/>
    <w:uiPriority w:val="99"/>
    <w:semiHidden/>
    <w:unhideWhenUsed/>
    <w:rsid w:val="00435F9F"/>
  </w:style>
  <w:style w:type="numbering" w:customStyle="1" w:styleId="1120">
    <w:name w:val="Нет списка112"/>
    <w:next w:val="af1"/>
    <w:uiPriority w:val="99"/>
    <w:semiHidden/>
    <w:unhideWhenUsed/>
    <w:rsid w:val="00435F9F"/>
  </w:style>
  <w:style w:type="numbering" w:customStyle="1" w:styleId="11120">
    <w:name w:val="Нет списка1112"/>
    <w:next w:val="af1"/>
    <w:uiPriority w:val="99"/>
    <w:semiHidden/>
    <w:unhideWhenUsed/>
    <w:rsid w:val="00435F9F"/>
  </w:style>
  <w:style w:type="numbering" w:customStyle="1" w:styleId="21">
    <w:name w:val="НЦРТ Положение2"/>
    <w:uiPriority w:val="99"/>
    <w:rsid w:val="00435F9F"/>
    <w:pPr>
      <w:numPr>
        <w:numId w:val="20"/>
      </w:numPr>
    </w:pPr>
  </w:style>
  <w:style w:type="numbering" w:customStyle="1" w:styleId="StyleBulleted2">
    <w:name w:val="StyleBulleted2"/>
    <w:rsid w:val="00435F9F"/>
    <w:pPr>
      <w:numPr>
        <w:numId w:val="22"/>
      </w:numPr>
    </w:pPr>
  </w:style>
  <w:style w:type="numbering" w:customStyle="1" w:styleId="221">
    <w:name w:val="Нет списка22"/>
    <w:next w:val="af1"/>
    <w:semiHidden/>
    <w:rsid w:val="00435F9F"/>
  </w:style>
  <w:style w:type="numbering" w:customStyle="1" w:styleId="320">
    <w:name w:val="Нет списка32"/>
    <w:next w:val="af1"/>
    <w:uiPriority w:val="99"/>
    <w:semiHidden/>
    <w:unhideWhenUsed/>
    <w:rsid w:val="00435F9F"/>
  </w:style>
  <w:style w:type="numbering" w:customStyle="1" w:styleId="420">
    <w:name w:val="Нет списка42"/>
    <w:next w:val="af1"/>
    <w:uiPriority w:val="99"/>
    <w:semiHidden/>
    <w:unhideWhenUsed/>
    <w:rsid w:val="00435F9F"/>
  </w:style>
  <w:style w:type="numbering" w:customStyle="1" w:styleId="520">
    <w:name w:val="Нет списка52"/>
    <w:next w:val="af1"/>
    <w:uiPriority w:val="99"/>
    <w:semiHidden/>
    <w:unhideWhenUsed/>
    <w:rsid w:val="00435F9F"/>
  </w:style>
  <w:style w:type="numbering" w:customStyle="1" w:styleId="620">
    <w:name w:val="Нет списка62"/>
    <w:next w:val="af1"/>
    <w:uiPriority w:val="99"/>
    <w:semiHidden/>
    <w:unhideWhenUsed/>
    <w:rsid w:val="00435F9F"/>
  </w:style>
  <w:style w:type="numbering" w:customStyle="1" w:styleId="11250363">
    <w:name w:val="Стиль Спис1 + многоуровневый Слева:  125 см Выступ:  036 см3"/>
    <w:basedOn w:val="af1"/>
    <w:rsid w:val="00435F9F"/>
  </w:style>
  <w:style w:type="numbering" w:customStyle="1" w:styleId="130">
    <w:name w:val="_Список13"/>
    <w:basedOn w:val="1125036"/>
    <w:uiPriority w:val="99"/>
    <w:rsid w:val="00435F9F"/>
    <w:pPr>
      <w:numPr>
        <w:numId w:val="33"/>
      </w:numPr>
    </w:pPr>
  </w:style>
  <w:style w:type="numbering" w:customStyle="1" w:styleId="1111113">
    <w:name w:val="1 / 1.1 / 1.1.13"/>
    <w:basedOn w:val="af1"/>
    <w:next w:val="111111"/>
    <w:rsid w:val="00435F9F"/>
    <w:pPr>
      <w:numPr>
        <w:numId w:val="34"/>
      </w:numPr>
    </w:pPr>
  </w:style>
  <w:style w:type="numbering" w:customStyle="1" w:styleId="36">
    <w:name w:val="_Нум заголовки3"/>
    <w:basedOn w:val="af1"/>
    <w:uiPriority w:val="99"/>
    <w:rsid w:val="00435F9F"/>
    <w:pPr>
      <w:numPr>
        <w:numId w:val="30"/>
      </w:numPr>
    </w:pPr>
  </w:style>
  <w:style w:type="numbering" w:customStyle="1" w:styleId="3fc">
    <w:name w:val="_Нум_спис3"/>
    <w:basedOn w:val="af1"/>
    <w:uiPriority w:val="99"/>
    <w:rsid w:val="00435F9F"/>
  </w:style>
  <w:style w:type="numbering" w:customStyle="1" w:styleId="34">
    <w:name w:val="_Нумтекст3"/>
    <w:basedOn w:val="af1"/>
    <w:uiPriority w:val="99"/>
    <w:rsid w:val="00435F9F"/>
    <w:pPr>
      <w:numPr>
        <w:numId w:val="45"/>
      </w:numPr>
    </w:pPr>
  </w:style>
  <w:style w:type="numbering" w:customStyle="1" w:styleId="710">
    <w:name w:val="Нет списка71"/>
    <w:next w:val="af1"/>
    <w:uiPriority w:val="99"/>
    <w:semiHidden/>
    <w:unhideWhenUsed/>
    <w:rsid w:val="00435F9F"/>
  </w:style>
  <w:style w:type="numbering" w:customStyle="1" w:styleId="112503611">
    <w:name w:val="Стиль Спис1 + многоуровневый Слева:  125 см Выступ:  036 см11"/>
    <w:basedOn w:val="af1"/>
    <w:rsid w:val="00435F9F"/>
    <w:pPr>
      <w:numPr>
        <w:numId w:val="2"/>
      </w:numPr>
    </w:pPr>
  </w:style>
  <w:style w:type="numbering" w:customStyle="1" w:styleId="112">
    <w:name w:val="_Список112"/>
    <w:basedOn w:val="1125036"/>
    <w:uiPriority w:val="99"/>
    <w:rsid w:val="00435F9F"/>
    <w:pPr>
      <w:numPr>
        <w:numId w:val="11"/>
      </w:numPr>
    </w:pPr>
  </w:style>
  <w:style w:type="numbering" w:customStyle="1" w:styleId="11111112">
    <w:name w:val="1 / 1.1 / 1.1.112"/>
    <w:basedOn w:val="af1"/>
    <w:next w:val="111111"/>
    <w:rsid w:val="00435F9F"/>
    <w:pPr>
      <w:numPr>
        <w:numId w:val="12"/>
      </w:numPr>
    </w:pPr>
  </w:style>
  <w:style w:type="numbering" w:customStyle="1" w:styleId="11">
    <w:name w:val="_Нум заголовки11"/>
    <w:basedOn w:val="af1"/>
    <w:uiPriority w:val="99"/>
    <w:rsid w:val="00435F9F"/>
    <w:pPr>
      <w:numPr>
        <w:numId w:val="5"/>
      </w:numPr>
    </w:pPr>
  </w:style>
  <w:style w:type="numbering" w:customStyle="1" w:styleId="111">
    <w:name w:val="_Нум_спис11"/>
    <w:basedOn w:val="af1"/>
    <w:uiPriority w:val="99"/>
    <w:rsid w:val="00435F9F"/>
    <w:pPr>
      <w:numPr>
        <w:numId w:val="14"/>
      </w:numPr>
    </w:pPr>
  </w:style>
  <w:style w:type="numbering" w:customStyle="1" w:styleId="110">
    <w:name w:val="_Нумтекст11"/>
    <w:basedOn w:val="af1"/>
    <w:uiPriority w:val="99"/>
    <w:rsid w:val="00435F9F"/>
    <w:pPr>
      <w:numPr>
        <w:numId w:val="16"/>
      </w:numPr>
    </w:pPr>
  </w:style>
  <w:style w:type="numbering" w:customStyle="1" w:styleId="810">
    <w:name w:val="Нет списка81"/>
    <w:next w:val="af1"/>
    <w:uiPriority w:val="99"/>
    <w:semiHidden/>
    <w:unhideWhenUsed/>
    <w:rsid w:val="00435F9F"/>
  </w:style>
  <w:style w:type="table" w:customStyle="1" w:styleId="215">
    <w:name w:val="_Таб_стиль21"/>
    <w:basedOn w:val="af0"/>
    <w:rsid w:val="00435F9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line="240" w:lineRule="auto"/>
        <w:jc w:val="center"/>
      </w:pPr>
      <w:rPr>
        <w:rFonts w:ascii="Tahoma" w:hAnsi="Tahoma"/>
        <w:b/>
        <w:i w:val="0"/>
        <w:caps w:val="0"/>
        <w:smallCaps w:val="0"/>
        <w:strike w:val="0"/>
        <w:dstrike w:val="0"/>
        <w:vanish w:val="0"/>
        <w:color w:val="auto"/>
        <w:sz w:val="20"/>
        <w:u w:val="none"/>
        <w:vertAlign w:val="baseline"/>
      </w:rPr>
      <w:tblPr/>
      <w:tcPr>
        <w:shd w:val="clear" w:color="auto" w:fill="F2F2F2"/>
        <w:vAlign w:val="center"/>
      </w:tcPr>
    </w:tblStylePr>
    <w:tblStylePr w:type="lastRow">
      <w:pPr>
        <w:wordWrap/>
        <w:spacing w:beforeLines="0" w:before="100" w:beforeAutospacing="1" w:afterLines="0" w:after="100" w:afterAutospacing="1"/>
        <w:ind w:leftChars="0" w:left="0" w:rightChars="0" w:right="0" w:firstLineChars="0" w:firstLine="0"/>
        <w:jc w:val="left"/>
        <w:outlineLvl w:val="9"/>
      </w:pPr>
      <w:rPr>
        <w:rFonts w:ascii="Times New Roman" w:hAnsi="Times New Roman"/>
        <w:b w:val="0"/>
        <w:i w:val="0"/>
        <w:caps w:val="0"/>
        <w:smallCaps w:val="0"/>
        <w:strike w:val="0"/>
        <w:dstrike w:val="0"/>
        <w:vanish w:val="0"/>
        <w:color w:val="auto"/>
        <w:sz w:val="20"/>
        <w:u w:val="none"/>
        <w:vertAlign w:val="baseline"/>
      </w:rPr>
    </w:tblStylePr>
    <w:tblStylePr w:type="firstCol">
      <w:pPr>
        <w:wordWrap/>
        <w:jc w:val="center"/>
      </w:pPr>
      <w:rPr>
        <w:rFonts w:ascii="Times New Roman" w:hAnsi="Times New Roman"/>
        <w:b w:val="0"/>
        <w:i w:val="0"/>
        <w:caps w:val="0"/>
        <w:smallCaps w:val="0"/>
        <w:strike w:val="0"/>
        <w:dstrike w:val="0"/>
        <w:vanish w:val="0"/>
        <w:sz w:val="20"/>
        <w:vertAlign w:val="baseline"/>
      </w:rPr>
    </w:tblStylePr>
    <w:tblStylePr w:type="lastCol">
      <w:rPr>
        <w:rFonts w:ascii="Calibri" w:hAnsi="Calibri"/>
        <w:sz w:val="20"/>
      </w:rPr>
    </w:tblStylePr>
    <w:tblStylePr w:type="band1Vert">
      <w:rPr>
        <w:rFonts w:ascii="Times New Roman" w:hAnsi="Times New Roman"/>
        <w:sz w:val="20"/>
      </w:rPr>
    </w:tblStylePr>
    <w:tblStylePr w:type="band2Vert">
      <w:pPr>
        <w:wordWrap/>
        <w:spacing w:line="240" w:lineRule="auto"/>
      </w:pPr>
      <w:rPr>
        <w:rFonts w:ascii="Times New Roman" w:hAnsi="Times New Roman"/>
        <w:sz w:val="20"/>
      </w:rPr>
    </w:tblStylePr>
    <w:tblStylePr w:type="band1Horz">
      <w:rPr>
        <w:rFonts w:ascii="Times New Roman" w:hAnsi="Times New Roman"/>
        <w:sz w:val="20"/>
      </w:rPr>
    </w:tblStylePr>
    <w:tblStylePr w:type="band2Horz">
      <w:rPr>
        <w:rFonts w:ascii="Times New Roman" w:hAnsi="Times New Roman"/>
        <w:sz w:val="20"/>
      </w:rPr>
    </w:tblStylePr>
    <w:tblStylePr w:type="neCell">
      <w:rPr>
        <w:rFonts w:ascii="Times New Roman" w:hAnsi="Times New Roman"/>
        <w:sz w:val="20"/>
      </w:rPr>
    </w:tblStylePr>
    <w:tblStylePr w:type="nwCell">
      <w:rPr>
        <w:rFonts w:ascii="Times New Roman" w:hAnsi="Times New Roman"/>
        <w:b/>
        <w:i w:val="0"/>
        <w:strike w:val="0"/>
        <w:dstrike w:val="0"/>
        <w:sz w:val="20"/>
        <w:vertAlign w:val="baseline"/>
      </w:rPr>
    </w:tblStylePr>
    <w:tblStylePr w:type="seCell">
      <w:rPr>
        <w:rFonts w:ascii="Times New Roman" w:hAnsi="Times New Roman"/>
        <w:sz w:val="20"/>
      </w:rPr>
    </w:tblStylePr>
    <w:tblStylePr w:type="swCell">
      <w:rPr>
        <w:rFonts w:ascii="Times New Roman" w:hAnsi="Times New Roman"/>
        <w:sz w:val="20"/>
      </w:rPr>
    </w:tblStylePr>
  </w:style>
  <w:style w:type="numbering" w:customStyle="1" w:styleId="112503621">
    <w:name w:val="Стиль Спис1 + многоуровневый Слева:  125 см Выступ:  036 см21"/>
    <w:basedOn w:val="af1"/>
    <w:rsid w:val="00435F9F"/>
  </w:style>
  <w:style w:type="numbering" w:customStyle="1" w:styleId="121">
    <w:name w:val="_Список121"/>
    <w:basedOn w:val="1125036"/>
    <w:uiPriority w:val="99"/>
    <w:rsid w:val="00435F9F"/>
    <w:pPr>
      <w:numPr>
        <w:numId w:val="27"/>
      </w:numPr>
    </w:pPr>
  </w:style>
  <w:style w:type="numbering" w:customStyle="1" w:styleId="11111121">
    <w:name w:val="1 / 1.1 / 1.1.121"/>
    <w:basedOn w:val="af1"/>
    <w:next w:val="111111"/>
    <w:rsid w:val="00435F9F"/>
  </w:style>
  <w:style w:type="numbering" w:customStyle="1" w:styleId="216">
    <w:name w:val="_Нум заголовки21"/>
    <w:basedOn w:val="af1"/>
    <w:uiPriority w:val="99"/>
    <w:rsid w:val="00435F9F"/>
  </w:style>
  <w:style w:type="table" w:customStyle="1" w:styleId="521">
    <w:name w:val="Сетка таблицы52"/>
    <w:basedOn w:val="af0"/>
    <w:next w:val="affffff"/>
    <w:uiPriority w:val="59"/>
    <w:rsid w:val="00435F9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_Нум_спис21"/>
    <w:basedOn w:val="af1"/>
    <w:uiPriority w:val="99"/>
    <w:rsid w:val="00435F9F"/>
  </w:style>
  <w:style w:type="numbering" w:customStyle="1" w:styleId="218">
    <w:name w:val="_Нумтекст21"/>
    <w:basedOn w:val="af1"/>
    <w:uiPriority w:val="99"/>
    <w:rsid w:val="00435F9F"/>
  </w:style>
  <w:style w:type="character" w:customStyle="1" w:styleId="affffff1">
    <w:name w:val="Абзац списка Знак"/>
    <w:aliases w:val="UL Знак,Абзац маркированнный Знак,Bullet List Знак,FooterText Знак,numbered Знак,Table-Normal Знак,RSHB_Table-Normal Знак,Предусловия Знак,1. Абзац списка Знак,Нумерованный список_ФТ Знак,Paragraphe de liste1 Знак,lp1 Знак,Маркер Знак"/>
    <w:link w:val="affffff0"/>
    <w:uiPriority w:val="99"/>
    <w:locked/>
    <w:rsid w:val="00435F9F"/>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A34C144A7FAF0433CC209876F4DAF1E18EC241EFF8CD145995E5FF0A661E463CE2712D4757CAy5s6F"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consultantplus://offline/ref=30273D7420A01382F1E7C86E6464CB01D404F53578EA8975F8C712E2J3UAK"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novikov@ipu.ru"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47</Pages>
  <Words>15369</Words>
  <Characters>87608</Characters>
  <Application>Microsoft Office Word</Application>
  <DocSecurity>0</DocSecurity>
  <Lines>730</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cp:lastPrinted>2019-09-24T17:09:00Z</cp:lastPrinted>
  <dcterms:created xsi:type="dcterms:W3CDTF">2019-09-18T12:31:00Z</dcterms:created>
  <dcterms:modified xsi:type="dcterms:W3CDTF">2019-09-25T09:25:00Z</dcterms:modified>
</cp:coreProperties>
</file>