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6C" w:rsidRPr="00CE4D6C" w:rsidRDefault="00CE4D6C" w:rsidP="007310CC">
      <w:pPr>
        <w:spacing w:after="0" w:line="240" w:lineRule="auto"/>
        <w:ind w:firstLine="4962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Default="00CE4D6C" w:rsidP="007310CC">
      <w:pPr>
        <w:spacing w:after="0" w:line="240" w:lineRule="auto"/>
        <w:ind w:firstLine="4962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CE4D6C" w:rsidRDefault="00CE4D6C" w:rsidP="007310CC">
      <w:pPr>
        <w:spacing w:after="0" w:line="240" w:lineRule="auto"/>
        <w:ind w:firstLine="4962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</w:p>
    <w:p w:rsidR="007310CC" w:rsidRDefault="00CE4D6C" w:rsidP="007310CC">
      <w:pPr>
        <w:spacing w:after="0" w:line="240" w:lineRule="auto"/>
        <w:ind w:firstLine="4962"/>
        <w:rPr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поставку </w:t>
      </w:r>
      <w:r w:rsidR="007310CC">
        <w:rPr>
          <w:sz w:val="24"/>
          <w:szCs w:val="24"/>
        </w:rPr>
        <w:t xml:space="preserve">электротехнических </w:t>
      </w:r>
    </w:p>
    <w:p w:rsidR="00CE4D6C" w:rsidRDefault="007310CC" w:rsidP="007310CC">
      <w:pPr>
        <w:spacing w:after="0" w:line="240" w:lineRule="auto"/>
        <w:ind w:firstLine="4962"/>
        <w:rPr>
          <w:sz w:val="24"/>
          <w:szCs w:val="24"/>
        </w:rPr>
      </w:pPr>
      <w:r>
        <w:rPr>
          <w:sz w:val="24"/>
          <w:szCs w:val="24"/>
        </w:rPr>
        <w:t>материалов</w:t>
      </w:r>
      <w:r w:rsidR="00FC2EAB">
        <w:rPr>
          <w:sz w:val="24"/>
          <w:szCs w:val="24"/>
        </w:rPr>
        <w:t xml:space="preserve"> для нужд ИПУ РАН</w:t>
      </w:r>
    </w:p>
    <w:p w:rsidR="00CE4D6C" w:rsidRPr="00E03084" w:rsidRDefault="00CE4D6C" w:rsidP="00CE4D6C">
      <w:pPr>
        <w:tabs>
          <w:tab w:val="left" w:pos="1560"/>
        </w:tabs>
        <w:spacing w:after="0" w:line="360" w:lineRule="exact"/>
        <w:jc w:val="right"/>
        <w:rPr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CE4D6C" w:rsidRPr="00E03084" w:rsidTr="00B2297F">
        <w:tc>
          <w:tcPr>
            <w:tcW w:w="3828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«УТВЕРЖДАЮ»</w:t>
            </w:r>
          </w:p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Заместитель директора по финансовой работе</w:t>
            </w:r>
          </w:p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 xml:space="preserve">                                  Г.Л. </w:t>
            </w:r>
            <w:proofErr w:type="spellStart"/>
            <w:r w:rsidRPr="00E03084">
              <w:rPr>
                <w:sz w:val="24"/>
                <w:szCs w:val="24"/>
              </w:rPr>
              <w:t>Мирзоян</w:t>
            </w:r>
            <w:proofErr w:type="spellEnd"/>
          </w:p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i/>
                <w:sz w:val="24"/>
                <w:szCs w:val="24"/>
              </w:rPr>
            </w:pPr>
            <w:r w:rsidRPr="00E03084">
              <w:rPr>
                <w:i/>
                <w:sz w:val="24"/>
                <w:szCs w:val="24"/>
              </w:rPr>
              <w:t xml:space="preserve"> </w:t>
            </w:r>
          </w:p>
          <w:p w:rsidR="00CE4D6C" w:rsidRPr="00E03084" w:rsidRDefault="00CE4D6C" w:rsidP="00B2297F">
            <w:pPr>
              <w:pStyle w:val="a3"/>
              <w:tabs>
                <w:tab w:val="left" w:pos="1560"/>
              </w:tabs>
              <w:spacing w:line="360" w:lineRule="exact"/>
              <w:ind w:left="0" w:firstLine="29"/>
              <w:jc w:val="center"/>
              <w:rPr>
                <w:rFonts w:ascii="Times New Roman" w:hAnsi="Times New Roman" w:cs="Times New Roman"/>
              </w:rPr>
            </w:pPr>
            <w:r w:rsidRPr="00E03084">
              <w:rPr>
                <w:rFonts w:ascii="Times New Roman" w:hAnsi="Times New Roman" w:cs="Times New Roman"/>
              </w:rPr>
              <w:t>______________________________________</w:t>
            </w:r>
          </w:p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i/>
                <w:sz w:val="24"/>
                <w:szCs w:val="24"/>
              </w:rPr>
              <w:t>(подпись)</w:t>
            </w:r>
          </w:p>
        </w:tc>
      </w:tr>
    </w:tbl>
    <w:p w:rsidR="00CE4D6C" w:rsidRPr="00F50E6D" w:rsidRDefault="00CE4D6C" w:rsidP="00CE4D6C">
      <w:pPr>
        <w:tabs>
          <w:tab w:val="left" w:pos="1560"/>
        </w:tabs>
        <w:spacing w:after="0" w:line="360" w:lineRule="exact"/>
        <w:rPr>
          <w:b/>
          <w:sz w:val="22"/>
        </w:rPr>
      </w:pPr>
    </w:p>
    <w:p w:rsidR="00CE4D6C" w:rsidRPr="001A5C66" w:rsidRDefault="00CE4D6C" w:rsidP="00CE4D6C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>Обоснование</w:t>
      </w:r>
    </w:p>
    <w:p w:rsidR="00CE4D6C" w:rsidRDefault="00CE4D6C" w:rsidP="00CE4D6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>
        <w:rPr>
          <w:b/>
          <w:sz w:val="24"/>
          <w:szCs w:val="24"/>
        </w:rPr>
        <w:t xml:space="preserve">                       </w:t>
      </w:r>
      <w:r w:rsidRPr="001A5C66">
        <w:rPr>
          <w:b/>
          <w:sz w:val="24"/>
          <w:szCs w:val="24"/>
        </w:rPr>
        <w:t>с единственным поставщиком (подрядчиком, исполнителем)</w:t>
      </w:r>
    </w:p>
    <w:p w:rsidR="00CE4D6C" w:rsidRDefault="00CE4D6C" w:rsidP="00CE4D6C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  <w:u w:val="single"/>
        </w:rPr>
      </w:pPr>
      <w:r w:rsidRPr="003D7883">
        <w:rPr>
          <w:b/>
          <w:sz w:val="24"/>
          <w:szCs w:val="24"/>
          <w:u w:val="single"/>
        </w:rPr>
        <w:t xml:space="preserve">Поставка </w:t>
      </w:r>
      <w:r w:rsidR="00647C2E">
        <w:rPr>
          <w:b/>
          <w:sz w:val="24"/>
          <w:szCs w:val="24"/>
          <w:u w:val="single"/>
        </w:rPr>
        <w:t>электротехнических материалов</w:t>
      </w:r>
      <w:r w:rsidRPr="009A0EC9">
        <w:rPr>
          <w:b/>
          <w:sz w:val="24"/>
          <w:szCs w:val="24"/>
          <w:u w:val="single"/>
        </w:rPr>
        <w:t xml:space="preserve"> для нужд ИПУ РАН</w:t>
      </w:r>
    </w:p>
    <w:p w:rsidR="00CE4D6C" w:rsidRPr="00444B0A" w:rsidRDefault="00CE4D6C" w:rsidP="00CE4D6C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CE4D6C" w:rsidRPr="00F50E6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2E" w:rsidRPr="00647C2E" w:rsidRDefault="00CE4D6C" w:rsidP="00647C2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C2EAB">
              <w:rPr>
                <w:rFonts w:eastAsia="Times New Roman"/>
                <w:color w:val="000000"/>
                <w:sz w:val="22"/>
                <w:lang w:eastAsia="ru-RU"/>
              </w:rPr>
              <w:t xml:space="preserve">ОКПД 2: </w:t>
            </w:r>
            <w:r w:rsidR="00647C2E" w:rsidRPr="00647C2E">
              <w:rPr>
                <w:rFonts w:eastAsia="Times New Roman"/>
                <w:color w:val="000000"/>
                <w:sz w:val="22"/>
                <w:lang w:eastAsia="ru-RU"/>
              </w:rPr>
              <w:t>ОКПД 2: 27.40.15.150 – Лампы светодиодные</w:t>
            </w:r>
          </w:p>
          <w:p w:rsidR="00CE4D6C" w:rsidRPr="009F0D67" w:rsidRDefault="00647C2E" w:rsidP="009F0D6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F0D67">
              <w:rPr>
                <w:rFonts w:eastAsia="Times New Roman"/>
                <w:color w:val="000000"/>
                <w:sz w:val="22"/>
                <w:lang w:eastAsia="ru-RU"/>
              </w:rPr>
              <w:t>КТРУ 27.40.15.150-00000002 Лампа светодиодная</w:t>
            </w:r>
          </w:p>
        </w:tc>
      </w:tr>
      <w:tr w:rsidR="00CE4D6C" w:rsidRPr="00F50E6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2E" w:rsidRPr="00647C2E" w:rsidRDefault="00647C2E" w:rsidP="00647C2E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647C2E">
              <w:rPr>
                <w:sz w:val="22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</w:t>
            </w:r>
            <w:bookmarkStart w:id="0" w:name="_GoBack"/>
            <w:bookmarkEnd w:id="0"/>
            <w:r w:rsidRPr="00647C2E">
              <w:rPr>
                <w:sz w:val="22"/>
              </w:rPr>
              <w:t>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647C2E" w:rsidRPr="00647C2E" w:rsidRDefault="00647C2E" w:rsidP="00647C2E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647C2E">
              <w:rPr>
                <w:sz w:val="22"/>
              </w:rPr>
              <w:t xml:space="preserve">Начальная (максимальная) цена контракта составляет: 317 622 (Триста семнадцать тысяч шестьсот двадцать два) рубля 50 копеек, с учетом НДС 20 % - 52 937,08 рублей. </w:t>
            </w:r>
          </w:p>
          <w:p w:rsidR="00CE4D6C" w:rsidRPr="00F50E6D" w:rsidRDefault="00647C2E" w:rsidP="00647C2E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647C2E">
              <w:rPr>
                <w:sz w:val="22"/>
              </w:rPr>
              <w:t>Цена Контракта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</w:tc>
      </w:tr>
      <w:tr w:rsidR="00CE4D6C" w:rsidRPr="00F50E6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F50E6D" w:rsidRDefault="00CE4D6C" w:rsidP="00FC2EAB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F50E6D">
              <w:rPr>
                <w:sz w:val="22"/>
              </w:rPr>
              <w:t>Согласно приложению</w:t>
            </w:r>
            <w:r>
              <w:rPr>
                <w:sz w:val="22"/>
              </w:rPr>
              <w:t xml:space="preserve"> на </w:t>
            </w:r>
            <w:r w:rsidR="00FC2EAB">
              <w:rPr>
                <w:sz w:val="22"/>
              </w:rPr>
              <w:t>2</w:t>
            </w:r>
            <w:r w:rsidRPr="00F50E6D">
              <w:rPr>
                <w:sz w:val="22"/>
              </w:rPr>
              <w:t xml:space="preserve"> л. в 1 экз.</w:t>
            </w:r>
          </w:p>
        </w:tc>
      </w:tr>
      <w:tr w:rsidR="00CE4D6C" w:rsidRPr="00F50E6D" w:rsidTr="00B2297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647C2E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t xml:space="preserve">Дата подготовки обоснования НМЦК: </w:t>
            </w:r>
            <w:r w:rsidR="00647C2E">
              <w:rPr>
                <w:sz w:val="22"/>
              </w:rPr>
              <w:t>28.02.</w:t>
            </w:r>
            <w:r>
              <w:rPr>
                <w:sz w:val="22"/>
              </w:rPr>
              <w:t>2023</w:t>
            </w:r>
          </w:p>
        </w:tc>
      </w:tr>
    </w:tbl>
    <w:p w:rsidR="00CE4D6C" w:rsidRPr="00F50E6D" w:rsidRDefault="00CE4D6C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r w:rsidRPr="00F50E6D">
        <w:rPr>
          <w:sz w:val="22"/>
        </w:rPr>
        <w:t xml:space="preserve">         Приложение: Расчет НМЦК: в соответствии с приказом Минэкономразвития России от 02.10.2013 № 567 </w:t>
      </w:r>
      <w:r>
        <w:rPr>
          <w:sz w:val="22"/>
        </w:rPr>
        <w:t xml:space="preserve">на </w:t>
      </w:r>
      <w:r w:rsidR="00FC2EAB">
        <w:rPr>
          <w:sz w:val="22"/>
        </w:rPr>
        <w:t>2</w:t>
      </w:r>
      <w:r w:rsidRPr="00F50E6D">
        <w:rPr>
          <w:sz w:val="22"/>
        </w:rPr>
        <w:t xml:space="preserve"> л. в 1 экз.</w:t>
      </w:r>
    </w:p>
    <w:p w:rsidR="00CE4D6C" w:rsidRDefault="00CE4D6C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CE4D6C" w:rsidRPr="00F50E6D" w:rsidRDefault="00CE4D6C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r w:rsidRPr="00F50E6D">
        <w:rPr>
          <w:sz w:val="22"/>
        </w:rPr>
        <w:t>Заведующий ФЭО                                          ___________________</w:t>
      </w:r>
      <w:r>
        <w:rPr>
          <w:sz w:val="22"/>
        </w:rPr>
        <w:t xml:space="preserve">                                       </w:t>
      </w:r>
      <w:r w:rsidRPr="00F50E6D">
        <w:rPr>
          <w:sz w:val="22"/>
        </w:rPr>
        <w:t>/А.В. Костина/</w:t>
      </w:r>
    </w:p>
    <w:sectPr w:rsidR="00CE4D6C" w:rsidRPr="00F5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514D05"/>
    <w:rsid w:val="00647C2E"/>
    <w:rsid w:val="007310CC"/>
    <w:rsid w:val="00864A97"/>
    <w:rsid w:val="009A6722"/>
    <w:rsid w:val="009F0D67"/>
    <w:rsid w:val="00BA0103"/>
    <w:rsid w:val="00CE4D6C"/>
    <w:rsid w:val="00FC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D6C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2023-02-21T13:28:00Z</dcterms:created>
  <dcterms:modified xsi:type="dcterms:W3CDTF">2023-04-05T07:33:00Z</dcterms:modified>
</cp:coreProperties>
</file>