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2C67449E"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923EE9">
        <w:rPr>
          <w:rFonts w:ascii="Times New Roman" w:eastAsia="Times New Roman" w:hAnsi="Times New Roman" w:cs="Times New Roman"/>
          <w:b/>
          <w:sz w:val="24"/>
          <w:szCs w:val="24"/>
          <w:lang w:eastAsia="ru-RU"/>
        </w:rPr>
        <w:t xml:space="preserve">на </w:t>
      </w:r>
      <w:r w:rsidR="007C24CB" w:rsidRPr="007C24CB">
        <w:rPr>
          <w:rFonts w:ascii="Times New Roman" w:eastAsia="Times New Roman" w:hAnsi="Times New Roman" w:cs="Times New Roman"/>
          <w:b/>
          <w:sz w:val="24"/>
          <w:szCs w:val="24"/>
          <w:lang w:eastAsia="ru-RU"/>
        </w:rPr>
        <w:t xml:space="preserve">поставку </w:t>
      </w:r>
      <w:r w:rsidR="00FB54E6">
        <w:rPr>
          <w:rFonts w:ascii="Times New Roman" w:eastAsia="Times New Roman" w:hAnsi="Times New Roman" w:cs="Times New Roman"/>
          <w:b/>
          <w:sz w:val="24"/>
          <w:szCs w:val="24"/>
          <w:lang w:eastAsia="ru-RU"/>
        </w:rPr>
        <w:t xml:space="preserve">жалюзи </w:t>
      </w:r>
      <w:r w:rsidR="007C24CB" w:rsidRPr="007C24CB">
        <w:rPr>
          <w:rFonts w:ascii="Times New Roman" w:eastAsia="Times New Roman" w:hAnsi="Times New Roman" w:cs="Times New Roman"/>
          <w:b/>
          <w:sz w:val="24"/>
          <w:szCs w:val="24"/>
          <w:lang w:eastAsia="ru-RU"/>
        </w:rPr>
        <w:t>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62096F57"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              «___»  _______20</w:t>
      </w:r>
      <w:r w:rsidR="002C15F2">
        <w:rPr>
          <w:rFonts w:ascii="Times New Roman" w:eastAsia="Times New Roman" w:hAnsi="Times New Roman" w:cs="Times New Roman"/>
          <w:color w:val="000000"/>
          <w:sz w:val="24"/>
          <w:szCs w:val="24"/>
          <w:lang w:eastAsia="ru-RU"/>
        </w:rPr>
        <w:t>20</w:t>
      </w:r>
      <w:r w:rsidRPr="000C37C6">
        <w:rPr>
          <w:rFonts w:ascii="Times New Roman" w:eastAsia="Times New Roman" w:hAnsi="Times New Roman" w:cs="Times New Roman"/>
          <w:color w:val="000000"/>
          <w:sz w:val="24"/>
          <w:szCs w:val="24"/>
          <w:lang w:eastAsia="ru-RU"/>
        </w:rPr>
        <w:t xml:space="preserve">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77777777" w:rsidR="00435F9F" w:rsidRPr="000C37C6"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 ПРЕДМЕТ КОНТРАКТА</w:t>
      </w:r>
    </w:p>
    <w:p w14:paraId="6A0498A5" w14:textId="6D9C90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FB54E6">
        <w:rPr>
          <w:rFonts w:ascii="Times New Roman" w:eastAsia="Times New Roman" w:hAnsi="Times New Roman" w:cs="Times New Roman"/>
          <w:kern w:val="1"/>
          <w:sz w:val="24"/>
          <w:szCs w:val="24"/>
          <w:lang w:eastAsia="ar-SA"/>
        </w:rPr>
        <w:t xml:space="preserve">жалюзи </w:t>
      </w:r>
      <w:r w:rsidR="009B7305" w:rsidRPr="00673A65">
        <w:rPr>
          <w:rFonts w:ascii="Times New Roman" w:eastAsia="Times New Roman" w:hAnsi="Times New Roman" w:cs="Times New Roman"/>
          <w:kern w:val="1"/>
          <w:sz w:val="24"/>
          <w:szCs w:val="24"/>
          <w:lang w:eastAsia="ar-SA"/>
        </w:rPr>
        <w:t xml:space="preserve">для нужд ИПУ РАН </w:t>
      </w:r>
      <w:r w:rsidR="007D02F1">
        <w:rPr>
          <w:rFonts w:ascii="Times New Roman" w:eastAsia="Times New Roman" w:hAnsi="Times New Roman" w:cs="Times New Roman"/>
          <w:kern w:val="1"/>
          <w:sz w:val="24"/>
          <w:szCs w:val="24"/>
          <w:lang w:eastAsia="ar-SA"/>
        </w:rPr>
        <w:t>(далее – Т</w:t>
      </w:r>
      <w:r w:rsidRPr="00673A65">
        <w:rPr>
          <w:rFonts w:ascii="Times New Roman" w:eastAsia="Times New Roman" w:hAnsi="Times New Roman" w:cs="Times New Roman"/>
          <w:kern w:val="1"/>
          <w:sz w:val="24"/>
          <w:szCs w:val="24"/>
          <w:lang w:eastAsia="ar-SA"/>
        </w:rPr>
        <w:t>овар, продукция),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007D02F1">
        <w:rPr>
          <w:rFonts w:ascii="Times New Roman" w:eastAsia="Times New Roman" w:hAnsi="Times New Roman" w:cs="Times New Roman"/>
          <w:kern w:val="1"/>
          <w:sz w:val="24"/>
          <w:szCs w:val="24"/>
          <w:lang w:eastAsia="ar-SA"/>
        </w:rPr>
        <w:t>Т</w:t>
      </w:r>
      <w:r w:rsidRPr="000C37C6">
        <w:rPr>
          <w:rFonts w:ascii="Times New Roman" w:eastAsia="Times New Roman" w:hAnsi="Times New Roman" w:cs="Times New Roman"/>
          <w:kern w:val="1"/>
          <w:sz w:val="24"/>
          <w:szCs w:val="24"/>
          <w:lang w:eastAsia="ar-SA"/>
        </w:rPr>
        <w:t xml:space="preserve">овар на условиях, предусмотренных настоящим Контрактом. </w:t>
      </w:r>
    </w:p>
    <w:p w14:paraId="4D60EA33" w14:textId="16F7111D"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1.2. Наименование (перечень), количество, технические х</w:t>
      </w:r>
      <w:r w:rsidR="007D02F1">
        <w:rPr>
          <w:rFonts w:ascii="Times New Roman" w:eastAsia="Times New Roman" w:hAnsi="Times New Roman" w:cs="Times New Roman"/>
          <w:sz w:val="24"/>
          <w:szCs w:val="24"/>
          <w:lang w:eastAsia="ar-SA"/>
        </w:rPr>
        <w:t>арактеристики и иные параметры Т</w:t>
      </w:r>
      <w:r w:rsidRPr="000C37C6">
        <w:rPr>
          <w:rFonts w:ascii="Times New Roman" w:eastAsia="Times New Roman" w:hAnsi="Times New Roman" w:cs="Times New Roman"/>
          <w:sz w:val="24"/>
          <w:szCs w:val="24"/>
          <w:lang w:eastAsia="ar-SA"/>
        </w:rPr>
        <w:t xml:space="preserve">овара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4E95E065"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1</w:t>
      </w:r>
      <w:r w:rsidR="007D02F1">
        <w:rPr>
          <w:rFonts w:ascii="Times New Roman" w:eastAsia="Times New Roman" w:hAnsi="Times New Roman" w:cs="Times New Roman"/>
          <w:kern w:val="1"/>
          <w:sz w:val="24"/>
          <w:szCs w:val="24"/>
          <w:lang w:eastAsia="ar-SA"/>
        </w:rPr>
        <w:t>.3. Поставщик гарантирует, что Т</w:t>
      </w:r>
      <w:r w:rsidRPr="000C37C6">
        <w:rPr>
          <w:rFonts w:ascii="Times New Roman" w:eastAsia="Times New Roman" w:hAnsi="Times New Roman" w:cs="Times New Roman"/>
          <w:kern w:val="1"/>
          <w:sz w:val="24"/>
          <w:szCs w:val="24"/>
          <w:lang w:eastAsia="ar-SA"/>
        </w:rPr>
        <w:t xml:space="preserve">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0924A8D5"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0C37C6"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51AA2D7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85286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77777777" w:rsidR="00435F9F" w:rsidRPr="0085286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14:paraId="1CF4E05D" w14:textId="53F93458"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7D02F1">
        <w:rPr>
          <w:rFonts w:ascii="Times New Roman" w:eastAsia="Times New Roman" w:hAnsi="Times New Roman" w:cs="Times New Roman"/>
          <w:bCs/>
          <w:sz w:val="24"/>
          <w:szCs w:val="24"/>
          <w:lang w:eastAsia="ru-RU"/>
        </w:rPr>
        <w:t>стоимость т</w:t>
      </w:r>
      <w:r w:rsidR="001B15FD" w:rsidRPr="00852865">
        <w:rPr>
          <w:rFonts w:ascii="Times New Roman" w:eastAsia="Times New Roman" w:hAnsi="Times New Roman" w:cs="Times New Roman"/>
          <w:bCs/>
          <w:sz w:val="24"/>
          <w:szCs w:val="24"/>
          <w:lang w:eastAsia="ru-RU"/>
        </w:rPr>
        <w:t>овара</w:t>
      </w:r>
      <w:r w:rsidR="00854D80">
        <w:rPr>
          <w:rFonts w:ascii="Times New Roman" w:eastAsia="Times New Roman" w:hAnsi="Times New Roman" w:cs="Times New Roman"/>
          <w:bCs/>
          <w:sz w:val="24"/>
          <w:szCs w:val="24"/>
          <w:lang w:eastAsia="ru-RU"/>
        </w:rPr>
        <w:t>, замеры и</w:t>
      </w:r>
      <w:r w:rsidR="003533DB">
        <w:rPr>
          <w:rFonts w:ascii="Times New Roman" w:eastAsia="Times New Roman" w:hAnsi="Times New Roman" w:cs="Times New Roman"/>
          <w:bCs/>
          <w:sz w:val="24"/>
          <w:szCs w:val="24"/>
          <w:lang w:eastAsia="ru-RU"/>
        </w:rPr>
        <w:t xml:space="preserve"> монтаж</w:t>
      </w:r>
      <w:r w:rsidR="001B15FD" w:rsidRPr="00852865">
        <w:rPr>
          <w:rFonts w:ascii="Times New Roman" w:eastAsia="Times New Roman" w:hAnsi="Times New Roman" w:cs="Times New Roman"/>
          <w:bCs/>
          <w:sz w:val="24"/>
          <w:szCs w:val="24"/>
          <w:lang w:eastAsia="ru-RU"/>
        </w:rPr>
        <w:t>,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0C37C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528DB61F"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00E71F20">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664BDC9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007D02F1">
        <w:rPr>
          <w:rFonts w:ascii="Times New Roman" w:eastAsia="Times New Roman" w:hAnsi="Times New Roman" w:cs="Times New Roman"/>
          <w:sz w:val="24"/>
          <w:szCs w:val="24"/>
          <w:lang w:eastAsia="ar-SA"/>
        </w:rPr>
        <w:t>Оплата Т</w:t>
      </w:r>
      <w:r w:rsidRPr="000C37C6">
        <w:rPr>
          <w:rFonts w:ascii="Times New Roman" w:eastAsia="Times New Roman" w:hAnsi="Times New Roman" w:cs="Times New Roman"/>
          <w:sz w:val="24"/>
          <w:szCs w:val="24"/>
          <w:lang w:eastAsia="ar-SA"/>
        </w:rPr>
        <w:t xml:space="preserve">овара производится Заказчиком </w:t>
      </w:r>
      <w:r w:rsidR="00FA3003">
        <w:rPr>
          <w:rFonts w:ascii="Times New Roman" w:eastAsia="Times New Roman" w:hAnsi="Times New Roman" w:cs="Times New Roman"/>
          <w:sz w:val="24"/>
          <w:szCs w:val="24"/>
          <w:lang w:eastAsia="ar-SA"/>
        </w:rPr>
        <w:t xml:space="preserve">по факту полной поставки Товара </w:t>
      </w:r>
      <w:r w:rsidRPr="000C37C6">
        <w:rPr>
          <w:rFonts w:ascii="Times New Roman" w:eastAsia="Times New Roman" w:hAnsi="Times New Roman" w:cs="Times New Roman"/>
          <w:sz w:val="24"/>
          <w:szCs w:val="24"/>
          <w:lang w:eastAsia="ar-SA"/>
        </w:rPr>
        <w:t xml:space="preserve">в срок </w:t>
      </w:r>
      <w:r w:rsidR="005A733F" w:rsidRPr="003D4092">
        <w:rPr>
          <w:rFonts w:ascii="Times New Roman" w:eastAsia="Times New Roman" w:hAnsi="Times New Roman" w:cs="Times New Roman"/>
          <w:sz w:val="24"/>
          <w:szCs w:val="24"/>
          <w:lang w:eastAsia="ar-SA"/>
        </w:rPr>
        <w:t xml:space="preserve">не позднее </w:t>
      </w:r>
      <w:r w:rsidRPr="003D4092">
        <w:rPr>
          <w:rFonts w:ascii="Times New Roman" w:eastAsia="Times New Roman" w:hAnsi="Times New Roman" w:cs="Times New Roman"/>
          <w:sz w:val="24"/>
          <w:szCs w:val="24"/>
          <w:lang w:eastAsia="ar-SA"/>
        </w:rPr>
        <w:t>пятнадцати рабочих дней</w:t>
      </w:r>
      <w:r w:rsidRPr="003D4092">
        <w:rPr>
          <w:rFonts w:ascii="Times New Roman" w:eastAsia="Times New Roman" w:hAnsi="Times New Roman" w:cs="Times New Roman"/>
          <w:b/>
          <w:sz w:val="24"/>
          <w:szCs w:val="24"/>
          <w:lang w:eastAsia="ar-SA"/>
        </w:rPr>
        <w:t xml:space="preserve"> </w:t>
      </w:r>
      <w:r w:rsidRPr="003D4092">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w:t>
      </w:r>
      <w:r w:rsidRPr="000C37C6">
        <w:rPr>
          <w:rFonts w:ascii="Times New Roman" w:eastAsia="Times New Roman" w:hAnsi="Times New Roman" w:cs="Times New Roman"/>
          <w:sz w:val="24"/>
          <w:szCs w:val="24"/>
          <w:lang w:eastAsia="ar-SA"/>
        </w:rPr>
        <w:t xml:space="preserve"> отчетных документов (счет, счет-фактура (при наличии), товарная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w:t>
      </w:r>
      <w:r w:rsidR="00AB1E57">
        <w:rPr>
          <w:rFonts w:ascii="Times New Roman" w:eastAsia="Times New Roman" w:hAnsi="Times New Roman" w:cs="Times New Roman"/>
          <w:kern w:val="1"/>
          <w:sz w:val="24"/>
          <w:szCs w:val="24"/>
          <w:lang w:eastAsia="ar-SA"/>
        </w:rPr>
        <w:t xml:space="preserve">, объему, </w:t>
      </w:r>
      <w:r w:rsidRPr="000C37C6">
        <w:rPr>
          <w:rFonts w:ascii="Times New Roman" w:eastAsia="Times New Roman" w:hAnsi="Times New Roman" w:cs="Times New Roman"/>
          <w:kern w:val="1"/>
          <w:sz w:val="24"/>
          <w:szCs w:val="24"/>
          <w:lang w:eastAsia="ar-SA"/>
        </w:rPr>
        <w:t>количеству,</w:t>
      </w:r>
      <w:r w:rsidR="00AB1E57">
        <w:rPr>
          <w:rFonts w:ascii="Times New Roman" w:eastAsia="Times New Roman" w:hAnsi="Times New Roman" w:cs="Times New Roman"/>
          <w:kern w:val="1"/>
          <w:sz w:val="24"/>
          <w:szCs w:val="24"/>
          <w:lang w:eastAsia="ar-SA"/>
        </w:rPr>
        <w:t xml:space="preserve"> </w:t>
      </w:r>
      <w:r w:rsidR="00094BD0">
        <w:rPr>
          <w:rFonts w:ascii="Times New Roman" w:eastAsia="Times New Roman" w:hAnsi="Times New Roman" w:cs="Times New Roman"/>
          <w:kern w:val="1"/>
          <w:sz w:val="24"/>
          <w:szCs w:val="24"/>
          <w:lang w:eastAsia="ar-SA"/>
        </w:rPr>
        <w:t>монтажу (</w:t>
      </w:r>
      <w:r w:rsidR="00AB1E57">
        <w:rPr>
          <w:rFonts w:ascii="Times New Roman" w:eastAsia="Times New Roman" w:hAnsi="Times New Roman" w:cs="Times New Roman"/>
          <w:kern w:val="1"/>
          <w:sz w:val="24"/>
          <w:szCs w:val="24"/>
          <w:lang w:eastAsia="ar-SA"/>
        </w:rPr>
        <w:t>установке</w:t>
      </w:r>
      <w:r w:rsidR="00094BD0">
        <w:rPr>
          <w:rFonts w:ascii="Times New Roman" w:eastAsia="Times New Roman" w:hAnsi="Times New Roman" w:cs="Times New Roman"/>
          <w:kern w:val="1"/>
          <w:sz w:val="24"/>
          <w:szCs w:val="24"/>
          <w:lang w:eastAsia="ar-SA"/>
        </w:rPr>
        <w:t>)</w:t>
      </w:r>
      <w:r w:rsidR="00AB1E57">
        <w:rPr>
          <w:rFonts w:ascii="Times New Roman" w:eastAsia="Times New Roman" w:hAnsi="Times New Roman" w:cs="Times New Roman"/>
          <w:kern w:val="1"/>
          <w:sz w:val="24"/>
          <w:szCs w:val="24"/>
          <w:lang w:eastAsia="ar-SA"/>
        </w:rPr>
        <w:t xml:space="preserve">, </w:t>
      </w:r>
      <w:r w:rsidRPr="000C37C6">
        <w:rPr>
          <w:rFonts w:ascii="Times New Roman" w:eastAsia="Times New Roman" w:hAnsi="Times New Roman" w:cs="Times New Roman"/>
          <w:kern w:val="1"/>
          <w:sz w:val="24"/>
          <w:szCs w:val="24"/>
          <w:lang w:eastAsia="ar-SA"/>
        </w:rPr>
        <w:t xml:space="preserve">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w:t>
      </w:r>
      <w:r w:rsidRPr="000C37C6">
        <w:rPr>
          <w:rFonts w:ascii="Times New Roman" w:eastAsia="Times New Roman" w:hAnsi="Times New Roman" w:cs="Times New Roman"/>
          <w:sz w:val="24"/>
          <w:szCs w:val="24"/>
          <w:lang w:eastAsia="ar-SA"/>
        </w:rPr>
        <w:lastRenderedPageBreak/>
        <w:t>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79B976C6" w14:textId="77777777" w:rsidR="00435F9F" w:rsidRPr="000C37C6"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0C37C6">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552FAB4" w:rsidR="00435F9F" w:rsidRPr="0092212B"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xml:space="preserve">, указанных в </w:t>
      </w:r>
      <w:r w:rsidRPr="00AC174B">
        <w:rPr>
          <w:rFonts w:ascii="Times New Roman" w:eastAsia="Times New Roman" w:hAnsi="Times New Roman" w:cs="Times New Roman"/>
          <w:sz w:val="24"/>
          <w:szCs w:val="24"/>
          <w:lang w:eastAsia="ar-SA"/>
        </w:rPr>
        <w:t>п. 4.6., 4.8., 4.13., 4.1.4. настоящего</w:t>
      </w:r>
      <w:r w:rsidRPr="0092212B">
        <w:rPr>
          <w:rFonts w:ascii="Times New Roman" w:eastAsia="Times New Roman" w:hAnsi="Times New Roman" w:cs="Times New Roman"/>
          <w:sz w:val="24"/>
          <w:szCs w:val="24"/>
          <w:lang w:eastAsia="ar-SA"/>
        </w:rPr>
        <w:t xml:space="preserve">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36FD26D5"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007D02F1">
        <w:rPr>
          <w:rFonts w:ascii="Times New Roman" w:eastAsia="Times New Roman" w:hAnsi="Times New Roman" w:cs="Times New Roman"/>
          <w:color w:val="000000"/>
          <w:sz w:val="24"/>
          <w:szCs w:val="24"/>
          <w:lang w:eastAsia="ar-SA"/>
        </w:rPr>
        <w:t>Проверить при приемке Т</w:t>
      </w:r>
      <w:r w:rsidRPr="000C37C6">
        <w:rPr>
          <w:rFonts w:ascii="Times New Roman" w:eastAsia="Times New Roman" w:hAnsi="Times New Roman" w:cs="Times New Roman"/>
          <w:color w:val="000000"/>
          <w:sz w:val="24"/>
          <w:szCs w:val="24"/>
          <w:lang w:eastAsia="ar-SA"/>
        </w:rPr>
        <w:t>овара его качество и комплектность и в случае обнаружения недостатков потребовать о</w:t>
      </w:r>
      <w:r w:rsidR="007D02F1">
        <w:rPr>
          <w:rFonts w:ascii="Times New Roman" w:eastAsia="Times New Roman" w:hAnsi="Times New Roman" w:cs="Times New Roman"/>
          <w:color w:val="000000"/>
          <w:sz w:val="24"/>
          <w:szCs w:val="24"/>
          <w:lang w:eastAsia="ar-SA"/>
        </w:rPr>
        <w:t>т Поставщика замены/допоставки Т</w:t>
      </w:r>
      <w:r w:rsidRPr="000C37C6">
        <w:rPr>
          <w:rFonts w:ascii="Times New Roman" w:eastAsia="Times New Roman" w:hAnsi="Times New Roman" w:cs="Times New Roman"/>
          <w:color w:val="000000"/>
          <w:sz w:val="24"/>
          <w:szCs w:val="24"/>
          <w:lang w:eastAsia="ar-SA"/>
        </w:rPr>
        <w:t xml:space="preserve">овара или отказаться от приемки товара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0B399F1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Своевременно п</w:t>
      </w:r>
      <w:r w:rsidR="007D02F1">
        <w:rPr>
          <w:rFonts w:ascii="Times New Roman" w:eastAsia="Times New Roman" w:hAnsi="Times New Roman" w:cs="Times New Roman"/>
          <w:sz w:val="24"/>
          <w:szCs w:val="24"/>
          <w:lang w:eastAsia="ar-SA"/>
        </w:rPr>
        <w:t>ринять и оплатить поставленный Т</w:t>
      </w:r>
      <w:r w:rsidRPr="000C37C6">
        <w:rPr>
          <w:rFonts w:ascii="Times New Roman" w:eastAsia="Times New Roman" w:hAnsi="Times New Roman" w:cs="Times New Roman"/>
          <w:sz w:val="24"/>
          <w:szCs w:val="24"/>
          <w:lang w:eastAsia="ar-SA"/>
        </w:rPr>
        <w:t>овар, соответствующий требованиям Контракта и Технического задания.</w:t>
      </w:r>
    </w:p>
    <w:p w14:paraId="0227FDD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3.3. Поставщик вправе:</w:t>
      </w:r>
    </w:p>
    <w:p w14:paraId="61F6F34B" w14:textId="4F79D873"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3.3.1. Требовать своевр</w:t>
      </w:r>
      <w:r w:rsidR="007D02F1">
        <w:rPr>
          <w:rFonts w:ascii="Times New Roman" w:eastAsia="Times New Roman" w:hAnsi="Times New Roman" w:cs="Times New Roman"/>
          <w:sz w:val="24"/>
          <w:szCs w:val="24"/>
          <w:lang w:eastAsia="ar-SA"/>
        </w:rPr>
        <w:t>еменной оплаты за поставленные Т</w:t>
      </w:r>
      <w:r w:rsidRPr="000C37C6">
        <w:rPr>
          <w:rFonts w:ascii="Times New Roman" w:eastAsia="Times New Roman" w:hAnsi="Times New Roman" w:cs="Times New Roman"/>
          <w:sz w:val="24"/>
          <w:szCs w:val="24"/>
          <w:lang w:eastAsia="ar-SA"/>
        </w:rPr>
        <w:t>овары.</w:t>
      </w:r>
    </w:p>
    <w:p w14:paraId="59E0789C" w14:textId="6FE83158"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3.3.2. Запрашивать у Покупателя разъяснения и </w:t>
      </w:r>
      <w:r w:rsidR="007D02F1">
        <w:rPr>
          <w:rFonts w:ascii="Times New Roman" w:eastAsia="Times New Roman" w:hAnsi="Times New Roman" w:cs="Times New Roman"/>
          <w:sz w:val="24"/>
          <w:szCs w:val="24"/>
          <w:lang w:eastAsia="ar-SA"/>
        </w:rPr>
        <w:t>уточнения по вопросам поставки Т</w:t>
      </w:r>
      <w:r w:rsidRPr="000C37C6">
        <w:rPr>
          <w:rFonts w:ascii="Times New Roman" w:eastAsia="Times New Roman" w:hAnsi="Times New Roman" w:cs="Times New Roman"/>
          <w:sz w:val="24"/>
          <w:szCs w:val="24"/>
          <w:lang w:eastAsia="ar-SA"/>
        </w:rPr>
        <w:t>овара в рамках настоящего Контракта.</w:t>
      </w:r>
    </w:p>
    <w:p w14:paraId="137FD5E3" w14:textId="2BC2BA4E" w:rsidR="00435F9F" w:rsidRPr="000C37C6" w:rsidRDefault="007D02F1"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3.3.3. Передать Т</w:t>
      </w:r>
      <w:r w:rsidR="00435F9F" w:rsidRPr="000C37C6">
        <w:rPr>
          <w:rFonts w:ascii="Times New Roman" w:eastAsia="Times New Roman" w:hAnsi="Times New Roman" w:cs="Times New Roman"/>
          <w:sz w:val="24"/>
          <w:szCs w:val="24"/>
          <w:lang w:eastAsia="ar-SA"/>
        </w:rPr>
        <w:t>овар Заказчику досрочно и с его согласия.</w:t>
      </w:r>
    </w:p>
    <w:p w14:paraId="2A3D1772"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3C37677B"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указанные в п. 4.6., 4.8., 4.13., 4.1.4. настоящего Контракта, по итогам испо</w:t>
      </w:r>
      <w:r w:rsidR="007D02F1">
        <w:rPr>
          <w:rFonts w:ascii="Times New Roman" w:eastAsia="Times New Roman" w:hAnsi="Times New Roman" w:cs="Times New Roman"/>
          <w:sz w:val="24"/>
          <w:szCs w:val="24"/>
          <w:lang w:eastAsia="ar-SA"/>
        </w:rPr>
        <w:t>лнения Контракта. Наименование Товара в т</w:t>
      </w:r>
      <w:r w:rsidRPr="000C37C6">
        <w:rPr>
          <w:rFonts w:ascii="Times New Roman" w:eastAsia="Times New Roman" w:hAnsi="Times New Roman" w:cs="Times New Roman"/>
          <w:sz w:val="24"/>
          <w:szCs w:val="24"/>
          <w:lang w:eastAsia="ar-SA"/>
        </w:rPr>
        <w:t>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327114F1" w:rsidR="00435F9F" w:rsidRPr="000C37C6" w:rsidRDefault="00892308"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 Поставить Т</w:t>
      </w:r>
      <w:r w:rsidR="00435F9F" w:rsidRPr="000C37C6">
        <w:rPr>
          <w:rFonts w:ascii="Times New Roman" w:eastAsia="Times New Roman" w:hAnsi="Times New Roman" w:cs="Times New Roman"/>
          <w:color w:val="000000"/>
          <w:sz w:val="24"/>
          <w:szCs w:val="24"/>
          <w:lang w:eastAsia="ru-RU"/>
        </w:rPr>
        <w:t>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Товара и </w:t>
      </w:r>
      <w:r w:rsidRPr="00AC174B">
        <w:rPr>
          <w:rFonts w:ascii="Times New Roman" w:eastAsia="Times New Roman" w:hAnsi="Times New Roman" w:cs="Times New Roman"/>
          <w:color w:val="000000"/>
          <w:sz w:val="24"/>
          <w:szCs w:val="24"/>
          <w:lang w:eastAsia="ru-RU"/>
        </w:rPr>
        <w:t>в течение гарантийного срока,</w:t>
      </w:r>
      <w:r w:rsidRPr="000C37C6">
        <w:rPr>
          <w:rFonts w:ascii="Times New Roman" w:eastAsia="Times New Roman" w:hAnsi="Times New Roman" w:cs="Times New Roman"/>
          <w:color w:val="000000"/>
          <w:sz w:val="24"/>
          <w:szCs w:val="24"/>
          <w:lang w:eastAsia="ru-RU"/>
        </w:rPr>
        <w:t xml:space="preserve"> за свой счет. </w:t>
      </w:r>
    </w:p>
    <w:p w14:paraId="4E327F9A"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427E241D"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892308">
        <w:rPr>
          <w:rFonts w:ascii="Times New Roman" w:eastAsia="Times New Roman" w:hAnsi="Times New Roman" w:cs="Times New Roman"/>
          <w:color w:val="000000"/>
          <w:sz w:val="24"/>
          <w:szCs w:val="24"/>
          <w:lang w:eastAsia="ru-RU"/>
        </w:rPr>
        <w:t xml:space="preserve"> переданного Заказчику Т</w:t>
      </w:r>
      <w:r w:rsidR="00493FDA">
        <w:rPr>
          <w:rFonts w:ascii="Times New Roman" w:eastAsia="Times New Roman" w:hAnsi="Times New Roman" w:cs="Times New Roman"/>
          <w:color w:val="000000"/>
          <w:sz w:val="24"/>
          <w:szCs w:val="24"/>
          <w:lang w:eastAsia="ru-RU"/>
        </w:rPr>
        <w:t>овара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6038120A"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3.4.8. По требованию Зак</w:t>
      </w:r>
      <w:r w:rsidR="00892308">
        <w:rPr>
          <w:rFonts w:ascii="Times New Roman" w:eastAsia="Times New Roman" w:hAnsi="Times New Roman" w:cs="Times New Roman"/>
          <w:color w:val="000000"/>
          <w:sz w:val="24"/>
          <w:szCs w:val="24"/>
          <w:lang w:eastAsia="ru-RU"/>
        </w:rPr>
        <w:t>азчика заменить некачественный Т</w:t>
      </w:r>
      <w:r w:rsidRPr="000C37C6">
        <w:rPr>
          <w:rFonts w:ascii="Times New Roman" w:eastAsia="Times New Roman" w:hAnsi="Times New Roman" w:cs="Times New Roman"/>
          <w:color w:val="000000"/>
          <w:sz w:val="24"/>
          <w:szCs w:val="24"/>
          <w:lang w:eastAsia="ru-RU"/>
        </w:rPr>
        <w:t xml:space="preserve">овар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w:t>
      </w:r>
      <w:r w:rsidR="00892308">
        <w:rPr>
          <w:rFonts w:ascii="Times New Roman" w:eastAsia="Times New Roman" w:hAnsi="Times New Roman" w:cs="Times New Roman"/>
          <w:color w:val="000000"/>
          <w:sz w:val="24"/>
          <w:szCs w:val="24"/>
          <w:lang w:eastAsia="ru-RU"/>
        </w:rPr>
        <w:t>лученные в счёт оплаты Т</w:t>
      </w:r>
      <w:r w:rsidRPr="000C37C6">
        <w:rPr>
          <w:rFonts w:ascii="Times New Roman" w:eastAsia="Times New Roman" w:hAnsi="Times New Roman" w:cs="Times New Roman"/>
          <w:color w:val="000000"/>
          <w:sz w:val="24"/>
          <w:szCs w:val="24"/>
          <w:lang w:eastAsia="ru-RU"/>
        </w:rPr>
        <w:t xml:space="preserve">овара, в течение 2 (двух) рабочих дней с даты получения соответствующего </w:t>
      </w:r>
      <w:r w:rsidR="00892308">
        <w:rPr>
          <w:rFonts w:ascii="Times New Roman" w:eastAsia="Times New Roman" w:hAnsi="Times New Roman" w:cs="Times New Roman"/>
          <w:color w:val="000000"/>
          <w:sz w:val="24"/>
          <w:szCs w:val="24"/>
          <w:lang w:eastAsia="ru-RU"/>
        </w:rPr>
        <w:t>требования Заказчика и забрать Т</w:t>
      </w:r>
      <w:r w:rsidRPr="000C37C6">
        <w:rPr>
          <w:rFonts w:ascii="Times New Roman" w:eastAsia="Times New Roman" w:hAnsi="Times New Roman" w:cs="Times New Roman"/>
          <w:color w:val="000000"/>
          <w:sz w:val="24"/>
          <w:szCs w:val="24"/>
          <w:lang w:eastAsia="ru-RU"/>
        </w:rPr>
        <w:t>овар, при обнаружении недостатков и невозможности их устранения на месте.</w:t>
      </w:r>
    </w:p>
    <w:p w14:paraId="7CDA977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3.4.13</w:t>
      </w:r>
      <w:r w:rsidRPr="00AC174B">
        <w:rPr>
          <w:rFonts w:ascii="Times New Roman" w:eastAsia="Times New Roman" w:hAnsi="Times New Roman" w:cs="Times New Roman"/>
          <w:color w:val="000000"/>
          <w:sz w:val="24"/>
          <w:szCs w:val="24"/>
          <w:lang w:eastAsia="ru-RU"/>
        </w:rPr>
        <w:t xml:space="preserve">. Поставщик в десятидневный срок с момента окончания расчетов по исполнению данного </w:t>
      </w:r>
      <w:r w:rsidRPr="00AC174B">
        <w:rPr>
          <w:rFonts w:ascii="Times New Roman" w:eastAsia="Times New Roman" w:hAnsi="Times New Roman" w:cs="Times New Roman"/>
          <w:sz w:val="24"/>
          <w:szCs w:val="24"/>
          <w:lang w:eastAsia="ar-SA"/>
        </w:rPr>
        <w:t>Контракта</w:t>
      </w:r>
      <w:r w:rsidRPr="00AC174B">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w:t>
      </w:r>
      <w:r w:rsidRPr="000C37C6">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lastRenderedPageBreak/>
        <w:t xml:space="preserve">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4D6FFDB4"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5C64B8EE" w14:textId="77777777" w:rsidR="00435F9F" w:rsidRPr="000C37C6" w:rsidRDefault="00435F9F"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4. ПОРЯДОК ПОСТАВКИ И ПРИЕМКИ ТОВАРА</w:t>
      </w:r>
    </w:p>
    <w:p w14:paraId="1F177ACC" w14:textId="3408472B"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Срок поставки</w:t>
      </w:r>
      <w:r w:rsidR="00E213D3">
        <w:rPr>
          <w:rFonts w:ascii="Times New Roman" w:eastAsia="Times New Roman" w:hAnsi="Times New Roman" w:cs="Times New Roman"/>
          <w:sz w:val="24"/>
          <w:szCs w:val="24"/>
          <w:lang w:eastAsia="ru-RU"/>
        </w:rPr>
        <w:t xml:space="preserve">, </w:t>
      </w:r>
      <w:r w:rsidR="005323C9">
        <w:rPr>
          <w:rFonts w:ascii="Times New Roman" w:eastAsia="Times New Roman" w:hAnsi="Times New Roman" w:cs="Times New Roman"/>
          <w:sz w:val="24"/>
          <w:szCs w:val="24"/>
          <w:lang w:eastAsia="ru-RU"/>
        </w:rPr>
        <w:t>включая замеры и монтаж</w:t>
      </w:r>
      <w:r w:rsidR="00917CEB">
        <w:rPr>
          <w:rFonts w:ascii="Times New Roman" w:eastAsia="Times New Roman" w:hAnsi="Times New Roman" w:cs="Times New Roman"/>
          <w:sz w:val="24"/>
          <w:szCs w:val="24"/>
          <w:lang w:eastAsia="ru-RU"/>
        </w:rPr>
        <w:t xml:space="preserve"> товара</w:t>
      </w:r>
      <w:r w:rsidRPr="000C37C6">
        <w:rPr>
          <w:rFonts w:ascii="Times New Roman" w:eastAsia="Times New Roman" w:hAnsi="Times New Roman" w:cs="Times New Roman"/>
          <w:sz w:val="24"/>
          <w:szCs w:val="24"/>
          <w:lang w:eastAsia="ru-RU"/>
        </w:rPr>
        <w:t xml:space="preserve">: </w:t>
      </w:r>
      <w:r w:rsidR="00945D44" w:rsidRPr="00945D44">
        <w:rPr>
          <w:rFonts w:ascii="Times New Roman" w:eastAsia="Times New Roman" w:hAnsi="Times New Roman" w:cs="Times New Roman"/>
          <w:sz w:val="24"/>
          <w:szCs w:val="24"/>
          <w:lang w:eastAsia="ru-RU"/>
        </w:rPr>
        <w:t xml:space="preserve">в течение </w:t>
      </w:r>
      <w:r w:rsidR="00595108">
        <w:rPr>
          <w:rFonts w:ascii="Times New Roman" w:eastAsia="Times New Roman" w:hAnsi="Times New Roman" w:cs="Times New Roman"/>
          <w:b/>
          <w:sz w:val="24"/>
          <w:szCs w:val="24"/>
          <w:lang w:eastAsia="ru-RU"/>
        </w:rPr>
        <w:t>14</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четырнадцати</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календарных</w:t>
      </w:r>
      <w:r w:rsidR="00945D44" w:rsidRPr="00945D44">
        <w:rPr>
          <w:rFonts w:ascii="Times New Roman" w:eastAsia="Times New Roman" w:hAnsi="Times New Roman" w:cs="Times New Roman"/>
          <w:b/>
          <w:sz w:val="24"/>
          <w:szCs w:val="24"/>
          <w:lang w:eastAsia="ru-RU"/>
        </w:rPr>
        <w:t xml:space="preserve"> дн</w:t>
      </w:r>
      <w:r w:rsidR="00595108">
        <w:rPr>
          <w:rFonts w:ascii="Times New Roman" w:eastAsia="Times New Roman" w:hAnsi="Times New Roman" w:cs="Times New Roman"/>
          <w:b/>
          <w:sz w:val="24"/>
          <w:szCs w:val="24"/>
          <w:lang w:eastAsia="ru-RU"/>
        </w:rPr>
        <w:t>ей</w:t>
      </w:r>
      <w:r w:rsidR="00945D44" w:rsidRPr="00945D44">
        <w:rPr>
          <w:rFonts w:ascii="Times New Roman" w:eastAsia="Times New Roman" w:hAnsi="Times New Roman" w:cs="Times New Roman"/>
          <w:sz w:val="24"/>
          <w:szCs w:val="24"/>
          <w:lang w:eastAsia="ru-RU"/>
        </w:rPr>
        <w:t xml:space="preserve"> с даты заключения Контрак</w:t>
      </w:r>
      <w:r w:rsidR="00F04F59">
        <w:rPr>
          <w:rFonts w:ascii="Times New Roman" w:eastAsia="Times New Roman" w:hAnsi="Times New Roman" w:cs="Times New Roman"/>
          <w:sz w:val="24"/>
          <w:szCs w:val="24"/>
          <w:lang w:eastAsia="ru-RU"/>
        </w:rPr>
        <w:t>т</w:t>
      </w:r>
      <w:r w:rsidR="00CA6B33">
        <w:rPr>
          <w:rFonts w:ascii="Times New Roman" w:eastAsia="Times New Roman" w:hAnsi="Times New Roman" w:cs="Times New Roman"/>
          <w:sz w:val="24"/>
          <w:szCs w:val="24"/>
          <w:lang w:eastAsia="ru-RU"/>
        </w:rPr>
        <w:t>а.</w:t>
      </w:r>
    </w:p>
    <w:p w14:paraId="62CEB302"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C37C6">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2C10943" w:rsidR="00435F9F" w:rsidRPr="000C37C6" w:rsidRDefault="00892308"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Pr>
          <w:rFonts w:ascii="Times New Roman" w:eastAsia="Times New Roman" w:hAnsi="Times New Roman" w:cs="Times New Roman"/>
          <w:bCs/>
          <w:color w:val="000000"/>
          <w:kern w:val="1"/>
          <w:sz w:val="24"/>
          <w:szCs w:val="24"/>
          <w:lang w:eastAsia="ar-SA"/>
        </w:rPr>
        <w:t>Маркировка Т</w:t>
      </w:r>
      <w:r w:rsidR="00435F9F" w:rsidRPr="000C37C6">
        <w:rPr>
          <w:rFonts w:ascii="Times New Roman" w:eastAsia="Times New Roman" w:hAnsi="Times New Roman" w:cs="Times New Roman"/>
          <w:bCs/>
          <w:color w:val="000000"/>
          <w:kern w:val="1"/>
          <w:sz w:val="24"/>
          <w:szCs w:val="24"/>
          <w:lang w:eastAsia="ar-SA"/>
        </w:rPr>
        <w:t>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2C28DAB3" w:rsidR="00435F9F" w:rsidRPr="00E07CEA"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E07CEA">
        <w:rPr>
          <w:rFonts w:ascii="Times New Roman" w:eastAsia="Times New Roman" w:hAnsi="Times New Roman" w:cs="Times New Roman"/>
          <w:bCs/>
          <w:color w:val="000000"/>
          <w:kern w:val="1"/>
          <w:sz w:val="24"/>
          <w:szCs w:val="24"/>
          <w:lang w:eastAsia="ar-SA"/>
        </w:rPr>
        <w:t>4.6. В де</w:t>
      </w:r>
      <w:r w:rsidRPr="00E07CEA">
        <w:rPr>
          <w:rFonts w:ascii="Times New Roman" w:eastAsia="Times New Roman" w:hAnsi="Times New Roman" w:cs="Times New Roman"/>
          <w:color w:val="000000"/>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w:t>
      </w:r>
      <w:r w:rsidR="00CA6FF4" w:rsidRPr="00E07CEA">
        <w:rPr>
          <w:rFonts w:ascii="Times New Roman" w:eastAsia="Times New Roman" w:hAnsi="Times New Roman" w:cs="Times New Roman"/>
          <w:color w:val="000000"/>
          <w:kern w:val="1"/>
          <w:sz w:val="24"/>
          <w:szCs w:val="24"/>
          <w:lang w:eastAsia="ar-SA"/>
        </w:rPr>
        <w:t>ч</w:t>
      </w:r>
      <w:r w:rsidR="00666E21" w:rsidRPr="00E07CEA">
        <w:rPr>
          <w:rFonts w:ascii="Times New Roman" w:eastAsia="Times New Roman" w:hAnsi="Times New Roman" w:cs="Times New Roman"/>
          <w:color w:val="000000"/>
          <w:kern w:val="1"/>
          <w:sz w:val="24"/>
          <w:szCs w:val="24"/>
          <w:lang w:eastAsia="ar-SA"/>
        </w:rPr>
        <w:t>ет, счет-фактуру (при наличии).</w:t>
      </w:r>
    </w:p>
    <w:p w14:paraId="4E0B7A46" w14:textId="613EF067" w:rsidR="00AE01FA" w:rsidRPr="00523CE6" w:rsidRDefault="00AE01FA" w:rsidP="000C37C6">
      <w:pPr>
        <w:tabs>
          <w:tab w:val="left" w:pos="142"/>
        </w:tabs>
        <w:suppressAutoHyphens/>
        <w:spacing w:after="0" w:line="240" w:lineRule="auto"/>
        <w:ind w:firstLine="540"/>
        <w:jc w:val="both"/>
        <w:rPr>
          <w:rFonts w:ascii="Times New Roman" w:eastAsia="Times New Roman" w:hAnsi="Times New Roman" w:cs="Times New Roman"/>
          <w:strike/>
          <w:color w:val="000000"/>
          <w:kern w:val="1"/>
          <w:sz w:val="24"/>
          <w:szCs w:val="24"/>
          <w:lang w:eastAsia="ar-SA"/>
        </w:rPr>
      </w:pPr>
      <w:r w:rsidRPr="00E07CEA">
        <w:rPr>
          <w:rFonts w:ascii="Times New Roman" w:eastAsia="Times New Roman" w:hAnsi="Times New Roman" w:cs="Times New Roman"/>
          <w:color w:val="000000"/>
          <w:kern w:val="1"/>
          <w:sz w:val="24"/>
          <w:szCs w:val="24"/>
          <w:lang w:eastAsia="ar-SA"/>
        </w:rPr>
        <w:t xml:space="preserve">Получатели Заказчика визуально оценивают поставленный Товар на предмет общему соответствию по номенклатуре, установленной спецификацией к Контракту, и подписывают товарную накладную, представленную Поставщиком. </w:t>
      </w:r>
      <w:r w:rsidRPr="00E07CEA">
        <w:rPr>
          <w:rFonts w:ascii="Times New Roman" w:eastAsia="Times New Roman" w:hAnsi="Times New Roman" w:cs="Times New Roman"/>
          <w:color w:val="000000"/>
          <w:kern w:val="1"/>
          <w:sz w:val="24"/>
          <w:szCs w:val="24"/>
          <w:u w:val="single"/>
          <w:lang w:eastAsia="ar-SA"/>
        </w:rPr>
        <w:t>При этом подписание товарной накладной не означает приемку товара по количеству, качеству, ассортименту и не является приемкой Товара</w:t>
      </w:r>
      <w:r w:rsidRPr="00E07CEA">
        <w:rPr>
          <w:rFonts w:ascii="Times New Roman" w:eastAsia="Times New Roman" w:hAnsi="Times New Roman" w:cs="Times New Roman"/>
          <w:color w:val="000000"/>
          <w:kern w:val="1"/>
          <w:sz w:val="24"/>
          <w:szCs w:val="24"/>
          <w:lang w:eastAsia="ar-SA"/>
        </w:rPr>
        <w:t>.</w:t>
      </w:r>
    </w:p>
    <w:p w14:paraId="295EAF44" w14:textId="77777777" w:rsidR="00AE01FA" w:rsidRPr="000C37C6" w:rsidRDefault="00AE01FA"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p>
    <w:p w14:paraId="17016F63" w14:textId="2E04095A"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Предмет счета, цена (</w:t>
      </w:r>
      <w:r w:rsidR="00892308">
        <w:rPr>
          <w:rFonts w:ascii="Times New Roman" w:eastAsia="Times New Roman" w:hAnsi="Times New Roman" w:cs="Times New Roman"/>
          <w:sz w:val="24"/>
          <w:szCs w:val="24"/>
          <w:lang w:eastAsia="ar-SA"/>
        </w:rPr>
        <w:t>стоимость) поставленного Т</w:t>
      </w:r>
      <w:r w:rsidRPr="000C37C6">
        <w:rPr>
          <w:rFonts w:ascii="Times New Roman" w:eastAsia="Times New Roman" w:hAnsi="Times New Roman" w:cs="Times New Roman"/>
          <w:sz w:val="24"/>
          <w:szCs w:val="24"/>
          <w:lang w:eastAsia="ar-SA"/>
        </w:rPr>
        <w:t>овара, указанные в счете, должны строго соответствовать Техническому заданию и/или спецификации.</w:t>
      </w:r>
    </w:p>
    <w:p w14:paraId="2D1AD5D9"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Приемка Товара осуществляется путем передачи Товара о</w:t>
      </w:r>
      <w:r w:rsidRPr="000C37C6">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 по количеству:</w:t>
      </w:r>
    </w:p>
    <w:p w14:paraId="7ED102A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продукции, поступившей в исправной таре (упаковке):</w:t>
      </w:r>
    </w:p>
    <w:p w14:paraId="658BF93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300A1FA6"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lastRenderedPageBreak/>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w:t>
      </w:r>
      <w:r w:rsidR="00892308">
        <w:rPr>
          <w:rFonts w:ascii="Times New Roman" w:eastAsia="Times New Roman" w:hAnsi="Times New Roman" w:cs="Times New Roman"/>
          <w:color w:val="000000"/>
          <w:sz w:val="24"/>
          <w:szCs w:val="24"/>
          <w:lang w:eastAsia="ru-RU" w:bidi="ru-RU"/>
        </w:rPr>
        <w:t>азчик приостанавливает приемку Т</w:t>
      </w:r>
      <w:r w:rsidRPr="000C37C6">
        <w:rPr>
          <w:rFonts w:ascii="Times New Roman" w:eastAsia="Times New Roman" w:hAnsi="Times New Roman" w:cs="Times New Roman"/>
          <w:color w:val="000000"/>
          <w:sz w:val="24"/>
          <w:szCs w:val="24"/>
          <w:lang w:eastAsia="ru-RU" w:bidi="ru-RU"/>
        </w:rPr>
        <w:t>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F0027F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w:t>
      </w:r>
      <w:r w:rsidR="00F37C49">
        <w:rPr>
          <w:rFonts w:ascii="Times New Roman" w:eastAsia="Times New Roman" w:hAnsi="Times New Roman" w:cs="Times New Roman"/>
          <w:color w:val="000000"/>
          <w:sz w:val="24"/>
          <w:szCs w:val="24"/>
          <w:lang w:eastAsia="ru-RU" w:bidi="ru-RU"/>
        </w:rPr>
        <w:t>ке Заказчик продолжает приемку Т</w:t>
      </w:r>
      <w:r w:rsidRPr="000C37C6">
        <w:rPr>
          <w:rFonts w:ascii="Times New Roman" w:eastAsia="Times New Roman" w:hAnsi="Times New Roman" w:cs="Times New Roman"/>
          <w:color w:val="000000"/>
          <w:sz w:val="24"/>
          <w:szCs w:val="24"/>
          <w:lang w:eastAsia="ru-RU" w:bidi="ru-RU"/>
        </w:rPr>
        <w:t>овара в одностороннем порядке.</w:t>
      </w:r>
    </w:p>
    <w:p w14:paraId="17CDD037" w14:textId="77777777" w:rsidR="00924CD5" w:rsidRPr="00E07CEA" w:rsidRDefault="00924CD5" w:rsidP="00924CD5">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E07CEA">
        <w:rPr>
          <w:rFonts w:ascii="Times New Roman" w:eastAsia="Times New Roman" w:hAnsi="Times New Roman" w:cs="Times New Roman"/>
          <w:color w:val="000000"/>
          <w:sz w:val="24"/>
          <w:szCs w:val="24"/>
          <w:lang w:eastAsia="ru-RU" w:bidi="ru-RU"/>
        </w:rPr>
        <w:t>По итогам сборки и установки Товара Поставщик представляет Заказчику Акт приема-передачи Товара (приложение № 3 к настоящему Контракту).</w:t>
      </w:r>
    </w:p>
    <w:p w14:paraId="4DB99E87" w14:textId="66CD6035" w:rsidR="00924CD5" w:rsidRPr="00EE29A8" w:rsidRDefault="00924CD5" w:rsidP="00924CD5">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E07CEA">
        <w:rPr>
          <w:rFonts w:ascii="Times New Roman" w:eastAsia="Times New Roman" w:hAnsi="Times New Roman" w:cs="Times New Roman"/>
          <w:color w:val="000000"/>
          <w:sz w:val="24"/>
          <w:szCs w:val="24"/>
          <w:lang w:eastAsia="ru-RU" w:bidi="ru-RU"/>
        </w:rPr>
        <w:t>П</w:t>
      </w:r>
      <w:r w:rsidR="00F37C49" w:rsidRPr="00E07CEA">
        <w:rPr>
          <w:rFonts w:ascii="Times New Roman" w:eastAsia="Times New Roman" w:hAnsi="Times New Roman" w:cs="Times New Roman"/>
          <w:color w:val="000000"/>
          <w:sz w:val="24"/>
          <w:szCs w:val="24"/>
          <w:lang w:eastAsia="ru-RU" w:bidi="ru-RU"/>
        </w:rPr>
        <w:t>о окончании сборки и установки Т</w:t>
      </w:r>
      <w:r w:rsidRPr="00E07CEA">
        <w:rPr>
          <w:rFonts w:ascii="Times New Roman" w:eastAsia="Times New Roman" w:hAnsi="Times New Roman" w:cs="Times New Roman"/>
          <w:color w:val="000000"/>
          <w:sz w:val="24"/>
          <w:szCs w:val="24"/>
          <w:lang w:eastAsia="ru-RU" w:bidi="ru-RU"/>
        </w:rPr>
        <w:t xml:space="preserve">овара при отсутствии каких-либо замечаний к количеству и качеству товара, а также его сборке и </w:t>
      </w:r>
      <w:r w:rsidR="000724C3" w:rsidRPr="00E07CEA">
        <w:rPr>
          <w:rFonts w:ascii="Times New Roman" w:eastAsia="Times New Roman" w:hAnsi="Times New Roman" w:cs="Times New Roman"/>
          <w:color w:val="000000"/>
          <w:sz w:val="24"/>
          <w:szCs w:val="24"/>
          <w:lang w:eastAsia="ru-RU" w:bidi="ru-RU"/>
        </w:rPr>
        <w:t>монтажу (</w:t>
      </w:r>
      <w:r w:rsidRPr="00E07CEA">
        <w:rPr>
          <w:rFonts w:ascii="Times New Roman" w:eastAsia="Times New Roman" w:hAnsi="Times New Roman" w:cs="Times New Roman"/>
          <w:color w:val="000000"/>
          <w:sz w:val="24"/>
          <w:szCs w:val="24"/>
          <w:lang w:eastAsia="ru-RU" w:bidi="ru-RU"/>
        </w:rPr>
        <w:t>установке</w:t>
      </w:r>
      <w:r w:rsidR="000724C3" w:rsidRPr="00E07CEA">
        <w:rPr>
          <w:rFonts w:ascii="Times New Roman" w:eastAsia="Times New Roman" w:hAnsi="Times New Roman" w:cs="Times New Roman"/>
          <w:color w:val="000000"/>
          <w:sz w:val="24"/>
          <w:szCs w:val="24"/>
          <w:lang w:eastAsia="ru-RU" w:bidi="ru-RU"/>
        </w:rPr>
        <w:t>)</w:t>
      </w:r>
      <w:r w:rsidRPr="00E07CEA">
        <w:rPr>
          <w:rFonts w:ascii="Times New Roman" w:eastAsia="Times New Roman" w:hAnsi="Times New Roman" w:cs="Times New Roman"/>
          <w:color w:val="000000"/>
          <w:sz w:val="24"/>
          <w:szCs w:val="24"/>
          <w:lang w:eastAsia="ru-RU" w:bidi="ru-RU"/>
        </w:rPr>
        <w:t xml:space="preserve"> Заказчик не позднее 3 (трех) рабочих дней подписывает Акт приема-передачи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w:t>
      </w:r>
      <w:r w:rsidR="000418E6" w:rsidRPr="00E07CEA">
        <w:rPr>
          <w:rFonts w:ascii="Times New Roman" w:eastAsia="Times New Roman" w:hAnsi="Times New Roman" w:cs="Times New Roman"/>
          <w:color w:val="000000"/>
          <w:sz w:val="24"/>
          <w:szCs w:val="24"/>
          <w:lang w:eastAsia="ru-RU" w:bidi="ru-RU"/>
        </w:rPr>
        <w:t>ей с момента окончания приемки Т</w:t>
      </w:r>
      <w:r w:rsidRPr="00E07CEA">
        <w:rPr>
          <w:rFonts w:ascii="Times New Roman" w:eastAsia="Times New Roman" w:hAnsi="Times New Roman" w:cs="Times New Roman"/>
          <w:color w:val="000000"/>
          <w:sz w:val="24"/>
          <w:szCs w:val="24"/>
          <w:lang w:eastAsia="ru-RU" w:bidi="ru-RU"/>
        </w:rPr>
        <w:t>овара.</w:t>
      </w:r>
    </w:p>
    <w:p w14:paraId="50E59F5D" w14:textId="49E1787A"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8903CE">
        <w:rPr>
          <w:rFonts w:ascii="Times New Roman" w:eastAsia="Times New Roman" w:hAnsi="Times New Roman" w:cs="Times New Roman"/>
          <w:color w:val="000000"/>
          <w:sz w:val="24"/>
          <w:szCs w:val="24"/>
          <w:lang w:eastAsia="ru-RU" w:bidi="ru-RU"/>
        </w:rPr>
        <w:t>Поставщик не позднее 2 (двух) рабочих дней с момента получения</w:t>
      </w:r>
      <w:r w:rsidRPr="000C37C6">
        <w:rPr>
          <w:rFonts w:ascii="Times New Roman" w:eastAsia="Times New Roman" w:hAnsi="Times New Roman" w:cs="Times New Roman"/>
          <w:color w:val="000000"/>
          <w:sz w:val="24"/>
          <w:szCs w:val="24"/>
          <w:lang w:eastAsia="ru-RU" w:bidi="ru-RU"/>
        </w:rPr>
        <w:t xml:space="preserve"> мотивирова</w:t>
      </w:r>
      <w:r w:rsidR="00892308">
        <w:rPr>
          <w:rFonts w:ascii="Times New Roman" w:eastAsia="Times New Roman" w:hAnsi="Times New Roman" w:cs="Times New Roman"/>
          <w:color w:val="000000"/>
          <w:sz w:val="24"/>
          <w:szCs w:val="24"/>
          <w:lang w:eastAsia="ru-RU" w:bidi="ru-RU"/>
        </w:rPr>
        <w:t>нного отказа от приемки Т</w:t>
      </w:r>
      <w:r w:rsidRPr="000C37C6">
        <w:rPr>
          <w:rFonts w:ascii="Times New Roman" w:eastAsia="Times New Roman" w:hAnsi="Times New Roman" w:cs="Times New Roman"/>
          <w:color w:val="000000"/>
          <w:sz w:val="24"/>
          <w:szCs w:val="24"/>
          <w:lang w:eastAsia="ru-RU" w:bidi="ru-RU"/>
        </w:rPr>
        <w:t xml:space="preserve">овара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приема-передачи товара</w:t>
      </w:r>
      <w:r w:rsidRPr="000C37C6">
        <w:rPr>
          <w:rFonts w:ascii="Times New Roman" w:eastAsia="Times New Roman" w:hAnsi="Times New Roman" w:cs="Times New Roman"/>
          <w:color w:val="000000"/>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или принимает мотивированн</w:t>
      </w:r>
      <w:r w:rsidR="00892308">
        <w:rPr>
          <w:rFonts w:ascii="Times New Roman" w:eastAsia="Times New Roman" w:hAnsi="Times New Roman" w:cs="Times New Roman"/>
          <w:color w:val="000000"/>
          <w:sz w:val="24"/>
          <w:szCs w:val="24"/>
          <w:lang w:eastAsia="ru-RU" w:bidi="ru-RU"/>
        </w:rPr>
        <w:t>ое решение об отказе в приемки Т</w:t>
      </w:r>
      <w:r w:rsidRPr="000C37C6">
        <w:rPr>
          <w:rFonts w:ascii="Times New Roman" w:eastAsia="Times New Roman" w:hAnsi="Times New Roman" w:cs="Times New Roman"/>
          <w:color w:val="000000"/>
          <w:sz w:val="24"/>
          <w:szCs w:val="24"/>
          <w:lang w:eastAsia="ru-RU" w:bidi="ru-RU"/>
        </w:rPr>
        <w:t xml:space="preserve">овара. </w:t>
      </w:r>
    </w:p>
    <w:p w14:paraId="141F8D27" w14:textId="59CE25E4"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 неоднократном (два и более раза) неустранении Поставщиком замечаний, указанных в мотивированном отказе, Заказчик оставляет за собо</w:t>
      </w:r>
      <w:r w:rsidR="00905AC3">
        <w:rPr>
          <w:rFonts w:ascii="Times New Roman" w:eastAsia="Times New Roman" w:hAnsi="Times New Roman" w:cs="Times New Roman"/>
          <w:color w:val="000000"/>
          <w:sz w:val="24"/>
          <w:szCs w:val="24"/>
          <w:lang w:eastAsia="ru-RU" w:bidi="ru-RU"/>
        </w:rPr>
        <w:t>й право отказаться от принятия Т</w:t>
      </w:r>
      <w:r w:rsidRPr="000C37C6">
        <w:rPr>
          <w:rFonts w:ascii="Times New Roman" w:eastAsia="Times New Roman" w:hAnsi="Times New Roman" w:cs="Times New Roman"/>
          <w:color w:val="000000"/>
          <w:sz w:val="24"/>
          <w:szCs w:val="24"/>
          <w:lang w:eastAsia="ru-RU" w:bidi="ru-RU"/>
        </w:rPr>
        <w:t xml:space="preserve">овара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в одностороннем порядке. Пр</w:t>
      </w:r>
      <w:r w:rsidR="00905AC3">
        <w:rPr>
          <w:rFonts w:ascii="Times New Roman" w:eastAsia="Times New Roman" w:hAnsi="Times New Roman" w:cs="Times New Roman"/>
          <w:color w:val="000000"/>
          <w:sz w:val="24"/>
          <w:szCs w:val="24"/>
          <w:lang w:eastAsia="ru-RU" w:bidi="ru-RU"/>
        </w:rPr>
        <w:t>и этом все расходы по возврату Т</w:t>
      </w:r>
      <w:r w:rsidRPr="000C37C6">
        <w:rPr>
          <w:rFonts w:ascii="Times New Roman" w:eastAsia="Times New Roman" w:hAnsi="Times New Roman" w:cs="Times New Roman"/>
          <w:color w:val="000000"/>
          <w:sz w:val="24"/>
          <w:szCs w:val="24"/>
          <w:lang w:eastAsia="ru-RU" w:bidi="ru-RU"/>
        </w:rPr>
        <w:t>овара принимает на себя Поставщик.</w:t>
      </w:r>
    </w:p>
    <w:p w14:paraId="1976C6E5" w14:textId="46F8DC08"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4.14. Заказчик</w:t>
      </w:r>
      <w:r w:rsidR="00905AC3">
        <w:rPr>
          <w:rFonts w:ascii="Times New Roman" w:eastAsia="Times New Roman" w:hAnsi="Times New Roman" w:cs="Times New Roman"/>
          <w:sz w:val="24"/>
          <w:szCs w:val="24"/>
          <w:lang w:eastAsia="ru-RU"/>
        </w:rPr>
        <w:t xml:space="preserve"> вправе отказаться от принятия Т</w:t>
      </w:r>
      <w:r w:rsidRPr="000C37C6">
        <w:rPr>
          <w:rFonts w:ascii="Times New Roman" w:eastAsia="Times New Roman" w:hAnsi="Times New Roman" w:cs="Times New Roman"/>
          <w:sz w:val="24"/>
          <w:szCs w:val="24"/>
          <w:lang w:eastAsia="ru-RU"/>
        </w:rPr>
        <w:t>овара:</w:t>
      </w:r>
    </w:p>
    <w:p w14:paraId="7CB8FBB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4.11.-4.14.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68284907" w14:textId="77777777" w:rsidR="00E07CEA" w:rsidRPr="000C37C6" w:rsidRDefault="00E07CEA"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p>
    <w:p w14:paraId="3DA62132"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lastRenderedPageBreak/>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D17944A" w14:textId="77777777" w:rsidR="0009549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4.17. З</w:t>
      </w:r>
      <w:r w:rsidR="00F522AD">
        <w:rPr>
          <w:rFonts w:ascii="Times New Roman" w:eastAsia="Times New Roman" w:hAnsi="Times New Roman" w:cs="Times New Roman"/>
          <w:sz w:val="24"/>
          <w:szCs w:val="24"/>
          <w:lang w:eastAsia="ru-RU"/>
        </w:rPr>
        <w:t>аказчик вправе и после приемки Т</w:t>
      </w:r>
      <w:r w:rsidRPr="000C37C6">
        <w:rPr>
          <w:rFonts w:ascii="Times New Roman" w:eastAsia="Times New Roman" w:hAnsi="Times New Roman" w:cs="Times New Roman"/>
          <w:sz w:val="24"/>
          <w:szCs w:val="24"/>
          <w:lang w:eastAsia="ru-RU"/>
        </w:rPr>
        <w:t xml:space="preserve">оваров по качеству в пределах гарантийного срока осуществлять </w:t>
      </w:r>
      <w:r w:rsidR="00F522AD">
        <w:rPr>
          <w:rFonts w:ascii="Times New Roman" w:eastAsia="Times New Roman" w:hAnsi="Times New Roman" w:cs="Times New Roman"/>
          <w:sz w:val="24"/>
          <w:szCs w:val="24"/>
          <w:lang w:eastAsia="ru-RU"/>
        </w:rPr>
        <w:t>проверку качества поставленных Т</w:t>
      </w:r>
      <w:r w:rsidRPr="000C37C6">
        <w:rPr>
          <w:rFonts w:ascii="Times New Roman" w:eastAsia="Times New Roman" w:hAnsi="Times New Roman" w:cs="Times New Roman"/>
          <w:sz w:val="24"/>
          <w:szCs w:val="24"/>
          <w:lang w:eastAsia="ru-RU"/>
        </w:rPr>
        <w:t>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3A2E26CE" w14:textId="42FF16C9" w:rsidR="0009549C" w:rsidRDefault="0009549C"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4.18. </w:t>
      </w:r>
      <w:r w:rsidRPr="00EE29A8">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Акта приема-передачи товара, счета, счета-фактуры (при наличии), при отсутствии у Заказчика претензий по количеству (комплектности) поставленного Товара, объему оказанной услуги, а также при отсутствии замечаний по предоставленным документам.</w:t>
      </w:r>
    </w:p>
    <w:p w14:paraId="234DD90A" w14:textId="327C2375"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w:t>
      </w:r>
      <w:r w:rsidR="0009549C">
        <w:rPr>
          <w:rFonts w:ascii="Times New Roman" w:eastAsia="Times New Roman" w:hAnsi="Times New Roman" w:cs="Times New Roman"/>
          <w:sz w:val="24"/>
          <w:szCs w:val="24"/>
          <w:lang w:eastAsia="ru-RU"/>
        </w:rPr>
        <w:t>9</w:t>
      </w:r>
      <w:r w:rsidRPr="000C37C6">
        <w:rPr>
          <w:rFonts w:ascii="Times New Roman" w:eastAsia="Times New Roman" w:hAnsi="Times New Roman" w:cs="Times New Roman"/>
          <w:sz w:val="24"/>
          <w:szCs w:val="24"/>
          <w:lang w:eastAsia="ru-RU"/>
        </w:rPr>
        <w:t>. Все расходы, связанные с возвратом фальсифицированных и бракованных Товаров, осуществляются за счет Поставщика.</w:t>
      </w:r>
    </w:p>
    <w:p w14:paraId="7C8C07A8" w14:textId="5BFF6BAE" w:rsidR="00435F9F" w:rsidRPr="000C37C6" w:rsidRDefault="0009549C"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sidR="00435F9F" w:rsidRPr="000C37C6">
        <w:rPr>
          <w:rFonts w:ascii="Times New Roman" w:eastAsia="Times New Roman" w:hAnsi="Times New Roman" w:cs="Times New Roman"/>
          <w:sz w:val="24"/>
          <w:szCs w:val="24"/>
          <w:lang w:eastAsia="ru-RU"/>
        </w:rPr>
        <w:t xml:space="preserve">.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00435F9F" w:rsidRPr="000C37C6">
        <w:rPr>
          <w:rFonts w:ascii="Times New Roman" w:eastAsia="Times New Roman" w:hAnsi="Times New Roman" w:cs="Times New Roman"/>
          <w:sz w:val="24"/>
          <w:szCs w:val="24"/>
          <w:lang w:eastAsia="ar-SA"/>
        </w:rPr>
        <w:t>Контракта</w:t>
      </w:r>
      <w:r w:rsidR="00435F9F" w:rsidRPr="000C37C6">
        <w:rPr>
          <w:rFonts w:ascii="Times New Roman" w:eastAsia="Times New Roman" w:hAnsi="Times New Roman" w:cs="Times New Roman"/>
          <w:sz w:val="24"/>
          <w:szCs w:val="24"/>
          <w:lang w:eastAsia="ru-RU"/>
        </w:rPr>
        <w:t>.</w:t>
      </w:r>
    </w:p>
    <w:p w14:paraId="230EAC9F" w14:textId="77777777" w:rsidR="0052368F" w:rsidRDefault="00435F9F" w:rsidP="0052368F">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highlight w:val="yellow"/>
          <w:lang w:eastAsia="ru-RU"/>
        </w:rPr>
      </w:pPr>
      <w:r w:rsidRPr="000C37C6">
        <w:rPr>
          <w:rFonts w:ascii="Times New Roman" w:eastAsia="Times New Roman" w:hAnsi="Times New Roman" w:cs="Times New Roman"/>
          <w:sz w:val="24"/>
          <w:szCs w:val="24"/>
          <w:lang w:eastAsia="ru-RU"/>
        </w:rPr>
        <w:tab/>
      </w:r>
    </w:p>
    <w:p w14:paraId="05011B85" w14:textId="77777777" w:rsidR="00435F9F" w:rsidRPr="000C37C6"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ОТВЕТСТВЕННОСТЬ СТОРОН</w:t>
      </w:r>
    </w:p>
    <w:p w14:paraId="648FB387"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77E728C4"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A13E887"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68CC70A9"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60AF9B6"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14:paraId="6E1A6753"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05FABB70"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7EF57AE5"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г) 100000 рублей, если цена Контракта превышает 100 млн. рублей.</w:t>
      </w:r>
    </w:p>
    <w:p w14:paraId="2A78A0C6"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0BC8FE3"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0CE8EE01"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5.7.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5EFF5DA0"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5.8.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w:t>
      </w:r>
      <w:r w:rsidRPr="000C37C6">
        <w:rPr>
          <w:rFonts w:ascii="Times New Roman" w:eastAsia="Times New Roman" w:hAnsi="Times New Roman" w:cs="Times New Roman"/>
          <w:sz w:val="24"/>
          <w:szCs w:val="24"/>
          <w:lang w:eastAsia="ru-RU"/>
        </w:rPr>
        <w:lastRenderedPageBreak/>
        <w:t>Поставщиком обязательств (в том числе гарантийного обязательства), предусмотренных Контрактом.</w:t>
      </w:r>
    </w:p>
    <w:p w14:paraId="05B7A4FC" w14:textId="706C464B"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w:t>
      </w:r>
      <w:r w:rsidR="00522A6B">
        <w:rPr>
          <w:rFonts w:ascii="Times New Roman" w:eastAsia="Times New Roman" w:hAnsi="Times New Roman" w:cs="Times New Roman"/>
          <w:sz w:val="24"/>
          <w:szCs w:val="24"/>
          <w:lang w:eastAsia="ru-RU"/>
        </w:rPr>
        <w:t xml:space="preserve">й и не менее 1 тыс. рублей. (за </w:t>
      </w:r>
      <w:r w:rsidRPr="000C37C6">
        <w:rPr>
          <w:rFonts w:ascii="Times New Roman" w:eastAsia="Times New Roman" w:hAnsi="Times New Roman" w:cs="Times New Roman"/>
          <w:sz w:val="24"/>
          <w:szCs w:val="24"/>
          <w:lang w:eastAsia="ru-RU"/>
        </w:rPr>
        <w:t>исключением случаев, предусмотренных пунктами 5.10. – 5.11. Контракта).</w:t>
      </w:r>
    </w:p>
    <w:p w14:paraId="71411390"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5.10.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6898681B"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39DECA1F"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32FCD9D5"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293DA0AA"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3C495CE5"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б) в случае, если цена Контракта превышает начальную (максимальную) цену </w:t>
      </w:r>
      <w:r>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57D8D70"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1CA7F022"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71B41826"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250F54CE"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5.11.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w:t>
      </w:r>
      <w:r>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онтракте таких обязательств) в следующем порядке:</w:t>
      </w:r>
    </w:p>
    <w:p w14:paraId="583524FF"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а) 1000 рублей, если цена Контракта не превышает 3 млн. рублей;</w:t>
      </w:r>
    </w:p>
    <w:p w14:paraId="09D93364"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6C953441"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330292E8"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г) 100000 рублей, если цена Контракта превышает 100 млн. рублей.</w:t>
      </w:r>
    </w:p>
    <w:p w14:paraId="04CA9A56"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B8F96BA"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7E965454"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5.14.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онтрактом, произошло вследствие непреодолимой силы или по вине другой стороны.</w:t>
      </w:r>
    </w:p>
    <w:p w14:paraId="682E16F8"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4B341D0E" w14:textId="77777777" w:rsidR="002F7CA6" w:rsidRPr="000C37C6"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C1235AB" w14:textId="5FC2BABC" w:rsidR="0032347F" w:rsidRDefault="002F7CA6" w:rsidP="002F7CA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5.17.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r w:rsidR="00684822">
        <w:rPr>
          <w:rFonts w:ascii="Times New Roman" w:eastAsia="Times New Roman" w:hAnsi="Times New Roman" w:cs="Times New Roman"/>
          <w:sz w:val="24"/>
          <w:szCs w:val="24"/>
          <w:lang w:eastAsia="ru-RU"/>
        </w:rPr>
        <w:t>.</w:t>
      </w:r>
    </w:p>
    <w:p w14:paraId="0CD84459" w14:textId="77777777" w:rsidR="00684822" w:rsidRDefault="00684822" w:rsidP="002F7CA6">
      <w:pPr>
        <w:spacing w:after="0" w:line="240" w:lineRule="auto"/>
        <w:ind w:firstLine="567"/>
        <w:jc w:val="both"/>
        <w:rPr>
          <w:rFonts w:ascii="Times New Roman" w:eastAsia="Times New Roman" w:hAnsi="Times New Roman" w:cs="Times New Roman"/>
          <w:sz w:val="24"/>
          <w:szCs w:val="24"/>
          <w:lang w:eastAsia="ru-RU"/>
        </w:rPr>
      </w:pPr>
    </w:p>
    <w:p w14:paraId="6B8A455A" w14:textId="77777777" w:rsidR="00435F9F" w:rsidRPr="00852865"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852865">
        <w:rPr>
          <w:rFonts w:ascii="Times New Roman" w:eastAsia="Times New Roman" w:hAnsi="Times New Roman" w:cs="Times New Roman"/>
          <w:b/>
          <w:color w:val="000000"/>
          <w:sz w:val="24"/>
          <w:szCs w:val="24"/>
          <w:lang w:eastAsia="ru-RU"/>
        </w:rPr>
        <w:t>6. ОБЕСПЕЧЕНИЕ ИСПОЛНЕНИЯ КОНТРАКТА</w:t>
      </w:r>
    </w:p>
    <w:p w14:paraId="32937181" w14:textId="77777777" w:rsidR="00435F9F" w:rsidRPr="00F24090"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w:t>
      </w:r>
      <w:r w:rsidRPr="00F24090">
        <w:rPr>
          <w:rFonts w:ascii="Times New Roman" w:eastAsia="Times New Roman" w:hAnsi="Times New Roman" w:cs="Times New Roman"/>
          <w:kern w:val="2"/>
          <w:sz w:val="24"/>
          <w:szCs w:val="24"/>
          <w:lang w:eastAsia="ar-SA"/>
        </w:rPr>
        <w:t>выданной банком, или внесением денежных средств на указанный Заказчиком счет.</w:t>
      </w:r>
    </w:p>
    <w:p w14:paraId="41E15E36" w14:textId="54CDB9E4" w:rsidR="00D41171"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24090">
        <w:rPr>
          <w:rFonts w:ascii="Times New Roman" w:eastAsia="Times New Roman" w:hAnsi="Times New Roman" w:cs="Times New Roman"/>
          <w:kern w:val="2"/>
          <w:sz w:val="24"/>
          <w:szCs w:val="24"/>
          <w:lang w:eastAsia="ar-SA"/>
        </w:rPr>
        <w:t xml:space="preserve">6.2. </w:t>
      </w:r>
      <w:r w:rsidR="000B5E3E" w:rsidRPr="00F24090">
        <w:rPr>
          <w:rFonts w:ascii="Times New Roman" w:eastAsia="Times New Roman" w:hAnsi="Times New Roman" w:cs="Times New Roman"/>
          <w:kern w:val="2"/>
          <w:sz w:val="24"/>
          <w:szCs w:val="24"/>
          <w:lang w:eastAsia="ar-SA"/>
        </w:rPr>
        <w:t>Обеспечение исполнения контракта не предоставляет</w:t>
      </w:r>
      <w:r w:rsidR="002E167A">
        <w:rPr>
          <w:rFonts w:ascii="Times New Roman" w:eastAsia="Times New Roman" w:hAnsi="Times New Roman" w:cs="Times New Roman"/>
          <w:kern w:val="2"/>
          <w:sz w:val="24"/>
          <w:szCs w:val="24"/>
          <w:lang w:eastAsia="ar-SA"/>
        </w:rPr>
        <w:t xml:space="preserve">ся в соответствии с частью 8.1. </w:t>
      </w:r>
      <w:r w:rsidR="000B5E3E" w:rsidRPr="00F24090">
        <w:rPr>
          <w:rFonts w:ascii="Times New Roman" w:eastAsia="Times New Roman" w:hAnsi="Times New Roman" w:cs="Times New Roman"/>
          <w:kern w:val="2"/>
          <w:sz w:val="24"/>
          <w:szCs w:val="24"/>
          <w:lang w:eastAsia="ar-SA"/>
        </w:rPr>
        <w:t>статьи 96 Закона о контрактной системе.</w:t>
      </w:r>
    </w:p>
    <w:p w14:paraId="4B76F993" w14:textId="62A18FE7" w:rsidR="00D41171" w:rsidRDefault="000B5E3E"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6.3. </w:t>
      </w:r>
      <w:r w:rsidRPr="000B5E3E">
        <w:rPr>
          <w:rFonts w:ascii="Times New Roman" w:eastAsia="Times New Roman" w:hAnsi="Times New Roman" w:cs="Times New Roman"/>
          <w:kern w:val="2"/>
          <w:sz w:val="24"/>
          <w:szCs w:val="24"/>
          <w:lang w:eastAsia="ar-SA"/>
        </w:rPr>
        <w:t>Обеспечение исполнения контракта пред</w:t>
      </w:r>
      <w:r w:rsidR="009E5C83">
        <w:rPr>
          <w:rFonts w:ascii="Times New Roman" w:eastAsia="Times New Roman" w:hAnsi="Times New Roman" w:cs="Times New Roman"/>
          <w:kern w:val="2"/>
          <w:sz w:val="24"/>
          <w:szCs w:val="24"/>
          <w:lang w:eastAsia="ar-SA"/>
        </w:rPr>
        <w:t>о</w:t>
      </w:r>
      <w:r w:rsidRPr="000B5E3E">
        <w:rPr>
          <w:rFonts w:ascii="Times New Roman" w:eastAsia="Times New Roman" w:hAnsi="Times New Roman" w:cs="Times New Roman"/>
          <w:kern w:val="2"/>
          <w:sz w:val="24"/>
          <w:szCs w:val="24"/>
          <w:lang w:eastAsia="ar-SA"/>
        </w:rPr>
        <w:t>ставляется</w:t>
      </w:r>
      <w:r w:rsidR="006A1458">
        <w:rPr>
          <w:rFonts w:ascii="Times New Roman" w:eastAsia="Times New Roman" w:hAnsi="Times New Roman" w:cs="Times New Roman"/>
          <w:kern w:val="2"/>
          <w:sz w:val="24"/>
          <w:szCs w:val="24"/>
          <w:lang w:eastAsia="ar-SA"/>
        </w:rPr>
        <w:t xml:space="preserve"> на сумму</w:t>
      </w:r>
      <w:r>
        <w:rPr>
          <w:rFonts w:ascii="Times New Roman" w:eastAsia="Times New Roman" w:hAnsi="Times New Roman" w:cs="Times New Roman"/>
          <w:kern w:val="2"/>
          <w:sz w:val="24"/>
          <w:szCs w:val="24"/>
          <w:lang w:eastAsia="ar-SA"/>
        </w:rPr>
        <w:t>:</w:t>
      </w:r>
    </w:p>
    <w:p w14:paraId="29B4363A" w14:textId="354607A4" w:rsidR="000B5E3E" w:rsidRPr="0015407D" w:rsidRDefault="000B5E3E" w:rsidP="00C4690C">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15407D">
        <w:rPr>
          <w:rFonts w:ascii="Times New Roman" w:eastAsia="Times New Roman" w:hAnsi="Times New Roman" w:cs="Times New Roman"/>
          <w:kern w:val="2"/>
          <w:sz w:val="24"/>
          <w:szCs w:val="24"/>
          <w:lang w:eastAsia="ar-SA"/>
        </w:rPr>
        <w:t xml:space="preserve">В случае, если </w:t>
      </w:r>
      <w:r w:rsidR="0059667E" w:rsidRPr="0015407D">
        <w:rPr>
          <w:rFonts w:ascii="Times New Roman" w:eastAsia="Times New Roman" w:hAnsi="Times New Roman" w:cs="Times New Roman"/>
          <w:kern w:val="2"/>
          <w:sz w:val="24"/>
          <w:szCs w:val="24"/>
          <w:lang w:eastAsia="ar-SA"/>
        </w:rPr>
        <w:t>Поставщик</w:t>
      </w:r>
      <w:r w:rsidRPr="0015407D">
        <w:rPr>
          <w:rFonts w:ascii="Times New Roman" w:eastAsia="Times New Roman" w:hAnsi="Times New Roman" w:cs="Times New Roman"/>
          <w:kern w:val="2"/>
          <w:sz w:val="24"/>
          <w:szCs w:val="24"/>
          <w:lang w:eastAsia="ar-SA"/>
        </w:rPr>
        <w:t xml:space="preserve"> внес</w:t>
      </w:r>
      <w:r w:rsidR="00C1310D" w:rsidRPr="0015407D">
        <w:rPr>
          <w:rFonts w:ascii="Times New Roman" w:eastAsia="Times New Roman" w:hAnsi="Times New Roman" w:cs="Times New Roman"/>
          <w:kern w:val="2"/>
          <w:sz w:val="24"/>
          <w:szCs w:val="24"/>
          <w:lang w:eastAsia="ar-SA"/>
        </w:rPr>
        <w:t xml:space="preserve"> обеспечение </w:t>
      </w:r>
      <w:r w:rsidR="000779CC" w:rsidRPr="0015407D">
        <w:rPr>
          <w:rFonts w:ascii="Times New Roman" w:eastAsia="Times New Roman" w:hAnsi="Times New Roman" w:cs="Times New Roman"/>
          <w:kern w:val="2"/>
          <w:sz w:val="24"/>
          <w:szCs w:val="24"/>
          <w:lang w:eastAsia="ar-SA"/>
        </w:rPr>
        <w:t xml:space="preserve">исполнения </w:t>
      </w:r>
      <w:r w:rsidR="00C1310D" w:rsidRPr="0015407D">
        <w:rPr>
          <w:rFonts w:ascii="Times New Roman" w:eastAsia="Times New Roman" w:hAnsi="Times New Roman" w:cs="Times New Roman"/>
          <w:kern w:val="2"/>
          <w:sz w:val="24"/>
          <w:szCs w:val="24"/>
          <w:lang w:eastAsia="ar-SA"/>
        </w:rPr>
        <w:t>Контракта на сумму</w:t>
      </w:r>
      <w:r w:rsidR="00B202F4">
        <w:rPr>
          <w:rFonts w:ascii="Times New Roman" w:eastAsia="Times New Roman" w:hAnsi="Times New Roman" w:cs="Times New Roman"/>
          <w:kern w:val="2"/>
          <w:sz w:val="24"/>
          <w:szCs w:val="24"/>
          <w:lang w:eastAsia="ar-SA"/>
        </w:rPr>
        <w:t>:</w:t>
      </w:r>
    </w:p>
    <w:p w14:paraId="1A415BEE" w14:textId="3E712791" w:rsidR="00C1310D" w:rsidRPr="007C7D38" w:rsidRDefault="00C1310D"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367BF0">
        <w:rPr>
          <w:rFonts w:ascii="Times New Roman" w:eastAsia="Times New Roman" w:hAnsi="Times New Roman" w:cs="Times New Roman"/>
          <w:b/>
          <w:kern w:val="2"/>
          <w:sz w:val="24"/>
          <w:szCs w:val="24"/>
          <w:lang w:eastAsia="ar-SA"/>
        </w:rPr>
        <w:t>ВАРИАНТ 1</w:t>
      </w:r>
      <w:r w:rsidRPr="00C1310D">
        <w:rPr>
          <w:rFonts w:ascii="Times New Roman" w:eastAsia="Times New Roman" w:hAnsi="Times New Roman" w:cs="Times New Roman"/>
          <w:kern w:val="2"/>
          <w:sz w:val="24"/>
          <w:szCs w:val="24"/>
          <w:lang w:eastAsia="ar-SA"/>
        </w:rPr>
        <w:t>:</w:t>
      </w:r>
      <w:r w:rsidR="001B76C2">
        <w:rPr>
          <w:rFonts w:ascii="Times New Roman" w:eastAsia="Times New Roman" w:hAnsi="Times New Roman" w:cs="Times New Roman"/>
          <w:kern w:val="2"/>
          <w:sz w:val="24"/>
          <w:szCs w:val="24"/>
          <w:lang w:eastAsia="ar-SA"/>
        </w:rPr>
        <w:t xml:space="preserve"> </w:t>
      </w:r>
      <w:r w:rsidR="009C4478">
        <w:rPr>
          <w:rFonts w:ascii="Times New Roman" w:eastAsia="Times New Roman" w:hAnsi="Times New Roman" w:cs="Times New Roman"/>
          <w:kern w:val="2"/>
          <w:sz w:val="24"/>
          <w:szCs w:val="24"/>
          <w:lang w:eastAsia="ar-SA"/>
        </w:rPr>
        <w:t>_</w:t>
      </w:r>
      <w:r w:rsidR="00E448BA">
        <w:rPr>
          <w:rFonts w:ascii="Times New Roman" w:eastAsia="Times New Roman" w:hAnsi="Times New Roman" w:cs="Times New Roman"/>
          <w:kern w:val="2"/>
          <w:sz w:val="24"/>
          <w:szCs w:val="24"/>
          <w:lang w:eastAsia="ar-SA"/>
        </w:rPr>
        <w:t>_____</w:t>
      </w:r>
      <w:r w:rsidRPr="00C1310D">
        <w:rPr>
          <w:rFonts w:ascii="Times New Roman" w:eastAsia="Times New Roman" w:hAnsi="Times New Roman" w:cs="Times New Roman"/>
          <w:kern w:val="2"/>
          <w:sz w:val="24"/>
          <w:szCs w:val="24"/>
          <w:lang w:eastAsia="ar-SA"/>
        </w:rPr>
        <w:t>_</w:t>
      </w:r>
      <w:r>
        <w:rPr>
          <w:rFonts w:ascii="Times New Roman" w:eastAsia="Times New Roman" w:hAnsi="Times New Roman" w:cs="Times New Roman"/>
          <w:kern w:val="2"/>
          <w:sz w:val="24"/>
          <w:szCs w:val="24"/>
          <w:lang w:eastAsia="ar-SA"/>
        </w:rPr>
        <w:t>_</w:t>
      </w:r>
      <w:r w:rsidR="006A1458">
        <w:rPr>
          <w:rFonts w:ascii="Times New Roman" w:eastAsia="Times New Roman" w:hAnsi="Times New Roman" w:cs="Times New Roman"/>
          <w:kern w:val="2"/>
          <w:sz w:val="24"/>
          <w:szCs w:val="24"/>
          <w:lang w:eastAsia="ar-SA"/>
        </w:rPr>
        <w:t>(_______</w:t>
      </w:r>
      <w:r w:rsidR="009C4478">
        <w:rPr>
          <w:rFonts w:ascii="Times New Roman" w:eastAsia="Times New Roman" w:hAnsi="Times New Roman" w:cs="Times New Roman"/>
          <w:kern w:val="2"/>
          <w:sz w:val="24"/>
          <w:szCs w:val="24"/>
          <w:lang w:eastAsia="ar-SA"/>
        </w:rPr>
        <w:t>_</w:t>
      </w:r>
      <w:r>
        <w:rPr>
          <w:rFonts w:ascii="Times New Roman" w:eastAsia="Times New Roman" w:hAnsi="Times New Roman" w:cs="Times New Roman"/>
          <w:kern w:val="2"/>
          <w:sz w:val="24"/>
          <w:szCs w:val="24"/>
          <w:lang w:eastAsia="ar-SA"/>
        </w:rPr>
        <w:t>_</w:t>
      </w:r>
      <w:r w:rsidRPr="00C1310D">
        <w:rPr>
          <w:rFonts w:ascii="Times New Roman" w:eastAsia="Times New Roman" w:hAnsi="Times New Roman" w:cs="Times New Roman"/>
          <w:kern w:val="2"/>
          <w:sz w:val="24"/>
          <w:szCs w:val="24"/>
          <w:lang w:eastAsia="ar-SA"/>
        </w:rPr>
        <w:t>__</w:t>
      </w:r>
      <w:r w:rsidR="00872A86">
        <w:rPr>
          <w:rFonts w:ascii="Times New Roman" w:eastAsia="Times New Roman" w:hAnsi="Times New Roman" w:cs="Times New Roman"/>
          <w:kern w:val="2"/>
          <w:sz w:val="24"/>
          <w:szCs w:val="24"/>
          <w:lang w:eastAsia="ar-SA"/>
        </w:rPr>
        <w:t xml:space="preserve">) </w:t>
      </w:r>
      <w:r w:rsidR="001A44E0">
        <w:rPr>
          <w:rFonts w:ascii="Times New Roman" w:eastAsia="Times New Roman" w:hAnsi="Times New Roman" w:cs="Times New Roman"/>
          <w:kern w:val="2"/>
          <w:sz w:val="24"/>
          <w:szCs w:val="24"/>
          <w:lang w:eastAsia="ar-SA"/>
        </w:rPr>
        <w:t>руб</w:t>
      </w:r>
      <w:r w:rsidR="006A1458">
        <w:rPr>
          <w:rFonts w:ascii="Times New Roman" w:eastAsia="Times New Roman" w:hAnsi="Times New Roman" w:cs="Times New Roman"/>
          <w:kern w:val="2"/>
          <w:sz w:val="24"/>
          <w:szCs w:val="24"/>
          <w:lang w:eastAsia="ar-SA"/>
        </w:rPr>
        <w:t>ле</w:t>
      </w:r>
      <w:r w:rsidR="009C4478">
        <w:rPr>
          <w:rFonts w:ascii="Times New Roman" w:eastAsia="Times New Roman" w:hAnsi="Times New Roman" w:cs="Times New Roman"/>
          <w:kern w:val="2"/>
          <w:sz w:val="24"/>
          <w:szCs w:val="24"/>
          <w:lang w:eastAsia="ar-SA"/>
        </w:rPr>
        <w:t>й</w:t>
      </w:r>
      <w:r w:rsidRPr="00C1310D">
        <w:rPr>
          <w:rFonts w:ascii="Times New Roman" w:eastAsia="Times New Roman" w:hAnsi="Times New Roman" w:cs="Times New Roman"/>
          <w:kern w:val="2"/>
          <w:sz w:val="24"/>
          <w:szCs w:val="24"/>
          <w:lang w:eastAsia="ar-SA"/>
        </w:rPr>
        <w:t>___</w:t>
      </w:r>
      <w:r w:rsidR="006A1458">
        <w:rPr>
          <w:rFonts w:ascii="Times New Roman" w:eastAsia="Times New Roman" w:hAnsi="Times New Roman" w:cs="Times New Roman"/>
          <w:kern w:val="2"/>
          <w:sz w:val="24"/>
          <w:szCs w:val="24"/>
          <w:lang w:eastAsia="ar-SA"/>
        </w:rPr>
        <w:t>копеек</w:t>
      </w:r>
      <w:r w:rsidRPr="00C1310D">
        <w:rPr>
          <w:rFonts w:ascii="Times New Roman" w:eastAsia="Times New Roman" w:hAnsi="Times New Roman" w:cs="Times New Roman"/>
          <w:kern w:val="2"/>
          <w:sz w:val="24"/>
          <w:szCs w:val="24"/>
          <w:lang w:eastAsia="ar-SA"/>
        </w:rPr>
        <w:t xml:space="preserve">, </w:t>
      </w:r>
      <w:r w:rsidR="007F79E8" w:rsidRPr="007C7D38">
        <w:rPr>
          <w:rFonts w:ascii="Times New Roman" w:eastAsia="Times New Roman" w:hAnsi="Times New Roman" w:cs="Times New Roman"/>
          <w:kern w:val="2"/>
          <w:sz w:val="24"/>
          <w:szCs w:val="24"/>
          <w:lang w:eastAsia="ar-SA"/>
        </w:rPr>
        <w:t>в форме безотзывной банковской гарантии  / путем внесения денежных средств</w:t>
      </w:r>
      <w:r w:rsidR="007F79E8">
        <w:rPr>
          <w:rFonts w:ascii="Times New Roman" w:eastAsia="Times New Roman" w:hAnsi="Times New Roman" w:cs="Times New Roman"/>
          <w:kern w:val="2"/>
          <w:sz w:val="24"/>
          <w:szCs w:val="24"/>
          <w:lang w:eastAsia="ar-SA"/>
        </w:rPr>
        <w:t xml:space="preserve">, </w:t>
      </w:r>
      <w:r w:rsidR="006A1458" w:rsidRPr="00C1310D">
        <w:rPr>
          <w:rFonts w:ascii="Times New Roman" w:eastAsia="Times New Roman" w:hAnsi="Times New Roman" w:cs="Times New Roman"/>
          <w:kern w:val="2"/>
          <w:sz w:val="24"/>
          <w:szCs w:val="24"/>
          <w:lang w:eastAsia="ar-SA"/>
        </w:rPr>
        <w:t xml:space="preserve">что составляет </w:t>
      </w:r>
      <w:r w:rsidR="006A1458" w:rsidRPr="007C7D38">
        <w:rPr>
          <w:rFonts w:ascii="Times New Roman" w:eastAsia="Times New Roman" w:hAnsi="Times New Roman" w:cs="Times New Roman"/>
          <w:kern w:val="2"/>
          <w:sz w:val="24"/>
          <w:szCs w:val="24"/>
          <w:lang w:eastAsia="ar-SA"/>
        </w:rPr>
        <w:t>10 % от цены Контракта</w:t>
      </w:r>
      <w:r w:rsidR="007F79E8">
        <w:rPr>
          <w:rFonts w:ascii="Times New Roman" w:eastAsia="Times New Roman" w:hAnsi="Times New Roman" w:cs="Times New Roman"/>
          <w:kern w:val="2"/>
          <w:sz w:val="24"/>
          <w:szCs w:val="24"/>
          <w:lang w:eastAsia="ar-SA"/>
        </w:rPr>
        <w:t>.</w:t>
      </w:r>
    </w:p>
    <w:p w14:paraId="63906AA7" w14:textId="12626485" w:rsidR="00C4690C" w:rsidRPr="007C7D38" w:rsidRDefault="00C4690C"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i/>
          <w:kern w:val="2"/>
          <w:sz w:val="24"/>
          <w:szCs w:val="24"/>
          <w:lang w:eastAsia="ar-SA"/>
        </w:rPr>
      </w:pPr>
    </w:p>
    <w:p w14:paraId="2796BDE3" w14:textId="4DBADDC3" w:rsidR="000936D7" w:rsidRDefault="00C1310D"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7C7D38">
        <w:rPr>
          <w:rFonts w:ascii="Times New Roman" w:eastAsia="Times New Roman" w:hAnsi="Times New Roman" w:cs="Times New Roman"/>
          <w:b/>
          <w:kern w:val="2"/>
          <w:sz w:val="24"/>
          <w:szCs w:val="24"/>
          <w:lang w:eastAsia="ar-SA"/>
        </w:rPr>
        <w:t>ВАРИАНТ 2</w:t>
      </w:r>
      <w:r w:rsidR="007F79E8">
        <w:rPr>
          <w:rFonts w:ascii="Times New Roman" w:eastAsia="Times New Roman" w:hAnsi="Times New Roman" w:cs="Times New Roman"/>
          <w:b/>
          <w:kern w:val="2"/>
          <w:sz w:val="24"/>
          <w:szCs w:val="24"/>
          <w:lang w:eastAsia="ar-SA"/>
        </w:rPr>
        <w:t>*</w:t>
      </w:r>
      <w:r w:rsidRPr="007C7D38">
        <w:rPr>
          <w:rFonts w:ascii="Times New Roman" w:eastAsia="Times New Roman" w:hAnsi="Times New Roman" w:cs="Times New Roman"/>
          <w:kern w:val="2"/>
          <w:sz w:val="24"/>
          <w:szCs w:val="24"/>
          <w:lang w:eastAsia="ar-SA"/>
        </w:rPr>
        <w:t xml:space="preserve">: </w:t>
      </w:r>
      <w:r w:rsidR="00E448BA" w:rsidRPr="007C7D38">
        <w:rPr>
          <w:rFonts w:ascii="Times New Roman" w:eastAsia="Times New Roman" w:hAnsi="Times New Roman" w:cs="Times New Roman"/>
          <w:kern w:val="2"/>
          <w:sz w:val="24"/>
          <w:szCs w:val="24"/>
          <w:lang w:eastAsia="ar-SA"/>
        </w:rPr>
        <w:t>____</w:t>
      </w:r>
      <w:r w:rsidR="00872A86" w:rsidRPr="007C7D38">
        <w:rPr>
          <w:rFonts w:ascii="Times New Roman" w:eastAsia="Times New Roman" w:hAnsi="Times New Roman" w:cs="Times New Roman"/>
          <w:kern w:val="2"/>
          <w:sz w:val="24"/>
          <w:szCs w:val="24"/>
          <w:lang w:eastAsia="ar-SA"/>
        </w:rPr>
        <w:t>_</w:t>
      </w:r>
      <w:r w:rsidR="00E448BA" w:rsidRPr="007C7D38">
        <w:rPr>
          <w:rFonts w:ascii="Times New Roman" w:eastAsia="Times New Roman" w:hAnsi="Times New Roman" w:cs="Times New Roman"/>
          <w:kern w:val="2"/>
          <w:sz w:val="24"/>
          <w:szCs w:val="24"/>
          <w:lang w:eastAsia="ar-SA"/>
        </w:rPr>
        <w:t xml:space="preserve">____(___________) рублей ___копеек, </w:t>
      </w:r>
      <w:r w:rsidR="000936D7" w:rsidRPr="007C7D38">
        <w:rPr>
          <w:rFonts w:ascii="Times New Roman" w:eastAsia="Times New Roman" w:hAnsi="Times New Roman" w:cs="Times New Roman"/>
          <w:kern w:val="2"/>
          <w:sz w:val="24"/>
          <w:szCs w:val="24"/>
          <w:lang w:eastAsia="ar-SA"/>
        </w:rPr>
        <w:t xml:space="preserve">в форме безотзывной банковской гарантии / </w:t>
      </w:r>
      <w:r w:rsidR="000936D7">
        <w:rPr>
          <w:rFonts w:ascii="Times New Roman" w:eastAsia="Times New Roman" w:hAnsi="Times New Roman" w:cs="Times New Roman"/>
          <w:kern w:val="2"/>
          <w:sz w:val="24"/>
          <w:szCs w:val="24"/>
          <w:lang w:eastAsia="ar-SA"/>
        </w:rPr>
        <w:t xml:space="preserve">путем внесения денежных средств, </w:t>
      </w:r>
      <w:r w:rsidR="000936D7" w:rsidRPr="007C7D38">
        <w:rPr>
          <w:rFonts w:ascii="Times New Roman" w:eastAsia="Times New Roman" w:hAnsi="Times New Roman" w:cs="Times New Roman"/>
          <w:kern w:val="2"/>
          <w:sz w:val="24"/>
          <w:szCs w:val="24"/>
          <w:lang w:eastAsia="ar-SA"/>
        </w:rPr>
        <w:t xml:space="preserve"> </w:t>
      </w:r>
      <w:r w:rsidR="00E448BA" w:rsidRPr="007C7D38">
        <w:rPr>
          <w:rFonts w:ascii="Times New Roman" w:eastAsia="Times New Roman" w:hAnsi="Times New Roman" w:cs="Times New Roman"/>
          <w:kern w:val="2"/>
          <w:sz w:val="24"/>
          <w:szCs w:val="24"/>
          <w:lang w:eastAsia="ar-SA"/>
        </w:rPr>
        <w:t xml:space="preserve">что составляет 15% </w:t>
      </w:r>
      <w:r w:rsidR="00B202F4" w:rsidRPr="007C7D38">
        <w:rPr>
          <w:rFonts w:ascii="Times New Roman" w:eastAsia="Times New Roman" w:hAnsi="Times New Roman" w:cs="Times New Roman"/>
          <w:kern w:val="2"/>
          <w:sz w:val="24"/>
          <w:szCs w:val="24"/>
          <w:lang w:eastAsia="ar-SA"/>
        </w:rPr>
        <w:t xml:space="preserve">от </w:t>
      </w:r>
      <w:r w:rsidR="00E448BA" w:rsidRPr="007C7D38">
        <w:rPr>
          <w:rFonts w:ascii="Times New Roman" w:eastAsia="Times New Roman" w:hAnsi="Times New Roman" w:cs="Times New Roman"/>
          <w:kern w:val="2"/>
          <w:sz w:val="24"/>
          <w:szCs w:val="24"/>
          <w:lang w:eastAsia="ar-SA"/>
        </w:rPr>
        <w:t>цены Контракта</w:t>
      </w:r>
      <w:r w:rsidRPr="007C7D38">
        <w:rPr>
          <w:rFonts w:ascii="Times New Roman" w:eastAsia="Times New Roman" w:hAnsi="Times New Roman" w:cs="Times New Roman"/>
          <w:kern w:val="2"/>
          <w:sz w:val="24"/>
          <w:szCs w:val="24"/>
          <w:lang w:eastAsia="ar-SA"/>
        </w:rPr>
        <w:t>.</w:t>
      </w:r>
      <w:r w:rsidRPr="00C1310D">
        <w:rPr>
          <w:rFonts w:ascii="Times New Roman" w:eastAsia="Times New Roman" w:hAnsi="Times New Roman" w:cs="Times New Roman"/>
          <w:kern w:val="2"/>
          <w:sz w:val="24"/>
          <w:szCs w:val="24"/>
          <w:lang w:eastAsia="ar-SA"/>
        </w:rPr>
        <w:t xml:space="preserve"> </w:t>
      </w:r>
    </w:p>
    <w:p w14:paraId="70CA2E69" w14:textId="5CFF6B0E" w:rsidR="00C1310D" w:rsidRPr="00B202F4" w:rsidRDefault="007F79E8" w:rsidP="00C1310D">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lang w:eastAsia="ar-SA"/>
        </w:rPr>
      </w:pPr>
      <w:r>
        <w:rPr>
          <w:rFonts w:ascii="Times New Roman" w:eastAsia="Times New Roman" w:hAnsi="Times New Roman" w:cs="Times New Roman"/>
          <w:kern w:val="2"/>
          <w:sz w:val="24"/>
          <w:szCs w:val="24"/>
          <w:lang w:eastAsia="ar-SA"/>
        </w:rPr>
        <w:t>*</w:t>
      </w:r>
      <w:r w:rsidR="00C1310D" w:rsidRPr="00B202F4">
        <w:rPr>
          <w:rFonts w:ascii="Times New Roman" w:eastAsia="Times New Roman" w:hAnsi="Times New Roman" w:cs="Times New Roman"/>
          <w:i/>
          <w:kern w:val="2"/>
          <w:lang w:eastAsia="ar-SA"/>
        </w:rPr>
        <w:t xml:space="preserve">Данный вариант используется только в случае применения </w:t>
      </w:r>
      <w:r w:rsidR="00C1310D" w:rsidRPr="00B202F4">
        <w:rPr>
          <w:rFonts w:ascii="Times New Roman" w:eastAsia="Times New Roman" w:hAnsi="Times New Roman" w:cs="Times New Roman"/>
          <w:i/>
          <w:kern w:val="2"/>
          <w:u w:val="single"/>
          <w:lang w:eastAsia="ar-SA"/>
        </w:rPr>
        <w:t>антидемпинговых мер</w:t>
      </w:r>
      <w:r w:rsidR="00C1310D" w:rsidRPr="00B202F4">
        <w:rPr>
          <w:rFonts w:ascii="Times New Roman" w:eastAsia="Times New Roman" w:hAnsi="Times New Roman" w:cs="Times New Roman"/>
          <w:i/>
          <w:kern w:val="2"/>
          <w:lang w:eastAsia="ar-SA"/>
        </w:rPr>
        <w:t xml:space="preserve">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00C1310D" w:rsidRPr="00B202F4">
        <w:rPr>
          <w:rFonts w:ascii="Times New Roman" w:eastAsia="Times New Roman" w:hAnsi="Times New Roman" w:cs="Times New Roman"/>
          <w:i/>
          <w:kern w:val="2"/>
          <w:u w:val="single"/>
          <w:lang w:eastAsia="ar-SA"/>
        </w:rPr>
        <w:t>в полтора раза размер</w:t>
      </w:r>
      <w:r w:rsidR="00C1310D" w:rsidRPr="00B202F4">
        <w:rPr>
          <w:rFonts w:ascii="Times New Roman" w:eastAsia="Times New Roman" w:hAnsi="Times New Roman" w:cs="Times New Roman"/>
          <w:i/>
          <w:kern w:val="2"/>
          <w:lang w:eastAsia="ar-SA"/>
        </w:rPr>
        <w:t xml:space="preserve">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r w:rsidR="00C1310D" w:rsidRPr="00B202F4">
        <w:rPr>
          <w:rFonts w:ascii="Times New Roman" w:eastAsia="Times New Roman" w:hAnsi="Times New Roman" w:cs="Times New Roman"/>
          <w:kern w:val="2"/>
          <w:lang w:eastAsia="ar-SA"/>
        </w:rPr>
        <w:t>).</w:t>
      </w:r>
    </w:p>
    <w:p w14:paraId="42230CAB" w14:textId="17636949" w:rsidR="00C1310D" w:rsidRDefault="00C1310D" w:rsidP="00C1310D">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C1310D">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55A9CDB8" w14:textId="77777777" w:rsidR="00C1310D" w:rsidRDefault="00C1310D" w:rsidP="000B5E3E">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DF6B141" w14:textId="77777777" w:rsidR="00255770" w:rsidRPr="00255770" w:rsidRDefault="00255770" w:rsidP="00255770">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kern w:val="2"/>
          <w:sz w:val="24"/>
          <w:szCs w:val="24"/>
          <w:lang w:eastAsia="ar-SA"/>
        </w:rPr>
      </w:pPr>
      <w:r w:rsidRPr="00255770">
        <w:rPr>
          <w:rFonts w:ascii="Times New Roman" w:eastAsia="Times New Roman" w:hAnsi="Times New Roman" w:cs="Times New Roman"/>
          <w:b/>
          <w:kern w:val="2"/>
          <w:sz w:val="24"/>
          <w:szCs w:val="24"/>
          <w:lang w:eastAsia="ar-SA"/>
        </w:rPr>
        <w:t>ВАРИАНТ 1</w:t>
      </w:r>
    </w:p>
    <w:p w14:paraId="5BFAEAE5" w14:textId="77777777" w:rsidR="00255770" w:rsidRPr="00255770" w:rsidRDefault="00255770" w:rsidP="00255770">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t>(Используется при предоставлении Поставщиком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33F96606" w14:textId="77777777" w:rsidR="00DC2542"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11E3EC" w14:textId="77777777" w:rsidR="00DC2542"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2B0F847A" w14:textId="77777777" w:rsidR="00DC2542"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Поставщиком указанного обязательства, начисляется пеня в размере, определенном в порядке, установленном в соответствии с разделом 5 настоящего Контракта.</w:t>
      </w:r>
    </w:p>
    <w:p w14:paraId="0C9BD723" w14:textId="0D5A066E" w:rsidR="00255770" w:rsidRPr="00255770" w:rsidRDefault="00255770" w:rsidP="00DC2542">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55770">
        <w:rPr>
          <w:rFonts w:ascii="Times New Roman" w:eastAsia="Times New Roman" w:hAnsi="Times New Roman" w:cs="Times New Roman"/>
          <w:kern w:val="2"/>
          <w:sz w:val="24"/>
          <w:szCs w:val="24"/>
          <w:lang w:eastAsia="ar-SA"/>
        </w:rPr>
        <w:lastRenderedPageBreak/>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FE67558" w14:textId="77777777" w:rsidR="00E05C40" w:rsidRDefault="00E05C40" w:rsidP="000628D6">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kern w:val="2"/>
          <w:sz w:val="24"/>
          <w:szCs w:val="24"/>
          <w:lang w:eastAsia="ar-SA"/>
        </w:rPr>
      </w:pPr>
    </w:p>
    <w:p w14:paraId="14A57C98" w14:textId="452076B5" w:rsidR="00255770" w:rsidRPr="00F10BC8" w:rsidRDefault="003D4FA5" w:rsidP="000628D6">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kern w:val="2"/>
          <w:sz w:val="24"/>
          <w:szCs w:val="24"/>
          <w:lang w:eastAsia="ar-SA"/>
        </w:rPr>
      </w:pPr>
      <w:r w:rsidRPr="00F10BC8">
        <w:rPr>
          <w:rFonts w:ascii="Times New Roman" w:eastAsia="Times New Roman" w:hAnsi="Times New Roman" w:cs="Times New Roman"/>
          <w:b/>
          <w:kern w:val="2"/>
          <w:sz w:val="24"/>
          <w:szCs w:val="24"/>
          <w:lang w:eastAsia="ar-SA"/>
        </w:rPr>
        <w:t>ВАРИАНТ 2</w:t>
      </w:r>
    </w:p>
    <w:p w14:paraId="60B11D90" w14:textId="77777777" w:rsidR="00494871" w:rsidRPr="00494871" w:rsidRDefault="00494871" w:rsidP="00494871">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(Используется при предоставлении Поставщиком обеспечения исполнения Контракта путем внесения денежных средств на счет Заказчика):</w:t>
      </w:r>
    </w:p>
    <w:p w14:paraId="4CEA84C1" w14:textId="77777777" w:rsidR="008376F4" w:rsidRDefault="00494871" w:rsidP="008376F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Поставщиком в размере, установленном в настоящей статье Контракта, на счет Заказчика, указанный в статье «Адреса, подписи и реквизиты сторон».</w:t>
      </w:r>
    </w:p>
    <w:p w14:paraId="1882B156" w14:textId="77777777" w:rsidR="00B82395" w:rsidRDefault="00494871" w:rsidP="00B8239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Факт внесения Поставщиком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Поставщика и поступлением денежных средств на счет Заказчика.</w:t>
      </w:r>
    </w:p>
    <w:p w14:paraId="1ED3977B" w14:textId="68D9FD31" w:rsidR="008376F4" w:rsidRDefault="00494871" w:rsidP="00B8239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Внесенные Поставщиком в обеспечение исполнения обязательств Поставщика по Контракту денежные средства обеспечивают исполнение Поставщиком всех обязательств Поставщика по Контракту, в том числе обязательств, связанных с неисполнением либо ненадлежащим исполнением Контракта Поставщиком,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Поставщиком предусмотренных контрактом обязательств.</w:t>
      </w:r>
    </w:p>
    <w:p w14:paraId="2F55DABF" w14:textId="77777777" w:rsidR="008376F4" w:rsidRDefault="00494871" w:rsidP="008376F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В случае неисполнения или ненадлежащего исполнения Поставщиком обеспеченных внесением денежных средств обязательств, Заказчик имеет право удержать из внесенных Поставщиком денежных средств сумму,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6411C910" w14:textId="2C848400" w:rsidR="00E97104" w:rsidRDefault="00494871" w:rsidP="00E9710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Поставщику по истечении срока действия данного обеспечения в срок до пят</w:t>
      </w:r>
      <w:r w:rsidR="00B82395">
        <w:rPr>
          <w:rFonts w:ascii="Times New Roman" w:eastAsia="Times New Roman" w:hAnsi="Times New Roman" w:cs="Times New Roman"/>
          <w:kern w:val="2"/>
          <w:sz w:val="24"/>
          <w:szCs w:val="24"/>
          <w:lang w:eastAsia="ar-SA"/>
        </w:rPr>
        <w:t>надцати дней с даты исполнения П</w:t>
      </w:r>
      <w:r w:rsidRPr="00494871">
        <w:rPr>
          <w:rFonts w:ascii="Times New Roman" w:eastAsia="Times New Roman" w:hAnsi="Times New Roman" w:cs="Times New Roman"/>
          <w:kern w:val="2"/>
          <w:sz w:val="24"/>
          <w:szCs w:val="24"/>
          <w:lang w:eastAsia="ar-SA"/>
        </w:rPr>
        <w:t>оставщ</w:t>
      </w:r>
      <w:r w:rsidR="00B82395">
        <w:rPr>
          <w:rFonts w:ascii="Times New Roman" w:eastAsia="Times New Roman" w:hAnsi="Times New Roman" w:cs="Times New Roman"/>
          <w:kern w:val="2"/>
          <w:sz w:val="24"/>
          <w:szCs w:val="24"/>
          <w:lang w:eastAsia="ar-SA"/>
        </w:rPr>
        <w:t>иком обязательств, предусмотренных К</w:t>
      </w:r>
      <w:r w:rsidRPr="00494871">
        <w:rPr>
          <w:rFonts w:ascii="Times New Roman" w:eastAsia="Times New Roman" w:hAnsi="Times New Roman" w:cs="Times New Roman"/>
          <w:kern w:val="2"/>
          <w:sz w:val="24"/>
          <w:szCs w:val="24"/>
          <w:lang w:eastAsia="ar-SA"/>
        </w:rPr>
        <w:t>онтрактом. Денежные средства возвращаются на банковский счет Поставщика, указанный в статье «Адреса и реквизиты сторон».</w:t>
      </w:r>
    </w:p>
    <w:p w14:paraId="7572C5DB" w14:textId="77777777" w:rsidR="00E97104" w:rsidRDefault="00494871" w:rsidP="00E97104">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Поставщиком обязательств по Контракту, неуплаты Поставщиком неустоек (штрафов, пеней),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14:paraId="43B98E84" w14:textId="3E1C69B1" w:rsidR="00E34105"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 xml:space="preserve">В ходе исполнения Контракта </w:t>
      </w:r>
      <w:r w:rsidR="00E97104">
        <w:rPr>
          <w:rFonts w:ascii="Times New Roman" w:eastAsia="Times New Roman" w:hAnsi="Times New Roman" w:cs="Times New Roman"/>
          <w:kern w:val="2"/>
          <w:sz w:val="24"/>
          <w:szCs w:val="24"/>
          <w:lang w:eastAsia="ar-SA"/>
        </w:rPr>
        <w:t>П</w:t>
      </w:r>
      <w:r w:rsidRPr="00494871">
        <w:rPr>
          <w:rFonts w:ascii="Times New Roman" w:eastAsia="Times New Roman" w:hAnsi="Times New Roman" w:cs="Times New Roman"/>
          <w:kern w:val="2"/>
          <w:sz w:val="24"/>
          <w:szCs w:val="24"/>
          <w:lang w:eastAsia="ar-SA"/>
        </w:rPr>
        <w:t xml:space="preserve">оставщик вправе изменить способ обеспечения исполнения Контракта и (или) предоставить </w:t>
      </w:r>
      <w:r w:rsidR="00020AF7">
        <w:rPr>
          <w:rFonts w:ascii="Times New Roman" w:eastAsia="Times New Roman" w:hAnsi="Times New Roman" w:cs="Times New Roman"/>
          <w:kern w:val="2"/>
          <w:sz w:val="24"/>
          <w:szCs w:val="24"/>
          <w:lang w:eastAsia="ar-SA"/>
        </w:rPr>
        <w:t>З</w:t>
      </w:r>
      <w:r w:rsidRPr="00494871">
        <w:rPr>
          <w:rFonts w:ascii="Times New Roman" w:eastAsia="Times New Roman" w:hAnsi="Times New Roman" w:cs="Times New Roman"/>
          <w:kern w:val="2"/>
          <w:sz w:val="24"/>
          <w:szCs w:val="24"/>
          <w:lang w:eastAsia="ar-SA"/>
        </w:rPr>
        <w:t>аказчику взамен ранее предостав</w:t>
      </w:r>
      <w:r w:rsidR="00EA794A">
        <w:rPr>
          <w:rFonts w:ascii="Times New Roman" w:eastAsia="Times New Roman" w:hAnsi="Times New Roman" w:cs="Times New Roman"/>
          <w:kern w:val="2"/>
          <w:sz w:val="24"/>
          <w:szCs w:val="24"/>
          <w:lang w:eastAsia="ar-SA"/>
        </w:rPr>
        <w:t>ленного обеспечения исполнения К</w:t>
      </w:r>
      <w:r w:rsidRPr="00494871">
        <w:rPr>
          <w:rFonts w:ascii="Times New Roman" w:eastAsia="Times New Roman" w:hAnsi="Times New Roman" w:cs="Times New Roman"/>
          <w:kern w:val="2"/>
          <w:sz w:val="24"/>
          <w:szCs w:val="24"/>
          <w:lang w:eastAsia="ar-SA"/>
        </w:rPr>
        <w:t>онтракт</w:t>
      </w:r>
      <w:r w:rsidR="00EA794A">
        <w:rPr>
          <w:rFonts w:ascii="Times New Roman" w:eastAsia="Times New Roman" w:hAnsi="Times New Roman" w:cs="Times New Roman"/>
          <w:kern w:val="2"/>
          <w:sz w:val="24"/>
          <w:szCs w:val="24"/>
          <w:lang w:eastAsia="ar-SA"/>
        </w:rPr>
        <w:t>а новое обеспечение исполнения К</w:t>
      </w:r>
      <w:r w:rsidRPr="00494871">
        <w:rPr>
          <w:rFonts w:ascii="Times New Roman" w:eastAsia="Times New Roman" w:hAnsi="Times New Roman" w:cs="Times New Roman"/>
          <w:kern w:val="2"/>
          <w:sz w:val="24"/>
          <w:szCs w:val="24"/>
          <w:lang w:eastAsia="ar-SA"/>
        </w:rPr>
        <w:t>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w:t>
      </w:r>
      <w:r w:rsidR="00EA794A">
        <w:rPr>
          <w:rFonts w:ascii="Times New Roman" w:eastAsia="Times New Roman" w:hAnsi="Times New Roman" w:cs="Times New Roman"/>
          <w:kern w:val="2"/>
          <w:sz w:val="24"/>
          <w:szCs w:val="24"/>
          <w:lang w:eastAsia="ar-SA"/>
        </w:rPr>
        <w:t>ь новое обеспечение исполнения К</w:t>
      </w:r>
      <w:r w:rsidRPr="00494871">
        <w:rPr>
          <w:rFonts w:ascii="Times New Roman" w:eastAsia="Times New Roman" w:hAnsi="Times New Roman" w:cs="Times New Roman"/>
          <w:kern w:val="2"/>
          <w:sz w:val="24"/>
          <w:szCs w:val="24"/>
          <w:lang w:eastAsia="ar-SA"/>
        </w:rPr>
        <w:t xml:space="preserve">онтракта не позднее одного месяца </w:t>
      </w:r>
      <w:r w:rsidR="00EA794A">
        <w:rPr>
          <w:rFonts w:ascii="Times New Roman" w:eastAsia="Times New Roman" w:hAnsi="Times New Roman" w:cs="Times New Roman"/>
          <w:kern w:val="2"/>
          <w:sz w:val="24"/>
          <w:szCs w:val="24"/>
          <w:lang w:eastAsia="ar-SA"/>
        </w:rPr>
        <w:t>со дня надлежащего уведомления Заказчиком П</w:t>
      </w:r>
      <w:r w:rsidRPr="00494871">
        <w:rPr>
          <w:rFonts w:ascii="Times New Roman" w:eastAsia="Times New Roman" w:hAnsi="Times New Roman" w:cs="Times New Roman"/>
          <w:kern w:val="2"/>
          <w:sz w:val="24"/>
          <w:szCs w:val="24"/>
          <w:lang w:eastAsia="ar-SA"/>
        </w:rPr>
        <w:t>оставщика</w:t>
      </w:r>
      <w:r w:rsidR="00020AF7">
        <w:rPr>
          <w:rFonts w:ascii="Times New Roman" w:eastAsia="Times New Roman" w:hAnsi="Times New Roman" w:cs="Times New Roman"/>
          <w:kern w:val="2"/>
          <w:sz w:val="24"/>
          <w:szCs w:val="24"/>
          <w:lang w:eastAsia="ar-SA"/>
        </w:rPr>
        <w:t xml:space="preserve"> </w:t>
      </w:r>
      <w:r w:rsidRPr="00494871">
        <w:rPr>
          <w:rFonts w:ascii="Times New Roman" w:eastAsia="Times New Roman" w:hAnsi="Times New Roman" w:cs="Times New Roman"/>
          <w:kern w:val="2"/>
          <w:sz w:val="24"/>
          <w:szCs w:val="24"/>
          <w:lang w:eastAsia="ar-SA"/>
        </w:rPr>
        <w:t>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w:t>
      </w:r>
      <w:r w:rsidR="00EA794A">
        <w:rPr>
          <w:rFonts w:ascii="Times New Roman" w:eastAsia="Times New Roman" w:hAnsi="Times New Roman" w:cs="Times New Roman"/>
          <w:kern w:val="2"/>
          <w:sz w:val="24"/>
          <w:szCs w:val="24"/>
          <w:lang w:eastAsia="ar-SA"/>
        </w:rPr>
        <w:t>ждый день просрочки исполнения П</w:t>
      </w:r>
      <w:r w:rsidRPr="00494871">
        <w:rPr>
          <w:rFonts w:ascii="Times New Roman" w:eastAsia="Times New Roman" w:hAnsi="Times New Roman" w:cs="Times New Roman"/>
          <w:kern w:val="2"/>
          <w:sz w:val="24"/>
          <w:szCs w:val="24"/>
          <w:lang w:eastAsia="ar-SA"/>
        </w:rPr>
        <w:t>оставщиком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0434EB31" w14:textId="77777777" w:rsidR="00E34105"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w:t>
      </w:r>
      <w:r w:rsidRPr="00494871">
        <w:rPr>
          <w:rFonts w:ascii="Times New Roman" w:eastAsia="Times New Roman" w:hAnsi="Times New Roman" w:cs="Times New Roman"/>
          <w:kern w:val="2"/>
          <w:sz w:val="24"/>
          <w:szCs w:val="24"/>
          <w:lang w:eastAsia="ar-SA"/>
        </w:rPr>
        <w:lastRenderedPageBreak/>
        <w:t>убытков, понесенных Заказчиком в связи с неисполнением или ненадлежащим исполнением Поставщиком своих обязательств по Контракту.</w:t>
      </w:r>
    </w:p>
    <w:p w14:paraId="1FC81959" w14:textId="77777777" w:rsidR="00E34105"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6.6. В случае непредоставления Поставщиком,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F835403" w14:textId="5A8127B9" w:rsidR="00494871" w:rsidRPr="00494871" w:rsidRDefault="00494871" w:rsidP="00E34105">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 xml:space="preserve">6.7. Поставщик,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Поставщиком до заключения Контракта в случаях, установленных Федеральным законом </w:t>
      </w:r>
      <w:r w:rsidR="008F6DAD" w:rsidRPr="008F6DAD">
        <w:rPr>
          <w:rFonts w:ascii="Times New Roman" w:eastAsia="Times New Roman" w:hAnsi="Times New Roman" w:cs="Times New Roman"/>
          <w:kern w:val="2"/>
          <w:sz w:val="24"/>
          <w:szCs w:val="24"/>
          <w:lang w:eastAsia="ar-SA"/>
        </w:rPr>
        <w:t xml:space="preserve">№ 44-ФЗ </w:t>
      </w:r>
      <w:r w:rsidRPr="00494871">
        <w:rPr>
          <w:rFonts w:ascii="Times New Roman" w:eastAsia="Times New Roman" w:hAnsi="Times New Roman" w:cs="Times New Roman"/>
          <w:kern w:val="2"/>
          <w:sz w:val="24"/>
          <w:szCs w:val="24"/>
          <w:lang w:eastAsia="ar-SA"/>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35BD86C" w14:textId="4AA967B1" w:rsidR="00255770" w:rsidRDefault="00494871" w:rsidP="00EA794A">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94871">
        <w:rPr>
          <w:rFonts w:ascii="Times New Roman" w:eastAsia="Times New Roman" w:hAnsi="Times New Roman" w:cs="Times New Roman"/>
          <w:kern w:val="2"/>
          <w:sz w:val="24"/>
          <w:szCs w:val="24"/>
          <w:lang w:eastAsia="ar-SA"/>
        </w:rPr>
        <w:t xml:space="preserve">6.8. Денежные средства возвращаются на банковский счет Поставщика, указанный в статье «Адреса реквизиты и подписи сторон». Срок возврата Заказчиком Поставщику денежных средств, внесенных в качестве обеспечения исполнения контракта, не должен превышать </w:t>
      </w:r>
      <w:r w:rsidRPr="003A2DFC">
        <w:rPr>
          <w:rFonts w:ascii="Times New Roman" w:eastAsia="Times New Roman" w:hAnsi="Times New Roman" w:cs="Times New Roman"/>
          <w:kern w:val="2"/>
          <w:sz w:val="24"/>
          <w:szCs w:val="24"/>
          <w:lang w:eastAsia="ar-SA"/>
        </w:rPr>
        <w:t>тридцать дней с даты</w:t>
      </w:r>
      <w:r w:rsidRPr="00494871">
        <w:rPr>
          <w:rFonts w:ascii="Times New Roman" w:eastAsia="Times New Roman" w:hAnsi="Times New Roman" w:cs="Times New Roman"/>
          <w:kern w:val="2"/>
          <w:sz w:val="24"/>
          <w:szCs w:val="24"/>
          <w:lang w:eastAsia="ar-SA"/>
        </w:rPr>
        <w:t xml:space="preserve"> исполнения Поставщиком обязательств, предусмотренных контрактом, а в случае установления Заказчиком ограничения, предусмотренного </w:t>
      </w:r>
      <w:r w:rsidRPr="00E34105">
        <w:rPr>
          <w:rFonts w:ascii="Times New Roman" w:eastAsia="Times New Roman" w:hAnsi="Times New Roman" w:cs="Times New Roman"/>
          <w:kern w:val="2"/>
          <w:sz w:val="24"/>
          <w:szCs w:val="24"/>
          <w:lang w:eastAsia="ar-SA"/>
        </w:rPr>
        <w:t xml:space="preserve">частью 3 статьи 30 Закона о контрактной системе, такой </w:t>
      </w:r>
      <w:r w:rsidRPr="007C7D38">
        <w:rPr>
          <w:rFonts w:ascii="Times New Roman" w:eastAsia="Times New Roman" w:hAnsi="Times New Roman" w:cs="Times New Roman"/>
          <w:kern w:val="2"/>
          <w:sz w:val="24"/>
          <w:szCs w:val="24"/>
          <w:lang w:eastAsia="ar-SA"/>
        </w:rPr>
        <w:t>срок не должен превышать пятнадцать дней с даты исполнения</w:t>
      </w:r>
      <w:r w:rsidRPr="00E34105">
        <w:rPr>
          <w:rFonts w:ascii="Times New Roman" w:eastAsia="Times New Roman" w:hAnsi="Times New Roman" w:cs="Times New Roman"/>
          <w:kern w:val="2"/>
          <w:sz w:val="24"/>
          <w:szCs w:val="24"/>
          <w:lang w:eastAsia="ar-SA"/>
        </w:rPr>
        <w:t xml:space="preserve"> Поставщиком обязательств, предусмотренных Контрактом.</w:t>
      </w:r>
    </w:p>
    <w:p w14:paraId="158A6BCC" w14:textId="77777777" w:rsidR="00255770" w:rsidRDefault="00255770" w:rsidP="000628D6">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kern w:val="2"/>
          <w:sz w:val="24"/>
          <w:szCs w:val="24"/>
          <w:lang w:eastAsia="ar-SA"/>
        </w:rPr>
      </w:pPr>
    </w:p>
    <w:p w14:paraId="53414F9D" w14:textId="77777777" w:rsidR="00435F9F" w:rsidRPr="00852865" w:rsidRDefault="00435F9F" w:rsidP="003A2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2865">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852865"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0C37C6" w:rsidRDefault="00435F9F" w:rsidP="003A2DFC">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7.3. Неизвещение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3A2DFC">
      <w:pPr>
        <w:spacing w:after="0" w:line="240" w:lineRule="auto"/>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0C37C6"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4FAE1C56"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8.3.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4F9C571C"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0C37C6">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по решению суда;</w:t>
      </w:r>
    </w:p>
    <w:p w14:paraId="5442EA9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77777777" w:rsidR="00435F9F" w:rsidRPr="000C37C6" w:rsidRDefault="00435F9F" w:rsidP="000C37C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9.4.9.</w:t>
      </w:r>
      <w:r w:rsidRPr="000C37C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878A4D7" w14:textId="77777777" w:rsidR="00E05C40" w:rsidRPr="000C37C6" w:rsidRDefault="00E05C40"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AF81E43" w14:textId="77777777" w:rsidR="00F72E60" w:rsidRPr="000C37C6" w:rsidRDefault="00F72E60" w:rsidP="00F72E60">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10. ГАРАНТИИ</w:t>
      </w:r>
    </w:p>
    <w:p w14:paraId="2E29738F" w14:textId="51771617" w:rsidR="00F72E60"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w:t>
      </w:r>
      <w:r w:rsidR="00E120EE">
        <w:rPr>
          <w:rFonts w:ascii="Times New Roman" w:eastAsia="Times New Roman" w:hAnsi="Times New Roman" w:cs="Times New Roman"/>
          <w:color w:val="000000"/>
          <w:sz w:val="24"/>
          <w:szCs w:val="24"/>
          <w:lang w:eastAsia="ru-RU" w:bidi="ru-RU"/>
        </w:rPr>
        <w:t>З «О техническом регулировании» и</w:t>
      </w:r>
      <w:r w:rsidRPr="000C37C6">
        <w:rPr>
          <w:rFonts w:ascii="Times New Roman" w:eastAsia="Times New Roman" w:hAnsi="Times New Roman" w:cs="Times New Roman"/>
          <w:color w:val="000000"/>
          <w:sz w:val="24"/>
          <w:szCs w:val="24"/>
          <w:lang w:eastAsia="ru-RU" w:bidi="ru-RU"/>
        </w:rPr>
        <w:t xml:space="preserve"> </w:t>
      </w:r>
      <w:r w:rsidR="00E120EE" w:rsidRPr="00E120EE">
        <w:rPr>
          <w:rFonts w:ascii="Times New Roman" w:eastAsia="Times New Roman" w:hAnsi="Times New Roman" w:cs="Times New Roman"/>
          <w:color w:val="000000"/>
          <w:sz w:val="24"/>
          <w:szCs w:val="24"/>
          <w:lang w:eastAsia="ru-RU" w:bidi="ru-RU"/>
        </w:rPr>
        <w:t>иного законодательст</w:t>
      </w:r>
      <w:r w:rsidR="00E120EE">
        <w:rPr>
          <w:rFonts w:ascii="Times New Roman" w:eastAsia="Times New Roman" w:hAnsi="Times New Roman" w:cs="Times New Roman"/>
          <w:color w:val="000000"/>
          <w:sz w:val="24"/>
          <w:szCs w:val="24"/>
          <w:lang w:eastAsia="ru-RU" w:bidi="ru-RU"/>
        </w:rPr>
        <w:t>ва в установленные сроки,</w:t>
      </w:r>
      <w:r w:rsidRPr="000C37C6">
        <w:rPr>
          <w:rFonts w:ascii="Times New Roman" w:eastAsia="Times New Roman" w:hAnsi="Times New Roman" w:cs="Times New Roman"/>
          <w:color w:val="000000"/>
          <w:sz w:val="24"/>
          <w:szCs w:val="24"/>
          <w:lang w:eastAsia="ru-RU" w:bidi="ru-RU"/>
        </w:rPr>
        <w:t xml:space="preserve"> а также требова</w:t>
      </w:r>
      <w:r w:rsidR="009830FB">
        <w:rPr>
          <w:rFonts w:ascii="Times New Roman" w:eastAsia="Times New Roman" w:hAnsi="Times New Roman" w:cs="Times New Roman"/>
          <w:color w:val="000000"/>
          <w:sz w:val="24"/>
          <w:szCs w:val="24"/>
          <w:lang w:eastAsia="ru-RU" w:bidi="ru-RU"/>
        </w:rPr>
        <w:t>ниям, установленным Контрактом.</w:t>
      </w:r>
    </w:p>
    <w:p w14:paraId="1BADF6B0" w14:textId="0ED2FF1A" w:rsidR="00F72E60" w:rsidRPr="006A43E8"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10.2. </w:t>
      </w:r>
      <w:r w:rsidRPr="006A43E8">
        <w:rPr>
          <w:rFonts w:ascii="Times New Roman" w:eastAsia="Times New Roman" w:hAnsi="Times New Roman" w:cs="Times New Roman"/>
          <w:color w:val="000000"/>
          <w:sz w:val="24"/>
          <w:szCs w:val="24"/>
          <w:lang w:eastAsia="ru-RU" w:bidi="ru-RU"/>
        </w:rPr>
        <w:t>Срок и объем гарантии на поставляемый Товар должны соответствовать срокам гарантии завода-изготовителя (производителя</w:t>
      </w:r>
      <w:bookmarkStart w:id="1" w:name="_GoBack"/>
      <w:bookmarkEnd w:id="1"/>
      <w:r w:rsidRPr="006A43E8">
        <w:rPr>
          <w:rFonts w:ascii="Times New Roman" w:eastAsia="Times New Roman" w:hAnsi="Times New Roman" w:cs="Times New Roman"/>
          <w:color w:val="000000"/>
          <w:sz w:val="24"/>
          <w:szCs w:val="24"/>
          <w:lang w:eastAsia="ru-RU" w:bidi="ru-RU"/>
        </w:rPr>
        <w:t xml:space="preserve"> Товара), с исчислением срока с даты подписания документов о приемке Товара, но не менее 12 месяцев.</w:t>
      </w:r>
    </w:p>
    <w:p w14:paraId="7BDD8BA3" w14:textId="1D4F37EC" w:rsidR="00F72E60" w:rsidRPr="00B0366F"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sidRPr="00B0366F">
        <w:rPr>
          <w:rFonts w:ascii="Times New Roman" w:eastAsia="Times New Roman" w:hAnsi="Times New Roman" w:cs="Times New Roman"/>
          <w:color w:val="000000"/>
          <w:sz w:val="24"/>
          <w:szCs w:val="24"/>
          <w:lang w:eastAsia="ru-RU" w:bidi="ru-RU"/>
        </w:rPr>
        <w:t>10.</w:t>
      </w:r>
      <w:r w:rsidR="00243D03" w:rsidRPr="00B0366F">
        <w:rPr>
          <w:rFonts w:ascii="Times New Roman" w:eastAsia="Times New Roman" w:hAnsi="Times New Roman" w:cs="Times New Roman"/>
          <w:color w:val="000000"/>
          <w:sz w:val="24"/>
          <w:szCs w:val="24"/>
          <w:lang w:eastAsia="ru-RU" w:bidi="ru-RU"/>
        </w:rPr>
        <w:t>3</w:t>
      </w:r>
      <w:r w:rsidRPr="00B0366F">
        <w:rPr>
          <w:rFonts w:ascii="Times New Roman" w:eastAsia="Times New Roman" w:hAnsi="Times New Roman" w:cs="Times New Roman"/>
          <w:color w:val="000000"/>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w:t>
      </w:r>
      <w:r w:rsidR="00F522AD">
        <w:rPr>
          <w:rFonts w:ascii="Times New Roman" w:eastAsia="Times New Roman" w:hAnsi="Times New Roman" w:cs="Times New Roman"/>
          <w:color w:val="000000"/>
          <w:sz w:val="24"/>
          <w:szCs w:val="24"/>
          <w:lang w:eastAsia="ru-RU" w:bidi="ru-RU"/>
        </w:rPr>
        <w:t>ик обязан устранить недостатки Т</w:t>
      </w:r>
      <w:r w:rsidRPr="00B0366F">
        <w:rPr>
          <w:rFonts w:ascii="Times New Roman" w:eastAsia="Times New Roman" w:hAnsi="Times New Roman" w:cs="Times New Roman"/>
          <w:color w:val="000000"/>
          <w:sz w:val="24"/>
          <w:szCs w:val="24"/>
          <w:lang w:eastAsia="ru-RU" w:bidi="ru-RU"/>
        </w:rPr>
        <w:t>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D42D3EA" w14:textId="28C9A3AB" w:rsidR="00F72E60" w:rsidRPr="00B0366F"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sidRPr="00B0366F">
        <w:rPr>
          <w:rFonts w:ascii="Times New Roman" w:eastAsia="Times New Roman" w:hAnsi="Times New Roman" w:cs="Times New Roman"/>
          <w:color w:val="000000"/>
          <w:sz w:val="24"/>
          <w:szCs w:val="24"/>
          <w:lang w:eastAsia="ru-RU" w:bidi="ru-RU"/>
        </w:rPr>
        <w:t>10.</w:t>
      </w:r>
      <w:r w:rsidR="00243D03" w:rsidRPr="00B0366F">
        <w:rPr>
          <w:rFonts w:ascii="Times New Roman" w:eastAsia="Times New Roman" w:hAnsi="Times New Roman" w:cs="Times New Roman"/>
          <w:color w:val="000000"/>
          <w:sz w:val="24"/>
          <w:szCs w:val="24"/>
          <w:lang w:eastAsia="ru-RU" w:bidi="ru-RU"/>
        </w:rPr>
        <w:t>4</w:t>
      </w:r>
      <w:r w:rsidRPr="00B0366F">
        <w:rPr>
          <w:rFonts w:ascii="Times New Roman" w:eastAsia="Times New Roman" w:hAnsi="Times New Roman" w:cs="Times New Roman"/>
          <w:color w:val="000000"/>
          <w:sz w:val="24"/>
          <w:szCs w:val="24"/>
          <w:lang w:eastAsia="ru-RU" w:bidi="ru-RU"/>
        </w:rPr>
        <w:t>. Для составления</w:t>
      </w:r>
      <w:r w:rsidR="00F522AD">
        <w:rPr>
          <w:rFonts w:ascii="Times New Roman" w:eastAsia="Times New Roman" w:hAnsi="Times New Roman" w:cs="Times New Roman"/>
          <w:color w:val="000000"/>
          <w:sz w:val="24"/>
          <w:szCs w:val="24"/>
          <w:lang w:eastAsia="ru-RU" w:bidi="ru-RU"/>
        </w:rPr>
        <w:t xml:space="preserve"> акта, фиксирующего недостатки Т</w:t>
      </w:r>
      <w:r w:rsidRPr="00B0366F">
        <w:rPr>
          <w:rFonts w:ascii="Times New Roman" w:eastAsia="Times New Roman" w:hAnsi="Times New Roman" w:cs="Times New Roman"/>
          <w:color w:val="000000"/>
          <w:sz w:val="24"/>
          <w:szCs w:val="24"/>
          <w:lang w:eastAsia="ru-RU" w:bidi="ru-RU"/>
        </w:rPr>
        <w:t>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7C8A0D6" w14:textId="29603461" w:rsidR="00F72E60" w:rsidRPr="00EC6545" w:rsidRDefault="00F72E60" w:rsidP="00B0366F">
      <w:pPr>
        <w:widowControl w:val="0"/>
        <w:spacing w:after="0" w:line="240" w:lineRule="auto"/>
        <w:ind w:right="23" w:firstLine="539"/>
        <w:jc w:val="both"/>
        <w:rPr>
          <w:rFonts w:ascii="Times New Roman" w:eastAsia="Times New Roman" w:hAnsi="Times New Roman" w:cs="Times New Roman"/>
          <w:sz w:val="24"/>
          <w:szCs w:val="24"/>
          <w:lang w:eastAsia="ru-RU" w:bidi="ru-RU"/>
        </w:rPr>
      </w:pPr>
      <w:r w:rsidRPr="00B0366F">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w:t>
      </w:r>
      <w:r w:rsidR="00F522AD">
        <w:rPr>
          <w:rFonts w:ascii="Times New Roman" w:eastAsia="Times New Roman" w:hAnsi="Times New Roman" w:cs="Times New Roman"/>
          <w:color w:val="000000"/>
          <w:sz w:val="24"/>
          <w:szCs w:val="24"/>
          <w:lang w:eastAsia="ru-RU" w:bidi="ru-RU"/>
        </w:rPr>
        <w:t>м порядке фиксирует недостатки Т</w:t>
      </w:r>
      <w:r w:rsidRPr="00B0366F">
        <w:rPr>
          <w:rFonts w:ascii="Times New Roman" w:eastAsia="Times New Roman" w:hAnsi="Times New Roman" w:cs="Times New Roman"/>
          <w:color w:val="000000"/>
          <w:sz w:val="24"/>
          <w:szCs w:val="24"/>
          <w:lang w:eastAsia="ru-RU" w:bidi="ru-RU"/>
        </w:rPr>
        <w:t>овара в акте и направляет копию этого акта Поставщику.</w:t>
      </w:r>
      <w:r w:rsidR="00B0366F">
        <w:rPr>
          <w:rFonts w:ascii="Times New Roman" w:eastAsia="Times New Roman" w:hAnsi="Times New Roman" w:cs="Times New Roman"/>
          <w:color w:val="000000"/>
          <w:sz w:val="24"/>
          <w:szCs w:val="24"/>
          <w:lang w:eastAsia="ru-RU" w:bidi="ru-RU"/>
        </w:rPr>
        <w:t xml:space="preserve">  </w:t>
      </w:r>
      <w:r w:rsidRPr="00EC6545">
        <w:rPr>
          <w:rFonts w:ascii="Times New Roman" w:eastAsia="Times New Roman" w:hAnsi="Times New Roman" w:cs="Times New Roman"/>
          <w:sz w:val="24"/>
          <w:szCs w:val="24"/>
          <w:lang w:eastAsia="ru-RU" w:bidi="ru-RU"/>
        </w:rPr>
        <w:t>Гарантийный срок в этом случае</w:t>
      </w:r>
      <w:r w:rsidR="008E349C" w:rsidRPr="00EC6545">
        <w:rPr>
          <w:rFonts w:ascii="Times New Roman" w:eastAsia="Times New Roman" w:hAnsi="Times New Roman" w:cs="Times New Roman"/>
          <w:sz w:val="24"/>
          <w:szCs w:val="24"/>
          <w:lang w:eastAsia="ru-RU" w:bidi="ru-RU"/>
        </w:rPr>
        <w:t xml:space="preserve"> </w:t>
      </w:r>
      <w:r w:rsidR="00461951" w:rsidRPr="00EC6545">
        <w:rPr>
          <w:rFonts w:ascii="Times New Roman" w:eastAsia="Times New Roman" w:hAnsi="Times New Roman" w:cs="Times New Roman"/>
          <w:sz w:val="24"/>
          <w:szCs w:val="24"/>
          <w:lang w:eastAsia="ru-RU" w:bidi="ru-RU"/>
        </w:rPr>
        <w:t>продлевается</w:t>
      </w:r>
      <w:r w:rsidRPr="00EC6545">
        <w:rPr>
          <w:rFonts w:ascii="Times New Roman" w:eastAsia="Times New Roman" w:hAnsi="Times New Roman" w:cs="Times New Roman"/>
          <w:sz w:val="24"/>
          <w:szCs w:val="24"/>
          <w:lang w:eastAsia="ru-RU" w:bidi="ru-RU"/>
        </w:rPr>
        <w:t xml:space="preserve"> на период устранения недостатков.</w:t>
      </w:r>
    </w:p>
    <w:p w14:paraId="36CEE9B7" w14:textId="19C01E54" w:rsidR="00F72E60" w:rsidRPr="00B0366F" w:rsidRDefault="00F72E60" w:rsidP="003A2DFC">
      <w:pPr>
        <w:widowControl w:val="0"/>
        <w:spacing w:after="0" w:line="240" w:lineRule="auto"/>
        <w:ind w:right="23" w:firstLine="539"/>
        <w:jc w:val="both"/>
        <w:rPr>
          <w:rFonts w:ascii="Times New Roman" w:eastAsia="Times New Roman" w:hAnsi="Times New Roman" w:cs="Times New Roman"/>
          <w:color w:val="000000"/>
          <w:sz w:val="24"/>
          <w:szCs w:val="24"/>
          <w:lang w:eastAsia="ru-RU" w:bidi="ru-RU"/>
        </w:rPr>
      </w:pPr>
      <w:r w:rsidRPr="00B0366F">
        <w:rPr>
          <w:rFonts w:ascii="Times New Roman" w:eastAsia="Times New Roman" w:hAnsi="Times New Roman" w:cs="Times New Roman"/>
          <w:color w:val="000000"/>
          <w:sz w:val="24"/>
          <w:szCs w:val="24"/>
          <w:lang w:eastAsia="ru-RU" w:bidi="ru-RU"/>
        </w:rPr>
        <w:t>10.</w:t>
      </w:r>
      <w:r w:rsidR="00461951" w:rsidRPr="00B0366F">
        <w:rPr>
          <w:rFonts w:ascii="Times New Roman" w:eastAsia="Times New Roman" w:hAnsi="Times New Roman" w:cs="Times New Roman"/>
          <w:color w:val="000000"/>
          <w:sz w:val="24"/>
          <w:szCs w:val="24"/>
          <w:lang w:eastAsia="ru-RU" w:bidi="ru-RU"/>
        </w:rPr>
        <w:t>5</w:t>
      </w:r>
      <w:r w:rsidRPr="00B0366F">
        <w:rPr>
          <w:rFonts w:ascii="Times New Roman" w:eastAsia="Times New Roman" w:hAnsi="Times New Roman" w:cs="Times New Roman"/>
          <w:color w:val="000000"/>
          <w:sz w:val="24"/>
          <w:szCs w:val="24"/>
          <w:lang w:eastAsia="ru-RU" w:bidi="ru-RU"/>
        </w:rPr>
        <w:t>. В случае если в течение гарантийного срока проявляются повторяющиеся (два или бол</w:t>
      </w:r>
      <w:r w:rsidR="00F522AD">
        <w:rPr>
          <w:rFonts w:ascii="Times New Roman" w:eastAsia="Times New Roman" w:hAnsi="Times New Roman" w:cs="Times New Roman"/>
          <w:color w:val="000000"/>
          <w:sz w:val="24"/>
          <w:szCs w:val="24"/>
          <w:lang w:eastAsia="ru-RU" w:bidi="ru-RU"/>
        </w:rPr>
        <w:t>ее раза) однотипные недостатки Т</w:t>
      </w:r>
      <w:r w:rsidRPr="00B0366F">
        <w:rPr>
          <w:rFonts w:ascii="Times New Roman" w:eastAsia="Times New Roman" w:hAnsi="Times New Roman" w:cs="Times New Roman"/>
          <w:color w:val="000000"/>
          <w:sz w:val="24"/>
          <w:szCs w:val="24"/>
          <w:lang w:eastAsia="ru-RU" w:bidi="ru-RU"/>
        </w:rPr>
        <w:t>овара и</w:t>
      </w:r>
      <w:r w:rsidR="00F522AD">
        <w:rPr>
          <w:rFonts w:ascii="Times New Roman" w:eastAsia="Times New Roman" w:hAnsi="Times New Roman" w:cs="Times New Roman"/>
          <w:color w:val="000000"/>
          <w:sz w:val="24"/>
          <w:szCs w:val="24"/>
          <w:lang w:eastAsia="ru-RU" w:bidi="ru-RU"/>
        </w:rPr>
        <w:t>ли разнохарактерные недостатки Т</w:t>
      </w:r>
      <w:r w:rsidRPr="00B0366F">
        <w:rPr>
          <w:rFonts w:ascii="Times New Roman" w:eastAsia="Times New Roman" w:hAnsi="Times New Roman" w:cs="Times New Roman"/>
          <w:color w:val="000000"/>
          <w:sz w:val="24"/>
          <w:szCs w:val="24"/>
          <w:lang w:eastAsia="ru-RU" w:bidi="ru-RU"/>
        </w:rPr>
        <w:t>овара проявляются три и более раза, Поставщик обязан по требованию З</w:t>
      </w:r>
      <w:r w:rsidR="00F522AD">
        <w:rPr>
          <w:rFonts w:ascii="Times New Roman" w:eastAsia="Times New Roman" w:hAnsi="Times New Roman" w:cs="Times New Roman"/>
          <w:color w:val="000000"/>
          <w:sz w:val="24"/>
          <w:szCs w:val="24"/>
          <w:lang w:eastAsia="ru-RU" w:bidi="ru-RU"/>
        </w:rPr>
        <w:t>аказчика за свой счет заменить Т</w:t>
      </w:r>
      <w:r w:rsidRPr="00B0366F">
        <w:rPr>
          <w:rFonts w:ascii="Times New Roman" w:eastAsia="Times New Roman" w:hAnsi="Times New Roman" w:cs="Times New Roman"/>
          <w:color w:val="000000"/>
          <w:sz w:val="24"/>
          <w:szCs w:val="24"/>
          <w:lang w:eastAsia="ru-RU" w:bidi="ru-RU"/>
        </w:rPr>
        <w:t>овар на аналогичный или вернуть Заказчику денежные</w:t>
      </w:r>
      <w:r w:rsidR="00912CA9">
        <w:rPr>
          <w:rFonts w:ascii="Times New Roman" w:eastAsia="Times New Roman" w:hAnsi="Times New Roman" w:cs="Times New Roman"/>
          <w:color w:val="000000"/>
          <w:sz w:val="24"/>
          <w:szCs w:val="24"/>
          <w:lang w:eastAsia="ru-RU" w:bidi="ru-RU"/>
        </w:rPr>
        <w:t xml:space="preserve"> средства, уплаченные за такой Т</w:t>
      </w:r>
      <w:r w:rsidRPr="00B0366F">
        <w:rPr>
          <w:rFonts w:ascii="Times New Roman" w:eastAsia="Times New Roman" w:hAnsi="Times New Roman" w:cs="Times New Roman"/>
          <w:color w:val="000000"/>
          <w:sz w:val="24"/>
          <w:szCs w:val="24"/>
          <w:lang w:eastAsia="ru-RU" w:bidi="ru-RU"/>
        </w:rPr>
        <w:t>овар по усмотрению последнего.</w:t>
      </w:r>
    </w:p>
    <w:p w14:paraId="3B5A0571" w14:textId="1134BB6B" w:rsidR="00461951" w:rsidRPr="00B0366F" w:rsidRDefault="00912CA9" w:rsidP="003A2DFC">
      <w:pPr>
        <w:widowControl w:val="0"/>
        <w:spacing w:after="0" w:line="240" w:lineRule="auto"/>
        <w:ind w:left="20" w:right="23" w:firstLine="53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Срок замены Т</w:t>
      </w:r>
      <w:r w:rsidR="00F72E60" w:rsidRPr="00B0366F">
        <w:rPr>
          <w:rFonts w:ascii="Times New Roman" w:eastAsia="Times New Roman" w:hAnsi="Times New Roman" w:cs="Times New Roman"/>
          <w:color w:val="000000"/>
          <w:sz w:val="24"/>
          <w:szCs w:val="24"/>
          <w:lang w:eastAsia="ru-RU" w:bidi="ru-RU"/>
        </w:rPr>
        <w:t>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w:t>
      </w:r>
      <w:r>
        <w:rPr>
          <w:rFonts w:ascii="Times New Roman" w:eastAsia="Times New Roman" w:hAnsi="Times New Roman" w:cs="Times New Roman"/>
          <w:color w:val="000000"/>
          <w:sz w:val="24"/>
          <w:szCs w:val="24"/>
          <w:lang w:eastAsia="ru-RU" w:bidi="ru-RU"/>
        </w:rPr>
        <w:t>льность срока поставки данного Т</w:t>
      </w:r>
      <w:r w:rsidR="00F72E60" w:rsidRPr="00B0366F">
        <w:rPr>
          <w:rFonts w:ascii="Times New Roman" w:eastAsia="Times New Roman" w:hAnsi="Times New Roman" w:cs="Times New Roman"/>
          <w:color w:val="000000"/>
          <w:sz w:val="24"/>
          <w:szCs w:val="24"/>
          <w:lang w:eastAsia="ru-RU" w:bidi="ru-RU"/>
        </w:rPr>
        <w:t xml:space="preserve">овара, указанного в соответствующей спецификации). </w:t>
      </w:r>
    </w:p>
    <w:p w14:paraId="3AE8DF42" w14:textId="078F99E5" w:rsidR="00F72E60" w:rsidRPr="00F24090" w:rsidRDefault="00F72E60" w:rsidP="003A2DFC">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B0366F">
        <w:rPr>
          <w:rFonts w:ascii="Times New Roman" w:eastAsia="Times New Roman" w:hAnsi="Times New Roman" w:cs="Times New Roman"/>
          <w:color w:val="000000"/>
          <w:sz w:val="24"/>
          <w:szCs w:val="24"/>
          <w:lang w:eastAsia="ru-RU" w:bidi="ru-RU"/>
        </w:rPr>
        <w:t>При</w:t>
      </w:r>
      <w:r w:rsidRPr="000C37C6">
        <w:rPr>
          <w:rFonts w:ascii="Times New Roman" w:eastAsia="Times New Roman" w:hAnsi="Times New Roman" w:cs="Times New Roman"/>
          <w:color w:val="000000"/>
          <w:sz w:val="24"/>
          <w:szCs w:val="24"/>
          <w:lang w:eastAsia="ru-RU" w:bidi="ru-RU"/>
        </w:rPr>
        <w:t xml:space="preserve"> этом, все транспортные 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w:t>
      </w:r>
      <w:r w:rsidRPr="00F24090">
        <w:rPr>
          <w:rFonts w:ascii="Times New Roman" w:eastAsia="Times New Roman" w:hAnsi="Times New Roman" w:cs="Times New Roman"/>
          <w:color w:val="000000"/>
          <w:sz w:val="24"/>
          <w:szCs w:val="24"/>
          <w:lang w:eastAsia="ru-RU" w:bidi="ru-RU"/>
        </w:rPr>
        <w:t xml:space="preserve">в течении всего гарантийного срока. </w:t>
      </w:r>
    </w:p>
    <w:p w14:paraId="6826E2D8" w14:textId="77777777" w:rsidR="0037334D" w:rsidRDefault="0037334D" w:rsidP="003A2DFC">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018B170D" w14:textId="77777777" w:rsidR="00D55990" w:rsidRPr="00DD4F9C" w:rsidRDefault="00D55990" w:rsidP="003A2DFC">
      <w:pPr>
        <w:widowControl w:val="0"/>
        <w:spacing w:after="0" w:line="240" w:lineRule="auto"/>
        <w:ind w:left="20" w:right="20" w:firstLine="540"/>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11</w:t>
      </w:r>
      <w:r w:rsidRPr="00DD4F9C">
        <w:rPr>
          <w:rFonts w:ascii="Times New Roman" w:eastAsia="Times New Roman" w:hAnsi="Times New Roman" w:cs="Times New Roman"/>
          <w:b/>
          <w:color w:val="000000"/>
          <w:sz w:val="24"/>
          <w:szCs w:val="24"/>
          <w:lang w:eastAsia="ru-RU" w:bidi="ru-RU"/>
        </w:rPr>
        <w:t>. ПОРЯДОК И СРОК ОБЕСПЕЧЕНИЯ ГАРАНТИЙНЫХ ОБЯЗАТЕЛЬСТВ</w:t>
      </w:r>
    </w:p>
    <w:p w14:paraId="4FFFEDF1" w14:textId="658B6539" w:rsidR="00D55990" w:rsidRPr="00DD4F9C" w:rsidRDefault="00D55990" w:rsidP="003A2DFC">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.1. </w:t>
      </w:r>
      <w:r w:rsidR="00912CA9">
        <w:rPr>
          <w:rFonts w:ascii="Times New Roman" w:eastAsia="Times New Roman" w:hAnsi="Times New Roman" w:cs="Times New Roman"/>
          <w:color w:val="000000"/>
          <w:sz w:val="24"/>
          <w:szCs w:val="24"/>
          <w:lang w:eastAsia="ru-RU" w:bidi="ru-RU"/>
        </w:rPr>
        <w:t>Требования к гарантии качества Т</w:t>
      </w:r>
      <w:r w:rsidRPr="00DD4F9C">
        <w:rPr>
          <w:rFonts w:ascii="Times New Roman" w:eastAsia="Times New Roman" w:hAnsi="Times New Roman" w:cs="Times New Roman"/>
          <w:color w:val="000000"/>
          <w:sz w:val="24"/>
          <w:szCs w:val="24"/>
          <w:lang w:eastAsia="ru-RU" w:bidi="ru-RU"/>
        </w:rPr>
        <w:t xml:space="preserve">овара, а также требования к гарантийному сроку и (или) объему предоставления гарантий качества, к гарантийному обслуживанию </w:t>
      </w:r>
      <w:r w:rsidR="00912CA9">
        <w:rPr>
          <w:rFonts w:ascii="Times New Roman" w:eastAsia="Times New Roman" w:hAnsi="Times New Roman" w:cs="Times New Roman"/>
          <w:color w:val="000000"/>
          <w:sz w:val="24"/>
          <w:szCs w:val="24"/>
          <w:lang w:eastAsia="ru-RU" w:bidi="ru-RU"/>
        </w:rPr>
        <w:t>Т</w:t>
      </w:r>
      <w:r w:rsidRPr="00DD4F9C">
        <w:rPr>
          <w:rFonts w:ascii="Times New Roman" w:eastAsia="Times New Roman" w:hAnsi="Times New Roman" w:cs="Times New Roman"/>
          <w:color w:val="000000"/>
          <w:sz w:val="24"/>
          <w:szCs w:val="24"/>
          <w:lang w:eastAsia="ru-RU" w:bidi="ru-RU"/>
        </w:rPr>
        <w:t>овара обеспечиваются Поставщиком посредством предоставления банковской гарантии или внесения денежных средств на указанный Заказчиком счет.</w:t>
      </w:r>
    </w:p>
    <w:p w14:paraId="28581470" w14:textId="77777777" w:rsidR="00D55990" w:rsidRPr="00DD4F9C" w:rsidRDefault="00D55990" w:rsidP="003A2DFC">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.2. </w:t>
      </w:r>
      <w:r w:rsidRPr="00D74F8B">
        <w:rPr>
          <w:rFonts w:ascii="Times New Roman" w:eastAsia="Times New Roman" w:hAnsi="Times New Roman" w:cs="Times New Roman"/>
          <w:b/>
          <w:color w:val="000000"/>
          <w:sz w:val="24"/>
          <w:szCs w:val="24"/>
          <w:lang w:eastAsia="ru-RU" w:bidi="ru-RU"/>
        </w:rPr>
        <w:t xml:space="preserve">Оформление документа о приемке Товара </w:t>
      </w:r>
      <w:r w:rsidRPr="007360E9">
        <w:rPr>
          <w:rFonts w:ascii="Times New Roman" w:eastAsia="Times New Roman" w:hAnsi="Times New Roman" w:cs="Times New Roman"/>
          <w:color w:val="000000"/>
          <w:sz w:val="24"/>
          <w:szCs w:val="24"/>
          <w:lang w:eastAsia="ru-RU" w:bidi="ru-RU"/>
        </w:rPr>
        <w:t xml:space="preserve">осуществляется </w:t>
      </w:r>
      <w:r w:rsidRPr="00D74F8B">
        <w:rPr>
          <w:rFonts w:ascii="Times New Roman" w:eastAsia="Times New Roman" w:hAnsi="Times New Roman" w:cs="Times New Roman"/>
          <w:b/>
          <w:color w:val="000000"/>
          <w:sz w:val="24"/>
          <w:szCs w:val="24"/>
          <w:lang w:eastAsia="ru-RU" w:bidi="ru-RU"/>
        </w:rPr>
        <w:t xml:space="preserve">только после предоставления </w:t>
      </w:r>
      <w:r w:rsidRPr="007360E9">
        <w:rPr>
          <w:rFonts w:ascii="Times New Roman" w:eastAsia="Times New Roman" w:hAnsi="Times New Roman" w:cs="Times New Roman"/>
          <w:color w:val="000000"/>
          <w:sz w:val="24"/>
          <w:szCs w:val="24"/>
          <w:lang w:eastAsia="ru-RU" w:bidi="ru-RU"/>
        </w:rPr>
        <w:t>Поставщиком</w:t>
      </w:r>
      <w:r w:rsidRPr="00D74F8B">
        <w:rPr>
          <w:rFonts w:ascii="Times New Roman" w:eastAsia="Times New Roman" w:hAnsi="Times New Roman" w:cs="Times New Roman"/>
          <w:b/>
          <w:color w:val="000000"/>
          <w:sz w:val="24"/>
          <w:szCs w:val="24"/>
          <w:lang w:eastAsia="ru-RU" w:bidi="ru-RU"/>
        </w:rPr>
        <w:t xml:space="preserve"> обеспечения исполнения гарантийных обязательств</w:t>
      </w:r>
      <w:r w:rsidRPr="00DD4F9C">
        <w:rPr>
          <w:rFonts w:ascii="Times New Roman" w:eastAsia="Times New Roman" w:hAnsi="Times New Roman" w:cs="Times New Roman"/>
          <w:color w:val="000000"/>
          <w:sz w:val="24"/>
          <w:szCs w:val="24"/>
          <w:lang w:eastAsia="ru-RU" w:bidi="ru-RU"/>
        </w:rPr>
        <w:t xml:space="preserve"> по </w:t>
      </w:r>
      <w:r w:rsidRPr="00DD4F9C">
        <w:rPr>
          <w:rFonts w:ascii="Times New Roman" w:eastAsia="Times New Roman" w:hAnsi="Times New Roman" w:cs="Times New Roman"/>
          <w:color w:val="000000"/>
          <w:sz w:val="24"/>
          <w:szCs w:val="24"/>
          <w:lang w:eastAsia="ru-RU" w:bidi="ru-RU"/>
        </w:rPr>
        <w:lastRenderedPageBreak/>
        <w:t>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14:paraId="5614E27B" w14:textId="77777777" w:rsidR="00D55990" w:rsidRPr="00DD4F9C" w:rsidRDefault="00D55990" w:rsidP="00D72B8B">
      <w:pPr>
        <w:widowControl w:val="0"/>
        <w:spacing w:after="0" w:line="264"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.3. Способ обеспечения гарантийных обязательств, срок действия банковской гарантии определяются Поставщиком самостоятельно. </w:t>
      </w:r>
      <w:r w:rsidRPr="003404B8">
        <w:rPr>
          <w:rFonts w:ascii="Times New Roman" w:eastAsia="Times New Roman" w:hAnsi="Times New Roman" w:cs="Times New Roman"/>
          <w:color w:val="000000"/>
          <w:sz w:val="24"/>
          <w:szCs w:val="24"/>
          <w:lang w:eastAsia="ru-RU" w:bidi="ru-RU"/>
        </w:rPr>
        <w:t>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sidRPr="00DD4F9C">
        <w:rPr>
          <w:rFonts w:ascii="Times New Roman" w:eastAsia="Times New Roman" w:hAnsi="Times New Roman" w:cs="Times New Roman"/>
          <w:color w:val="000000"/>
          <w:sz w:val="24"/>
          <w:szCs w:val="24"/>
          <w:lang w:eastAsia="ru-RU" w:bidi="ru-RU"/>
        </w:rPr>
        <w:t xml:space="preserve"> в том числе в случае его изменения в соответствии со статьей 95 Федерального закона № 44-ФЗ.</w:t>
      </w:r>
    </w:p>
    <w:p w14:paraId="7A4161B2" w14:textId="1E522711" w:rsidR="00D55990" w:rsidRPr="00DD4F9C" w:rsidRDefault="00D55990" w:rsidP="00D72B8B">
      <w:pPr>
        <w:widowControl w:val="0"/>
        <w:spacing w:after="0" w:line="264"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.4. </w:t>
      </w:r>
      <w:r w:rsidR="00912CA9">
        <w:rPr>
          <w:rFonts w:ascii="Times New Roman" w:eastAsia="Times New Roman" w:hAnsi="Times New Roman" w:cs="Times New Roman"/>
          <w:color w:val="000000"/>
          <w:sz w:val="24"/>
          <w:szCs w:val="24"/>
          <w:lang w:eastAsia="ru-RU" w:bidi="ru-RU"/>
        </w:rPr>
        <w:t>Требования к гарантии качества т</w:t>
      </w:r>
      <w:r w:rsidRPr="00DD4F9C">
        <w:rPr>
          <w:rFonts w:ascii="Times New Roman" w:eastAsia="Times New Roman" w:hAnsi="Times New Roman" w:cs="Times New Roman"/>
          <w:color w:val="000000"/>
          <w:sz w:val="24"/>
          <w:szCs w:val="24"/>
          <w:lang w:eastAsia="ru-RU" w:bidi="ru-RU"/>
        </w:rPr>
        <w:t xml:space="preserve">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w:t>
      </w:r>
      <w:r>
        <w:rPr>
          <w:rFonts w:ascii="Times New Roman" w:eastAsia="Times New Roman" w:hAnsi="Times New Roman" w:cs="Times New Roman"/>
          <w:color w:val="000000"/>
          <w:sz w:val="24"/>
          <w:szCs w:val="24"/>
          <w:lang w:eastAsia="ru-RU" w:bidi="ru-RU"/>
        </w:rPr>
        <w:t>разделе 10</w:t>
      </w:r>
      <w:r w:rsidRPr="00DD4F9C">
        <w:rPr>
          <w:rFonts w:ascii="Times New Roman" w:eastAsia="Times New Roman" w:hAnsi="Times New Roman" w:cs="Times New Roman"/>
          <w:color w:val="000000"/>
          <w:sz w:val="24"/>
          <w:szCs w:val="24"/>
          <w:lang w:eastAsia="ru-RU" w:bidi="ru-RU"/>
        </w:rPr>
        <w:t xml:space="preserve"> Контракта.</w:t>
      </w:r>
    </w:p>
    <w:p w14:paraId="394DE1C6" w14:textId="16440F0F" w:rsidR="00D55990" w:rsidRPr="00DD4F9C" w:rsidRDefault="00D55990" w:rsidP="00D72B8B">
      <w:pPr>
        <w:widowControl w:val="0"/>
        <w:spacing w:after="0" w:line="264"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E92800">
        <w:rPr>
          <w:rFonts w:ascii="Times New Roman" w:eastAsia="Times New Roman" w:hAnsi="Times New Roman" w:cs="Times New Roman"/>
          <w:color w:val="000000"/>
          <w:sz w:val="24"/>
          <w:szCs w:val="24"/>
          <w:lang w:eastAsia="ru-RU" w:bidi="ru-RU"/>
        </w:rPr>
        <w:t>.5. О</w:t>
      </w:r>
      <w:r w:rsidR="003010DF">
        <w:rPr>
          <w:rFonts w:ascii="Times New Roman" w:eastAsia="Times New Roman" w:hAnsi="Times New Roman" w:cs="Times New Roman"/>
          <w:color w:val="000000"/>
          <w:sz w:val="24"/>
          <w:szCs w:val="24"/>
          <w:lang w:eastAsia="ru-RU" w:bidi="ru-RU"/>
        </w:rPr>
        <w:t>беспечение</w:t>
      </w:r>
      <w:r w:rsidRPr="00DD4F9C">
        <w:rPr>
          <w:rFonts w:ascii="Times New Roman" w:eastAsia="Times New Roman" w:hAnsi="Times New Roman" w:cs="Times New Roman"/>
          <w:color w:val="000000"/>
          <w:sz w:val="24"/>
          <w:szCs w:val="24"/>
          <w:lang w:eastAsia="ru-RU" w:bidi="ru-RU"/>
        </w:rPr>
        <w:t xml:space="preserve"> гарантийных обязательств </w:t>
      </w:r>
      <w:r w:rsidR="001720CA">
        <w:rPr>
          <w:rFonts w:ascii="Times New Roman" w:eastAsia="Times New Roman" w:hAnsi="Times New Roman" w:cs="Times New Roman"/>
          <w:color w:val="000000"/>
          <w:sz w:val="24"/>
          <w:szCs w:val="24"/>
          <w:lang w:eastAsia="ru-RU" w:bidi="ru-RU"/>
        </w:rPr>
        <w:t>пред</w:t>
      </w:r>
      <w:r w:rsidR="001C3528">
        <w:rPr>
          <w:rFonts w:ascii="Times New Roman" w:eastAsia="Times New Roman" w:hAnsi="Times New Roman" w:cs="Times New Roman"/>
          <w:color w:val="000000"/>
          <w:sz w:val="24"/>
          <w:szCs w:val="24"/>
          <w:lang w:eastAsia="ru-RU" w:bidi="ru-RU"/>
        </w:rPr>
        <w:t>о</w:t>
      </w:r>
      <w:r w:rsidR="00E92800">
        <w:rPr>
          <w:rFonts w:ascii="Times New Roman" w:eastAsia="Times New Roman" w:hAnsi="Times New Roman" w:cs="Times New Roman"/>
          <w:color w:val="000000"/>
          <w:sz w:val="24"/>
          <w:szCs w:val="24"/>
          <w:lang w:eastAsia="ru-RU" w:bidi="ru-RU"/>
        </w:rPr>
        <w:t xml:space="preserve">ставляется </w:t>
      </w:r>
      <w:r w:rsidR="004B0D1D">
        <w:rPr>
          <w:rFonts w:ascii="Times New Roman" w:eastAsia="Times New Roman" w:hAnsi="Times New Roman" w:cs="Times New Roman"/>
          <w:color w:val="000000"/>
          <w:sz w:val="24"/>
          <w:szCs w:val="24"/>
          <w:lang w:eastAsia="ru-RU" w:bidi="ru-RU"/>
        </w:rPr>
        <w:t xml:space="preserve">на сумму </w:t>
      </w:r>
      <w:r w:rsidR="004B0D1D" w:rsidRPr="004B0D1D">
        <w:rPr>
          <w:rFonts w:ascii="Times New Roman" w:eastAsia="Times New Roman" w:hAnsi="Times New Roman" w:cs="Times New Roman"/>
          <w:b/>
          <w:bCs/>
          <w:color w:val="000000"/>
          <w:sz w:val="24"/>
          <w:szCs w:val="24"/>
          <w:lang w:eastAsia="ru-RU" w:bidi="ru-RU"/>
        </w:rPr>
        <w:t>1</w:t>
      </w:r>
      <w:r w:rsidR="00A238C4">
        <w:rPr>
          <w:rFonts w:ascii="Times New Roman" w:eastAsia="Times New Roman" w:hAnsi="Times New Roman" w:cs="Times New Roman"/>
          <w:b/>
          <w:bCs/>
          <w:color w:val="000000"/>
          <w:sz w:val="24"/>
          <w:szCs w:val="24"/>
          <w:lang w:eastAsia="ru-RU" w:bidi="ru-RU"/>
        </w:rPr>
        <w:t xml:space="preserve"> 406</w:t>
      </w:r>
      <w:r w:rsidR="004B0D1D" w:rsidRPr="004B0D1D">
        <w:rPr>
          <w:rFonts w:ascii="Times New Roman" w:eastAsia="Times New Roman" w:hAnsi="Times New Roman" w:cs="Times New Roman"/>
          <w:bCs/>
          <w:color w:val="000000"/>
          <w:sz w:val="24"/>
          <w:szCs w:val="24"/>
          <w:lang w:eastAsia="ru-RU" w:bidi="ru-RU"/>
        </w:rPr>
        <w:t xml:space="preserve"> (Одна тысяча </w:t>
      </w:r>
      <w:r w:rsidR="00A238C4">
        <w:rPr>
          <w:rFonts w:ascii="Times New Roman" w:eastAsia="Times New Roman" w:hAnsi="Times New Roman" w:cs="Times New Roman"/>
          <w:bCs/>
          <w:color w:val="000000"/>
          <w:sz w:val="24"/>
          <w:szCs w:val="24"/>
          <w:lang w:eastAsia="ru-RU" w:bidi="ru-RU"/>
        </w:rPr>
        <w:t>четыреста шесть</w:t>
      </w:r>
      <w:r w:rsidR="004B0D1D" w:rsidRPr="004B0D1D">
        <w:rPr>
          <w:rFonts w:ascii="Times New Roman" w:eastAsia="Times New Roman" w:hAnsi="Times New Roman" w:cs="Times New Roman"/>
          <w:bCs/>
          <w:color w:val="000000"/>
          <w:sz w:val="24"/>
          <w:szCs w:val="24"/>
          <w:lang w:eastAsia="ru-RU" w:bidi="ru-RU"/>
        </w:rPr>
        <w:t xml:space="preserve">) </w:t>
      </w:r>
      <w:r w:rsidR="004B0D1D" w:rsidRPr="004B0D1D">
        <w:rPr>
          <w:rFonts w:ascii="Times New Roman" w:eastAsia="Times New Roman" w:hAnsi="Times New Roman" w:cs="Times New Roman"/>
          <w:b/>
          <w:bCs/>
          <w:color w:val="000000"/>
          <w:sz w:val="24"/>
          <w:szCs w:val="24"/>
          <w:lang w:eastAsia="ru-RU" w:bidi="ru-RU"/>
        </w:rPr>
        <w:t xml:space="preserve">рублей </w:t>
      </w:r>
      <w:r w:rsidR="00A238C4">
        <w:rPr>
          <w:rFonts w:ascii="Times New Roman" w:eastAsia="Times New Roman" w:hAnsi="Times New Roman" w:cs="Times New Roman"/>
          <w:b/>
          <w:bCs/>
          <w:color w:val="000000"/>
          <w:sz w:val="24"/>
          <w:szCs w:val="24"/>
          <w:lang w:eastAsia="ru-RU" w:bidi="ru-RU"/>
        </w:rPr>
        <w:t>86</w:t>
      </w:r>
      <w:r w:rsidR="004B0D1D" w:rsidRPr="004B0D1D">
        <w:rPr>
          <w:rFonts w:ascii="Times New Roman" w:eastAsia="Times New Roman" w:hAnsi="Times New Roman" w:cs="Times New Roman"/>
          <w:bCs/>
          <w:color w:val="000000"/>
          <w:sz w:val="24"/>
          <w:szCs w:val="24"/>
          <w:lang w:eastAsia="ru-RU" w:bidi="ru-RU"/>
        </w:rPr>
        <w:t xml:space="preserve"> копе</w:t>
      </w:r>
      <w:r w:rsidR="00A238C4">
        <w:rPr>
          <w:rFonts w:ascii="Times New Roman" w:eastAsia="Times New Roman" w:hAnsi="Times New Roman" w:cs="Times New Roman"/>
          <w:bCs/>
          <w:color w:val="000000"/>
          <w:sz w:val="24"/>
          <w:szCs w:val="24"/>
          <w:lang w:eastAsia="ru-RU" w:bidi="ru-RU"/>
        </w:rPr>
        <w:t>ек</w:t>
      </w:r>
      <w:r w:rsidR="004B0D1D">
        <w:rPr>
          <w:rFonts w:ascii="Times New Roman" w:eastAsia="Times New Roman" w:hAnsi="Times New Roman" w:cs="Times New Roman"/>
          <w:bCs/>
          <w:color w:val="000000"/>
          <w:sz w:val="24"/>
          <w:szCs w:val="24"/>
          <w:lang w:eastAsia="ru-RU" w:bidi="ru-RU"/>
        </w:rPr>
        <w:t xml:space="preserve">, что составляет </w:t>
      </w:r>
      <w:r w:rsidRPr="00DD4F9C">
        <w:rPr>
          <w:rFonts w:ascii="Times New Roman" w:eastAsia="Times New Roman" w:hAnsi="Times New Roman" w:cs="Times New Roman"/>
          <w:color w:val="000000"/>
          <w:sz w:val="24"/>
          <w:szCs w:val="24"/>
          <w:lang w:eastAsia="ru-RU" w:bidi="ru-RU"/>
        </w:rPr>
        <w:t xml:space="preserve">1% от начальной </w:t>
      </w:r>
      <w:r w:rsidR="004B0D1D">
        <w:rPr>
          <w:rFonts w:ascii="Times New Roman" w:eastAsia="Times New Roman" w:hAnsi="Times New Roman" w:cs="Times New Roman"/>
          <w:color w:val="000000"/>
          <w:sz w:val="24"/>
          <w:szCs w:val="24"/>
          <w:lang w:eastAsia="ru-RU" w:bidi="ru-RU"/>
        </w:rPr>
        <w:t>(</w:t>
      </w:r>
      <w:r w:rsidRPr="00DD4F9C">
        <w:rPr>
          <w:rFonts w:ascii="Times New Roman" w:eastAsia="Times New Roman" w:hAnsi="Times New Roman" w:cs="Times New Roman"/>
          <w:color w:val="000000"/>
          <w:sz w:val="24"/>
          <w:szCs w:val="24"/>
          <w:lang w:eastAsia="ru-RU" w:bidi="ru-RU"/>
        </w:rPr>
        <w:t>максимальной</w:t>
      </w:r>
      <w:r w:rsidR="004B0D1D">
        <w:rPr>
          <w:rFonts w:ascii="Times New Roman" w:eastAsia="Times New Roman" w:hAnsi="Times New Roman" w:cs="Times New Roman"/>
          <w:color w:val="000000"/>
          <w:sz w:val="24"/>
          <w:szCs w:val="24"/>
          <w:lang w:eastAsia="ru-RU" w:bidi="ru-RU"/>
        </w:rPr>
        <w:t>) цены Контракта.</w:t>
      </w:r>
    </w:p>
    <w:p w14:paraId="7BDB495C" w14:textId="3F141D3A" w:rsidR="00D55990" w:rsidRPr="00DD4F9C"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sidRPr="00FD079E">
        <w:rPr>
          <w:rFonts w:ascii="Times New Roman" w:eastAsia="Times New Roman" w:hAnsi="Times New Roman" w:cs="Times New Roman"/>
          <w:color w:val="000000"/>
          <w:sz w:val="24"/>
          <w:szCs w:val="24"/>
          <w:lang w:eastAsia="ru-RU" w:bidi="ru-RU"/>
        </w:rPr>
        <w:t xml:space="preserve">11.6. </w:t>
      </w:r>
      <w:r w:rsidR="00FD079E" w:rsidRPr="00FD079E">
        <w:rPr>
          <w:rFonts w:ascii="Times New Roman" w:eastAsia="Times New Roman" w:hAnsi="Times New Roman" w:cs="Times New Roman"/>
          <w:color w:val="000000"/>
          <w:sz w:val="24"/>
          <w:szCs w:val="24"/>
          <w:lang w:eastAsia="ru-RU" w:bidi="ru-RU"/>
        </w:rPr>
        <w:t>Д</w:t>
      </w:r>
      <w:r w:rsidRPr="00FD079E">
        <w:rPr>
          <w:rFonts w:ascii="Times New Roman" w:eastAsia="Times New Roman" w:hAnsi="Times New Roman" w:cs="Times New Roman"/>
          <w:color w:val="000000"/>
          <w:sz w:val="24"/>
          <w:szCs w:val="24"/>
          <w:lang w:eastAsia="ru-RU" w:bidi="ru-RU"/>
        </w:rPr>
        <w:t>ля</w:t>
      </w:r>
      <w:r w:rsidRPr="00DD4F9C">
        <w:rPr>
          <w:rFonts w:ascii="Times New Roman" w:eastAsia="Times New Roman" w:hAnsi="Times New Roman" w:cs="Times New Roman"/>
          <w:color w:val="000000"/>
          <w:sz w:val="24"/>
          <w:szCs w:val="24"/>
          <w:lang w:eastAsia="ru-RU" w:bidi="ru-RU"/>
        </w:rPr>
        <w:t xml:space="preserve">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r w:rsidR="003010DF">
        <w:rPr>
          <w:rFonts w:ascii="Times New Roman" w:eastAsia="Times New Roman" w:hAnsi="Times New Roman" w:cs="Times New Roman"/>
          <w:color w:val="000000"/>
          <w:sz w:val="24"/>
          <w:szCs w:val="24"/>
          <w:lang w:eastAsia="ru-RU" w:bidi="ru-RU"/>
        </w:rPr>
        <w:t xml:space="preserve"> </w:t>
      </w:r>
    </w:p>
    <w:p w14:paraId="269A45DC" w14:textId="77777777" w:rsidR="00D55990" w:rsidRPr="00DD4F9C"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.7. </w:t>
      </w:r>
      <w:r w:rsidRPr="00D1762B">
        <w:rPr>
          <w:rFonts w:ascii="Times New Roman" w:eastAsia="Times New Roman" w:hAnsi="Times New Roman" w:cs="Times New Roman"/>
          <w:color w:val="000000"/>
          <w:sz w:val="24"/>
          <w:szCs w:val="24"/>
          <w:lang w:eastAsia="ru-RU" w:bidi="ru-RU"/>
        </w:rPr>
        <w:t>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 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0776D115" w14:textId="44E1B179" w:rsidR="00D55990" w:rsidRPr="00DD4F9C"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w:t>
      </w:r>
      <w:r w:rsidR="00912CA9">
        <w:rPr>
          <w:rFonts w:ascii="Times New Roman" w:eastAsia="Times New Roman" w:hAnsi="Times New Roman" w:cs="Times New Roman"/>
          <w:color w:val="000000"/>
          <w:sz w:val="24"/>
          <w:szCs w:val="24"/>
          <w:lang w:eastAsia="ru-RU" w:bidi="ru-RU"/>
        </w:rPr>
        <w:t>нтийного срока на поставленный Т</w:t>
      </w:r>
      <w:r w:rsidRPr="00DD4F9C">
        <w:rPr>
          <w:rFonts w:ascii="Times New Roman" w:eastAsia="Times New Roman" w:hAnsi="Times New Roman" w:cs="Times New Roman"/>
          <w:color w:val="000000"/>
          <w:sz w:val="24"/>
          <w:szCs w:val="24"/>
          <w:lang w:eastAsia="ru-RU" w:bidi="ru-RU"/>
        </w:rPr>
        <w:t>овар.</w:t>
      </w:r>
    </w:p>
    <w:p w14:paraId="743FC308" w14:textId="77777777" w:rsidR="00D55990" w:rsidRPr="00DD4F9C"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D0711A1" w14:textId="37AC0DE2" w:rsidR="00D55990" w:rsidRDefault="00D55990" w:rsidP="00D72B8B">
      <w:pPr>
        <w:widowControl w:val="0"/>
        <w:spacing w:after="0" w:line="264" w:lineRule="auto"/>
        <w:ind w:left="23" w:right="23" w:firstLine="69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 9. Все затраты, связанные с заключением и оформлением договоров и иных документов по обеспечению гарантийных обязательств по настоящему Контракту, несет Поставщик. </w:t>
      </w:r>
    </w:p>
    <w:p w14:paraId="363634AA" w14:textId="77777777" w:rsidR="00D93D2A" w:rsidRPr="00DD4F9C" w:rsidRDefault="00D93D2A" w:rsidP="003A2DFC">
      <w:pPr>
        <w:widowControl w:val="0"/>
        <w:spacing w:after="0" w:line="240" w:lineRule="auto"/>
        <w:ind w:left="23" w:right="23" w:firstLine="692"/>
        <w:jc w:val="both"/>
        <w:rPr>
          <w:rFonts w:ascii="Times New Roman" w:eastAsia="Times New Roman" w:hAnsi="Times New Roman" w:cs="Times New Roman"/>
          <w:color w:val="000000"/>
          <w:sz w:val="24"/>
          <w:szCs w:val="24"/>
          <w:lang w:eastAsia="ru-RU" w:bidi="ru-RU"/>
        </w:rPr>
      </w:pPr>
    </w:p>
    <w:p w14:paraId="6463CCC8" w14:textId="5B3E77F4" w:rsidR="00435F9F" w:rsidRPr="000C37C6" w:rsidRDefault="00435F9F" w:rsidP="003A2DF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6A74D0">
        <w:rPr>
          <w:rFonts w:ascii="Times New Roman" w:eastAsia="Times New Roman" w:hAnsi="Times New Roman" w:cs="Times New Roman"/>
          <w:b/>
          <w:sz w:val="24"/>
          <w:szCs w:val="24"/>
          <w:lang w:eastAsia="ru-RU"/>
        </w:rPr>
        <w:t>2</w:t>
      </w:r>
      <w:r w:rsidRPr="000C37C6">
        <w:rPr>
          <w:rFonts w:ascii="Times New Roman" w:eastAsia="Times New Roman" w:hAnsi="Times New Roman" w:cs="Times New Roman"/>
          <w:b/>
          <w:sz w:val="24"/>
          <w:szCs w:val="24"/>
          <w:lang w:eastAsia="ru-RU"/>
        </w:rPr>
        <w:t>. АНТИКОРРУПЦИОННАЯ ОГОВОРКА</w:t>
      </w:r>
    </w:p>
    <w:p w14:paraId="63B40D5D" w14:textId="5E099A4C" w:rsidR="00435F9F" w:rsidRPr="000C37C6" w:rsidRDefault="00D577AB" w:rsidP="00905B1C">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35F9F" w:rsidRPr="000C37C6">
        <w:rPr>
          <w:rFonts w:ascii="Times New Roman" w:eastAsia="Times New Roman" w:hAnsi="Times New Roman" w:cs="Times New Roman"/>
          <w:sz w:val="24"/>
          <w:szCs w:val="24"/>
          <w:lang w:eastAsia="ru-RU"/>
        </w:rPr>
        <w:t>.1.</w:t>
      </w:r>
      <w:r w:rsidR="00435F9F"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719A88" w14:textId="77777777" w:rsidR="00435F9F" w:rsidRPr="000C37C6" w:rsidRDefault="00435F9F" w:rsidP="00905B1C">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5FF3AC67" w:rsidR="00435F9F" w:rsidRPr="000C37C6" w:rsidRDefault="00435F9F" w:rsidP="00905B1C">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1</w:t>
      </w:r>
      <w:r w:rsidR="00D577AB">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0822F9F" w14:textId="39729047" w:rsidR="00435F9F" w:rsidRPr="000C37C6" w:rsidRDefault="00435F9F" w:rsidP="00905B1C">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49CF26B6" w14:textId="77777777" w:rsidR="007E6187" w:rsidRPr="000C37C6" w:rsidRDefault="007E6187" w:rsidP="003A2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 w:name="sub_110"/>
    </w:p>
    <w:p w14:paraId="2BFAB209" w14:textId="605B6753" w:rsidR="00435F9F" w:rsidRPr="000C37C6" w:rsidRDefault="00435F9F" w:rsidP="003A2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w:t>
      </w:r>
      <w:r w:rsidR="006A74D0">
        <w:rPr>
          <w:rFonts w:ascii="Times New Roman" w:eastAsia="Times New Roman" w:hAnsi="Times New Roman" w:cs="Times New Roman"/>
          <w:b/>
          <w:bCs/>
          <w:sz w:val="24"/>
          <w:szCs w:val="24"/>
          <w:lang w:eastAsia="ru-RU"/>
        </w:rPr>
        <w:t>3</w:t>
      </w:r>
      <w:r w:rsidRPr="000C37C6">
        <w:rPr>
          <w:rFonts w:ascii="Times New Roman" w:eastAsia="Times New Roman" w:hAnsi="Times New Roman" w:cs="Times New Roman"/>
          <w:b/>
          <w:bCs/>
          <w:sz w:val="24"/>
          <w:szCs w:val="24"/>
          <w:lang w:eastAsia="ru-RU"/>
        </w:rPr>
        <w:t>. ЗАКЛЮЧИТЕЛЬНЫЕ ПОЛОЖЕНИЯ</w:t>
      </w:r>
    </w:p>
    <w:bookmarkEnd w:id="2"/>
    <w:p w14:paraId="4B8CC249" w14:textId="0B11D8F9" w:rsidR="00435F9F" w:rsidRPr="005360F1" w:rsidRDefault="00435F9F" w:rsidP="00D72B8B">
      <w:pPr>
        <w:autoSpaceDE w:val="0"/>
        <w:spacing w:after="0" w:line="264" w:lineRule="auto"/>
        <w:ind w:firstLine="567"/>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A43FDC" w:rsidRPr="006A74D0">
        <w:rPr>
          <w:rFonts w:ascii="Times New Roman" w:eastAsia="Times New Roman" w:hAnsi="Times New Roman" w:cs="Times New Roman"/>
          <w:bCs/>
          <w:sz w:val="24"/>
          <w:szCs w:val="24"/>
          <w:lang w:eastAsia="ru-RU"/>
        </w:rPr>
        <w:t>«___» _________</w:t>
      </w:r>
      <w:r w:rsidRPr="006A74D0">
        <w:rPr>
          <w:rFonts w:ascii="Times New Roman" w:eastAsia="Times New Roman" w:hAnsi="Times New Roman" w:cs="Times New Roman"/>
          <w:bCs/>
          <w:sz w:val="24"/>
          <w:szCs w:val="24"/>
          <w:lang w:eastAsia="ru-RU"/>
        </w:rPr>
        <w:t>20</w:t>
      </w:r>
      <w:r w:rsidR="006A74D0" w:rsidRPr="006A74D0">
        <w:rPr>
          <w:rFonts w:ascii="Times New Roman" w:eastAsia="Times New Roman" w:hAnsi="Times New Roman" w:cs="Times New Roman"/>
          <w:bCs/>
          <w:sz w:val="24"/>
          <w:szCs w:val="24"/>
          <w:lang w:eastAsia="ru-RU"/>
        </w:rPr>
        <w:t>20</w:t>
      </w:r>
      <w:r w:rsidR="000C37C6" w:rsidRPr="006A74D0">
        <w:rPr>
          <w:rFonts w:ascii="Times New Roman" w:eastAsia="Times New Roman" w:hAnsi="Times New Roman" w:cs="Times New Roman"/>
          <w:bCs/>
          <w:sz w:val="24"/>
          <w:szCs w:val="24"/>
          <w:lang w:eastAsia="ru-RU"/>
        </w:rPr>
        <w:t>г.</w:t>
      </w:r>
      <w:r w:rsidRPr="006A74D0">
        <w:rPr>
          <w:rFonts w:ascii="Times New Roman" w:eastAsia="Times New Roman" w:hAnsi="Times New Roman" w:cs="Times New Roman"/>
          <w:bCs/>
          <w:sz w:val="24"/>
          <w:szCs w:val="24"/>
          <w:lang w:eastAsia="ru-RU"/>
        </w:rPr>
        <w:t>,</w:t>
      </w:r>
      <w:r w:rsidRPr="006A74D0">
        <w:rPr>
          <w:rFonts w:ascii="Times New Roman" w:eastAsia="Times New Roman" w:hAnsi="Times New Roman" w:cs="Times New Roman"/>
          <w:kern w:val="2"/>
          <w:sz w:val="24"/>
          <w:szCs w:val="24"/>
          <w:lang w:eastAsia="ar-SA"/>
        </w:rPr>
        <w:t xml:space="preserve"> а в</w:t>
      </w:r>
      <w:r w:rsidRPr="005360F1">
        <w:rPr>
          <w:rFonts w:ascii="Times New Roman" w:eastAsia="Times New Roman" w:hAnsi="Times New Roman" w:cs="Times New Roman"/>
          <w:kern w:val="2"/>
          <w:sz w:val="24"/>
          <w:szCs w:val="24"/>
          <w:lang w:eastAsia="ar-SA"/>
        </w:rPr>
        <w:t xml:space="preserve"> части оплаты и исполнения гарантийных обязательств до полного исполнения обязательств, предусмотренных настоящим Контрактом.</w:t>
      </w:r>
    </w:p>
    <w:p w14:paraId="7417BEFF" w14:textId="27021B7C" w:rsidR="00435F9F" w:rsidRPr="000C37C6" w:rsidRDefault="00435F9F" w:rsidP="00D72B8B">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5360F1">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 xml:space="preserve">.2. </w:t>
      </w:r>
      <w:r w:rsidRPr="000C37C6">
        <w:rPr>
          <w:rFonts w:ascii="Times New Roman" w:eastAsia="Times New Roman" w:hAnsi="Times New Roman" w:cs="Times New Roman"/>
          <w:sz w:val="24"/>
          <w:szCs w:val="24"/>
          <w:lang w:eastAsia="ru-RU"/>
        </w:rPr>
        <w:t>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2E03202" w:rsidR="00435F9F" w:rsidRPr="000C37C6" w:rsidRDefault="00435F9F" w:rsidP="00D72B8B">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00203102">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6A546BBA"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00203102">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2E226694"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r w:rsidR="00203102">
        <w:rPr>
          <w:rFonts w:ascii="Times New Roman" w:eastAsia="Times New Roman" w:hAnsi="Times New Roman" w:cs="Times New Roman"/>
          <w:sz w:val="24"/>
          <w:szCs w:val="24"/>
          <w:lang w:eastAsia="ru-RU"/>
        </w:rPr>
        <w:t>5</w:t>
      </w:r>
      <w:r w:rsidRPr="000C37C6">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F1B70CD"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r w:rsidR="00203102">
        <w:rPr>
          <w:rFonts w:ascii="Times New Roman" w:eastAsia="Times New Roman" w:hAnsi="Times New Roman" w:cs="Times New Roman"/>
          <w:sz w:val="24"/>
          <w:szCs w:val="24"/>
          <w:lang w:eastAsia="ru-RU"/>
        </w:rPr>
        <w:t>6</w:t>
      </w:r>
      <w:r w:rsidRPr="000C37C6">
        <w:rPr>
          <w:rFonts w:ascii="Times New Roman" w:eastAsia="Times New Roman" w:hAnsi="Times New Roman" w:cs="Times New Roman"/>
          <w:sz w:val="24"/>
          <w:szCs w:val="24"/>
          <w:lang w:eastAsia="ru-RU"/>
        </w:rPr>
        <w:t xml:space="preserve">. При несоблюдении требований </w:t>
      </w:r>
      <w:r w:rsidRPr="00252178">
        <w:rPr>
          <w:rFonts w:ascii="Times New Roman" w:eastAsia="Times New Roman" w:hAnsi="Times New Roman" w:cs="Times New Roman"/>
          <w:sz w:val="24"/>
          <w:szCs w:val="24"/>
          <w:lang w:eastAsia="ru-RU"/>
        </w:rPr>
        <w:t>п. 1</w:t>
      </w:r>
      <w:r w:rsidR="00B26BF8" w:rsidRPr="00252178">
        <w:rPr>
          <w:rFonts w:ascii="Times New Roman" w:eastAsia="Times New Roman" w:hAnsi="Times New Roman" w:cs="Times New Roman"/>
          <w:sz w:val="24"/>
          <w:szCs w:val="24"/>
          <w:lang w:eastAsia="ru-RU"/>
        </w:rPr>
        <w:t>3</w:t>
      </w:r>
      <w:r w:rsidRPr="00252178">
        <w:rPr>
          <w:rFonts w:ascii="Times New Roman" w:eastAsia="Times New Roman" w:hAnsi="Times New Roman" w:cs="Times New Roman"/>
          <w:sz w:val="24"/>
          <w:szCs w:val="24"/>
          <w:lang w:eastAsia="ru-RU"/>
        </w:rPr>
        <w:t>.</w:t>
      </w:r>
      <w:r w:rsidR="00A23618" w:rsidRPr="00252178">
        <w:rPr>
          <w:rFonts w:ascii="Times New Roman" w:eastAsia="Times New Roman" w:hAnsi="Times New Roman" w:cs="Times New Roman"/>
          <w:sz w:val="24"/>
          <w:szCs w:val="24"/>
          <w:lang w:eastAsia="ru-RU"/>
        </w:rPr>
        <w:t>5</w:t>
      </w:r>
      <w:r w:rsidRPr="00252178">
        <w:rPr>
          <w:rFonts w:ascii="Times New Roman" w:eastAsia="Times New Roman" w:hAnsi="Times New Roman" w:cs="Times New Roman"/>
          <w:sz w:val="24"/>
          <w:szCs w:val="24"/>
          <w:lang w:eastAsia="ru-RU"/>
        </w:rPr>
        <w:t>.-1</w:t>
      </w:r>
      <w:r w:rsidR="00B26BF8" w:rsidRPr="00252178">
        <w:rPr>
          <w:rFonts w:ascii="Times New Roman" w:eastAsia="Times New Roman" w:hAnsi="Times New Roman" w:cs="Times New Roman"/>
          <w:sz w:val="24"/>
          <w:szCs w:val="24"/>
          <w:lang w:eastAsia="ru-RU"/>
        </w:rPr>
        <w:t>3</w:t>
      </w:r>
      <w:r w:rsidRPr="00252178">
        <w:rPr>
          <w:rFonts w:ascii="Times New Roman" w:eastAsia="Times New Roman" w:hAnsi="Times New Roman" w:cs="Times New Roman"/>
          <w:sz w:val="24"/>
          <w:szCs w:val="24"/>
          <w:lang w:eastAsia="ru-RU"/>
        </w:rPr>
        <w:t>.</w:t>
      </w:r>
      <w:r w:rsidR="00A23618" w:rsidRPr="00252178">
        <w:rPr>
          <w:rFonts w:ascii="Times New Roman" w:eastAsia="Times New Roman" w:hAnsi="Times New Roman" w:cs="Times New Roman"/>
          <w:sz w:val="24"/>
          <w:szCs w:val="24"/>
          <w:lang w:eastAsia="ru-RU"/>
        </w:rPr>
        <w:t>6</w:t>
      </w:r>
      <w:r w:rsidRPr="00252178">
        <w:rPr>
          <w:rFonts w:ascii="Times New Roman" w:eastAsia="Times New Roman" w:hAnsi="Times New Roman" w:cs="Times New Roman"/>
          <w:sz w:val="24"/>
          <w:szCs w:val="24"/>
          <w:lang w:eastAsia="ru-RU"/>
        </w:rPr>
        <w:t>. Контракта</w:t>
      </w:r>
      <w:r w:rsidRPr="000C37C6">
        <w:rPr>
          <w:rFonts w:ascii="Times New Roman" w:eastAsia="Times New Roman" w:hAnsi="Times New Roman" w:cs="Times New Roman"/>
          <w:sz w:val="24"/>
          <w:szCs w:val="24"/>
          <w:lang w:eastAsia="ru-RU"/>
        </w:rPr>
        <w:t>,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741DD754" w:rsidR="00435F9F" w:rsidRPr="000C37C6" w:rsidRDefault="00435F9F" w:rsidP="00D72B8B">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r w:rsidR="00203102">
        <w:rPr>
          <w:rFonts w:ascii="Times New Roman" w:eastAsia="Times New Roman" w:hAnsi="Times New Roman" w:cs="Times New Roman"/>
          <w:sz w:val="24"/>
          <w:szCs w:val="24"/>
          <w:lang w:eastAsia="ru-RU"/>
        </w:rPr>
        <w:t>7</w:t>
      </w:r>
      <w:r w:rsidRPr="000C37C6">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5B9BB4B1" w:rsidR="00435F9F" w:rsidRPr="000C37C6" w:rsidRDefault="00435F9F" w:rsidP="00D72B8B">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1</w:t>
      </w:r>
      <w:r w:rsidR="00D577AB">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r w:rsidR="00203102">
        <w:rPr>
          <w:rFonts w:ascii="Times New Roman" w:eastAsia="Times New Roman" w:hAnsi="Times New Roman" w:cs="Times New Roman"/>
          <w:sz w:val="24"/>
          <w:szCs w:val="24"/>
          <w:lang w:eastAsia="ru-RU"/>
        </w:rPr>
        <w:t>8</w:t>
      </w:r>
      <w:r w:rsidRPr="000C37C6">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0C37C6">
          <w:rPr>
            <w:rFonts w:ascii="Times New Roman" w:eastAsia="Times New Roman" w:hAnsi="Times New Roman" w:cs="Times New Roman"/>
            <w:sz w:val="24"/>
            <w:szCs w:val="24"/>
            <w:lang w:eastAsia="ru-RU"/>
          </w:rPr>
          <w:t xml:space="preserve">статьей </w:t>
        </w:r>
      </w:hyperlink>
      <w:r w:rsidRPr="000C37C6">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0C37C6" w:rsidDel="000A050E">
        <w:rPr>
          <w:rFonts w:ascii="Times New Roman" w:eastAsia="Times New Roman" w:hAnsi="Times New Roman" w:cs="Times New Roman"/>
          <w:sz w:val="24"/>
          <w:szCs w:val="24"/>
          <w:lang w:eastAsia="ru-RU"/>
        </w:rPr>
        <w:t xml:space="preserve"> </w:t>
      </w:r>
    </w:p>
    <w:p w14:paraId="647E1336" w14:textId="6D730DD5"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D577AB">
        <w:rPr>
          <w:rFonts w:ascii="Times New Roman" w:eastAsia="Times New Roman" w:hAnsi="Times New Roman" w:cs="Times New Roman"/>
          <w:sz w:val="24"/>
          <w:szCs w:val="24"/>
          <w:lang w:eastAsia="ru-RU"/>
        </w:rPr>
        <w:t>3</w:t>
      </w:r>
      <w:r w:rsidR="00203102">
        <w:rPr>
          <w:rFonts w:ascii="Times New Roman" w:eastAsia="Times New Roman" w:hAnsi="Times New Roman" w:cs="Times New Roman"/>
          <w:sz w:val="24"/>
          <w:szCs w:val="24"/>
          <w:lang w:eastAsia="ru-RU"/>
        </w:rPr>
        <w:t>.9</w:t>
      </w:r>
      <w:r w:rsidRPr="000C37C6">
        <w:rPr>
          <w:rFonts w:ascii="Times New Roman" w:eastAsia="Times New Roman" w:hAnsi="Times New Roman" w:cs="Times New Roman"/>
          <w:sz w:val="24"/>
          <w:szCs w:val="24"/>
          <w:lang w:eastAsia="ru-RU"/>
        </w:rPr>
        <w:t xml:space="preserve">. </w:t>
      </w:r>
      <w:r w:rsidRPr="000C37C6">
        <w:rPr>
          <w:rFonts w:ascii="Times New Roman" w:eastAsia="Calibri" w:hAnsi="Times New Roman" w:cs="Times New Roman"/>
          <w:color w:val="000000"/>
          <w:sz w:val="24"/>
          <w:szCs w:val="24"/>
          <w:lang w:eastAsia="ru-RU"/>
        </w:rPr>
        <w:t>Неотъемлемой частью настоящего Контракта являются:</w:t>
      </w:r>
      <w:r w:rsidRPr="000C37C6">
        <w:rPr>
          <w:rFonts w:ascii="Times New Roman" w:eastAsia="Times New Roman" w:hAnsi="Times New Roman" w:cs="Times New Roman"/>
          <w:sz w:val="24"/>
          <w:szCs w:val="24"/>
          <w:lang w:eastAsia="ru-RU"/>
        </w:rPr>
        <w:t xml:space="preserve"> </w:t>
      </w:r>
    </w:p>
    <w:p w14:paraId="53B3FC7F" w14:textId="15D56D16" w:rsidR="005E2912" w:rsidRPr="000C37C6" w:rsidRDefault="005E2912" w:rsidP="00D72B8B">
      <w:pPr>
        <w:spacing w:after="0" w:line="264"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Спецификация (Приложение №1)</w:t>
      </w:r>
    </w:p>
    <w:p w14:paraId="6B63E3AC" w14:textId="77777777" w:rsidR="000267A9"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Техническое задание (Приложение № </w:t>
      </w:r>
      <w:r w:rsidR="005E291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w:t>
      </w:r>
    </w:p>
    <w:p w14:paraId="4F6FD725" w14:textId="32C85079" w:rsidR="00435F9F" w:rsidRPr="000C37C6" w:rsidRDefault="00435F9F" w:rsidP="00D72B8B">
      <w:pPr>
        <w:spacing w:after="0" w:line="264"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Акт приема-передачи товара (Приложение № </w:t>
      </w:r>
      <w:r w:rsidR="00A7235C">
        <w:rPr>
          <w:rFonts w:ascii="Times New Roman" w:eastAsia="Times New Roman" w:hAnsi="Times New Roman" w:cs="Times New Roman"/>
          <w:sz w:val="24"/>
          <w:szCs w:val="24"/>
          <w:lang w:eastAsia="ru-RU"/>
        </w:rPr>
        <w:t>3</w:t>
      </w:r>
      <w:r w:rsidR="00905B1C">
        <w:rPr>
          <w:rFonts w:ascii="Times New Roman" w:eastAsia="Times New Roman" w:hAnsi="Times New Roman" w:cs="Times New Roman"/>
          <w:sz w:val="24"/>
          <w:szCs w:val="24"/>
          <w:lang w:eastAsia="ru-RU"/>
        </w:rPr>
        <w:t>)</w:t>
      </w:r>
    </w:p>
    <w:p w14:paraId="109D8F6B"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0F1A2C90"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EC063F">
        <w:rPr>
          <w:rFonts w:ascii="Times New Roman" w:eastAsia="Times New Roman" w:hAnsi="Times New Roman" w:cs="Times New Roman"/>
          <w:b/>
          <w:sz w:val="24"/>
          <w:szCs w:val="24"/>
          <w:lang w:eastAsia="ru-RU"/>
        </w:rPr>
        <w:t>4</w:t>
      </w:r>
      <w:r w:rsidRPr="000C37C6">
        <w:rPr>
          <w:rFonts w:ascii="Times New Roman" w:eastAsia="Times New Roman" w:hAnsi="Times New Roman" w:cs="Times New Roman"/>
          <w:b/>
          <w:sz w:val="24"/>
          <w:szCs w:val="24"/>
          <w:lang w:eastAsia="ru-RU"/>
        </w:rPr>
        <w:t>.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14:paraId="2616C7AD" w14:textId="77777777" w:rsidTr="000C37C6">
        <w:tc>
          <w:tcPr>
            <w:tcW w:w="4820" w:type="dxa"/>
            <w:tcBorders>
              <w:top w:val="nil"/>
              <w:left w:val="nil"/>
              <w:right w:val="nil"/>
            </w:tcBorders>
          </w:tcPr>
          <w:p w14:paraId="4A7AFB52" w14:textId="77777777"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14:paraId="6B0845F7"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14:paraId="0FC38560" w14:textId="77777777" w:rsidTr="000C37C6">
        <w:trPr>
          <w:cantSplit/>
          <w:trHeight w:val="182"/>
        </w:trPr>
        <w:tc>
          <w:tcPr>
            <w:tcW w:w="4820" w:type="dxa"/>
            <w:tcBorders>
              <w:top w:val="nil"/>
              <w:left w:val="nil"/>
              <w:right w:val="nil"/>
            </w:tcBorders>
          </w:tcPr>
          <w:p w14:paraId="52F6EC1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ГУ Банка России по ЦФО УФК по г.Москве,</w:t>
            </w:r>
          </w:p>
          <w:p w14:paraId="1A11F4E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14:paraId="425EC59A"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ru</w:t>
              </w:r>
            </w:hyperlink>
          </w:p>
        </w:tc>
        <w:tc>
          <w:tcPr>
            <w:tcW w:w="391" w:type="dxa"/>
          </w:tcPr>
          <w:p w14:paraId="2897D368"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16402B89" w14:textId="77777777" w:rsidR="00435F9F"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1A11958"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C561D6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7EB21F5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268B47B"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5E099F0"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7E826D"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5E5B34"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2DD97EE"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03114444"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48749B07" w14:textId="77777777" w:rsidR="005E2912" w:rsidRDefault="005E29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4403441D"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w:t>
      </w:r>
      <w:r w:rsidR="00BF08FA">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5F64F542" w14:textId="77777777" w:rsidR="00257E48" w:rsidRDefault="00257E48" w:rsidP="000C37C6">
      <w:pPr>
        <w:spacing w:after="0" w:line="240" w:lineRule="auto"/>
        <w:jc w:val="both"/>
        <w:rPr>
          <w:rFonts w:ascii="Times New Roman" w:eastAsia="Times New Roman" w:hAnsi="Times New Roman" w:cs="Times New Roman"/>
          <w:sz w:val="24"/>
          <w:szCs w:val="24"/>
          <w:lang w:eastAsia="ru-RU"/>
        </w:rPr>
      </w:pPr>
    </w:p>
    <w:p w14:paraId="52557FBF" w14:textId="77777777" w:rsidR="00257E48" w:rsidRPr="00257E48" w:rsidRDefault="00257E48" w:rsidP="00257E48">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257E48">
        <w:rPr>
          <w:rFonts w:ascii="Times New Roman" w:eastAsia="Times New Roman" w:hAnsi="Times New Roman" w:cs="Times New Roman"/>
          <w:bCs/>
          <w:sz w:val="24"/>
          <w:szCs w:val="24"/>
          <w:lang w:val="x-none" w:eastAsia="ar-SA"/>
        </w:rPr>
        <w:t>СПЕЦИФИКАЦИЯ</w:t>
      </w:r>
    </w:p>
    <w:p w14:paraId="3512B0D5" w14:textId="270F693E" w:rsidR="00257E48" w:rsidRPr="00257E48" w:rsidRDefault="00257E48" w:rsidP="00257E48">
      <w:pPr>
        <w:suppressAutoHyphens/>
        <w:spacing w:after="0" w:line="240" w:lineRule="auto"/>
        <w:jc w:val="center"/>
        <w:rPr>
          <w:rFonts w:ascii="Times New Roman" w:eastAsia="Calibri" w:hAnsi="Times New Roman" w:cs="Times New Roman"/>
          <w:bCs/>
          <w:sz w:val="24"/>
          <w:szCs w:val="24"/>
          <w:lang w:eastAsia="ar-SA"/>
        </w:rPr>
      </w:pPr>
      <w:r w:rsidRPr="00257E48">
        <w:rPr>
          <w:rFonts w:ascii="Times New Roman" w:eastAsia="Calibri" w:hAnsi="Times New Roman" w:cs="Times New Roman"/>
          <w:bCs/>
          <w:sz w:val="24"/>
          <w:szCs w:val="24"/>
          <w:lang w:eastAsia="ar-SA"/>
        </w:rPr>
        <w:t xml:space="preserve">на поставку </w:t>
      </w:r>
      <w:r w:rsidR="00043103">
        <w:rPr>
          <w:rFonts w:ascii="Times New Roman" w:eastAsia="Calibri" w:hAnsi="Times New Roman" w:cs="Times New Roman"/>
          <w:bCs/>
          <w:sz w:val="24"/>
          <w:szCs w:val="24"/>
          <w:lang w:eastAsia="ar-SA"/>
        </w:rPr>
        <w:t>жалюзи</w:t>
      </w:r>
      <w:r w:rsidRPr="00257E48">
        <w:rPr>
          <w:rFonts w:ascii="Times New Roman" w:eastAsia="Calibri" w:hAnsi="Times New Roman" w:cs="Times New Roman"/>
          <w:bCs/>
          <w:sz w:val="24"/>
          <w:szCs w:val="24"/>
          <w:lang w:eastAsia="ar-SA"/>
        </w:rPr>
        <w:t xml:space="preserve"> для нужд ИПУ РАН</w:t>
      </w:r>
    </w:p>
    <w:p w14:paraId="2916AB2E" w14:textId="77777777" w:rsidR="00257E48" w:rsidRPr="00257E48" w:rsidRDefault="00257E48" w:rsidP="00257E48">
      <w:pPr>
        <w:suppressAutoHyphens/>
        <w:spacing w:after="0" w:line="240" w:lineRule="auto"/>
        <w:jc w:val="center"/>
        <w:rPr>
          <w:rFonts w:ascii="Times New Roman" w:eastAsia="Calibri" w:hAnsi="Times New Roman" w:cs="Times New Roman"/>
          <w:sz w:val="24"/>
          <w:szCs w:val="24"/>
          <w:lang w:eastAsia="ar-SA"/>
        </w:rPr>
      </w:pPr>
    </w:p>
    <w:tbl>
      <w:tblPr>
        <w:tblStyle w:val="affffff"/>
        <w:tblW w:w="9781" w:type="dxa"/>
        <w:tblInd w:w="250" w:type="dxa"/>
        <w:tblLayout w:type="fixed"/>
        <w:tblLook w:val="04A0" w:firstRow="1" w:lastRow="0" w:firstColumn="1" w:lastColumn="0" w:noHBand="0" w:noVBand="1"/>
      </w:tblPr>
      <w:tblGrid>
        <w:gridCol w:w="567"/>
        <w:gridCol w:w="2977"/>
        <w:gridCol w:w="1843"/>
        <w:gridCol w:w="992"/>
        <w:gridCol w:w="992"/>
        <w:gridCol w:w="1134"/>
        <w:gridCol w:w="1276"/>
      </w:tblGrid>
      <w:tr w:rsidR="00722981" w:rsidRPr="00257E48" w14:paraId="0353627A" w14:textId="77777777" w:rsidTr="001504B1">
        <w:trPr>
          <w:trHeight w:val="459"/>
        </w:trPr>
        <w:tc>
          <w:tcPr>
            <w:tcW w:w="567" w:type="dxa"/>
          </w:tcPr>
          <w:p w14:paraId="65B1C858" w14:textId="77777777" w:rsidR="00722981" w:rsidRPr="00257E48" w:rsidRDefault="00722981" w:rsidP="00257E48">
            <w:pPr>
              <w:jc w:val="center"/>
              <w:rPr>
                <w:rFonts w:eastAsia="Calibri"/>
                <w:sz w:val="24"/>
                <w:szCs w:val="24"/>
                <w:lang w:eastAsia="ar-SA"/>
              </w:rPr>
            </w:pPr>
            <w:r w:rsidRPr="00257E48">
              <w:rPr>
                <w:rFonts w:eastAsia="Calibri"/>
                <w:sz w:val="24"/>
                <w:szCs w:val="24"/>
                <w:lang w:eastAsia="ar-SA"/>
              </w:rPr>
              <w:t>№</w:t>
            </w:r>
          </w:p>
        </w:tc>
        <w:tc>
          <w:tcPr>
            <w:tcW w:w="2977" w:type="dxa"/>
          </w:tcPr>
          <w:p w14:paraId="45B233D1" w14:textId="77777777" w:rsidR="00722981" w:rsidRDefault="00722981" w:rsidP="00257E48">
            <w:pPr>
              <w:jc w:val="center"/>
              <w:rPr>
                <w:rFonts w:eastAsia="Calibri"/>
                <w:sz w:val="24"/>
                <w:szCs w:val="24"/>
                <w:lang w:eastAsia="ar-SA"/>
              </w:rPr>
            </w:pPr>
            <w:r w:rsidRPr="00257E48">
              <w:rPr>
                <w:rFonts w:eastAsia="Calibri"/>
                <w:sz w:val="24"/>
                <w:szCs w:val="24"/>
                <w:lang w:eastAsia="ar-SA"/>
              </w:rPr>
              <w:t>Наименование товара</w:t>
            </w:r>
          </w:p>
          <w:p w14:paraId="705FC07E" w14:textId="77C4B51F" w:rsidR="00722981" w:rsidRPr="00324AE2" w:rsidRDefault="00324AE2" w:rsidP="00722981">
            <w:pPr>
              <w:jc w:val="center"/>
              <w:rPr>
                <w:rFonts w:eastAsia="Calibri"/>
                <w:i/>
                <w:lang w:eastAsia="ar-SA"/>
              </w:rPr>
            </w:pPr>
            <w:r w:rsidRPr="00324AE2">
              <w:rPr>
                <w:rFonts w:eastAsia="Calibri"/>
                <w:i/>
                <w:lang w:eastAsia="ar-SA"/>
              </w:rPr>
              <w:t xml:space="preserve">указание на товарный знак </w:t>
            </w:r>
            <w:r>
              <w:rPr>
                <w:rFonts w:eastAsia="Calibri"/>
                <w:i/>
                <w:lang w:eastAsia="ar-SA"/>
              </w:rPr>
              <w:t xml:space="preserve"> </w:t>
            </w:r>
            <w:r w:rsidRPr="00324AE2">
              <w:rPr>
                <w:rFonts w:eastAsia="Calibri"/>
                <w:i/>
                <w:lang w:eastAsia="ar-SA"/>
              </w:rPr>
              <w:t>(при наличии)</w:t>
            </w:r>
          </w:p>
        </w:tc>
        <w:tc>
          <w:tcPr>
            <w:tcW w:w="1843" w:type="dxa"/>
          </w:tcPr>
          <w:p w14:paraId="0FE75653" w14:textId="0A915E13" w:rsidR="00722981" w:rsidRPr="00257E48" w:rsidRDefault="00722981" w:rsidP="00257E48">
            <w:pPr>
              <w:suppressAutoHyphens/>
              <w:snapToGrid w:val="0"/>
              <w:jc w:val="center"/>
              <w:rPr>
                <w:sz w:val="24"/>
                <w:szCs w:val="24"/>
                <w:lang w:eastAsia="ar-SA"/>
              </w:rPr>
            </w:pPr>
            <w:r>
              <w:rPr>
                <w:rFonts w:eastAsia="Calibri"/>
                <w:sz w:val="24"/>
                <w:szCs w:val="24"/>
                <w:lang w:eastAsia="ar-SA"/>
              </w:rPr>
              <w:t>Страна происхождения товара</w:t>
            </w:r>
          </w:p>
        </w:tc>
        <w:tc>
          <w:tcPr>
            <w:tcW w:w="992" w:type="dxa"/>
          </w:tcPr>
          <w:p w14:paraId="59970E1F" w14:textId="6C2D9C27" w:rsidR="00722981" w:rsidRPr="00257E48" w:rsidRDefault="00722981" w:rsidP="00257E48">
            <w:pPr>
              <w:jc w:val="center"/>
              <w:rPr>
                <w:rFonts w:eastAsia="Calibri"/>
                <w:sz w:val="24"/>
                <w:szCs w:val="24"/>
                <w:lang w:eastAsia="ar-SA"/>
              </w:rPr>
            </w:pPr>
            <w:r w:rsidRPr="00257E48">
              <w:rPr>
                <w:sz w:val="24"/>
                <w:szCs w:val="24"/>
                <w:lang w:eastAsia="ar-SA"/>
              </w:rPr>
              <w:t>Ед.изм.</w:t>
            </w:r>
          </w:p>
        </w:tc>
        <w:tc>
          <w:tcPr>
            <w:tcW w:w="992" w:type="dxa"/>
          </w:tcPr>
          <w:p w14:paraId="13059421" w14:textId="77777777" w:rsidR="00722981" w:rsidRPr="00257E48" w:rsidRDefault="00722981" w:rsidP="00257E48">
            <w:pPr>
              <w:jc w:val="center"/>
              <w:rPr>
                <w:rFonts w:eastAsia="Calibri"/>
                <w:sz w:val="24"/>
                <w:szCs w:val="24"/>
                <w:lang w:eastAsia="ar-SA"/>
              </w:rPr>
            </w:pPr>
            <w:r w:rsidRPr="00257E48">
              <w:rPr>
                <w:rFonts w:eastAsia="Calibri"/>
                <w:sz w:val="24"/>
                <w:szCs w:val="24"/>
                <w:lang w:eastAsia="ar-SA"/>
              </w:rPr>
              <w:t>Кол-во</w:t>
            </w:r>
          </w:p>
        </w:tc>
        <w:tc>
          <w:tcPr>
            <w:tcW w:w="1134" w:type="dxa"/>
          </w:tcPr>
          <w:p w14:paraId="581079CC" w14:textId="3B605C99" w:rsidR="00722981" w:rsidRPr="00257E48" w:rsidRDefault="00722981" w:rsidP="00257E48">
            <w:pPr>
              <w:jc w:val="center"/>
              <w:rPr>
                <w:rFonts w:eastAsia="Calibri"/>
                <w:sz w:val="24"/>
                <w:szCs w:val="24"/>
                <w:lang w:eastAsia="ar-SA"/>
              </w:rPr>
            </w:pPr>
            <w:r w:rsidRPr="00257E48">
              <w:rPr>
                <w:sz w:val="24"/>
                <w:szCs w:val="24"/>
              </w:rPr>
              <w:t>Цена</w:t>
            </w:r>
            <w:r>
              <w:rPr>
                <w:sz w:val="24"/>
                <w:szCs w:val="24"/>
              </w:rPr>
              <w:t>, руб.</w:t>
            </w:r>
          </w:p>
        </w:tc>
        <w:tc>
          <w:tcPr>
            <w:tcW w:w="1276" w:type="dxa"/>
          </w:tcPr>
          <w:p w14:paraId="0B1D6FB6" w14:textId="7ACD37FD" w:rsidR="00722981" w:rsidRPr="00257E48" w:rsidRDefault="00722981" w:rsidP="00257E48">
            <w:pPr>
              <w:jc w:val="center"/>
              <w:rPr>
                <w:rFonts w:eastAsia="Calibri"/>
                <w:sz w:val="24"/>
                <w:szCs w:val="24"/>
                <w:lang w:eastAsia="ar-SA"/>
              </w:rPr>
            </w:pPr>
            <w:r w:rsidRPr="00257E48">
              <w:rPr>
                <w:sz w:val="24"/>
                <w:szCs w:val="24"/>
              </w:rPr>
              <w:t>Сумма</w:t>
            </w:r>
            <w:r>
              <w:rPr>
                <w:sz w:val="24"/>
                <w:szCs w:val="24"/>
              </w:rPr>
              <w:t>, руб.</w:t>
            </w:r>
          </w:p>
        </w:tc>
      </w:tr>
      <w:tr w:rsidR="009336A5" w:rsidRPr="00257E48" w14:paraId="65B8B57B" w14:textId="77777777" w:rsidTr="00324AE2">
        <w:trPr>
          <w:trHeight w:val="1056"/>
        </w:trPr>
        <w:tc>
          <w:tcPr>
            <w:tcW w:w="567" w:type="dxa"/>
          </w:tcPr>
          <w:p w14:paraId="30F58F21" w14:textId="77777777" w:rsidR="009336A5" w:rsidRPr="00257E48" w:rsidRDefault="009336A5" w:rsidP="009336A5">
            <w:pPr>
              <w:jc w:val="center"/>
              <w:rPr>
                <w:rFonts w:eastAsia="Calibri"/>
                <w:sz w:val="24"/>
                <w:szCs w:val="24"/>
                <w:lang w:eastAsia="ar-SA"/>
              </w:rPr>
            </w:pPr>
            <w:r w:rsidRPr="00257E48">
              <w:rPr>
                <w:rFonts w:eastAsia="Calibri"/>
                <w:sz w:val="24"/>
                <w:szCs w:val="24"/>
                <w:lang w:eastAsia="ar-SA"/>
              </w:rPr>
              <w:t>1</w:t>
            </w:r>
          </w:p>
        </w:tc>
        <w:tc>
          <w:tcPr>
            <w:tcW w:w="2977" w:type="dxa"/>
          </w:tcPr>
          <w:p w14:paraId="5780B04B" w14:textId="0F41AE4A" w:rsidR="009336A5" w:rsidRPr="009336A5" w:rsidRDefault="009336A5" w:rsidP="009336A5">
            <w:pPr>
              <w:rPr>
                <w:rFonts w:eastAsia="Calibri"/>
                <w:sz w:val="24"/>
                <w:szCs w:val="24"/>
                <w:lang w:eastAsia="ar-SA"/>
              </w:rPr>
            </w:pPr>
            <w:r w:rsidRPr="009336A5">
              <w:rPr>
                <w:sz w:val="24"/>
                <w:szCs w:val="24"/>
              </w:rPr>
              <w:t>Жалюзи вертикальные тканевые для оформления оконных проемов, тип 1</w:t>
            </w:r>
          </w:p>
        </w:tc>
        <w:tc>
          <w:tcPr>
            <w:tcW w:w="1843" w:type="dxa"/>
          </w:tcPr>
          <w:p w14:paraId="7CA61D05" w14:textId="343639DF" w:rsidR="009336A5" w:rsidRPr="00257E48" w:rsidRDefault="009336A5" w:rsidP="009336A5">
            <w:pPr>
              <w:jc w:val="center"/>
              <w:rPr>
                <w:rFonts w:eastAsia="Calibri"/>
                <w:sz w:val="24"/>
                <w:szCs w:val="24"/>
              </w:rPr>
            </w:pPr>
          </w:p>
        </w:tc>
        <w:tc>
          <w:tcPr>
            <w:tcW w:w="992" w:type="dxa"/>
          </w:tcPr>
          <w:p w14:paraId="7EF80CC7" w14:textId="712D4254" w:rsidR="009336A5" w:rsidRPr="00257E48" w:rsidRDefault="009336A5" w:rsidP="009336A5">
            <w:pPr>
              <w:jc w:val="center"/>
              <w:rPr>
                <w:rFonts w:eastAsia="Calibri"/>
                <w:sz w:val="24"/>
                <w:szCs w:val="24"/>
              </w:rPr>
            </w:pPr>
            <w:r w:rsidRPr="00257E48">
              <w:rPr>
                <w:rFonts w:eastAsia="Calibri"/>
                <w:sz w:val="24"/>
                <w:szCs w:val="24"/>
              </w:rPr>
              <w:t>шт.</w:t>
            </w:r>
          </w:p>
        </w:tc>
        <w:tc>
          <w:tcPr>
            <w:tcW w:w="992" w:type="dxa"/>
          </w:tcPr>
          <w:p w14:paraId="0D0F1ED7" w14:textId="21754530" w:rsidR="009336A5" w:rsidRPr="009336A5" w:rsidRDefault="009336A5" w:rsidP="009336A5">
            <w:pPr>
              <w:jc w:val="center"/>
              <w:rPr>
                <w:rFonts w:eastAsia="Calibri"/>
                <w:sz w:val="24"/>
                <w:szCs w:val="24"/>
                <w:lang w:eastAsia="ar-SA"/>
              </w:rPr>
            </w:pPr>
            <w:r w:rsidRPr="009336A5">
              <w:rPr>
                <w:sz w:val="24"/>
                <w:szCs w:val="24"/>
              </w:rPr>
              <w:t>7</w:t>
            </w:r>
          </w:p>
        </w:tc>
        <w:tc>
          <w:tcPr>
            <w:tcW w:w="1134" w:type="dxa"/>
          </w:tcPr>
          <w:p w14:paraId="181ECAFE" w14:textId="77777777" w:rsidR="009336A5" w:rsidRPr="00257E48" w:rsidRDefault="009336A5" w:rsidP="009336A5">
            <w:pPr>
              <w:jc w:val="center"/>
              <w:rPr>
                <w:rFonts w:eastAsia="Calibri"/>
                <w:sz w:val="24"/>
                <w:szCs w:val="24"/>
                <w:highlight w:val="yellow"/>
              </w:rPr>
            </w:pPr>
          </w:p>
        </w:tc>
        <w:tc>
          <w:tcPr>
            <w:tcW w:w="1276" w:type="dxa"/>
          </w:tcPr>
          <w:p w14:paraId="705E1E2E" w14:textId="77777777" w:rsidR="009336A5" w:rsidRPr="00257E48" w:rsidRDefault="009336A5" w:rsidP="009336A5">
            <w:pPr>
              <w:jc w:val="center"/>
              <w:rPr>
                <w:rFonts w:eastAsia="Calibri"/>
                <w:sz w:val="24"/>
                <w:szCs w:val="24"/>
                <w:highlight w:val="yellow"/>
              </w:rPr>
            </w:pPr>
          </w:p>
        </w:tc>
      </w:tr>
      <w:tr w:rsidR="009336A5" w:rsidRPr="00257E48" w14:paraId="474898BF" w14:textId="77777777" w:rsidTr="00324AE2">
        <w:trPr>
          <w:trHeight w:val="986"/>
        </w:trPr>
        <w:tc>
          <w:tcPr>
            <w:tcW w:w="567" w:type="dxa"/>
          </w:tcPr>
          <w:p w14:paraId="7A1729BD" w14:textId="77777777" w:rsidR="009336A5" w:rsidRPr="00257E48" w:rsidRDefault="009336A5" w:rsidP="009336A5">
            <w:pPr>
              <w:jc w:val="center"/>
              <w:rPr>
                <w:rFonts w:eastAsia="Calibri"/>
                <w:sz w:val="24"/>
                <w:szCs w:val="24"/>
                <w:lang w:eastAsia="ar-SA"/>
              </w:rPr>
            </w:pPr>
            <w:r w:rsidRPr="00257E48">
              <w:rPr>
                <w:rFonts w:eastAsia="Calibri"/>
                <w:sz w:val="24"/>
                <w:szCs w:val="24"/>
                <w:lang w:eastAsia="ar-SA"/>
              </w:rPr>
              <w:t>2</w:t>
            </w:r>
          </w:p>
        </w:tc>
        <w:tc>
          <w:tcPr>
            <w:tcW w:w="2977" w:type="dxa"/>
          </w:tcPr>
          <w:p w14:paraId="65A933BD" w14:textId="44697F1A" w:rsidR="009336A5" w:rsidRPr="009336A5" w:rsidRDefault="009336A5" w:rsidP="009336A5">
            <w:pPr>
              <w:rPr>
                <w:rFonts w:eastAsia="Calibri"/>
                <w:sz w:val="24"/>
                <w:szCs w:val="24"/>
                <w:lang w:eastAsia="ar-SA"/>
              </w:rPr>
            </w:pPr>
            <w:r w:rsidRPr="009336A5">
              <w:rPr>
                <w:sz w:val="24"/>
                <w:szCs w:val="24"/>
              </w:rPr>
              <w:t>Жалюзи вертикальные тканевые для оформления оконных проемов, тип 2</w:t>
            </w:r>
          </w:p>
        </w:tc>
        <w:tc>
          <w:tcPr>
            <w:tcW w:w="1843" w:type="dxa"/>
          </w:tcPr>
          <w:p w14:paraId="329C3E11" w14:textId="1F56F3EF" w:rsidR="009336A5" w:rsidRPr="00257E48" w:rsidRDefault="009336A5" w:rsidP="009336A5">
            <w:pPr>
              <w:jc w:val="center"/>
              <w:rPr>
                <w:rFonts w:eastAsia="Calibri"/>
                <w:sz w:val="24"/>
                <w:szCs w:val="24"/>
              </w:rPr>
            </w:pPr>
          </w:p>
        </w:tc>
        <w:tc>
          <w:tcPr>
            <w:tcW w:w="992" w:type="dxa"/>
          </w:tcPr>
          <w:p w14:paraId="2732D212" w14:textId="7056955C" w:rsidR="009336A5" w:rsidRPr="00257E48" w:rsidRDefault="009336A5" w:rsidP="009336A5">
            <w:pPr>
              <w:jc w:val="center"/>
              <w:rPr>
                <w:rFonts w:eastAsia="Calibri"/>
                <w:sz w:val="24"/>
                <w:szCs w:val="24"/>
              </w:rPr>
            </w:pPr>
            <w:r w:rsidRPr="00257E48">
              <w:rPr>
                <w:rFonts w:eastAsia="Calibri"/>
                <w:sz w:val="24"/>
                <w:szCs w:val="24"/>
              </w:rPr>
              <w:t>шт.</w:t>
            </w:r>
          </w:p>
        </w:tc>
        <w:tc>
          <w:tcPr>
            <w:tcW w:w="992" w:type="dxa"/>
          </w:tcPr>
          <w:p w14:paraId="63B1D268" w14:textId="3CC99B34" w:rsidR="009336A5" w:rsidRPr="009336A5" w:rsidRDefault="009336A5" w:rsidP="009336A5">
            <w:pPr>
              <w:jc w:val="center"/>
              <w:rPr>
                <w:rFonts w:eastAsia="Calibri"/>
                <w:sz w:val="24"/>
                <w:szCs w:val="24"/>
                <w:lang w:eastAsia="ar-SA"/>
              </w:rPr>
            </w:pPr>
            <w:r w:rsidRPr="009336A5">
              <w:rPr>
                <w:sz w:val="24"/>
                <w:szCs w:val="24"/>
              </w:rPr>
              <w:t>22</w:t>
            </w:r>
          </w:p>
        </w:tc>
        <w:tc>
          <w:tcPr>
            <w:tcW w:w="1134" w:type="dxa"/>
          </w:tcPr>
          <w:p w14:paraId="37E1BFC4" w14:textId="77777777" w:rsidR="009336A5" w:rsidRPr="00257E48" w:rsidRDefault="009336A5" w:rsidP="009336A5">
            <w:pPr>
              <w:jc w:val="center"/>
              <w:rPr>
                <w:rFonts w:eastAsia="Calibri"/>
                <w:sz w:val="24"/>
                <w:szCs w:val="24"/>
                <w:highlight w:val="yellow"/>
              </w:rPr>
            </w:pPr>
          </w:p>
        </w:tc>
        <w:tc>
          <w:tcPr>
            <w:tcW w:w="1276" w:type="dxa"/>
          </w:tcPr>
          <w:p w14:paraId="6A868FD4" w14:textId="77777777" w:rsidR="009336A5" w:rsidRPr="00257E48" w:rsidRDefault="009336A5" w:rsidP="009336A5">
            <w:pPr>
              <w:jc w:val="center"/>
              <w:rPr>
                <w:rFonts w:eastAsia="Calibri"/>
                <w:sz w:val="24"/>
                <w:szCs w:val="24"/>
                <w:highlight w:val="yellow"/>
              </w:rPr>
            </w:pPr>
          </w:p>
        </w:tc>
      </w:tr>
      <w:tr w:rsidR="009336A5" w:rsidRPr="00257E48" w14:paraId="1208DE4D" w14:textId="77777777" w:rsidTr="00324AE2">
        <w:trPr>
          <w:trHeight w:val="1129"/>
        </w:trPr>
        <w:tc>
          <w:tcPr>
            <w:tcW w:w="567" w:type="dxa"/>
          </w:tcPr>
          <w:p w14:paraId="4718C455" w14:textId="77777777" w:rsidR="009336A5" w:rsidRPr="00257E48" w:rsidRDefault="009336A5" w:rsidP="009336A5">
            <w:pPr>
              <w:jc w:val="center"/>
              <w:rPr>
                <w:rFonts w:eastAsia="Calibri"/>
                <w:sz w:val="24"/>
                <w:szCs w:val="24"/>
                <w:highlight w:val="yellow"/>
                <w:lang w:eastAsia="ar-SA"/>
              </w:rPr>
            </w:pPr>
            <w:r w:rsidRPr="00257E48">
              <w:rPr>
                <w:rFonts w:eastAsia="Calibri"/>
                <w:sz w:val="24"/>
                <w:szCs w:val="24"/>
                <w:lang w:eastAsia="ar-SA"/>
              </w:rPr>
              <w:t>3</w:t>
            </w:r>
          </w:p>
        </w:tc>
        <w:tc>
          <w:tcPr>
            <w:tcW w:w="2977" w:type="dxa"/>
          </w:tcPr>
          <w:p w14:paraId="1C30CEC4" w14:textId="48F3671C" w:rsidR="009336A5" w:rsidRPr="009336A5" w:rsidRDefault="009336A5" w:rsidP="009336A5">
            <w:pPr>
              <w:rPr>
                <w:rFonts w:eastAsia="Calibri"/>
                <w:sz w:val="24"/>
                <w:szCs w:val="24"/>
              </w:rPr>
            </w:pPr>
            <w:r w:rsidRPr="009336A5">
              <w:rPr>
                <w:sz w:val="24"/>
                <w:szCs w:val="24"/>
              </w:rPr>
              <w:t>Жалюзи вертикальные тканевые для оформления оконных проемов, тип 3</w:t>
            </w:r>
          </w:p>
        </w:tc>
        <w:tc>
          <w:tcPr>
            <w:tcW w:w="1843" w:type="dxa"/>
          </w:tcPr>
          <w:p w14:paraId="07152D6E" w14:textId="65D8DC15" w:rsidR="009336A5" w:rsidRPr="00257E48" w:rsidRDefault="009336A5" w:rsidP="009336A5">
            <w:pPr>
              <w:jc w:val="center"/>
              <w:rPr>
                <w:rFonts w:eastAsia="Calibri"/>
                <w:sz w:val="24"/>
                <w:szCs w:val="24"/>
              </w:rPr>
            </w:pPr>
          </w:p>
        </w:tc>
        <w:tc>
          <w:tcPr>
            <w:tcW w:w="992" w:type="dxa"/>
          </w:tcPr>
          <w:p w14:paraId="1778FF89" w14:textId="44ACEC93" w:rsidR="009336A5" w:rsidRPr="00257E48" w:rsidRDefault="009336A5" w:rsidP="009336A5">
            <w:pPr>
              <w:jc w:val="center"/>
              <w:rPr>
                <w:rFonts w:eastAsia="Calibri"/>
                <w:sz w:val="24"/>
                <w:szCs w:val="24"/>
              </w:rPr>
            </w:pPr>
            <w:r w:rsidRPr="00257E48">
              <w:rPr>
                <w:rFonts w:eastAsia="Calibri"/>
                <w:sz w:val="24"/>
                <w:szCs w:val="24"/>
              </w:rPr>
              <w:t>шт.</w:t>
            </w:r>
          </w:p>
        </w:tc>
        <w:tc>
          <w:tcPr>
            <w:tcW w:w="992" w:type="dxa"/>
          </w:tcPr>
          <w:p w14:paraId="17EFE571" w14:textId="3513E8A3" w:rsidR="009336A5" w:rsidRPr="009336A5" w:rsidRDefault="009336A5" w:rsidP="009336A5">
            <w:pPr>
              <w:jc w:val="center"/>
              <w:rPr>
                <w:rFonts w:eastAsia="Calibri"/>
                <w:sz w:val="24"/>
                <w:szCs w:val="24"/>
                <w:lang w:eastAsia="ar-SA"/>
              </w:rPr>
            </w:pPr>
            <w:r w:rsidRPr="009336A5">
              <w:rPr>
                <w:sz w:val="24"/>
                <w:szCs w:val="24"/>
              </w:rPr>
              <w:t>2</w:t>
            </w:r>
          </w:p>
        </w:tc>
        <w:tc>
          <w:tcPr>
            <w:tcW w:w="1134" w:type="dxa"/>
          </w:tcPr>
          <w:p w14:paraId="6941DC24" w14:textId="77777777" w:rsidR="009336A5" w:rsidRPr="00257E48" w:rsidRDefault="009336A5" w:rsidP="009336A5">
            <w:pPr>
              <w:jc w:val="center"/>
              <w:rPr>
                <w:rFonts w:eastAsia="Calibri"/>
                <w:sz w:val="24"/>
                <w:szCs w:val="24"/>
                <w:highlight w:val="yellow"/>
              </w:rPr>
            </w:pPr>
          </w:p>
        </w:tc>
        <w:tc>
          <w:tcPr>
            <w:tcW w:w="1276" w:type="dxa"/>
          </w:tcPr>
          <w:p w14:paraId="1EA744D8" w14:textId="77777777" w:rsidR="009336A5" w:rsidRPr="00257E48" w:rsidRDefault="009336A5" w:rsidP="009336A5">
            <w:pPr>
              <w:jc w:val="center"/>
              <w:rPr>
                <w:rFonts w:eastAsia="Calibri"/>
                <w:sz w:val="24"/>
                <w:szCs w:val="24"/>
                <w:highlight w:val="yellow"/>
              </w:rPr>
            </w:pPr>
          </w:p>
        </w:tc>
      </w:tr>
      <w:tr w:rsidR="009336A5" w:rsidRPr="00257E48" w14:paraId="08BFED4E" w14:textId="77777777" w:rsidTr="001504B1">
        <w:trPr>
          <w:trHeight w:val="121"/>
        </w:trPr>
        <w:tc>
          <w:tcPr>
            <w:tcW w:w="6379" w:type="dxa"/>
            <w:gridSpan w:val="4"/>
          </w:tcPr>
          <w:p w14:paraId="122CE01D" w14:textId="748B0AE7" w:rsidR="009336A5" w:rsidRPr="00257E48" w:rsidRDefault="009336A5" w:rsidP="009336A5">
            <w:pPr>
              <w:jc w:val="right"/>
              <w:rPr>
                <w:rFonts w:eastAsia="Calibri"/>
                <w:sz w:val="24"/>
                <w:szCs w:val="24"/>
              </w:rPr>
            </w:pPr>
            <w:r>
              <w:rPr>
                <w:rFonts w:eastAsia="Calibri"/>
                <w:sz w:val="24"/>
                <w:szCs w:val="24"/>
              </w:rPr>
              <w:t>Всего шт.</w:t>
            </w:r>
          </w:p>
        </w:tc>
        <w:tc>
          <w:tcPr>
            <w:tcW w:w="992" w:type="dxa"/>
          </w:tcPr>
          <w:p w14:paraId="5E9E82CA" w14:textId="622C6637" w:rsidR="009336A5" w:rsidRPr="009336A5" w:rsidRDefault="009336A5" w:rsidP="009336A5">
            <w:pPr>
              <w:jc w:val="center"/>
              <w:rPr>
                <w:sz w:val="24"/>
                <w:szCs w:val="24"/>
              </w:rPr>
            </w:pPr>
            <w:r w:rsidRPr="009336A5">
              <w:rPr>
                <w:sz w:val="24"/>
                <w:szCs w:val="24"/>
              </w:rPr>
              <w:t>31</w:t>
            </w:r>
          </w:p>
        </w:tc>
        <w:tc>
          <w:tcPr>
            <w:tcW w:w="1134" w:type="dxa"/>
          </w:tcPr>
          <w:p w14:paraId="020C5973" w14:textId="77777777" w:rsidR="009336A5" w:rsidRPr="00257E48" w:rsidRDefault="009336A5" w:rsidP="009336A5">
            <w:pPr>
              <w:jc w:val="center"/>
              <w:rPr>
                <w:rFonts w:eastAsia="Calibri"/>
                <w:sz w:val="24"/>
                <w:szCs w:val="24"/>
                <w:highlight w:val="yellow"/>
              </w:rPr>
            </w:pPr>
          </w:p>
        </w:tc>
        <w:tc>
          <w:tcPr>
            <w:tcW w:w="1276" w:type="dxa"/>
          </w:tcPr>
          <w:p w14:paraId="2ED050FE" w14:textId="77777777" w:rsidR="009336A5" w:rsidRPr="00257E48" w:rsidRDefault="009336A5" w:rsidP="009336A5">
            <w:pPr>
              <w:jc w:val="center"/>
              <w:rPr>
                <w:rFonts w:eastAsia="Calibri"/>
                <w:sz w:val="24"/>
                <w:szCs w:val="24"/>
                <w:highlight w:val="yellow"/>
              </w:rPr>
            </w:pPr>
          </w:p>
        </w:tc>
      </w:tr>
      <w:tr w:rsidR="00722981" w:rsidRPr="00257E48" w14:paraId="3955FB60" w14:textId="77777777" w:rsidTr="009336A5">
        <w:trPr>
          <w:trHeight w:val="152"/>
        </w:trPr>
        <w:tc>
          <w:tcPr>
            <w:tcW w:w="8505" w:type="dxa"/>
            <w:gridSpan w:val="6"/>
          </w:tcPr>
          <w:p w14:paraId="7944DC8D" w14:textId="0FE3D3AF" w:rsidR="00722981" w:rsidRPr="00257E48" w:rsidRDefault="00722981" w:rsidP="00722981">
            <w:pPr>
              <w:jc w:val="right"/>
              <w:rPr>
                <w:sz w:val="24"/>
                <w:szCs w:val="24"/>
                <w:lang w:eastAsia="ar-SA"/>
              </w:rPr>
            </w:pPr>
            <w:r w:rsidRPr="00257E48">
              <w:rPr>
                <w:sz w:val="24"/>
                <w:szCs w:val="24"/>
                <w:lang w:eastAsia="ar-SA"/>
              </w:rPr>
              <w:t>Итого</w:t>
            </w:r>
            <w:r>
              <w:rPr>
                <w:sz w:val="24"/>
                <w:szCs w:val="24"/>
                <w:lang w:eastAsia="ar-SA"/>
              </w:rPr>
              <w:t>:</w:t>
            </w:r>
          </w:p>
        </w:tc>
        <w:tc>
          <w:tcPr>
            <w:tcW w:w="1276" w:type="dxa"/>
          </w:tcPr>
          <w:p w14:paraId="61CE1058" w14:textId="77777777" w:rsidR="00722981" w:rsidRPr="00257E48" w:rsidRDefault="00722981" w:rsidP="00722981">
            <w:pPr>
              <w:jc w:val="center"/>
              <w:rPr>
                <w:sz w:val="24"/>
                <w:szCs w:val="24"/>
                <w:lang w:eastAsia="ar-SA"/>
              </w:rPr>
            </w:pPr>
          </w:p>
        </w:tc>
      </w:tr>
      <w:tr w:rsidR="00722981" w:rsidRPr="00257E48" w14:paraId="062D8F7C" w14:textId="77777777" w:rsidTr="009336A5">
        <w:trPr>
          <w:trHeight w:val="152"/>
        </w:trPr>
        <w:tc>
          <w:tcPr>
            <w:tcW w:w="8505" w:type="dxa"/>
            <w:gridSpan w:val="6"/>
          </w:tcPr>
          <w:p w14:paraId="329971EF" w14:textId="74D44EE6" w:rsidR="00722981" w:rsidRPr="00257E48" w:rsidRDefault="00722981" w:rsidP="00722981">
            <w:pPr>
              <w:jc w:val="right"/>
              <w:rPr>
                <w:sz w:val="24"/>
                <w:szCs w:val="24"/>
                <w:lang w:eastAsia="ar-SA"/>
              </w:rPr>
            </w:pPr>
            <w:r w:rsidRPr="00257E48">
              <w:rPr>
                <w:sz w:val="24"/>
                <w:szCs w:val="24"/>
                <w:lang w:eastAsia="ar-SA"/>
              </w:rPr>
              <w:t>В том числе НДС 20 %</w:t>
            </w:r>
            <w:r>
              <w:rPr>
                <w:sz w:val="24"/>
                <w:szCs w:val="24"/>
                <w:lang w:eastAsia="ar-SA"/>
              </w:rPr>
              <w:t xml:space="preserve"> / НДС не облагается  </w:t>
            </w:r>
          </w:p>
        </w:tc>
        <w:tc>
          <w:tcPr>
            <w:tcW w:w="1276" w:type="dxa"/>
          </w:tcPr>
          <w:p w14:paraId="43B4B26B" w14:textId="77777777" w:rsidR="00722981" w:rsidRPr="00257E48" w:rsidRDefault="00722981" w:rsidP="00722981">
            <w:pPr>
              <w:jc w:val="center"/>
              <w:rPr>
                <w:sz w:val="24"/>
                <w:szCs w:val="24"/>
                <w:lang w:eastAsia="ar-SA"/>
              </w:rPr>
            </w:pPr>
          </w:p>
        </w:tc>
      </w:tr>
    </w:tbl>
    <w:p w14:paraId="1CE64F02" w14:textId="77777777" w:rsidR="00257E48" w:rsidRPr="00257E48" w:rsidRDefault="00257E48" w:rsidP="00257E48">
      <w:pPr>
        <w:spacing w:after="0" w:line="240" w:lineRule="auto"/>
        <w:jc w:val="both"/>
        <w:rPr>
          <w:rFonts w:ascii="Times New Roman" w:eastAsia="Times New Roman" w:hAnsi="Times New Roman" w:cs="Times New Roman"/>
          <w:sz w:val="24"/>
          <w:szCs w:val="24"/>
          <w:lang w:eastAsia="ar-SA"/>
        </w:rPr>
      </w:pPr>
    </w:p>
    <w:p w14:paraId="0CFE2576" w14:textId="77777777" w:rsidR="00257E48" w:rsidRPr="005E2912" w:rsidRDefault="00257E48"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Pr="000C37C6"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0C37C6" w:rsidRDefault="008F18C0" w:rsidP="000C37C6">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14:paraId="4A9BB59D" w14:textId="0487EBD6"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w:t>
      </w:r>
      <w:r w:rsidR="00B5112F">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52931E47" w14:textId="77777777" w:rsidR="00435F9F" w:rsidRPr="00DC7056" w:rsidRDefault="00435F9F" w:rsidP="000C37C6">
      <w:pPr>
        <w:suppressAutoHyphens/>
        <w:spacing w:after="0" w:line="240" w:lineRule="auto"/>
        <w:ind w:firstLine="709"/>
        <w:jc w:val="right"/>
        <w:rPr>
          <w:rFonts w:ascii="Times New Roman" w:eastAsia="Times New Roman" w:hAnsi="Times New Roman" w:cs="Times New Roman"/>
          <w:sz w:val="12"/>
          <w:szCs w:val="24"/>
          <w:lang w:eastAsia="ar-SA"/>
        </w:rPr>
      </w:pPr>
    </w:p>
    <w:p w14:paraId="78F1408E" w14:textId="77777777" w:rsidR="00FA54CD" w:rsidRPr="00FA54CD" w:rsidRDefault="00FA54CD" w:rsidP="00FA54CD">
      <w:pPr>
        <w:suppressAutoHyphens/>
        <w:spacing w:after="0" w:line="240" w:lineRule="auto"/>
        <w:jc w:val="center"/>
        <w:rPr>
          <w:rFonts w:ascii="Times New Roman" w:eastAsia="Calibri" w:hAnsi="Times New Roman" w:cs="Times New Roman"/>
          <w:sz w:val="23"/>
          <w:lang w:eastAsia="ar-SA"/>
        </w:rPr>
      </w:pPr>
      <w:r w:rsidRPr="00FA54CD">
        <w:rPr>
          <w:rFonts w:ascii="Times New Roman" w:eastAsia="Calibri" w:hAnsi="Times New Roman" w:cs="Times New Roman"/>
          <w:b/>
          <w:sz w:val="23"/>
          <w:lang w:eastAsia="ar-SA"/>
        </w:rPr>
        <w:t>ТЕХНИЧЕСКОЕ ЗАДАНИЕ</w:t>
      </w:r>
    </w:p>
    <w:p w14:paraId="5A4691FA" w14:textId="77777777" w:rsidR="00FA54CD" w:rsidRPr="00FA54CD" w:rsidRDefault="00FA54CD" w:rsidP="00FA54CD">
      <w:pPr>
        <w:tabs>
          <w:tab w:val="left" w:pos="284"/>
        </w:tabs>
        <w:spacing w:after="0" w:line="240" w:lineRule="auto"/>
        <w:jc w:val="center"/>
        <w:rPr>
          <w:rFonts w:ascii="Times New Roman" w:eastAsia="Times New Roman" w:hAnsi="Times New Roman" w:cs="Times New Roman"/>
          <w:sz w:val="23"/>
          <w:lang w:eastAsia="ru-RU"/>
        </w:rPr>
      </w:pPr>
      <w:r w:rsidRPr="00FA54CD">
        <w:rPr>
          <w:rFonts w:ascii="Times New Roman" w:eastAsia="Times New Roman" w:hAnsi="Times New Roman" w:cs="Times New Roman"/>
          <w:sz w:val="23"/>
          <w:lang w:eastAsia="ru-RU"/>
        </w:rPr>
        <w:t xml:space="preserve">на поставку жалюзи для нужд ИПУ РАН </w:t>
      </w:r>
    </w:p>
    <w:p w14:paraId="605B108A" w14:textId="77777777" w:rsidR="00FA54CD" w:rsidRPr="00FA54CD" w:rsidRDefault="00FA54CD" w:rsidP="00FA54CD">
      <w:pPr>
        <w:suppressAutoHyphens/>
        <w:spacing w:after="0" w:line="240" w:lineRule="auto"/>
        <w:jc w:val="both"/>
        <w:rPr>
          <w:rFonts w:ascii="Times New Roman" w:eastAsia="Calibri" w:hAnsi="Times New Roman" w:cs="Times New Roman"/>
          <w:b/>
          <w:bCs/>
          <w:kern w:val="1"/>
          <w:sz w:val="23"/>
          <w:lang w:eastAsia="ar-SA"/>
        </w:rPr>
      </w:pPr>
    </w:p>
    <w:p w14:paraId="20966D7A" w14:textId="77777777" w:rsidR="00FA54CD" w:rsidRPr="00FA54CD" w:rsidRDefault="00FA54CD" w:rsidP="00FA54CD">
      <w:pPr>
        <w:suppressAutoHyphens/>
        <w:spacing w:after="0" w:line="240" w:lineRule="auto"/>
        <w:jc w:val="both"/>
        <w:rPr>
          <w:rFonts w:ascii="Times New Roman" w:eastAsia="Calibri" w:hAnsi="Times New Roman" w:cs="Times New Roman"/>
          <w:bCs/>
          <w:kern w:val="1"/>
          <w:sz w:val="23"/>
          <w:lang w:eastAsia="ar-SA"/>
        </w:rPr>
      </w:pPr>
      <w:r w:rsidRPr="00FA54CD">
        <w:rPr>
          <w:rFonts w:ascii="Times New Roman" w:eastAsia="Calibri" w:hAnsi="Times New Roman" w:cs="Times New Roman"/>
          <w:b/>
          <w:sz w:val="23"/>
          <w:lang w:eastAsia="ar-SA"/>
        </w:rPr>
        <w:t xml:space="preserve">1. Объект закупки: </w:t>
      </w:r>
      <w:r w:rsidRPr="00FA54CD">
        <w:rPr>
          <w:rFonts w:ascii="Times New Roman" w:eastAsia="Times New Roman" w:hAnsi="Times New Roman" w:cs="Times New Roman"/>
          <w:sz w:val="23"/>
          <w:lang w:eastAsia="ru-RU"/>
        </w:rPr>
        <w:t>жалюзи для нужд ИПУ РАН (далее - Товар).</w:t>
      </w:r>
      <w:r w:rsidRPr="00FA54CD">
        <w:rPr>
          <w:rFonts w:ascii="Times New Roman" w:eastAsia="Calibri" w:hAnsi="Times New Roman" w:cs="Times New Roman"/>
          <w:bCs/>
          <w:kern w:val="1"/>
          <w:sz w:val="23"/>
          <w:lang w:eastAsia="ar-SA"/>
        </w:rPr>
        <w:t xml:space="preserve"> </w:t>
      </w:r>
    </w:p>
    <w:p w14:paraId="45F2B803" w14:textId="77777777" w:rsidR="00FA54CD" w:rsidRPr="00FA54CD" w:rsidRDefault="00FA54CD" w:rsidP="005A09D4">
      <w:pPr>
        <w:spacing w:before="40" w:after="0" w:line="240" w:lineRule="auto"/>
        <w:jc w:val="both"/>
        <w:rPr>
          <w:rFonts w:ascii="Times New Roman" w:eastAsia="Times New Roman" w:hAnsi="Times New Roman" w:cs="Times New Roman"/>
          <w:sz w:val="23"/>
          <w:lang w:eastAsia="ru-RU"/>
        </w:rPr>
      </w:pPr>
      <w:r w:rsidRPr="00FA54CD">
        <w:rPr>
          <w:rFonts w:ascii="Times New Roman" w:eastAsia="Calibri" w:hAnsi="Times New Roman" w:cs="Times New Roman"/>
          <w:b/>
          <w:sz w:val="23"/>
          <w:lang w:eastAsia="ar-SA"/>
        </w:rPr>
        <w:t>2. Краткие характеристики поставляемых товаров</w:t>
      </w:r>
      <w:r w:rsidRPr="00FA54CD">
        <w:rPr>
          <w:rFonts w:ascii="Times New Roman" w:eastAsia="Times New Roman" w:hAnsi="Times New Roman" w:cs="Times New Roman"/>
          <w:sz w:val="23"/>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FA54CD">
        <w:rPr>
          <w:rFonts w:ascii="Times New Roman" w:eastAsia="Times New Roman" w:hAnsi="Times New Roman" w:cs="Times New Roman"/>
          <w:bCs/>
          <w:color w:val="000000"/>
          <w:sz w:val="23"/>
          <w:lang w:eastAsia="ru-RU"/>
        </w:rPr>
        <w:t>являющегося неотъемлемой частью Технического задания.</w:t>
      </w:r>
    </w:p>
    <w:p w14:paraId="0B8A2B00" w14:textId="77777777" w:rsidR="00FA54CD" w:rsidRPr="00FA54CD" w:rsidRDefault="00FA54CD" w:rsidP="00FA54CD">
      <w:pPr>
        <w:spacing w:after="60" w:line="240" w:lineRule="auto"/>
        <w:ind w:firstLine="567"/>
        <w:jc w:val="both"/>
        <w:rPr>
          <w:rFonts w:ascii="Times New Roman" w:eastAsia="Times New Roman" w:hAnsi="Times New Roman" w:cs="Times New Roman"/>
          <w:sz w:val="23"/>
          <w:lang w:eastAsia="ru-RU"/>
        </w:rPr>
      </w:pPr>
      <w:r w:rsidRPr="00FA54CD">
        <w:rPr>
          <w:rFonts w:ascii="Times New Roman" w:eastAsia="Times New Roman" w:hAnsi="Times New Roman" w:cs="Times New Roman"/>
          <w:sz w:val="23"/>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4EA065A8" w14:textId="77777777" w:rsidR="00FA54CD" w:rsidRPr="00FA54CD" w:rsidRDefault="00FA54CD" w:rsidP="00FA54CD">
      <w:pPr>
        <w:spacing w:after="0" w:line="240" w:lineRule="auto"/>
        <w:jc w:val="both"/>
        <w:rPr>
          <w:rFonts w:ascii="Times New Roman" w:eastAsia="Times New Roman" w:hAnsi="Times New Roman" w:cs="Times New Roman"/>
          <w:bCs/>
          <w:sz w:val="23"/>
          <w:lang w:eastAsia="ru-RU"/>
        </w:rPr>
      </w:pPr>
      <w:r w:rsidRPr="00FA54CD">
        <w:rPr>
          <w:rFonts w:ascii="Times New Roman" w:eastAsia="Times New Roman" w:hAnsi="Times New Roman" w:cs="Times New Roman"/>
          <w:bCs/>
          <w:color w:val="000000"/>
          <w:sz w:val="23"/>
          <w:lang w:eastAsia="ru-RU"/>
        </w:rPr>
        <w:t xml:space="preserve">Код ОКПД 2: 22.23.14.130 - Ставни, жалюзи и аналогичные изделия и их комплектующие (запасные части) пластмассовые.  </w:t>
      </w:r>
    </w:p>
    <w:p w14:paraId="7A68C2E2" w14:textId="77777777" w:rsidR="00FA54CD" w:rsidRPr="00FA54CD" w:rsidRDefault="00FA54CD" w:rsidP="005A09D4">
      <w:pPr>
        <w:spacing w:after="0" w:line="240" w:lineRule="auto"/>
        <w:jc w:val="both"/>
        <w:rPr>
          <w:rFonts w:ascii="Times New Roman" w:eastAsia="Times New Roman" w:hAnsi="Times New Roman" w:cs="Times New Roman"/>
          <w:sz w:val="23"/>
          <w:szCs w:val="24"/>
          <w:lang w:eastAsia="ru-RU"/>
        </w:rPr>
      </w:pPr>
      <w:r w:rsidRPr="00FA54CD">
        <w:rPr>
          <w:rFonts w:ascii="Times New Roman" w:eastAsia="Times New Roman" w:hAnsi="Times New Roman" w:cs="Times New Roman"/>
          <w:b/>
          <w:sz w:val="23"/>
          <w:szCs w:val="24"/>
          <w:lang w:eastAsia="ru-RU"/>
        </w:rPr>
        <w:t>3</w:t>
      </w:r>
      <w:r w:rsidRPr="00FA54CD">
        <w:rPr>
          <w:rFonts w:ascii="Times New Roman" w:eastAsia="Times New Roman" w:hAnsi="Times New Roman" w:cs="Times New Roman"/>
          <w:sz w:val="23"/>
          <w:szCs w:val="24"/>
          <w:lang w:eastAsia="ru-RU"/>
        </w:rPr>
        <w:t xml:space="preserve">. </w:t>
      </w:r>
      <w:r w:rsidRPr="00FA54CD">
        <w:rPr>
          <w:rFonts w:ascii="Times New Roman" w:eastAsia="Times New Roman" w:hAnsi="Times New Roman" w:cs="Times New Roman"/>
          <w:b/>
          <w:sz w:val="23"/>
          <w:szCs w:val="24"/>
          <w:lang w:eastAsia="ru-RU"/>
        </w:rPr>
        <w:t>Перечень и количество поставляемого товара:</w:t>
      </w:r>
      <w:r w:rsidRPr="00FA54CD">
        <w:rPr>
          <w:rFonts w:ascii="Times New Roman" w:eastAsia="Times New Roman" w:hAnsi="Times New Roman" w:cs="Times New Roman"/>
          <w:sz w:val="23"/>
          <w:szCs w:val="24"/>
          <w:lang w:eastAsia="ru-RU"/>
        </w:rPr>
        <w:t xml:space="preserve"> в соответствии с Приложением № 1  к Контракту «Спецификация на поставку </w:t>
      </w:r>
      <w:r w:rsidRPr="00FA54CD">
        <w:rPr>
          <w:rFonts w:ascii="Times New Roman" w:eastAsia="Times New Roman" w:hAnsi="Times New Roman" w:cs="Times New Roman"/>
          <w:sz w:val="23"/>
          <w:lang w:eastAsia="ru-RU"/>
        </w:rPr>
        <w:t>жалюзи для нужд ИПУ РАН</w:t>
      </w:r>
      <w:r w:rsidRPr="00FA54CD">
        <w:rPr>
          <w:rFonts w:ascii="Times New Roman" w:eastAsia="Times New Roman" w:hAnsi="Times New Roman" w:cs="Times New Roman"/>
          <w:sz w:val="23"/>
          <w:szCs w:val="24"/>
          <w:lang w:eastAsia="ru-RU"/>
        </w:rPr>
        <w:t>».</w:t>
      </w:r>
    </w:p>
    <w:p w14:paraId="200944AD" w14:textId="77777777" w:rsidR="00FA54CD" w:rsidRPr="00FA54CD" w:rsidRDefault="00FA54CD" w:rsidP="00FA54CD">
      <w:pPr>
        <w:spacing w:after="0" w:line="240" w:lineRule="auto"/>
        <w:jc w:val="both"/>
        <w:rPr>
          <w:rFonts w:ascii="Times New Roman" w:eastAsia="Times New Roman" w:hAnsi="Times New Roman" w:cs="Times New Roman"/>
          <w:b/>
          <w:sz w:val="23"/>
          <w:szCs w:val="24"/>
          <w:lang w:eastAsia="ar-SA"/>
        </w:rPr>
      </w:pPr>
      <w:r w:rsidRPr="00FA54CD">
        <w:rPr>
          <w:rFonts w:ascii="Times New Roman" w:eastAsia="Times New Roman" w:hAnsi="Times New Roman" w:cs="Times New Roman"/>
          <w:b/>
          <w:sz w:val="23"/>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E9C5BF8" w14:textId="77777777" w:rsidR="00FA54CD" w:rsidRPr="00FA54CD" w:rsidRDefault="00FA54CD" w:rsidP="00FA54CD">
      <w:pPr>
        <w:tabs>
          <w:tab w:val="left" w:pos="142"/>
        </w:tabs>
        <w:autoSpaceDE w:val="0"/>
        <w:autoSpaceDN w:val="0"/>
        <w:adjustRightInd w:val="0"/>
        <w:spacing w:after="0" w:line="240" w:lineRule="auto"/>
        <w:ind w:firstLine="540"/>
        <w:jc w:val="both"/>
        <w:rPr>
          <w:rFonts w:ascii="Times New Roman" w:eastAsia="Times New Roman" w:hAnsi="Times New Roman" w:cs="Times New Roman"/>
          <w:kern w:val="1"/>
          <w:sz w:val="23"/>
          <w:szCs w:val="24"/>
          <w:lang w:eastAsia="ru-RU"/>
        </w:rPr>
      </w:pPr>
      <w:r w:rsidRPr="00FA54CD">
        <w:rPr>
          <w:rFonts w:ascii="Times New Roman" w:eastAsia="Times New Roman" w:hAnsi="Times New Roman" w:cs="Times New Roman"/>
          <w:kern w:val="1"/>
          <w:sz w:val="23"/>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F80F8A1" w14:textId="77777777" w:rsidR="00FA54CD" w:rsidRPr="00FA54CD" w:rsidRDefault="00FA54CD" w:rsidP="00FA54CD">
      <w:pPr>
        <w:spacing w:after="0" w:line="240" w:lineRule="auto"/>
        <w:ind w:firstLine="540"/>
        <w:jc w:val="both"/>
        <w:rPr>
          <w:rFonts w:ascii="Times New Roman" w:eastAsia="Times New Roman" w:hAnsi="Times New Roman" w:cs="Times New Roman"/>
          <w:bCs/>
          <w:kern w:val="1"/>
          <w:sz w:val="23"/>
          <w:szCs w:val="24"/>
          <w:lang w:eastAsia="ru-RU"/>
        </w:rPr>
      </w:pPr>
      <w:r w:rsidRPr="00FA54CD">
        <w:rPr>
          <w:rFonts w:ascii="Times New Roman" w:eastAsia="Times New Roman" w:hAnsi="Times New Roman" w:cs="Times New Roman"/>
          <w:bCs/>
          <w:kern w:val="2"/>
          <w:sz w:val="23"/>
          <w:szCs w:val="24"/>
          <w:lang w:eastAsia="ru-RU"/>
        </w:rPr>
        <w:t xml:space="preserve">Поставляемый Товар должен быть новым, </w:t>
      </w:r>
      <w:r w:rsidRPr="00FA54CD">
        <w:rPr>
          <w:rFonts w:ascii="Times New Roman" w:eastAsia="Times New Roman" w:hAnsi="Times New Roman" w:cs="Times New Roman"/>
          <w:sz w:val="23"/>
          <w:szCs w:val="24"/>
          <w:lang w:eastAsia="ru-RU"/>
        </w:rPr>
        <w:t xml:space="preserve">не ранее 2019 года выпуска, изготовлен в соответствии со стандартами качества. </w:t>
      </w:r>
    </w:p>
    <w:p w14:paraId="41CF39E4" w14:textId="77777777" w:rsidR="00FA54CD" w:rsidRPr="00FA54CD" w:rsidRDefault="00FA54CD" w:rsidP="00FA54CD">
      <w:pPr>
        <w:widowControl w:val="0"/>
        <w:autoSpaceDE w:val="0"/>
        <w:spacing w:after="0" w:line="240" w:lineRule="auto"/>
        <w:ind w:firstLine="540"/>
        <w:jc w:val="both"/>
        <w:rPr>
          <w:rFonts w:ascii="Times New Roman" w:eastAsia="Times New Roman" w:hAnsi="Times New Roman" w:cs="Times New Roman"/>
          <w:bCs/>
          <w:color w:val="000000"/>
          <w:sz w:val="23"/>
          <w:szCs w:val="24"/>
          <w:lang w:eastAsia="ru-RU"/>
        </w:rPr>
      </w:pPr>
      <w:r w:rsidRPr="00FA54CD">
        <w:rPr>
          <w:rFonts w:ascii="Times New Roman" w:eastAsia="Times New Roman" w:hAnsi="Times New Roman" w:cs="Times New Roman"/>
          <w:bCs/>
          <w:color w:val="000000"/>
          <w:kern w:val="1"/>
          <w:sz w:val="23"/>
          <w:szCs w:val="24"/>
          <w:lang w:eastAsia="ru-RU"/>
        </w:rPr>
        <w:t>Качество поставляемого Товара должно соответствовать</w:t>
      </w:r>
      <w:r w:rsidRPr="00FA54CD">
        <w:rPr>
          <w:rFonts w:ascii="Times New Roman" w:eastAsia="Times New Roman" w:hAnsi="Times New Roman" w:cs="Times New Roman"/>
          <w:bCs/>
          <w:color w:val="000000"/>
          <w:sz w:val="23"/>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A54CD">
        <w:rPr>
          <w:rFonts w:ascii="Times New Roman" w:eastAsia="Times New Roman" w:hAnsi="Times New Roman" w:cs="Times New Roman"/>
          <w:bCs/>
          <w:color w:val="000000"/>
          <w:kern w:val="1"/>
          <w:sz w:val="23"/>
          <w:szCs w:val="24"/>
          <w:lang w:eastAsia="ru-RU"/>
        </w:rPr>
        <w:t>и иным стандартам, согласованным Сторонами в Техническом задании и/или Спецификации.</w:t>
      </w:r>
    </w:p>
    <w:p w14:paraId="45ECADFA" w14:textId="77777777" w:rsidR="00FA54CD" w:rsidRPr="00FA54CD" w:rsidRDefault="00FA54CD" w:rsidP="00FA54CD">
      <w:pPr>
        <w:tabs>
          <w:tab w:val="left" w:pos="142"/>
        </w:tabs>
        <w:spacing w:after="0" w:line="240" w:lineRule="auto"/>
        <w:ind w:firstLine="540"/>
        <w:jc w:val="both"/>
        <w:rPr>
          <w:rFonts w:ascii="Times New Roman" w:eastAsia="Times New Roman" w:hAnsi="Times New Roman" w:cs="Times New Roman"/>
          <w:bCs/>
          <w:color w:val="000000"/>
          <w:kern w:val="1"/>
          <w:sz w:val="23"/>
          <w:szCs w:val="24"/>
          <w:lang w:eastAsia="ru-RU"/>
        </w:rPr>
      </w:pPr>
      <w:r w:rsidRPr="00FA54CD">
        <w:rPr>
          <w:rFonts w:ascii="Times New Roman" w:eastAsia="Times New Roman" w:hAnsi="Times New Roman" w:cs="Times New Roman"/>
          <w:bCs/>
          <w:color w:val="000000"/>
          <w:kern w:val="1"/>
          <w:sz w:val="23"/>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3DB3AF8" w14:textId="77777777" w:rsidR="00FA54CD" w:rsidRPr="00FA54CD" w:rsidRDefault="00FA54CD" w:rsidP="00FA54CD">
      <w:pPr>
        <w:keepNext/>
        <w:keepLines/>
        <w:shd w:val="clear" w:color="auto" w:fill="FFFFFF"/>
        <w:spacing w:after="0" w:line="240" w:lineRule="auto"/>
        <w:ind w:firstLine="539"/>
        <w:jc w:val="both"/>
        <w:textAlignment w:val="baseline"/>
        <w:outlineLvl w:val="0"/>
        <w:rPr>
          <w:rFonts w:ascii="Times New Roman" w:eastAsia="Times New Roman" w:hAnsi="Times New Roman" w:cs="Times New Roman"/>
          <w:color w:val="000000"/>
          <w:kern w:val="2"/>
          <w:sz w:val="23"/>
          <w:szCs w:val="24"/>
          <w:lang w:eastAsia="ru-RU"/>
        </w:rPr>
      </w:pPr>
      <w:r w:rsidRPr="00FA54CD">
        <w:rPr>
          <w:rFonts w:ascii="Times New Roman" w:eastAsia="Times New Roman" w:hAnsi="Times New Roman" w:cs="Times New Roman"/>
          <w:color w:val="000000"/>
          <w:kern w:val="2"/>
          <w:sz w:val="23"/>
          <w:szCs w:val="24"/>
          <w:lang w:eastAsia="ru-RU"/>
        </w:rPr>
        <w:t xml:space="preserve">Требования к упаковке Товара должны соответствовать </w:t>
      </w:r>
      <w:r w:rsidRPr="00FA54CD">
        <w:rPr>
          <w:rFonts w:ascii="Times New Roman" w:eastAsia="Times New Roman" w:hAnsi="Times New Roman" w:cs="Times New Roman"/>
          <w:bCs/>
          <w:color w:val="242424"/>
          <w:spacing w:val="2"/>
          <w:sz w:val="23"/>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FA54CD">
        <w:rPr>
          <w:rFonts w:ascii="Times New Roman" w:eastAsia="Times New Roman" w:hAnsi="Times New Roman" w:cs="Times New Roman"/>
          <w:bCs/>
          <w:color w:val="2D2D2D"/>
          <w:spacing w:val="2"/>
          <w:sz w:val="23"/>
          <w:szCs w:val="24"/>
          <w:lang w:eastAsia="ru-RU"/>
        </w:rPr>
        <w:t>ГОСТ 17527-2014 «Упаковка. Термины и определения».</w:t>
      </w:r>
    </w:p>
    <w:p w14:paraId="2C720C32" w14:textId="77777777" w:rsidR="00FA54CD" w:rsidRPr="00FA54CD" w:rsidRDefault="00FA54CD" w:rsidP="00FA54CD">
      <w:pPr>
        <w:tabs>
          <w:tab w:val="left" w:pos="142"/>
        </w:tabs>
        <w:spacing w:after="0" w:line="240" w:lineRule="auto"/>
        <w:ind w:firstLine="539"/>
        <w:jc w:val="both"/>
        <w:rPr>
          <w:rFonts w:ascii="Times New Roman" w:eastAsia="Times New Roman" w:hAnsi="Times New Roman" w:cs="Times New Roman"/>
          <w:bCs/>
          <w:color w:val="000000"/>
          <w:kern w:val="2"/>
          <w:sz w:val="23"/>
          <w:szCs w:val="24"/>
          <w:lang w:eastAsia="ru-RU"/>
        </w:rPr>
      </w:pPr>
      <w:r w:rsidRPr="00FA54CD">
        <w:rPr>
          <w:rFonts w:ascii="Times New Roman" w:eastAsia="Times New Roman" w:hAnsi="Times New Roman" w:cs="Times New Roman"/>
          <w:bCs/>
          <w:color w:val="000000"/>
          <w:kern w:val="2"/>
          <w:sz w:val="23"/>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2E4A944F" w14:textId="77777777" w:rsidR="00FA54CD" w:rsidRPr="00FA54CD" w:rsidRDefault="00FA54CD" w:rsidP="00FA54CD">
      <w:pPr>
        <w:tabs>
          <w:tab w:val="left" w:pos="142"/>
        </w:tabs>
        <w:spacing w:after="0" w:line="240" w:lineRule="auto"/>
        <w:ind w:firstLine="540"/>
        <w:jc w:val="both"/>
        <w:rPr>
          <w:rFonts w:ascii="Times New Roman" w:eastAsia="Times New Roman" w:hAnsi="Times New Roman" w:cs="Times New Roman"/>
          <w:bCs/>
          <w:color w:val="000000"/>
          <w:kern w:val="2"/>
          <w:sz w:val="23"/>
          <w:szCs w:val="24"/>
          <w:lang w:eastAsia="ru-RU"/>
        </w:rPr>
      </w:pPr>
      <w:r w:rsidRPr="00FA54CD">
        <w:rPr>
          <w:rFonts w:ascii="Times New Roman" w:eastAsia="Times New Roman" w:hAnsi="Times New Roman" w:cs="Times New Roman"/>
          <w:bCs/>
          <w:color w:val="000000"/>
          <w:kern w:val="2"/>
          <w:sz w:val="23"/>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7E2872BD" w14:textId="77777777" w:rsidR="00FA54CD" w:rsidRPr="00FA54CD" w:rsidRDefault="00FA54CD" w:rsidP="00FA54CD">
      <w:pPr>
        <w:spacing w:after="0" w:line="240" w:lineRule="auto"/>
        <w:ind w:firstLine="540"/>
        <w:jc w:val="both"/>
        <w:rPr>
          <w:rFonts w:ascii="Times New Roman" w:eastAsia="Times New Roman" w:hAnsi="Times New Roman" w:cs="Times New Roman"/>
          <w:color w:val="000000"/>
          <w:sz w:val="23"/>
          <w:szCs w:val="24"/>
          <w:lang w:eastAsia="ru-RU"/>
        </w:rPr>
      </w:pPr>
      <w:r w:rsidRPr="00FA54CD">
        <w:rPr>
          <w:rFonts w:ascii="Times New Roman" w:eastAsia="Times New Roman" w:hAnsi="Times New Roman" w:cs="Times New Roman"/>
          <w:color w:val="000000"/>
          <w:sz w:val="23"/>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0C6A6E8" w14:textId="77777777" w:rsidR="00FA54CD" w:rsidRPr="00FA54CD" w:rsidRDefault="00FA54CD" w:rsidP="00FA54CD">
      <w:pPr>
        <w:spacing w:after="0" w:line="240" w:lineRule="auto"/>
        <w:ind w:firstLine="540"/>
        <w:jc w:val="both"/>
        <w:rPr>
          <w:rFonts w:ascii="Times New Roman" w:eastAsia="Times New Roman" w:hAnsi="Times New Roman" w:cs="Times New Roman"/>
          <w:color w:val="000000"/>
          <w:sz w:val="23"/>
          <w:szCs w:val="24"/>
          <w:lang w:eastAsia="ru-RU"/>
        </w:rPr>
      </w:pPr>
      <w:r w:rsidRPr="00FA54CD">
        <w:rPr>
          <w:rFonts w:ascii="Times New Roman" w:eastAsia="Times New Roman" w:hAnsi="Times New Roman" w:cs="Times New Roman"/>
          <w:color w:val="000000"/>
          <w:sz w:val="23"/>
          <w:szCs w:val="24"/>
          <w:lang w:eastAsia="ru-RU"/>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5533FCC0" w14:textId="77777777" w:rsidR="005A09D4" w:rsidRDefault="00FA54CD" w:rsidP="005A09D4">
      <w:pPr>
        <w:spacing w:after="0" w:line="240" w:lineRule="auto"/>
        <w:ind w:firstLine="539"/>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Поставщик несет полную ответственность за надлежащее качество поставляемого Товара.</w:t>
      </w:r>
    </w:p>
    <w:p w14:paraId="51948514" w14:textId="77777777" w:rsidR="005A09D4" w:rsidRDefault="005A09D4" w:rsidP="005A09D4">
      <w:pPr>
        <w:spacing w:after="0" w:line="240" w:lineRule="auto"/>
        <w:jc w:val="both"/>
        <w:rPr>
          <w:rFonts w:ascii="Times New Roman" w:eastAsia="Times New Roman" w:hAnsi="Times New Roman" w:cs="Times New Roman"/>
          <w:sz w:val="24"/>
          <w:szCs w:val="24"/>
          <w:lang w:eastAsia="ru-RU"/>
        </w:rPr>
      </w:pPr>
      <w:r w:rsidRPr="005A09D4">
        <w:rPr>
          <w:rFonts w:ascii="Times New Roman" w:eastAsia="Times New Roman" w:hAnsi="Times New Roman" w:cs="Times New Roman"/>
          <w:sz w:val="24"/>
          <w:szCs w:val="24"/>
          <w:lang w:eastAsia="ru-RU"/>
        </w:rPr>
        <w:t>Срок и объем гарантии на поставляемый Товар должны соответствовать срокам гарантии завода-изготовителя (производителя Товара), с исчислением срока с даты подписания документов о приемке Товара, но не менее 12 месяцев.</w:t>
      </w:r>
    </w:p>
    <w:p w14:paraId="66209335" w14:textId="3A79CC99" w:rsidR="00FB3FE0" w:rsidRPr="005A09D4" w:rsidRDefault="00FA54CD" w:rsidP="005A09D4">
      <w:pPr>
        <w:spacing w:after="0" w:line="240" w:lineRule="auto"/>
        <w:jc w:val="both"/>
        <w:rPr>
          <w:rFonts w:ascii="Times New Roman" w:eastAsia="Times New Roman" w:hAnsi="Times New Roman" w:cs="Times New Roman"/>
          <w:sz w:val="23"/>
          <w:szCs w:val="24"/>
          <w:lang w:eastAsia="ru-RU"/>
        </w:rPr>
      </w:pPr>
      <w:r w:rsidRPr="00FA54CD">
        <w:rPr>
          <w:rFonts w:ascii="Times New Roman" w:eastAsia="Times New Roman" w:hAnsi="Times New Roman" w:cs="Times New Roman"/>
          <w:sz w:val="23"/>
          <w:szCs w:val="24"/>
          <w:lang w:eastAsia="ru-RU"/>
        </w:rPr>
        <w:lastRenderedPageBreak/>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r w:rsidR="00FB3FE0" w:rsidRPr="00FB3FE0">
        <w:rPr>
          <w:rFonts w:ascii="Times New Roman" w:eastAsia="Times New Roman" w:hAnsi="Times New Roman" w:cs="Times New Roman"/>
          <w:b/>
          <w:color w:val="000000"/>
          <w:sz w:val="24"/>
          <w:szCs w:val="24"/>
          <w:lang w:eastAsia="ru-RU" w:bidi="ru-RU"/>
        </w:rPr>
        <w:t xml:space="preserve"> </w:t>
      </w:r>
    </w:p>
    <w:p w14:paraId="1E9F8D3F" w14:textId="77777777" w:rsidR="00FA54CD" w:rsidRPr="00FA54CD" w:rsidRDefault="00FA54CD" w:rsidP="00FB3FE0">
      <w:pPr>
        <w:autoSpaceDE w:val="0"/>
        <w:autoSpaceDN w:val="0"/>
        <w:adjustRightInd w:val="0"/>
        <w:spacing w:after="0" w:line="240" w:lineRule="auto"/>
        <w:ind w:firstLine="567"/>
        <w:jc w:val="both"/>
        <w:rPr>
          <w:rFonts w:ascii="Times New Roman" w:eastAsia="Times New Roman" w:hAnsi="Times New Roman" w:cs="Times New Roman"/>
          <w:sz w:val="23"/>
          <w:szCs w:val="24"/>
          <w:lang w:eastAsia="ru-RU"/>
        </w:rPr>
      </w:pPr>
      <w:r w:rsidRPr="00FA54CD">
        <w:rPr>
          <w:rFonts w:ascii="Times New Roman" w:eastAsia="Times New Roman" w:hAnsi="Times New Roman" w:cs="Times New Roman"/>
          <w:sz w:val="23"/>
          <w:szCs w:val="24"/>
          <w:lang w:eastAsia="ru-RU"/>
        </w:rPr>
        <w:t>Поставляемые Товары должны быть экологически чистыми, безопасными для здоровья человека.</w:t>
      </w:r>
    </w:p>
    <w:p w14:paraId="69FA7C28" w14:textId="77777777" w:rsidR="00FA54CD" w:rsidRPr="00FA54CD" w:rsidRDefault="00FA54CD" w:rsidP="00FB3FE0">
      <w:pPr>
        <w:autoSpaceDE w:val="0"/>
        <w:autoSpaceDN w:val="0"/>
        <w:adjustRightInd w:val="0"/>
        <w:spacing w:after="0" w:line="240" w:lineRule="auto"/>
        <w:ind w:firstLine="567"/>
        <w:jc w:val="both"/>
        <w:rPr>
          <w:rFonts w:ascii="Times New Roman" w:eastAsia="Times New Roman" w:hAnsi="Times New Roman" w:cs="Times New Roman"/>
          <w:sz w:val="23"/>
          <w:szCs w:val="24"/>
          <w:lang w:eastAsia="ru-RU"/>
        </w:rPr>
      </w:pPr>
      <w:r w:rsidRPr="00FA54CD">
        <w:rPr>
          <w:rFonts w:ascii="Times New Roman" w:eastAsia="Times New Roman" w:hAnsi="Times New Roman" w:cs="Times New Roman"/>
          <w:sz w:val="23"/>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4979F54E" w14:textId="77777777" w:rsidR="00FA54CD" w:rsidRPr="00FA54CD" w:rsidRDefault="00FA54CD" w:rsidP="00FA54CD">
      <w:pPr>
        <w:widowControl w:val="0"/>
        <w:tabs>
          <w:tab w:val="left" w:pos="426"/>
        </w:tabs>
        <w:autoSpaceDE w:val="0"/>
        <w:spacing w:after="0" w:line="240" w:lineRule="auto"/>
        <w:ind w:firstLine="567"/>
        <w:jc w:val="both"/>
        <w:rPr>
          <w:rFonts w:ascii="Times New Roman" w:eastAsia="Times New Roman" w:hAnsi="Times New Roman" w:cs="Times New Roman"/>
          <w:bCs/>
          <w:sz w:val="23"/>
          <w:szCs w:val="24"/>
          <w:lang w:eastAsia="ru-RU"/>
        </w:rPr>
      </w:pPr>
      <w:r w:rsidRPr="00FA54CD">
        <w:rPr>
          <w:rFonts w:ascii="Times New Roman" w:eastAsia="Times New Roman" w:hAnsi="Times New Roman" w:cs="Times New Roman"/>
          <w:bCs/>
          <w:sz w:val="23"/>
          <w:szCs w:val="24"/>
          <w:lang w:eastAsia="ru-RU"/>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66C484F4" w14:textId="77777777" w:rsidR="00FA54CD" w:rsidRPr="00FA54CD" w:rsidRDefault="00FA54CD" w:rsidP="00FA54CD">
      <w:pPr>
        <w:spacing w:after="0" w:line="240" w:lineRule="auto"/>
        <w:ind w:firstLine="567"/>
        <w:jc w:val="both"/>
        <w:rPr>
          <w:rFonts w:ascii="Times New Roman" w:eastAsia="Times New Roman" w:hAnsi="Times New Roman" w:cs="Times New Roman"/>
          <w:bCs/>
          <w:sz w:val="23"/>
          <w:szCs w:val="24"/>
          <w:lang w:eastAsia="ru-RU"/>
        </w:rPr>
      </w:pPr>
      <w:r w:rsidRPr="00FA54CD">
        <w:rPr>
          <w:rFonts w:ascii="Times New Roman" w:eastAsia="Times New Roman" w:hAnsi="Times New Roman" w:cs="Times New Roman"/>
          <w:sz w:val="23"/>
          <w:szCs w:val="24"/>
          <w:lang w:eastAsia="ru-RU"/>
        </w:rPr>
        <w:t>Поставляемый Товар должен соответствовать требованиям:</w:t>
      </w:r>
    </w:p>
    <w:p w14:paraId="1C2D79C2" w14:textId="77777777" w:rsidR="00FA54CD" w:rsidRPr="00FA54CD" w:rsidRDefault="00FA54CD" w:rsidP="00FA54CD">
      <w:pPr>
        <w:spacing w:after="0" w:line="240" w:lineRule="auto"/>
        <w:jc w:val="both"/>
        <w:rPr>
          <w:rFonts w:ascii="Times New Roman" w:eastAsia="Times New Roman" w:hAnsi="Times New Roman" w:cs="Times New Roman"/>
          <w:bCs/>
          <w:sz w:val="23"/>
          <w:szCs w:val="24"/>
          <w:lang w:eastAsia="ru-RU"/>
        </w:rPr>
      </w:pPr>
      <w:r w:rsidRPr="00FA54CD">
        <w:rPr>
          <w:rFonts w:ascii="Times New Roman" w:eastAsia="Times New Roman" w:hAnsi="Times New Roman" w:cs="Times New Roman"/>
          <w:bCs/>
          <w:sz w:val="23"/>
          <w:szCs w:val="24"/>
          <w:lang w:eastAsia="ru-RU"/>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7A4B749" w14:textId="77777777" w:rsidR="00FA54CD" w:rsidRPr="00FA54CD" w:rsidRDefault="00FA54CD" w:rsidP="00FA54CD">
      <w:pPr>
        <w:spacing w:after="0" w:line="240" w:lineRule="auto"/>
        <w:jc w:val="both"/>
        <w:rPr>
          <w:rFonts w:ascii="Times New Roman" w:eastAsia="Times New Roman" w:hAnsi="Times New Roman" w:cs="Times New Roman"/>
          <w:b/>
          <w:sz w:val="23"/>
          <w:szCs w:val="24"/>
          <w:lang w:eastAsia="ru-RU"/>
        </w:rPr>
      </w:pPr>
      <w:r w:rsidRPr="00FA54CD">
        <w:rPr>
          <w:rFonts w:ascii="Times New Roman" w:eastAsia="Calibri" w:hAnsi="Times New Roman" w:cs="Times New Roman"/>
          <w:b/>
          <w:sz w:val="23"/>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FA54CD">
        <w:rPr>
          <w:rFonts w:ascii="Times New Roman" w:eastAsia="Times New Roman" w:hAnsi="Times New Roman" w:cs="Times New Roman"/>
          <w:b/>
          <w:sz w:val="23"/>
          <w:szCs w:val="24"/>
          <w:lang w:eastAsia="ru-RU"/>
        </w:rPr>
        <w:t>:</w:t>
      </w:r>
    </w:p>
    <w:p w14:paraId="25181AA7" w14:textId="77777777" w:rsidR="00FA54CD" w:rsidRPr="00FA54CD" w:rsidRDefault="00FA54CD" w:rsidP="00FB3FE0">
      <w:pPr>
        <w:widowControl w:val="0"/>
        <w:tabs>
          <w:tab w:val="left" w:pos="567"/>
        </w:tabs>
        <w:autoSpaceDE w:val="0"/>
        <w:spacing w:after="0" w:line="240" w:lineRule="auto"/>
        <w:ind w:firstLine="567"/>
        <w:jc w:val="both"/>
        <w:rPr>
          <w:rFonts w:ascii="Times New Roman" w:eastAsia="Times New Roman" w:hAnsi="Times New Roman" w:cs="Times New Roman"/>
          <w:b/>
          <w:color w:val="000000"/>
          <w:sz w:val="24"/>
          <w:szCs w:val="24"/>
          <w:lang w:eastAsia="ru-RU"/>
        </w:rPr>
      </w:pPr>
      <w:r w:rsidRPr="00FA54CD">
        <w:rPr>
          <w:rFonts w:ascii="Times New Roman" w:eastAsia="Times New Roman" w:hAnsi="Times New Roman" w:cs="Times New Roman"/>
          <w:color w:val="000000"/>
          <w:sz w:val="24"/>
          <w:szCs w:val="24"/>
          <w:lang w:eastAsia="ru-RU"/>
        </w:rPr>
        <w:t>Поставка Товара осуществляется по адресу:</w:t>
      </w:r>
      <w:r w:rsidRPr="00FA54CD">
        <w:rPr>
          <w:rFonts w:ascii="Times New Roman" w:eastAsia="Times New Roman" w:hAnsi="Times New Roman" w:cs="Times New Roman"/>
          <w:b/>
          <w:color w:val="000000"/>
          <w:sz w:val="24"/>
          <w:szCs w:val="24"/>
          <w:lang w:eastAsia="ru-RU"/>
        </w:rPr>
        <w:t xml:space="preserve"> 117997, г. Москва, ул. Профсоюзная, д.65, ИПУ РАН.</w:t>
      </w:r>
    </w:p>
    <w:p w14:paraId="28C335D0" w14:textId="77777777" w:rsidR="00FA54CD" w:rsidRPr="00FA54CD" w:rsidRDefault="00FA54CD" w:rsidP="00FB3FE0">
      <w:pPr>
        <w:spacing w:after="0" w:line="240" w:lineRule="auto"/>
        <w:ind w:firstLine="567"/>
        <w:jc w:val="both"/>
        <w:rPr>
          <w:rFonts w:ascii="Times New Roman" w:eastAsia="Calibri" w:hAnsi="Times New Roman" w:cs="Times New Roman"/>
          <w:sz w:val="24"/>
          <w:szCs w:val="24"/>
          <w:lang w:eastAsia="ru-RU"/>
        </w:rPr>
      </w:pPr>
      <w:r w:rsidRPr="00FA54CD">
        <w:rPr>
          <w:rFonts w:ascii="Times New Roman" w:eastAsia="Calibri" w:hAnsi="Times New Roman" w:cs="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FA54CD">
        <w:rPr>
          <w:rFonts w:ascii="Times New Roman" w:eastAsia="Calibri" w:hAnsi="Times New Roman" w:cs="Times New Roman"/>
          <w:sz w:val="24"/>
          <w:szCs w:val="24"/>
          <w:lang w:eastAsia="ru-RU"/>
        </w:rPr>
        <w:t xml:space="preserve"> </w:t>
      </w:r>
    </w:p>
    <w:p w14:paraId="63F4286E" w14:textId="77777777" w:rsidR="00FA54CD" w:rsidRPr="00FA54CD" w:rsidRDefault="00FA54CD" w:rsidP="00FA54CD">
      <w:pPr>
        <w:spacing w:after="0" w:line="240" w:lineRule="auto"/>
        <w:ind w:firstLine="567"/>
        <w:jc w:val="both"/>
        <w:rPr>
          <w:rFonts w:ascii="Times New Roman" w:eastAsia="Times New Roman" w:hAnsi="Times New Roman" w:cs="Times New Roman"/>
          <w:sz w:val="23"/>
          <w:szCs w:val="24"/>
          <w:lang w:eastAsia="ru-RU"/>
        </w:rPr>
      </w:pPr>
      <w:r w:rsidRPr="00FA54CD">
        <w:rPr>
          <w:rFonts w:ascii="Times New Roman" w:eastAsia="Times New Roman" w:hAnsi="Times New Roman" w:cs="Times New Roman"/>
          <w:sz w:val="23"/>
          <w:szCs w:val="24"/>
          <w:lang w:eastAsia="ru-RU"/>
        </w:rPr>
        <w:t xml:space="preserve">Срок поставки Товара </w:t>
      </w:r>
      <w:r w:rsidRPr="00FA54CD">
        <w:rPr>
          <w:rFonts w:ascii="Times New Roman" w:eastAsia="Times New Roman" w:hAnsi="Times New Roman" w:cs="Times New Roman"/>
          <w:b/>
          <w:sz w:val="23"/>
          <w:szCs w:val="24"/>
          <w:lang w:eastAsia="ru-RU"/>
        </w:rPr>
        <w:t>(включая замеры и монтаж)</w:t>
      </w:r>
      <w:r w:rsidRPr="00FA54CD">
        <w:rPr>
          <w:rFonts w:ascii="Times New Roman" w:eastAsia="Times New Roman" w:hAnsi="Times New Roman" w:cs="Times New Roman"/>
          <w:sz w:val="23"/>
          <w:szCs w:val="24"/>
          <w:lang w:eastAsia="ru-RU"/>
        </w:rPr>
        <w:t xml:space="preserve">  в течение </w:t>
      </w:r>
      <w:r w:rsidRPr="00FA54CD">
        <w:rPr>
          <w:rFonts w:ascii="Times New Roman" w:eastAsia="Times New Roman" w:hAnsi="Times New Roman" w:cs="Times New Roman"/>
          <w:b/>
          <w:sz w:val="23"/>
          <w:szCs w:val="24"/>
          <w:lang w:eastAsia="ru-RU"/>
        </w:rPr>
        <w:t>14 (четырнадцати) календарных дней</w:t>
      </w:r>
      <w:r w:rsidRPr="00FA54CD">
        <w:rPr>
          <w:rFonts w:ascii="Times New Roman" w:eastAsia="Times New Roman" w:hAnsi="Times New Roman" w:cs="Times New Roman"/>
          <w:sz w:val="23"/>
          <w:szCs w:val="24"/>
          <w:lang w:eastAsia="ru-RU"/>
        </w:rPr>
        <w:t xml:space="preserve"> с даты заключения Контракта. </w:t>
      </w:r>
    </w:p>
    <w:p w14:paraId="28BFE2D2" w14:textId="77777777" w:rsidR="00FA54CD" w:rsidRPr="00FA54CD" w:rsidRDefault="00FA54CD" w:rsidP="00FA54CD">
      <w:pPr>
        <w:tabs>
          <w:tab w:val="left" w:pos="1134"/>
        </w:tabs>
        <w:spacing w:after="0" w:line="240" w:lineRule="auto"/>
        <w:jc w:val="both"/>
        <w:rPr>
          <w:rFonts w:ascii="Times New Roman" w:hAnsi="Times New Roman" w:cs="Times New Roman"/>
          <w:sz w:val="23"/>
        </w:rPr>
      </w:pPr>
      <w:r w:rsidRPr="00FA54CD">
        <w:rPr>
          <w:rFonts w:ascii="Times New Roman" w:hAnsi="Times New Roman" w:cs="Times New Roman"/>
          <w:b/>
          <w:sz w:val="23"/>
        </w:rPr>
        <w:t>5.1.</w:t>
      </w:r>
      <w:r w:rsidRPr="00FA54CD">
        <w:rPr>
          <w:rFonts w:ascii="Times New Roman" w:hAnsi="Times New Roman" w:cs="Times New Roman"/>
          <w:sz w:val="23"/>
        </w:rPr>
        <w:t xml:space="preserve"> По результатам проведенных замеров возможна незначительная корректировка с целью обеспечения правильного монтажа на перекрытия оконного проема </w:t>
      </w:r>
    </w:p>
    <w:p w14:paraId="646D6A7A" w14:textId="77777777" w:rsidR="00FA54CD" w:rsidRPr="00FA54CD" w:rsidRDefault="00FA54CD" w:rsidP="00FA54CD">
      <w:pPr>
        <w:tabs>
          <w:tab w:val="left" w:pos="1134"/>
        </w:tabs>
        <w:spacing w:after="0" w:line="240" w:lineRule="auto"/>
        <w:jc w:val="both"/>
        <w:rPr>
          <w:rFonts w:ascii="Times New Roman" w:hAnsi="Times New Roman" w:cs="Times New Roman"/>
          <w:sz w:val="23"/>
        </w:rPr>
      </w:pPr>
      <w:r w:rsidRPr="00FA54CD">
        <w:rPr>
          <w:rFonts w:ascii="Times New Roman" w:hAnsi="Times New Roman" w:cs="Times New Roman"/>
          <w:sz w:val="23"/>
        </w:rPr>
        <w:t xml:space="preserve">         Поставляемый Товар должен быть доставлен Заказчику и разгружен в указанное Заказчиком помещение.</w:t>
      </w:r>
    </w:p>
    <w:p w14:paraId="549AC281"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 xml:space="preserve">       </w:t>
      </w:r>
      <w:r w:rsidRPr="00FA54CD">
        <w:rPr>
          <w:rFonts w:ascii="Times New Roman" w:eastAsia="Times New Roman" w:hAnsi="Times New Roman" w:cs="Times New Roman"/>
          <w:b/>
          <w:sz w:val="24"/>
          <w:szCs w:val="24"/>
          <w:lang w:eastAsia="ru-RU"/>
        </w:rPr>
        <w:t>Монтаж Товара должен осуществляться Поставщиком в условиях действующего Объекта Заказчика с использованием собственного оборудования, инструментов, из своих материалов и за счет Поставщика, собственными средствами либо привлеченными силами и средствами</w:t>
      </w:r>
      <w:r w:rsidRPr="00FA54CD">
        <w:rPr>
          <w:rFonts w:ascii="Times New Roman" w:eastAsia="Times New Roman" w:hAnsi="Times New Roman" w:cs="Times New Roman"/>
          <w:sz w:val="24"/>
          <w:szCs w:val="24"/>
          <w:lang w:eastAsia="ru-RU"/>
        </w:rPr>
        <w:t>.</w:t>
      </w:r>
    </w:p>
    <w:p w14:paraId="5024B630"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 xml:space="preserve">       Работы по монтажу должны быть проведены без нарушения функционального назначения здания (без отселения и нарушения графика и ритма работ сотрудников) в часы, согласованные с Заказчиком.</w:t>
      </w:r>
    </w:p>
    <w:p w14:paraId="2B6E3BC9" w14:textId="77777777" w:rsidR="00FA54CD" w:rsidRPr="00FA54CD" w:rsidRDefault="00FA54CD" w:rsidP="00FA54CD">
      <w:pPr>
        <w:tabs>
          <w:tab w:val="left" w:pos="1134"/>
        </w:tabs>
        <w:spacing w:after="0" w:line="240" w:lineRule="auto"/>
        <w:jc w:val="both"/>
        <w:rPr>
          <w:rFonts w:ascii="Times New Roman" w:hAnsi="Times New Roman" w:cs="Times New Roman"/>
          <w:sz w:val="23"/>
        </w:rPr>
      </w:pPr>
      <w:r w:rsidRPr="00FA54CD">
        <w:rPr>
          <w:rFonts w:ascii="Times New Roman" w:hAnsi="Times New Roman" w:cs="Times New Roman"/>
          <w:sz w:val="24"/>
          <w:szCs w:val="24"/>
        </w:rPr>
        <w:t xml:space="preserve">        Перед монтажом необходимо выполнить все подготовительные работы, в том числе согласовать с Заказчиком окончательное место установки Товара</w:t>
      </w:r>
    </w:p>
    <w:p w14:paraId="3EF85A86" w14:textId="77777777" w:rsidR="00FA54CD" w:rsidRPr="00FA54CD" w:rsidRDefault="00FA54CD" w:rsidP="00FA54CD">
      <w:pPr>
        <w:tabs>
          <w:tab w:val="left" w:pos="1134"/>
        </w:tabs>
        <w:spacing w:after="0" w:line="240" w:lineRule="auto"/>
        <w:jc w:val="both"/>
        <w:rPr>
          <w:rFonts w:ascii="Times New Roman" w:hAnsi="Times New Roman" w:cs="Times New Roman"/>
          <w:sz w:val="23"/>
        </w:rPr>
      </w:pPr>
      <w:r w:rsidRPr="00FA54CD">
        <w:rPr>
          <w:rFonts w:ascii="Times New Roman" w:hAnsi="Times New Roman" w:cs="Times New Roman"/>
          <w:b/>
          <w:sz w:val="23"/>
        </w:rPr>
        <w:t>5.2.</w:t>
      </w:r>
      <w:r w:rsidRPr="00FA54CD">
        <w:rPr>
          <w:rFonts w:ascii="Times New Roman" w:hAnsi="Times New Roman" w:cs="Times New Roman"/>
          <w:sz w:val="23"/>
        </w:rPr>
        <w:t xml:space="preserve"> В комплект поставляемого Товара должны входить все комплектующие, необходимые для его сборки и монтажа:</w:t>
      </w:r>
    </w:p>
    <w:p w14:paraId="58B58B9D" w14:textId="77777777" w:rsidR="00FA54CD" w:rsidRPr="00FA54CD" w:rsidRDefault="00FA54CD" w:rsidP="00FA54CD">
      <w:pPr>
        <w:tabs>
          <w:tab w:val="left" w:pos="1134"/>
        </w:tabs>
        <w:spacing w:after="0" w:line="240" w:lineRule="auto"/>
        <w:ind w:firstLine="709"/>
        <w:jc w:val="both"/>
        <w:rPr>
          <w:rFonts w:ascii="Times New Roman" w:hAnsi="Times New Roman" w:cs="Times New Roman"/>
          <w:b/>
          <w:sz w:val="23"/>
        </w:rPr>
      </w:pPr>
      <w:r w:rsidRPr="00FA54CD">
        <w:rPr>
          <w:rFonts w:ascii="Times New Roman" w:hAnsi="Times New Roman" w:cs="Times New Roman"/>
          <w:b/>
          <w:sz w:val="23"/>
        </w:rPr>
        <w:t xml:space="preserve">- Комплектация вертикальных жалюзи: </w:t>
      </w:r>
    </w:p>
    <w:p w14:paraId="47B9E412"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 xml:space="preserve">1. Карниз (Профиль алюминиевый)                 </w:t>
      </w:r>
    </w:p>
    <w:p w14:paraId="416F5ECE"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 Стержень поворотный</w:t>
      </w:r>
    </w:p>
    <w:p w14:paraId="6894DDA0"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3. Колечко на стержень</w:t>
      </w:r>
    </w:p>
    <w:p w14:paraId="32072655"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4. Бегунок 3-го поколения</w:t>
      </w:r>
    </w:p>
    <w:p w14:paraId="5756513C"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5. Дистанция</w:t>
      </w:r>
    </w:p>
    <w:p w14:paraId="25775A24"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6. Ограничитель дистанции</w:t>
      </w:r>
    </w:p>
    <w:p w14:paraId="6EC9EDC5"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7. Клипса для наклонных окон</w:t>
      </w:r>
    </w:p>
    <w:p w14:paraId="53B37E79"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8. Механизм управления</w:t>
      </w:r>
    </w:p>
    <w:p w14:paraId="2807D4FB"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9. Вставка</w:t>
      </w:r>
    </w:p>
    <w:p w14:paraId="4F825FAC"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10. Шуруп для механизма</w:t>
      </w:r>
    </w:p>
    <w:p w14:paraId="579D360E"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11. Держатель ламели</w:t>
      </w:r>
    </w:p>
    <w:p w14:paraId="452F987E"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 xml:space="preserve">12. Грузик нижний </w:t>
      </w:r>
    </w:p>
    <w:p w14:paraId="4DF9F8B5"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13. Веревка</w:t>
      </w:r>
    </w:p>
    <w:p w14:paraId="09C716EB"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14. Груз веревки комплект</w:t>
      </w:r>
    </w:p>
    <w:p w14:paraId="35C6DCB6"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lastRenderedPageBreak/>
        <w:t>15. Цепь нижняя</w:t>
      </w:r>
    </w:p>
    <w:p w14:paraId="290DF375"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16. Замок цепи управления</w:t>
      </w:r>
    </w:p>
    <w:p w14:paraId="174191F8"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17. Стопор магнитный</w:t>
      </w:r>
    </w:p>
    <w:p w14:paraId="49898EFD"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18. Тюбик виниловый</w:t>
      </w:r>
    </w:p>
    <w:p w14:paraId="3D3F6D15"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19. Уголок к фиксатору веревки, металлический</w:t>
      </w:r>
    </w:p>
    <w:p w14:paraId="45488B0E"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20. Фиксатор веревки</w:t>
      </w:r>
    </w:p>
    <w:p w14:paraId="0B0B7C6B"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21. С-клип (держатель 1-го бегунка)</w:t>
      </w:r>
    </w:p>
    <w:p w14:paraId="52B0D0AA"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22. Грувер («декоративный карниз» - пластиковый профиль с двумя направляющими. Вставка в грувер - пластик/ткань)</w:t>
      </w:r>
    </w:p>
    <w:p w14:paraId="6441E1A6"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23. Крепеж (болт-гайка)</w:t>
      </w:r>
    </w:p>
    <w:p w14:paraId="4E7A799E"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24. Кронштейн для грувера</w:t>
      </w:r>
    </w:p>
    <w:p w14:paraId="4B9873D8"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25. Кронштейн потолочный</w:t>
      </w:r>
    </w:p>
    <w:p w14:paraId="32A11051"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26. Кронштейн стеновой</w:t>
      </w:r>
    </w:p>
    <w:p w14:paraId="67FBCE03"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27. Уголок торцевой для грувера</w:t>
      </w:r>
    </w:p>
    <w:p w14:paraId="421B3A15"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28. Удлинитель стеновых кронштейнов</w:t>
      </w:r>
    </w:p>
    <w:p w14:paraId="29900E2C"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29. Ламели</w:t>
      </w:r>
    </w:p>
    <w:p w14:paraId="167C7FF5" w14:textId="77777777" w:rsidR="00FA54CD" w:rsidRPr="00FA54CD" w:rsidRDefault="00FA54CD" w:rsidP="00FA54CD">
      <w:pPr>
        <w:tabs>
          <w:tab w:val="left" w:pos="1134"/>
        </w:tabs>
        <w:spacing w:after="0" w:line="240" w:lineRule="auto"/>
        <w:jc w:val="both"/>
        <w:rPr>
          <w:rFonts w:ascii="Times New Roman" w:hAnsi="Times New Roman" w:cs="Times New Roman"/>
          <w:b/>
          <w:sz w:val="23"/>
        </w:rPr>
      </w:pPr>
      <w:r w:rsidRPr="00FA54CD">
        <w:rPr>
          <w:rFonts w:ascii="Times New Roman" w:hAnsi="Times New Roman" w:cs="Times New Roman"/>
          <w:b/>
          <w:sz w:val="23"/>
        </w:rPr>
        <w:t>5.3. Описание конструкции:</w:t>
      </w:r>
    </w:p>
    <w:p w14:paraId="4145A8E7"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Вертикальные жалюзи состоят из алюминиевого карниза с вертикальными ламелями шириной не менее не менее 89,0 и не более 90,0 (тканевые).</w:t>
      </w:r>
    </w:p>
    <w:p w14:paraId="286D8A06"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Вертикальные жалюзи сдвигаются влево/вправо, поворачиваются.</w:t>
      </w:r>
    </w:p>
    <w:p w14:paraId="0D54D56F"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 xml:space="preserve">Ламели крепятся к карнизу держателями. Снизу ламели скреплены между собой соединительной цепью. Устойчивость ламелей обеспечивается при помощи нижних грузиков, вшитых в нижний край тканевых ламелей. </w:t>
      </w:r>
    </w:p>
    <w:p w14:paraId="0A8CC138" w14:textId="77777777" w:rsidR="00FA54CD" w:rsidRPr="00FA54CD" w:rsidRDefault="00FA54CD" w:rsidP="00FA54CD">
      <w:pPr>
        <w:tabs>
          <w:tab w:val="left" w:pos="1134"/>
        </w:tabs>
        <w:spacing w:after="0" w:line="240" w:lineRule="auto"/>
        <w:jc w:val="both"/>
        <w:rPr>
          <w:rFonts w:ascii="Times New Roman" w:hAnsi="Times New Roman" w:cs="Times New Roman"/>
          <w:b/>
          <w:sz w:val="23"/>
        </w:rPr>
      </w:pPr>
      <w:r w:rsidRPr="00FA54CD">
        <w:rPr>
          <w:rFonts w:ascii="Times New Roman" w:hAnsi="Times New Roman" w:cs="Times New Roman"/>
          <w:b/>
          <w:sz w:val="23"/>
        </w:rPr>
        <w:t xml:space="preserve">5.4. Виды жалюзи, предусмотренные Договором: </w:t>
      </w:r>
    </w:p>
    <w:p w14:paraId="54DD362B"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 Тканевые</w:t>
      </w:r>
    </w:p>
    <w:p w14:paraId="4573EBA2"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Форма жалюзи:</w:t>
      </w:r>
    </w:p>
    <w:p w14:paraId="0B2381CB"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 Стандартные - вертикальные жалюзи крепятся к карнизу. Все ламели одной длины;</w:t>
      </w:r>
    </w:p>
    <w:p w14:paraId="6C36F759"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-Стандартные- вертикальные жалюзи крепятся к карнизу. Ламели разной длины, располагаются в виде полуарки.</w:t>
      </w:r>
    </w:p>
    <w:p w14:paraId="13BC10CA" w14:textId="77777777" w:rsidR="00FA54CD" w:rsidRPr="00FA54CD" w:rsidRDefault="00FA54CD" w:rsidP="00FA54CD">
      <w:pPr>
        <w:tabs>
          <w:tab w:val="left" w:pos="1134"/>
        </w:tabs>
        <w:spacing w:after="0" w:line="240" w:lineRule="auto"/>
        <w:jc w:val="both"/>
        <w:rPr>
          <w:rFonts w:ascii="Times New Roman" w:hAnsi="Times New Roman" w:cs="Times New Roman"/>
          <w:b/>
          <w:sz w:val="23"/>
        </w:rPr>
      </w:pPr>
      <w:r w:rsidRPr="00FA54CD">
        <w:rPr>
          <w:rFonts w:ascii="Times New Roman" w:hAnsi="Times New Roman" w:cs="Times New Roman"/>
          <w:b/>
          <w:sz w:val="23"/>
        </w:rPr>
        <w:t>5.5. Основные термины:</w:t>
      </w:r>
    </w:p>
    <w:p w14:paraId="30DCC7D0"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Ламели - полоски ткани или другого материала, составляющие полотно жалюзи.</w:t>
      </w:r>
    </w:p>
    <w:p w14:paraId="20EA3368"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Карниз - несущая часть, к которой крепят ламели.</w:t>
      </w:r>
    </w:p>
    <w:p w14:paraId="53C2E323"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Потолочный кронштейн (скоба) - металлический крепежный элемент, который присоединяют либо к стеновым кронштейнам при помощи болта и гайки, либо крепят к потолку для присоединения карниза.</w:t>
      </w:r>
    </w:p>
    <w:p w14:paraId="7690A50E"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Кронштейн стеновой - металлический Г-образный кронштейн, предна</w:t>
      </w:r>
      <w:r w:rsidRPr="00FA54CD">
        <w:rPr>
          <w:rFonts w:ascii="Times New Roman" w:hAnsi="Times New Roman" w:cs="Times New Roman"/>
          <w:sz w:val="23"/>
        </w:rPr>
        <w:softHyphen/>
        <w:t>значенный для крепления карниза к стене.</w:t>
      </w:r>
    </w:p>
    <w:p w14:paraId="26190725"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Бегунки - составная часть вертикальных жалюзи, необходимая для пе</w:t>
      </w:r>
      <w:r w:rsidRPr="00FA54CD">
        <w:rPr>
          <w:rFonts w:ascii="Times New Roman" w:hAnsi="Times New Roman" w:cs="Times New Roman"/>
          <w:sz w:val="23"/>
        </w:rPr>
        <w:softHyphen/>
        <w:t>редвижения, а также для поворота ламелей.</w:t>
      </w:r>
    </w:p>
    <w:p w14:paraId="2933D010"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Грувер - декоративная накладная планка на карниз, которая служит для придания жалюзи более эстетичного вида.</w:t>
      </w:r>
    </w:p>
    <w:p w14:paraId="43C1C370"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Нижний грузик - небольшая пластина, которую фиксируют в нижней ча</w:t>
      </w:r>
      <w:r w:rsidRPr="00FA54CD">
        <w:rPr>
          <w:rFonts w:ascii="Times New Roman" w:hAnsi="Times New Roman" w:cs="Times New Roman"/>
          <w:sz w:val="23"/>
        </w:rPr>
        <w:softHyphen/>
        <w:t>сти ламели для отвеса.</w:t>
      </w:r>
    </w:p>
    <w:p w14:paraId="7B73806B"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Цепь управления - служит для разворота ламелей вокруг своей оси на любой угол до 180</w:t>
      </w:r>
      <w:r w:rsidRPr="00FA54CD">
        <w:rPr>
          <w:rFonts w:ascii="Times New Roman" w:hAnsi="Times New Roman" w:cs="Times New Roman"/>
          <w:sz w:val="23"/>
          <w:vertAlign w:val="superscript"/>
        </w:rPr>
        <w:t>0</w:t>
      </w:r>
      <w:r w:rsidRPr="00FA54CD">
        <w:rPr>
          <w:rFonts w:ascii="Times New Roman" w:hAnsi="Times New Roman" w:cs="Times New Roman"/>
          <w:sz w:val="23"/>
        </w:rPr>
        <w:t>.</w:t>
      </w:r>
    </w:p>
    <w:p w14:paraId="191275D2"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Веревка - служит для передвижения ламелей в одну или обе стороны.</w:t>
      </w:r>
    </w:p>
    <w:p w14:paraId="743EB0F5"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Нижняя цепь - цепочка для соединения между собой ламелей в нижней части жалюзи.</w:t>
      </w:r>
    </w:p>
    <w:p w14:paraId="2417A5A2" w14:textId="77777777" w:rsidR="00FA54CD" w:rsidRPr="00FA54CD" w:rsidRDefault="00FA54CD" w:rsidP="00FA54CD">
      <w:pPr>
        <w:tabs>
          <w:tab w:val="left" w:pos="1134"/>
        </w:tabs>
        <w:spacing w:after="0" w:line="240" w:lineRule="auto"/>
        <w:jc w:val="both"/>
        <w:rPr>
          <w:rFonts w:ascii="Times New Roman" w:hAnsi="Times New Roman" w:cs="Times New Roman"/>
          <w:b/>
          <w:sz w:val="23"/>
        </w:rPr>
      </w:pPr>
      <w:r w:rsidRPr="00FA54CD">
        <w:rPr>
          <w:rFonts w:ascii="Times New Roman" w:hAnsi="Times New Roman" w:cs="Times New Roman"/>
          <w:b/>
          <w:sz w:val="23"/>
        </w:rPr>
        <w:t>5.6. Управление вертикальными жалюзи.</w:t>
      </w:r>
    </w:p>
    <w:p w14:paraId="3A3A10CB" w14:textId="77777777" w:rsidR="00FA54CD" w:rsidRPr="00FA54CD" w:rsidRDefault="00FA54CD" w:rsidP="00FA54CD">
      <w:pPr>
        <w:tabs>
          <w:tab w:val="left" w:pos="1134"/>
        </w:tabs>
        <w:spacing w:after="0" w:line="240" w:lineRule="auto"/>
        <w:jc w:val="both"/>
        <w:rPr>
          <w:rFonts w:ascii="Times New Roman" w:hAnsi="Times New Roman" w:cs="Times New Roman"/>
          <w:sz w:val="23"/>
        </w:rPr>
      </w:pPr>
      <w:r w:rsidRPr="00FA54CD">
        <w:rPr>
          <w:rFonts w:ascii="Times New Roman" w:hAnsi="Times New Roman" w:cs="Times New Roman"/>
          <w:b/>
          <w:sz w:val="23"/>
        </w:rPr>
        <w:t>5.6.1</w:t>
      </w:r>
      <w:r w:rsidRPr="00FA54CD">
        <w:rPr>
          <w:rFonts w:ascii="Times New Roman" w:hAnsi="Times New Roman" w:cs="Times New Roman"/>
          <w:sz w:val="23"/>
        </w:rPr>
        <w:t xml:space="preserve"> Типы управления вертикальными стандартными жалюзи:</w:t>
      </w:r>
    </w:p>
    <w:p w14:paraId="60A30686"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 Ламели двигаются в сторону веревки управления</w:t>
      </w:r>
    </w:p>
    <w:p w14:paraId="693E2728"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 Ламели двигаются от центра в стороны</w:t>
      </w:r>
    </w:p>
    <w:p w14:paraId="107119A1"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3. Ламели двигаются в сторону, противоположную веревке управления</w:t>
      </w:r>
    </w:p>
    <w:p w14:paraId="5DF0DEC6"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p>
    <w:p w14:paraId="7C9F2EFD"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noProof/>
          <w:sz w:val="23"/>
          <w:lang w:eastAsia="ru-RU"/>
        </w:rPr>
        <w:lastRenderedPageBreak/>
        <w:drawing>
          <wp:inline distT="0" distB="0" distL="0" distR="0" wp14:anchorId="0525069F" wp14:editId="787BA80C">
            <wp:extent cx="5295265" cy="1378585"/>
            <wp:effectExtent l="0" t="0" r="0" b="0"/>
            <wp:docPr id="1" name="Рисунок 1" descr="Вертикальные жалюзи - жалюзи, вертикальные жалюзи, тканевые жалюзи, жалюзи на окна, жалюзи в офис, купить жалюзи, жалюзи г хаб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ртикальные жалюзи - жалюзи, вертикальные жалюзи, тканевые жалюзи, жалюзи на окна, жалюзи в офис, купить жалюзи, жалюзи г хаба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1378585"/>
                    </a:xfrm>
                    <a:prstGeom prst="rect">
                      <a:avLst/>
                    </a:prstGeom>
                    <a:noFill/>
                    <a:ln>
                      <a:noFill/>
                    </a:ln>
                  </pic:spPr>
                </pic:pic>
              </a:graphicData>
            </a:graphic>
          </wp:inline>
        </w:drawing>
      </w:r>
    </w:p>
    <w:p w14:paraId="01DA90AE"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 xml:space="preserve">                  1.                                               2.                                             3.</w:t>
      </w:r>
    </w:p>
    <w:p w14:paraId="38ED24EC" w14:textId="77777777" w:rsidR="00FA54CD" w:rsidRPr="00FA54CD" w:rsidRDefault="00FA54CD" w:rsidP="00FA54CD">
      <w:pPr>
        <w:tabs>
          <w:tab w:val="left" w:pos="1134"/>
        </w:tabs>
        <w:spacing w:after="0" w:line="240" w:lineRule="auto"/>
        <w:ind w:firstLine="709"/>
        <w:jc w:val="both"/>
        <w:rPr>
          <w:rFonts w:ascii="Times New Roman" w:hAnsi="Times New Roman" w:cs="Times New Roman"/>
          <w:b/>
          <w:sz w:val="23"/>
        </w:rPr>
      </w:pPr>
    </w:p>
    <w:p w14:paraId="7CAE5709" w14:textId="77777777" w:rsidR="00FA54CD" w:rsidRPr="00FA54CD" w:rsidRDefault="00FA54CD" w:rsidP="00FA54CD">
      <w:pPr>
        <w:tabs>
          <w:tab w:val="left" w:pos="1134"/>
        </w:tabs>
        <w:spacing w:after="0" w:line="240" w:lineRule="auto"/>
        <w:jc w:val="both"/>
        <w:rPr>
          <w:rFonts w:ascii="Times New Roman" w:hAnsi="Times New Roman" w:cs="Times New Roman"/>
          <w:b/>
          <w:sz w:val="23"/>
        </w:rPr>
      </w:pPr>
    </w:p>
    <w:p w14:paraId="474DFB4A" w14:textId="77777777" w:rsidR="00FA54CD" w:rsidRPr="00FA54CD" w:rsidRDefault="00FA54CD" w:rsidP="00FA54CD">
      <w:pPr>
        <w:tabs>
          <w:tab w:val="left" w:pos="1134"/>
        </w:tabs>
        <w:spacing w:after="0" w:line="240" w:lineRule="auto"/>
        <w:jc w:val="both"/>
        <w:rPr>
          <w:rFonts w:ascii="Times New Roman" w:hAnsi="Times New Roman" w:cs="Times New Roman"/>
          <w:b/>
          <w:sz w:val="23"/>
        </w:rPr>
      </w:pPr>
      <w:r w:rsidRPr="00FA54CD">
        <w:rPr>
          <w:rFonts w:ascii="Times New Roman" w:hAnsi="Times New Roman" w:cs="Times New Roman"/>
          <w:b/>
          <w:sz w:val="23"/>
        </w:rPr>
        <w:t>5.6.2.Управление вертикальными жалюзи:</w:t>
      </w:r>
    </w:p>
    <w:p w14:paraId="15AE2C03"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Управление вертикальными жалюзи осуществляется с помощью веревки и управляющей цепи. Веревкой регулируется движение ламелей вдоль карниза, а управляющей цепью – их разворот.</w:t>
      </w:r>
    </w:p>
    <w:p w14:paraId="55DB38AB"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noProof/>
          <w:sz w:val="23"/>
          <w:lang w:eastAsia="ru-RU"/>
        </w:rPr>
        <w:drawing>
          <wp:inline distT="0" distB="0" distL="0" distR="0" wp14:anchorId="3AEACD98" wp14:editId="5CDE1629">
            <wp:extent cx="5240655" cy="2115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0655" cy="2115185"/>
                    </a:xfrm>
                    <a:prstGeom prst="rect">
                      <a:avLst/>
                    </a:prstGeom>
                    <a:noFill/>
                    <a:ln>
                      <a:noFill/>
                    </a:ln>
                  </pic:spPr>
                </pic:pic>
              </a:graphicData>
            </a:graphic>
          </wp:inline>
        </w:drawing>
      </w:r>
    </w:p>
    <w:p w14:paraId="5619E032"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1. Управляющая цепь позволяет поворачивать ламели жалюзи на 180</w:t>
      </w:r>
      <w:r w:rsidRPr="00FA54CD">
        <w:rPr>
          <w:rFonts w:ascii="Times New Roman" w:hAnsi="Times New Roman" w:cs="Times New Roman"/>
          <w:sz w:val="23"/>
          <w:vertAlign w:val="superscript"/>
        </w:rPr>
        <w:t>0</w:t>
      </w:r>
      <w:r w:rsidRPr="00FA54CD">
        <w:rPr>
          <w:rFonts w:ascii="Times New Roman" w:hAnsi="Times New Roman" w:cs="Times New Roman"/>
          <w:sz w:val="23"/>
        </w:rPr>
        <w:t>.</w:t>
      </w:r>
    </w:p>
    <w:p w14:paraId="39BAC378"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2. Верёвка сдвигает ламели в зависимости от типа управления.</w:t>
      </w:r>
    </w:p>
    <w:p w14:paraId="4CE99C3F" w14:textId="77777777" w:rsidR="00FA54CD" w:rsidRPr="00FA54CD" w:rsidRDefault="00FA54CD" w:rsidP="00FA54CD">
      <w:pPr>
        <w:tabs>
          <w:tab w:val="left" w:pos="1134"/>
        </w:tabs>
        <w:spacing w:after="0" w:line="240" w:lineRule="auto"/>
        <w:ind w:firstLine="709"/>
        <w:jc w:val="both"/>
        <w:rPr>
          <w:rFonts w:ascii="Times New Roman" w:hAnsi="Times New Roman" w:cs="Times New Roman"/>
          <w:sz w:val="23"/>
        </w:rPr>
      </w:pPr>
      <w:r w:rsidRPr="00FA54CD">
        <w:rPr>
          <w:rFonts w:ascii="Times New Roman" w:hAnsi="Times New Roman" w:cs="Times New Roman"/>
          <w:sz w:val="23"/>
        </w:rPr>
        <w:t xml:space="preserve">Товар должен сопровождаться инструкцией по сборке, схемой монтажа и комплектовочным документом. </w:t>
      </w:r>
    </w:p>
    <w:p w14:paraId="391C0BEE" w14:textId="77777777" w:rsidR="00FA54CD" w:rsidRPr="00FA54CD" w:rsidRDefault="00FA54CD" w:rsidP="00FA54CD">
      <w:pPr>
        <w:widowControl w:val="0"/>
        <w:autoSpaceDE w:val="0"/>
        <w:autoSpaceDN w:val="0"/>
        <w:adjustRightInd w:val="0"/>
        <w:spacing w:after="0" w:line="240" w:lineRule="auto"/>
        <w:jc w:val="both"/>
        <w:rPr>
          <w:rFonts w:ascii="Times New Roman" w:eastAsia="Times New Roman" w:hAnsi="Times New Roman" w:cs="Times New Roman"/>
          <w:sz w:val="23"/>
          <w:szCs w:val="24"/>
          <w:lang w:eastAsia="zh-CN"/>
        </w:rPr>
      </w:pPr>
      <w:r w:rsidRPr="00FA54CD">
        <w:rPr>
          <w:rFonts w:ascii="Times New Roman" w:eastAsia="Calibri" w:hAnsi="Times New Roman" w:cs="Times New Roman"/>
          <w:b/>
          <w:sz w:val="23"/>
          <w:szCs w:val="24"/>
          <w:lang w:eastAsia="ru-RU"/>
        </w:rPr>
        <w:t xml:space="preserve">6. </w:t>
      </w:r>
      <w:r w:rsidRPr="00FA54CD">
        <w:rPr>
          <w:rFonts w:ascii="Times New Roman" w:eastAsia="Calibri" w:hAnsi="Times New Roman" w:cs="Times New Roman"/>
          <w:b/>
          <w:sz w:val="23"/>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FA54CD">
        <w:rPr>
          <w:rFonts w:ascii="Times New Roman" w:eastAsia="Times New Roman" w:hAnsi="Times New Roman" w:cs="Times New Roman"/>
          <w:b/>
          <w:sz w:val="23"/>
          <w:szCs w:val="24"/>
          <w:lang w:eastAsia="zh-CN"/>
        </w:rPr>
        <w:t xml:space="preserve">: </w:t>
      </w:r>
      <w:r w:rsidRPr="00FA54CD">
        <w:rPr>
          <w:rFonts w:ascii="Times New Roman" w:eastAsia="Times New Roman" w:hAnsi="Times New Roman" w:cs="Times New Roman"/>
          <w:sz w:val="23"/>
          <w:szCs w:val="24"/>
          <w:lang w:eastAsia="zh-CN"/>
        </w:rPr>
        <w:t xml:space="preserve">в соответствии с условиями Контракта.    </w:t>
      </w:r>
    </w:p>
    <w:p w14:paraId="04028AA6" w14:textId="77777777" w:rsidR="00FA54CD" w:rsidRPr="00FA54CD" w:rsidRDefault="00FA54CD" w:rsidP="00FA54CD">
      <w:pPr>
        <w:widowControl w:val="0"/>
        <w:autoSpaceDE w:val="0"/>
        <w:autoSpaceDN w:val="0"/>
        <w:adjustRightInd w:val="0"/>
        <w:spacing w:after="0" w:line="240" w:lineRule="auto"/>
        <w:jc w:val="both"/>
        <w:rPr>
          <w:rFonts w:ascii="Times New Roman" w:eastAsia="Times New Roman" w:hAnsi="Times New Roman" w:cs="Times New Roman"/>
          <w:sz w:val="23"/>
          <w:szCs w:val="24"/>
          <w:lang w:eastAsia="ar-SA"/>
        </w:rPr>
      </w:pPr>
      <w:r w:rsidRPr="00FA54CD">
        <w:rPr>
          <w:rFonts w:ascii="Times New Roman" w:eastAsia="Times New Roman" w:hAnsi="Times New Roman" w:cs="Times New Roman"/>
          <w:b/>
          <w:sz w:val="23"/>
          <w:szCs w:val="24"/>
          <w:lang w:eastAsia="ru-RU"/>
        </w:rPr>
        <w:t>7. Качественные и количественные характеристики поставляемых товаров, выполняемых работ, оказываемых услуг:</w:t>
      </w:r>
      <w:r w:rsidRPr="00FA54CD">
        <w:rPr>
          <w:rFonts w:ascii="Times New Roman" w:eastAsia="Times New Roman" w:hAnsi="Times New Roman" w:cs="Times New Roman"/>
          <w:sz w:val="23"/>
          <w:szCs w:val="24"/>
          <w:lang w:eastAsia="ar-SA"/>
        </w:rPr>
        <w:t xml:space="preserve"> </w:t>
      </w:r>
    </w:p>
    <w:p w14:paraId="708DA5F8" w14:textId="77777777" w:rsidR="00FA54CD" w:rsidRPr="00FA54CD" w:rsidRDefault="00FA54CD" w:rsidP="00FA54CD">
      <w:pPr>
        <w:widowControl w:val="0"/>
        <w:autoSpaceDE w:val="0"/>
        <w:autoSpaceDN w:val="0"/>
        <w:adjustRightInd w:val="0"/>
        <w:spacing w:after="0" w:line="240" w:lineRule="auto"/>
        <w:ind w:firstLine="708"/>
        <w:jc w:val="both"/>
        <w:rPr>
          <w:rFonts w:ascii="Times New Roman" w:eastAsia="Times New Roman" w:hAnsi="Times New Roman" w:cs="Times New Roman"/>
          <w:sz w:val="23"/>
          <w:szCs w:val="24"/>
          <w:lang w:eastAsia="ru-RU"/>
        </w:rPr>
      </w:pPr>
      <w:r w:rsidRPr="00FA54CD">
        <w:rPr>
          <w:rFonts w:ascii="Times New Roman" w:eastAsia="Times New Roman" w:hAnsi="Times New Roman" w:cs="Times New Roman"/>
          <w:sz w:val="23"/>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жалюзи для нужд ИПУ РАН (Приложение № 1 к Контракту).</w:t>
      </w:r>
    </w:p>
    <w:p w14:paraId="090BB921" w14:textId="77777777" w:rsidR="0052368F" w:rsidRPr="00DC7056"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0D5EB" w14:textId="77777777" w:rsidTr="00A5643B">
        <w:trPr>
          <w:trHeight w:val="1627"/>
        </w:trPr>
        <w:tc>
          <w:tcPr>
            <w:tcW w:w="4820" w:type="dxa"/>
            <w:gridSpan w:val="2"/>
            <w:shd w:val="clear" w:color="auto" w:fill="auto"/>
          </w:tcPr>
          <w:p w14:paraId="21C9E448"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594767F6"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7A6D5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556281D" w14:textId="77777777" w:rsidTr="00A5643B">
        <w:trPr>
          <w:trHeight w:val="80"/>
        </w:trPr>
        <w:tc>
          <w:tcPr>
            <w:tcW w:w="4820" w:type="dxa"/>
            <w:gridSpan w:val="2"/>
            <w:shd w:val="clear" w:color="auto" w:fill="auto"/>
          </w:tcPr>
          <w:p w14:paraId="497B621A" w14:textId="77777777" w:rsidR="00BB1A63" w:rsidRPr="007A6D5C" w:rsidRDefault="00BB1A63" w:rsidP="00A5643B">
            <w:pPr>
              <w:spacing w:after="0" w:line="240" w:lineRule="auto"/>
              <w:rPr>
                <w:rFonts w:ascii="Times New Roman" w:hAnsi="Times New Roman" w:cs="Times New Roman"/>
                <w:b/>
                <w:bCs/>
                <w:sz w:val="24"/>
                <w:szCs w:val="24"/>
              </w:rPr>
            </w:pPr>
          </w:p>
          <w:p w14:paraId="1D6F4F19"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7A6D5C" w:rsidRDefault="00BB1A63" w:rsidP="00A5643B">
            <w:pPr>
              <w:spacing w:after="0" w:line="240" w:lineRule="auto"/>
              <w:rPr>
                <w:rFonts w:ascii="Times New Roman" w:hAnsi="Times New Roman" w:cs="Times New Roman"/>
                <w:b/>
                <w:sz w:val="24"/>
                <w:szCs w:val="24"/>
              </w:rPr>
            </w:pPr>
          </w:p>
          <w:p w14:paraId="29BB6674"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7A6D5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7A6D5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7A6D5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3589A614" w14:textId="77777777" w:rsidR="00435F9F" w:rsidRPr="000C37C6"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0C37C6" w:rsidSect="00BB5738">
          <w:footerReference w:type="default" r:id="rId12"/>
          <w:footerReference w:type="first" r:id="rId13"/>
          <w:pgSz w:w="11906" w:h="16838"/>
          <w:pgMar w:top="794" w:right="851" w:bottom="737" w:left="1134" w:header="567" w:footer="340" w:gutter="0"/>
          <w:cols w:space="708"/>
          <w:docGrid w:linePitch="360"/>
        </w:sectPr>
      </w:pPr>
    </w:p>
    <w:p w14:paraId="009CD4B5"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73F005FD" w14:textId="77777777" w:rsidR="007A763F" w:rsidRDefault="007A763F" w:rsidP="00E247EE">
      <w:pPr>
        <w:spacing w:after="0" w:line="240" w:lineRule="auto"/>
        <w:jc w:val="right"/>
        <w:rPr>
          <w:rFonts w:ascii="Times New Roman" w:eastAsia="Times New Roman" w:hAnsi="Times New Roman" w:cs="Times New Roman"/>
          <w:b/>
          <w:sz w:val="24"/>
          <w:szCs w:val="24"/>
          <w:lang w:eastAsia="ru-RU"/>
        </w:rPr>
      </w:pPr>
      <w:r w:rsidRPr="007A763F">
        <w:rPr>
          <w:rFonts w:ascii="Times New Roman" w:eastAsia="Times New Roman" w:hAnsi="Times New Roman" w:cs="Times New Roman"/>
          <w:b/>
          <w:sz w:val="24"/>
          <w:szCs w:val="24"/>
          <w:lang w:eastAsia="ru-RU"/>
        </w:rPr>
        <w:t>Приложение № 1 к Техническому заданию</w:t>
      </w:r>
    </w:p>
    <w:p w14:paraId="63386ECE" w14:textId="04115783" w:rsidR="00E247EE" w:rsidRPr="007A763F" w:rsidRDefault="00E247EE" w:rsidP="00E247EE">
      <w:pPr>
        <w:spacing w:after="0" w:line="240" w:lineRule="auto"/>
        <w:jc w:val="right"/>
        <w:rPr>
          <w:rFonts w:ascii="Times New Roman" w:eastAsia="Times New Roman" w:hAnsi="Times New Roman" w:cs="Times New Roman"/>
          <w:b/>
          <w:sz w:val="24"/>
          <w:szCs w:val="24"/>
          <w:lang w:eastAsia="ru-RU"/>
        </w:rPr>
      </w:pPr>
      <w:r w:rsidRPr="00E247EE">
        <w:rPr>
          <w:rFonts w:ascii="Times New Roman" w:eastAsia="Times New Roman" w:hAnsi="Times New Roman" w:cs="Times New Roman"/>
          <w:b/>
          <w:sz w:val="24"/>
          <w:szCs w:val="24"/>
          <w:lang w:eastAsia="ru-RU"/>
        </w:rPr>
        <w:t>на поставку</w:t>
      </w:r>
      <w:r w:rsidR="00A6593B">
        <w:rPr>
          <w:rFonts w:ascii="Times New Roman" w:eastAsia="Times New Roman" w:hAnsi="Times New Roman" w:cs="Times New Roman"/>
          <w:b/>
          <w:sz w:val="24"/>
          <w:szCs w:val="24"/>
          <w:lang w:eastAsia="ru-RU"/>
        </w:rPr>
        <w:t xml:space="preserve"> жалюзи </w:t>
      </w:r>
      <w:r w:rsidRPr="00E247EE">
        <w:rPr>
          <w:rFonts w:ascii="Times New Roman" w:eastAsia="Times New Roman" w:hAnsi="Times New Roman" w:cs="Times New Roman"/>
          <w:b/>
          <w:sz w:val="24"/>
          <w:szCs w:val="24"/>
          <w:lang w:eastAsia="ru-RU"/>
        </w:rPr>
        <w:t>для нужд ИПУ РАН</w:t>
      </w:r>
    </w:p>
    <w:p w14:paraId="4C56F637" w14:textId="77777777" w:rsidR="0086080F" w:rsidRDefault="0086080F" w:rsidP="007A763F">
      <w:pPr>
        <w:keepNext/>
        <w:keepLines/>
        <w:spacing w:after="0" w:line="240" w:lineRule="auto"/>
        <w:jc w:val="center"/>
        <w:outlineLvl w:val="0"/>
        <w:rPr>
          <w:rFonts w:ascii="Times New Roman" w:eastAsia="Times New Roman" w:hAnsi="Times New Roman" w:cs="Times New Roman"/>
          <w:sz w:val="24"/>
          <w:szCs w:val="24"/>
          <w:lang w:eastAsia="ru-RU"/>
        </w:rPr>
      </w:pPr>
    </w:p>
    <w:p w14:paraId="0179B8F9" w14:textId="77777777" w:rsidR="007A763F" w:rsidRDefault="007A763F" w:rsidP="007A763F">
      <w:pPr>
        <w:keepNext/>
        <w:keepLines/>
        <w:spacing w:after="0" w:line="240" w:lineRule="auto"/>
        <w:jc w:val="center"/>
        <w:outlineLvl w:val="0"/>
        <w:rPr>
          <w:rFonts w:ascii="Times New Roman" w:eastAsia="Times New Roman" w:hAnsi="Times New Roman" w:cs="Times New Roman"/>
          <w:sz w:val="24"/>
          <w:szCs w:val="24"/>
          <w:lang w:eastAsia="ru-RU"/>
        </w:rPr>
      </w:pPr>
      <w:r w:rsidRPr="00BC1B35">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7703A162" w14:textId="019A7792" w:rsidR="00FA54CD" w:rsidRPr="00FA54CD" w:rsidRDefault="00FA54CD" w:rsidP="00FA54CD">
      <w:pPr>
        <w:spacing w:after="0" w:line="240" w:lineRule="auto"/>
        <w:jc w:val="center"/>
        <w:rPr>
          <w:rFonts w:ascii="Times New Roman" w:eastAsia="Times New Roman" w:hAnsi="Times New Roman" w:cs="Times New Roman"/>
          <w:b/>
          <w:lang w:eastAsia="ru-RU"/>
        </w:rPr>
      </w:pPr>
    </w:p>
    <w:tbl>
      <w:tblPr>
        <w:tblW w:w="1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2977"/>
        <w:gridCol w:w="1701"/>
        <w:gridCol w:w="3402"/>
        <w:gridCol w:w="2610"/>
        <w:gridCol w:w="2142"/>
        <w:gridCol w:w="699"/>
      </w:tblGrid>
      <w:tr w:rsidR="00FA54CD" w:rsidRPr="00FA54CD" w14:paraId="49CF6EA5" w14:textId="77777777" w:rsidTr="008E37CC">
        <w:trPr>
          <w:trHeight w:val="68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14:paraId="61533678" w14:textId="77777777" w:rsidR="00FA54CD" w:rsidRPr="00FA54CD" w:rsidRDefault="00FA54CD" w:rsidP="00FA54CD">
            <w:pPr>
              <w:spacing w:after="0" w:line="240" w:lineRule="auto"/>
              <w:jc w:val="center"/>
              <w:rPr>
                <w:rFonts w:ascii="Times New Roman" w:eastAsia="Times New Roman" w:hAnsi="Times New Roman" w:cs="Times New Roman"/>
                <w:b/>
                <w:sz w:val="20"/>
                <w:szCs w:val="20"/>
                <w:lang w:eastAsia="ru-RU"/>
              </w:rPr>
            </w:pPr>
            <w:r w:rsidRPr="00FA54CD">
              <w:rPr>
                <w:rFonts w:ascii="Times New Roman" w:eastAsia="Times New Roman" w:hAnsi="Times New Roman" w:cs="Times New Roman"/>
                <w:b/>
                <w:sz w:val="20"/>
                <w:szCs w:val="20"/>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05D7BD3"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FA54CD">
              <w:rPr>
                <w:rFonts w:ascii="Times New Roman" w:eastAsia="Times New Roman" w:hAnsi="Times New Roman" w:cs="Times New Roman"/>
                <w:b/>
                <w:sz w:val="20"/>
                <w:szCs w:val="20"/>
                <w:lang w:eastAsia="ru-RU"/>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D642C83" w14:textId="59AD3511" w:rsidR="00FA54CD" w:rsidRPr="00FA54CD" w:rsidRDefault="00FA54CD" w:rsidP="00F31133">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FA54CD">
              <w:rPr>
                <w:rFonts w:ascii="Times New Roman" w:eastAsia="Times New Roman" w:hAnsi="Times New Roman" w:cs="Times New Roman"/>
                <w:b/>
                <w:sz w:val="20"/>
                <w:szCs w:val="20"/>
                <w:lang w:eastAsia="ru-RU"/>
              </w:rPr>
              <w:t>Указание на товарный знак</w:t>
            </w:r>
            <w:r w:rsidR="00F31133">
              <w:rPr>
                <w:rFonts w:ascii="Times New Roman" w:eastAsia="Times New Roman" w:hAnsi="Times New Roman" w:cs="Times New Roman"/>
                <w:b/>
                <w:sz w:val="20"/>
                <w:szCs w:val="20"/>
                <w:lang w:eastAsia="ru-RU"/>
              </w:rPr>
              <w:t xml:space="preserve"> </w:t>
            </w:r>
            <w:r w:rsidR="00F31133" w:rsidRPr="00F31133">
              <w:rPr>
                <w:rFonts w:ascii="Times New Roman" w:eastAsia="Times New Roman" w:hAnsi="Times New Roman" w:cs="Times New Roman"/>
                <w:sz w:val="20"/>
                <w:szCs w:val="20"/>
                <w:lang w:eastAsia="ru-RU"/>
              </w:rPr>
              <w:t>(при наличии)</w:t>
            </w:r>
            <w:r w:rsidR="00F31133">
              <w:rPr>
                <w:rFonts w:ascii="Times New Roman" w:eastAsia="Times New Roman" w:hAnsi="Times New Roman" w:cs="Times New Roman"/>
                <w:b/>
                <w:sz w:val="20"/>
                <w:szCs w:val="20"/>
                <w:lang w:eastAsia="ru-RU"/>
              </w:rPr>
              <w:t xml:space="preserve"> </w:t>
            </w:r>
            <w:r w:rsidR="00F31133" w:rsidRPr="00F31133">
              <w:rPr>
                <w:rFonts w:ascii="Times New Roman" w:eastAsia="Times New Roman" w:hAnsi="Times New Roman" w:cs="Times New Roman"/>
                <w:b/>
                <w:sz w:val="20"/>
                <w:szCs w:val="20"/>
                <w:lang w:eastAsia="ru-RU"/>
              </w:rPr>
              <w:t>(модель, производитель,</w:t>
            </w:r>
            <w:r w:rsidR="00F31133">
              <w:rPr>
                <w:rFonts w:ascii="Times New Roman" w:eastAsia="Times New Roman" w:hAnsi="Times New Roman" w:cs="Times New Roman"/>
                <w:b/>
                <w:sz w:val="20"/>
                <w:szCs w:val="20"/>
                <w:lang w:eastAsia="ru-RU"/>
              </w:rPr>
              <w:t xml:space="preserve"> Страна происхождения товара)</w:t>
            </w:r>
          </w:p>
        </w:tc>
        <w:tc>
          <w:tcPr>
            <w:tcW w:w="8154" w:type="dxa"/>
            <w:gridSpan w:val="3"/>
            <w:tcBorders>
              <w:top w:val="single" w:sz="4" w:space="0" w:color="auto"/>
              <w:left w:val="single" w:sz="4" w:space="0" w:color="auto"/>
              <w:bottom w:val="single" w:sz="4" w:space="0" w:color="auto"/>
              <w:right w:val="single" w:sz="4" w:space="0" w:color="auto"/>
            </w:tcBorders>
            <w:vAlign w:val="center"/>
          </w:tcPr>
          <w:p w14:paraId="770C75C7"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FA54CD">
              <w:rPr>
                <w:rFonts w:ascii="Times New Roman" w:eastAsia="Times New Roman" w:hAnsi="Times New Roman" w:cs="Times New Roman"/>
                <w:b/>
                <w:sz w:val="20"/>
                <w:szCs w:val="20"/>
                <w:lang w:eastAsia="ru-RU"/>
              </w:rPr>
              <w:t>Технические характеристики</w:t>
            </w:r>
          </w:p>
        </w:tc>
        <w:tc>
          <w:tcPr>
            <w:tcW w:w="699" w:type="dxa"/>
            <w:vMerge w:val="restart"/>
            <w:tcBorders>
              <w:top w:val="single" w:sz="4" w:space="0" w:color="auto"/>
              <w:left w:val="single" w:sz="4" w:space="0" w:color="auto"/>
              <w:right w:val="single" w:sz="4" w:space="0" w:color="auto"/>
            </w:tcBorders>
            <w:textDirection w:val="btLr"/>
            <w:vAlign w:val="center"/>
          </w:tcPr>
          <w:p w14:paraId="340F4B7B"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FA54CD">
              <w:rPr>
                <w:rFonts w:ascii="Times New Roman" w:eastAsia="Times New Roman" w:hAnsi="Times New Roman" w:cs="Times New Roman"/>
                <w:b/>
                <w:sz w:val="20"/>
                <w:szCs w:val="20"/>
                <w:lang w:eastAsia="ru-RU"/>
              </w:rPr>
              <w:t>Сведения о сертификации</w:t>
            </w:r>
          </w:p>
        </w:tc>
      </w:tr>
      <w:tr w:rsidR="00FA54CD" w:rsidRPr="00FA54CD" w14:paraId="33040AD2" w14:textId="77777777" w:rsidTr="008E37CC">
        <w:trPr>
          <w:trHeight w:val="127"/>
          <w:jc w:val="center"/>
        </w:trPr>
        <w:tc>
          <w:tcPr>
            <w:tcW w:w="799" w:type="dxa"/>
            <w:vMerge/>
            <w:tcBorders>
              <w:top w:val="single" w:sz="4" w:space="0" w:color="auto"/>
              <w:left w:val="single" w:sz="4" w:space="0" w:color="auto"/>
              <w:bottom w:val="single" w:sz="4" w:space="0" w:color="auto"/>
              <w:right w:val="single" w:sz="4" w:space="0" w:color="auto"/>
            </w:tcBorders>
          </w:tcPr>
          <w:p w14:paraId="35D49C4A"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14:paraId="387C8F6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1D958DE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D718E98"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FA54CD">
              <w:rPr>
                <w:rFonts w:ascii="Times New Roman" w:eastAsia="Times New Roman" w:hAnsi="Times New Roman" w:cs="Times New Roman"/>
                <w:b/>
                <w:sz w:val="20"/>
                <w:szCs w:val="20"/>
                <w:lang w:eastAsia="ru-RU"/>
              </w:rPr>
              <w:t>Параметр</w:t>
            </w:r>
          </w:p>
        </w:tc>
        <w:tc>
          <w:tcPr>
            <w:tcW w:w="2610" w:type="dxa"/>
            <w:tcBorders>
              <w:top w:val="single" w:sz="4" w:space="0" w:color="auto"/>
              <w:left w:val="single" w:sz="4" w:space="0" w:color="auto"/>
              <w:bottom w:val="single" w:sz="4" w:space="0" w:color="auto"/>
              <w:right w:val="single" w:sz="4" w:space="0" w:color="auto"/>
            </w:tcBorders>
            <w:vAlign w:val="center"/>
          </w:tcPr>
          <w:p w14:paraId="58780F1F"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FA54CD">
              <w:rPr>
                <w:rFonts w:ascii="Times New Roman" w:eastAsia="Times New Roman" w:hAnsi="Times New Roman" w:cs="Times New Roman"/>
                <w:b/>
                <w:sz w:val="20"/>
                <w:szCs w:val="20"/>
                <w:lang w:eastAsia="ru-RU"/>
              </w:rPr>
              <w:t>Требуемое значение</w:t>
            </w:r>
          </w:p>
        </w:tc>
        <w:tc>
          <w:tcPr>
            <w:tcW w:w="2142" w:type="dxa"/>
            <w:tcBorders>
              <w:top w:val="single" w:sz="4" w:space="0" w:color="auto"/>
              <w:left w:val="single" w:sz="4" w:space="0" w:color="auto"/>
              <w:bottom w:val="single" w:sz="4" w:space="0" w:color="auto"/>
              <w:right w:val="single" w:sz="4" w:space="0" w:color="auto"/>
            </w:tcBorders>
            <w:vAlign w:val="center"/>
          </w:tcPr>
          <w:p w14:paraId="10E8F10E"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b/>
                <w:sz w:val="20"/>
                <w:szCs w:val="20"/>
                <w:lang w:eastAsia="ru-RU"/>
              </w:rPr>
            </w:pPr>
            <w:r w:rsidRPr="00FA54CD">
              <w:rPr>
                <w:rFonts w:ascii="Times New Roman" w:eastAsia="Times New Roman" w:hAnsi="Times New Roman" w:cs="Times New Roman"/>
                <w:b/>
                <w:sz w:val="20"/>
                <w:szCs w:val="20"/>
                <w:lang w:eastAsia="ru-RU"/>
              </w:rPr>
              <w:t>Значение, предлагаемое участником</w:t>
            </w:r>
          </w:p>
        </w:tc>
        <w:tc>
          <w:tcPr>
            <w:tcW w:w="699" w:type="dxa"/>
            <w:vMerge/>
            <w:tcBorders>
              <w:left w:val="single" w:sz="4" w:space="0" w:color="auto"/>
              <w:bottom w:val="single" w:sz="4" w:space="0" w:color="auto"/>
              <w:right w:val="single" w:sz="4" w:space="0" w:color="auto"/>
            </w:tcBorders>
            <w:vAlign w:val="center"/>
          </w:tcPr>
          <w:p w14:paraId="537462ED"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FA54CD" w:rsidRPr="00FA54CD" w14:paraId="134A4CE9" w14:textId="77777777" w:rsidTr="008E37CC">
        <w:trPr>
          <w:trHeight w:val="367"/>
          <w:jc w:val="center"/>
        </w:trPr>
        <w:tc>
          <w:tcPr>
            <w:tcW w:w="799" w:type="dxa"/>
            <w:vMerge w:val="restart"/>
            <w:tcBorders>
              <w:top w:val="single" w:sz="4" w:space="0" w:color="auto"/>
              <w:left w:val="single" w:sz="4" w:space="0" w:color="auto"/>
              <w:right w:val="single" w:sz="4" w:space="0" w:color="auto"/>
            </w:tcBorders>
          </w:tcPr>
          <w:p w14:paraId="3D1FE345" w14:textId="77777777" w:rsidR="00FA54CD" w:rsidRPr="00FA54CD" w:rsidRDefault="00FA54CD" w:rsidP="00FA54CD">
            <w:pPr>
              <w:spacing w:after="0" w:line="240" w:lineRule="auto"/>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1</w:t>
            </w:r>
          </w:p>
        </w:tc>
        <w:tc>
          <w:tcPr>
            <w:tcW w:w="2977" w:type="dxa"/>
            <w:vMerge w:val="restart"/>
            <w:tcBorders>
              <w:top w:val="single" w:sz="4" w:space="0" w:color="auto"/>
              <w:left w:val="single" w:sz="4" w:space="0" w:color="auto"/>
              <w:right w:val="single" w:sz="4" w:space="0" w:color="auto"/>
            </w:tcBorders>
          </w:tcPr>
          <w:p w14:paraId="0B5EA4C3"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Жалюзи вертикальные тканевые для оформления оконных проемов</w:t>
            </w:r>
          </w:p>
          <w:p w14:paraId="48E38662"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Тип 1</w:t>
            </w:r>
          </w:p>
          <w:p w14:paraId="5BA74A9F"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3BE69A9E"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noProof/>
                <w:sz w:val="24"/>
                <w:szCs w:val="24"/>
                <w:lang w:eastAsia="ru-RU"/>
              </w:rPr>
              <w:drawing>
                <wp:inline distT="0" distB="0" distL="0" distR="0" wp14:anchorId="397AFA87" wp14:editId="3DE9EF6D">
                  <wp:extent cx="2531266" cy="90487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37101" cy="906961"/>
                          </a:xfrm>
                          <a:prstGeom prst="rect">
                            <a:avLst/>
                          </a:prstGeom>
                        </pic:spPr>
                      </pic:pic>
                    </a:graphicData>
                  </a:graphic>
                </wp:inline>
              </w:drawing>
            </w:r>
          </w:p>
          <w:p w14:paraId="18C6659C"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0E34CCB8"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1A9E676B"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14:paraId="49F22CAB" w14:textId="77777777" w:rsidR="00FA54CD" w:rsidRPr="00FA54CD" w:rsidRDefault="00FA54CD" w:rsidP="00FA54CD">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AA869D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14:paraId="59F084FD"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Стандартные вертикальные, все ламели одной длины</w:t>
            </w:r>
          </w:p>
        </w:tc>
        <w:tc>
          <w:tcPr>
            <w:tcW w:w="2142" w:type="dxa"/>
            <w:tcBorders>
              <w:top w:val="single" w:sz="4" w:space="0" w:color="auto"/>
              <w:left w:val="single" w:sz="4" w:space="0" w:color="auto"/>
              <w:bottom w:val="single" w:sz="4" w:space="0" w:color="auto"/>
              <w:right w:val="single" w:sz="4" w:space="0" w:color="auto"/>
            </w:tcBorders>
            <w:vAlign w:val="center"/>
          </w:tcPr>
          <w:p w14:paraId="7B2AC6B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val="restart"/>
            <w:tcBorders>
              <w:top w:val="single" w:sz="4" w:space="0" w:color="auto"/>
              <w:left w:val="single" w:sz="4" w:space="0" w:color="auto"/>
              <w:right w:val="single" w:sz="4" w:space="0" w:color="auto"/>
            </w:tcBorders>
            <w:vAlign w:val="center"/>
          </w:tcPr>
          <w:p w14:paraId="3316F88F"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1BBD4D5B" w14:textId="77777777" w:rsidTr="008E37CC">
        <w:trPr>
          <w:trHeight w:val="273"/>
          <w:jc w:val="center"/>
        </w:trPr>
        <w:tc>
          <w:tcPr>
            <w:tcW w:w="799" w:type="dxa"/>
            <w:vMerge/>
            <w:tcBorders>
              <w:left w:val="single" w:sz="4" w:space="0" w:color="auto"/>
              <w:right w:val="single" w:sz="4" w:space="0" w:color="auto"/>
            </w:tcBorders>
          </w:tcPr>
          <w:p w14:paraId="24753AA6"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057A80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7DD5F77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482C7A1"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Высота изделия, мм</w:t>
            </w:r>
          </w:p>
        </w:tc>
        <w:tc>
          <w:tcPr>
            <w:tcW w:w="2610" w:type="dxa"/>
            <w:tcBorders>
              <w:top w:val="single" w:sz="4" w:space="0" w:color="auto"/>
              <w:left w:val="single" w:sz="4" w:space="0" w:color="auto"/>
              <w:bottom w:val="single" w:sz="4" w:space="0" w:color="auto"/>
              <w:right w:val="single" w:sz="4" w:space="0" w:color="auto"/>
            </w:tcBorders>
            <w:vAlign w:val="center"/>
          </w:tcPr>
          <w:p w14:paraId="78311EA9"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FA54CD">
              <w:rPr>
                <w:rFonts w:ascii="Times New Roman" w:eastAsia="Times New Roman" w:hAnsi="Times New Roman" w:cs="Times New Roman"/>
                <w:sz w:val="24"/>
                <w:szCs w:val="24"/>
                <w:lang w:val="en-US" w:eastAsia="ru-RU"/>
              </w:rPr>
              <w:t>2</w:t>
            </w:r>
            <w:r w:rsidRPr="00FA54CD">
              <w:rPr>
                <w:rFonts w:ascii="Times New Roman" w:eastAsia="Times New Roman" w:hAnsi="Times New Roman" w:cs="Times New Roman"/>
                <w:sz w:val="24"/>
                <w:szCs w:val="24"/>
                <w:lang w:eastAsia="ru-RU"/>
              </w:rPr>
              <w:t>30</w:t>
            </w:r>
            <w:r w:rsidRPr="00FA54CD">
              <w:rPr>
                <w:rFonts w:ascii="Times New Roman" w:eastAsia="Times New Roman" w:hAnsi="Times New Roman" w:cs="Times New Roman"/>
                <w:sz w:val="24"/>
                <w:szCs w:val="24"/>
                <w:lang w:val="en-US" w:eastAsia="ru-RU"/>
              </w:rPr>
              <w:t>0</w:t>
            </w:r>
            <w:r w:rsidRPr="00FA54CD">
              <w:rPr>
                <w:rFonts w:ascii="Times New Roman" w:eastAsia="Times New Roman" w:hAnsi="Times New Roman" w:cs="Times New Roman"/>
                <w:sz w:val="24"/>
                <w:szCs w:val="24"/>
                <w:lang w:eastAsia="ru-RU"/>
              </w:rPr>
              <w:t>*</w:t>
            </w:r>
          </w:p>
        </w:tc>
        <w:tc>
          <w:tcPr>
            <w:tcW w:w="2142" w:type="dxa"/>
            <w:tcBorders>
              <w:top w:val="single" w:sz="4" w:space="0" w:color="auto"/>
              <w:left w:val="single" w:sz="4" w:space="0" w:color="auto"/>
              <w:bottom w:val="single" w:sz="4" w:space="0" w:color="auto"/>
              <w:right w:val="single" w:sz="4" w:space="0" w:color="auto"/>
            </w:tcBorders>
            <w:vAlign w:val="center"/>
          </w:tcPr>
          <w:p w14:paraId="0F723BEC"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2C719065"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7F085BC" w14:textId="77777777" w:rsidTr="008E37CC">
        <w:trPr>
          <w:trHeight w:val="277"/>
          <w:jc w:val="center"/>
        </w:trPr>
        <w:tc>
          <w:tcPr>
            <w:tcW w:w="799" w:type="dxa"/>
            <w:vMerge/>
            <w:tcBorders>
              <w:left w:val="single" w:sz="4" w:space="0" w:color="auto"/>
              <w:right w:val="single" w:sz="4" w:space="0" w:color="auto"/>
            </w:tcBorders>
          </w:tcPr>
          <w:p w14:paraId="484D6DA8"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D74987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5D096C7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D93C2C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Ширина изделия, мм</w:t>
            </w:r>
          </w:p>
        </w:tc>
        <w:tc>
          <w:tcPr>
            <w:tcW w:w="2610" w:type="dxa"/>
            <w:tcBorders>
              <w:top w:val="single" w:sz="4" w:space="0" w:color="auto"/>
              <w:left w:val="single" w:sz="4" w:space="0" w:color="auto"/>
              <w:bottom w:val="single" w:sz="4" w:space="0" w:color="auto"/>
              <w:right w:val="single" w:sz="4" w:space="0" w:color="auto"/>
            </w:tcBorders>
            <w:vAlign w:val="center"/>
          </w:tcPr>
          <w:p w14:paraId="38A48EE2"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FA54CD">
              <w:rPr>
                <w:rFonts w:ascii="Times New Roman" w:eastAsia="Times New Roman" w:hAnsi="Times New Roman" w:cs="Times New Roman"/>
                <w:sz w:val="24"/>
                <w:szCs w:val="24"/>
                <w:lang w:val="en-US" w:eastAsia="ru-RU"/>
              </w:rPr>
              <w:t>2500</w:t>
            </w:r>
            <w:r w:rsidRPr="00FA54CD">
              <w:rPr>
                <w:rFonts w:ascii="Times New Roman" w:eastAsia="Times New Roman" w:hAnsi="Times New Roman" w:cs="Times New Roman"/>
                <w:sz w:val="24"/>
                <w:szCs w:val="24"/>
                <w:lang w:eastAsia="ru-RU"/>
              </w:rPr>
              <w:t>*</w:t>
            </w:r>
          </w:p>
        </w:tc>
        <w:tc>
          <w:tcPr>
            <w:tcW w:w="2142" w:type="dxa"/>
            <w:tcBorders>
              <w:top w:val="single" w:sz="4" w:space="0" w:color="auto"/>
              <w:left w:val="single" w:sz="4" w:space="0" w:color="auto"/>
              <w:bottom w:val="single" w:sz="4" w:space="0" w:color="auto"/>
              <w:right w:val="single" w:sz="4" w:space="0" w:color="auto"/>
            </w:tcBorders>
            <w:vAlign w:val="center"/>
          </w:tcPr>
          <w:p w14:paraId="1C0A433A"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50C1DAB7"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D424DE1" w14:textId="77777777" w:rsidTr="008E37CC">
        <w:trPr>
          <w:trHeight w:val="127"/>
          <w:jc w:val="center"/>
        </w:trPr>
        <w:tc>
          <w:tcPr>
            <w:tcW w:w="799" w:type="dxa"/>
            <w:vMerge/>
            <w:tcBorders>
              <w:left w:val="single" w:sz="4" w:space="0" w:color="auto"/>
              <w:right w:val="single" w:sz="4" w:space="0" w:color="auto"/>
            </w:tcBorders>
          </w:tcPr>
          <w:p w14:paraId="21473C50"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4E199A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DD1B98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1C61EB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Calibri" w:hAnsi="Times New Roman" w:cs="Times New Roman"/>
                <w:sz w:val="24"/>
                <w:szCs w:val="24"/>
                <w:lang w:eastAsia="ru-RU"/>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14:paraId="7894592B"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Ткань «Лайн»</w:t>
            </w:r>
          </w:p>
        </w:tc>
        <w:tc>
          <w:tcPr>
            <w:tcW w:w="2142" w:type="dxa"/>
            <w:tcBorders>
              <w:top w:val="single" w:sz="4" w:space="0" w:color="auto"/>
              <w:left w:val="single" w:sz="4" w:space="0" w:color="auto"/>
              <w:bottom w:val="single" w:sz="4" w:space="0" w:color="auto"/>
              <w:right w:val="single" w:sz="4" w:space="0" w:color="auto"/>
            </w:tcBorders>
            <w:vAlign w:val="center"/>
          </w:tcPr>
          <w:p w14:paraId="6E2DC3E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6CC1435E"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54A6FB3B" w14:textId="77777777" w:rsidTr="008E37CC">
        <w:trPr>
          <w:trHeight w:val="127"/>
          <w:jc w:val="center"/>
        </w:trPr>
        <w:tc>
          <w:tcPr>
            <w:tcW w:w="799" w:type="dxa"/>
            <w:vMerge/>
            <w:tcBorders>
              <w:left w:val="single" w:sz="4" w:space="0" w:color="auto"/>
              <w:right w:val="single" w:sz="4" w:space="0" w:color="auto"/>
            </w:tcBorders>
          </w:tcPr>
          <w:p w14:paraId="03B29DC3"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65B005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C28831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939C47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14:paraId="18333BDD"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Полиэстр</w:t>
            </w:r>
          </w:p>
        </w:tc>
        <w:tc>
          <w:tcPr>
            <w:tcW w:w="2142" w:type="dxa"/>
            <w:tcBorders>
              <w:top w:val="single" w:sz="4" w:space="0" w:color="auto"/>
              <w:left w:val="single" w:sz="4" w:space="0" w:color="auto"/>
              <w:bottom w:val="single" w:sz="4" w:space="0" w:color="auto"/>
              <w:right w:val="single" w:sz="4" w:space="0" w:color="auto"/>
            </w:tcBorders>
            <w:vAlign w:val="center"/>
          </w:tcPr>
          <w:p w14:paraId="008C41F7"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1FCB4872"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7642BD6C" w14:textId="77777777" w:rsidTr="008E37CC">
        <w:trPr>
          <w:trHeight w:val="127"/>
          <w:jc w:val="center"/>
        </w:trPr>
        <w:tc>
          <w:tcPr>
            <w:tcW w:w="799" w:type="dxa"/>
            <w:vMerge/>
            <w:tcBorders>
              <w:left w:val="single" w:sz="4" w:space="0" w:color="auto"/>
              <w:right w:val="single" w:sz="4" w:space="0" w:color="auto"/>
            </w:tcBorders>
          </w:tcPr>
          <w:p w14:paraId="2500E628"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E8A54E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0BE85A5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BDDAFF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Светонепроницаемость, %</w:t>
            </w:r>
          </w:p>
        </w:tc>
        <w:tc>
          <w:tcPr>
            <w:tcW w:w="2610" w:type="dxa"/>
            <w:tcBorders>
              <w:top w:val="single" w:sz="4" w:space="0" w:color="auto"/>
              <w:left w:val="single" w:sz="4" w:space="0" w:color="auto"/>
              <w:bottom w:val="single" w:sz="4" w:space="0" w:color="auto"/>
              <w:right w:val="single" w:sz="4" w:space="0" w:color="auto"/>
            </w:tcBorders>
            <w:vAlign w:val="center"/>
          </w:tcPr>
          <w:p w14:paraId="32B37436"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не менее 50</w:t>
            </w:r>
          </w:p>
        </w:tc>
        <w:tc>
          <w:tcPr>
            <w:tcW w:w="2142" w:type="dxa"/>
            <w:tcBorders>
              <w:top w:val="single" w:sz="4" w:space="0" w:color="auto"/>
              <w:left w:val="single" w:sz="4" w:space="0" w:color="auto"/>
              <w:bottom w:val="single" w:sz="4" w:space="0" w:color="auto"/>
              <w:right w:val="single" w:sz="4" w:space="0" w:color="auto"/>
            </w:tcBorders>
            <w:vAlign w:val="center"/>
          </w:tcPr>
          <w:p w14:paraId="297E165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652C799F"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159F6D2D" w14:textId="77777777" w:rsidTr="008E37CC">
        <w:trPr>
          <w:trHeight w:val="127"/>
          <w:jc w:val="center"/>
        </w:trPr>
        <w:tc>
          <w:tcPr>
            <w:tcW w:w="799" w:type="dxa"/>
            <w:vMerge/>
            <w:tcBorders>
              <w:left w:val="single" w:sz="4" w:space="0" w:color="auto"/>
              <w:right w:val="single" w:sz="4" w:space="0" w:color="auto"/>
            </w:tcBorders>
          </w:tcPr>
          <w:p w14:paraId="7969D151"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B8FFEA5"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0E28E14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1571278"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14:paraId="146C6FD8"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 xml:space="preserve">  по согласованию с заказчиком*</w:t>
            </w:r>
          </w:p>
        </w:tc>
        <w:tc>
          <w:tcPr>
            <w:tcW w:w="2142" w:type="dxa"/>
            <w:tcBorders>
              <w:top w:val="single" w:sz="4" w:space="0" w:color="auto"/>
              <w:left w:val="single" w:sz="4" w:space="0" w:color="auto"/>
              <w:bottom w:val="single" w:sz="4" w:space="0" w:color="auto"/>
              <w:right w:val="single" w:sz="4" w:space="0" w:color="auto"/>
            </w:tcBorders>
            <w:vAlign w:val="center"/>
          </w:tcPr>
          <w:p w14:paraId="1F0B7AA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166E041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EFC3BE0" w14:textId="77777777" w:rsidTr="008E37CC">
        <w:trPr>
          <w:trHeight w:val="127"/>
          <w:jc w:val="center"/>
        </w:trPr>
        <w:tc>
          <w:tcPr>
            <w:tcW w:w="799" w:type="dxa"/>
            <w:vMerge/>
            <w:tcBorders>
              <w:left w:val="single" w:sz="4" w:space="0" w:color="auto"/>
              <w:right w:val="single" w:sz="4" w:space="0" w:color="auto"/>
            </w:tcBorders>
          </w:tcPr>
          <w:p w14:paraId="202C1F22"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7B30F4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0B5DEBE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D3030A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Толщина ткани, мм</w:t>
            </w:r>
          </w:p>
        </w:tc>
        <w:tc>
          <w:tcPr>
            <w:tcW w:w="2610" w:type="dxa"/>
            <w:tcBorders>
              <w:top w:val="single" w:sz="4" w:space="0" w:color="auto"/>
              <w:left w:val="single" w:sz="4" w:space="0" w:color="auto"/>
              <w:bottom w:val="single" w:sz="4" w:space="0" w:color="auto"/>
              <w:right w:val="single" w:sz="4" w:space="0" w:color="auto"/>
            </w:tcBorders>
            <w:vAlign w:val="center"/>
          </w:tcPr>
          <w:p w14:paraId="2CC806F5"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не менее 0,3, не более 0,4</w:t>
            </w:r>
          </w:p>
        </w:tc>
        <w:tc>
          <w:tcPr>
            <w:tcW w:w="2142" w:type="dxa"/>
            <w:tcBorders>
              <w:top w:val="single" w:sz="4" w:space="0" w:color="auto"/>
              <w:left w:val="single" w:sz="4" w:space="0" w:color="auto"/>
              <w:bottom w:val="single" w:sz="4" w:space="0" w:color="auto"/>
              <w:right w:val="single" w:sz="4" w:space="0" w:color="auto"/>
            </w:tcBorders>
            <w:vAlign w:val="center"/>
          </w:tcPr>
          <w:p w14:paraId="10BFC1FE"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2781F0B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2C827699" w14:textId="77777777" w:rsidTr="008E37CC">
        <w:trPr>
          <w:trHeight w:val="127"/>
          <w:jc w:val="center"/>
        </w:trPr>
        <w:tc>
          <w:tcPr>
            <w:tcW w:w="799" w:type="dxa"/>
            <w:vMerge/>
            <w:tcBorders>
              <w:left w:val="single" w:sz="4" w:space="0" w:color="auto"/>
              <w:right w:val="single" w:sz="4" w:space="0" w:color="auto"/>
            </w:tcBorders>
          </w:tcPr>
          <w:p w14:paraId="6D91DE55"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00B5A8B"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E9D3D1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13E91B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Ширина ламелей, мм</w:t>
            </w:r>
          </w:p>
        </w:tc>
        <w:tc>
          <w:tcPr>
            <w:tcW w:w="2610" w:type="dxa"/>
            <w:tcBorders>
              <w:top w:val="single" w:sz="4" w:space="0" w:color="auto"/>
              <w:left w:val="single" w:sz="4" w:space="0" w:color="auto"/>
              <w:bottom w:val="single" w:sz="4" w:space="0" w:color="auto"/>
              <w:right w:val="single" w:sz="4" w:space="0" w:color="auto"/>
            </w:tcBorders>
            <w:vAlign w:val="center"/>
          </w:tcPr>
          <w:p w14:paraId="286845CA"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от 89 до 92</w:t>
            </w:r>
          </w:p>
        </w:tc>
        <w:tc>
          <w:tcPr>
            <w:tcW w:w="2142" w:type="dxa"/>
            <w:tcBorders>
              <w:top w:val="single" w:sz="4" w:space="0" w:color="auto"/>
              <w:left w:val="single" w:sz="4" w:space="0" w:color="auto"/>
              <w:bottom w:val="single" w:sz="4" w:space="0" w:color="auto"/>
              <w:right w:val="single" w:sz="4" w:space="0" w:color="auto"/>
            </w:tcBorders>
            <w:vAlign w:val="center"/>
          </w:tcPr>
          <w:p w14:paraId="434A0DF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0B07277C"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8056067" w14:textId="77777777" w:rsidTr="008E37CC">
        <w:trPr>
          <w:trHeight w:val="127"/>
          <w:jc w:val="center"/>
        </w:trPr>
        <w:tc>
          <w:tcPr>
            <w:tcW w:w="799" w:type="dxa"/>
            <w:vMerge/>
            <w:tcBorders>
              <w:left w:val="single" w:sz="4" w:space="0" w:color="auto"/>
              <w:right w:val="single" w:sz="4" w:space="0" w:color="auto"/>
            </w:tcBorders>
          </w:tcPr>
          <w:p w14:paraId="240C880D"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FCC249B"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5A50588"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6D2073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Диапазон перекрытия смежных ламелей, мм</w:t>
            </w:r>
          </w:p>
        </w:tc>
        <w:tc>
          <w:tcPr>
            <w:tcW w:w="2610" w:type="dxa"/>
            <w:tcBorders>
              <w:top w:val="single" w:sz="4" w:space="0" w:color="auto"/>
              <w:left w:val="single" w:sz="4" w:space="0" w:color="auto"/>
              <w:bottom w:val="single" w:sz="4" w:space="0" w:color="auto"/>
              <w:right w:val="single" w:sz="4" w:space="0" w:color="auto"/>
            </w:tcBorders>
            <w:vAlign w:val="center"/>
          </w:tcPr>
          <w:p w14:paraId="026C073A"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от 25 до 35</w:t>
            </w:r>
          </w:p>
        </w:tc>
        <w:tc>
          <w:tcPr>
            <w:tcW w:w="2142" w:type="dxa"/>
            <w:tcBorders>
              <w:top w:val="single" w:sz="4" w:space="0" w:color="auto"/>
              <w:left w:val="single" w:sz="4" w:space="0" w:color="auto"/>
              <w:bottom w:val="single" w:sz="4" w:space="0" w:color="auto"/>
              <w:right w:val="single" w:sz="4" w:space="0" w:color="auto"/>
            </w:tcBorders>
            <w:vAlign w:val="center"/>
          </w:tcPr>
          <w:p w14:paraId="055DF6A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00CCB34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08DFDDB5" w14:textId="77777777" w:rsidTr="008E37CC">
        <w:trPr>
          <w:trHeight w:val="127"/>
          <w:jc w:val="center"/>
        </w:trPr>
        <w:tc>
          <w:tcPr>
            <w:tcW w:w="799" w:type="dxa"/>
            <w:vMerge/>
            <w:tcBorders>
              <w:left w:val="single" w:sz="4" w:space="0" w:color="auto"/>
              <w:right w:val="single" w:sz="4" w:space="0" w:color="auto"/>
            </w:tcBorders>
          </w:tcPr>
          <w:p w14:paraId="115028EA"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B3E5AB8"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322B2A2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CFCBD7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14:paraId="46FD208C"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Пластиковая цепочка или металлическая цепочка</w:t>
            </w:r>
          </w:p>
        </w:tc>
        <w:tc>
          <w:tcPr>
            <w:tcW w:w="2142" w:type="dxa"/>
            <w:tcBorders>
              <w:top w:val="single" w:sz="4" w:space="0" w:color="auto"/>
              <w:left w:val="single" w:sz="4" w:space="0" w:color="auto"/>
              <w:bottom w:val="single" w:sz="4" w:space="0" w:color="auto"/>
              <w:right w:val="single" w:sz="4" w:space="0" w:color="auto"/>
            </w:tcBorders>
            <w:vAlign w:val="center"/>
          </w:tcPr>
          <w:p w14:paraId="77D67C0A"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7A617C0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18FABFCE" w14:textId="77777777" w:rsidTr="008E37CC">
        <w:trPr>
          <w:trHeight w:val="127"/>
          <w:jc w:val="center"/>
        </w:trPr>
        <w:tc>
          <w:tcPr>
            <w:tcW w:w="799" w:type="dxa"/>
            <w:vMerge/>
            <w:tcBorders>
              <w:left w:val="single" w:sz="4" w:space="0" w:color="auto"/>
              <w:right w:val="single" w:sz="4" w:space="0" w:color="auto"/>
            </w:tcBorders>
          </w:tcPr>
          <w:p w14:paraId="0F490F0C"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0D2EBD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36AF7971"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4D2BD1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14:paraId="23AC1263"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Пластик или металл</w:t>
            </w:r>
          </w:p>
        </w:tc>
        <w:tc>
          <w:tcPr>
            <w:tcW w:w="2142" w:type="dxa"/>
            <w:tcBorders>
              <w:top w:val="single" w:sz="4" w:space="0" w:color="auto"/>
              <w:left w:val="single" w:sz="4" w:space="0" w:color="auto"/>
              <w:bottom w:val="single" w:sz="4" w:space="0" w:color="auto"/>
              <w:right w:val="single" w:sz="4" w:space="0" w:color="auto"/>
            </w:tcBorders>
            <w:vAlign w:val="center"/>
          </w:tcPr>
          <w:p w14:paraId="1B4A384F"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095EE819"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07409636" w14:textId="77777777" w:rsidTr="008E37CC">
        <w:trPr>
          <w:trHeight w:val="127"/>
          <w:jc w:val="center"/>
        </w:trPr>
        <w:tc>
          <w:tcPr>
            <w:tcW w:w="799" w:type="dxa"/>
            <w:vMerge/>
            <w:tcBorders>
              <w:left w:val="single" w:sz="4" w:space="0" w:color="auto"/>
              <w:right w:val="single" w:sz="4" w:space="0" w:color="auto"/>
            </w:tcBorders>
          </w:tcPr>
          <w:p w14:paraId="669D0891"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15E8E8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38D869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7710A4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Поворот ламелей, град</w:t>
            </w:r>
          </w:p>
        </w:tc>
        <w:tc>
          <w:tcPr>
            <w:tcW w:w="2610" w:type="dxa"/>
            <w:tcBorders>
              <w:top w:val="single" w:sz="4" w:space="0" w:color="auto"/>
              <w:left w:val="single" w:sz="4" w:space="0" w:color="auto"/>
              <w:bottom w:val="single" w:sz="4" w:space="0" w:color="auto"/>
              <w:right w:val="single" w:sz="4" w:space="0" w:color="auto"/>
            </w:tcBorders>
            <w:vAlign w:val="center"/>
          </w:tcPr>
          <w:p w14:paraId="06A3FAD9" w14:textId="77777777" w:rsidR="00FA54CD" w:rsidRPr="00FA54CD" w:rsidRDefault="00FA54CD" w:rsidP="00FA54CD">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u w:val="single"/>
                <w:lang w:val="en-US" w:eastAsia="ru-RU"/>
              </w:rPr>
              <w:t>&gt;</w:t>
            </w:r>
            <w:r w:rsidRPr="00FA54CD">
              <w:rPr>
                <w:rFonts w:ascii="Times New Roman" w:eastAsia="Times New Roman" w:hAnsi="Times New Roman" w:cs="Times New Roman"/>
                <w:sz w:val="24"/>
                <w:szCs w:val="24"/>
                <w:lang w:eastAsia="ru-RU"/>
              </w:rPr>
              <w:t xml:space="preserve"> 180</w:t>
            </w:r>
          </w:p>
        </w:tc>
        <w:tc>
          <w:tcPr>
            <w:tcW w:w="2142" w:type="dxa"/>
            <w:tcBorders>
              <w:top w:val="single" w:sz="4" w:space="0" w:color="auto"/>
              <w:left w:val="single" w:sz="4" w:space="0" w:color="auto"/>
              <w:bottom w:val="single" w:sz="4" w:space="0" w:color="auto"/>
              <w:right w:val="single" w:sz="4" w:space="0" w:color="auto"/>
            </w:tcBorders>
            <w:vAlign w:val="center"/>
          </w:tcPr>
          <w:p w14:paraId="5BDAFB05"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7ADCE4C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1A5041E9" w14:textId="77777777" w:rsidTr="008E37CC">
        <w:trPr>
          <w:trHeight w:val="127"/>
          <w:jc w:val="center"/>
        </w:trPr>
        <w:tc>
          <w:tcPr>
            <w:tcW w:w="799" w:type="dxa"/>
            <w:vMerge/>
            <w:tcBorders>
              <w:left w:val="single" w:sz="4" w:space="0" w:color="auto"/>
              <w:right w:val="single" w:sz="4" w:space="0" w:color="auto"/>
            </w:tcBorders>
          </w:tcPr>
          <w:p w14:paraId="53CF3DDA"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084C2C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0319D1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A656AA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14:paraId="7FB971F0"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Правое, левое, центральное*</w:t>
            </w:r>
          </w:p>
        </w:tc>
        <w:tc>
          <w:tcPr>
            <w:tcW w:w="2142" w:type="dxa"/>
            <w:tcBorders>
              <w:top w:val="single" w:sz="4" w:space="0" w:color="auto"/>
              <w:left w:val="single" w:sz="4" w:space="0" w:color="auto"/>
              <w:bottom w:val="single" w:sz="4" w:space="0" w:color="auto"/>
              <w:right w:val="single" w:sz="4" w:space="0" w:color="auto"/>
            </w:tcBorders>
            <w:vAlign w:val="center"/>
          </w:tcPr>
          <w:p w14:paraId="08550C43"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41C4146C"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02FD53D" w14:textId="77777777" w:rsidTr="008E37CC">
        <w:trPr>
          <w:trHeight w:val="127"/>
          <w:jc w:val="center"/>
        </w:trPr>
        <w:tc>
          <w:tcPr>
            <w:tcW w:w="799" w:type="dxa"/>
            <w:vMerge/>
            <w:tcBorders>
              <w:left w:val="single" w:sz="4" w:space="0" w:color="auto"/>
              <w:right w:val="single" w:sz="4" w:space="0" w:color="auto"/>
            </w:tcBorders>
          </w:tcPr>
          <w:p w14:paraId="13FD56D9"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8F9761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533E6C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328864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14:paraId="44B53268"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Слева, справа*</w:t>
            </w:r>
          </w:p>
        </w:tc>
        <w:tc>
          <w:tcPr>
            <w:tcW w:w="2142" w:type="dxa"/>
            <w:tcBorders>
              <w:top w:val="single" w:sz="4" w:space="0" w:color="auto"/>
              <w:left w:val="single" w:sz="4" w:space="0" w:color="auto"/>
              <w:bottom w:val="single" w:sz="4" w:space="0" w:color="auto"/>
              <w:right w:val="single" w:sz="4" w:space="0" w:color="auto"/>
            </w:tcBorders>
            <w:vAlign w:val="center"/>
          </w:tcPr>
          <w:p w14:paraId="765B91FA"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31FC1EA1"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1179B2F5" w14:textId="77777777" w:rsidTr="008E37CC">
        <w:trPr>
          <w:trHeight w:val="127"/>
          <w:jc w:val="center"/>
        </w:trPr>
        <w:tc>
          <w:tcPr>
            <w:tcW w:w="799" w:type="dxa"/>
            <w:vMerge/>
            <w:tcBorders>
              <w:left w:val="single" w:sz="4" w:space="0" w:color="auto"/>
              <w:right w:val="single" w:sz="4" w:space="0" w:color="auto"/>
            </w:tcBorders>
          </w:tcPr>
          <w:p w14:paraId="36145B54"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6007B0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B7BDF3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A2FBCA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14:paraId="1465A49F"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Алюминий</w:t>
            </w:r>
          </w:p>
        </w:tc>
        <w:tc>
          <w:tcPr>
            <w:tcW w:w="2142" w:type="dxa"/>
            <w:tcBorders>
              <w:top w:val="single" w:sz="4" w:space="0" w:color="auto"/>
              <w:left w:val="single" w:sz="4" w:space="0" w:color="auto"/>
              <w:bottom w:val="single" w:sz="4" w:space="0" w:color="auto"/>
              <w:right w:val="single" w:sz="4" w:space="0" w:color="auto"/>
            </w:tcBorders>
            <w:vAlign w:val="center"/>
          </w:tcPr>
          <w:p w14:paraId="1A6919BE"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4D0D476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2DD2499B" w14:textId="77777777" w:rsidTr="008E37CC">
        <w:trPr>
          <w:trHeight w:val="127"/>
          <w:jc w:val="center"/>
        </w:trPr>
        <w:tc>
          <w:tcPr>
            <w:tcW w:w="799" w:type="dxa"/>
            <w:vMerge/>
            <w:tcBorders>
              <w:left w:val="single" w:sz="4" w:space="0" w:color="auto"/>
              <w:right w:val="single" w:sz="4" w:space="0" w:color="auto"/>
            </w:tcBorders>
          </w:tcPr>
          <w:p w14:paraId="04D327BD"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3A8431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5923BE5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B4A3E1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Длина стержня поворотного (бегунок), см</w:t>
            </w:r>
          </w:p>
        </w:tc>
        <w:tc>
          <w:tcPr>
            <w:tcW w:w="2610" w:type="dxa"/>
            <w:tcBorders>
              <w:top w:val="single" w:sz="4" w:space="0" w:color="auto"/>
              <w:left w:val="single" w:sz="4" w:space="0" w:color="auto"/>
              <w:bottom w:val="single" w:sz="4" w:space="0" w:color="auto"/>
              <w:right w:val="single" w:sz="4" w:space="0" w:color="auto"/>
            </w:tcBorders>
            <w:vAlign w:val="center"/>
          </w:tcPr>
          <w:p w14:paraId="7A3DB9F2"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не менее 2.5 и не более 3</w:t>
            </w:r>
          </w:p>
        </w:tc>
        <w:tc>
          <w:tcPr>
            <w:tcW w:w="2142" w:type="dxa"/>
            <w:tcBorders>
              <w:top w:val="single" w:sz="4" w:space="0" w:color="auto"/>
              <w:left w:val="single" w:sz="4" w:space="0" w:color="auto"/>
              <w:bottom w:val="single" w:sz="4" w:space="0" w:color="auto"/>
              <w:right w:val="single" w:sz="4" w:space="0" w:color="auto"/>
            </w:tcBorders>
            <w:vAlign w:val="center"/>
          </w:tcPr>
          <w:p w14:paraId="2D1369D5"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5CCFE007"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78040752" w14:textId="77777777" w:rsidTr="008E37CC">
        <w:trPr>
          <w:trHeight w:val="127"/>
          <w:jc w:val="center"/>
        </w:trPr>
        <w:tc>
          <w:tcPr>
            <w:tcW w:w="799" w:type="dxa"/>
            <w:vMerge/>
            <w:tcBorders>
              <w:left w:val="single" w:sz="4" w:space="0" w:color="auto"/>
              <w:right w:val="single" w:sz="4" w:space="0" w:color="auto"/>
            </w:tcBorders>
          </w:tcPr>
          <w:p w14:paraId="775E89B6"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0D5F31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ADCA43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D955F9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ламеледержателя</w:t>
            </w:r>
          </w:p>
        </w:tc>
        <w:tc>
          <w:tcPr>
            <w:tcW w:w="2610" w:type="dxa"/>
            <w:tcBorders>
              <w:top w:val="single" w:sz="4" w:space="0" w:color="auto"/>
              <w:left w:val="single" w:sz="4" w:space="0" w:color="auto"/>
              <w:bottom w:val="single" w:sz="4" w:space="0" w:color="auto"/>
              <w:right w:val="single" w:sz="4" w:space="0" w:color="auto"/>
            </w:tcBorders>
            <w:vAlign w:val="center"/>
          </w:tcPr>
          <w:p w14:paraId="16805E36"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142" w:type="dxa"/>
            <w:tcBorders>
              <w:top w:val="single" w:sz="4" w:space="0" w:color="auto"/>
              <w:left w:val="single" w:sz="4" w:space="0" w:color="auto"/>
              <w:bottom w:val="single" w:sz="4" w:space="0" w:color="auto"/>
              <w:right w:val="single" w:sz="4" w:space="0" w:color="auto"/>
            </w:tcBorders>
            <w:vAlign w:val="center"/>
          </w:tcPr>
          <w:p w14:paraId="55AB0AB8"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1DC70B2A"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659C5E16" w14:textId="77777777" w:rsidTr="008E37CC">
        <w:trPr>
          <w:trHeight w:val="127"/>
          <w:jc w:val="center"/>
        </w:trPr>
        <w:tc>
          <w:tcPr>
            <w:tcW w:w="799" w:type="dxa"/>
            <w:vMerge/>
            <w:tcBorders>
              <w:left w:val="single" w:sz="4" w:space="0" w:color="auto"/>
              <w:right w:val="single" w:sz="4" w:space="0" w:color="auto"/>
            </w:tcBorders>
          </w:tcPr>
          <w:p w14:paraId="4D99D66A"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1C383A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649DE9F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9259C3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14:paraId="52E6007B"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142" w:type="dxa"/>
            <w:tcBorders>
              <w:top w:val="single" w:sz="4" w:space="0" w:color="auto"/>
              <w:left w:val="single" w:sz="4" w:space="0" w:color="auto"/>
              <w:bottom w:val="single" w:sz="4" w:space="0" w:color="auto"/>
              <w:right w:val="single" w:sz="4" w:space="0" w:color="auto"/>
            </w:tcBorders>
            <w:vAlign w:val="center"/>
          </w:tcPr>
          <w:p w14:paraId="5CAD521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0033FDC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21A62A72" w14:textId="77777777" w:rsidTr="008E37CC">
        <w:trPr>
          <w:trHeight w:val="127"/>
          <w:jc w:val="center"/>
        </w:trPr>
        <w:tc>
          <w:tcPr>
            <w:tcW w:w="799" w:type="dxa"/>
            <w:vMerge/>
            <w:tcBorders>
              <w:left w:val="single" w:sz="4" w:space="0" w:color="auto"/>
              <w:right w:val="single" w:sz="4" w:space="0" w:color="auto"/>
            </w:tcBorders>
          </w:tcPr>
          <w:p w14:paraId="3AD2702C"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6262BB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7167DC4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8797C1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Крепление, см</w:t>
            </w:r>
          </w:p>
        </w:tc>
        <w:tc>
          <w:tcPr>
            <w:tcW w:w="2610" w:type="dxa"/>
            <w:tcBorders>
              <w:top w:val="single" w:sz="4" w:space="0" w:color="auto"/>
              <w:left w:val="single" w:sz="4" w:space="0" w:color="auto"/>
              <w:bottom w:val="single" w:sz="4" w:space="0" w:color="auto"/>
              <w:right w:val="single" w:sz="4" w:space="0" w:color="auto"/>
            </w:tcBorders>
            <w:vAlign w:val="center"/>
          </w:tcPr>
          <w:p w14:paraId="279B1790"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 xml:space="preserve">На усиленные стеновые кронштейны с выносом  </w:t>
            </w:r>
            <w:r w:rsidRPr="00FA54CD">
              <w:rPr>
                <w:rFonts w:ascii="Times New Roman" w:eastAsia="Times New Roman" w:hAnsi="Times New Roman" w:cs="Times New Roman"/>
                <w:sz w:val="24"/>
                <w:szCs w:val="24"/>
                <w:u w:val="single"/>
                <w:lang w:eastAsia="ru-RU"/>
              </w:rPr>
              <w:t>&gt;</w:t>
            </w:r>
            <w:r w:rsidRPr="00FA54CD">
              <w:rPr>
                <w:rFonts w:ascii="Times New Roman" w:eastAsia="Times New Roman" w:hAnsi="Times New Roman" w:cs="Times New Roman"/>
                <w:sz w:val="24"/>
                <w:szCs w:val="24"/>
                <w:lang w:eastAsia="ru-RU"/>
              </w:rPr>
              <w:t xml:space="preserve"> 10,5</w:t>
            </w:r>
          </w:p>
        </w:tc>
        <w:tc>
          <w:tcPr>
            <w:tcW w:w="2142" w:type="dxa"/>
            <w:tcBorders>
              <w:top w:val="single" w:sz="4" w:space="0" w:color="auto"/>
              <w:left w:val="single" w:sz="4" w:space="0" w:color="auto"/>
              <w:bottom w:val="single" w:sz="4" w:space="0" w:color="auto"/>
              <w:right w:val="single" w:sz="4" w:space="0" w:color="auto"/>
            </w:tcBorders>
            <w:vAlign w:val="center"/>
          </w:tcPr>
          <w:p w14:paraId="03E3BD8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52EB22E2"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E71339A" w14:textId="77777777" w:rsidTr="008E37CC">
        <w:trPr>
          <w:trHeight w:val="367"/>
          <w:jc w:val="center"/>
        </w:trPr>
        <w:tc>
          <w:tcPr>
            <w:tcW w:w="799" w:type="dxa"/>
            <w:vMerge w:val="restart"/>
            <w:tcBorders>
              <w:top w:val="single" w:sz="4" w:space="0" w:color="auto"/>
              <w:left w:val="single" w:sz="4" w:space="0" w:color="auto"/>
              <w:right w:val="single" w:sz="4" w:space="0" w:color="auto"/>
            </w:tcBorders>
          </w:tcPr>
          <w:p w14:paraId="7EB711EE" w14:textId="77777777" w:rsidR="00FA54CD" w:rsidRPr="00FA54CD" w:rsidRDefault="00FA54CD" w:rsidP="00FA54CD">
            <w:pPr>
              <w:spacing w:after="0" w:line="240" w:lineRule="auto"/>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2</w:t>
            </w:r>
          </w:p>
        </w:tc>
        <w:tc>
          <w:tcPr>
            <w:tcW w:w="2977" w:type="dxa"/>
            <w:vMerge w:val="restart"/>
            <w:tcBorders>
              <w:top w:val="single" w:sz="4" w:space="0" w:color="auto"/>
              <w:left w:val="single" w:sz="4" w:space="0" w:color="auto"/>
              <w:right w:val="single" w:sz="4" w:space="0" w:color="auto"/>
            </w:tcBorders>
          </w:tcPr>
          <w:p w14:paraId="5037D258"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Жалюзи вертикальные тканевые для оформления оконных проемов</w:t>
            </w:r>
          </w:p>
          <w:p w14:paraId="088D4F9E"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Тип 2</w:t>
            </w:r>
          </w:p>
          <w:p w14:paraId="3034051D"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56B50386"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noProof/>
                <w:sz w:val="24"/>
                <w:szCs w:val="24"/>
                <w:lang w:eastAsia="ru-RU"/>
              </w:rPr>
              <w:drawing>
                <wp:inline distT="0" distB="0" distL="0" distR="0" wp14:anchorId="5292EF08" wp14:editId="69E8D5DA">
                  <wp:extent cx="2531266" cy="90487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37101" cy="906961"/>
                          </a:xfrm>
                          <a:prstGeom prst="rect">
                            <a:avLst/>
                          </a:prstGeom>
                        </pic:spPr>
                      </pic:pic>
                    </a:graphicData>
                  </a:graphic>
                </wp:inline>
              </w:drawing>
            </w:r>
          </w:p>
          <w:p w14:paraId="79550B49"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4E9EE708"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4111ECF5"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14:paraId="67BC3EAE" w14:textId="77777777" w:rsidR="00FA54CD" w:rsidRPr="00FA54CD" w:rsidRDefault="00FA54CD" w:rsidP="00FA54CD">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BBD8495"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14:paraId="70942D21"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Стандартные вертикальные, все ламели одной длины</w:t>
            </w:r>
          </w:p>
        </w:tc>
        <w:tc>
          <w:tcPr>
            <w:tcW w:w="2142" w:type="dxa"/>
            <w:tcBorders>
              <w:top w:val="single" w:sz="4" w:space="0" w:color="auto"/>
              <w:left w:val="single" w:sz="4" w:space="0" w:color="auto"/>
              <w:bottom w:val="single" w:sz="4" w:space="0" w:color="auto"/>
              <w:right w:val="single" w:sz="4" w:space="0" w:color="auto"/>
            </w:tcBorders>
            <w:vAlign w:val="center"/>
          </w:tcPr>
          <w:p w14:paraId="7F94457E"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val="restart"/>
            <w:tcBorders>
              <w:top w:val="single" w:sz="4" w:space="0" w:color="auto"/>
              <w:left w:val="single" w:sz="4" w:space="0" w:color="auto"/>
              <w:right w:val="single" w:sz="4" w:space="0" w:color="auto"/>
            </w:tcBorders>
            <w:vAlign w:val="center"/>
          </w:tcPr>
          <w:p w14:paraId="763AF26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7BEDE23B" w14:textId="77777777" w:rsidTr="008E37CC">
        <w:trPr>
          <w:trHeight w:val="273"/>
          <w:jc w:val="center"/>
        </w:trPr>
        <w:tc>
          <w:tcPr>
            <w:tcW w:w="799" w:type="dxa"/>
            <w:vMerge/>
            <w:tcBorders>
              <w:left w:val="single" w:sz="4" w:space="0" w:color="auto"/>
              <w:right w:val="single" w:sz="4" w:space="0" w:color="auto"/>
            </w:tcBorders>
          </w:tcPr>
          <w:p w14:paraId="67D575FB"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31C12A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670341F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3058EC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Высота изделия, мм</w:t>
            </w:r>
          </w:p>
        </w:tc>
        <w:tc>
          <w:tcPr>
            <w:tcW w:w="2610" w:type="dxa"/>
            <w:tcBorders>
              <w:top w:val="single" w:sz="4" w:space="0" w:color="auto"/>
              <w:left w:val="single" w:sz="4" w:space="0" w:color="auto"/>
              <w:bottom w:val="single" w:sz="4" w:space="0" w:color="auto"/>
              <w:right w:val="single" w:sz="4" w:space="0" w:color="auto"/>
            </w:tcBorders>
            <w:vAlign w:val="center"/>
          </w:tcPr>
          <w:p w14:paraId="074312B5"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FA54CD">
              <w:rPr>
                <w:rFonts w:ascii="Times New Roman" w:eastAsia="Times New Roman" w:hAnsi="Times New Roman" w:cs="Times New Roman"/>
                <w:sz w:val="24"/>
                <w:szCs w:val="24"/>
                <w:lang w:val="en-US" w:eastAsia="ru-RU"/>
              </w:rPr>
              <w:t>2</w:t>
            </w:r>
            <w:r w:rsidRPr="00FA54CD">
              <w:rPr>
                <w:rFonts w:ascii="Times New Roman" w:eastAsia="Times New Roman" w:hAnsi="Times New Roman" w:cs="Times New Roman"/>
                <w:sz w:val="24"/>
                <w:szCs w:val="24"/>
                <w:lang w:eastAsia="ru-RU"/>
              </w:rPr>
              <w:t>40</w:t>
            </w:r>
            <w:r w:rsidRPr="00FA54CD">
              <w:rPr>
                <w:rFonts w:ascii="Times New Roman" w:eastAsia="Times New Roman" w:hAnsi="Times New Roman" w:cs="Times New Roman"/>
                <w:sz w:val="24"/>
                <w:szCs w:val="24"/>
                <w:lang w:val="en-US" w:eastAsia="ru-RU"/>
              </w:rPr>
              <w:t>0</w:t>
            </w:r>
            <w:r w:rsidRPr="00FA54CD">
              <w:rPr>
                <w:rFonts w:ascii="Times New Roman" w:eastAsia="Times New Roman" w:hAnsi="Times New Roman" w:cs="Times New Roman"/>
                <w:sz w:val="24"/>
                <w:szCs w:val="24"/>
                <w:lang w:eastAsia="ru-RU"/>
              </w:rPr>
              <w:t>*</w:t>
            </w:r>
          </w:p>
        </w:tc>
        <w:tc>
          <w:tcPr>
            <w:tcW w:w="2142" w:type="dxa"/>
            <w:tcBorders>
              <w:top w:val="single" w:sz="4" w:space="0" w:color="auto"/>
              <w:left w:val="single" w:sz="4" w:space="0" w:color="auto"/>
              <w:bottom w:val="single" w:sz="4" w:space="0" w:color="auto"/>
              <w:right w:val="single" w:sz="4" w:space="0" w:color="auto"/>
            </w:tcBorders>
            <w:vAlign w:val="center"/>
          </w:tcPr>
          <w:p w14:paraId="333155E4"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06B8D5C7"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72D87288" w14:textId="77777777" w:rsidTr="008E37CC">
        <w:trPr>
          <w:trHeight w:val="277"/>
          <w:jc w:val="center"/>
        </w:trPr>
        <w:tc>
          <w:tcPr>
            <w:tcW w:w="799" w:type="dxa"/>
            <w:vMerge/>
            <w:tcBorders>
              <w:left w:val="single" w:sz="4" w:space="0" w:color="auto"/>
              <w:right w:val="single" w:sz="4" w:space="0" w:color="auto"/>
            </w:tcBorders>
          </w:tcPr>
          <w:p w14:paraId="700CFD0F"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D55283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06F4213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EAA2785"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Ширина изделия, мм</w:t>
            </w:r>
          </w:p>
        </w:tc>
        <w:tc>
          <w:tcPr>
            <w:tcW w:w="2610" w:type="dxa"/>
            <w:tcBorders>
              <w:top w:val="single" w:sz="4" w:space="0" w:color="auto"/>
              <w:left w:val="single" w:sz="4" w:space="0" w:color="auto"/>
              <w:bottom w:val="single" w:sz="4" w:space="0" w:color="auto"/>
              <w:right w:val="single" w:sz="4" w:space="0" w:color="auto"/>
            </w:tcBorders>
            <w:vAlign w:val="center"/>
          </w:tcPr>
          <w:p w14:paraId="40BB0789"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FA54CD">
              <w:rPr>
                <w:rFonts w:ascii="Times New Roman" w:eastAsia="Times New Roman" w:hAnsi="Times New Roman" w:cs="Times New Roman"/>
                <w:sz w:val="24"/>
                <w:szCs w:val="24"/>
                <w:lang w:val="en-US" w:eastAsia="ru-RU"/>
              </w:rPr>
              <w:t>3000</w:t>
            </w:r>
            <w:r w:rsidRPr="00FA54CD">
              <w:rPr>
                <w:rFonts w:ascii="Times New Roman" w:eastAsia="Times New Roman" w:hAnsi="Times New Roman" w:cs="Times New Roman"/>
                <w:sz w:val="24"/>
                <w:szCs w:val="24"/>
                <w:lang w:eastAsia="ru-RU"/>
              </w:rPr>
              <w:t>*</w:t>
            </w:r>
          </w:p>
        </w:tc>
        <w:tc>
          <w:tcPr>
            <w:tcW w:w="2142" w:type="dxa"/>
            <w:tcBorders>
              <w:top w:val="single" w:sz="4" w:space="0" w:color="auto"/>
              <w:left w:val="single" w:sz="4" w:space="0" w:color="auto"/>
              <w:bottom w:val="single" w:sz="4" w:space="0" w:color="auto"/>
              <w:right w:val="single" w:sz="4" w:space="0" w:color="auto"/>
            </w:tcBorders>
            <w:vAlign w:val="center"/>
          </w:tcPr>
          <w:p w14:paraId="621CF40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0BCA818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02AFB0DD" w14:textId="77777777" w:rsidTr="008E37CC">
        <w:trPr>
          <w:trHeight w:val="127"/>
          <w:jc w:val="center"/>
        </w:trPr>
        <w:tc>
          <w:tcPr>
            <w:tcW w:w="799" w:type="dxa"/>
            <w:vMerge/>
            <w:tcBorders>
              <w:left w:val="single" w:sz="4" w:space="0" w:color="auto"/>
              <w:right w:val="single" w:sz="4" w:space="0" w:color="auto"/>
            </w:tcBorders>
          </w:tcPr>
          <w:p w14:paraId="74AEBEB8"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ED787A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5D7C511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5407C9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Calibri" w:hAnsi="Times New Roman" w:cs="Times New Roman"/>
                <w:sz w:val="24"/>
                <w:szCs w:val="24"/>
                <w:lang w:eastAsia="ru-RU"/>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14:paraId="15F9338F"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Ткань «Лайн»</w:t>
            </w:r>
          </w:p>
        </w:tc>
        <w:tc>
          <w:tcPr>
            <w:tcW w:w="2142" w:type="dxa"/>
            <w:tcBorders>
              <w:top w:val="single" w:sz="4" w:space="0" w:color="auto"/>
              <w:left w:val="single" w:sz="4" w:space="0" w:color="auto"/>
              <w:bottom w:val="single" w:sz="4" w:space="0" w:color="auto"/>
              <w:right w:val="single" w:sz="4" w:space="0" w:color="auto"/>
            </w:tcBorders>
            <w:vAlign w:val="center"/>
          </w:tcPr>
          <w:p w14:paraId="143BA1FC"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4EC1FA64"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5D152C4B" w14:textId="77777777" w:rsidTr="008E37CC">
        <w:trPr>
          <w:trHeight w:val="127"/>
          <w:jc w:val="center"/>
        </w:trPr>
        <w:tc>
          <w:tcPr>
            <w:tcW w:w="799" w:type="dxa"/>
            <w:vMerge/>
            <w:tcBorders>
              <w:left w:val="single" w:sz="4" w:space="0" w:color="auto"/>
              <w:right w:val="single" w:sz="4" w:space="0" w:color="auto"/>
            </w:tcBorders>
          </w:tcPr>
          <w:p w14:paraId="2920BC4B"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7E450F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3D028AF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599F5E8"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14:paraId="1E7B8665"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Полиэстр</w:t>
            </w:r>
          </w:p>
        </w:tc>
        <w:tc>
          <w:tcPr>
            <w:tcW w:w="2142" w:type="dxa"/>
            <w:tcBorders>
              <w:top w:val="single" w:sz="4" w:space="0" w:color="auto"/>
              <w:left w:val="single" w:sz="4" w:space="0" w:color="auto"/>
              <w:bottom w:val="single" w:sz="4" w:space="0" w:color="auto"/>
              <w:right w:val="single" w:sz="4" w:space="0" w:color="auto"/>
            </w:tcBorders>
            <w:vAlign w:val="center"/>
          </w:tcPr>
          <w:p w14:paraId="03DFA49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35BADF4C"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2226DD22" w14:textId="77777777" w:rsidTr="008E37CC">
        <w:trPr>
          <w:trHeight w:val="127"/>
          <w:jc w:val="center"/>
        </w:trPr>
        <w:tc>
          <w:tcPr>
            <w:tcW w:w="799" w:type="dxa"/>
            <w:vMerge/>
            <w:tcBorders>
              <w:left w:val="single" w:sz="4" w:space="0" w:color="auto"/>
              <w:right w:val="single" w:sz="4" w:space="0" w:color="auto"/>
            </w:tcBorders>
          </w:tcPr>
          <w:p w14:paraId="1051103E"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0E8C995"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4D8A0F4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479E35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Светонепроницаемость, %</w:t>
            </w:r>
          </w:p>
        </w:tc>
        <w:tc>
          <w:tcPr>
            <w:tcW w:w="2610" w:type="dxa"/>
            <w:tcBorders>
              <w:top w:val="single" w:sz="4" w:space="0" w:color="auto"/>
              <w:left w:val="single" w:sz="4" w:space="0" w:color="auto"/>
              <w:bottom w:val="single" w:sz="4" w:space="0" w:color="auto"/>
              <w:right w:val="single" w:sz="4" w:space="0" w:color="auto"/>
            </w:tcBorders>
            <w:vAlign w:val="center"/>
          </w:tcPr>
          <w:p w14:paraId="1312C5A4"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не менее 50</w:t>
            </w:r>
          </w:p>
        </w:tc>
        <w:tc>
          <w:tcPr>
            <w:tcW w:w="2142" w:type="dxa"/>
            <w:tcBorders>
              <w:top w:val="single" w:sz="4" w:space="0" w:color="auto"/>
              <w:left w:val="single" w:sz="4" w:space="0" w:color="auto"/>
              <w:bottom w:val="single" w:sz="4" w:space="0" w:color="auto"/>
              <w:right w:val="single" w:sz="4" w:space="0" w:color="auto"/>
            </w:tcBorders>
            <w:vAlign w:val="center"/>
          </w:tcPr>
          <w:p w14:paraId="5234D9E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50993F8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6259C690" w14:textId="77777777" w:rsidTr="008E37CC">
        <w:trPr>
          <w:trHeight w:val="127"/>
          <w:jc w:val="center"/>
        </w:trPr>
        <w:tc>
          <w:tcPr>
            <w:tcW w:w="799" w:type="dxa"/>
            <w:vMerge/>
            <w:tcBorders>
              <w:left w:val="single" w:sz="4" w:space="0" w:color="auto"/>
              <w:right w:val="single" w:sz="4" w:space="0" w:color="auto"/>
            </w:tcBorders>
          </w:tcPr>
          <w:p w14:paraId="47FE38F1"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EDB5C5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4072CAA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ED4458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14:paraId="007CFB82"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 xml:space="preserve">  по согласованию с заказчиком*</w:t>
            </w:r>
          </w:p>
        </w:tc>
        <w:tc>
          <w:tcPr>
            <w:tcW w:w="2142" w:type="dxa"/>
            <w:tcBorders>
              <w:top w:val="single" w:sz="4" w:space="0" w:color="auto"/>
              <w:left w:val="single" w:sz="4" w:space="0" w:color="auto"/>
              <w:bottom w:val="single" w:sz="4" w:space="0" w:color="auto"/>
              <w:right w:val="single" w:sz="4" w:space="0" w:color="auto"/>
            </w:tcBorders>
            <w:vAlign w:val="center"/>
          </w:tcPr>
          <w:p w14:paraId="55C9501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27116B9A"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010A59E" w14:textId="77777777" w:rsidTr="008E37CC">
        <w:trPr>
          <w:trHeight w:val="127"/>
          <w:jc w:val="center"/>
        </w:trPr>
        <w:tc>
          <w:tcPr>
            <w:tcW w:w="799" w:type="dxa"/>
            <w:vMerge/>
            <w:tcBorders>
              <w:left w:val="single" w:sz="4" w:space="0" w:color="auto"/>
              <w:right w:val="single" w:sz="4" w:space="0" w:color="auto"/>
            </w:tcBorders>
          </w:tcPr>
          <w:p w14:paraId="2923776D"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0A966C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0DD842B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C838A2B"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Толщина ткани, мм</w:t>
            </w:r>
          </w:p>
        </w:tc>
        <w:tc>
          <w:tcPr>
            <w:tcW w:w="2610" w:type="dxa"/>
            <w:tcBorders>
              <w:top w:val="single" w:sz="4" w:space="0" w:color="auto"/>
              <w:left w:val="single" w:sz="4" w:space="0" w:color="auto"/>
              <w:bottom w:val="single" w:sz="4" w:space="0" w:color="auto"/>
              <w:right w:val="single" w:sz="4" w:space="0" w:color="auto"/>
            </w:tcBorders>
            <w:vAlign w:val="center"/>
          </w:tcPr>
          <w:p w14:paraId="1D5875DB"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не менее 0,3, не более 0,4</w:t>
            </w:r>
          </w:p>
        </w:tc>
        <w:tc>
          <w:tcPr>
            <w:tcW w:w="2142" w:type="dxa"/>
            <w:tcBorders>
              <w:top w:val="single" w:sz="4" w:space="0" w:color="auto"/>
              <w:left w:val="single" w:sz="4" w:space="0" w:color="auto"/>
              <w:bottom w:val="single" w:sz="4" w:space="0" w:color="auto"/>
              <w:right w:val="single" w:sz="4" w:space="0" w:color="auto"/>
            </w:tcBorders>
            <w:vAlign w:val="center"/>
          </w:tcPr>
          <w:p w14:paraId="65AE0B0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60EAF04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1CA2200" w14:textId="77777777" w:rsidTr="008E37CC">
        <w:trPr>
          <w:trHeight w:val="127"/>
          <w:jc w:val="center"/>
        </w:trPr>
        <w:tc>
          <w:tcPr>
            <w:tcW w:w="799" w:type="dxa"/>
            <w:vMerge/>
            <w:tcBorders>
              <w:left w:val="single" w:sz="4" w:space="0" w:color="auto"/>
              <w:right w:val="single" w:sz="4" w:space="0" w:color="auto"/>
            </w:tcBorders>
          </w:tcPr>
          <w:p w14:paraId="09AE5F5D"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18D38C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1C7AA1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3D4397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Ширина ламелей, мм</w:t>
            </w:r>
          </w:p>
        </w:tc>
        <w:tc>
          <w:tcPr>
            <w:tcW w:w="2610" w:type="dxa"/>
            <w:tcBorders>
              <w:top w:val="single" w:sz="4" w:space="0" w:color="auto"/>
              <w:left w:val="single" w:sz="4" w:space="0" w:color="auto"/>
              <w:bottom w:val="single" w:sz="4" w:space="0" w:color="auto"/>
              <w:right w:val="single" w:sz="4" w:space="0" w:color="auto"/>
            </w:tcBorders>
            <w:vAlign w:val="center"/>
          </w:tcPr>
          <w:p w14:paraId="7FADC07D"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от 89 до 92</w:t>
            </w:r>
          </w:p>
        </w:tc>
        <w:tc>
          <w:tcPr>
            <w:tcW w:w="2142" w:type="dxa"/>
            <w:tcBorders>
              <w:top w:val="single" w:sz="4" w:space="0" w:color="auto"/>
              <w:left w:val="single" w:sz="4" w:space="0" w:color="auto"/>
              <w:bottom w:val="single" w:sz="4" w:space="0" w:color="auto"/>
              <w:right w:val="single" w:sz="4" w:space="0" w:color="auto"/>
            </w:tcBorders>
            <w:vAlign w:val="center"/>
          </w:tcPr>
          <w:p w14:paraId="47BE88B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738EA12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CC1B72B" w14:textId="77777777" w:rsidTr="008E37CC">
        <w:trPr>
          <w:trHeight w:val="127"/>
          <w:jc w:val="center"/>
        </w:trPr>
        <w:tc>
          <w:tcPr>
            <w:tcW w:w="799" w:type="dxa"/>
            <w:vMerge/>
            <w:tcBorders>
              <w:left w:val="single" w:sz="4" w:space="0" w:color="auto"/>
              <w:right w:val="single" w:sz="4" w:space="0" w:color="auto"/>
            </w:tcBorders>
          </w:tcPr>
          <w:p w14:paraId="02872E26"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7021A9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46C38BF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6DE7E6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Диапазон перекрытия смежных ламелей, мм</w:t>
            </w:r>
          </w:p>
        </w:tc>
        <w:tc>
          <w:tcPr>
            <w:tcW w:w="2610" w:type="dxa"/>
            <w:tcBorders>
              <w:top w:val="single" w:sz="4" w:space="0" w:color="auto"/>
              <w:left w:val="single" w:sz="4" w:space="0" w:color="auto"/>
              <w:bottom w:val="single" w:sz="4" w:space="0" w:color="auto"/>
              <w:right w:val="single" w:sz="4" w:space="0" w:color="auto"/>
            </w:tcBorders>
            <w:vAlign w:val="center"/>
          </w:tcPr>
          <w:p w14:paraId="30A3AA7B"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от 25 до 35</w:t>
            </w:r>
          </w:p>
        </w:tc>
        <w:tc>
          <w:tcPr>
            <w:tcW w:w="2142" w:type="dxa"/>
            <w:tcBorders>
              <w:top w:val="single" w:sz="4" w:space="0" w:color="auto"/>
              <w:left w:val="single" w:sz="4" w:space="0" w:color="auto"/>
              <w:bottom w:val="single" w:sz="4" w:space="0" w:color="auto"/>
              <w:right w:val="single" w:sz="4" w:space="0" w:color="auto"/>
            </w:tcBorders>
            <w:vAlign w:val="center"/>
          </w:tcPr>
          <w:p w14:paraId="11CFF698"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7233EAC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E39FF16" w14:textId="77777777" w:rsidTr="008E37CC">
        <w:trPr>
          <w:trHeight w:val="127"/>
          <w:jc w:val="center"/>
        </w:trPr>
        <w:tc>
          <w:tcPr>
            <w:tcW w:w="799" w:type="dxa"/>
            <w:vMerge/>
            <w:tcBorders>
              <w:left w:val="single" w:sz="4" w:space="0" w:color="auto"/>
              <w:right w:val="single" w:sz="4" w:space="0" w:color="auto"/>
            </w:tcBorders>
          </w:tcPr>
          <w:p w14:paraId="3E9CCA5B"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00BE7D1"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03C8FFD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10B967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14:paraId="44978E39"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Пластиковая цепочка или металлическая цепочка</w:t>
            </w:r>
          </w:p>
        </w:tc>
        <w:tc>
          <w:tcPr>
            <w:tcW w:w="2142" w:type="dxa"/>
            <w:tcBorders>
              <w:top w:val="single" w:sz="4" w:space="0" w:color="auto"/>
              <w:left w:val="single" w:sz="4" w:space="0" w:color="auto"/>
              <w:bottom w:val="single" w:sz="4" w:space="0" w:color="auto"/>
              <w:right w:val="single" w:sz="4" w:space="0" w:color="auto"/>
            </w:tcBorders>
            <w:vAlign w:val="center"/>
          </w:tcPr>
          <w:p w14:paraId="0537EF63"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4DE751C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681A20C6" w14:textId="77777777" w:rsidTr="008E37CC">
        <w:trPr>
          <w:trHeight w:val="127"/>
          <w:jc w:val="center"/>
        </w:trPr>
        <w:tc>
          <w:tcPr>
            <w:tcW w:w="799" w:type="dxa"/>
            <w:vMerge/>
            <w:tcBorders>
              <w:left w:val="single" w:sz="4" w:space="0" w:color="auto"/>
              <w:right w:val="single" w:sz="4" w:space="0" w:color="auto"/>
            </w:tcBorders>
          </w:tcPr>
          <w:p w14:paraId="51FBD21F"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4B8D50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01D0C78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18468E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14:paraId="0FB9495A"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Пластик или металл</w:t>
            </w:r>
          </w:p>
        </w:tc>
        <w:tc>
          <w:tcPr>
            <w:tcW w:w="2142" w:type="dxa"/>
            <w:tcBorders>
              <w:top w:val="single" w:sz="4" w:space="0" w:color="auto"/>
              <w:left w:val="single" w:sz="4" w:space="0" w:color="auto"/>
              <w:bottom w:val="single" w:sz="4" w:space="0" w:color="auto"/>
              <w:right w:val="single" w:sz="4" w:space="0" w:color="auto"/>
            </w:tcBorders>
            <w:vAlign w:val="center"/>
          </w:tcPr>
          <w:p w14:paraId="523FCD99"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74BF407E"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E506E4F" w14:textId="77777777" w:rsidTr="008E37CC">
        <w:trPr>
          <w:trHeight w:val="127"/>
          <w:jc w:val="center"/>
        </w:trPr>
        <w:tc>
          <w:tcPr>
            <w:tcW w:w="799" w:type="dxa"/>
            <w:vMerge/>
            <w:tcBorders>
              <w:left w:val="single" w:sz="4" w:space="0" w:color="auto"/>
              <w:right w:val="single" w:sz="4" w:space="0" w:color="auto"/>
            </w:tcBorders>
          </w:tcPr>
          <w:p w14:paraId="4D6847A3"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4910DC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3BCA9C21"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6D47C1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Поворот ламелей, град</w:t>
            </w:r>
          </w:p>
        </w:tc>
        <w:tc>
          <w:tcPr>
            <w:tcW w:w="2610" w:type="dxa"/>
            <w:tcBorders>
              <w:top w:val="single" w:sz="4" w:space="0" w:color="auto"/>
              <w:left w:val="single" w:sz="4" w:space="0" w:color="auto"/>
              <w:bottom w:val="single" w:sz="4" w:space="0" w:color="auto"/>
              <w:right w:val="single" w:sz="4" w:space="0" w:color="auto"/>
            </w:tcBorders>
            <w:vAlign w:val="center"/>
          </w:tcPr>
          <w:p w14:paraId="00A9AA52" w14:textId="77777777" w:rsidR="00FA54CD" w:rsidRPr="00FA54CD" w:rsidRDefault="00FA54CD" w:rsidP="00FA54CD">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u w:val="single"/>
                <w:lang w:val="en-US" w:eastAsia="ru-RU"/>
              </w:rPr>
              <w:t>&gt;</w:t>
            </w:r>
            <w:r w:rsidRPr="00FA54CD">
              <w:rPr>
                <w:rFonts w:ascii="Times New Roman" w:eastAsia="Times New Roman" w:hAnsi="Times New Roman" w:cs="Times New Roman"/>
                <w:sz w:val="24"/>
                <w:szCs w:val="24"/>
                <w:lang w:eastAsia="ru-RU"/>
              </w:rPr>
              <w:t xml:space="preserve"> 180</w:t>
            </w:r>
          </w:p>
        </w:tc>
        <w:tc>
          <w:tcPr>
            <w:tcW w:w="2142" w:type="dxa"/>
            <w:tcBorders>
              <w:top w:val="single" w:sz="4" w:space="0" w:color="auto"/>
              <w:left w:val="single" w:sz="4" w:space="0" w:color="auto"/>
              <w:bottom w:val="single" w:sz="4" w:space="0" w:color="auto"/>
              <w:right w:val="single" w:sz="4" w:space="0" w:color="auto"/>
            </w:tcBorders>
            <w:vAlign w:val="center"/>
          </w:tcPr>
          <w:p w14:paraId="07F7BA19"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45AB0E4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65E982B7" w14:textId="77777777" w:rsidTr="008E37CC">
        <w:trPr>
          <w:trHeight w:val="127"/>
          <w:jc w:val="center"/>
        </w:trPr>
        <w:tc>
          <w:tcPr>
            <w:tcW w:w="799" w:type="dxa"/>
            <w:vMerge/>
            <w:tcBorders>
              <w:left w:val="single" w:sz="4" w:space="0" w:color="auto"/>
              <w:right w:val="single" w:sz="4" w:space="0" w:color="auto"/>
            </w:tcBorders>
          </w:tcPr>
          <w:p w14:paraId="7EA4B60B"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FE8D30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71F4D0A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7F6062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14:paraId="14565AA3"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Правое, левое, центральное*</w:t>
            </w:r>
          </w:p>
        </w:tc>
        <w:tc>
          <w:tcPr>
            <w:tcW w:w="2142" w:type="dxa"/>
            <w:tcBorders>
              <w:top w:val="single" w:sz="4" w:space="0" w:color="auto"/>
              <w:left w:val="single" w:sz="4" w:space="0" w:color="auto"/>
              <w:bottom w:val="single" w:sz="4" w:space="0" w:color="auto"/>
              <w:right w:val="single" w:sz="4" w:space="0" w:color="auto"/>
            </w:tcBorders>
            <w:vAlign w:val="center"/>
          </w:tcPr>
          <w:p w14:paraId="4FDFE499"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5B51A31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D76D0FA" w14:textId="77777777" w:rsidTr="008E37CC">
        <w:trPr>
          <w:trHeight w:val="127"/>
          <w:jc w:val="center"/>
        </w:trPr>
        <w:tc>
          <w:tcPr>
            <w:tcW w:w="799" w:type="dxa"/>
            <w:vMerge/>
            <w:tcBorders>
              <w:left w:val="single" w:sz="4" w:space="0" w:color="auto"/>
              <w:right w:val="single" w:sz="4" w:space="0" w:color="auto"/>
            </w:tcBorders>
          </w:tcPr>
          <w:p w14:paraId="4A488185"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A9D996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6B127581"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E32D07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14:paraId="3E73858C"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Слева, справа*</w:t>
            </w:r>
          </w:p>
        </w:tc>
        <w:tc>
          <w:tcPr>
            <w:tcW w:w="2142" w:type="dxa"/>
            <w:tcBorders>
              <w:top w:val="single" w:sz="4" w:space="0" w:color="auto"/>
              <w:left w:val="single" w:sz="4" w:space="0" w:color="auto"/>
              <w:bottom w:val="single" w:sz="4" w:space="0" w:color="auto"/>
              <w:right w:val="single" w:sz="4" w:space="0" w:color="auto"/>
            </w:tcBorders>
            <w:vAlign w:val="center"/>
          </w:tcPr>
          <w:p w14:paraId="70D7276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091032BA"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5638DF65" w14:textId="77777777" w:rsidTr="008E37CC">
        <w:trPr>
          <w:trHeight w:val="127"/>
          <w:jc w:val="center"/>
        </w:trPr>
        <w:tc>
          <w:tcPr>
            <w:tcW w:w="799" w:type="dxa"/>
            <w:vMerge/>
            <w:tcBorders>
              <w:left w:val="single" w:sz="4" w:space="0" w:color="auto"/>
              <w:right w:val="single" w:sz="4" w:space="0" w:color="auto"/>
            </w:tcBorders>
          </w:tcPr>
          <w:p w14:paraId="623BE4A1"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EBEDE3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6B5FA2C5"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EF441A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14:paraId="0B874E4E"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Алюминий</w:t>
            </w:r>
          </w:p>
        </w:tc>
        <w:tc>
          <w:tcPr>
            <w:tcW w:w="2142" w:type="dxa"/>
            <w:tcBorders>
              <w:top w:val="single" w:sz="4" w:space="0" w:color="auto"/>
              <w:left w:val="single" w:sz="4" w:space="0" w:color="auto"/>
              <w:bottom w:val="single" w:sz="4" w:space="0" w:color="auto"/>
              <w:right w:val="single" w:sz="4" w:space="0" w:color="auto"/>
            </w:tcBorders>
            <w:vAlign w:val="center"/>
          </w:tcPr>
          <w:p w14:paraId="60D3C75F"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37947AD4"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5F22919" w14:textId="77777777" w:rsidTr="008E37CC">
        <w:trPr>
          <w:trHeight w:val="127"/>
          <w:jc w:val="center"/>
        </w:trPr>
        <w:tc>
          <w:tcPr>
            <w:tcW w:w="799" w:type="dxa"/>
            <w:vMerge/>
            <w:tcBorders>
              <w:left w:val="single" w:sz="4" w:space="0" w:color="auto"/>
              <w:right w:val="single" w:sz="4" w:space="0" w:color="auto"/>
            </w:tcBorders>
          </w:tcPr>
          <w:p w14:paraId="5EDF115D"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EA9F74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498108A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635098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Длина стержня поворотного (бегунок), см</w:t>
            </w:r>
          </w:p>
        </w:tc>
        <w:tc>
          <w:tcPr>
            <w:tcW w:w="2610" w:type="dxa"/>
            <w:tcBorders>
              <w:top w:val="single" w:sz="4" w:space="0" w:color="auto"/>
              <w:left w:val="single" w:sz="4" w:space="0" w:color="auto"/>
              <w:bottom w:val="single" w:sz="4" w:space="0" w:color="auto"/>
              <w:right w:val="single" w:sz="4" w:space="0" w:color="auto"/>
            </w:tcBorders>
            <w:vAlign w:val="center"/>
          </w:tcPr>
          <w:p w14:paraId="6BBADE8C"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не менее 2.5 и не более 3</w:t>
            </w:r>
          </w:p>
        </w:tc>
        <w:tc>
          <w:tcPr>
            <w:tcW w:w="2142" w:type="dxa"/>
            <w:tcBorders>
              <w:top w:val="single" w:sz="4" w:space="0" w:color="auto"/>
              <w:left w:val="single" w:sz="4" w:space="0" w:color="auto"/>
              <w:bottom w:val="single" w:sz="4" w:space="0" w:color="auto"/>
              <w:right w:val="single" w:sz="4" w:space="0" w:color="auto"/>
            </w:tcBorders>
            <w:vAlign w:val="center"/>
          </w:tcPr>
          <w:p w14:paraId="7AF899B7"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2E2E013C"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19902A39" w14:textId="77777777" w:rsidTr="008E37CC">
        <w:trPr>
          <w:trHeight w:val="127"/>
          <w:jc w:val="center"/>
        </w:trPr>
        <w:tc>
          <w:tcPr>
            <w:tcW w:w="799" w:type="dxa"/>
            <w:vMerge/>
            <w:tcBorders>
              <w:left w:val="single" w:sz="4" w:space="0" w:color="auto"/>
              <w:right w:val="single" w:sz="4" w:space="0" w:color="auto"/>
            </w:tcBorders>
          </w:tcPr>
          <w:p w14:paraId="261F76CE"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01D84B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7785B8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F5D4DF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ламеледержателя</w:t>
            </w:r>
          </w:p>
        </w:tc>
        <w:tc>
          <w:tcPr>
            <w:tcW w:w="2610" w:type="dxa"/>
            <w:tcBorders>
              <w:top w:val="single" w:sz="4" w:space="0" w:color="auto"/>
              <w:left w:val="single" w:sz="4" w:space="0" w:color="auto"/>
              <w:bottom w:val="single" w:sz="4" w:space="0" w:color="auto"/>
              <w:right w:val="single" w:sz="4" w:space="0" w:color="auto"/>
            </w:tcBorders>
            <w:vAlign w:val="center"/>
          </w:tcPr>
          <w:p w14:paraId="49842451"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142" w:type="dxa"/>
            <w:tcBorders>
              <w:top w:val="single" w:sz="4" w:space="0" w:color="auto"/>
              <w:left w:val="single" w:sz="4" w:space="0" w:color="auto"/>
              <w:bottom w:val="single" w:sz="4" w:space="0" w:color="auto"/>
              <w:right w:val="single" w:sz="4" w:space="0" w:color="auto"/>
            </w:tcBorders>
            <w:vAlign w:val="center"/>
          </w:tcPr>
          <w:p w14:paraId="6D72046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4A1EC59E"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D69EA44" w14:textId="77777777" w:rsidTr="008E37CC">
        <w:trPr>
          <w:trHeight w:val="127"/>
          <w:jc w:val="center"/>
        </w:trPr>
        <w:tc>
          <w:tcPr>
            <w:tcW w:w="799" w:type="dxa"/>
            <w:vMerge/>
            <w:tcBorders>
              <w:left w:val="single" w:sz="4" w:space="0" w:color="auto"/>
              <w:right w:val="single" w:sz="4" w:space="0" w:color="auto"/>
            </w:tcBorders>
          </w:tcPr>
          <w:p w14:paraId="4AB08ECB"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262E38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56BF8D7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DA28C1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14:paraId="2FE3EB06"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142" w:type="dxa"/>
            <w:tcBorders>
              <w:top w:val="single" w:sz="4" w:space="0" w:color="auto"/>
              <w:left w:val="single" w:sz="4" w:space="0" w:color="auto"/>
              <w:bottom w:val="single" w:sz="4" w:space="0" w:color="auto"/>
              <w:right w:val="single" w:sz="4" w:space="0" w:color="auto"/>
            </w:tcBorders>
            <w:vAlign w:val="center"/>
          </w:tcPr>
          <w:p w14:paraId="55BC1B45"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2C6F1AF5"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ABB345C" w14:textId="77777777" w:rsidTr="008E37CC">
        <w:trPr>
          <w:trHeight w:val="127"/>
          <w:jc w:val="center"/>
        </w:trPr>
        <w:tc>
          <w:tcPr>
            <w:tcW w:w="799" w:type="dxa"/>
            <w:vMerge/>
            <w:tcBorders>
              <w:left w:val="single" w:sz="4" w:space="0" w:color="auto"/>
              <w:right w:val="single" w:sz="4" w:space="0" w:color="auto"/>
            </w:tcBorders>
          </w:tcPr>
          <w:p w14:paraId="234D1490"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F1A945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9B9475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3F1980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Крепление, см</w:t>
            </w:r>
          </w:p>
        </w:tc>
        <w:tc>
          <w:tcPr>
            <w:tcW w:w="2610" w:type="dxa"/>
            <w:tcBorders>
              <w:top w:val="single" w:sz="4" w:space="0" w:color="auto"/>
              <w:left w:val="single" w:sz="4" w:space="0" w:color="auto"/>
              <w:bottom w:val="single" w:sz="4" w:space="0" w:color="auto"/>
              <w:right w:val="single" w:sz="4" w:space="0" w:color="auto"/>
            </w:tcBorders>
            <w:vAlign w:val="center"/>
          </w:tcPr>
          <w:p w14:paraId="16617DAA"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 xml:space="preserve">На усиленные стеновые кронштейны с выносом  </w:t>
            </w:r>
            <w:r w:rsidRPr="00FA54CD">
              <w:rPr>
                <w:rFonts w:ascii="Times New Roman" w:eastAsia="Times New Roman" w:hAnsi="Times New Roman" w:cs="Times New Roman"/>
                <w:sz w:val="24"/>
                <w:szCs w:val="24"/>
                <w:u w:val="single"/>
                <w:lang w:eastAsia="ru-RU"/>
              </w:rPr>
              <w:t>&gt;</w:t>
            </w:r>
            <w:r w:rsidRPr="00FA54CD">
              <w:rPr>
                <w:rFonts w:ascii="Times New Roman" w:eastAsia="Times New Roman" w:hAnsi="Times New Roman" w:cs="Times New Roman"/>
                <w:sz w:val="24"/>
                <w:szCs w:val="24"/>
                <w:lang w:eastAsia="ru-RU"/>
              </w:rPr>
              <w:t xml:space="preserve"> 10,5</w:t>
            </w:r>
          </w:p>
        </w:tc>
        <w:tc>
          <w:tcPr>
            <w:tcW w:w="2142" w:type="dxa"/>
            <w:tcBorders>
              <w:top w:val="single" w:sz="4" w:space="0" w:color="auto"/>
              <w:left w:val="single" w:sz="4" w:space="0" w:color="auto"/>
              <w:bottom w:val="single" w:sz="4" w:space="0" w:color="auto"/>
              <w:right w:val="single" w:sz="4" w:space="0" w:color="auto"/>
            </w:tcBorders>
            <w:vAlign w:val="center"/>
          </w:tcPr>
          <w:p w14:paraId="351E9CD4"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7273421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0CF7B83A" w14:textId="77777777" w:rsidTr="008E37CC">
        <w:trPr>
          <w:trHeight w:val="367"/>
          <w:jc w:val="center"/>
        </w:trPr>
        <w:tc>
          <w:tcPr>
            <w:tcW w:w="799" w:type="dxa"/>
            <w:vMerge w:val="restart"/>
            <w:tcBorders>
              <w:top w:val="single" w:sz="4" w:space="0" w:color="auto"/>
              <w:left w:val="single" w:sz="4" w:space="0" w:color="auto"/>
              <w:right w:val="single" w:sz="4" w:space="0" w:color="auto"/>
            </w:tcBorders>
          </w:tcPr>
          <w:p w14:paraId="0AD49CB2" w14:textId="77777777" w:rsidR="00FA54CD" w:rsidRPr="00FA54CD" w:rsidRDefault="00FA54CD" w:rsidP="00FA54CD">
            <w:pPr>
              <w:spacing w:after="0" w:line="240" w:lineRule="auto"/>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3</w:t>
            </w:r>
          </w:p>
        </w:tc>
        <w:tc>
          <w:tcPr>
            <w:tcW w:w="2977" w:type="dxa"/>
            <w:vMerge w:val="restart"/>
            <w:tcBorders>
              <w:top w:val="single" w:sz="4" w:space="0" w:color="auto"/>
              <w:left w:val="single" w:sz="4" w:space="0" w:color="auto"/>
              <w:right w:val="single" w:sz="4" w:space="0" w:color="auto"/>
            </w:tcBorders>
          </w:tcPr>
          <w:p w14:paraId="198C0207"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Жалюзи вертикальные тканевые для оформления оконных проемов</w:t>
            </w:r>
          </w:p>
          <w:p w14:paraId="2B368436"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Тип 3</w:t>
            </w:r>
          </w:p>
          <w:p w14:paraId="657AD1E6"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33D34CEE"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noProof/>
                <w:sz w:val="24"/>
                <w:szCs w:val="24"/>
                <w:lang w:eastAsia="ru-RU"/>
              </w:rPr>
              <w:drawing>
                <wp:inline distT="0" distB="0" distL="0" distR="0" wp14:anchorId="24610522" wp14:editId="390EA346">
                  <wp:extent cx="2531266" cy="904875"/>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37101" cy="906961"/>
                          </a:xfrm>
                          <a:prstGeom prst="rect">
                            <a:avLst/>
                          </a:prstGeom>
                        </pic:spPr>
                      </pic:pic>
                    </a:graphicData>
                  </a:graphic>
                </wp:inline>
              </w:drawing>
            </w:r>
          </w:p>
          <w:p w14:paraId="4C3B2146"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137859F7"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14:paraId="0B2022EA"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14:paraId="6AE817BD" w14:textId="77777777" w:rsidR="00FA54CD" w:rsidRPr="00FA54CD" w:rsidRDefault="00FA54CD" w:rsidP="00FA54CD">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4E3985B"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14:paraId="0A58CE14"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Стандартные вертикальные, все ламели одной длины</w:t>
            </w:r>
          </w:p>
        </w:tc>
        <w:tc>
          <w:tcPr>
            <w:tcW w:w="2142" w:type="dxa"/>
            <w:tcBorders>
              <w:top w:val="single" w:sz="4" w:space="0" w:color="auto"/>
              <w:left w:val="single" w:sz="4" w:space="0" w:color="auto"/>
              <w:bottom w:val="single" w:sz="4" w:space="0" w:color="auto"/>
              <w:right w:val="single" w:sz="4" w:space="0" w:color="auto"/>
            </w:tcBorders>
            <w:vAlign w:val="center"/>
          </w:tcPr>
          <w:p w14:paraId="0BE681C7"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val="restart"/>
            <w:tcBorders>
              <w:top w:val="single" w:sz="4" w:space="0" w:color="auto"/>
              <w:left w:val="single" w:sz="4" w:space="0" w:color="auto"/>
              <w:right w:val="single" w:sz="4" w:space="0" w:color="auto"/>
            </w:tcBorders>
            <w:vAlign w:val="center"/>
          </w:tcPr>
          <w:p w14:paraId="250D5EB9"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5DC74AEE" w14:textId="77777777" w:rsidTr="008E37CC">
        <w:trPr>
          <w:trHeight w:val="273"/>
          <w:jc w:val="center"/>
        </w:trPr>
        <w:tc>
          <w:tcPr>
            <w:tcW w:w="799" w:type="dxa"/>
            <w:vMerge/>
            <w:tcBorders>
              <w:left w:val="single" w:sz="4" w:space="0" w:color="auto"/>
              <w:right w:val="single" w:sz="4" w:space="0" w:color="auto"/>
            </w:tcBorders>
          </w:tcPr>
          <w:p w14:paraId="16633475"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6E0267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031C69B"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09CF48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Высота изделия, мм</w:t>
            </w:r>
          </w:p>
        </w:tc>
        <w:tc>
          <w:tcPr>
            <w:tcW w:w="2610" w:type="dxa"/>
            <w:tcBorders>
              <w:top w:val="single" w:sz="4" w:space="0" w:color="auto"/>
              <w:left w:val="single" w:sz="4" w:space="0" w:color="auto"/>
              <w:bottom w:val="single" w:sz="4" w:space="0" w:color="auto"/>
              <w:right w:val="single" w:sz="4" w:space="0" w:color="auto"/>
            </w:tcBorders>
            <w:vAlign w:val="center"/>
          </w:tcPr>
          <w:p w14:paraId="005D1505"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FA54CD">
              <w:rPr>
                <w:rFonts w:ascii="Times New Roman" w:eastAsia="Times New Roman" w:hAnsi="Times New Roman" w:cs="Times New Roman"/>
                <w:sz w:val="24"/>
                <w:szCs w:val="24"/>
                <w:lang w:val="en-US" w:eastAsia="ru-RU"/>
              </w:rPr>
              <w:t>2</w:t>
            </w:r>
            <w:r w:rsidRPr="00FA54CD">
              <w:rPr>
                <w:rFonts w:ascii="Times New Roman" w:eastAsia="Times New Roman" w:hAnsi="Times New Roman" w:cs="Times New Roman"/>
                <w:sz w:val="24"/>
                <w:szCs w:val="24"/>
                <w:lang w:eastAsia="ru-RU"/>
              </w:rPr>
              <w:t>80</w:t>
            </w:r>
            <w:r w:rsidRPr="00FA54CD">
              <w:rPr>
                <w:rFonts w:ascii="Times New Roman" w:eastAsia="Times New Roman" w:hAnsi="Times New Roman" w:cs="Times New Roman"/>
                <w:sz w:val="24"/>
                <w:szCs w:val="24"/>
                <w:lang w:val="en-US" w:eastAsia="ru-RU"/>
              </w:rPr>
              <w:t>0</w:t>
            </w:r>
            <w:r w:rsidRPr="00FA54CD">
              <w:rPr>
                <w:rFonts w:ascii="Times New Roman" w:eastAsia="Times New Roman" w:hAnsi="Times New Roman" w:cs="Times New Roman"/>
                <w:sz w:val="24"/>
                <w:szCs w:val="24"/>
                <w:lang w:eastAsia="ru-RU"/>
              </w:rPr>
              <w:t>*</w:t>
            </w:r>
          </w:p>
        </w:tc>
        <w:tc>
          <w:tcPr>
            <w:tcW w:w="2142" w:type="dxa"/>
            <w:tcBorders>
              <w:top w:val="single" w:sz="4" w:space="0" w:color="auto"/>
              <w:left w:val="single" w:sz="4" w:space="0" w:color="auto"/>
              <w:bottom w:val="single" w:sz="4" w:space="0" w:color="auto"/>
              <w:right w:val="single" w:sz="4" w:space="0" w:color="auto"/>
            </w:tcBorders>
            <w:vAlign w:val="center"/>
          </w:tcPr>
          <w:p w14:paraId="0DFC029D"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17FCF171"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04D710ED" w14:textId="77777777" w:rsidTr="008E37CC">
        <w:trPr>
          <w:trHeight w:val="277"/>
          <w:jc w:val="center"/>
        </w:trPr>
        <w:tc>
          <w:tcPr>
            <w:tcW w:w="799" w:type="dxa"/>
            <w:vMerge/>
            <w:tcBorders>
              <w:left w:val="single" w:sz="4" w:space="0" w:color="auto"/>
              <w:right w:val="single" w:sz="4" w:space="0" w:color="auto"/>
            </w:tcBorders>
          </w:tcPr>
          <w:p w14:paraId="4192786A"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B22526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5EBFEF5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44EBA9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Ширина изделия, мм</w:t>
            </w:r>
          </w:p>
        </w:tc>
        <w:tc>
          <w:tcPr>
            <w:tcW w:w="2610" w:type="dxa"/>
            <w:tcBorders>
              <w:top w:val="single" w:sz="4" w:space="0" w:color="auto"/>
              <w:left w:val="single" w:sz="4" w:space="0" w:color="auto"/>
              <w:bottom w:val="single" w:sz="4" w:space="0" w:color="auto"/>
              <w:right w:val="single" w:sz="4" w:space="0" w:color="auto"/>
            </w:tcBorders>
            <w:vAlign w:val="center"/>
          </w:tcPr>
          <w:p w14:paraId="5B594411"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FA54CD">
              <w:rPr>
                <w:rFonts w:ascii="Times New Roman" w:eastAsia="Times New Roman" w:hAnsi="Times New Roman" w:cs="Times New Roman"/>
                <w:sz w:val="24"/>
                <w:szCs w:val="24"/>
                <w:lang w:val="en-US" w:eastAsia="ru-RU"/>
              </w:rPr>
              <w:t>2400</w:t>
            </w:r>
            <w:r w:rsidRPr="00FA54CD">
              <w:rPr>
                <w:rFonts w:ascii="Times New Roman" w:eastAsia="Times New Roman" w:hAnsi="Times New Roman" w:cs="Times New Roman"/>
                <w:sz w:val="24"/>
                <w:szCs w:val="24"/>
                <w:lang w:eastAsia="ru-RU"/>
              </w:rPr>
              <w:t>*</w:t>
            </w:r>
          </w:p>
        </w:tc>
        <w:tc>
          <w:tcPr>
            <w:tcW w:w="2142" w:type="dxa"/>
            <w:tcBorders>
              <w:top w:val="single" w:sz="4" w:space="0" w:color="auto"/>
              <w:left w:val="single" w:sz="4" w:space="0" w:color="auto"/>
              <w:bottom w:val="single" w:sz="4" w:space="0" w:color="auto"/>
              <w:right w:val="single" w:sz="4" w:space="0" w:color="auto"/>
            </w:tcBorders>
            <w:vAlign w:val="center"/>
          </w:tcPr>
          <w:p w14:paraId="0A951AC5"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15309BD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11DE3C8B" w14:textId="77777777" w:rsidTr="008E37CC">
        <w:trPr>
          <w:trHeight w:val="127"/>
          <w:jc w:val="center"/>
        </w:trPr>
        <w:tc>
          <w:tcPr>
            <w:tcW w:w="799" w:type="dxa"/>
            <w:vMerge/>
            <w:tcBorders>
              <w:left w:val="single" w:sz="4" w:space="0" w:color="auto"/>
              <w:right w:val="single" w:sz="4" w:space="0" w:color="auto"/>
            </w:tcBorders>
          </w:tcPr>
          <w:p w14:paraId="49B0FFB5"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64E91A8"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F3697C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C69542E"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Calibri" w:hAnsi="Times New Roman" w:cs="Times New Roman"/>
                <w:sz w:val="24"/>
                <w:szCs w:val="24"/>
                <w:lang w:eastAsia="ru-RU"/>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14:paraId="4FCF4CF7"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Ткань «Лайн»</w:t>
            </w:r>
          </w:p>
        </w:tc>
        <w:tc>
          <w:tcPr>
            <w:tcW w:w="2142" w:type="dxa"/>
            <w:tcBorders>
              <w:top w:val="single" w:sz="4" w:space="0" w:color="auto"/>
              <w:left w:val="single" w:sz="4" w:space="0" w:color="auto"/>
              <w:bottom w:val="single" w:sz="4" w:space="0" w:color="auto"/>
              <w:right w:val="single" w:sz="4" w:space="0" w:color="auto"/>
            </w:tcBorders>
            <w:vAlign w:val="center"/>
          </w:tcPr>
          <w:p w14:paraId="5EC87AE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4C206562"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31EB37C" w14:textId="77777777" w:rsidTr="008E37CC">
        <w:trPr>
          <w:trHeight w:val="127"/>
          <w:jc w:val="center"/>
        </w:trPr>
        <w:tc>
          <w:tcPr>
            <w:tcW w:w="799" w:type="dxa"/>
            <w:vMerge/>
            <w:tcBorders>
              <w:left w:val="single" w:sz="4" w:space="0" w:color="auto"/>
              <w:right w:val="single" w:sz="4" w:space="0" w:color="auto"/>
            </w:tcBorders>
          </w:tcPr>
          <w:p w14:paraId="15C54F1B"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D78718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0A86D7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87D0A48"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14:paraId="70005CFF"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Полиэстр</w:t>
            </w:r>
          </w:p>
        </w:tc>
        <w:tc>
          <w:tcPr>
            <w:tcW w:w="2142" w:type="dxa"/>
            <w:tcBorders>
              <w:top w:val="single" w:sz="4" w:space="0" w:color="auto"/>
              <w:left w:val="single" w:sz="4" w:space="0" w:color="auto"/>
              <w:bottom w:val="single" w:sz="4" w:space="0" w:color="auto"/>
              <w:right w:val="single" w:sz="4" w:space="0" w:color="auto"/>
            </w:tcBorders>
            <w:vAlign w:val="center"/>
          </w:tcPr>
          <w:p w14:paraId="58FC91C1"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6C70815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65A93283" w14:textId="77777777" w:rsidTr="008E37CC">
        <w:trPr>
          <w:trHeight w:val="127"/>
          <w:jc w:val="center"/>
        </w:trPr>
        <w:tc>
          <w:tcPr>
            <w:tcW w:w="799" w:type="dxa"/>
            <w:vMerge/>
            <w:tcBorders>
              <w:left w:val="single" w:sz="4" w:space="0" w:color="auto"/>
              <w:right w:val="single" w:sz="4" w:space="0" w:color="auto"/>
            </w:tcBorders>
          </w:tcPr>
          <w:p w14:paraId="3BD85D9C"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68C010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7410AE8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F045F6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Светонепроницаемость, %</w:t>
            </w:r>
          </w:p>
        </w:tc>
        <w:tc>
          <w:tcPr>
            <w:tcW w:w="2610" w:type="dxa"/>
            <w:tcBorders>
              <w:top w:val="single" w:sz="4" w:space="0" w:color="auto"/>
              <w:left w:val="single" w:sz="4" w:space="0" w:color="auto"/>
              <w:bottom w:val="single" w:sz="4" w:space="0" w:color="auto"/>
              <w:right w:val="single" w:sz="4" w:space="0" w:color="auto"/>
            </w:tcBorders>
            <w:vAlign w:val="center"/>
          </w:tcPr>
          <w:p w14:paraId="25CD2E6A"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не менее 50</w:t>
            </w:r>
          </w:p>
        </w:tc>
        <w:tc>
          <w:tcPr>
            <w:tcW w:w="2142" w:type="dxa"/>
            <w:tcBorders>
              <w:top w:val="single" w:sz="4" w:space="0" w:color="auto"/>
              <w:left w:val="single" w:sz="4" w:space="0" w:color="auto"/>
              <w:bottom w:val="single" w:sz="4" w:space="0" w:color="auto"/>
              <w:right w:val="single" w:sz="4" w:space="0" w:color="auto"/>
            </w:tcBorders>
            <w:vAlign w:val="center"/>
          </w:tcPr>
          <w:p w14:paraId="4B7A683B"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31FD8377"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52712667" w14:textId="77777777" w:rsidTr="008E37CC">
        <w:trPr>
          <w:trHeight w:val="127"/>
          <w:jc w:val="center"/>
        </w:trPr>
        <w:tc>
          <w:tcPr>
            <w:tcW w:w="799" w:type="dxa"/>
            <w:vMerge/>
            <w:tcBorders>
              <w:left w:val="single" w:sz="4" w:space="0" w:color="auto"/>
              <w:right w:val="single" w:sz="4" w:space="0" w:color="auto"/>
            </w:tcBorders>
          </w:tcPr>
          <w:p w14:paraId="2703B3F8"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41BE58B"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4D41E507"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3FC2E15"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14:paraId="2C80D517"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 xml:space="preserve">  по согласованию с заказчиком*</w:t>
            </w:r>
          </w:p>
        </w:tc>
        <w:tc>
          <w:tcPr>
            <w:tcW w:w="2142" w:type="dxa"/>
            <w:tcBorders>
              <w:top w:val="single" w:sz="4" w:space="0" w:color="auto"/>
              <w:left w:val="single" w:sz="4" w:space="0" w:color="auto"/>
              <w:bottom w:val="single" w:sz="4" w:space="0" w:color="auto"/>
              <w:right w:val="single" w:sz="4" w:space="0" w:color="auto"/>
            </w:tcBorders>
            <w:vAlign w:val="center"/>
          </w:tcPr>
          <w:p w14:paraId="657B97C3"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517A0DD3"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2A165A97" w14:textId="77777777" w:rsidTr="008E37CC">
        <w:trPr>
          <w:trHeight w:val="127"/>
          <w:jc w:val="center"/>
        </w:trPr>
        <w:tc>
          <w:tcPr>
            <w:tcW w:w="799" w:type="dxa"/>
            <w:vMerge/>
            <w:tcBorders>
              <w:left w:val="single" w:sz="4" w:space="0" w:color="auto"/>
              <w:right w:val="single" w:sz="4" w:space="0" w:color="auto"/>
            </w:tcBorders>
          </w:tcPr>
          <w:p w14:paraId="59DB1396"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48B36F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BC9450E"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36AE5F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Толщина ткани, мм</w:t>
            </w:r>
          </w:p>
        </w:tc>
        <w:tc>
          <w:tcPr>
            <w:tcW w:w="2610" w:type="dxa"/>
            <w:tcBorders>
              <w:top w:val="single" w:sz="4" w:space="0" w:color="auto"/>
              <w:left w:val="single" w:sz="4" w:space="0" w:color="auto"/>
              <w:bottom w:val="single" w:sz="4" w:space="0" w:color="auto"/>
              <w:right w:val="single" w:sz="4" w:space="0" w:color="auto"/>
            </w:tcBorders>
            <w:vAlign w:val="center"/>
          </w:tcPr>
          <w:p w14:paraId="1704A081"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не менее 0,3, не более 0,4</w:t>
            </w:r>
          </w:p>
        </w:tc>
        <w:tc>
          <w:tcPr>
            <w:tcW w:w="2142" w:type="dxa"/>
            <w:tcBorders>
              <w:top w:val="single" w:sz="4" w:space="0" w:color="auto"/>
              <w:left w:val="single" w:sz="4" w:space="0" w:color="auto"/>
              <w:bottom w:val="single" w:sz="4" w:space="0" w:color="auto"/>
              <w:right w:val="single" w:sz="4" w:space="0" w:color="auto"/>
            </w:tcBorders>
            <w:vAlign w:val="center"/>
          </w:tcPr>
          <w:p w14:paraId="278E26B1"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136F262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C7AC562" w14:textId="77777777" w:rsidTr="008E37CC">
        <w:trPr>
          <w:trHeight w:val="127"/>
          <w:jc w:val="center"/>
        </w:trPr>
        <w:tc>
          <w:tcPr>
            <w:tcW w:w="799" w:type="dxa"/>
            <w:vMerge/>
            <w:tcBorders>
              <w:left w:val="single" w:sz="4" w:space="0" w:color="auto"/>
              <w:right w:val="single" w:sz="4" w:space="0" w:color="auto"/>
            </w:tcBorders>
          </w:tcPr>
          <w:p w14:paraId="369E18D7"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A2BBC9B"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AEF719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EE62558"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Ширина ламелей, мм</w:t>
            </w:r>
          </w:p>
        </w:tc>
        <w:tc>
          <w:tcPr>
            <w:tcW w:w="2610" w:type="dxa"/>
            <w:tcBorders>
              <w:top w:val="single" w:sz="4" w:space="0" w:color="auto"/>
              <w:left w:val="single" w:sz="4" w:space="0" w:color="auto"/>
              <w:bottom w:val="single" w:sz="4" w:space="0" w:color="auto"/>
              <w:right w:val="single" w:sz="4" w:space="0" w:color="auto"/>
            </w:tcBorders>
            <w:vAlign w:val="center"/>
          </w:tcPr>
          <w:p w14:paraId="1E33793D"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от 89 до 92</w:t>
            </w:r>
          </w:p>
        </w:tc>
        <w:tc>
          <w:tcPr>
            <w:tcW w:w="2142" w:type="dxa"/>
            <w:tcBorders>
              <w:top w:val="single" w:sz="4" w:space="0" w:color="auto"/>
              <w:left w:val="single" w:sz="4" w:space="0" w:color="auto"/>
              <w:bottom w:val="single" w:sz="4" w:space="0" w:color="auto"/>
              <w:right w:val="single" w:sz="4" w:space="0" w:color="auto"/>
            </w:tcBorders>
            <w:vAlign w:val="center"/>
          </w:tcPr>
          <w:p w14:paraId="37BECB9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2D951CB3"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71D149B" w14:textId="77777777" w:rsidTr="008E37CC">
        <w:trPr>
          <w:trHeight w:val="127"/>
          <w:jc w:val="center"/>
        </w:trPr>
        <w:tc>
          <w:tcPr>
            <w:tcW w:w="799" w:type="dxa"/>
            <w:vMerge/>
            <w:tcBorders>
              <w:left w:val="single" w:sz="4" w:space="0" w:color="auto"/>
              <w:right w:val="single" w:sz="4" w:space="0" w:color="auto"/>
            </w:tcBorders>
          </w:tcPr>
          <w:p w14:paraId="1CF32FF3"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8832D9B"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1B797338"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D45F201"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Диапазон перекрытия смежных ламелей, мм</w:t>
            </w:r>
          </w:p>
        </w:tc>
        <w:tc>
          <w:tcPr>
            <w:tcW w:w="2610" w:type="dxa"/>
            <w:tcBorders>
              <w:top w:val="single" w:sz="4" w:space="0" w:color="auto"/>
              <w:left w:val="single" w:sz="4" w:space="0" w:color="auto"/>
              <w:bottom w:val="single" w:sz="4" w:space="0" w:color="auto"/>
              <w:right w:val="single" w:sz="4" w:space="0" w:color="auto"/>
            </w:tcBorders>
            <w:vAlign w:val="center"/>
          </w:tcPr>
          <w:p w14:paraId="1F61CEDB"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от 25 до 35</w:t>
            </w:r>
          </w:p>
        </w:tc>
        <w:tc>
          <w:tcPr>
            <w:tcW w:w="2142" w:type="dxa"/>
            <w:tcBorders>
              <w:top w:val="single" w:sz="4" w:space="0" w:color="auto"/>
              <w:left w:val="single" w:sz="4" w:space="0" w:color="auto"/>
              <w:bottom w:val="single" w:sz="4" w:space="0" w:color="auto"/>
              <w:right w:val="single" w:sz="4" w:space="0" w:color="auto"/>
            </w:tcBorders>
            <w:vAlign w:val="center"/>
          </w:tcPr>
          <w:p w14:paraId="06496DC5"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4A04D99C"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28F3828B" w14:textId="77777777" w:rsidTr="008E37CC">
        <w:trPr>
          <w:trHeight w:val="127"/>
          <w:jc w:val="center"/>
        </w:trPr>
        <w:tc>
          <w:tcPr>
            <w:tcW w:w="799" w:type="dxa"/>
            <w:vMerge/>
            <w:tcBorders>
              <w:left w:val="single" w:sz="4" w:space="0" w:color="auto"/>
              <w:right w:val="single" w:sz="4" w:space="0" w:color="auto"/>
            </w:tcBorders>
          </w:tcPr>
          <w:p w14:paraId="71AC5D77"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C8A924B"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6B1B2F05"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CE7C2B0"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14:paraId="322494C2"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Пластиковая цепочка или металлическая цепочка</w:t>
            </w:r>
          </w:p>
        </w:tc>
        <w:tc>
          <w:tcPr>
            <w:tcW w:w="2142" w:type="dxa"/>
            <w:tcBorders>
              <w:top w:val="single" w:sz="4" w:space="0" w:color="auto"/>
              <w:left w:val="single" w:sz="4" w:space="0" w:color="auto"/>
              <w:bottom w:val="single" w:sz="4" w:space="0" w:color="auto"/>
              <w:right w:val="single" w:sz="4" w:space="0" w:color="auto"/>
            </w:tcBorders>
            <w:vAlign w:val="center"/>
          </w:tcPr>
          <w:p w14:paraId="406BA082"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7BF96062"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5F107C9C" w14:textId="77777777" w:rsidTr="008E37CC">
        <w:trPr>
          <w:trHeight w:val="127"/>
          <w:jc w:val="center"/>
        </w:trPr>
        <w:tc>
          <w:tcPr>
            <w:tcW w:w="799" w:type="dxa"/>
            <w:vMerge/>
            <w:tcBorders>
              <w:left w:val="single" w:sz="4" w:space="0" w:color="auto"/>
              <w:right w:val="single" w:sz="4" w:space="0" w:color="auto"/>
            </w:tcBorders>
          </w:tcPr>
          <w:p w14:paraId="20E3DA8D"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04414B5"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EDB5A8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02C4FF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14:paraId="2F04CB04"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Пластик или металл</w:t>
            </w:r>
          </w:p>
        </w:tc>
        <w:tc>
          <w:tcPr>
            <w:tcW w:w="2142" w:type="dxa"/>
            <w:tcBorders>
              <w:top w:val="single" w:sz="4" w:space="0" w:color="auto"/>
              <w:left w:val="single" w:sz="4" w:space="0" w:color="auto"/>
              <w:bottom w:val="single" w:sz="4" w:space="0" w:color="auto"/>
              <w:right w:val="single" w:sz="4" w:space="0" w:color="auto"/>
            </w:tcBorders>
            <w:vAlign w:val="center"/>
          </w:tcPr>
          <w:p w14:paraId="65ED1DD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549E7C39"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6BB69BCF" w14:textId="77777777" w:rsidTr="008E37CC">
        <w:trPr>
          <w:trHeight w:val="127"/>
          <w:jc w:val="center"/>
        </w:trPr>
        <w:tc>
          <w:tcPr>
            <w:tcW w:w="799" w:type="dxa"/>
            <w:vMerge/>
            <w:tcBorders>
              <w:left w:val="single" w:sz="4" w:space="0" w:color="auto"/>
              <w:right w:val="single" w:sz="4" w:space="0" w:color="auto"/>
            </w:tcBorders>
          </w:tcPr>
          <w:p w14:paraId="168947B6"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2B90DF3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6FCF3EF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CAFF76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Поворот ламелей, град</w:t>
            </w:r>
          </w:p>
        </w:tc>
        <w:tc>
          <w:tcPr>
            <w:tcW w:w="2610" w:type="dxa"/>
            <w:tcBorders>
              <w:top w:val="single" w:sz="4" w:space="0" w:color="auto"/>
              <w:left w:val="single" w:sz="4" w:space="0" w:color="auto"/>
              <w:bottom w:val="single" w:sz="4" w:space="0" w:color="auto"/>
              <w:right w:val="single" w:sz="4" w:space="0" w:color="auto"/>
            </w:tcBorders>
            <w:vAlign w:val="center"/>
          </w:tcPr>
          <w:p w14:paraId="05B30A8E" w14:textId="77777777" w:rsidR="00FA54CD" w:rsidRPr="00FA54CD" w:rsidRDefault="00FA54CD" w:rsidP="00FA54CD">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u w:val="single"/>
                <w:lang w:val="en-US" w:eastAsia="ru-RU"/>
              </w:rPr>
              <w:t>&gt;</w:t>
            </w:r>
            <w:r w:rsidRPr="00FA54CD">
              <w:rPr>
                <w:rFonts w:ascii="Times New Roman" w:eastAsia="Times New Roman" w:hAnsi="Times New Roman" w:cs="Times New Roman"/>
                <w:sz w:val="24"/>
                <w:szCs w:val="24"/>
                <w:lang w:eastAsia="ru-RU"/>
              </w:rPr>
              <w:t xml:space="preserve"> 180</w:t>
            </w:r>
          </w:p>
        </w:tc>
        <w:tc>
          <w:tcPr>
            <w:tcW w:w="2142" w:type="dxa"/>
            <w:tcBorders>
              <w:top w:val="single" w:sz="4" w:space="0" w:color="auto"/>
              <w:left w:val="single" w:sz="4" w:space="0" w:color="auto"/>
              <w:bottom w:val="single" w:sz="4" w:space="0" w:color="auto"/>
              <w:right w:val="single" w:sz="4" w:space="0" w:color="auto"/>
            </w:tcBorders>
            <w:vAlign w:val="center"/>
          </w:tcPr>
          <w:p w14:paraId="40A89EDC"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1FE33D62"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D323E8C" w14:textId="77777777" w:rsidTr="008E37CC">
        <w:trPr>
          <w:trHeight w:val="127"/>
          <w:jc w:val="center"/>
        </w:trPr>
        <w:tc>
          <w:tcPr>
            <w:tcW w:w="799" w:type="dxa"/>
            <w:vMerge/>
            <w:tcBorders>
              <w:left w:val="single" w:sz="4" w:space="0" w:color="auto"/>
              <w:right w:val="single" w:sz="4" w:space="0" w:color="auto"/>
            </w:tcBorders>
          </w:tcPr>
          <w:p w14:paraId="578451C7"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0A42299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743629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F29628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14:paraId="51B535DF"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Правое, левое, центральное*</w:t>
            </w:r>
          </w:p>
        </w:tc>
        <w:tc>
          <w:tcPr>
            <w:tcW w:w="2142" w:type="dxa"/>
            <w:tcBorders>
              <w:top w:val="single" w:sz="4" w:space="0" w:color="auto"/>
              <w:left w:val="single" w:sz="4" w:space="0" w:color="auto"/>
              <w:bottom w:val="single" w:sz="4" w:space="0" w:color="auto"/>
              <w:right w:val="single" w:sz="4" w:space="0" w:color="auto"/>
            </w:tcBorders>
            <w:vAlign w:val="center"/>
          </w:tcPr>
          <w:p w14:paraId="2FE096A3"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55FFB0E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867AF5D" w14:textId="77777777" w:rsidTr="008E37CC">
        <w:trPr>
          <w:trHeight w:val="127"/>
          <w:jc w:val="center"/>
        </w:trPr>
        <w:tc>
          <w:tcPr>
            <w:tcW w:w="799" w:type="dxa"/>
            <w:vMerge/>
            <w:tcBorders>
              <w:left w:val="single" w:sz="4" w:space="0" w:color="auto"/>
              <w:right w:val="single" w:sz="4" w:space="0" w:color="auto"/>
            </w:tcBorders>
          </w:tcPr>
          <w:p w14:paraId="1B965648"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7178BE54"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402A82DE"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9EB5D4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14:paraId="15667CCF"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Слева, справа*</w:t>
            </w:r>
          </w:p>
        </w:tc>
        <w:tc>
          <w:tcPr>
            <w:tcW w:w="2142" w:type="dxa"/>
            <w:tcBorders>
              <w:top w:val="single" w:sz="4" w:space="0" w:color="auto"/>
              <w:left w:val="single" w:sz="4" w:space="0" w:color="auto"/>
              <w:bottom w:val="single" w:sz="4" w:space="0" w:color="auto"/>
              <w:right w:val="single" w:sz="4" w:space="0" w:color="auto"/>
            </w:tcBorders>
            <w:vAlign w:val="center"/>
          </w:tcPr>
          <w:p w14:paraId="17CEC90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7302AB04"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71D26E1C" w14:textId="77777777" w:rsidTr="008E37CC">
        <w:trPr>
          <w:trHeight w:val="127"/>
          <w:jc w:val="center"/>
        </w:trPr>
        <w:tc>
          <w:tcPr>
            <w:tcW w:w="799" w:type="dxa"/>
            <w:vMerge/>
            <w:tcBorders>
              <w:left w:val="single" w:sz="4" w:space="0" w:color="auto"/>
              <w:right w:val="single" w:sz="4" w:space="0" w:color="auto"/>
            </w:tcBorders>
          </w:tcPr>
          <w:p w14:paraId="4CBF66D0"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65D82635"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303EA7A1"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EB1A64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14:paraId="3045B782"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Алюминий</w:t>
            </w:r>
          </w:p>
        </w:tc>
        <w:tc>
          <w:tcPr>
            <w:tcW w:w="2142" w:type="dxa"/>
            <w:tcBorders>
              <w:top w:val="single" w:sz="4" w:space="0" w:color="auto"/>
              <w:left w:val="single" w:sz="4" w:space="0" w:color="auto"/>
              <w:bottom w:val="single" w:sz="4" w:space="0" w:color="auto"/>
              <w:right w:val="single" w:sz="4" w:space="0" w:color="auto"/>
            </w:tcBorders>
            <w:vAlign w:val="center"/>
          </w:tcPr>
          <w:p w14:paraId="7D9DC07A"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27EE08C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306D0FA4" w14:textId="77777777" w:rsidTr="008E37CC">
        <w:trPr>
          <w:trHeight w:val="127"/>
          <w:jc w:val="center"/>
        </w:trPr>
        <w:tc>
          <w:tcPr>
            <w:tcW w:w="799" w:type="dxa"/>
            <w:vMerge/>
            <w:tcBorders>
              <w:left w:val="single" w:sz="4" w:space="0" w:color="auto"/>
              <w:right w:val="single" w:sz="4" w:space="0" w:color="auto"/>
            </w:tcBorders>
          </w:tcPr>
          <w:p w14:paraId="30D72980"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495FDAC2"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7D581459"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7118C4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Длина стержня поворотного (бегунок), см</w:t>
            </w:r>
          </w:p>
        </w:tc>
        <w:tc>
          <w:tcPr>
            <w:tcW w:w="2610" w:type="dxa"/>
            <w:tcBorders>
              <w:top w:val="single" w:sz="4" w:space="0" w:color="auto"/>
              <w:left w:val="single" w:sz="4" w:space="0" w:color="auto"/>
              <w:bottom w:val="single" w:sz="4" w:space="0" w:color="auto"/>
              <w:right w:val="single" w:sz="4" w:space="0" w:color="auto"/>
            </w:tcBorders>
            <w:vAlign w:val="center"/>
          </w:tcPr>
          <w:p w14:paraId="37402417"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не менее 2.5 и не более 3</w:t>
            </w:r>
          </w:p>
        </w:tc>
        <w:tc>
          <w:tcPr>
            <w:tcW w:w="2142" w:type="dxa"/>
            <w:tcBorders>
              <w:top w:val="single" w:sz="4" w:space="0" w:color="auto"/>
              <w:left w:val="single" w:sz="4" w:space="0" w:color="auto"/>
              <w:bottom w:val="single" w:sz="4" w:space="0" w:color="auto"/>
              <w:right w:val="single" w:sz="4" w:space="0" w:color="auto"/>
            </w:tcBorders>
            <w:vAlign w:val="center"/>
          </w:tcPr>
          <w:p w14:paraId="32B5501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70CE2BA3"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74D38E9" w14:textId="77777777" w:rsidTr="008E37CC">
        <w:trPr>
          <w:trHeight w:val="127"/>
          <w:jc w:val="center"/>
        </w:trPr>
        <w:tc>
          <w:tcPr>
            <w:tcW w:w="799" w:type="dxa"/>
            <w:vMerge/>
            <w:tcBorders>
              <w:left w:val="single" w:sz="4" w:space="0" w:color="auto"/>
              <w:right w:val="single" w:sz="4" w:space="0" w:color="auto"/>
            </w:tcBorders>
          </w:tcPr>
          <w:p w14:paraId="62FDD121"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3E4CD4ED"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24915E31"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7D74C5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ламеледержателя</w:t>
            </w:r>
          </w:p>
        </w:tc>
        <w:tc>
          <w:tcPr>
            <w:tcW w:w="2610" w:type="dxa"/>
            <w:tcBorders>
              <w:top w:val="single" w:sz="4" w:space="0" w:color="auto"/>
              <w:left w:val="single" w:sz="4" w:space="0" w:color="auto"/>
              <w:bottom w:val="single" w:sz="4" w:space="0" w:color="auto"/>
              <w:right w:val="single" w:sz="4" w:space="0" w:color="auto"/>
            </w:tcBorders>
            <w:vAlign w:val="center"/>
          </w:tcPr>
          <w:p w14:paraId="1997F3C8"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142" w:type="dxa"/>
            <w:tcBorders>
              <w:top w:val="single" w:sz="4" w:space="0" w:color="auto"/>
              <w:left w:val="single" w:sz="4" w:space="0" w:color="auto"/>
              <w:bottom w:val="single" w:sz="4" w:space="0" w:color="auto"/>
              <w:right w:val="single" w:sz="4" w:space="0" w:color="auto"/>
            </w:tcBorders>
            <w:vAlign w:val="center"/>
          </w:tcPr>
          <w:p w14:paraId="756FFB39"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6405A30E"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66974ED6" w14:textId="77777777" w:rsidTr="008E37CC">
        <w:trPr>
          <w:trHeight w:val="127"/>
          <w:jc w:val="center"/>
        </w:trPr>
        <w:tc>
          <w:tcPr>
            <w:tcW w:w="799" w:type="dxa"/>
            <w:vMerge/>
            <w:tcBorders>
              <w:left w:val="single" w:sz="4" w:space="0" w:color="auto"/>
              <w:right w:val="single" w:sz="4" w:space="0" w:color="auto"/>
            </w:tcBorders>
          </w:tcPr>
          <w:p w14:paraId="788D20E7"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59342B16"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4165DDDC"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BFD05DA"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14:paraId="34D68098"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142" w:type="dxa"/>
            <w:tcBorders>
              <w:top w:val="single" w:sz="4" w:space="0" w:color="auto"/>
              <w:left w:val="single" w:sz="4" w:space="0" w:color="auto"/>
              <w:bottom w:val="single" w:sz="4" w:space="0" w:color="auto"/>
              <w:right w:val="single" w:sz="4" w:space="0" w:color="auto"/>
            </w:tcBorders>
            <w:vAlign w:val="center"/>
          </w:tcPr>
          <w:p w14:paraId="24101F90"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199790B6"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FA54CD" w:rsidRPr="00FA54CD" w14:paraId="408722DE" w14:textId="77777777" w:rsidTr="008E37CC">
        <w:trPr>
          <w:trHeight w:val="127"/>
          <w:jc w:val="center"/>
        </w:trPr>
        <w:tc>
          <w:tcPr>
            <w:tcW w:w="799" w:type="dxa"/>
            <w:vMerge/>
            <w:tcBorders>
              <w:left w:val="single" w:sz="4" w:space="0" w:color="auto"/>
              <w:right w:val="single" w:sz="4" w:space="0" w:color="auto"/>
            </w:tcBorders>
          </w:tcPr>
          <w:p w14:paraId="55B854D6" w14:textId="77777777" w:rsidR="00FA54CD" w:rsidRPr="00FA54CD" w:rsidRDefault="00FA54CD" w:rsidP="00FA54CD">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14:paraId="1B9B8191"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14:paraId="37C659C3"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F6E6F9F" w14:textId="77777777" w:rsidR="00FA54CD" w:rsidRPr="00FA54CD" w:rsidRDefault="00FA54CD" w:rsidP="00FA54CD">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Крепление, см</w:t>
            </w:r>
          </w:p>
        </w:tc>
        <w:tc>
          <w:tcPr>
            <w:tcW w:w="2610" w:type="dxa"/>
            <w:tcBorders>
              <w:top w:val="single" w:sz="4" w:space="0" w:color="auto"/>
              <w:left w:val="single" w:sz="4" w:space="0" w:color="auto"/>
              <w:bottom w:val="single" w:sz="4" w:space="0" w:color="auto"/>
              <w:right w:val="single" w:sz="4" w:space="0" w:color="auto"/>
            </w:tcBorders>
            <w:vAlign w:val="center"/>
          </w:tcPr>
          <w:p w14:paraId="5ABD022C" w14:textId="77777777" w:rsidR="00FA54CD" w:rsidRPr="00FA54CD" w:rsidRDefault="00FA54CD" w:rsidP="00FA54CD">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 xml:space="preserve">На усиленные стеновые кронштейны с выносом  </w:t>
            </w:r>
            <w:r w:rsidRPr="00FA54CD">
              <w:rPr>
                <w:rFonts w:ascii="Times New Roman" w:eastAsia="Times New Roman" w:hAnsi="Times New Roman" w:cs="Times New Roman"/>
                <w:sz w:val="24"/>
                <w:szCs w:val="24"/>
                <w:u w:val="single"/>
                <w:lang w:eastAsia="ru-RU"/>
              </w:rPr>
              <w:t>&gt;</w:t>
            </w:r>
            <w:r w:rsidRPr="00FA54CD">
              <w:rPr>
                <w:rFonts w:ascii="Times New Roman" w:eastAsia="Times New Roman" w:hAnsi="Times New Roman" w:cs="Times New Roman"/>
                <w:sz w:val="24"/>
                <w:szCs w:val="24"/>
                <w:lang w:eastAsia="ru-RU"/>
              </w:rPr>
              <w:t xml:space="preserve"> 10,5</w:t>
            </w:r>
          </w:p>
        </w:tc>
        <w:tc>
          <w:tcPr>
            <w:tcW w:w="2142" w:type="dxa"/>
            <w:tcBorders>
              <w:top w:val="single" w:sz="4" w:space="0" w:color="auto"/>
              <w:left w:val="single" w:sz="4" w:space="0" w:color="auto"/>
              <w:bottom w:val="single" w:sz="4" w:space="0" w:color="auto"/>
              <w:right w:val="single" w:sz="4" w:space="0" w:color="auto"/>
            </w:tcBorders>
            <w:vAlign w:val="center"/>
          </w:tcPr>
          <w:p w14:paraId="200942E7"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699" w:type="dxa"/>
            <w:vMerge/>
            <w:tcBorders>
              <w:left w:val="single" w:sz="4" w:space="0" w:color="auto"/>
              <w:right w:val="single" w:sz="4" w:space="0" w:color="auto"/>
            </w:tcBorders>
            <w:vAlign w:val="center"/>
          </w:tcPr>
          <w:p w14:paraId="1E58677F" w14:textId="77777777" w:rsidR="00FA54CD" w:rsidRPr="00FA54CD" w:rsidRDefault="00FA54CD" w:rsidP="00FA54CD">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bl>
    <w:p w14:paraId="1B516D2D" w14:textId="77777777" w:rsidR="00FA54CD" w:rsidRPr="00FA54CD" w:rsidRDefault="00FA54CD" w:rsidP="00FA54CD">
      <w:pPr>
        <w:spacing w:after="0" w:line="240" w:lineRule="auto"/>
        <w:ind w:firstLine="709"/>
        <w:jc w:val="both"/>
        <w:rPr>
          <w:rFonts w:ascii="Times New Roman" w:eastAsia="Times New Roman" w:hAnsi="Times New Roman" w:cs="Times New Roman"/>
          <w:sz w:val="24"/>
          <w:szCs w:val="24"/>
          <w:lang w:eastAsia="ru-RU"/>
        </w:rPr>
      </w:pPr>
      <w:r w:rsidRPr="00FA54CD">
        <w:rPr>
          <w:rFonts w:ascii="Times New Roman" w:eastAsia="Times New Roman" w:hAnsi="Times New Roman" w:cs="Times New Roman"/>
          <w:sz w:val="24"/>
          <w:szCs w:val="24"/>
          <w:lang w:eastAsia="ru-RU"/>
        </w:rPr>
        <w:t>Если требуемое значение параметра сопровождается   знаком * (звездочка), параметр согласовывается и уточняется при предварительном замере.</w:t>
      </w:r>
    </w:p>
    <w:p w14:paraId="1DD6189D" w14:textId="77777777" w:rsidR="00FA54CD" w:rsidRPr="00FA54CD" w:rsidRDefault="00FA54CD" w:rsidP="00FA54CD">
      <w:pPr>
        <w:spacing w:after="0" w:line="240" w:lineRule="auto"/>
        <w:ind w:firstLine="709"/>
        <w:jc w:val="both"/>
        <w:rPr>
          <w:rFonts w:ascii="Times New Roman" w:eastAsia="Times New Roman" w:hAnsi="Times New Roman" w:cs="Times New Roman"/>
          <w:sz w:val="24"/>
          <w:szCs w:val="24"/>
          <w:lang w:eastAsia="ru-RU"/>
        </w:rPr>
      </w:pPr>
    </w:p>
    <w:p w14:paraId="0A3D2331" w14:textId="77777777" w:rsidR="00FA54CD" w:rsidRDefault="00FA54CD" w:rsidP="007A763F">
      <w:pPr>
        <w:keepNext/>
        <w:keepLines/>
        <w:spacing w:after="0" w:line="240" w:lineRule="auto"/>
        <w:jc w:val="center"/>
        <w:outlineLvl w:val="0"/>
        <w:rPr>
          <w:rFonts w:ascii="Times New Roman" w:eastAsia="Times New Roman" w:hAnsi="Times New Roman" w:cs="Times New Roman"/>
          <w:sz w:val="24"/>
          <w:szCs w:val="24"/>
          <w:lang w:eastAsia="ru-RU"/>
        </w:rPr>
      </w:pPr>
    </w:p>
    <w:p w14:paraId="48CB4B29" w14:textId="77777777" w:rsidR="009C782E" w:rsidRPr="009C782E" w:rsidRDefault="009C782E" w:rsidP="007A763F">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E07F7" w14:textId="77777777" w:rsidTr="00A5643B">
        <w:trPr>
          <w:trHeight w:val="1627"/>
        </w:trPr>
        <w:tc>
          <w:tcPr>
            <w:tcW w:w="4820" w:type="dxa"/>
            <w:gridSpan w:val="2"/>
            <w:shd w:val="clear" w:color="auto" w:fill="auto"/>
          </w:tcPr>
          <w:p w14:paraId="6DFAECB3"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4E577BAC"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0D305E03" w14:textId="77777777" w:rsidR="00BB1A63" w:rsidRPr="007A6D5C" w:rsidRDefault="00BB1A63" w:rsidP="006928EE">
            <w:pPr>
              <w:spacing w:after="0" w:line="240" w:lineRule="auto"/>
              <w:rPr>
                <w:rFonts w:ascii="Times New Roman" w:hAnsi="Times New Roman" w:cs="Times New Roman"/>
                <w:sz w:val="24"/>
                <w:szCs w:val="24"/>
              </w:rPr>
            </w:pPr>
          </w:p>
        </w:tc>
        <w:tc>
          <w:tcPr>
            <w:tcW w:w="425" w:type="dxa"/>
            <w:shd w:val="clear" w:color="auto" w:fill="auto"/>
          </w:tcPr>
          <w:p w14:paraId="13935B7B"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17292E9D"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22E4F47" w14:textId="77777777" w:rsidTr="00A5643B">
        <w:trPr>
          <w:trHeight w:val="80"/>
        </w:trPr>
        <w:tc>
          <w:tcPr>
            <w:tcW w:w="4820" w:type="dxa"/>
            <w:gridSpan w:val="2"/>
            <w:shd w:val="clear" w:color="auto" w:fill="auto"/>
          </w:tcPr>
          <w:p w14:paraId="43B45AC8" w14:textId="77777777" w:rsidR="00BB1A63" w:rsidRPr="007A6D5C" w:rsidRDefault="00BB1A63" w:rsidP="006928EE">
            <w:pPr>
              <w:spacing w:after="0" w:line="240" w:lineRule="auto"/>
              <w:rPr>
                <w:rFonts w:ascii="Times New Roman" w:hAnsi="Times New Roman" w:cs="Times New Roman"/>
                <w:b/>
                <w:bCs/>
                <w:sz w:val="24"/>
                <w:szCs w:val="24"/>
              </w:rPr>
            </w:pPr>
          </w:p>
          <w:p w14:paraId="790B9281"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4C0055A0"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43E1B138" w14:textId="77777777" w:rsidR="00BB1A63" w:rsidRPr="007A6D5C" w:rsidRDefault="00BB1A63" w:rsidP="006928EE">
            <w:pPr>
              <w:spacing w:after="0" w:line="240" w:lineRule="auto"/>
              <w:rPr>
                <w:rFonts w:ascii="Times New Roman" w:hAnsi="Times New Roman" w:cs="Times New Roman"/>
                <w:b/>
                <w:sz w:val="24"/>
                <w:szCs w:val="24"/>
              </w:rPr>
            </w:pPr>
          </w:p>
          <w:p w14:paraId="44587FDE"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20681A06" w14:textId="77777777" w:rsidTr="00A5643B">
        <w:trPr>
          <w:trHeight w:val="621"/>
        </w:trPr>
        <w:tc>
          <w:tcPr>
            <w:tcW w:w="2409" w:type="dxa"/>
            <w:tcBorders>
              <w:bottom w:val="single" w:sz="4" w:space="0" w:color="auto"/>
            </w:tcBorders>
            <w:shd w:val="clear" w:color="auto" w:fill="auto"/>
          </w:tcPr>
          <w:p w14:paraId="15A4124A" w14:textId="77777777" w:rsidR="00BB1A63" w:rsidRPr="007A6D5C" w:rsidRDefault="00BB1A63" w:rsidP="006928EE">
            <w:pPr>
              <w:spacing w:after="0" w:line="240" w:lineRule="auto"/>
              <w:rPr>
                <w:rFonts w:ascii="Times New Roman" w:hAnsi="Times New Roman" w:cs="Times New Roman"/>
                <w:bCs/>
                <w:sz w:val="24"/>
                <w:szCs w:val="24"/>
              </w:rPr>
            </w:pPr>
          </w:p>
        </w:tc>
        <w:tc>
          <w:tcPr>
            <w:tcW w:w="2411" w:type="dxa"/>
            <w:shd w:val="clear" w:color="auto" w:fill="auto"/>
            <w:vAlign w:val="bottom"/>
          </w:tcPr>
          <w:p w14:paraId="525E5CE6"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091ED05B" w14:textId="77777777" w:rsidR="00BB1A63" w:rsidRPr="007A6D5C" w:rsidRDefault="00BB1A63" w:rsidP="006928EE">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7E2BDCA4" w14:textId="77777777" w:rsidR="00BB1A63" w:rsidRPr="007A6D5C" w:rsidRDefault="00BB1A63" w:rsidP="006928EE">
            <w:pPr>
              <w:spacing w:after="0" w:line="240" w:lineRule="auto"/>
              <w:rPr>
                <w:rFonts w:ascii="Times New Roman" w:hAnsi="Times New Roman" w:cs="Times New Roman"/>
                <w:b/>
                <w:sz w:val="24"/>
                <w:szCs w:val="24"/>
              </w:rPr>
            </w:pPr>
          </w:p>
        </w:tc>
        <w:tc>
          <w:tcPr>
            <w:tcW w:w="1843" w:type="dxa"/>
            <w:shd w:val="clear" w:color="auto" w:fill="auto"/>
            <w:vAlign w:val="bottom"/>
          </w:tcPr>
          <w:p w14:paraId="73BC7882"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816E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5CBA04B3"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w:t>
      </w:r>
      <w:r w:rsidR="00F81F95">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АКТ ПРИЕМА-ПЕРЕДАЧИ ТОВАРА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B21D262"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г. Москва                                                                                                            «___»  _______20</w:t>
      </w:r>
      <w:r w:rsidR="00A87A56">
        <w:rPr>
          <w:rFonts w:ascii="Times New Roman" w:eastAsia="Times New Roman" w:hAnsi="Times New Roman" w:cs="Times New Roman"/>
          <w:color w:val="000000"/>
          <w:sz w:val="24"/>
          <w:szCs w:val="24"/>
          <w:lang w:eastAsia="ru-RU"/>
        </w:rPr>
        <w:t>20</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760C2852" w:rsidR="00435F9F" w:rsidRDefault="00106131" w:rsidP="00106131">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w:t>
      </w:r>
      <w:r w:rsidR="00435F9F" w:rsidRPr="000C37C6">
        <w:rPr>
          <w:rFonts w:ascii="Times New Roman" w:eastAsia="Times New Roman" w:hAnsi="Times New Roman" w:cs="Times New Roman"/>
          <w:sz w:val="24"/>
          <w:szCs w:val="24"/>
          <w:lang w:eastAsia="ru-RU"/>
        </w:rPr>
        <w:t xml:space="preserve"> составили настоящий Акт п</w:t>
      </w:r>
      <w:r w:rsidR="00DC6900">
        <w:rPr>
          <w:rFonts w:ascii="Times New Roman" w:eastAsia="Times New Roman" w:hAnsi="Times New Roman" w:cs="Times New Roman"/>
          <w:sz w:val="24"/>
          <w:szCs w:val="24"/>
          <w:lang w:eastAsia="ru-RU"/>
        </w:rPr>
        <w:t xml:space="preserve">риема-передачи Товара (далее </w:t>
      </w:r>
      <w:r w:rsidR="00435F9F" w:rsidRPr="000C37C6">
        <w:rPr>
          <w:rFonts w:ascii="Times New Roman" w:eastAsia="Times New Roman" w:hAnsi="Times New Roman" w:cs="Times New Roman"/>
          <w:sz w:val="24"/>
          <w:szCs w:val="24"/>
          <w:lang w:eastAsia="ru-RU"/>
        </w:rPr>
        <w:t xml:space="preserve">по тексту – Акт) </w:t>
      </w:r>
      <w:r w:rsidR="00435F9F" w:rsidRPr="00CD6F5D">
        <w:rPr>
          <w:rFonts w:ascii="Times New Roman" w:eastAsia="Times New Roman" w:hAnsi="Times New Roman" w:cs="Times New Roman"/>
          <w:sz w:val="24"/>
          <w:szCs w:val="24"/>
          <w:lang w:eastAsia="ru-RU"/>
        </w:rPr>
        <w:t xml:space="preserve">по Контракту </w:t>
      </w:r>
      <w:r w:rsidR="00435F9F" w:rsidRPr="00CD6F5D">
        <w:rPr>
          <w:rFonts w:ascii="Times New Roman" w:eastAsia="Times New Roman" w:hAnsi="Times New Roman" w:cs="Times New Roman"/>
          <w:bCs/>
          <w:sz w:val="24"/>
          <w:szCs w:val="24"/>
          <w:lang w:eastAsia="ru-RU"/>
        </w:rPr>
        <w:t xml:space="preserve">на </w:t>
      </w:r>
      <w:r w:rsidR="00435F9F" w:rsidRPr="00CD6F5D">
        <w:rPr>
          <w:rFonts w:ascii="Times New Roman" w:eastAsia="Times New           Roman" w:hAnsi="Times New Roman" w:cs="Times New Roman"/>
          <w:sz w:val="24"/>
          <w:szCs w:val="24"/>
          <w:lang w:eastAsia="ru-RU"/>
        </w:rPr>
        <w:t xml:space="preserve">поставку </w:t>
      </w:r>
      <w:r w:rsidR="005048E9">
        <w:rPr>
          <w:rFonts w:ascii="Times New Roman" w:eastAsia="Times New           Roman" w:hAnsi="Times New Roman" w:cs="Times New Roman"/>
          <w:sz w:val="24"/>
          <w:szCs w:val="24"/>
          <w:lang w:eastAsia="ru-RU"/>
        </w:rPr>
        <w:t xml:space="preserve">жалюзи </w:t>
      </w:r>
      <w:r w:rsidR="00F9109F" w:rsidRPr="00CD6F5D">
        <w:rPr>
          <w:rFonts w:ascii="Times New Roman" w:eastAsia="Times New           Roman" w:hAnsi="Times New Roman" w:cs="Times New Roman"/>
          <w:sz w:val="24"/>
          <w:szCs w:val="24"/>
          <w:lang w:eastAsia="ru-RU"/>
        </w:rPr>
        <w:t>для нужд ИПУ РАН  о</w:t>
      </w:r>
      <w:r w:rsidR="00435F9F" w:rsidRPr="00CD6F5D">
        <w:rPr>
          <w:rFonts w:ascii="Times New Roman" w:eastAsia="Times New Roman" w:hAnsi="Times New Roman" w:cs="Times New Roman"/>
          <w:sz w:val="24"/>
          <w:szCs w:val="24"/>
          <w:lang w:eastAsia="ru-RU"/>
        </w:rPr>
        <w:t>т ______</w:t>
      </w:r>
      <w:r w:rsidR="00435F9F" w:rsidRPr="000C37C6">
        <w:rPr>
          <w:rFonts w:ascii="Times New Roman" w:eastAsia="Times New Roman" w:hAnsi="Times New Roman" w:cs="Times New Roman"/>
          <w:sz w:val="24"/>
          <w:szCs w:val="24"/>
          <w:lang w:eastAsia="ru-RU"/>
        </w:rPr>
        <w:t xml:space="preserve"> 20</w:t>
      </w:r>
      <w:r w:rsidR="00A87A56">
        <w:rPr>
          <w:rFonts w:ascii="Times New Roman" w:eastAsia="Times New Roman" w:hAnsi="Times New Roman" w:cs="Times New Roman"/>
          <w:sz w:val="24"/>
          <w:szCs w:val="24"/>
          <w:lang w:eastAsia="ru-RU"/>
        </w:rPr>
        <w:t>20</w:t>
      </w:r>
      <w:r w:rsidR="00435F9F" w:rsidRPr="000C37C6">
        <w:rPr>
          <w:rFonts w:ascii="Times New Roman" w:eastAsia="Times New Roman" w:hAnsi="Times New Roman" w:cs="Times New Roman"/>
          <w:sz w:val="24"/>
          <w:szCs w:val="24"/>
          <w:lang w:eastAsia="ru-RU"/>
        </w:rPr>
        <w:t xml:space="preserve"> г.</w:t>
      </w:r>
      <w:r w:rsidR="00435F9F" w:rsidRPr="000C37C6">
        <w:rPr>
          <w:rFonts w:ascii="Times New Roman" w:eastAsia="Times New Roman" w:hAnsi="Times New Roman" w:cs="Times New Roman"/>
          <w:i/>
          <w:sz w:val="24"/>
          <w:szCs w:val="24"/>
          <w:lang w:eastAsia="ru-RU"/>
        </w:rPr>
        <w:t xml:space="preserve"> </w:t>
      </w:r>
      <w:r w:rsidR="00435F9F" w:rsidRPr="000C37C6">
        <w:rPr>
          <w:rFonts w:ascii="Times New Roman" w:eastAsia="Times New Roman" w:hAnsi="Times New Roman" w:cs="Times New Roman"/>
          <w:sz w:val="24"/>
          <w:szCs w:val="24"/>
          <w:lang w:eastAsia="ru-RU"/>
        </w:rPr>
        <w:t>№ _______ о нижеследующем:</w:t>
      </w:r>
    </w:p>
    <w:p w14:paraId="5D92A3DF" w14:textId="77777777" w:rsidR="00204554" w:rsidRPr="000C37C6" w:rsidRDefault="00204554" w:rsidP="00106131">
      <w:pPr>
        <w:spacing w:after="0" w:line="240" w:lineRule="auto"/>
        <w:ind w:firstLine="567"/>
        <w:jc w:val="both"/>
        <w:rPr>
          <w:rFonts w:ascii="Times New Roman" w:eastAsia="Times New Roman" w:hAnsi="Times New Roman" w:cs="Times New Roman"/>
          <w:sz w:val="24"/>
          <w:szCs w:val="24"/>
          <w:lang w:eastAsia="ru-RU"/>
        </w:rPr>
      </w:pPr>
    </w:p>
    <w:p w14:paraId="6AEFFDAB" w14:textId="40A56DEA"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w:t>
      </w:r>
      <w:r w:rsidR="000C21C8">
        <w:rPr>
          <w:rFonts w:ascii="Times New Roman" w:eastAsia="Times New Roman" w:hAnsi="Times New Roman" w:cs="Times New Roman"/>
          <w:sz w:val="24"/>
          <w:szCs w:val="24"/>
          <w:lang w:eastAsia="ru-RU"/>
        </w:rPr>
        <w:t xml:space="preserve">ии с Контрактом от </w:t>
      </w:r>
      <w:r w:rsidR="00873CA3">
        <w:rPr>
          <w:rFonts w:ascii="Times New Roman" w:eastAsia="Times New Roman" w:hAnsi="Times New Roman" w:cs="Times New Roman"/>
          <w:sz w:val="24"/>
          <w:szCs w:val="24"/>
          <w:lang w:eastAsia="ru-RU"/>
        </w:rPr>
        <w:t>«</w:t>
      </w:r>
      <w:r w:rsidR="000C21C8">
        <w:rPr>
          <w:rFonts w:ascii="Times New Roman" w:eastAsia="Times New Roman" w:hAnsi="Times New Roman" w:cs="Times New Roman"/>
          <w:sz w:val="24"/>
          <w:szCs w:val="24"/>
          <w:lang w:eastAsia="ru-RU"/>
        </w:rPr>
        <w:t>__</w:t>
      </w:r>
      <w:r w:rsidR="00873CA3">
        <w:rPr>
          <w:rFonts w:ascii="Times New Roman" w:eastAsia="Times New Roman" w:hAnsi="Times New Roman" w:cs="Times New Roman"/>
          <w:sz w:val="24"/>
          <w:szCs w:val="24"/>
          <w:lang w:eastAsia="ru-RU"/>
        </w:rPr>
        <w:t>»</w:t>
      </w:r>
      <w:r w:rsidR="000C21C8">
        <w:rPr>
          <w:rFonts w:ascii="Times New Roman" w:eastAsia="Times New Roman" w:hAnsi="Times New Roman" w:cs="Times New Roman"/>
          <w:sz w:val="24"/>
          <w:szCs w:val="24"/>
          <w:lang w:eastAsia="ru-RU"/>
        </w:rPr>
        <w:t>_______20</w:t>
      </w:r>
      <w:r w:rsidR="00A87A56">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w:t>
      </w:r>
      <w:r w:rsidR="00204554">
        <w:rPr>
          <w:rFonts w:ascii="Times New Roman" w:eastAsia="Times New Roman" w:hAnsi="Times New Roman" w:cs="Times New Roman"/>
          <w:sz w:val="24"/>
          <w:szCs w:val="24"/>
          <w:lang w:eastAsia="ru-RU"/>
        </w:rPr>
        <w:t>а</w:t>
      </w:r>
      <w:r w:rsidRPr="000C37C6">
        <w:rPr>
          <w:rFonts w:ascii="Times New Roman" w:eastAsia="Times New Roman" w:hAnsi="Times New Roman" w:cs="Times New Roman"/>
          <w:sz w:val="24"/>
          <w:szCs w:val="24"/>
          <w:lang w:eastAsia="ru-RU"/>
        </w:rPr>
        <w:t xml:space="preserve">, а именно: </w:t>
      </w:r>
    </w:p>
    <w:p w14:paraId="13E3788B" w14:textId="7A1055E3" w:rsidR="00435F9F"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Осуществлена поставка следующего Товара</w:t>
      </w:r>
      <w:r w:rsidR="00873CA3">
        <w:rPr>
          <w:rFonts w:ascii="Times New Roman" w:eastAsia="DejaVu Sans" w:hAnsi="Times New Roman" w:cs="Times New Roman"/>
          <w:color w:val="000000"/>
          <w:kern w:val="1"/>
          <w:sz w:val="24"/>
          <w:szCs w:val="24"/>
        </w:rPr>
        <w:t>:</w:t>
      </w:r>
    </w:p>
    <w:tbl>
      <w:tblPr>
        <w:tblW w:w="0" w:type="auto"/>
        <w:tblInd w:w="108" w:type="dxa"/>
        <w:tblLayout w:type="fixed"/>
        <w:tblLook w:val="0000" w:firstRow="0" w:lastRow="0" w:firstColumn="0" w:lastColumn="0" w:noHBand="0" w:noVBand="0"/>
      </w:tblPr>
      <w:tblGrid>
        <w:gridCol w:w="851"/>
        <w:gridCol w:w="2977"/>
        <w:gridCol w:w="850"/>
        <w:gridCol w:w="1418"/>
        <w:gridCol w:w="1984"/>
        <w:gridCol w:w="1705"/>
      </w:tblGrid>
      <w:tr w:rsidR="00435F9F" w:rsidRPr="000C37C6" w14:paraId="72297970" w14:textId="77777777" w:rsidTr="004D16DB">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873CA3" w:rsidRDefault="00435F9F" w:rsidP="009F58E9">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w:t>
            </w:r>
          </w:p>
          <w:p w14:paraId="1BD0FEB2" w14:textId="77777777" w:rsidR="00435F9F" w:rsidRPr="00873CA3" w:rsidRDefault="00435F9F" w:rsidP="009F58E9">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п/п</w:t>
            </w:r>
          </w:p>
        </w:tc>
        <w:tc>
          <w:tcPr>
            <w:tcW w:w="2977" w:type="dxa"/>
            <w:tcBorders>
              <w:top w:val="single" w:sz="4" w:space="0" w:color="000000"/>
              <w:left w:val="single" w:sz="4" w:space="0" w:color="000000"/>
              <w:bottom w:val="single" w:sz="4" w:space="0" w:color="000000"/>
              <w:right w:val="nil"/>
            </w:tcBorders>
            <w:vAlign w:val="center"/>
          </w:tcPr>
          <w:p w14:paraId="3BC7AE02" w14:textId="435B89E0" w:rsidR="00435F9F" w:rsidRPr="00873CA3" w:rsidRDefault="00435F9F" w:rsidP="007A5ABF">
            <w:pPr>
              <w:spacing w:after="0" w:line="240" w:lineRule="auto"/>
              <w:ind w:hanging="27"/>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Наименование Товара (</w:t>
            </w:r>
            <w:r w:rsidRPr="007A5ABF">
              <w:rPr>
                <w:rFonts w:ascii="Times New Roman" w:eastAsia="Times New Roman" w:hAnsi="Times New Roman" w:cs="Times New Roman"/>
                <w:sz w:val="24"/>
                <w:szCs w:val="24"/>
                <w:lang w:eastAsia="ru-RU"/>
              </w:rPr>
              <w:t>торговое наименование, производитель</w:t>
            </w:r>
            <w:r w:rsidRPr="00873CA3">
              <w:rPr>
                <w:rFonts w:ascii="Times New Roman" w:eastAsia="Times New Roman" w:hAnsi="Times New Roman" w:cs="Times New Roman"/>
                <w:sz w:val="24"/>
                <w:szCs w:val="24"/>
                <w:lang w:eastAsia="ru-RU"/>
              </w:rPr>
              <w:t>)</w:t>
            </w:r>
            <w:r w:rsidR="007A5ABF">
              <w:rPr>
                <w:rFonts w:ascii="Times New Roman" w:eastAsia="Times New Roman" w:hAnsi="Times New Roman" w:cs="Times New Roman"/>
                <w:sz w:val="24"/>
                <w:szCs w:val="24"/>
                <w:lang w:eastAsia="ru-RU"/>
              </w:rPr>
              <w:t>. С</w:t>
            </w:r>
            <w:r w:rsidR="00873CA3" w:rsidRPr="00873CA3">
              <w:rPr>
                <w:rFonts w:ascii="Times New Roman" w:eastAsia="Times New Roman" w:hAnsi="Times New Roman" w:cs="Times New Roman"/>
                <w:sz w:val="24"/>
                <w:szCs w:val="24"/>
                <w:lang w:eastAsia="ru-RU"/>
              </w:rPr>
              <w:t>трана происхождения товара</w:t>
            </w:r>
          </w:p>
        </w:tc>
        <w:tc>
          <w:tcPr>
            <w:tcW w:w="850" w:type="dxa"/>
            <w:tcBorders>
              <w:top w:val="single" w:sz="4" w:space="0" w:color="000000"/>
              <w:left w:val="single" w:sz="4" w:space="0" w:color="000000"/>
              <w:bottom w:val="single" w:sz="4" w:space="0" w:color="000000"/>
              <w:right w:val="nil"/>
            </w:tcBorders>
            <w:vAlign w:val="center"/>
          </w:tcPr>
          <w:p w14:paraId="766B572B" w14:textId="77777777" w:rsidR="00435F9F" w:rsidRPr="00873CA3" w:rsidRDefault="00435F9F" w:rsidP="000C37C6">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Ед. изм.</w:t>
            </w:r>
          </w:p>
        </w:tc>
        <w:tc>
          <w:tcPr>
            <w:tcW w:w="1418" w:type="dxa"/>
            <w:tcBorders>
              <w:top w:val="single" w:sz="4" w:space="0" w:color="000000"/>
              <w:left w:val="single" w:sz="4" w:space="0" w:color="000000"/>
              <w:bottom w:val="single" w:sz="4" w:space="0" w:color="000000"/>
              <w:right w:val="nil"/>
            </w:tcBorders>
            <w:vAlign w:val="center"/>
          </w:tcPr>
          <w:p w14:paraId="0EFC01AA" w14:textId="5B36CF86" w:rsidR="00435F9F" w:rsidRPr="00873CA3" w:rsidRDefault="00873CA3" w:rsidP="00873CA3">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 xml:space="preserve">Количество </w:t>
            </w:r>
          </w:p>
        </w:tc>
        <w:tc>
          <w:tcPr>
            <w:tcW w:w="1984" w:type="dxa"/>
            <w:tcBorders>
              <w:top w:val="single" w:sz="4" w:space="0" w:color="000000"/>
              <w:left w:val="single" w:sz="4" w:space="0" w:color="000000"/>
              <w:bottom w:val="single" w:sz="4" w:space="0" w:color="000000"/>
              <w:right w:val="nil"/>
            </w:tcBorders>
            <w:vAlign w:val="center"/>
          </w:tcPr>
          <w:p w14:paraId="74D87FBE" w14:textId="60C42663" w:rsidR="00435F9F" w:rsidRPr="00873CA3" w:rsidRDefault="00873CA3" w:rsidP="000C37C6">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Цена за ед. руб.</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873CA3" w:rsidRDefault="00435F9F" w:rsidP="000C37C6">
            <w:pPr>
              <w:spacing w:after="0" w:line="240" w:lineRule="auto"/>
              <w:jc w:val="center"/>
              <w:rPr>
                <w:rFonts w:ascii="Times New Roman" w:eastAsia="Times New Roman" w:hAnsi="Times New Roman" w:cs="Times New Roman"/>
                <w:sz w:val="24"/>
                <w:szCs w:val="24"/>
                <w:lang w:eastAsia="ru-RU"/>
              </w:rPr>
            </w:pPr>
            <w:r w:rsidRPr="00873CA3">
              <w:rPr>
                <w:rFonts w:ascii="Times New Roman" w:eastAsia="Times New Roman" w:hAnsi="Times New Roman" w:cs="Times New Roman"/>
                <w:sz w:val="24"/>
                <w:szCs w:val="24"/>
                <w:lang w:eastAsia="ru-RU"/>
              </w:rPr>
              <w:t>Сумма в руб.</w:t>
            </w:r>
          </w:p>
        </w:tc>
      </w:tr>
      <w:tr w:rsidR="00435F9F" w:rsidRPr="000C37C6" w14:paraId="52398113" w14:textId="77777777" w:rsidTr="004D16DB">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977" w:type="dxa"/>
            <w:tcBorders>
              <w:top w:val="single" w:sz="4" w:space="0" w:color="000000"/>
              <w:left w:val="single" w:sz="4" w:space="0" w:color="000000"/>
              <w:bottom w:val="single" w:sz="4" w:space="0" w:color="000000"/>
              <w:right w:val="nil"/>
            </w:tcBorders>
            <w:vAlign w:val="center"/>
          </w:tcPr>
          <w:p w14:paraId="66D259F4"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2ED1C7CC"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7A5ABF" w:rsidRPr="000C37C6" w14:paraId="4A5892F9" w14:textId="77777777" w:rsidTr="004D16DB">
        <w:trPr>
          <w:trHeight w:val="277"/>
        </w:trPr>
        <w:tc>
          <w:tcPr>
            <w:tcW w:w="851" w:type="dxa"/>
            <w:tcBorders>
              <w:top w:val="single" w:sz="4" w:space="0" w:color="000000"/>
              <w:left w:val="single" w:sz="4" w:space="0" w:color="000000"/>
              <w:bottom w:val="single" w:sz="4" w:space="0" w:color="000000"/>
              <w:right w:val="nil"/>
            </w:tcBorders>
            <w:vAlign w:val="center"/>
          </w:tcPr>
          <w:p w14:paraId="68061582" w14:textId="430B27C8" w:rsidR="007A5ABF" w:rsidRPr="000C37C6" w:rsidRDefault="007A5ABF" w:rsidP="000C37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7" w:type="dxa"/>
            <w:tcBorders>
              <w:top w:val="single" w:sz="4" w:space="0" w:color="000000"/>
              <w:left w:val="single" w:sz="4" w:space="0" w:color="000000"/>
              <w:bottom w:val="single" w:sz="4" w:space="0" w:color="000000"/>
              <w:right w:val="nil"/>
            </w:tcBorders>
            <w:vAlign w:val="center"/>
          </w:tcPr>
          <w:p w14:paraId="4C73F9E3" w14:textId="77777777" w:rsidR="007A5ABF" w:rsidRPr="000C37C6" w:rsidRDefault="007A5AB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18465541" w14:textId="77777777" w:rsidR="007A5ABF" w:rsidRPr="000C37C6" w:rsidRDefault="007A5ABF" w:rsidP="000C37C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nil"/>
            </w:tcBorders>
            <w:vAlign w:val="center"/>
          </w:tcPr>
          <w:p w14:paraId="5D4165A5" w14:textId="77777777" w:rsidR="007A5ABF" w:rsidRPr="000C37C6" w:rsidRDefault="007A5ABF" w:rsidP="000C37C6">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nil"/>
            </w:tcBorders>
            <w:vAlign w:val="center"/>
          </w:tcPr>
          <w:p w14:paraId="30E54C46" w14:textId="77777777" w:rsidR="007A5ABF" w:rsidRPr="000C37C6" w:rsidRDefault="007A5AB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7ABF165" w14:textId="77777777" w:rsidR="007A5ABF" w:rsidRPr="000C37C6" w:rsidRDefault="007A5AB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4D16DB">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5001A4CE" w:rsidR="00435F9F" w:rsidRPr="000C37C6" w:rsidRDefault="007A5ABF" w:rsidP="000C37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7"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Недостатки Товара____________________________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2.3. Переданы следующие документы на Товар:__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2.4. Отсутствуют следующие документы на Товар:</w:t>
      </w:r>
      <w:r w:rsidR="009F58E9">
        <w:rPr>
          <w:rFonts w:ascii="Times New Roman" w:eastAsia="Times New Roman" w:hAnsi="Times New Roman" w:cs="Times New Roman"/>
          <w:sz w:val="24"/>
          <w:szCs w:val="24"/>
          <w:lang w:eastAsia="ru-RU"/>
        </w:rPr>
        <w:t>_____________</w:t>
      </w:r>
      <w:r w:rsidRPr="000C37C6">
        <w:rPr>
          <w:rFonts w:ascii="Times New Roman" w:eastAsia="Times New Roman" w:hAnsi="Times New Roman" w:cs="Times New Roman"/>
          <w:sz w:val="24"/>
          <w:szCs w:val="24"/>
          <w:lang w:eastAsia="ru-RU"/>
        </w:rPr>
        <w:t>_____________________</w:t>
      </w:r>
    </w:p>
    <w:p w14:paraId="21CFD753"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Pr>
          <w:rFonts w:ascii="Times New Roman" w:eastAsia="Times New Roman" w:hAnsi="Times New Roman" w:cs="Times New Roman"/>
          <w:sz w:val="24"/>
          <w:szCs w:val="24"/>
          <w:lang w:eastAsia="ru-RU"/>
        </w:rPr>
        <w:t xml:space="preserve"> № ______ фактически выполнена:_______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D3204" w:rsidRPr="006D3204" w14:paraId="6D6DF8D7" w14:textId="77777777" w:rsidTr="00B51B96">
        <w:trPr>
          <w:trHeight w:val="1627"/>
        </w:trPr>
        <w:tc>
          <w:tcPr>
            <w:tcW w:w="4820" w:type="dxa"/>
            <w:gridSpan w:val="2"/>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B51B96">
        <w:trPr>
          <w:trHeight w:val="80"/>
        </w:trPr>
        <w:tc>
          <w:tcPr>
            <w:tcW w:w="4820" w:type="dxa"/>
            <w:gridSpan w:val="2"/>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w:t>
            </w:r>
          </w:p>
        </w:tc>
      </w:tr>
    </w:tbl>
    <w:p w14:paraId="071F6B6A"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4837"/>
        <w:gridCol w:w="5017"/>
      </w:tblGrid>
      <w:tr w:rsidR="00435F9F" w:rsidRPr="000C37C6" w14:paraId="6398E14E" w14:textId="77777777" w:rsidTr="001B15FD">
        <w:tc>
          <w:tcPr>
            <w:tcW w:w="4837" w:type="dxa"/>
          </w:tcPr>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5A09D4" w:rsidRDefault="005A09D4" w:rsidP="0052368F">
      <w:pPr>
        <w:spacing w:after="0" w:line="240" w:lineRule="auto"/>
      </w:pPr>
      <w:r>
        <w:separator/>
      </w:r>
    </w:p>
  </w:endnote>
  <w:endnote w:type="continuationSeparator" w:id="0">
    <w:p w14:paraId="5D79F662" w14:textId="77777777" w:rsidR="005A09D4" w:rsidRDefault="005A09D4"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5A09D4" w:rsidRPr="009C5324" w:rsidRDefault="005A09D4" w:rsidP="001B15FD">
    <w:pPr>
      <w:pStyle w:val="aff8"/>
      <w:jc w:val="right"/>
    </w:pPr>
    <w:r>
      <w:fldChar w:fldCharType="begin"/>
    </w:r>
    <w:r>
      <w:instrText>PAGE   \* MERGEFORMAT</w:instrText>
    </w:r>
    <w:r>
      <w:fldChar w:fldCharType="separate"/>
    </w:r>
    <w:r w:rsidR="006A43E8" w:rsidRPr="006A43E8">
      <w:rPr>
        <w:lang w:val="ru-RU"/>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5A09D4" w:rsidRDefault="005A09D4">
    <w:pPr>
      <w:pStyle w:val="aff8"/>
      <w:jc w:val="right"/>
    </w:pPr>
  </w:p>
  <w:p w14:paraId="373054B9" w14:textId="77777777" w:rsidR="005A09D4" w:rsidRDefault="005A09D4">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5A09D4" w:rsidRDefault="005A09D4" w:rsidP="0052368F">
      <w:pPr>
        <w:spacing w:after="0" w:line="240" w:lineRule="auto"/>
      </w:pPr>
      <w:r>
        <w:separator/>
      </w:r>
    </w:p>
  </w:footnote>
  <w:footnote w:type="continuationSeparator" w:id="0">
    <w:p w14:paraId="44FB3C18" w14:textId="77777777" w:rsidR="005A09D4" w:rsidRDefault="005A09D4"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20AF7"/>
    <w:rsid w:val="000267A9"/>
    <w:rsid w:val="00030EFB"/>
    <w:rsid w:val="000418E6"/>
    <w:rsid w:val="00043103"/>
    <w:rsid w:val="00043E3E"/>
    <w:rsid w:val="000628D6"/>
    <w:rsid w:val="00071668"/>
    <w:rsid w:val="000724C3"/>
    <w:rsid w:val="000779CC"/>
    <w:rsid w:val="00081CCB"/>
    <w:rsid w:val="00082891"/>
    <w:rsid w:val="000936D7"/>
    <w:rsid w:val="00094BD0"/>
    <w:rsid w:val="0009549C"/>
    <w:rsid w:val="000A194B"/>
    <w:rsid w:val="000A2105"/>
    <w:rsid w:val="000B5E3E"/>
    <w:rsid w:val="000C21C8"/>
    <w:rsid w:val="000C37C6"/>
    <w:rsid w:val="000D5971"/>
    <w:rsid w:val="000F1F37"/>
    <w:rsid w:val="00100798"/>
    <w:rsid w:val="00106131"/>
    <w:rsid w:val="00122C12"/>
    <w:rsid w:val="00126577"/>
    <w:rsid w:val="001273B0"/>
    <w:rsid w:val="0013598E"/>
    <w:rsid w:val="0014026D"/>
    <w:rsid w:val="001504B1"/>
    <w:rsid w:val="001504D1"/>
    <w:rsid w:val="0015407D"/>
    <w:rsid w:val="00170A34"/>
    <w:rsid w:val="001720CA"/>
    <w:rsid w:val="0017407C"/>
    <w:rsid w:val="001745D2"/>
    <w:rsid w:val="001816ED"/>
    <w:rsid w:val="0019404D"/>
    <w:rsid w:val="001A44E0"/>
    <w:rsid w:val="001A7B6F"/>
    <w:rsid w:val="001B15FD"/>
    <w:rsid w:val="001B2911"/>
    <w:rsid w:val="001B76C2"/>
    <w:rsid w:val="001C3528"/>
    <w:rsid w:val="001C3781"/>
    <w:rsid w:val="001F51AB"/>
    <w:rsid w:val="00203102"/>
    <w:rsid w:val="00204554"/>
    <w:rsid w:val="002102D7"/>
    <w:rsid w:val="002176D9"/>
    <w:rsid w:val="00243D03"/>
    <w:rsid w:val="00247E3D"/>
    <w:rsid w:val="00252178"/>
    <w:rsid w:val="00255770"/>
    <w:rsid w:val="00257E48"/>
    <w:rsid w:val="00263640"/>
    <w:rsid w:val="00270FD7"/>
    <w:rsid w:val="002814C7"/>
    <w:rsid w:val="002B29E9"/>
    <w:rsid w:val="002C15F2"/>
    <w:rsid w:val="002C7B63"/>
    <w:rsid w:val="002E167A"/>
    <w:rsid w:val="002E5EE0"/>
    <w:rsid w:val="002F7CA6"/>
    <w:rsid w:val="003010DF"/>
    <w:rsid w:val="00311E59"/>
    <w:rsid w:val="00314687"/>
    <w:rsid w:val="0032347F"/>
    <w:rsid w:val="00324AE2"/>
    <w:rsid w:val="003404B8"/>
    <w:rsid w:val="003533DB"/>
    <w:rsid w:val="003624B3"/>
    <w:rsid w:val="00367BF0"/>
    <w:rsid w:val="0037334D"/>
    <w:rsid w:val="0037512A"/>
    <w:rsid w:val="00380B75"/>
    <w:rsid w:val="00381E5C"/>
    <w:rsid w:val="00382B72"/>
    <w:rsid w:val="003866FD"/>
    <w:rsid w:val="003A2472"/>
    <w:rsid w:val="003A2DFC"/>
    <w:rsid w:val="003C2379"/>
    <w:rsid w:val="003D4092"/>
    <w:rsid w:val="003D4C79"/>
    <w:rsid w:val="003D4FA5"/>
    <w:rsid w:val="004156AC"/>
    <w:rsid w:val="0041741F"/>
    <w:rsid w:val="00427B62"/>
    <w:rsid w:val="00435F9F"/>
    <w:rsid w:val="004365FB"/>
    <w:rsid w:val="00447A95"/>
    <w:rsid w:val="00461951"/>
    <w:rsid w:val="00475677"/>
    <w:rsid w:val="00483B40"/>
    <w:rsid w:val="004916A3"/>
    <w:rsid w:val="00493FDA"/>
    <w:rsid w:val="0049485A"/>
    <w:rsid w:val="00494871"/>
    <w:rsid w:val="004B0D1D"/>
    <w:rsid w:val="004B3156"/>
    <w:rsid w:val="004D16DB"/>
    <w:rsid w:val="004D305B"/>
    <w:rsid w:val="004F0C71"/>
    <w:rsid w:val="004F68CC"/>
    <w:rsid w:val="005048A7"/>
    <w:rsid w:val="005048E9"/>
    <w:rsid w:val="00512537"/>
    <w:rsid w:val="00522A6B"/>
    <w:rsid w:val="0052368F"/>
    <w:rsid w:val="00523CE6"/>
    <w:rsid w:val="005323C9"/>
    <w:rsid w:val="0053406C"/>
    <w:rsid w:val="005360F1"/>
    <w:rsid w:val="0054169A"/>
    <w:rsid w:val="005517EC"/>
    <w:rsid w:val="00562884"/>
    <w:rsid w:val="00580520"/>
    <w:rsid w:val="00583FEB"/>
    <w:rsid w:val="00592C70"/>
    <w:rsid w:val="00595108"/>
    <w:rsid w:val="0059667E"/>
    <w:rsid w:val="00597BD3"/>
    <w:rsid w:val="005A09D4"/>
    <w:rsid w:val="005A1454"/>
    <w:rsid w:val="005A733F"/>
    <w:rsid w:val="005B64E4"/>
    <w:rsid w:val="005B7CBE"/>
    <w:rsid w:val="005C30C9"/>
    <w:rsid w:val="005E2912"/>
    <w:rsid w:val="005E7CAC"/>
    <w:rsid w:val="005F40AC"/>
    <w:rsid w:val="00601A24"/>
    <w:rsid w:val="00604B90"/>
    <w:rsid w:val="00610221"/>
    <w:rsid w:val="00635A78"/>
    <w:rsid w:val="00640924"/>
    <w:rsid w:val="0066623D"/>
    <w:rsid w:val="00666E21"/>
    <w:rsid w:val="00667E73"/>
    <w:rsid w:val="00671A2D"/>
    <w:rsid w:val="00673A65"/>
    <w:rsid w:val="00684822"/>
    <w:rsid w:val="00685032"/>
    <w:rsid w:val="006928EE"/>
    <w:rsid w:val="00696F51"/>
    <w:rsid w:val="006A1458"/>
    <w:rsid w:val="006A43E8"/>
    <w:rsid w:val="006A74D0"/>
    <w:rsid w:val="006B761C"/>
    <w:rsid w:val="006C3C79"/>
    <w:rsid w:val="006D3204"/>
    <w:rsid w:val="00700F6D"/>
    <w:rsid w:val="007015DF"/>
    <w:rsid w:val="00706214"/>
    <w:rsid w:val="00707EE3"/>
    <w:rsid w:val="0072172B"/>
    <w:rsid w:val="00722981"/>
    <w:rsid w:val="00731FE1"/>
    <w:rsid w:val="007331D0"/>
    <w:rsid w:val="007360E9"/>
    <w:rsid w:val="00740E45"/>
    <w:rsid w:val="007708C6"/>
    <w:rsid w:val="00772744"/>
    <w:rsid w:val="00772E3C"/>
    <w:rsid w:val="007827CA"/>
    <w:rsid w:val="00783680"/>
    <w:rsid w:val="00790FD7"/>
    <w:rsid w:val="007961CC"/>
    <w:rsid w:val="007A5ABF"/>
    <w:rsid w:val="007A6D5C"/>
    <w:rsid w:val="007A763F"/>
    <w:rsid w:val="007B1DAB"/>
    <w:rsid w:val="007C24CB"/>
    <w:rsid w:val="007C5F8D"/>
    <w:rsid w:val="007C7D38"/>
    <w:rsid w:val="007D02F1"/>
    <w:rsid w:val="007D1B6D"/>
    <w:rsid w:val="007E6187"/>
    <w:rsid w:val="007F30DB"/>
    <w:rsid w:val="007F4AA7"/>
    <w:rsid w:val="007F79E8"/>
    <w:rsid w:val="00834721"/>
    <w:rsid w:val="008376F4"/>
    <w:rsid w:val="008422B9"/>
    <w:rsid w:val="0085276F"/>
    <w:rsid w:val="00852865"/>
    <w:rsid w:val="008549D9"/>
    <w:rsid w:val="00854D80"/>
    <w:rsid w:val="0086080F"/>
    <w:rsid w:val="00860948"/>
    <w:rsid w:val="00866457"/>
    <w:rsid w:val="00872A80"/>
    <w:rsid w:val="00872A86"/>
    <w:rsid w:val="00873CA3"/>
    <w:rsid w:val="00877507"/>
    <w:rsid w:val="008865F3"/>
    <w:rsid w:val="00886A80"/>
    <w:rsid w:val="008903CE"/>
    <w:rsid w:val="00892308"/>
    <w:rsid w:val="00893780"/>
    <w:rsid w:val="00893B85"/>
    <w:rsid w:val="008A2C4B"/>
    <w:rsid w:val="008D7EA3"/>
    <w:rsid w:val="008E123B"/>
    <w:rsid w:val="008E349C"/>
    <w:rsid w:val="008E37CC"/>
    <w:rsid w:val="008F18C0"/>
    <w:rsid w:val="008F6DAD"/>
    <w:rsid w:val="0090148B"/>
    <w:rsid w:val="00905AC3"/>
    <w:rsid w:val="00905B1C"/>
    <w:rsid w:val="009067FC"/>
    <w:rsid w:val="00912CA9"/>
    <w:rsid w:val="00917CEB"/>
    <w:rsid w:val="0092212B"/>
    <w:rsid w:val="00923EE9"/>
    <w:rsid w:val="00924CD5"/>
    <w:rsid w:val="009336A5"/>
    <w:rsid w:val="00945D44"/>
    <w:rsid w:val="00960F2D"/>
    <w:rsid w:val="009830FB"/>
    <w:rsid w:val="009B224E"/>
    <w:rsid w:val="009B41DC"/>
    <w:rsid w:val="009B7305"/>
    <w:rsid w:val="009C4478"/>
    <w:rsid w:val="009C782E"/>
    <w:rsid w:val="009D0C47"/>
    <w:rsid w:val="009E400B"/>
    <w:rsid w:val="009E5C83"/>
    <w:rsid w:val="009F163A"/>
    <w:rsid w:val="009F58E9"/>
    <w:rsid w:val="00A12771"/>
    <w:rsid w:val="00A23618"/>
    <w:rsid w:val="00A238C4"/>
    <w:rsid w:val="00A43FDC"/>
    <w:rsid w:val="00A52DE7"/>
    <w:rsid w:val="00A55BD2"/>
    <w:rsid w:val="00A5643B"/>
    <w:rsid w:val="00A57E61"/>
    <w:rsid w:val="00A60FD1"/>
    <w:rsid w:val="00A6593B"/>
    <w:rsid w:val="00A7235C"/>
    <w:rsid w:val="00A87A56"/>
    <w:rsid w:val="00AA51A3"/>
    <w:rsid w:val="00AB04A0"/>
    <w:rsid w:val="00AB1E57"/>
    <w:rsid w:val="00AB64FB"/>
    <w:rsid w:val="00AC174B"/>
    <w:rsid w:val="00AE01FA"/>
    <w:rsid w:val="00AE59F5"/>
    <w:rsid w:val="00AF7589"/>
    <w:rsid w:val="00AF7EA4"/>
    <w:rsid w:val="00B0366F"/>
    <w:rsid w:val="00B202F4"/>
    <w:rsid w:val="00B26BF8"/>
    <w:rsid w:val="00B36208"/>
    <w:rsid w:val="00B44DF7"/>
    <w:rsid w:val="00B5073F"/>
    <w:rsid w:val="00B5112F"/>
    <w:rsid w:val="00B51B96"/>
    <w:rsid w:val="00B660A3"/>
    <w:rsid w:val="00B73F9B"/>
    <w:rsid w:val="00B82395"/>
    <w:rsid w:val="00BA21D5"/>
    <w:rsid w:val="00BB1A63"/>
    <w:rsid w:val="00BB3169"/>
    <w:rsid w:val="00BB5738"/>
    <w:rsid w:val="00BC1B35"/>
    <w:rsid w:val="00BC7733"/>
    <w:rsid w:val="00BD7638"/>
    <w:rsid w:val="00BE0116"/>
    <w:rsid w:val="00BF08FA"/>
    <w:rsid w:val="00BF0BB5"/>
    <w:rsid w:val="00BF203E"/>
    <w:rsid w:val="00C1310D"/>
    <w:rsid w:val="00C1704B"/>
    <w:rsid w:val="00C25C80"/>
    <w:rsid w:val="00C31E8B"/>
    <w:rsid w:val="00C4690C"/>
    <w:rsid w:val="00C60321"/>
    <w:rsid w:val="00C60A8E"/>
    <w:rsid w:val="00C725FF"/>
    <w:rsid w:val="00C72830"/>
    <w:rsid w:val="00C75382"/>
    <w:rsid w:val="00C9142F"/>
    <w:rsid w:val="00CA17B7"/>
    <w:rsid w:val="00CA6481"/>
    <w:rsid w:val="00CA6B33"/>
    <w:rsid w:val="00CA6FF4"/>
    <w:rsid w:val="00CC0B1A"/>
    <w:rsid w:val="00CD39FA"/>
    <w:rsid w:val="00CD595F"/>
    <w:rsid w:val="00CD6F5D"/>
    <w:rsid w:val="00CD7B5C"/>
    <w:rsid w:val="00CE3260"/>
    <w:rsid w:val="00CE336F"/>
    <w:rsid w:val="00CF0702"/>
    <w:rsid w:val="00CF2074"/>
    <w:rsid w:val="00CF61E7"/>
    <w:rsid w:val="00D14569"/>
    <w:rsid w:val="00D14631"/>
    <w:rsid w:val="00D1762B"/>
    <w:rsid w:val="00D34C8A"/>
    <w:rsid w:val="00D41171"/>
    <w:rsid w:val="00D42164"/>
    <w:rsid w:val="00D44289"/>
    <w:rsid w:val="00D46B9D"/>
    <w:rsid w:val="00D55990"/>
    <w:rsid w:val="00D577AB"/>
    <w:rsid w:val="00D72B8B"/>
    <w:rsid w:val="00D74F8B"/>
    <w:rsid w:val="00D8732A"/>
    <w:rsid w:val="00D93D2A"/>
    <w:rsid w:val="00DA528D"/>
    <w:rsid w:val="00DB76BD"/>
    <w:rsid w:val="00DC2542"/>
    <w:rsid w:val="00DC6900"/>
    <w:rsid w:val="00DC7056"/>
    <w:rsid w:val="00DE7F30"/>
    <w:rsid w:val="00E05C40"/>
    <w:rsid w:val="00E065BE"/>
    <w:rsid w:val="00E07CEA"/>
    <w:rsid w:val="00E120EE"/>
    <w:rsid w:val="00E213D3"/>
    <w:rsid w:val="00E24112"/>
    <w:rsid w:val="00E247EE"/>
    <w:rsid w:val="00E27CD2"/>
    <w:rsid w:val="00E33195"/>
    <w:rsid w:val="00E34105"/>
    <w:rsid w:val="00E36499"/>
    <w:rsid w:val="00E448BA"/>
    <w:rsid w:val="00E71F20"/>
    <w:rsid w:val="00E92800"/>
    <w:rsid w:val="00E95FED"/>
    <w:rsid w:val="00E97104"/>
    <w:rsid w:val="00EA3392"/>
    <w:rsid w:val="00EA794A"/>
    <w:rsid w:val="00EB0AAB"/>
    <w:rsid w:val="00EB1CA3"/>
    <w:rsid w:val="00EB2C28"/>
    <w:rsid w:val="00EB4994"/>
    <w:rsid w:val="00EC063F"/>
    <w:rsid w:val="00EC6545"/>
    <w:rsid w:val="00EF09CF"/>
    <w:rsid w:val="00EF11AE"/>
    <w:rsid w:val="00EF1C44"/>
    <w:rsid w:val="00F02355"/>
    <w:rsid w:val="00F04F59"/>
    <w:rsid w:val="00F10BC8"/>
    <w:rsid w:val="00F11853"/>
    <w:rsid w:val="00F12467"/>
    <w:rsid w:val="00F23BD6"/>
    <w:rsid w:val="00F24090"/>
    <w:rsid w:val="00F31133"/>
    <w:rsid w:val="00F36F1F"/>
    <w:rsid w:val="00F37C49"/>
    <w:rsid w:val="00F46123"/>
    <w:rsid w:val="00F522AD"/>
    <w:rsid w:val="00F72E60"/>
    <w:rsid w:val="00F77026"/>
    <w:rsid w:val="00F81F95"/>
    <w:rsid w:val="00F857E2"/>
    <w:rsid w:val="00F86434"/>
    <w:rsid w:val="00F9109F"/>
    <w:rsid w:val="00FA3003"/>
    <w:rsid w:val="00FA54CD"/>
    <w:rsid w:val="00FB3FE0"/>
    <w:rsid w:val="00FB54E6"/>
    <w:rsid w:val="00FB5B03"/>
    <w:rsid w:val="00FB656D"/>
    <w:rsid w:val="00FD079E"/>
    <w:rsid w:val="00FD31BA"/>
    <w:rsid w:val="00FD5143"/>
    <w:rsid w:val="00FD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09A2-69FC-4A10-925F-1D5AE134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27</Pages>
  <Words>12112</Words>
  <Characters>69042</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cp:lastPrinted>2020-02-28T11:09:00Z</cp:lastPrinted>
  <dcterms:created xsi:type="dcterms:W3CDTF">2019-10-04T10:06:00Z</dcterms:created>
  <dcterms:modified xsi:type="dcterms:W3CDTF">2020-03-03T13:25:00Z</dcterms:modified>
</cp:coreProperties>
</file>