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C14E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sz w:val="24"/>
          <w:szCs w:val="24"/>
          <w:lang w:eastAsia="zh-CN"/>
        </w:rPr>
      </w:pPr>
      <w:r w:rsidRPr="000744C3">
        <w:rPr>
          <w:rFonts w:eastAsia="Calibri"/>
          <w:sz w:val="24"/>
          <w:szCs w:val="24"/>
          <w:lang w:eastAsia="zh-CN"/>
        </w:rPr>
        <w:t xml:space="preserve">Приложение № 3 </w:t>
      </w:r>
    </w:p>
    <w:p w14:paraId="07F97BF2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bCs/>
          <w:sz w:val="24"/>
          <w:szCs w:val="24"/>
          <w:lang w:eastAsia="zh-CN"/>
        </w:rPr>
      </w:pPr>
      <w:r w:rsidRPr="000744C3">
        <w:rPr>
          <w:rFonts w:eastAsia="Calibri"/>
          <w:sz w:val="24"/>
          <w:szCs w:val="24"/>
          <w:lang w:eastAsia="zh-CN"/>
        </w:rPr>
        <w:t xml:space="preserve">к Извещению </w:t>
      </w:r>
      <w:r w:rsidRPr="000744C3">
        <w:rPr>
          <w:rFonts w:eastAsia="Calibri"/>
          <w:bCs/>
          <w:sz w:val="24"/>
          <w:szCs w:val="24"/>
          <w:lang w:eastAsia="zh-CN"/>
        </w:rPr>
        <w:t xml:space="preserve">об осуществлении закупки </w:t>
      </w:r>
    </w:p>
    <w:p w14:paraId="0914A5A5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bCs/>
          <w:sz w:val="24"/>
          <w:szCs w:val="24"/>
          <w:lang w:eastAsia="zh-CN"/>
        </w:rPr>
      </w:pPr>
      <w:r w:rsidRPr="000744C3">
        <w:rPr>
          <w:rFonts w:eastAsia="Calibri"/>
          <w:bCs/>
          <w:sz w:val="24"/>
          <w:szCs w:val="24"/>
          <w:lang w:eastAsia="zh-CN"/>
        </w:rPr>
        <w:t xml:space="preserve">при проведении </w:t>
      </w:r>
      <w:r w:rsidRPr="000744C3">
        <w:rPr>
          <w:rFonts w:eastAsia="Calibri"/>
          <w:sz w:val="24"/>
          <w:szCs w:val="24"/>
          <w:lang w:eastAsia="zh-CN"/>
        </w:rPr>
        <w:t xml:space="preserve">электронного аукциона </w:t>
      </w:r>
    </w:p>
    <w:p w14:paraId="2849B489" w14:textId="548C8347" w:rsidR="00DF657A" w:rsidRPr="000744C3" w:rsidRDefault="00E95EB9" w:rsidP="00A53331">
      <w:pPr>
        <w:suppressAutoHyphens/>
        <w:spacing w:after="0" w:line="240" w:lineRule="auto"/>
        <w:ind w:left="5670"/>
        <w:rPr>
          <w:rFonts w:eastAsia="Calibri"/>
          <w:b/>
          <w:sz w:val="24"/>
          <w:szCs w:val="24"/>
          <w:lang w:eastAsia="ar-SA"/>
        </w:rPr>
      </w:pPr>
      <w:r w:rsidRPr="000744C3">
        <w:rPr>
          <w:rFonts w:eastAsia="Calibri"/>
          <w:sz w:val="24"/>
          <w:szCs w:val="24"/>
          <w:lang w:eastAsia="ar-SA"/>
        </w:rPr>
        <w:t xml:space="preserve">на поставку </w:t>
      </w:r>
      <w:r w:rsidR="002F03C6">
        <w:rPr>
          <w:rFonts w:eastAsia="Calibri"/>
          <w:sz w:val="24"/>
          <w:szCs w:val="24"/>
        </w:rPr>
        <w:t>строительных материалов</w:t>
      </w:r>
      <w:r w:rsidR="00A53331" w:rsidRPr="00A53331">
        <w:rPr>
          <w:rFonts w:eastAsia="Calibri"/>
          <w:sz w:val="24"/>
          <w:szCs w:val="24"/>
        </w:rPr>
        <w:t xml:space="preserve"> для нужд ИПУ РАН</w:t>
      </w:r>
    </w:p>
    <w:p w14:paraId="19186844" w14:textId="77777777" w:rsidR="00A53331" w:rsidRDefault="00A53331" w:rsidP="00E95EB9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55CD897" w14:textId="0410F1C9" w:rsidR="00291EC4" w:rsidRPr="000744C3" w:rsidRDefault="00291EC4" w:rsidP="00E95EB9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0744C3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5EE1C49" w14:textId="77777777" w:rsidR="00291EC4" w:rsidRPr="00B50FAC" w:rsidRDefault="00291EC4" w:rsidP="00E95EB9">
      <w:pPr>
        <w:suppressAutoHyphens/>
        <w:spacing w:after="0" w:line="240" w:lineRule="auto"/>
        <w:jc w:val="center"/>
        <w:rPr>
          <w:rFonts w:eastAsia="Calibri"/>
          <w:b/>
          <w:sz w:val="20"/>
          <w:szCs w:val="20"/>
          <w:lang w:eastAsia="ar-SA"/>
        </w:rPr>
      </w:pPr>
    </w:p>
    <w:p w14:paraId="1ABFC0B6" w14:textId="77777777" w:rsidR="00314D84" w:rsidRPr="000744C3" w:rsidRDefault="00291EC4" w:rsidP="00E95E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744C3">
        <w:rPr>
          <w:rFonts w:eastAsia="Times New Roman"/>
          <w:b/>
          <w:sz w:val="24"/>
          <w:szCs w:val="24"/>
          <w:lang w:eastAsia="ru-RU"/>
        </w:rPr>
        <w:t>Техническое задание</w:t>
      </w:r>
    </w:p>
    <w:p w14:paraId="3D22BD65" w14:textId="5BA3DB9F" w:rsidR="00E95EB9" w:rsidRDefault="00E95EB9" w:rsidP="00A53331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73359659"/>
      <w:r w:rsidRPr="000744C3">
        <w:rPr>
          <w:rFonts w:eastAsia="Calibri"/>
          <w:sz w:val="24"/>
          <w:szCs w:val="24"/>
          <w:lang w:eastAsia="ar-SA"/>
        </w:rPr>
        <w:t xml:space="preserve">на поставку </w:t>
      </w:r>
      <w:bookmarkEnd w:id="0"/>
      <w:r w:rsidR="002F03C6">
        <w:rPr>
          <w:rFonts w:eastAsia="Calibri"/>
          <w:sz w:val="24"/>
          <w:szCs w:val="24"/>
          <w:lang w:eastAsia="ar-SA"/>
        </w:rPr>
        <w:t>строительных материалов</w:t>
      </w:r>
      <w:r w:rsidR="00A53331" w:rsidRPr="00A53331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p w14:paraId="4A8EFF4F" w14:textId="77777777" w:rsidR="00A53331" w:rsidRPr="000744C3" w:rsidRDefault="00A53331" w:rsidP="00A53331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4FAB5231" w14:textId="799BA9CD" w:rsidR="0013147C" w:rsidRPr="0013147C" w:rsidRDefault="0013147C" w:rsidP="0013147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 xml:space="preserve">1. Объект закупки: </w:t>
      </w:r>
      <w:r w:rsidR="00DF657A" w:rsidRPr="00DF657A">
        <w:rPr>
          <w:rFonts w:eastAsia="Times New Roman"/>
          <w:bCs/>
          <w:sz w:val="24"/>
          <w:szCs w:val="24"/>
        </w:rPr>
        <w:t xml:space="preserve">поставка </w:t>
      </w:r>
      <w:r w:rsidR="002F03C6">
        <w:rPr>
          <w:rFonts w:eastAsia="Times New Roman"/>
          <w:bCs/>
          <w:sz w:val="24"/>
          <w:szCs w:val="24"/>
        </w:rPr>
        <w:t>строительных материалов</w:t>
      </w:r>
      <w:r w:rsidR="00A53331" w:rsidRPr="00A53331">
        <w:rPr>
          <w:rFonts w:eastAsia="Times New Roman"/>
          <w:bCs/>
          <w:sz w:val="24"/>
          <w:szCs w:val="24"/>
        </w:rPr>
        <w:t xml:space="preserve"> для нужд ИПУ РАН</w:t>
      </w:r>
      <w:r w:rsidR="00DF657A" w:rsidRPr="00DF657A">
        <w:rPr>
          <w:rFonts w:eastAsia="Times New Roman"/>
          <w:b/>
          <w:bCs/>
          <w:sz w:val="24"/>
          <w:szCs w:val="24"/>
        </w:rPr>
        <w:t xml:space="preserve"> </w:t>
      </w:r>
      <w:r w:rsidRPr="0013147C">
        <w:rPr>
          <w:rFonts w:eastAsia="Times New Roman"/>
          <w:sz w:val="24"/>
          <w:szCs w:val="24"/>
        </w:rPr>
        <w:t>(далее - Товар).</w:t>
      </w:r>
    </w:p>
    <w:p w14:paraId="7A7D09A6" w14:textId="55EA87E7" w:rsidR="0013147C" w:rsidRPr="0013147C" w:rsidRDefault="0013147C" w:rsidP="0013147C">
      <w:pPr>
        <w:spacing w:after="0" w:line="240" w:lineRule="auto"/>
        <w:ind w:right="-2"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>2. Краткие характеристики поставляемого Товара:</w:t>
      </w:r>
      <w:r w:rsidRPr="0013147C">
        <w:rPr>
          <w:rFonts w:eastAsia="Times New Roman"/>
          <w:sz w:val="24"/>
          <w:szCs w:val="24"/>
        </w:rPr>
        <w:t xml:space="preserve"> в соответствии с Приложением </w:t>
      </w:r>
      <w:r w:rsidRPr="0013147C">
        <w:rPr>
          <w:rFonts w:eastAsia="Times New Roman"/>
          <w:sz w:val="24"/>
          <w:szCs w:val="24"/>
        </w:rPr>
        <w:br/>
        <w:t>№ 2 к Техническому заданию «</w:t>
      </w:r>
      <w:r w:rsidR="00F774D2" w:rsidRPr="00F774D2">
        <w:rPr>
          <w:rFonts w:eastAsia="Times New Roman"/>
          <w:sz w:val="24"/>
          <w:szCs w:val="24"/>
        </w:rPr>
        <w:t xml:space="preserve">Сведения о </w:t>
      </w:r>
      <w:r w:rsidR="00DF657A">
        <w:rPr>
          <w:rFonts w:eastAsia="Times New Roman"/>
          <w:sz w:val="24"/>
          <w:szCs w:val="24"/>
        </w:rPr>
        <w:t>качестве, технических характеристиках Товара, его безопасности, функциональных характеристиках (потребительских свойствах) Товара</w:t>
      </w:r>
      <w:r w:rsidRPr="0013147C">
        <w:rPr>
          <w:rFonts w:eastAsia="Times New Roman"/>
          <w:sz w:val="24"/>
          <w:szCs w:val="24"/>
        </w:rPr>
        <w:t>».</w:t>
      </w:r>
    </w:p>
    <w:p w14:paraId="173BE9E5" w14:textId="77777777" w:rsidR="002F03C6" w:rsidRDefault="0013147C" w:rsidP="002F03C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sz w:val="24"/>
          <w:szCs w:val="24"/>
        </w:rPr>
        <w:t>Товары должны соответствовать или превышать требования Технического задания                    по функциональным, техническим, качественным, эксплуатационными и эргономическим показателям, указанным в Приложении</w:t>
      </w:r>
      <w:r w:rsidR="002C399A">
        <w:rPr>
          <w:rFonts w:eastAsia="Times New Roman"/>
          <w:sz w:val="24"/>
          <w:szCs w:val="24"/>
        </w:rPr>
        <w:t xml:space="preserve"> № 2</w:t>
      </w:r>
      <w:r w:rsidRPr="0013147C">
        <w:rPr>
          <w:rFonts w:eastAsia="Times New Roman"/>
          <w:sz w:val="24"/>
          <w:szCs w:val="24"/>
        </w:rPr>
        <w:t xml:space="preserve"> к Техническому заданию.</w:t>
      </w:r>
    </w:p>
    <w:p w14:paraId="6BEBE8E2" w14:textId="77777777" w:rsidR="002F03C6" w:rsidRPr="007639D3" w:rsidRDefault="00C82965" w:rsidP="002F03C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7639D3"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 xml:space="preserve">ОКПД 2: </w:t>
      </w:r>
      <w:r w:rsidR="002F03C6" w:rsidRPr="007639D3">
        <w:rPr>
          <w:bCs/>
          <w:sz w:val="24"/>
          <w:szCs w:val="24"/>
        </w:rPr>
        <w:t xml:space="preserve">20.30.11.120 - Краски на основе акриловых или виниловых полимеров вводной среде, </w:t>
      </w:r>
      <w:r w:rsidR="002F03C6" w:rsidRPr="007639D3">
        <w:rPr>
          <w:bCs/>
          <w:i/>
          <w:sz w:val="24"/>
          <w:szCs w:val="24"/>
        </w:rPr>
        <w:t>(КТРУ 20.30.11.120-00000001-Краска на основе акриловых или виниловых полимеров в водной среде);</w:t>
      </w:r>
    </w:p>
    <w:p w14:paraId="42F74B84" w14:textId="77777777" w:rsidR="002F03C6" w:rsidRPr="007639D3" w:rsidRDefault="002F03C6" w:rsidP="002F03C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7639D3">
        <w:rPr>
          <w:bCs/>
          <w:sz w:val="24"/>
          <w:szCs w:val="24"/>
        </w:rPr>
        <w:t xml:space="preserve">20.30.12.130 - Эмали на основе сложных полиэфиров, акриловых или виниловых полимеров в неводной среде </w:t>
      </w:r>
      <w:r w:rsidRPr="007639D3">
        <w:rPr>
          <w:bCs/>
          <w:i/>
          <w:sz w:val="24"/>
          <w:szCs w:val="24"/>
        </w:rPr>
        <w:t>(КТРУ 20.30.12.130-00000002 Эмаль)</w:t>
      </w:r>
      <w:r w:rsidRPr="007639D3">
        <w:rPr>
          <w:bCs/>
          <w:sz w:val="24"/>
          <w:szCs w:val="24"/>
        </w:rPr>
        <w:t>;</w:t>
      </w:r>
    </w:p>
    <w:p w14:paraId="0477601C" w14:textId="77777777" w:rsidR="002F03C6" w:rsidRPr="007639D3" w:rsidRDefault="002F03C6" w:rsidP="002F03C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7639D3">
        <w:rPr>
          <w:bCs/>
          <w:sz w:val="24"/>
          <w:szCs w:val="24"/>
        </w:rPr>
        <w:t xml:space="preserve">20.30.11.130 - Грунтовки на основе акриловых или виниловых полимеров вводной среде </w:t>
      </w:r>
      <w:r w:rsidRPr="007639D3">
        <w:rPr>
          <w:bCs/>
          <w:i/>
          <w:sz w:val="24"/>
          <w:szCs w:val="24"/>
        </w:rPr>
        <w:t>(КТРУ</w:t>
      </w:r>
      <w:r w:rsidRPr="007639D3">
        <w:rPr>
          <w:bCs/>
          <w:sz w:val="24"/>
          <w:szCs w:val="24"/>
        </w:rPr>
        <w:t xml:space="preserve"> </w:t>
      </w:r>
      <w:r w:rsidRPr="007639D3">
        <w:rPr>
          <w:bCs/>
          <w:i/>
          <w:sz w:val="24"/>
          <w:szCs w:val="24"/>
        </w:rPr>
        <w:t>20.30.10.000-00000020</w:t>
      </w:r>
      <w:r w:rsidRPr="007639D3">
        <w:rPr>
          <w:bCs/>
          <w:sz w:val="24"/>
          <w:szCs w:val="24"/>
        </w:rPr>
        <w:t xml:space="preserve"> </w:t>
      </w:r>
      <w:r w:rsidRPr="007639D3">
        <w:rPr>
          <w:bCs/>
          <w:i/>
          <w:sz w:val="24"/>
          <w:szCs w:val="24"/>
        </w:rPr>
        <w:t>Грунтовка антикоррозийная)</w:t>
      </w:r>
      <w:r w:rsidRPr="007639D3">
        <w:rPr>
          <w:bCs/>
          <w:sz w:val="24"/>
          <w:szCs w:val="24"/>
        </w:rPr>
        <w:t>;</w:t>
      </w:r>
    </w:p>
    <w:p w14:paraId="03F29D1B" w14:textId="72AED0BC" w:rsidR="002F03C6" w:rsidRPr="007639D3" w:rsidRDefault="002F03C6" w:rsidP="002F03C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7639D3">
        <w:rPr>
          <w:bCs/>
          <w:sz w:val="24"/>
          <w:szCs w:val="24"/>
        </w:rPr>
        <w:t xml:space="preserve">20.30.22.170 - Герметики </w:t>
      </w:r>
      <w:r w:rsidRPr="007639D3">
        <w:rPr>
          <w:bCs/>
          <w:i/>
          <w:sz w:val="24"/>
          <w:szCs w:val="24"/>
        </w:rPr>
        <w:t>(КТРУ отсутствует)</w:t>
      </w:r>
      <w:r w:rsidRPr="007639D3">
        <w:rPr>
          <w:bCs/>
          <w:sz w:val="24"/>
          <w:szCs w:val="24"/>
        </w:rPr>
        <w:t>;</w:t>
      </w:r>
    </w:p>
    <w:p w14:paraId="3B6C8876" w14:textId="77777777" w:rsidR="002F03C6" w:rsidRPr="007639D3" w:rsidRDefault="002F03C6" w:rsidP="002F03C6">
      <w:pPr>
        <w:shd w:val="clear" w:color="auto" w:fill="FFFFFF"/>
        <w:spacing w:after="0" w:line="240" w:lineRule="auto"/>
        <w:ind w:left="30" w:right="30" w:firstLine="678"/>
        <w:jc w:val="both"/>
        <w:outlineLvl w:val="2"/>
        <w:rPr>
          <w:rFonts w:eastAsia="Times New Roman"/>
          <w:bCs/>
          <w:sz w:val="24"/>
          <w:szCs w:val="24"/>
          <w:shd w:val="clear" w:color="auto" w:fill="FFFFFF"/>
          <w:lang w:eastAsia="zh-CN"/>
        </w:rPr>
      </w:pPr>
      <w:r w:rsidRPr="007639D3">
        <w:rPr>
          <w:bCs/>
          <w:sz w:val="24"/>
          <w:szCs w:val="24"/>
        </w:rPr>
        <w:t xml:space="preserve">13.20.46.100 - Ткани из кварцевого волокна (включая узкие ткани), </w:t>
      </w:r>
      <w:r w:rsidRPr="007639D3">
        <w:rPr>
          <w:bCs/>
          <w:i/>
          <w:sz w:val="24"/>
          <w:szCs w:val="24"/>
        </w:rPr>
        <w:t xml:space="preserve">(КТРУ 13.20.46.000-00000011 </w:t>
      </w:r>
      <w:proofErr w:type="spellStart"/>
      <w:r w:rsidRPr="007639D3">
        <w:rPr>
          <w:bCs/>
          <w:i/>
          <w:sz w:val="24"/>
          <w:szCs w:val="24"/>
        </w:rPr>
        <w:t>Стеклосетка</w:t>
      </w:r>
      <w:proofErr w:type="spellEnd"/>
      <w:r w:rsidRPr="007639D3">
        <w:rPr>
          <w:bCs/>
          <w:i/>
          <w:sz w:val="24"/>
          <w:szCs w:val="24"/>
        </w:rPr>
        <w:t xml:space="preserve"> армирующая).</w:t>
      </w:r>
    </w:p>
    <w:p w14:paraId="7FFBF7CF" w14:textId="4DBBF80C" w:rsidR="00297D7E" w:rsidRPr="002F03C6" w:rsidRDefault="0013147C" w:rsidP="002F03C6">
      <w:pPr>
        <w:shd w:val="clear" w:color="auto" w:fill="FFFFFF"/>
        <w:spacing w:after="0" w:line="240" w:lineRule="auto"/>
        <w:ind w:left="30" w:right="30" w:firstLine="678"/>
        <w:jc w:val="both"/>
        <w:outlineLvl w:val="2"/>
        <w:rPr>
          <w:rFonts w:eastAsia="Times New Roman"/>
          <w:bCs/>
          <w:sz w:val="24"/>
          <w:szCs w:val="24"/>
          <w:shd w:val="clear" w:color="auto" w:fill="FFFFFF"/>
          <w:lang w:eastAsia="zh-CN"/>
        </w:rPr>
      </w:pPr>
      <w:r w:rsidRPr="0013147C">
        <w:rPr>
          <w:rFonts w:eastAsia="Times New Roman"/>
          <w:b/>
          <w:bCs/>
          <w:sz w:val="24"/>
          <w:szCs w:val="24"/>
        </w:rPr>
        <w:t>3. Перечень и количество поставляемого Товара:</w:t>
      </w:r>
    </w:p>
    <w:p w14:paraId="55E0777B" w14:textId="32D05AE1" w:rsidR="0013147C" w:rsidRDefault="00297D7E" w:rsidP="00DF657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kern w:val="2"/>
          <w:sz w:val="24"/>
          <w:szCs w:val="24"/>
          <w:lang w:eastAsia="ru-RU" w:bidi="hi-IN"/>
        </w:rPr>
        <w:t>О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 xml:space="preserve">бщее количество поставляемого товара по </w:t>
      </w:r>
      <w:r w:rsidR="002F03C6">
        <w:rPr>
          <w:rFonts w:eastAsia="Times New Roman"/>
          <w:kern w:val="2"/>
          <w:sz w:val="24"/>
          <w:szCs w:val="24"/>
          <w:lang w:eastAsia="ru-RU" w:bidi="hi-IN"/>
        </w:rPr>
        <w:t>5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 xml:space="preserve"> (</w:t>
      </w:r>
      <w:r w:rsidR="002F03C6">
        <w:rPr>
          <w:rFonts w:eastAsia="Times New Roman"/>
          <w:kern w:val="2"/>
          <w:sz w:val="24"/>
          <w:szCs w:val="24"/>
          <w:lang w:eastAsia="ru-RU" w:bidi="hi-IN"/>
        </w:rPr>
        <w:t>пяти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>) номенклатурн</w:t>
      </w:r>
      <w:r w:rsidR="002F03C6">
        <w:rPr>
          <w:rFonts w:eastAsia="Times New Roman"/>
          <w:kern w:val="2"/>
          <w:sz w:val="24"/>
          <w:szCs w:val="24"/>
          <w:lang w:eastAsia="ru-RU" w:bidi="hi-IN"/>
        </w:rPr>
        <w:t>ым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 xml:space="preserve"> позици</w:t>
      </w:r>
      <w:r w:rsidR="002F03C6">
        <w:rPr>
          <w:rFonts w:eastAsia="Times New Roman"/>
          <w:kern w:val="2"/>
          <w:sz w:val="24"/>
          <w:szCs w:val="24"/>
          <w:lang w:eastAsia="ru-RU" w:bidi="hi-IN"/>
        </w:rPr>
        <w:t>ям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 xml:space="preserve"> –</w:t>
      </w:r>
      <w:r>
        <w:rPr>
          <w:rFonts w:eastAsia="Times New Roman"/>
          <w:kern w:val="2"/>
          <w:sz w:val="24"/>
          <w:szCs w:val="24"/>
          <w:lang w:eastAsia="ru-RU" w:bidi="hi-IN"/>
        </w:rPr>
        <w:br/>
      </w:r>
      <w:r w:rsidR="00B50FAC" w:rsidRPr="00B50FAC">
        <w:rPr>
          <w:rFonts w:eastAsia="Times New Roman"/>
          <w:kern w:val="2"/>
          <w:sz w:val="24"/>
          <w:szCs w:val="24"/>
          <w:lang w:eastAsia="ru-RU" w:bidi="hi-IN"/>
        </w:rPr>
        <w:t xml:space="preserve">в соответствии с Приложением № 1 к Техническому заданию «Спецификация </w:t>
      </w:r>
      <w:r>
        <w:rPr>
          <w:rFonts w:eastAsia="Times New Roman"/>
          <w:kern w:val="2"/>
          <w:sz w:val="24"/>
          <w:szCs w:val="24"/>
          <w:lang w:eastAsia="ru-RU" w:bidi="hi-IN"/>
        </w:rPr>
        <w:br/>
      </w:r>
      <w:r w:rsidR="00B50FAC" w:rsidRPr="00B50FAC">
        <w:rPr>
          <w:rFonts w:eastAsia="Times New Roman"/>
          <w:kern w:val="2"/>
          <w:sz w:val="24"/>
          <w:szCs w:val="24"/>
          <w:lang w:eastAsia="ru-RU" w:bidi="hi-IN"/>
        </w:rPr>
        <w:t xml:space="preserve">на </w:t>
      </w:r>
      <w:r w:rsidR="00DF657A" w:rsidRPr="00DF657A">
        <w:rPr>
          <w:rFonts w:eastAsia="Times New Roman"/>
          <w:kern w:val="2"/>
          <w:sz w:val="24"/>
          <w:szCs w:val="24"/>
          <w:lang w:eastAsia="ru-RU" w:bidi="hi-IN"/>
        </w:rPr>
        <w:t xml:space="preserve">поставку </w:t>
      </w:r>
      <w:r w:rsidR="002F03C6">
        <w:rPr>
          <w:rFonts w:eastAsia="Times New Roman"/>
          <w:kern w:val="2"/>
          <w:sz w:val="24"/>
          <w:szCs w:val="24"/>
          <w:lang w:eastAsia="ru-RU" w:bidi="hi-IN"/>
        </w:rPr>
        <w:t>строительных материалов</w:t>
      </w:r>
      <w:r w:rsidR="002C399A" w:rsidRPr="002C399A">
        <w:rPr>
          <w:rFonts w:eastAsia="Times New Roman"/>
          <w:kern w:val="2"/>
          <w:sz w:val="24"/>
          <w:szCs w:val="24"/>
          <w:lang w:eastAsia="ru-RU" w:bidi="hi-IN"/>
        </w:rPr>
        <w:t xml:space="preserve"> для нужд ИПУ РАН</w:t>
      </w:r>
      <w:r w:rsidR="00B50FAC" w:rsidRPr="00B50FAC">
        <w:rPr>
          <w:rFonts w:eastAsia="Times New Roman"/>
          <w:kern w:val="2"/>
          <w:sz w:val="24"/>
          <w:szCs w:val="24"/>
          <w:lang w:eastAsia="ru-RU" w:bidi="hi-IN"/>
        </w:rPr>
        <w:t>», являющимся его неотъемлемой частью</w:t>
      </w:r>
      <w:r w:rsidR="0013147C" w:rsidRPr="0013147C">
        <w:rPr>
          <w:rFonts w:eastAsia="Times New Roman"/>
          <w:sz w:val="24"/>
          <w:szCs w:val="24"/>
        </w:rPr>
        <w:t>.</w:t>
      </w:r>
    </w:p>
    <w:p w14:paraId="1F548B8B" w14:textId="77777777" w:rsidR="0013147C" w:rsidRDefault="0013147C" w:rsidP="0013147C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1D29B99F" w14:textId="7D9397F2" w:rsidR="002F03C6" w:rsidRDefault="006C5A5C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zh-CN"/>
        </w:rPr>
        <w:t xml:space="preserve"> </w:t>
      </w:r>
      <w:r w:rsidR="002F03C6" w:rsidRPr="00A77D23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быть свободным от прав третьих лиц, </w:t>
      </w:r>
      <w:r w:rsidR="0078627D">
        <w:rPr>
          <w:rFonts w:eastAsia="Times New Roman"/>
          <w:kern w:val="1"/>
          <w:sz w:val="24"/>
          <w:szCs w:val="24"/>
          <w:lang w:eastAsia="ru-RU"/>
        </w:rPr>
        <w:t xml:space="preserve">произведен или </w:t>
      </w:r>
      <w:bookmarkStart w:id="1" w:name="_GoBack"/>
      <w:bookmarkEnd w:id="1"/>
      <w:r w:rsidR="002F03C6" w:rsidRPr="00A77D23">
        <w:rPr>
          <w:rFonts w:eastAsia="Times New Roman"/>
          <w:kern w:val="1"/>
          <w:sz w:val="24"/>
          <w:szCs w:val="24"/>
          <w:lang w:eastAsia="ru-RU"/>
        </w:rPr>
        <w:t>ввезён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</w:t>
      </w:r>
      <w:r w:rsidR="002F03C6">
        <w:rPr>
          <w:rFonts w:eastAsia="Times New Roman"/>
          <w:kern w:val="1"/>
          <w:sz w:val="24"/>
          <w:szCs w:val="24"/>
          <w:lang w:eastAsia="ru-RU"/>
        </w:rPr>
        <w:t>.</w:t>
      </w:r>
    </w:p>
    <w:p w14:paraId="64C2D509" w14:textId="77777777" w:rsidR="002F03C6" w:rsidRPr="00A77D23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77D23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A77D23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2173B707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2F03C6">
        <w:rPr>
          <w:rFonts w:eastAsia="Times New Roman"/>
          <w:b/>
          <w:sz w:val="24"/>
          <w:szCs w:val="24"/>
          <w:lang w:eastAsia="zh-CN"/>
        </w:rPr>
        <w:t>Остаточный срок годности поставленного Товара должен быть не менее 80 % с даты подписания Документа о приемке.</w:t>
      </w:r>
    </w:p>
    <w:p w14:paraId="6F414B93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4396E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04396E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04396E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36FD43E8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04396E">
        <w:rPr>
          <w:rFonts w:eastAsia="Times New Roman"/>
          <w:b/>
          <w:sz w:val="24"/>
          <w:szCs w:val="24"/>
          <w:lang w:eastAsia="ru-RU"/>
        </w:rPr>
        <w:t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стр.2, ИПУ РАН.</w:t>
      </w:r>
    </w:p>
    <w:p w14:paraId="2D22FEB6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04396E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32926762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4396E">
        <w:rPr>
          <w:rFonts w:eastAsia="Calibri"/>
          <w:sz w:val="24"/>
          <w:szCs w:val="24"/>
          <w:lang w:eastAsia="ar-SA"/>
        </w:rPr>
        <w:t>Поставка Товара должна осуществляться в рабочие дни с 9 ч. 30 мин по 18 ч. 15 мин.                                        с понедельника по четверг, с 9 ч. 30 мин по 17 ч. 00 мин. - пятница с соблюдением Поставщиком Правил внутреннего трудового распорядка Заказчика.</w:t>
      </w:r>
    </w:p>
    <w:p w14:paraId="3594D738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4396E">
        <w:rPr>
          <w:rFonts w:eastAsia="Times New Roman"/>
          <w:kern w:val="2"/>
          <w:sz w:val="24"/>
          <w:szCs w:val="24"/>
          <w:lang w:eastAsia="ar-SA" w:bidi="hi-IN"/>
        </w:rPr>
        <w:lastRenderedPageBreak/>
        <w:t xml:space="preserve">Товар должен поставляться в упаковке и/или таре, обеспечивающей его </w:t>
      </w:r>
      <w:proofErr w:type="gramStart"/>
      <w:r w:rsidRPr="0004396E">
        <w:rPr>
          <w:rFonts w:eastAsia="Times New Roman"/>
          <w:kern w:val="2"/>
          <w:sz w:val="24"/>
          <w:szCs w:val="24"/>
          <w:lang w:eastAsia="ar-SA" w:bidi="hi-IN"/>
        </w:rPr>
        <w:t xml:space="preserve">сохранность,   </w:t>
      </w:r>
      <w:proofErr w:type="gramEnd"/>
      <w:r w:rsidRPr="0004396E">
        <w:rPr>
          <w:rFonts w:eastAsia="Times New Roman"/>
          <w:kern w:val="2"/>
          <w:sz w:val="24"/>
          <w:szCs w:val="24"/>
          <w:lang w:eastAsia="ar-SA" w:bidi="hi-IN"/>
        </w:rPr>
        <w:t xml:space="preserve">                          при перевозке тем видом транспорта, который используется для доставки Товара Заказчику,                     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2A115729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4396E">
        <w:rPr>
          <w:rFonts w:eastAsia="Times New Roman"/>
          <w:kern w:val="2"/>
          <w:sz w:val="24"/>
          <w:szCs w:val="24"/>
          <w:lang w:eastAsia="ar-SA" w:bidi="hi-IN"/>
        </w:rPr>
        <w:t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«О безопасности упаковки», ГОСТ 17527-2020 Межгосударственный стандарт. «Упаковка. Термины и определения».</w:t>
      </w:r>
    </w:p>
    <w:p w14:paraId="7649953C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4396E">
        <w:rPr>
          <w:rFonts w:eastAsia="Times New Roman"/>
          <w:kern w:val="2"/>
          <w:sz w:val="24"/>
          <w:szCs w:val="24"/>
          <w:lang w:eastAsia="ar-SA" w:bidi="hi-IN"/>
        </w:rPr>
        <w:t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и грузополучателя (Заказчика), а также содержащая информацию об условиях перевозки, погрузо-разгр</w:t>
      </w:r>
      <w:r>
        <w:rPr>
          <w:rFonts w:eastAsia="Times New Roman"/>
          <w:kern w:val="2"/>
          <w:sz w:val="24"/>
          <w:szCs w:val="24"/>
          <w:lang w:eastAsia="ar-SA" w:bidi="hi-IN"/>
        </w:rPr>
        <w:t xml:space="preserve">узочных работ </w:t>
      </w:r>
      <w:r w:rsidRPr="0004396E">
        <w:rPr>
          <w:rFonts w:eastAsia="Times New Roman"/>
          <w:kern w:val="2"/>
          <w:sz w:val="24"/>
          <w:szCs w:val="24"/>
          <w:lang w:eastAsia="ar-SA" w:bidi="hi-IN"/>
        </w:rPr>
        <w:t xml:space="preserve">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04396E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04396E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7FEF1ABA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4396E">
        <w:rPr>
          <w:rFonts w:eastAsia="Times New Roman"/>
          <w:kern w:val="2"/>
          <w:sz w:val="24"/>
          <w:szCs w:val="24"/>
          <w:lang w:eastAsia="ar-SA" w:bidi="hi-IN"/>
        </w:rPr>
        <w:t xml:space="preserve">Поставщик гарантирует качество и безопасность поставляемого Товара в соответствии </w:t>
      </w:r>
      <w:r w:rsidRPr="0004396E">
        <w:rPr>
          <w:rFonts w:eastAsia="Times New Roman"/>
          <w:kern w:val="2"/>
          <w:sz w:val="24"/>
          <w:szCs w:val="24"/>
          <w:lang w:eastAsia="ar-SA" w:bidi="hi-I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12E13C32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4396E">
        <w:rPr>
          <w:rFonts w:eastAsia="Times New Roman"/>
          <w:sz w:val="24"/>
          <w:szCs w:val="24"/>
          <w:lang w:eastAsia="ru-RU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</w:t>
      </w:r>
    </w:p>
    <w:p w14:paraId="65CF0FEC" w14:textId="77777777" w:rsidR="002F03C6" w:rsidRPr="0004396E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4396E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53A2AEB2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F03C6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2314B3F7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F03C6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C48C147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F03C6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3E2BA3A0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F03C6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2B30FB15" w14:textId="77777777" w:rsidR="002F03C6" w:rsidRPr="002F03C6" w:rsidRDefault="002F03C6" w:rsidP="002F03C6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2F03C6">
        <w:rPr>
          <w:rFonts w:eastAsia="Times New Roman"/>
          <w:sz w:val="24"/>
          <w:szCs w:val="24"/>
        </w:rPr>
        <w:t xml:space="preserve">Поставляемый Товар должен быть надлежащего качества, подтвержденного сертификатами соответствия системы сертификации </w:t>
      </w:r>
      <w:proofErr w:type="spellStart"/>
      <w:r w:rsidRPr="002F03C6">
        <w:rPr>
          <w:rFonts w:eastAsia="Times New Roman"/>
          <w:sz w:val="24"/>
          <w:szCs w:val="24"/>
        </w:rPr>
        <w:t>Росстандарта</w:t>
      </w:r>
      <w:proofErr w:type="spellEnd"/>
      <w:r w:rsidRPr="002F03C6">
        <w:rPr>
          <w:rFonts w:eastAsia="Times New Roman"/>
          <w:sz w:val="24"/>
          <w:szCs w:val="24"/>
        </w:rPr>
        <w:t xml:space="preserve">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111D12D3" w14:textId="77777777" w:rsidR="002F03C6" w:rsidRPr="002F03C6" w:rsidRDefault="002F03C6" w:rsidP="002F03C6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2F03C6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</w:p>
    <w:p w14:paraId="2367D2FD" w14:textId="77777777" w:rsidR="002F03C6" w:rsidRPr="002F03C6" w:rsidRDefault="002F03C6" w:rsidP="002F03C6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 w:rsidRPr="002F03C6">
        <w:rPr>
          <w:rFonts w:eastAsia="Times New Roman"/>
          <w:bCs/>
          <w:sz w:val="24"/>
          <w:szCs w:val="24"/>
          <w:lang w:eastAsia="ru-RU"/>
        </w:rPr>
        <w:t>- ГОСТ 28196-89 «Краски водно-дисперсионные. Технические условия»;</w:t>
      </w:r>
    </w:p>
    <w:p w14:paraId="6115FF70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2F03C6">
        <w:rPr>
          <w:rFonts w:eastAsia="Times New Roman"/>
          <w:bCs/>
          <w:sz w:val="24"/>
          <w:szCs w:val="24"/>
          <w:lang w:eastAsia="ru-RU"/>
        </w:rPr>
        <w:t>- ГОСТ 6465-2023 «Эмали ПФ-115. Технические условия».</w:t>
      </w:r>
    </w:p>
    <w:p w14:paraId="23F54920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2F03C6">
        <w:rPr>
          <w:rFonts w:eastAsia="Times New Roman"/>
          <w:bCs/>
          <w:sz w:val="24"/>
          <w:szCs w:val="24"/>
          <w:lang w:eastAsia="ru-RU"/>
        </w:rPr>
        <w:t>- ГОСТ 35093-2024 «Материалы лакокрасочные. Грунтовки антикоррозионные. Общие технические условия».</w:t>
      </w:r>
    </w:p>
    <w:p w14:paraId="14031783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F03C6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2F03C6">
        <w:rPr>
          <w:rFonts w:eastAsia="Times New Roman"/>
          <w:b/>
          <w:sz w:val="24"/>
          <w:szCs w:val="24"/>
          <w:lang w:eastAsia="ru-RU"/>
        </w:rPr>
        <w:t>:</w:t>
      </w:r>
    </w:p>
    <w:p w14:paraId="55A9A99F" w14:textId="77777777" w:rsidR="002F03C6" w:rsidRPr="002F03C6" w:rsidRDefault="002F03C6" w:rsidP="002F03C6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F03C6">
        <w:rPr>
          <w:rFonts w:eastAsia="Times New Roman"/>
          <w:sz w:val="24"/>
          <w:szCs w:val="24"/>
          <w:lang w:eastAsia="ru-RU"/>
        </w:rPr>
        <w:t xml:space="preserve">Срок поставки Товара: в течение </w:t>
      </w:r>
      <w:r w:rsidRPr="002F03C6">
        <w:rPr>
          <w:rFonts w:eastAsia="Times New Roman"/>
          <w:b/>
          <w:sz w:val="24"/>
          <w:szCs w:val="24"/>
          <w:lang w:eastAsia="ru-RU"/>
        </w:rPr>
        <w:t>10 (десяти) рабочих дней</w:t>
      </w:r>
      <w:r w:rsidRPr="002F03C6">
        <w:rPr>
          <w:rFonts w:eastAsia="Times New Roman"/>
          <w:sz w:val="24"/>
          <w:szCs w:val="24"/>
          <w:lang w:eastAsia="ru-RU"/>
        </w:rPr>
        <w:t xml:space="preserve"> с даты заключения Контракта.</w:t>
      </w:r>
    </w:p>
    <w:p w14:paraId="71298AAC" w14:textId="6C3162D9" w:rsidR="002F03C6" w:rsidRPr="002F03C6" w:rsidRDefault="002F03C6" w:rsidP="002F03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2F03C6">
        <w:rPr>
          <w:rFonts w:eastAsia="Calibri"/>
          <w:b/>
          <w:sz w:val="24"/>
          <w:szCs w:val="24"/>
          <w:lang w:eastAsia="ru-RU"/>
        </w:rPr>
        <w:t>6. </w:t>
      </w:r>
      <w:r w:rsidRPr="002F03C6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2F03C6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2F03C6">
        <w:rPr>
          <w:rFonts w:eastAsia="Times New Roman"/>
          <w:sz w:val="24"/>
          <w:szCs w:val="24"/>
          <w:lang w:eastAsia="zh-CN"/>
        </w:rPr>
        <w:t>в соответствии с условиями Контракта.</w:t>
      </w:r>
    </w:p>
    <w:p w14:paraId="604DF702" w14:textId="605F75A5" w:rsidR="0013147C" w:rsidRPr="002F03C6" w:rsidRDefault="0013147C" w:rsidP="0013147C">
      <w:pPr>
        <w:suppressAutoHyphens/>
        <w:overflowPunct w:val="0"/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2F03C6">
        <w:rPr>
          <w:rFonts w:eastAsia="Times New Roman"/>
          <w:b/>
          <w:kern w:val="2"/>
          <w:sz w:val="24"/>
          <w:szCs w:val="24"/>
          <w:lang w:eastAsia="ru-RU" w:bidi="hi-IN"/>
        </w:rPr>
        <w:lastRenderedPageBreak/>
        <w:tab/>
        <w:t>7. Качественные и количестве</w:t>
      </w:r>
      <w:r w:rsidR="00714220" w:rsidRPr="002F03C6">
        <w:rPr>
          <w:rFonts w:eastAsia="Times New Roman"/>
          <w:b/>
          <w:kern w:val="2"/>
          <w:sz w:val="24"/>
          <w:szCs w:val="24"/>
          <w:lang w:eastAsia="ru-RU" w:bidi="hi-IN"/>
        </w:rPr>
        <w:t>нные характеристики поставляемого</w:t>
      </w:r>
      <w:r w:rsidRPr="002F03C6">
        <w:rPr>
          <w:rFonts w:eastAsia="Times New Roman"/>
          <w:b/>
          <w:kern w:val="2"/>
          <w:sz w:val="24"/>
          <w:szCs w:val="24"/>
          <w:lang w:eastAsia="ru-RU" w:bidi="hi-IN"/>
        </w:rPr>
        <w:t xml:space="preserve"> Товара, выполняемых работ, оказываемых услуг:</w:t>
      </w:r>
    </w:p>
    <w:p w14:paraId="2A09E490" w14:textId="7BCE83A5" w:rsidR="0013147C" w:rsidRPr="002F03C6" w:rsidRDefault="0013147C" w:rsidP="001314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2F03C6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</w:t>
      </w:r>
      <w:r w:rsidR="00F774D2" w:rsidRPr="002F03C6">
        <w:rPr>
          <w:rFonts w:eastAsia="Times New Roman"/>
          <w:sz w:val="24"/>
          <w:szCs w:val="24"/>
          <w:lang w:eastAsia="ru-RU"/>
        </w:rPr>
        <w:t xml:space="preserve">Сведениям </w:t>
      </w:r>
      <w:r w:rsidR="006C5A5C" w:rsidRPr="002F03C6">
        <w:rPr>
          <w:rFonts w:eastAsia="Times New Roman"/>
          <w:sz w:val="24"/>
          <w:szCs w:val="24"/>
          <w:lang w:eastAsia="ru-RU"/>
        </w:rPr>
        <w:t xml:space="preserve">о качестве, технически характеристиках </w:t>
      </w:r>
      <w:r w:rsidR="00297D7E" w:rsidRPr="002F03C6">
        <w:rPr>
          <w:rFonts w:eastAsia="Times New Roman"/>
          <w:sz w:val="24"/>
          <w:szCs w:val="24"/>
          <w:lang w:eastAsia="ru-RU"/>
        </w:rPr>
        <w:t>т</w:t>
      </w:r>
      <w:r w:rsidR="006C5A5C" w:rsidRPr="002F03C6">
        <w:rPr>
          <w:rFonts w:eastAsia="Times New Roman"/>
          <w:sz w:val="24"/>
          <w:szCs w:val="24"/>
          <w:lang w:eastAsia="ru-RU"/>
        </w:rPr>
        <w:t xml:space="preserve">овара, его безопасности, функциональных характеристиках (потребительских свойствах) </w:t>
      </w:r>
      <w:r w:rsidR="00297D7E" w:rsidRPr="002F03C6">
        <w:rPr>
          <w:rFonts w:eastAsia="Times New Roman"/>
          <w:sz w:val="24"/>
          <w:szCs w:val="24"/>
          <w:lang w:eastAsia="ru-RU"/>
        </w:rPr>
        <w:t>т</w:t>
      </w:r>
      <w:r w:rsidR="006C5A5C" w:rsidRPr="002F03C6">
        <w:rPr>
          <w:rFonts w:eastAsia="Times New Roman"/>
          <w:sz w:val="24"/>
          <w:szCs w:val="24"/>
          <w:lang w:eastAsia="ru-RU"/>
        </w:rPr>
        <w:t>овара</w:t>
      </w:r>
      <w:r w:rsidRPr="002F03C6">
        <w:rPr>
          <w:rFonts w:eastAsia="Times New Roman"/>
          <w:sz w:val="24"/>
          <w:szCs w:val="24"/>
          <w:lang w:eastAsia="ru-RU"/>
        </w:rPr>
        <w:t xml:space="preserve"> (Приложение № 2 к Техническому заданию) и </w:t>
      </w:r>
      <w:r w:rsidR="00B50FAC" w:rsidRPr="002F03C6">
        <w:rPr>
          <w:rFonts w:eastAsia="Times New Roman"/>
          <w:sz w:val="24"/>
          <w:szCs w:val="24"/>
          <w:lang w:eastAsia="ru-RU"/>
        </w:rPr>
        <w:t xml:space="preserve">Спецификации на поставку </w:t>
      </w:r>
      <w:r w:rsidR="002F03C6" w:rsidRPr="002F03C6">
        <w:rPr>
          <w:rFonts w:eastAsia="Times New Roman"/>
          <w:sz w:val="24"/>
          <w:szCs w:val="24"/>
          <w:lang w:eastAsia="ru-RU"/>
        </w:rPr>
        <w:t>строительных материалов</w:t>
      </w:r>
      <w:r w:rsidR="00297D7E" w:rsidRPr="002F03C6">
        <w:rPr>
          <w:rFonts w:eastAsia="Times New Roman"/>
          <w:sz w:val="24"/>
          <w:szCs w:val="24"/>
          <w:lang w:eastAsia="ru-RU"/>
        </w:rPr>
        <w:t xml:space="preserve"> для нужд ИПУ РАН</w:t>
      </w:r>
      <w:r w:rsidR="00B50FAC" w:rsidRPr="002F03C6">
        <w:rPr>
          <w:rFonts w:eastAsia="Times New Roman"/>
          <w:sz w:val="24"/>
          <w:szCs w:val="24"/>
          <w:lang w:eastAsia="ru-RU"/>
        </w:rPr>
        <w:t xml:space="preserve"> (Приложение № 1 к Техническому</w:t>
      </w:r>
      <w:r w:rsidR="00545E96" w:rsidRPr="002F03C6">
        <w:rPr>
          <w:rFonts w:eastAsia="Times New Roman"/>
          <w:sz w:val="24"/>
          <w:szCs w:val="24"/>
          <w:lang w:eastAsia="ru-RU"/>
        </w:rPr>
        <w:t xml:space="preserve"> </w:t>
      </w:r>
      <w:r w:rsidR="00B50FAC" w:rsidRPr="002F03C6">
        <w:rPr>
          <w:rFonts w:eastAsia="Times New Roman"/>
          <w:sz w:val="24"/>
          <w:szCs w:val="24"/>
          <w:lang w:eastAsia="ru-RU"/>
        </w:rPr>
        <w:t>заданию).</w:t>
      </w:r>
    </w:p>
    <w:p w14:paraId="7E4E4058" w14:textId="582BD067" w:rsidR="0013147C" w:rsidRPr="002F03C6" w:rsidRDefault="0013147C" w:rsidP="0013147C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DAA1BD0" w14:textId="77777777" w:rsidR="002F03C6" w:rsidRPr="002F03C6" w:rsidRDefault="002F03C6" w:rsidP="00DB0601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</w:p>
    <w:p w14:paraId="41F9D381" w14:textId="77777777" w:rsidR="002F03C6" w:rsidRPr="002F03C6" w:rsidRDefault="002F03C6" w:rsidP="00DB0601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</w:p>
    <w:p w14:paraId="2833C6A5" w14:textId="77777777" w:rsidR="002F03C6" w:rsidRPr="002F03C6" w:rsidRDefault="002F03C6" w:rsidP="00DB0601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</w:p>
    <w:p w14:paraId="166F5980" w14:textId="16002B8B" w:rsidR="00816CD9" w:rsidRPr="002F03C6" w:rsidRDefault="00DB0601" w:rsidP="00DB0601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  <w:r w:rsidRPr="002F03C6">
        <w:rPr>
          <w:rFonts w:eastAsia="Times New Roman"/>
          <w:sz w:val="24"/>
          <w:szCs w:val="24"/>
          <w:lang w:eastAsia="ru-RU"/>
        </w:rPr>
        <w:t>Заместитель з</w:t>
      </w:r>
      <w:r w:rsidR="00816CD9" w:rsidRPr="002F03C6">
        <w:rPr>
          <w:rFonts w:eastAsia="Times New Roman"/>
          <w:sz w:val="24"/>
          <w:szCs w:val="24"/>
          <w:lang w:eastAsia="ru-RU"/>
        </w:rPr>
        <w:t>аведующ</w:t>
      </w:r>
      <w:r w:rsidRPr="002F03C6">
        <w:rPr>
          <w:rFonts w:eastAsia="Times New Roman"/>
          <w:sz w:val="24"/>
          <w:szCs w:val="24"/>
          <w:lang w:eastAsia="ru-RU"/>
        </w:rPr>
        <w:t>его</w:t>
      </w:r>
      <w:r w:rsidR="00816CD9" w:rsidRPr="002F03C6">
        <w:rPr>
          <w:rFonts w:eastAsia="Times New Roman"/>
          <w:sz w:val="24"/>
          <w:szCs w:val="24"/>
          <w:lang w:eastAsia="ru-RU"/>
        </w:rPr>
        <w:t xml:space="preserve"> ОМТС                                                                             </w:t>
      </w:r>
      <w:r w:rsidR="002F03C6">
        <w:rPr>
          <w:rFonts w:eastAsia="Times New Roman"/>
          <w:sz w:val="24"/>
          <w:szCs w:val="24"/>
          <w:lang w:eastAsia="ru-RU"/>
        </w:rPr>
        <w:t xml:space="preserve"> </w:t>
      </w:r>
      <w:r w:rsidRPr="002F03C6">
        <w:rPr>
          <w:rFonts w:eastAsia="Times New Roman"/>
          <w:sz w:val="24"/>
          <w:szCs w:val="24"/>
          <w:lang w:eastAsia="ru-RU"/>
        </w:rPr>
        <w:t>Т.В. Омельченко</w:t>
      </w:r>
    </w:p>
    <w:p w14:paraId="1005191F" w14:textId="77777777" w:rsidR="00297D7E" w:rsidRPr="002F03C6" w:rsidRDefault="00297D7E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513C4A1" w14:textId="77777777" w:rsidR="002F03C6" w:rsidRP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26B027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E4B89D8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2F3F6C9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44F7CA0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6CC67D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0078460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B6E1DFC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810E7D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558660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B50172F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960F5D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9D8197D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2567473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9BE47C8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3D47BA0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9979D43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8790201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54EEB6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FAAB998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39EE5D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1E553D5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5CDF895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9C63CAD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5129CC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6164A27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027804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671E469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A547333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D44A50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F33B049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CFEB677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2AAB3D1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9C148CC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71274E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A1C987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612DEF0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CFF4367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7C99253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4157EE4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0DA263E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BF9FB0F" w14:textId="77777777" w:rsidR="002F03C6" w:rsidRDefault="002F03C6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6F0219D" w14:textId="77659B56" w:rsidR="00314D84" w:rsidRPr="000744C3" w:rsidRDefault="00314D84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  <w:r w:rsidRPr="000744C3">
        <w:rPr>
          <w:rFonts w:eastAsia="Calibri"/>
          <w:sz w:val="24"/>
          <w:szCs w:val="24"/>
          <w:lang w:eastAsia="ar-SA"/>
        </w:rPr>
        <w:lastRenderedPageBreak/>
        <w:t>Приложение № 1 к Техническому заданию</w:t>
      </w:r>
    </w:p>
    <w:p w14:paraId="654658B4" w14:textId="77777777" w:rsidR="0049354C" w:rsidRPr="000744C3" w:rsidRDefault="0049354C" w:rsidP="00E95EB9">
      <w:pPr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749D76F3" w14:textId="77777777" w:rsid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87BD86E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322AC87B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E59EC54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73BBA4C" w14:textId="77777777" w:rsid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3C27A5E2" w14:textId="57E92BA2" w:rsidR="00B50FAC" w:rsidRP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B50FAC">
        <w:rPr>
          <w:rFonts w:eastAsia="Calibri"/>
          <w:b/>
          <w:sz w:val="24"/>
          <w:szCs w:val="24"/>
          <w:lang w:eastAsia="ru-RU"/>
        </w:rPr>
        <w:t>СПЕЦИФИКАЦИЯ</w:t>
      </w:r>
    </w:p>
    <w:p w14:paraId="0E6823BB" w14:textId="0D12374C" w:rsidR="00B50FAC" w:rsidRPr="00B50FAC" w:rsidRDefault="00B50FAC" w:rsidP="006C5A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50FAC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2F03C6">
        <w:rPr>
          <w:rFonts w:eastAsia="Times New Roman"/>
          <w:sz w:val="24"/>
          <w:szCs w:val="24"/>
          <w:lang w:eastAsia="ru-RU"/>
        </w:rPr>
        <w:t>строительных материалов</w:t>
      </w:r>
      <w:r w:rsidR="00297D7E" w:rsidRPr="00297D7E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4C2F6565" w14:textId="77777777" w:rsidR="00B50FAC" w:rsidRPr="00B50FAC" w:rsidRDefault="00B50FAC" w:rsidP="00B50FA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4580"/>
        <w:gridCol w:w="1754"/>
        <w:gridCol w:w="2034"/>
      </w:tblGrid>
      <w:tr w:rsidR="00B50FAC" w:rsidRPr="00B50FAC" w14:paraId="0D6CFBCC" w14:textId="77777777" w:rsidTr="00297D7E">
        <w:trPr>
          <w:trHeight w:val="809"/>
          <w:jc w:val="center"/>
        </w:trPr>
        <w:tc>
          <w:tcPr>
            <w:tcW w:w="1316" w:type="dxa"/>
            <w:vAlign w:val="center"/>
          </w:tcPr>
          <w:p w14:paraId="5151B0D4" w14:textId="77777777" w:rsidR="00B50FAC" w:rsidRPr="002F03C6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45F98663" w14:textId="77777777" w:rsidR="00B50FAC" w:rsidRPr="002F03C6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80" w:type="dxa"/>
            <w:vAlign w:val="center"/>
          </w:tcPr>
          <w:p w14:paraId="10A567D9" w14:textId="77777777" w:rsidR="00B50FAC" w:rsidRPr="002F03C6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54" w:type="dxa"/>
            <w:vAlign w:val="center"/>
          </w:tcPr>
          <w:p w14:paraId="348DA82E" w14:textId="77777777" w:rsidR="00B50FAC" w:rsidRPr="002F03C6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34" w:type="dxa"/>
            <w:vAlign w:val="center"/>
          </w:tcPr>
          <w:p w14:paraId="3979B6F7" w14:textId="77777777" w:rsidR="00B50FAC" w:rsidRPr="002F03C6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2F03C6" w:rsidRPr="00B50FAC" w14:paraId="5CE14E0E" w14:textId="77777777" w:rsidTr="002F03C6">
        <w:trPr>
          <w:trHeight w:val="809"/>
          <w:jc w:val="center"/>
        </w:trPr>
        <w:tc>
          <w:tcPr>
            <w:tcW w:w="1316" w:type="dxa"/>
            <w:vAlign w:val="center"/>
          </w:tcPr>
          <w:p w14:paraId="3E412163" w14:textId="7263E166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0" w:type="dxa"/>
            <w:vAlign w:val="center"/>
          </w:tcPr>
          <w:p w14:paraId="63AAADB3" w14:textId="7F19FB15" w:rsidR="002F03C6" w:rsidRPr="002F03C6" w:rsidRDefault="002F03C6" w:rsidP="002F03C6">
            <w:pPr>
              <w:suppressAutoHyphens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sz w:val="24"/>
                <w:szCs w:val="24"/>
              </w:rPr>
              <w:t>Краска на основе акриловых или виниловых полимеров в водной среде</w:t>
            </w:r>
          </w:p>
        </w:tc>
        <w:tc>
          <w:tcPr>
            <w:tcW w:w="1754" w:type="dxa"/>
            <w:vAlign w:val="center"/>
          </w:tcPr>
          <w:p w14:paraId="25D6AAF5" w14:textId="5F7523AA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кг</w:t>
            </w:r>
          </w:p>
        </w:tc>
        <w:tc>
          <w:tcPr>
            <w:tcW w:w="2034" w:type="dxa"/>
            <w:vAlign w:val="center"/>
          </w:tcPr>
          <w:p w14:paraId="3769474E" w14:textId="7722DE17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41568F">
              <w:rPr>
                <w:sz w:val="24"/>
                <w:szCs w:val="24"/>
              </w:rPr>
              <w:t>000</w:t>
            </w:r>
          </w:p>
        </w:tc>
      </w:tr>
      <w:tr w:rsidR="002F03C6" w:rsidRPr="00B50FAC" w14:paraId="5601FB12" w14:textId="77777777" w:rsidTr="002F03C6">
        <w:trPr>
          <w:trHeight w:val="809"/>
          <w:jc w:val="center"/>
        </w:trPr>
        <w:tc>
          <w:tcPr>
            <w:tcW w:w="1316" w:type="dxa"/>
            <w:vAlign w:val="center"/>
          </w:tcPr>
          <w:p w14:paraId="6E99D739" w14:textId="2509CF63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0" w:type="dxa"/>
            <w:vAlign w:val="center"/>
          </w:tcPr>
          <w:p w14:paraId="1EE28A90" w14:textId="22C2476C" w:rsidR="002F03C6" w:rsidRPr="002F03C6" w:rsidRDefault="002F03C6" w:rsidP="002F03C6">
            <w:pPr>
              <w:suppressAutoHyphens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sz w:val="24"/>
                <w:szCs w:val="24"/>
              </w:rPr>
              <w:t>Эмаль</w:t>
            </w:r>
          </w:p>
        </w:tc>
        <w:tc>
          <w:tcPr>
            <w:tcW w:w="1754" w:type="dxa"/>
            <w:vAlign w:val="center"/>
          </w:tcPr>
          <w:p w14:paraId="73EA7CAB" w14:textId="2BE629B2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кг</w:t>
            </w:r>
          </w:p>
        </w:tc>
        <w:tc>
          <w:tcPr>
            <w:tcW w:w="2034" w:type="dxa"/>
            <w:vAlign w:val="center"/>
          </w:tcPr>
          <w:p w14:paraId="05BD9B78" w14:textId="0FAF0455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15</w:t>
            </w:r>
          </w:p>
        </w:tc>
      </w:tr>
      <w:tr w:rsidR="002F03C6" w:rsidRPr="00B50FAC" w14:paraId="62586B38" w14:textId="77777777" w:rsidTr="002F03C6">
        <w:trPr>
          <w:trHeight w:val="809"/>
          <w:jc w:val="center"/>
        </w:trPr>
        <w:tc>
          <w:tcPr>
            <w:tcW w:w="1316" w:type="dxa"/>
            <w:vAlign w:val="center"/>
          </w:tcPr>
          <w:p w14:paraId="30DEC3BC" w14:textId="0465C762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0" w:type="dxa"/>
            <w:vAlign w:val="center"/>
          </w:tcPr>
          <w:p w14:paraId="6D07D976" w14:textId="123AB834" w:rsidR="002F03C6" w:rsidRPr="002F03C6" w:rsidRDefault="002F03C6" w:rsidP="002F03C6">
            <w:pPr>
              <w:suppressAutoHyphens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sz w:val="24"/>
                <w:szCs w:val="24"/>
              </w:rPr>
              <w:t>Грунтовка антикоррозийная</w:t>
            </w:r>
          </w:p>
        </w:tc>
        <w:tc>
          <w:tcPr>
            <w:tcW w:w="1754" w:type="dxa"/>
            <w:vAlign w:val="center"/>
          </w:tcPr>
          <w:p w14:paraId="612E7FB9" w14:textId="37DA4B96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кг</w:t>
            </w:r>
          </w:p>
        </w:tc>
        <w:tc>
          <w:tcPr>
            <w:tcW w:w="2034" w:type="dxa"/>
            <w:vAlign w:val="center"/>
          </w:tcPr>
          <w:p w14:paraId="4FE6BFC9" w14:textId="4845DA9D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500</w:t>
            </w:r>
          </w:p>
        </w:tc>
      </w:tr>
      <w:tr w:rsidR="002F03C6" w:rsidRPr="00B50FAC" w14:paraId="526BADDE" w14:textId="77777777" w:rsidTr="002F03C6">
        <w:trPr>
          <w:trHeight w:val="809"/>
          <w:jc w:val="center"/>
        </w:trPr>
        <w:tc>
          <w:tcPr>
            <w:tcW w:w="1316" w:type="dxa"/>
            <w:vAlign w:val="center"/>
          </w:tcPr>
          <w:p w14:paraId="1CB0CA71" w14:textId="4F9EB9D7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0" w:type="dxa"/>
            <w:vAlign w:val="center"/>
          </w:tcPr>
          <w:p w14:paraId="4552FFF5" w14:textId="71B95EAE" w:rsidR="002F03C6" w:rsidRPr="002F03C6" w:rsidRDefault="002F03C6" w:rsidP="002F03C6">
            <w:pPr>
              <w:suppressAutoHyphens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sz w:val="24"/>
                <w:szCs w:val="24"/>
              </w:rPr>
              <w:t>Пена монтажная</w:t>
            </w:r>
          </w:p>
        </w:tc>
        <w:tc>
          <w:tcPr>
            <w:tcW w:w="1754" w:type="dxa"/>
            <w:vAlign w:val="center"/>
          </w:tcPr>
          <w:p w14:paraId="1C32289B" w14:textId="4C927CA1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шт.</w:t>
            </w:r>
          </w:p>
        </w:tc>
        <w:tc>
          <w:tcPr>
            <w:tcW w:w="2034" w:type="dxa"/>
            <w:vAlign w:val="center"/>
          </w:tcPr>
          <w:p w14:paraId="4B4C8A8A" w14:textId="3AE0998B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84</w:t>
            </w:r>
          </w:p>
        </w:tc>
      </w:tr>
      <w:tr w:rsidR="002F03C6" w:rsidRPr="00B50FAC" w14:paraId="55163085" w14:textId="77777777" w:rsidTr="002F03C6">
        <w:trPr>
          <w:trHeight w:val="809"/>
          <w:jc w:val="center"/>
        </w:trPr>
        <w:tc>
          <w:tcPr>
            <w:tcW w:w="1316" w:type="dxa"/>
            <w:vAlign w:val="center"/>
          </w:tcPr>
          <w:p w14:paraId="6FFE2207" w14:textId="174C52A3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F03C6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0" w:type="dxa"/>
            <w:vAlign w:val="center"/>
          </w:tcPr>
          <w:p w14:paraId="036C475B" w14:textId="6F723776" w:rsidR="002F03C6" w:rsidRPr="002F03C6" w:rsidRDefault="002F03C6" w:rsidP="002F03C6">
            <w:pPr>
              <w:suppressAutoHyphens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F03C6">
              <w:rPr>
                <w:sz w:val="24"/>
                <w:szCs w:val="24"/>
              </w:rPr>
              <w:t>Стеклосетка</w:t>
            </w:r>
            <w:proofErr w:type="spellEnd"/>
            <w:r w:rsidRPr="002F03C6">
              <w:rPr>
                <w:sz w:val="24"/>
                <w:szCs w:val="24"/>
              </w:rPr>
              <w:t xml:space="preserve"> армирующая</w:t>
            </w:r>
          </w:p>
        </w:tc>
        <w:tc>
          <w:tcPr>
            <w:tcW w:w="1754" w:type="dxa"/>
            <w:vAlign w:val="center"/>
          </w:tcPr>
          <w:p w14:paraId="6BFA153E" w14:textId="2AC3FCBD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рулон</w:t>
            </w:r>
          </w:p>
        </w:tc>
        <w:tc>
          <w:tcPr>
            <w:tcW w:w="2034" w:type="dxa"/>
            <w:vAlign w:val="center"/>
          </w:tcPr>
          <w:p w14:paraId="740DEBA6" w14:textId="556F4189" w:rsidR="002F03C6" w:rsidRPr="002F03C6" w:rsidRDefault="002F03C6" w:rsidP="002F03C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1568F">
              <w:rPr>
                <w:sz w:val="24"/>
                <w:szCs w:val="24"/>
              </w:rPr>
              <w:t>30</w:t>
            </w:r>
          </w:p>
        </w:tc>
      </w:tr>
    </w:tbl>
    <w:p w14:paraId="7E88174A" w14:textId="37380DDD" w:rsidR="00E95EB9" w:rsidRDefault="00E95EB9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7C78B3AB" w14:textId="3D91A5E6" w:rsidR="00297D7E" w:rsidRDefault="00297D7E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17964F49" w14:textId="77777777" w:rsidR="00297D7E" w:rsidRPr="000744C3" w:rsidRDefault="00297D7E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772434B4" w14:textId="77777777" w:rsidR="00E95EB9" w:rsidRPr="000744C3" w:rsidRDefault="00E95EB9" w:rsidP="00E95EB9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p w14:paraId="529A0A24" w14:textId="7C69D0D5" w:rsidR="00D6466C" w:rsidRPr="000744C3" w:rsidRDefault="00297D7E" w:rsidP="00E95EB9">
      <w:pPr>
        <w:spacing w:after="0" w:line="240" w:lineRule="auto"/>
        <w:contextualSpacing/>
        <w:rPr>
          <w:rFonts w:eastAsia="Calibri"/>
          <w:sz w:val="24"/>
          <w:szCs w:val="24"/>
        </w:rPr>
      </w:pPr>
      <w:r w:rsidRPr="00297D7E">
        <w:rPr>
          <w:rFonts w:eastAsia="Times New Roman"/>
          <w:sz w:val="23"/>
          <w:szCs w:val="24"/>
          <w:lang w:eastAsia="ru-RU"/>
        </w:rPr>
        <w:t xml:space="preserve">Заведующий </w:t>
      </w:r>
      <w:proofErr w:type="spellStart"/>
      <w:r w:rsidRPr="00297D7E">
        <w:rPr>
          <w:rFonts w:eastAsia="Times New Roman"/>
          <w:sz w:val="23"/>
          <w:szCs w:val="24"/>
          <w:lang w:eastAsia="ru-RU"/>
        </w:rPr>
        <w:t>РеСО</w:t>
      </w:r>
      <w:proofErr w:type="spellEnd"/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  <w:t xml:space="preserve">                            </w:t>
      </w:r>
      <w:r>
        <w:rPr>
          <w:rFonts w:eastAsia="Times New Roman"/>
          <w:sz w:val="23"/>
          <w:szCs w:val="24"/>
          <w:lang w:eastAsia="ru-RU"/>
        </w:rPr>
        <w:t xml:space="preserve">       </w:t>
      </w:r>
      <w:r w:rsidRPr="00297D7E">
        <w:rPr>
          <w:rFonts w:eastAsia="Times New Roman"/>
          <w:sz w:val="23"/>
          <w:szCs w:val="24"/>
          <w:lang w:eastAsia="ru-RU"/>
        </w:rPr>
        <w:t xml:space="preserve">В.И. </w:t>
      </w:r>
      <w:proofErr w:type="spellStart"/>
      <w:r w:rsidRPr="00297D7E">
        <w:rPr>
          <w:rFonts w:eastAsia="Times New Roman"/>
          <w:sz w:val="23"/>
          <w:szCs w:val="24"/>
          <w:lang w:eastAsia="ru-RU"/>
        </w:rPr>
        <w:t>Покшин</w:t>
      </w:r>
      <w:proofErr w:type="spellEnd"/>
    </w:p>
    <w:p w14:paraId="7A83D932" w14:textId="77777777" w:rsidR="00D6466C" w:rsidRPr="000744C3" w:rsidRDefault="00D6466C" w:rsidP="00E95EB9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14:paraId="2F30565D" w14:textId="77777777" w:rsidR="0049354C" w:rsidRPr="000744C3" w:rsidRDefault="0049354C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</w:pPr>
    </w:p>
    <w:p w14:paraId="5477D32D" w14:textId="726B47BB" w:rsidR="00314D84" w:rsidRPr="00B059CB" w:rsidRDefault="00314D84" w:rsidP="00B059CB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  <w:sectPr w:rsidR="00314D84" w:rsidRPr="00B059CB" w:rsidSect="009553E6">
          <w:footerReference w:type="default" r:id="rId7"/>
          <w:pgSz w:w="11906" w:h="16838"/>
          <w:pgMar w:top="567" w:right="851" w:bottom="567" w:left="1134" w:header="397" w:footer="227" w:gutter="0"/>
          <w:cols w:space="708"/>
          <w:titlePg/>
          <w:docGrid w:linePitch="381"/>
        </w:sectPr>
      </w:pPr>
    </w:p>
    <w:p w14:paraId="13ED3E97" w14:textId="77777777" w:rsidR="00314D84" w:rsidRPr="000744C3" w:rsidRDefault="00314D84" w:rsidP="00E95EB9">
      <w:pPr>
        <w:suppressAutoHyphens/>
        <w:spacing w:after="0" w:line="240" w:lineRule="auto"/>
        <w:ind w:left="360"/>
        <w:jc w:val="right"/>
        <w:rPr>
          <w:rFonts w:eastAsia="Calibri"/>
          <w:color w:val="000000"/>
          <w:sz w:val="24"/>
          <w:szCs w:val="24"/>
          <w:lang w:eastAsia="ar-SA"/>
        </w:rPr>
      </w:pPr>
      <w:r w:rsidRPr="000744C3">
        <w:rPr>
          <w:rFonts w:eastAsia="Calibri"/>
          <w:color w:val="000000"/>
          <w:sz w:val="24"/>
          <w:szCs w:val="24"/>
          <w:lang w:eastAsia="ar-SA"/>
        </w:rPr>
        <w:t>Приложение № 2 к Техническому заданию</w:t>
      </w:r>
    </w:p>
    <w:p w14:paraId="78F5A9D1" w14:textId="77777777" w:rsidR="00F774D2" w:rsidRDefault="00F774D2" w:rsidP="0013147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50C92C5" w14:textId="11C6346C" w:rsidR="006C5A5C" w:rsidRPr="006C5A5C" w:rsidRDefault="006C5A5C" w:rsidP="006C5A5C">
      <w:pPr>
        <w:jc w:val="center"/>
        <w:rPr>
          <w:sz w:val="24"/>
          <w:szCs w:val="24"/>
        </w:rPr>
      </w:pPr>
      <w:r w:rsidRPr="006C5A5C">
        <w:rPr>
          <w:sz w:val="24"/>
          <w:szCs w:val="24"/>
        </w:rPr>
        <w:t xml:space="preserve">Сведения о качестве, технических характеристиках </w:t>
      </w:r>
      <w:r w:rsidR="00E85B79">
        <w:rPr>
          <w:sz w:val="24"/>
          <w:szCs w:val="24"/>
        </w:rPr>
        <w:t>т</w:t>
      </w:r>
      <w:r w:rsidRPr="006C5A5C">
        <w:rPr>
          <w:sz w:val="24"/>
          <w:szCs w:val="24"/>
        </w:rPr>
        <w:t>овара, его безопасности, функциональных характеристиках (потребительских свойствах) товара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71"/>
        <w:gridCol w:w="1915"/>
        <w:gridCol w:w="2980"/>
        <w:gridCol w:w="2694"/>
        <w:gridCol w:w="2016"/>
        <w:gridCol w:w="2803"/>
      </w:tblGrid>
      <w:tr w:rsidR="002F03C6" w:rsidRPr="00841E09" w14:paraId="03EDDFE6" w14:textId="77777777" w:rsidTr="001A3D6A">
        <w:trPr>
          <w:trHeight w:val="43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1D2A" w14:textId="77777777" w:rsidR="002F03C6" w:rsidRPr="00841E09" w:rsidRDefault="002F03C6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C540" w14:textId="77777777" w:rsidR="002F03C6" w:rsidRPr="00841E09" w:rsidRDefault="002F03C6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0FECA" w14:textId="77777777" w:rsidR="002F03C6" w:rsidRPr="00841E09" w:rsidRDefault="002F03C6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Указание</w:t>
            </w:r>
          </w:p>
          <w:p w14:paraId="4ACB83B8" w14:textId="77777777" w:rsidR="002F03C6" w:rsidRPr="00841E09" w:rsidRDefault="002F03C6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на товарный</w:t>
            </w:r>
          </w:p>
          <w:p w14:paraId="7C88F8E4" w14:textId="77777777" w:rsidR="002F03C6" w:rsidRPr="00841E09" w:rsidRDefault="002F03C6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знак (модель,</w:t>
            </w:r>
          </w:p>
          <w:p w14:paraId="2DC134DF" w14:textId="77777777" w:rsidR="002F03C6" w:rsidRPr="00841E09" w:rsidRDefault="002F03C6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производитель, страна</w:t>
            </w:r>
          </w:p>
          <w:p w14:paraId="6816142B" w14:textId="77777777" w:rsidR="002F03C6" w:rsidRPr="00841E09" w:rsidRDefault="002F03C6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происхождения товара)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890" w14:textId="77777777" w:rsidR="002F03C6" w:rsidRPr="00841E09" w:rsidRDefault="002F03C6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F6837" w14:textId="77777777" w:rsidR="002F03C6" w:rsidRPr="00841E09" w:rsidRDefault="002F03C6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bCs/>
                <w:sz w:val="24"/>
                <w:szCs w:val="24"/>
                <w:lang w:eastAsia="zh-CN"/>
              </w:rPr>
              <w:t>Инструкция по заполнению характеристики в заявке</w:t>
            </w:r>
          </w:p>
        </w:tc>
      </w:tr>
      <w:tr w:rsidR="001A3D6A" w:rsidRPr="00841E09" w14:paraId="141ACE58" w14:textId="77777777" w:rsidTr="001A3D6A">
        <w:trPr>
          <w:trHeight w:val="128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CD5" w14:textId="77777777" w:rsidR="001A3D6A" w:rsidRPr="00841E09" w:rsidRDefault="001A3D6A" w:rsidP="0031448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CA7" w14:textId="77777777" w:rsidR="001A3D6A" w:rsidRPr="00841E09" w:rsidRDefault="001A3D6A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AE8" w14:textId="77777777" w:rsidR="001A3D6A" w:rsidRPr="00841E09" w:rsidRDefault="001A3D6A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5E84" w14:textId="77777777" w:rsidR="001A3D6A" w:rsidRPr="00841E09" w:rsidRDefault="001A3D6A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43E8" w14:textId="31471C30" w:rsidR="001A3D6A" w:rsidRPr="00841E09" w:rsidRDefault="001A3D6A" w:rsidP="00314480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Требуемое значение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4B4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841E09">
              <w:rPr>
                <w:rFonts w:eastAsia="Times New Roman"/>
                <w:bCs/>
                <w:sz w:val="24"/>
                <w:szCs w:val="24"/>
                <w:lang w:eastAsia="zh-CN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5D1B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1A3D6A" w:rsidRPr="00841E09" w14:paraId="74395EDB" w14:textId="77777777" w:rsidTr="001A3D6A">
        <w:trPr>
          <w:trHeight w:val="58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6AD16B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vMerge w:val="restart"/>
          </w:tcPr>
          <w:p w14:paraId="13F0F2B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Краска на основе акриловых или виниловых полимеров </w:t>
            </w:r>
          </w:p>
          <w:p w14:paraId="1D9BAE65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bCs/>
                <w:sz w:val="24"/>
                <w:szCs w:val="24"/>
                <w:lang w:eastAsia="ru-RU"/>
              </w:rPr>
              <w:t>в водной среде</w:t>
            </w:r>
          </w:p>
          <w:p w14:paraId="787E2BB5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1B5FC8D9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20.30.11.120 - Краски на основе акриловых или виниловых полимеров в водной среде</w:t>
            </w:r>
          </w:p>
          <w:p w14:paraId="44A8FDAE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(КТРУ 20.30.11.120-00000001-Краска на основе акриловых или виниловых полимеров </w:t>
            </w:r>
          </w:p>
          <w:p w14:paraId="2218D5AD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водной среде)</w:t>
            </w:r>
          </w:p>
        </w:tc>
        <w:tc>
          <w:tcPr>
            <w:tcW w:w="1915" w:type="dxa"/>
            <w:vMerge w:val="restart"/>
          </w:tcPr>
          <w:p w14:paraId="2DCA230B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</w:tcPr>
          <w:p w14:paraId="3EAF24A1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2694" w:type="dxa"/>
          </w:tcPr>
          <w:p w14:paraId="53B61577" w14:textId="0625DFCB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внутренняя окраска</w:t>
            </w:r>
          </w:p>
        </w:tc>
        <w:tc>
          <w:tcPr>
            <w:tcW w:w="2016" w:type="dxa"/>
          </w:tcPr>
          <w:p w14:paraId="0B625C83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EB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29BB2B82" w14:textId="77777777" w:rsidTr="001A3D6A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8DD9C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15A92CD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0ABE6FE2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</w:tcPr>
          <w:p w14:paraId="46D6E76D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Основа состава</w:t>
            </w:r>
          </w:p>
        </w:tc>
        <w:tc>
          <w:tcPr>
            <w:tcW w:w="2694" w:type="dxa"/>
          </w:tcPr>
          <w:p w14:paraId="69E83D08" w14:textId="245D18E4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акриловая</w:t>
            </w:r>
          </w:p>
        </w:tc>
        <w:tc>
          <w:tcPr>
            <w:tcW w:w="2016" w:type="dxa"/>
          </w:tcPr>
          <w:p w14:paraId="0D7A487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1B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783A2829" w14:textId="77777777" w:rsidTr="001A3D6A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D307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452C5AE1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51A75170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</w:tcPr>
          <w:p w14:paraId="1AEC1E84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Тип краски</w:t>
            </w:r>
          </w:p>
        </w:tc>
        <w:tc>
          <w:tcPr>
            <w:tcW w:w="2694" w:type="dxa"/>
          </w:tcPr>
          <w:p w14:paraId="205F2301" w14:textId="1BC35640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воднодисперсионная</w:t>
            </w:r>
            <w:proofErr w:type="spellEnd"/>
          </w:p>
        </w:tc>
        <w:tc>
          <w:tcPr>
            <w:tcW w:w="2016" w:type="dxa"/>
          </w:tcPr>
          <w:p w14:paraId="7CCEA9DD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6E96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2485BF0E" w14:textId="77777777" w:rsidTr="001A3D6A">
        <w:trPr>
          <w:trHeight w:val="7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AB85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75780C9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1988FA8B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64C3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A96A2" w14:textId="10656D98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2A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обусловлено возможностью дальнейшей колеровки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71D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595DB758" w14:textId="77777777" w:rsidTr="001A3D6A">
        <w:trPr>
          <w:trHeight w:val="2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F37F4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F126A81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508C88B1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020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Степень блеска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602D8" w14:textId="3B1CAFC2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матовый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E9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обусловлено единообразием оформления помещений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B9C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4B88D902" w14:textId="77777777" w:rsidTr="001A3D6A">
        <w:trPr>
          <w:trHeight w:val="8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F833B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346A6D97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71FAF6C5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741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Вес нетто, кг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CBFCF" w14:textId="6C393B8A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4496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обусловлено эффективностью при использовании в процессе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6E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3D6A" w:rsidRPr="00841E09" w14:paraId="3B85163D" w14:textId="77777777" w:rsidTr="001A3D6A">
        <w:trPr>
          <w:trHeight w:val="876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9FCB0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vMerge w:val="restart"/>
          </w:tcPr>
          <w:p w14:paraId="205FD96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Эмаль</w:t>
            </w:r>
          </w:p>
          <w:p w14:paraId="18245316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494207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20.30.12.130 - Эмали на основе сложных полиэфиров, акриловых или виниловых полимеров </w:t>
            </w:r>
          </w:p>
          <w:p w14:paraId="01AEA59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в неводной </w:t>
            </w:r>
            <w:proofErr w:type="gram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среде</w:t>
            </w:r>
            <w:r w:rsidRPr="00841E09">
              <w:rPr>
                <w:rFonts w:eastAsia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КТРУ 20.30.12.130-00000002 Эмаль)</w:t>
            </w:r>
          </w:p>
        </w:tc>
        <w:tc>
          <w:tcPr>
            <w:tcW w:w="1915" w:type="dxa"/>
            <w:vMerge w:val="restart"/>
          </w:tcPr>
          <w:p w14:paraId="241441D7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ABBA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141E2" w14:textId="6AD7C97C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водостойкая (4)</w:t>
            </w:r>
          </w:p>
        </w:tc>
        <w:tc>
          <w:tcPr>
            <w:tcW w:w="2016" w:type="dxa"/>
          </w:tcPr>
          <w:p w14:paraId="21D93A1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186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22B075C2" w14:textId="77777777" w:rsidTr="001A3D6A">
        <w:trPr>
          <w:trHeight w:val="8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303B7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1DA2705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7BBD03AF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C5C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Область применения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07C92" w14:textId="5935ABA3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для внутренних работ</w:t>
            </w:r>
          </w:p>
        </w:tc>
        <w:tc>
          <w:tcPr>
            <w:tcW w:w="2016" w:type="dxa"/>
          </w:tcPr>
          <w:p w14:paraId="2507CB87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F65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4B50D06E" w14:textId="77777777" w:rsidTr="001A3D6A">
        <w:trPr>
          <w:trHeight w:val="8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25290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7C465C43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324E8382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CDCC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Тип эмали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55766" w14:textId="0C9506FD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пентафталевая (ПФ)</w:t>
            </w:r>
          </w:p>
        </w:tc>
        <w:tc>
          <w:tcPr>
            <w:tcW w:w="2016" w:type="dxa"/>
          </w:tcPr>
          <w:p w14:paraId="5DA68E17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DE5F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2B795FF8" w14:textId="77777777" w:rsidTr="001A3D6A">
        <w:trPr>
          <w:trHeight w:val="8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F7B4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4E23BC3C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4BF92FC6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0F0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606A3" w14:textId="0E4B7114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5B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обусловлено возможностью дальнейшей колеровки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D7F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707C1033" w14:textId="77777777" w:rsidTr="001A3D6A">
        <w:trPr>
          <w:trHeight w:val="8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374B9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481CFED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03126E19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4FE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Степень блеска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7F915" w14:textId="16CA8CCD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матовый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84C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обусловлено единообразием оформления помещений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1E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313F3420" w14:textId="77777777" w:rsidTr="001A3D6A">
        <w:trPr>
          <w:trHeight w:val="8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75C7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5B6139D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3BF5ED0A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67FB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Вес нетто, кг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1DA30" w14:textId="50063BE9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≤ </w:t>
            </w:r>
            <w:r w:rsidRPr="00841E09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39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обусловлено эффективностью при использовании в процессе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AD3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3D6A" w:rsidRPr="00841E09" w14:paraId="76B364AE" w14:textId="77777777" w:rsidTr="001A3D6A">
        <w:trPr>
          <w:trHeight w:val="684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F7070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vMerge w:val="restart"/>
          </w:tcPr>
          <w:p w14:paraId="2B49571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Грунтовка антикоррозийная</w:t>
            </w:r>
          </w:p>
          <w:p w14:paraId="379F2ED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0D43F33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ОКПД2: 20.30.11.130 - Грунтовки на основе акриловых или виниловых полимеров в водной среде</w:t>
            </w:r>
          </w:p>
          <w:p w14:paraId="19896C9C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(КТРУ</w:t>
            </w:r>
          </w:p>
          <w:p w14:paraId="4818517F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20.30.10.000-00000020</w:t>
            </w:r>
          </w:p>
          <w:p w14:paraId="67FB5126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Грунтовка антикоррозийная)</w:t>
            </w:r>
          </w:p>
        </w:tc>
        <w:tc>
          <w:tcPr>
            <w:tcW w:w="1915" w:type="dxa"/>
            <w:vMerge w:val="restart"/>
          </w:tcPr>
          <w:p w14:paraId="2F64FABE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</w:tcPr>
          <w:p w14:paraId="4FF41FFE" w14:textId="77777777" w:rsidR="001A3D6A" w:rsidRPr="00841E09" w:rsidRDefault="001A3D6A" w:rsidP="00314480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841E09"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  <w:t>Наименование по типу пленкообразующего вещества</w:t>
            </w:r>
          </w:p>
        </w:tc>
        <w:tc>
          <w:tcPr>
            <w:tcW w:w="2694" w:type="dxa"/>
          </w:tcPr>
          <w:p w14:paraId="2DBEC480" w14:textId="5D3030E3" w:rsidR="001A3D6A" w:rsidRPr="00841E09" w:rsidRDefault="001A3D6A" w:rsidP="001A3D6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41E09">
              <w:rPr>
                <w:rFonts w:eastAsia="Calibri"/>
                <w:sz w:val="24"/>
                <w:szCs w:val="24"/>
                <w:lang w:eastAsia="ru-RU"/>
              </w:rPr>
              <w:t>полиакриловые (АК)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EB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32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4EA1BB14" w14:textId="77777777" w:rsidTr="001A3D6A">
        <w:trPr>
          <w:trHeight w:val="79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A67C9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4DC7E8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19EF128E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</w:tcPr>
          <w:p w14:paraId="03A7A1B0" w14:textId="77777777" w:rsidR="001A3D6A" w:rsidRPr="00841E09" w:rsidRDefault="001A3D6A" w:rsidP="00314480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841E09"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  <w:t>Тип</w:t>
            </w:r>
          </w:p>
        </w:tc>
        <w:tc>
          <w:tcPr>
            <w:tcW w:w="2694" w:type="dxa"/>
          </w:tcPr>
          <w:p w14:paraId="059AD8AC" w14:textId="03621C8A" w:rsidR="001A3D6A" w:rsidRPr="00841E09" w:rsidRDefault="001A3D6A" w:rsidP="001A3D6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41E09">
              <w:rPr>
                <w:rFonts w:eastAsia="Calibri"/>
                <w:sz w:val="24"/>
                <w:szCs w:val="24"/>
                <w:lang w:eastAsia="ru-RU"/>
              </w:rPr>
              <w:t>водно-дисперсионные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025F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FB8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107F415F" w14:textId="77777777" w:rsidTr="001A3D6A">
        <w:trPr>
          <w:trHeight w:val="70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2C1D0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72221057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1FD9DA42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</w:tcPr>
          <w:p w14:paraId="0396EB2D" w14:textId="77777777" w:rsidR="001A3D6A" w:rsidRPr="00841E09" w:rsidRDefault="001A3D6A" w:rsidP="00314480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841E09"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  <w:t>Форма выпуска</w:t>
            </w:r>
          </w:p>
        </w:tc>
        <w:tc>
          <w:tcPr>
            <w:tcW w:w="2694" w:type="dxa"/>
          </w:tcPr>
          <w:p w14:paraId="63457FC0" w14:textId="31215514" w:rsidR="001A3D6A" w:rsidRPr="00841E09" w:rsidRDefault="001A3D6A" w:rsidP="001A3D6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41E09">
              <w:rPr>
                <w:rFonts w:eastAsia="Calibri"/>
                <w:sz w:val="24"/>
                <w:szCs w:val="24"/>
                <w:lang w:eastAsia="ru-RU"/>
              </w:rPr>
              <w:t>жидкость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61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0673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6004F2B7" w14:textId="77777777" w:rsidTr="001A3D6A">
        <w:trPr>
          <w:trHeight w:val="70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B99F2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5B4DE135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55C597AD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1858B77E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F24CE3E" w14:textId="247A3D7B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F0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потребностью заказчика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FC3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3740C56F" w14:textId="77777777" w:rsidTr="001A3D6A">
        <w:trPr>
          <w:trHeight w:val="6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03F61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DEC5178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3DFE2B48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5ACF35F5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Функция глубокого проникновения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6B711D" w14:textId="69C0C2D5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F4C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в соответствии с потребностью заказчика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7AC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751B5AD4" w14:textId="77777777" w:rsidTr="001A3D6A">
        <w:trPr>
          <w:trHeight w:val="8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30838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2BF1E78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79009810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26D6A00B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Вес нетто, кг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DE153A" w14:textId="590D2664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≤ 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D7A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обусловлено эффективностью при использовании в процессе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160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3D6A" w:rsidRPr="00841E09" w14:paraId="3B32E7DD" w14:textId="77777777" w:rsidTr="001A3D6A">
        <w:trPr>
          <w:trHeight w:val="1758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87A11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  <w:vMerge w:val="restart"/>
          </w:tcPr>
          <w:p w14:paraId="69EFAC2D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Пена монтажная</w:t>
            </w:r>
          </w:p>
          <w:p w14:paraId="2AAD178F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D6DA14A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ОКПД 2: 20.30.22.170 - Герметики</w:t>
            </w:r>
          </w:p>
          <w:p w14:paraId="01D173A5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(КТРУ отсутствует)</w:t>
            </w:r>
          </w:p>
        </w:tc>
        <w:tc>
          <w:tcPr>
            <w:tcW w:w="1915" w:type="dxa"/>
            <w:vMerge w:val="restart"/>
          </w:tcPr>
          <w:p w14:paraId="5B4E39A9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6306F57E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29402E" w14:textId="435D3D0A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для профессионального монтажа оконных и дверных блоков, подоконников, строительно-каркасных конструкций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750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9C3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531052B2" w14:textId="77777777" w:rsidTr="001A3D6A">
        <w:trPr>
          <w:trHeight w:val="73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E3F3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3636B2E0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6B790DCB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1E131D75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Сезон применения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1F27978" w14:textId="30F16CF4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всесезонная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1F5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6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7EFBA003" w14:textId="77777777" w:rsidTr="001A3D6A">
        <w:trPr>
          <w:trHeight w:val="70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14770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475E662F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0B82F264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3999AD96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4A98C0" w14:textId="4E46CD8B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профессиональная полиуретановая монтажная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227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B4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259177D6" w14:textId="77777777" w:rsidTr="001A3D6A">
        <w:trPr>
          <w:trHeight w:val="79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69624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472AB11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4BD8297A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3EBC05A9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Тип упаковки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D62B40" w14:textId="01496AE0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баллон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235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2CA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51849E6A" w14:textId="77777777" w:rsidTr="001A3D6A">
        <w:trPr>
          <w:trHeight w:val="70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F0829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4DD8E84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1554E941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7585322F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Вид баллона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3EFFD01" w14:textId="3428EAA8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под пистолет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DF5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DBD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6C4B60BF" w14:textId="77777777" w:rsidTr="001A3D6A">
        <w:trPr>
          <w:trHeight w:val="3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E31C8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0688A75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43896F3B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0A7CF91D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Объем вещества в баллоне, мл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62F420" w14:textId="3E455D80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≥ 750 и ≤ 1 000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52C2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BDD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3D6A" w:rsidRPr="00841E09" w14:paraId="50D76138" w14:textId="77777777" w:rsidTr="001A3D6A">
        <w:trPr>
          <w:trHeight w:val="662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B7C12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  <w:vMerge w:val="restart"/>
          </w:tcPr>
          <w:p w14:paraId="73637B9A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Стеклосетка</w:t>
            </w:r>
            <w:proofErr w:type="spellEnd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 армирующая</w:t>
            </w:r>
          </w:p>
          <w:p w14:paraId="4A89C492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246F82C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13.20.46.100 - Ткани из кварцевого волокна (включая узкие ткани) </w:t>
            </w: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(КТРУ 13.20.46.000-00000011 </w:t>
            </w:r>
            <w:proofErr w:type="spellStart"/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Стеклосетка</w:t>
            </w:r>
            <w:proofErr w:type="spellEnd"/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армирующая)</w:t>
            </w:r>
          </w:p>
        </w:tc>
        <w:tc>
          <w:tcPr>
            <w:tcW w:w="1915" w:type="dxa"/>
            <w:vMerge w:val="restart"/>
          </w:tcPr>
          <w:p w14:paraId="17AB6F60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26DC82FA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E22D25" w14:textId="7C7F6855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для внутренних работ (</w:t>
            </w:r>
            <w:proofErr w:type="spell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шпатлевочная</w:t>
            </w:r>
            <w:proofErr w:type="spellEnd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BFC8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F3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07CDF5C9" w14:textId="77777777" w:rsidTr="001A3D6A">
        <w:trPr>
          <w:trHeight w:val="6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9770F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731972D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325837DE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7D64004F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Материал изготовления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15DDE7" w14:textId="43DE1355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стеклоткань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EA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9C0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4A28A4EB" w14:textId="77777777" w:rsidTr="001A3D6A">
        <w:trPr>
          <w:trHeight w:val="6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AD992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4F595655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3151DFBC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2D00F582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Вид сетки в зависимости от прочности растяжения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3703101" w14:textId="619F1349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рядовая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C28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6E97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075CC2F4" w14:textId="77777777" w:rsidTr="001A3D6A">
        <w:trPr>
          <w:trHeight w:val="6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B433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374CC06D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167EDC68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1BDA4E36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Длина рулона, м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4FD549" w14:textId="019FFB41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≥ 10,0 и </w:t>
            </w:r>
            <w:proofErr w:type="gram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&lt; 15</w:t>
            </w:r>
            <w:proofErr w:type="gramEnd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296A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D75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3D6A" w:rsidRPr="00841E09" w14:paraId="05C86967" w14:textId="77777777" w:rsidTr="001A3D6A">
        <w:trPr>
          <w:trHeight w:val="6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FCF21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4FA9D936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41FEDD9C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69888036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Ширина сетки, мм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4BE528B" w14:textId="2CF9D9BF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C3E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D6A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1A3D6A" w:rsidRPr="00841E09" w14:paraId="27EC9EB7" w14:textId="77777777" w:rsidTr="001A3D6A">
        <w:trPr>
          <w:trHeight w:val="6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0493D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7886AB88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616F82B4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0DF62ECD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Длина ячейки, мм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07CE36" w14:textId="7D8D5981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≥ 2,0 и </w:t>
            </w:r>
            <w:proofErr w:type="gram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&lt; 3</w:t>
            </w:r>
            <w:proofErr w:type="gramEnd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097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E2C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3D6A" w:rsidRPr="00841E09" w14:paraId="79ACC550" w14:textId="77777777" w:rsidTr="001A3D6A">
        <w:trPr>
          <w:trHeight w:val="6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1885B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5928D589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0E94D7BE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7F2547DF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Ширина ячейки, мм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FC341E7" w14:textId="2DD70BD5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≥ 2,0 и </w:t>
            </w:r>
            <w:proofErr w:type="gram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&lt; 3</w:t>
            </w:r>
            <w:proofErr w:type="gramEnd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1FB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CEF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3D6A" w:rsidRPr="00841E09" w14:paraId="05E1853B" w14:textId="77777777" w:rsidTr="001A3D6A">
        <w:trPr>
          <w:trHeight w:val="6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A7BC1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370A9852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2C824959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1D44A0B8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Номинальная масса на единицу площади, г/</w:t>
            </w:r>
            <w:proofErr w:type="spell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9455C44" w14:textId="044DC76B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 xml:space="preserve">≥ 50,0 и </w:t>
            </w:r>
            <w:proofErr w:type="gramStart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&lt; 55</w:t>
            </w:r>
            <w:proofErr w:type="gramEnd"/>
            <w:r w:rsidRPr="00841E09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E1A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3FF5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1A3D6A" w:rsidRPr="00841E09" w14:paraId="3E3E5BF6" w14:textId="77777777" w:rsidTr="001A3D6A">
        <w:trPr>
          <w:trHeight w:val="66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0D936" w14:textId="77777777" w:rsidR="001A3D6A" w:rsidRPr="00841E09" w:rsidRDefault="001A3D6A" w:rsidP="00314480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14:paraId="7C59CFF8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14:paraId="1C8C57C1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980" w:type="dxa"/>
            <w:shd w:val="clear" w:color="auto" w:fill="auto"/>
          </w:tcPr>
          <w:p w14:paraId="4F0F47ED" w14:textId="77777777" w:rsidR="001A3D6A" w:rsidRPr="00841E09" w:rsidRDefault="001A3D6A" w:rsidP="0031448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A9A8F8" w14:textId="6ED288B2" w:rsidR="001A3D6A" w:rsidRPr="00841E09" w:rsidRDefault="001A3D6A" w:rsidP="001A3D6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CA4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sz w:val="24"/>
                <w:szCs w:val="24"/>
                <w:lang w:eastAsia="ru-RU"/>
              </w:rPr>
              <w:t>обусловлено экономичным расходом шпаклевочного материала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4CF" w14:textId="77777777" w:rsidR="001A3D6A" w:rsidRPr="00841E09" w:rsidRDefault="001A3D6A" w:rsidP="00314480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41E09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4F1A0749" w14:textId="77777777" w:rsidR="002F03C6" w:rsidRDefault="002F03C6" w:rsidP="006C5A5C"/>
    <w:p w14:paraId="795AC022" w14:textId="77777777" w:rsidR="002F03C6" w:rsidRPr="00B63B59" w:rsidRDefault="002F03C6" w:rsidP="006C5A5C"/>
    <w:p w14:paraId="6759F6B1" w14:textId="474C6657" w:rsidR="008A7838" w:rsidRPr="008A7838" w:rsidRDefault="002F03C6" w:rsidP="008A7838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bookmarkStart w:id="2" w:name="_Hlk196908959"/>
      <w:r>
        <w:rPr>
          <w:rFonts w:eastAsia="Times New Roman"/>
          <w:sz w:val="24"/>
          <w:szCs w:val="24"/>
          <w:lang w:eastAsia="ru-RU"/>
        </w:rPr>
        <w:t>Ведущий инженер</w:t>
      </w:r>
      <w:r w:rsidR="008A7838" w:rsidRPr="008A7838">
        <w:rPr>
          <w:rFonts w:eastAsia="Times New Roman"/>
          <w:sz w:val="24"/>
          <w:szCs w:val="24"/>
          <w:lang w:eastAsia="ru-RU"/>
        </w:rPr>
        <w:t xml:space="preserve"> ОМТС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Ю.В. </w:t>
      </w:r>
      <w:proofErr w:type="spellStart"/>
      <w:r>
        <w:rPr>
          <w:rFonts w:eastAsia="Times New Roman"/>
          <w:sz w:val="24"/>
          <w:szCs w:val="24"/>
          <w:lang w:eastAsia="ru-RU"/>
        </w:rPr>
        <w:t>Мазилова</w:t>
      </w:r>
      <w:proofErr w:type="spellEnd"/>
      <w:r w:rsidR="008A7838" w:rsidRPr="008A7838">
        <w:rPr>
          <w:rFonts w:eastAsia="Times New Roman"/>
          <w:sz w:val="24"/>
          <w:szCs w:val="24"/>
          <w:lang w:eastAsia="ru-RU"/>
        </w:rPr>
        <w:t xml:space="preserve"> </w:t>
      </w:r>
    </w:p>
    <w:p w14:paraId="0159CB68" w14:textId="77777777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14:paraId="6CDD05DB" w14:textId="77777777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8A7838">
        <w:rPr>
          <w:rFonts w:eastAsia="Times New Roman"/>
          <w:sz w:val="24"/>
          <w:szCs w:val="24"/>
          <w:lang w:eastAsia="ru-RU"/>
        </w:rPr>
        <w:t>Согласовано:</w:t>
      </w:r>
    </w:p>
    <w:p w14:paraId="7636A1C9" w14:textId="77777777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14:paraId="28E991BC" w14:textId="459E89D0" w:rsidR="008A7838" w:rsidRPr="008A7838" w:rsidRDefault="008A7838" w:rsidP="008A7838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ru-RU"/>
        </w:rPr>
      </w:pPr>
      <w:r w:rsidRPr="008A7838">
        <w:rPr>
          <w:rFonts w:eastAsia="Times New Roman"/>
          <w:sz w:val="24"/>
          <w:szCs w:val="24"/>
          <w:lang w:eastAsia="ru-RU"/>
        </w:rPr>
        <w:t xml:space="preserve">Заведующий </w:t>
      </w:r>
      <w:proofErr w:type="spellStart"/>
      <w:r w:rsidRPr="008A7838">
        <w:rPr>
          <w:rFonts w:eastAsia="Times New Roman"/>
          <w:sz w:val="24"/>
          <w:szCs w:val="24"/>
          <w:lang w:eastAsia="ru-RU"/>
        </w:rPr>
        <w:t>РеСО</w:t>
      </w:r>
      <w:proofErr w:type="spellEnd"/>
      <w:r w:rsidRPr="008A783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2F03C6"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8A7838">
        <w:rPr>
          <w:rFonts w:eastAsia="Times New Roman"/>
          <w:sz w:val="24"/>
          <w:szCs w:val="24"/>
          <w:lang w:eastAsia="ru-RU"/>
        </w:rPr>
        <w:t xml:space="preserve">В.И. </w:t>
      </w:r>
      <w:proofErr w:type="spellStart"/>
      <w:r w:rsidRPr="008A7838">
        <w:rPr>
          <w:rFonts w:eastAsia="Times New Roman"/>
          <w:sz w:val="24"/>
          <w:szCs w:val="24"/>
          <w:lang w:eastAsia="ru-RU"/>
        </w:rPr>
        <w:t>Покшин</w:t>
      </w:r>
      <w:bookmarkEnd w:id="2"/>
      <w:proofErr w:type="spellEnd"/>
    </w:p>
    <w:p w14:paraId="616F9A64" w14:textId="77777777" w:rsidR="006C5A5C" w:rsidRPr="00AE3928" w:rsidRDefault="006C5A5C" w:rsidP="006C5A5C">
      <w:pPr>
        <w:ind w:firstLine="708"/>
      </w:pPr>
    </w:p>
    <w:sectPr w:rsidR="006C5A5C" w:rsidRPr="00AE3928" w:rsidSect="009553E6">
      <w:footerReference w:type="default" r:id="rId8"/>
      <w:footerReference w:type="first" r:id="rId9"/>
      <w:pgSz w:w="16838" w:h="11906" w:orient="landscape"/>
      <w:pgMar w:top="851" w:right="567" w:bottom="567" w:left="567" w:header="73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5C85" w14:textId="77777777" w:rsidR="004D47BE" w:rsidRDefault="004D47BE" w:rsidP="00F43C80">
      <w:pPr>
        <w:spacing w:after="0" w:line="240" w:lineRule="auto"/>
      </w:pPr>
      <w:r>
        <w:separator/>
      </w:r>
    </w:p>
  </w:endnote>
  <w:endnote w:type="continuationSeparator" w:id="0">
    <w:p w14:paraId="397A0F5D" w14:textId="77777777" w:rsidR="004D47BE" w:rsidRDefault="004D47BE" w:rsidP="00F4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5777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2B4CBA" w14:textId="5406CD57" w:rsidR="00DF657A" w:rsidRPr="009553E6" w:rsidRDefault="00DF657A" w:rsidP="0013147C">
        <w:pPr>
          <w:pStyle w:val="a3"/>
          <w:jc w:val="center"/>
          <w:rPr>
            <w:sz w:val="20"/>
            <w:szCs w:val="20"/>
          </w:rPr>
        </w:pPr>
        <w:r w:rsidRPr="009553E6">
          <w:rPr>
            <w:sz w:val="20"/>
            <w:szCs w:val="20"/>
          </w:rPr>
          <w:fldChar w:fldCharType="begin"/>
        </w:r>
        <w:r w:rsidRPr="009553E6">
          <w:rPr>
            <w:sz w:val="20"/>
            <w:szCs w:val="20"/>
          </w:rPr>
          <w:instrText>PAGE   \* MERGEFORMAT</w:instrText>
        </w:r>
        <w:r w:rsidRPr="009553E6">
          <w:rPr>
            <w:sz w:val="20"/>
            <w:szCs w:val="20"/>
          </w:rPr>
          <w:fldChar w:fldCharType="separate"/>
        </w:r>
        <w:r w:rsidR="0078627D">
          <w:rPr>
            <w:noProof/>
            <w:sz w:val="20"/>
            <w:szCs w:val="20"/>
          </w:rPr>
          <w:t>4</w:t>
        </w:r>
        <w:r w:rsidRPr="009553E6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8563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5A451B" w14:textId="77777777" w:rsidR="00DF657A" w:rsidRPr="009553E6" w:rsidRDefault="00DF657A" w:rsidP="009553E6">
        <w:pPr>
          <w:pStyle w:val="a3"/>
          <w:jc w:val="center"/>
          <w:rPr>
            <w:sz w:val="20"/>
            <w:szCs w:val="20"/>
          </w:rPr>
        </w:pPr>
        <w:r w:rsidRPr="009553E6">
          <w:rPr>
            <w:sz w:val="20"/>
            <w:szCs w:val="20"/>
          </w:rPr>
          <w:fldChar w:fldCharType="begin"/>
        </w:r>
        <w:r w:rsidRPr="009553E6">
          <w:rPr>
            <w:sz w:val="20"/>
            <w:szCs w:val="20"/>
          </w:rPr>
          <w:instrText>PAGE   \* MERGEFORMAT</w:instrText>
        </w:r>
        <w:r w:rsidRPr="009553E6">
          <w:rPr>
            <w:sz w:val="20"/>
            <w:szCs w:val="20"/>
          </w:rPr>
          <w:fldChar w:fldCharType="separate"/>
        </w:r>
        <w:r w:rsidR="0078627D">
          <w:rPr>
            <w:noProof/>
            <w:sz w:val="20"/>
            <w:szCs w:val="20"/>
          </w:rPr>
          <w:t>9</w:t>
        </w:r>
        <w:r w:rsidRPr="009553E6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1726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1A41CF" w14:textId="77777777" w:rsidR="00DF657A" w:rsidRPr="00207920" w:rsidRDefault="00DF657A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207920">
          <w:rPr>
            <w:rFonts w:ascii="Arial" w:hAnsi="Arial" w:cs="Arial"/>
            <w:sz w:val="20"/>
            <w:szCs w:val="20"/>
          </w:rPr>
          <w:fldChar w:fldCharType="begin"/>
        </w:r>
        <w:r w:rsidRPr="00207920">
          <w:rPr>
            <w:rFonts w:ascii="Arial" w:hAnsi="Arial" w:cs="Arial"/>
            <w:sz w:val="20"/>
            <w:szCs w:val="20"/>
          </w:rPr>
          <w:instrText>PAGE   \* MERGEFORMAT</w:instrText>
        </w:r>
        <w:r w:rsidRPr="00207920">
          <w:rPr>
            <w:rFonts w:ascii="Arial" w:hAnsi="Arial" w:cs="Arial"/>
            <w:sz w:val="20"/>
            <w:szCs w:val="20"/>
          </w:rPr>
          <w:fldChar w:fldCharType="separate"/>
        </w:r>
        <w:r w:rsidR="0078627D">
          <w:rPr>
            <w:rFonts w:ascii="Arial" w:hAnsi="Arial" w:cs="Arial"/>
            <w:noProof/>
            <w:sz w:val="20"/>
            <w:szCs w:val="20"/>
          </w:rPr>
          <w:t>5</w:t>
        </w:r>
        <w:r w:rsidRPr="0020792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95B6E2D" w14:textId="77777777" w:rsidR="00DF657A" w:rsidRDefault="00DF65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1F08D" w14:textId="77777777" w:rsidR="004D47BE" w:rsidRDefault="004D47BE" w:rsidP="00F43C80">
      <w:pPr>
        <w:spacing w:after="0" w:line="240" w:lineRule="auto"/>
      </w:pPr>
      <w:r>
        <w:separator/>
      </w:r>
    </w:p>
  </w:footnote>
  <w:footnote w:type="continuationSeparator" w:id="0">
    <w:p w14:paraId="033337CC" w14:textId="77777777" w:rsidR="004D47BE" w:rsidRDefault="004D47BE" w:rsidP="00F4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75A5"/>
    <w:multiLevelType w:val="hybridMultilevel"/>
    <w:tmpl w:val="B4FCBA7E"/>
    <w:lvl w:ilvl="0" w:tplc="2440F182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D1"/>
    <w:rsid w:val="000744C3"/>
    <w:rsid w:val="00096F06"/>
    <w:rsid w:val="000F0061"/>
    <w:rsid w:val="000F4549"/>
    <w:rsid w:val="0011603E"/>
    <w:rsid w:val="00126FDD"/>
    <w:rsid w:val="0013147C"/>
    <w:rsid w:val="00135F5A"/>
    <w:rsid w:val="00164AF4"/>
    <w:rsid w:val="00166B78"/>
    <w:rsid w:val="001A3D6A"/>
    <w:rsid w:val="001A760F"/>
    <w:rsid w:val="00247005"/>
    <w:rsid w:val="002512E1"/>
    <w:rsid w:val="00291EC4"/>
    <w:rsid w:val="00297D7E"/>
    <w:rsid w:val="002C399A"/>
    <w:rsid w:val="002F03C6"/>
    <w:rsid w:val="00304AAF"/>
    <w:rsid w:val="00314D84"/>
    <w:rsid w:val="003424FA"/>
    <w:rsid w:val="0034383F"/>
    <w:rsid w:val="00391601"/>
    <w:rsid w:val="003E670B"/>
    <w:rsid w:val="0049354C"/>
    <w:rsid w:val="004A0465"/>
    <w:rsid w:val="004A4C09"/>
    <w:rsid w:val="004B691B"/>
    <w:rsid w:val="004D47BE"/>
    <w:rsid w:val="005243E8"/>
    <w:rsid w:val="00534AA1"/>
    <w:rsid w:val="00545E96"/>
    <w:rsid w:val="00615630"/>
    <w:rsid w:val="006239C9"/>
    <w:rsid w:val="00637A9E"/>
    <w:rsid w:val="0067535E"/>
    <w:rsid w:val="00692733"/>
    <w:rsid w:val="00694651"/>
    <w:rsid w:val="006A11E6"/>
    <w:rsid w:val="006A74D1"/>
    <w:rsid w:val="006C3EE0"/>
    <w:rsid w:val="006C5A5C"/>
    <w:rsid w:val="007137B9"/>
    <w:rsid w:val="00714220"/>
    <w:rsid w:val="0075058D"/>
    <w:rsid w:val="007639D3"/>
    <w:rsid w:val="007719E3"/>
    <w:rsid w:val="0078627D"/>
    <w:rsid w:val="007D0C86"/>
    <w:rsid w:val="00807A25"/>
    <w:rsid w:val="00816CD9"/>
    <w:rsid w:val="00845489"/>
    <w:rsid w:val="00866999"/>
    <w:rsid w:val="0089075F"/>
    <w:rsid w:val="008A7838"/>
    <w:rsid w:val="00940220"/>
    <w:rsid w:val="009553E6"/>
    <w:rsid w:val="00967497"/>
    <w:rsid w:val="00974D04"/>
    <w:rsid w:val="009A006F"/>
    <w:rsid w:val="009E1C53"/>
    <w:rsid w:val="009F3406"/>
    <w:rsid w:val="00A31374"/>
    <w:rsid w:val="00A53331"/>
    <w:rsid w:val="00A70770"/>
    <w:rsid w:val="00B059CB"/>
    <w:rsid w:val="00B12BEF"/>
    <w:rsid w:val="00B50FAC"/>
    <w:rsid w:val="00B82022"/>
    <w:rsid w:val="00B9310F"/>
    <w:rsid w:val="00BA061B"/>
    <w:rsid w:val="00BF1ABB"/>
    <w:rsid w:val="00C10FB8"/>
    <w:rsid w:val="00C16DB0"/>
    <w:rsid w:val="00C8209A"/>
    <w:rsid w:val="00C82965"/>
    <w:rsid w:val="00D6466C"/>
    <w:rsid w:val="00D67040"/>
    <w:rsid w:val="00D97379"/>
    <w:rsid w:val="00DB0601"/>
    <w:rsid w:val="00DB0B97"/>
    <w:rsid w:val="00DC7894"/>
    <w:rsid w:val="00DF657A"/>
    <w:rsid w:val="00E85B79"/>
    <w:rsid w:val="00E95EB9"/>
    <w:rsid w:val="00EA4FB5"/>
    <w:rsid w:val="00ED66D1"/>
    <w:rsid w:val="00F43C80"/>
    <w:rsid w:val="00F6372C"/>
    <w:rsid w:val="00F774D2"/>
    <w:rsid w:val="00F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7DEF"/>
  <w15:docId w15:val="{39F76C39-90F2-4C14-BEF9-4D5113B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3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3C80"/>
  </w:style>
  <w:style w:type="table" w:customStyle="1" w:styleId="3">
    <w:name w:val="Сетка таблицы3"/>
    <w:basedOn w:val="a1"/>
    <w:next w:val="a5"/>
    <w:uiPriority w:val="59"/>
    <w:rsid w:val="00F43C8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43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3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3C80"/>
  </w:style>
  <w:style w:type="paragraph" w:styleId="a8">
    <w:name w:val="Balloon Text"/>
    <w:basedOn w:val="a"/>
    <w:link w:val="a9"/>
    <w:uiPriority w:val="99"/>
    <w:semiHidden/>
    <w:unhideWhenUsed/>
    <w:rsid w:val="0086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699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95EB9"/>
    <w:pPr>
      <w:ind w:left="720"/>
      <w:contextualSpacing/>
    </w:pPr>
  </w:style>
  <w:style w:type="table" w:customStyle="1" w:styleId="21">
    <w:name w:val="Сетка таблицы21"/>
    <w:basedOn w:val="a1"/>
    <w:next w:val="a5"/>
    <w:uiPriority w:val="59"/>
    <w:rsid w:val="0013147C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s-wrap-contentbodyval2">
    <w:name w:val="lots-wrap-content__body__val2"/>
    <w:basedOn w:val="a0"/>
    <w:rsid w:val="0054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2026-02-06T13:38:00Z</cp:lastPrinted>
  <dcterms:created xsi:type="dcterms:W3CDTF">2025-04-29T15:50:00Z</dcterms:created>
  <dcterms:modified xsi:type="dcterms:W3CDTF">2026-02-06T13:39:00Z</dcterms:modified>
</cp:coreProperties>
</file>