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70873">
        <w:rPr>
          <w:b/>
          <w:sz w:val="24"/>
          <w:szCs w:val="24"/>
        </w:rPr>
        <w:t>кабельной продукции</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1E5123"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0B6819">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Pr>
                <w:sz w:val="24"/>
                <w:szCs w:val="24"/>
              </w:rPr>
              <w:t>00</w:t>
            </w:r>
            <w:r w:rsidR="001E5123" w:rsidRPr="001E5123">
              <w:rPr>
                <w:sz w:val="24"/>
                <w:szCs w:val="24"/>
              </w:rPr>
              <w:t>49</w:t>
            </w:r>
            <w:r>
              <w:rPr>
                <w:sz w:val="24"/>
                <w:szCs w:val="24"/>
              </w:rPr>
              <w:t xml:space="preserve"> </w:t>
            </w:r>
            <w:r w:rsidRPr="00686BE3">
              <w:rPr>
                <w:sz w:val="24"/>
                <w:szCs w:val="24"/>
              </w:rPr>
              <w:t>00</w:t>
            </w:r>
            <w:r>
              <w:rPr>
                <w:sz w:val="24"/>
                <w:szCs w:val="24"/>
              </w:rPr>
              <w:t xml:space="preserve">1 </w:t>
            </w:r>
            <w:r w:rsidR="000B6819">
              <w:rPr>
                <w:sz w:val="24"/>
                <w:szCs w:val="24"/>
              </w:rPr>
              <w:t>2732</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0B6819" w:rsidRPr="000B6819">
              <w:rPr>
                <w:sz w:val="24"/>
                <w:szCs w:val="24"/>
              </w:rPr>
              <w:t>кабельной продукции</w:t>
            </w:r>
            <w:r w:rsidR="000B6819" w:rsidRPr="000B6819">
              <w:rPr>
                <w:b/>
                <w:sz w:val="24"/>
                <w:szCs w:val="24"/>
              </w:rPr>
              <w:t xml:space="preserve"> </w:t>
            </w:r>
            <w:r w:rsidRPr="00545C11">
              <w:rPr>
                <w:sz w:val="24"/>
                <w:szCs w:val="24"/>
              </w:rPr>
              <w:t>для нужд ИПУ РАН</w:t>
            </w:r>
          </w:p>
        </w:tc>
      </w:tr>
      <w:tr w:rsidR="00D2151A" w:rsidRPr="00621123" w:rsidTr="000B6819">
        <w:trPr>
          <w:trHeight w:val="609"/>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0B6819" w:rsidRDefault="00061730" w:rsidP="000B6819">
            <w:pPr>
              <w:shd w:val="clear" w:color="auto" w:fill="FFFFFF"/>
              <w:spacing w:after="0"/>
              <w:ind w:left="30" w:right="30"/>
              <w:jc w:val="both"/>
              <w:outlineLvl w:val="2"/>
              <w:rPr>
                <w:rFonts w:eastAsia="Times New Roman" w:cs="Times New Roman"/>
                <w:bCs/>
                <w:i/>
                <w:color w:val="000000"/>
                <w:sz w:val="24"/>
                <w:szCs w:val="24"/>
                <w:lang w:eastAsia="zh-CN"/>
              </w:rPr>
            </w:pPr>
            <w:r>
              <w:rPr>
                <w:rFonts w:eastAsia="Times New Roman" w:cs="Times New Roman"/>
                <w:bCs/>
                <w:sz w:val="24"/>
                <w:szCs w:val="24"/>
                <w:shd w:val="clear" w:color="auto" w:fill="FFFFFF"/>
                <w:lang w:eastAsia="zh-CN"/>
              </w:rPr>
              <w:t xml:space="preserve">ОКПД 2: </w:t>
            </w:r>
            <w:r w:rsidR="000B6819" w:rsidRPr="000B6819">
              <w:rPr>
                <w:rFonts w:eastAsia="Times New Roman" w:cs="Times New Roman"/>
                <w:bCs/>
                <w:color w:val="000000"/>
                <w:sz w:val="24"/>
                <w:szCs w:val="24"/>
                <w:lang w:eastAsia="ru-RU"/>
              </w:rPr>
              <w:t xml:space="preserve">27.32.13.111 - Кабели силовые с медной жилой на напряжение до 1 кВ </w:t>
            </w:r>
            <w:r w:rsidR="000B6819" w:rsidRPr="000B6819">
              <w:rPr>
                <w:rFonts w:eastAsia="Times New Roman" w:cs="Times New Roman"/>
                <w:bCs/>
                <w:i/>
                <w:color w:val="000000"/>
                <w:sz w:val="24"/>
                <w:szCs w:val="24"/>
                <w:lang w:eastAsia="zh-CN"/>
              </w:rPr>
              <w:t xml:space="preserve">(КТРУ </w:t>
            </w:r>
            <w:hyperlink r:id="rId11" w:tgtFrame="_blank" w:history="1">
              <w:r w:rsidR="000B6819" w:rsidRPr="000B6819">
                <w:rPr>
                  <w:rFonts w:eastAsia="Times New Roman" w:cs="Times New Roman"/>
                  <w:color w:val="000000"/>
                  <w:sz w:val="24"/>
                  <w:szCs w:val="24"/>
                  <w:bdr w:val="none" w:sz="0" w:space="0" w:color="auto" w:frame="1"/>
                  <w:lang w:eastAsia="ru-RU"/>
                </w:rPr>
                <w:t>27.32.13.111-00000003</w:t>
              </w:r>
            </w:hyperlink>
            <w:r w:rsidR="000B6819" w:rsidRPr="000B6819">
              <w:rPr>
                <w:rFonts w:eastAsia="Times New Roman" w:cs="Times New Roman"/>
                <w:color w:val="000000"/>
                <w:sz w:val="24"/>
                <w:szCs w:val="24"/>
                <w:lang w:eastAsia="ru-RU"/>
              </w:rPr>
              <w:t xml:space="preserve"> - Кабель силовой с пластмассовой изоляцией низкого напряжения</w:t>
            </w:r>
            <w:r w:rsidR="000B6819" w:rsidRPr="000B6819">
              <w:rPr>
                <w:rFonts w:eastAsia="Times New Roman" w:cs="Times New Roman"/>
                <w:bCs/>
                <w:i/>
                <w:color w:val="000000"/>
                <w:sz w:val="24"/>
                <w:szCs w:val="24"/>
                <w:lang w:eastAsia="zh-CN"/>
              </w:rPr>
              <w:t>);</w:t>
            </w:r>
            <w:r w:rsidR="000B6819">
              <w:rPr>
                <w:rFonts w:eastAsia="Times New Roman" w:cs="Times New Roman"/>
                <w:bCs/>
                <w:i/>
                <w:color w:val="000000"/>
                <w:sz w:val="24"/>
                <w:szCs w:val="24"/>
                <w:lang w:eastAsia="zh-CN"/>
              </w:rPr>
              <w:t xml:space="preserve"> </w:t>
            </w:r>
          </w:p>
          <w:p w:rsidR="009C404D" w:rsidRPr="000B6819" w:rsidRDefault="000B6819" w:rsidP="000B6819">
            <w:pPr>
              <w:shd w:val="clear" w:color="auto" w:fill="FFFFFF"/>
              <w:spacing w:after="0"/>
              <w:ind w:left="30" w:right="30"/>
              <w:jc w:val="both"/>
              <w:outlineLvl w:val="2"/>
              <w:rPr>
                <w:rFonts w:eastAsia="Times New Roman" w:cs="Times New Roman"/>
                <w:bCs/>
                <w:i/>
                <w:color w:val="000000"/>
                <w:sz w:val="24"/>
                <w:szCs w:val="24"/>
                <w:lang w:eastAsia="zh-CN"/>
              </w:rPr>
            </w:pPr>
            <w:r w:rsidRPr="000B6819">
              <w:rPr>
                <w:rFonts w:eastAsia="Times New Roman" w:cs="Times New Roman"/>
                <w:bCs/>
                <w:color w:val="000000"/>
                <w:sz w:val="24"/>
                <w:szCs w:val="24"/>
                <w:lang w:eastAsia="ru-RU"/>
              </w:rPr>
              <w:t xml:space="preserve">27.32.13.135 - Провода силовые общего назначения </w:t>
            </w:r>
            <w:r w:rsidRPr="000B6819">
              <w:rPr>
                <w:rFonts w:eastAsia="Times New Roman" w:cs="Times New Roman"/>
                <w:bCs/>
                <w:i/>
                <w:color w:val="000000"/>
                <w:sz w:val="24"/>
                <w:szCs w:val="24"/>
                <w:lang w:eastAsia="ru-RU"/>
              </w:rPr>
              <w:t>(КТРУ отсутствует</w:t>
            </w:r>
            <w:r w:rsidRPr="000B6819">
              <w:rPr>
                <w:rFonts w:eastAsia="Times New Roman" w:cs="Times New Roman"/>
                <w:bCs/>
                <w:color w:val="000000"/>
                <w:sz w:val="24"/>
                <w:szCs w:val="24"/>
                <w:lang w:eastAsia="ru-RU"/>
              </w:rPr>
              <w:t>)</w:t>
            </w:r>
            <w:r>
              <w:rPr>
                <w:rFonts w:cs="Times New Roman"/>
                <w:bCs/>
                <w:sz w:val="24"/>
                <w:szCs w:val="24"/>
                <w:shd w:val="clear" w:color="auto" w:fill="FFFFFF"/>
                <w:lang w:eastAsia="zh-CN"/>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w:t>
            </w:r>
            <w:r w:rsidRPr="00621123">
              <w:rPr>
                <w:sz w:val="24"/>
                <w:szCs w:val="24"/>
              </w:rPr>
              <w:lastRenderedPageBreak/>
              <w:t>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0B6819" w:rsidRPr="000B6819" w:rsidRDefault="000B6819" w:rsidP="000B6819">
            <w:pPr>
              <w:pStyle w:val="ConsPlusNormal"/>
              <w:rPr>
                <w:sz w:val="24"/>
                <w:szCs w:val="24"/>
              </w:rPr>
            </w:pPr>
            <w:r w:rsidRPr="000B6819">
              <w:rPr>
                <w:sz w:val="24"/>
                <w:szCs w:val="24"/>
              </w:rPr>
              <w:t>Провод, тип 1</w:t>
            </w:r>
            <w:r>
              <w:rPr>
                <w:sz w:val="24"/>
                <w:szCs w:val="24"/>
              </w:rPr>
              <w:t xml:space="preserve"> </w:t>
            </w:r>
            <w:r w:rsidR="00A061B8">
              <w:rPr>
                <w:sz w:val="24"/>
                <w:szCs w:val="24"/>
              </w:rPr>
              <w:t>-</w:t>
            </w:r>
            <w:r>
              <w:rPr>
                <w:sz w:val="24"/>
                <w:szCs w:val="24"/>
              </w:rPr>
              <w:t xml:space="preserve"> 0,5 тыс.</w:t>
            </w:r>
            <w:r w:rsidR="00A061B8">
              <w:rPr>
                <w:sz w:val="24"/>
                <w:szCs w:val="24"/>
              </w:rPr>
              <w:t xml:space="preserve"> </w:t>
            </w:r>
            <w:r>
              <w:rPr>
                <w:sz w:val="24"/>
                <w:szCs w:val="24"/>
              </w:rPr>
              <w:t>м;</w:t>
            </w:r>
          </w:p>
          <w:p w:rsidR="000B6819" w:rsidRDefault="000B6819" w:rsidP="000B6819">
            <w:pPr>
              <w:pStyle w:val="ConsPlusNormal"/>
              <w:rPr>
                <w:sz w:val="24"/>
                <w:szCs w:val="24"/>
              </w:rPr>
            </w:pPr>
            <w:r w:rsidRPr="000B6819">
              <w:rPr>
                <w:sz w:val="24"/>
                <w:szCs w:val="24"/>
              </w:rPr>
              <w:t>Провод, тип 2</w:t>
            </w:r>
            <w:r>
              <w:rPr>
                <w:sz w:val="24"/>
                <w:szCs w:val="24"/>
              </w:rPr>
              <w:t xml:space="preserve"> - </w:t>
            </w:r>
            <w:r w:rsidR="00A061B8" w:rsidRPr="00A061B8">
              <w:rPr>
                <w:sz w:val="24"/>
                <w:szCs w:val="24"/>
              </w:rPr>
              <w:t>0,5 тыс.</w:t>
            </w:r>
            <w:r w:rsidR="00A061B8">
              <w:rPr>
                <w:sz w:val="24"/>
                <w:szCs w:val="24"/>
              </w:rPr>
              <w:t xml:space="preserve"> </w:t>
            </w:r>
            <w:r w:rsidR="00A061B8" w:rsidRPr="00A061B8">
              <w:rPr>
                <w:sz w:val="24"/>
                <w:szCs w:val="24"/>
              </w:rPr>
              <w:t>м;</w:t>
            </w:r>
          </w:p>
          <w:p w:rsidR="00A061B8" w:rsidRDefault="00A061B8" w:rsidP="000B6819">
            <w:pPr>
              <w:pStyle w:val="ConsPlusNormal"/>
              <w:rPr>
                <w:sz w:val="24"/>
                <w:szCs w:val="24"/>
              </w:rPr>
            </w:pPr>
            <w:r w:rsidRPr="00A061B8">
              <w:rPr>
                <w:sz w:val="24"/>
                <w:szCs w:val="24"/>
              </w:rPr>
              <w:t>Кабель силовой с пластмассовой изоляцией низкого напряжения</w:t>
            </w:r>
            <w:r>
              <w:rPr>
                <w:sz w:val="24"/>
                <w:szCs w:val="24"/>
              </w:rPr>
              <w:t xml:space="preserve">, тип 1 - </w:t>
            </w:r>
            <w:r w:rsidRPr="00A061B8">
              <w:rPr>
                <w:sz w:val="24"/>
                <w:szCs w:val="24"/>
              </w:rPr>
              <w:t>0,5 тыс.</w:t>
            </w:r>
            <w:r>
              <w:rPr>
                <w:sz w:val="24"/>
                <w:szCs w:val="24"/>
              </w:rPr>
              <w:t xml:space="preserve"> </w:t>
            </w:r>
            <w:r w:rsidRPr="00A061B8">
              <w:rPr>
                <w:sz w:val="24"/>
                <w:szCs w:val="24"/>
              </w:rPr>
              <w:t>м;</w:t>
            </w:r>
          </w:p>
          <w:p w:rsidR="00A061B8" w:rsidRDefault="00A061B8" w:rsidP="000B6819">
            <w:pPr>
              <w:pStyle w:val="ConsPlusNormal"/>
              <w:rPr>
                <w:sz w:val="24"/>
                <w:szCs w:val="24"/>
              </w:rPr>
            </w:pPr>
            <w:r w:rsidRPr="00A061B8">
              <w:rPr>
                <w:sz w:val="24"/>
                <w:szCs w:val="24"/>
              </w:rPr>
              <w:t>Кабель силовой с пластмассовой изоляцией низкого напряжения</w:t>
            </w:r>
            <w:r>
              <w:rPr>
                <w:sz w:val="24"/>
                <w:szCs w:val="24"/>
              </w:rPr>
              <w:t xml:space="preserve">, тип 2 - </w:t>
            </w:r>
            <w:r w:rsidRPr="00A061B8">
              <w:rPr>
                <w:sz w:val="24"/>
                <w:szCs w:val="24"/>
              </w:rPr>
              <w:t>0,5 тыс.</w:t>
            </w:r>
            <w:r>
              <w:rPr>
                <w:sz w:val="24"/>
                <w:szCs w:val="24"/>
              </w:rPr>
              <w:t xml:space="preserve"> </w:t>
            </w:r>
            <w:r w:rsidRPr="00A061B8">
              <w:rPr>
                <w:sz w:val="24"/>
                <w:szCs w:val="24"/>
              </w:rPr>
              <w:t>м;</w:t>
            </w:r>
          </w:p>
          <w:p w:rsidR="00A061B8" w:rsidRDefault="00A061B8" w:rsidP="000B6819">
            <w:pPr>
              <w:pStyle w:val="ConsPlusNormal"/>
              <w:rPr>
                <w:sz w:val="24"/>
                <w:szCs w:val="24"/>
              </w:rPr>
            </w:pPr>
            <w:r w:rsidRPr="00A061B8">
              <w:rPr>
                <w:sz w:val="24"/>
                <w:szCs w:val="24"/>
              </w:rPr>
              <w:t>Кабель силовой с пластмассовой изоляцией низкого напряжения</w:t>
            </w:r>
            <w:r>
              <w:rPr>
                <w:sz w:val="24"/>
                <w:szCs w:val="24"/>
              </w:rPr>
              <w:t xml:space="preserve">, тип 3 - </w:t>
            </w:r>
            <w:r w:rsidRPr="00A061B8">
              <w:rPr>
                <w:sz w:val="24"/>
                <w:szCs w:val="24"/>
              </w:rPr>
              <w:t>0,1 тыс.</w:t>
            </w:r>
            <w:r>
              <w:rPr>
                <w:sz w:val="24"/>
                <w:szCs w:val="24"/>
              </w:rPr>
              <w:t xml:space="preserve"> </w:t>
            </w:r>
            <w:r w:rsidRPr="00A061B8">
              <w:rPr>
                <w:sz w:val="24"/>
                <w:szCs w:val="24"/>
              </w:rPr>
              <w:t>м.</w:t>
            </w:r>
          </w:p>
          <w:p w:rsidR="00A061B8" w:rsidRDefault="00A061B8" w:rsidP="000B6819">
            <w:pPr>
              <w:pStyle w:val="ConsPlusNormal"/>
              <w:rPr>
                <w:sz w:val="24"/>
                <w:szCs w:val="24"/>
              </w:rPr>
            </w:pPr>
            <w:r w:rsidRPr="00A061B8">
              <w:rPr>
                <w:sz w:val="24"/>
                <w:szCs w:val="24"/>
              </w:rPr>
              <w:t>Кабель силовой с пластмассовой изоляцией низкого напряжения</w:t>
            </w:r>
            <w:r>
              <w:rPr>
                <w:sz w:val="24"/>
                <w:szCs w:val="24"/>
              </w:rPr>
              <w:t>, тип 4 - 0,1 тыс. м.</w:t>
            </w:r>
          </w:p>
          <w:p w:rsidR="00A061B8" w:rsidRDefault="00A061B8" w:rsidP="000B6819">
            <w:pPr>
              <w:pStyle w:val="ConsPlusNormal"/>
              <w:rPr>
                <w:sz w:val="24"/>
                <w:szCs w:val="24"/>
              </w:rPr>
            </w:pPr>
          </w:p>
          <w:p w:rsidR="00FB2F99" w:rsidRPr="00621123"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1E5123">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DB05F7">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1E5123">
              <w:rPr>
                <w:sz w:val="24"/>
                <w:szCs w:val="24"/>
              </w:rPr>
              <w:t xml:space="preserve">по </w:t>
            </w:r>
            <w:r w:rsidR="001E5123" w:rsidRPr="001E5123">
              <w:rPr>
                <w:sz w:val="24"/>
                <w:szCs w:val="24"/>
              </w:rPr>
              <w:t>«31</w:t>
            </w:r>
            <w:r w:rsidR="005730A4" w:rsidRPr="001E5123">
              <w:rPr>
                <w:sz w:val="24"/>
                <w:szCs w:val="24"/>
              </w:rPr>
              <w:t>»</w:t>
            </w:r>
            <w:r w:rsidR="009370FB" w:rsidRPr="001E5123">
              <w:rPr>
                <w:sz w:val="24"/>
                <w:szCs w:val="24"/>
              </w:rPr>
              <w:t xml:space="preserve"> </w:t>
            </w:r>
            <w:r w:rsidR="001E5123" w:rsidRPr="001E5123">
              <w:rPr>
                <w:sz w:val="24"/>
                <w:szCs w:val="24"/>
              </w:rPr>
              <w:t>июля</w:t>
            </w:r>
            <w:r w:rsidR="009370FB" w:rsidRPr="001E5123">
              <w:rPr>
                <w:sz w:val="24"/>
                <w:szCs w:val="24"/>
              </w:rPr>
              <w:t xml:space="preserve"> 2023 </w:t>
            </w:r>
            <w:r w:rsidR="000A6DAD" w:rsidRPr="001E5123">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A061B8" w:rsidP="00A061B8">
            <w:pPr>
              <w:pStyle w:val="ConsPlusNormal"/>
              <w:jc w:val="both"/>
              <w:rPr>
                <w:sz w:val="24"/>
                <w:szCs w:val="24"/>
              </w:rPr>
            </w:pPr>
            <w:r>
              <w:rPr>
                <w:b/>
                <w:bCs/>
                <w:sz w:val="24"/>
                <w:szCs w:val="24"/>
              </w:rPr>
              <w:t>250 153</w:t>
            </w:r>
            <w:r w:rsidR="0014230D" w:rsidRPr="0014230D">
              <w:rPr>
                <w:b/>
                <w:bCs/>
                <w:sz w:val="24"/>
                <w:szCs w:val="24"/>
              </w:rPr>
              <w:t xml:space="preserve"> (</w:t>
            </w:r>
            <w:r>
              <w:rPr>
                <w:b/>
                <w:bCs/>
                <w:sz w:val="24"/>
                <w:szCs w:val="24"/>
              </w:rPr>
              <w:t>Двести пятьдесят тысяч сто пятьдесят три</w:t>
            </w:r>
            <w:r w:rsidR="00545C11">
              <w:rPr>
                <w:b/>
                <w:bCs/>
                <w:sz w:val="24"/>
                <w:szCs w:val="24"/>
              </w:rPr>
              <w:t xml:space="preserve">) </w:t>
            </w:r>
            <w:r w:rsidR="002E5258">
              <w:rPr>
                <w:b/>
                <w:bCs/>
                <w:sz w:val="24"/>
                <w:szCs w:val="24"/>
              </w:rPr>
              <w:t>рубл</w:t>
            </w:r>
            <w:r>
              <w:rPr>
                <w:b/>
                <w:bCs/>
                <w:sz w:val="24"/>
                <w:szCs w:val="24"/>
              </w:rPr>
              <w:t>я</w:t>
            </w:r>
            <w:r w:rsidR="002E5258">
              <w:rPr>
                <w:b/>
                <w:bCs/>
                <w:sz w:val="24"/>
                <w:szCs w:val="24"/>
              </w:rPr>
              <w:t xml:space="preserve"> </w:t>
            </w:r>
            <w:r>
              <w:rPr>
                <w:b/>
                <w:bCs/>
                <w:sz w:val="24"/>
                <w:szCs w:val="24"/>
              </w:rPr>
              <w:t>65</w:t>
            </w:r>
            <w:r w:rsidR="0014230D" w:rsidRPr="0014230D">
              <w:rPr>
                <w:b/>
                <w:bCs/>
                <w:sz w:val="24"/>
                <w:szCs w:val="24"/>
              </w:rPr>
              <w:t xml:space="preserve"> копе</w:t>
            </w:r>
            <w:r w:rsidR="005730A4">
              <w:rPr>
                <w:b/>
                <w:bCs/>
                <w:sz w:val="24"/>
                <w:szCs w:val="24"/>
              </w:rPr>
              <w:t>ек</w:t>
            </w:r>
            <w:r>
              <w:rPr>
                <w:bCs/>
                <w:sz w:val="24"/>
                <w:szCs w:val="24"/>
              </w:rPr>
              <w:t xml:space="preserve">, с учетом </w:t>
            </w:r>
            <w:r w:rsidR="0014230D" w:rsidRPr="0014230D">
              <w:rPr>
                <w:bCs/>
                <w:sz w:val="24"/>
                <w:szCs w:val="24"/>
              </w:rPr>
              <w:t xml:space="preserve">НДС 20 % - </w:t>
            </w:r>
            <w:r>
              <w:rPr>
                <w:bCs/>
                <w:sz w:val="24"/>
                <w:szCs w:val="24"/>
              </w:rPr>
              <w:t>41 692,28</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224402" w:rsidRPr="00224402" w:rsidRDefault="00224402" w:rsidP="00224402">
            <w:pPr>
              <w:widowControl w:val="0"/>
              <w:tabs>
                <w:tab w:val="left" w:pos="2980"/>
              </w:tabs>
              <w:autoSpaceDE w:val="0"/>
              <w:autoSpaceDN w:val="0"/>
              <w:spacing w:after="0" w:line="240" w:lineRule="auto"/>
              <w:rPr>
                <w:rFonts w:eastAsia="Times New Roman" w:cs="Times New Roman"/>
                <w:b/>
                <w:sz w:val="24"/>
                <w:szCs w:val="24"/>
                <w:lang w:eastAsia="ru-RU"/>
              </w:rPr>
            </w:pPr>
            <w:r w:rsidRPr="00224402">
              <w:rPr>
                <w:rFonts w:eastAsia="Times New Roman" w:cs="Times New Roman"/>
                <w:b/>
                <w:sz w:val="24"/>
                <w:szCs w:val="24"/>
                <w:lang w:eastAsia="ru-RU"/>
              </w:rPr>
              <w:t>Установлено:</w:t>
            </w:r>
          </w:p>
          <w:p w:rsidR="00224402" w:rsidRPr="00224402" w:rsidRDefault="00224402" w:rsidP="00224402">
            <w:pPr>
              <w:spacing w:after="0" w:line="276" w:lineRule="auto"/>
              <w:jc w:val="both"/>
              <w:rPr>
                <w:rFonts w:cs="Times New Roman"/>
                <w:iCs/>
                <w:sz w:val="24"/>
                <w:szCs w:val="24"/>
              </w:rPr>
            </w:pPr>
            <w:r w:rsidRPr="00224402">
              <w:rPr>
                <w:rFonts w:cs="Times New Roman"/>
                <w:b/>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w:t>
            </w:r>
            <w:r w:rsidR="00AA0969">
              <w:rPr>
                <w:rFonts w:cs="Times New Roman"/>
                <w:iCs/>
                <w:sz w:val="24"/>
                <w:szCs w:val="24"/>
              </w:rPr>
              <w:t>ых государств в соответствии с п</w:t>
            </w:r>
            <w:r w:rsidRPr="00224402">
              <w:rPr>
                <w:rFonts w:cs="Times New Roman"/>
                <w:iCs/>
                <w:sz w:val="24"/>
                <w:szCs w:val="24"/>
              </w:rPr>
              <w:t>остановлением Правительства Р</w:t>
            </w:r>
            <w:r>
              <w:rPr>
                <w:rFonts w:cs="Times New Roman"/>
                <w:iCs/>
                <w:sz w:val="24"/>
                <w:szCs w:val="24"/>
              </w:rPr>
              <w:t xml:space="preserve">оссийской </w:t>
            </w:r>
            <w:r w:rsidRPr="00224402">
              <w:rPr>
                <w:rFonts w:cs="Times New Roman"/>
                <w:iCs/>
                <w:sz w:val="24"/>
                <w:szCs w:val="24"/>
              </w:rPr>
              <w:t>Ф</w:t>
            </w:r>
            <w:r>
              <w:rPr>
                <w:rFonts w:cs="Times New Roman"/>
                <w:iCs/>
                <w:sz w:val="24"/>
                <w:szCs w:val="24"/>
              </w:rPr>
              <w:t>едерации</w:t>
            </w:r>
            <w:r w:rsidRPr="00224402">
              <w:rPr>
                <w:rFonts w:cs="Times New Roman"/>
                <w:iCs/>
                <w:sz w:val="24"/>
                <w:szCs w:val="24"/>
              </w:rPr>
              <w:t xml:space="preserve">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224402" w:rsidRDefault="00224402" w:rsidP="00EA6B31">
            <w:pPr>
              <w:pStyle w:val="ConsPlusNormal"/>
              <w:rPr>
                <w:b/>
                <w:i/>
                <w:sz w:val="24"/>
                <w:szCs w:val="24"/>
              </w:rPr>
            </w:pPr>
          </w:p>
          <w:p w:rsidR="000A6DAD" w:rsidRPr="00224402" w:rsidRDefault="00224402" w:rsidP="00EA6B31">
            <w:pPr>
              <w:pStyle w:val="ConsPlusNormal"/>
              <w:rPr>
                <w:b/>
                <w:i/>
                <w:sz w:val="24"/>
                <w:szCs w:val="24"/>
                <w:u w:val="single"/>
              </w:rPr>
            </w:pPr>
            <w:r w:rsidRPr="00224402">
              <w:rPr>
                <w:b/>
                <w:i/>
                <w:sz w:val="24"/>
                <w:szCs w:val="24"/>
                <w:u w:val="single"/>
              </w:rPr>
              <w:t>У</w:t>
            </w:r>
            <w:r w:rsidR="004659E8" w:rsidRPr="00224402">
              <w:rPr>
                <w:b/>
                <w:i/>
                <w:sz w:val="24"/>
                <w:szCs w:val="24"/>
                <w:u w:val="single"/>
              </w:rPr>
              <w:t>становлено</w:t>
            </w:r>
            <w:r w:rsidR="000A6DAD" w:rsidRPr="00224402">
              <w:rPr>
                <w:b/>
                <w:i/>
                <w:sz w:val="24"/>
                <w:szCs w:val="24"/>
                <w:u w:val="single"/>
              </w:rPr>
              <w:t>:</w:t>
            </w: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AB06B4">
              <w:rPr>
                <w:i/>
                <w:sz w:val="24"/>
                <w:szCs w:val="24"/>
              </w:rPr>
              <w:t>кабельной продукции</w:t>
            </w:r>
            <w:r w:rsidR="00137D66" w:rsidRPr="00137D66">
              <w:rPr>
                <w:i/>
                <w:sz w:val="24"/>
                <w:szCs w:val="24"/>
              </w:rPr>
              <w:t xml:space="preserve"> </w:t>
            </w:r>
            <w:r w:rsidR="00E04F35">
              <w:rPr>
                <w:i/>
                <w:sz w:val="24"/>
                <w:szCs w:val="24"/>
              </w:rPr>
              <w:t>для нужд ИПУ РАН.</w:t>
            </w: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137D66" w:rsidRPr="00137D66">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1E5123" w:rsidP="001E5123">
            <w:pPr>
              <w:pStyle w:val="ConsPlusNormal"/>
              <w:rPr>
                <w:sz w:val="24"/>
                <w:szCs w:val="24"/>
              </w:rPr>
            </w:pPr>
            <w:r>
              <w:rPr>
                <w:b/>
                <w:sz w:val="24"/>
                <w:szCs w:val="24"/>
              </w:rPr>
              <w:t>«18</w:t>
            </w:r>
            <w:r w:rsidR="00CF3B61" w:rsidRPr="00036E09">
              <w:rPr>
                <w:b/>
                <w:sz w:val="24"/>
                <w:szCs w:val="24"/>
              </w:rPr>
              <w:t xml:space="preserve">» </w:t>
            </w:r>
            <w:r>
              <w:rPr>
                <w:b/>
                <w:sz w:val="24"/>
                <w:szCs w:val="24"/>
              </w:rPr>
              <w:t>апреля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1E5123" w:rsidP="004115C4">
            <w:pPr>
              <w:pStyle w:val="ConsPlusNormal"/>
              <w:rPr>
                <w:b/>
                <w:sz w:val="24"/>
                <w:szCs w:val="24"/>
              </w:rPr>
            </w:pPr>
            <w:r>
              <w:rPr>
                <w:b/>
                <w:sz w:val="24"/>
                <w:szCs w:val="24"/>
              </w:rPr>
              <w:t>«18</w:t>
            </w:r>
            <w:r w:rsidR="000954C3" w:rsidRPr="00036E09">
              <w:rPr>
                <w:b/>
                <w:sz w:val="24"/>
                <w:szCs w:val="24"/>
              </w:rPr>
              <w:t xml:space="preserve">» </w:t>
            </w:r>
            <w:r>
              <w:rPr>
                <w:b/>
                <w:sz w:val="24"/>
                <w:szCs w:val="24"/>
              </w:rPr>
              <w:t>апреля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1E5123" w:rsidP="004115C4">
            <w:pPr>
              <w:pStyle w:val="ConsPlusNormal"/>
              <w:rPr>
                <w:b/>
                <w:sz w:val="24"/>
                <w:szCs w:val="24"/>
              </w:rPr>
            </w:pPr>
            <w:r>
              <w:rPr>
                <w:b/>
                <w:sz w:val="24"/>
                <w:szCs w:val="24"/>
              </w:rPr>
              <w:t>«20</w:t>
            </w:r>
            <w:r w:rsidR="00437235" w:rsidRPr="00036E09">
              <w:rPr>
                <w:b/>
                <w:sz w:val="24"/>
                <w:szCs w:val="24"/>
              </w:rPr>
              <w:t xml:space="preserve">» </w:t>
            </w:r>
            <w:r>
              <w:rPr>
                <w:b/>
                <w:sz w:val="24"/>
                <w:szCs w:val="24"/>
              </w:rPr>
              <w:t xml:space="preserve">апреля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543B8D" w:rsidP="00923AF5">
      <w:pPr>
        <w:spacing w:after="0"/>
        <w:jc w:val="both"/>
        <w:rPr>
          <w:sz w:val="20"/>
          <w:szCs w:val="20"/>
        </w:rPr>
      </w:pPr>
      <w:r>
        <w:rPr>
          <w:sz w:val="20"/>
          <w:szCs w:val="20"/>
        </w:rPr>
        <w:t>Старший</w:t>
      </w:r>
      <w:r w:rsidR="00923AF5" w:rsidRPr="00F04309">
        <w:rPr>
          <w:sz w:val="20"/>
          <w:szCs w:val="20"/>
        </w:rPr>
        <w:t xml:space="preserve"> специалист контрактного отдела</w:t>
      </w:r>
    </w:p>
    <w:p w:rsidR="00923AF5" w:rsidRPr="00F04309" w:rsidRDefault="00543B8D" w:rsidP="00923AF5">
      <w:pPr>
        <w:spacing w:after="0"/>
        <w:jc w:val="both"/>
        <w:rPr>
          <w:sz w:val="20"/>
          <w:szCs w:val="20"/>
        </w:rPr>
      </w:pPr>
      <w:r>
        <w:rPr>
          <w:sz w:val="20"/>
          <w:szCs w:val="20"/>
        </w:rPr>
        <w:t>Е.С</w:t>
      </w:r>
      <w:r w:rsidR="00F04309" w:rsidRPr="00F04309">
        <w:rPr>
          <w:sz w:val="20"/>
          <w:szCs w:val="20"/>
        </w:rPr>
        <w:t xml:space="preserve">. </w:t>
      </w:r>
      <w:r>
        <w:rPr>
          <w:sz w:val="20"/>
          <w:szCs w:val="20"/>
        </w:rPr>
        <w:t>Балдина</w:t>
      </w:r>
    </w:p>
    <w:p w:rsidR="00923AF5" w:rsidRPr="00F04309" w:rsidRDefault="00543B8D" w:rsidP="00923AF5">
      <w:pPr>
        <w:spacing w:after="0"/>
        <w:jc w:val="both"/>
        <w:rPr>
          <w:sz w:val="20"/>
          <w:szCs w:val="20"/>
        </w:rPr>
      </w:pPr>
      <w:r>
        <w:rPr>
          <w:sz w:val="20"/>
          <w:szCs w:val="20"/>
        </w:rPr>
        <w:t>84951981720 доб.1653</w:t>
      </w:r>
    </w:p>
    <w:sectPr w:rsidR="00923AF5" w:rsidRPr="00F04309" w:rsidSect="00CC349E">
      <w:footerReference w:type="default" r:id="rId28"/>
      <w:pgSz w:w="11906" w:h="16838"/>
      <w:pgMar w:top="567"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1E5123">
          <w:rPr>
            <w:noProof/>
            <w:sz w:val="20"/>
            <w:szCs w:val="20"/>
          </w:rPr>
          <w:t>5</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70873"/>
    <w:rsid w:val="000954C3"/>
    <w:rsid w:val="000A6DAD"/>
    <w:rsid w:val="000B0541"/>
    <w:rsid w:val="000B6819"/>
    <w:rsid w:val="000D7EA3"/>
    <w:rsid w:val="000E39DF"/>
    <w:rsid w:val="000E6264"/>
    <w:rsid w:val="0010152C"/>
    <w:rsid w:val="00114560"/>
    <w:rsid w:val="00121ED9"/>
    <w:rsid w:val="00137D66"/>
    <w:rsid w:val="0014230D"/>
    <w:rsid w:val="00147433"/>
    <w:rsid w:val="001511A4"/>
    <w:rsid w:val="0016627A"/>
    <w:rsid w:val="00166F57"/>
    <w:rsid w:val="00192D96"/>
    <w:rsid w:val="001A7C0F"/>
    <w:rsid w:val="001C6FEE"/>
    <w:rsid w:val="001E5123"/>
    <w:rsid w:val="002003F1"/>
    <w:rsid w:val="002136DD"/>
    <w:rsid w:val="00224402"/>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D5B96"/>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36C69"/>
    <w:rsid w:val="00A56968"/>
    <w:rsid w:val="00A61910"/>
    <w:rsid w:val="00A63F55"/>
    <w:rsid w:val="00AA0969"/>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49E"/>
    <w:rsid w:val="00CC3DF1"/>
    <w:rsid w:val="00CC40A8"/>
    <w:rsid w:val="00CD6FD8"/>
    <w:rsid w:val="00CD7A15"/>
    <w:rsid w:val="00CF3B61"/>
    <w:rsid w:val="00D16C37"/>
    <w:rsid w:val="00D2151A"/>
    <w:rsid w:val="00D57F14"/>
    <w:rsid w:val="00D7101B"/>
    <w:rsid w:val="00D80998"/>
    <w:rsid w:val="00D95374"/>
    <w:rsid w:val="00DA13D7"/>
    <w:rsid w:val="00DB05F7"/>
    <w:rsid w:val="00DB0DC6"/>
    <w:rsid w:val="00DD212D"/>
    <w:rsid w:val="00DD3572"/>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ktru/ktruCard/commonInfo.html?itemId=85072"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FE8B-CF00-4190-84DC-706147DB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19</cp:revision>
  <cp:lastPrinted>2023-04-06T09:28:00Z</cp:lastPrinted>
  <dcterms:created xsi:type="dcterms:W3CDTF">2022-05-19T13:32:00Z</dcterms:created>
  <dcterms:modified xsi:type="dcterms:W3CDTF">2023-04-06T09:31:00Z</dcterms:modified>
</cp:coreProperties>
</file>