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87F03" w14:textId="77777777" w:rsidR="000937C1" w:rsidRPr="004B6ED0" w:rsidRDefault="000937C1" w:rsidP="00956F88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Приложение № 1 </w:t>
      </w:r>
    </w:p>
    <w:p w14:paraId="458D5E9F" w14:textId="77777777" w:rsidR="000937C1" w:rsidRPr="004B6ED0" w:rsidRDefault="000937C1" w:rsidP="00956F88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к Извещению об осуществлении закупки </w:t>
      </w:r>
    </w:p>
    <w:p w14:paraId="63F9FE4F" w14:textId="632BF70C" w:rsidR="00082064" w:rsidRDefault="000937C1" w:rsidP="00F414BD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при проведении электронного аукциона </w:t>
      </w:r>
      <w:r w:rsidR="000301FC" w:rsidRPr="004B6ED0">
        <w:rPr>
          <w:rFonts w:eastAsia="Calibri"/>
          <w:sz w:val="24"/>
          <w:szCs w:val="24"/>
        </w:rPr>
        <w:br/>
      </w:r>
      <w:r w:rsidR="00082064" w:rsidRPr="00082064">
        <w:rPr>
          <w:rFonts w:eastAsia="Calibri"/>
          <w:sz w:val="24"/>
          <w:szCs w:val="24"/>
        </w:rPr>
        <w:t xml:space="preserve">на </w:t>
      </w:r>
      <w:r w:rsidR="00CD3C01">
        <w:rPr>
          <w:rFonts w:eastAsia="Calibri"/>
          <w:sz w:val="24"/>
          <w:szCs w:val="24"/>
        </w:rPr>
        <w:t xml:space="preserve">поставку </w:t>
      </w:r>
      <w:r w:rsidR="001838C9">
        <w:rPr>
          <w:rFonts w:eastAsia="Calibri"/>
          <w:sz w:val="24"/>
          <w:szCs w:val="24"/>
        </w:rPr>
        <w:t>строительных материалов</w:t>
      </w:r>
      <w:r w:rsidR="00F414BD" w:rsidRPr="00F414BD">
        <w:rPr>
          <w:rFonts w:eastAsia="Calibri"/>
          <w:sz w:val="24"/>
          <w:szCs w:val="24"/>
        </w:rPr>
        <w:t xml:space="preserve"> для нужд ИПУ РАН</w:t>
      </w:r>
    </w:p>
    <w:p w14:paraId="15E03C00" w14:textId="77777777" w:rsidR="00F414BD" w:rsidRPr="004B6ED0" w:rsidRDefault="00F414BD" w:rsidP="00F414BD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4259"/>
        <w:gridCol w:w="5380"/>
      </w:tblGrid>
      <w:tr w:rsidR="000937C1" w:rsidRPr="004B6ED0" w14:paraId="5CDFCD09" w14:textId="77777777" w:rsidTr="000301FC">
        <w:trPr>
          <w:trHeight w:val="1510"/>
        </w:trPr>
        <w:tc>
          <w:tcPr>
            <w:tcW w:w="4259" w:type="dxa"/>
            <w:shd w:val="clear" w:color="auto" w:fill="auto"/>
          </w:tcPr>
          <w:p w14:paraId="1A731BC4" w14:textId="77777777" w:rsidR="000937C1" w:rsidRPr="004B6ED0" w:rsidRDefault="000937C1" w:rsidP="004B6ED0">
            <w:pPr>
              <w:tabs>
                <w:tab w:val="left" w:pos="1560"/>
              </w:tabs>
              <w:spacing w:after="0" w:line="240" w:lineRule="auto"/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0" w:type="dxa"/>
            <w:shd w:val="clear" w:color="auto" w:fill="auto"/>
          </w:tcPr>
          <w:p w14:paraId="4CFCFCF4" w14:textId="77777777" w:rsidR="000937C1" w:rsidRPr="004B6ED0" w:rsidRDefault="000937C1" w:rsidP="004B6ED0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4B6ED0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2080F2CF" w14:textId="77777777" w:rsidR="000301FC" w:rsidRPr="004B6ED0" w:rsidRDefault="000301FC" w:rsidP="002E6153">
            <w:pPr>
              <w:tabs>
                <w:tab w:val="left" w:pos="1560"/>
              </w:tabs>
              <w:spacing w:after="0" w:line="240" w:lineRule="auto"/>
              <w:ind w:left="316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Заместитель директора по финансовой работе</w:t>
            </w:r>
          </w:p>
          <w:p w14:paraId="0DEFC4B2" w14:textId="77777777" w:rsidR="000301FC" w:rsidRPr="004B6ED0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14:paraId="42599DCE" w14:textId="77777777" w:rsidR="000301FC" w:rsidRPr="004B6ED0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C20408"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____________________ </w:t>
            </w:r>
            <w:r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Е.А. Володин</w:t>
            </w:r>
          </w:p>
          <w:p w14:paraId="0307CA12" w14:textId="77777777" w:rsidR="000937C1" w:rsidRPr="004B6ED0" w:rsidRDefault="000301FC" w:rsidP="004B6ED0">
            <w:pPr>
              <w:tabs>
                <w:tab w:val="left" w:pos="1173"/>
              </w:tabs>
              <w:spacing w:after="0" w:line="240" w:lineRule="auto"/>
              <w:ind w:firstLine="29"/>
              <w:contextualSpacing/>
              <w:rPr>
                <w:rFonts w:eastAsia="Calibri"/>
                <w:i/>
                <w:sz w:val="20"/>
                <w:szCs w:val="20"/>
              </w:rPr>
            </w:pPr>
            <w:r w:rsidRPr="004B6ED0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                             </w:t>
            </w:r>
            <w:r w:rsidR="004B6ED0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                </w:t>
            </w:r>
            <w:r w:rsidRPr="004B6ED0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B6ED0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668BB46F" w14:textId="77777777" w:rsidR="009244FF" w:rsidRDefault="009244FF" w:rsidP="004B6ED0">
      <w:pPr>
        <w:tabs>
          <w:tab w:val="left" w:pos="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239D59B2" w14:textId="31640E77" w:rsidR="000937C1" w:rsidRPr="004B6ED0" w:rsidRDefault="000937C1" w:rsidP="004B6ED0">
      <w:pPr>
        <w:tabs>
          <w:tab w:val="left" w:pos="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4B6ED0">
        <w:rPr>
          <w:rFonts w:eastAsia="Calibri"/>
          <w:b/>
          <w:sz w:val="24"/>
          <w:szCs w:val="24"/>
        </w:rPr>
        <w:t>Обоснование</w:t>
      </w:r>
    </w:p>
    <w:p w14:paraId="6686B98F" w14:textId="77777777" w:rsidR="000937C1" w:rsidRDefault="000937C1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4B6ED0">
        <w:rPr>
          <w:rFonts w:eastAsia="Calibri"/>
          <w:b/>
          <w:sz w:val="24"/>
          <w:szCs w:val="24"/>
        </w:rPr>
        <w:t xml:space="preserve">начальной максимальной цены контракта, цены контракта, заключаемого </w:t>
      </w:r>
      <w:r w:rsidR="000301FC" w:rsidRPr="004B6ED0">
        <w:rPr>
          <w:rFonts w:eastAsia="Calibri"/>
          <w:b/>
          <w:sz w:val="24"/>
          <w:szCs w:val="24"/>
        </w:rPr>
        <w:br/>
      </w:r>
      <w:r w:rsidRPr="004B6ED0">
        <w:rPr>
          <w:rFonts w:eastAsia="Calibri"/>
          <w:b/>
          <w:sz w:val="24"/>
          <w:szCs w:val="24"/>
        </w:rPr>
        <w:t>с единственным поставщиком (подрядчиком, исполнителем)</w:t>
      </w:r>
    </w:p>
    <w:p w14:paraId="6EBACEE4" w14:textId="77777777" w:rsidR="0084460D" w:rsidRDefault="0084460D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0F9FE3D0" w14:textId="1AF08D90" w:rsidR="0084460D" w:rsidRPr="0084460D" w:rsidRDefault="0084460D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  <w:u w:val="single"/>
        </w:rPr>
      </w:pPr>
      <w:r w:rsidRPr="0084460D">
        <w:rPr>
          <w:rFonts w:eastAsia="Calibri"/>
          <w:b/>
          <w:sz w:val="24"/>
          <w:szCs w:val="24"/>
          <w:u w:val="single"/>
        </w:rPr>
        <w:t xml:space="preserve">Поставка </w:t>
      </w:r>
      <w:r w:rsidR="001838C9" w:rsidRPr="001838C9">
        <w:rPr>
          <w:rFonts w:eastAsia="Calibri"/>
          <w:b/>
          <w:sz w:val="24"/>
          <w:szCs w:val="24"/>
          <w:u w:val="single"/>
        </w:rPr>
        <w:t xml:space="preserve">строительных материалов </w:t>
      </w:r>
      <w:r w:rsidR="00F414BD" w:rsidRPr="00F414BD">
        <w:rPr>
          <w:rFonts w:eastAsia="Calibri"/>
          <w:b/>
          <w:sz w:val="24"/>
          <w:szCs w:val="24"/>
          <w:u w:val="single"/>
        </w:rPr>
        <w:t>для нужд ИПУ РАН</w:t>
      </w:r>
    </w:p>
    <w:p w14:paraId="5989901E" w14:textId="77777777" w:rsidR="00C02116" w:rsidRPr="004B6ED0" w:rsidRDefault="00C02116" w:rsidP="0084460D">
      <w:pPr>
        <w:tabs>
          <w:tab w:val="left" w:pos="1560"/>
        </w:tabs>
        <w:spacing w:after="0" w:line="240" w:lineRule="auto"/>
        <w:rPr>
          <w:rFonts w:eastAsia="Calibri"/>
          <w:b/>
          <w:sz w:val="20"/>
          <w:szCs w:val="20"/>
        </w:rPr>
      </w:pPr>
    </w:p>
    <w:tbl>
      <w:tblPr>
        <w:tblW w:w="98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6630"/>
      </w:tblGrid>
      <w:tr w:rsidR="000937C1" w:rsidRPr="0085307F" w14:paraId="4E6AB16B" w14:textId="77777777" w:rsidTr="00346428">
        <w:trPr>
          <w:trHeight w:val="6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4FDC" w14:textId="77777777" w:rsidR="000937C1" w:rsidRPr="0085307F" w:rsidRDefault="000937C1" w:rsidP="003D28FA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5307F">
              <w:rPr>
                <w:rFonts w:eastAsia="Calibri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996E" w14:textId="77777777" w:rsidR="001838C9" w:rsidRDefault="002E6153" w:rsidP="001838C9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5307F">
              <w:rPr>
                <w:bCs/>
                <w:sz w:val="24"/>
                <w:szCs w:val="24"/>
              </w:rPr>
              <w:t xml:space="preserve">ОКПД 2: </w:t>
            </w:r>
          </w:p>
          <w:p w14:paraId="3179170B" w14:textId="35520972" w:rsidR="001838C9" w:rsidRPr="001838C9" w:rsidRDefault="001838C9" w:rsidP="001838C9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1838C9">
              <w:rPr>
                <w:bCs/>
                <w:sz w:val="24"/>
                <w:szCs w:val="24"/>
              </w:rPr>
              <w:t>23.62.10.000 - Изделия из гипса строительные (КТРУ 23.62.10.000-00000008-Лист гипсокартонный);</w:t>
            </w:r>
          </w:p>
          <w:p w14:paraId="2AC1230F" w14:textId="0D75D418" w:rsidR="0084460D" w:rsidRPr="0085307F" w:rsidRDefault="001838C9" w:rsidP="001838C9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1838C9">
              <w:rPr>
                <w:bCs/>
                <w:sz w:val="24"/>
                <w:szCs w:val="24"/>
              </w:rPr>
              <w:t>23.64.10.110 - Смеси строительные (КТРУ 23.64.10.110-00000003 Смесь сухая строительная)</w:t>
            </w:r>
          </w:p>
        </w:tc>
      </w:tr>
      <w:tr w:rsidR="000937C1" w:rsidRPr="0085307F" w14:paraId="39D6900A" w14:textId="77777777" w:rsidTr="0085307F">
        <w:trPr>
          <w:trHeight w:val="43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2DD6" w14:textId="5BD8E852" w:rsidR="000937C1" w:rsidRPr="0085307F" w:rsidRDefault="000937C1" w:rsidP="003D28FA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5307F">
              <w:rPr>
                <w:rFonts w:eastAsia="Calibri"/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8CA5" w14:textId="78C0DBE3" w:rsidR="001838C9" w:rsidRPr="001838C9" w:rsidRDefault="001838C9" w:rsidP="001838C9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38C9">
              <w:rPr>
                <w:sz w:val="24"/>
                <w:szCs w:val="24"/>
              </w:rPr>
              <w:t>Определение и расчет начальной (максимальной) цены контракта составлен в соответствии с ч. 2 ст. 22 Федерального закона № 44-ФЗ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5B2E7686" w14:textId="0D078C33" w:rsidR="001838C9" w:rsidRPr="001838C9" w:rsidRDefault="001838C9" w:rsidP="001838C9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838C9">
              <w:rPr>
                <w:sz w:val="24"/>
                <w:szCs w:val="24"/>
              </w:rPr>
              <w:t xml:space="preserve">Начальная (максимальная) цена контракта составляет: </w:t>
            </w:r>
            <w:r w:rsidRPr="001838C9">
              <w:rPr>
                <w:b/>
                <w:sz w:val="24"/>
                <w:szCs w:val="24"/>
              </w:rPr>
              <w:t>182 971 (Сто восемьдесят две тысячи девятьсот семьдесят один) рубль 20 копеек, с учетом НДС 22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838C9">
              <w:rPr>
                <w:b/>
                <w:sz w:val="24"/>
                <w:szCs w:val="24"/>
              </w:rPr>
              <w:t>% - 32 994,81 рубля.</w:t>
            </w:r>
          </w:p>
          <w:p w14:paraId="2D33DDF3" w14:textId="01B56CBF" w:rsidR="000937C1" w:rsidRPr="0085307F" w:rsidRDefault="001838C9" w:rsidP="001838C9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838C9">
              <w:rPr>
                <w:sz w:val="24"/>
                <w:szCs w:val="24"/>
              </w:rPr>
              <w:t>Начальная (максимальная) цена контракта включает в себя расходы на доставку, погрузо-разгрузочные работы, подъем на э</w:t>
            </w:r>
            <w:r>
              <w:rPr>
                <w:sz w:val="24"/>
                <w:szCs w:val="24"/>
              </w:rPr>
              <w:t xml:space="preserve">таж, гарантийные обязательства, </w:t>
            </w:r>
            <w:r w:rsidRPr="001838C9">
              <w:rPr>
                <w:sz w:val="24"/>
                <w:szCs w:val="24"/>
              </w:rPr>
              <w:t>страхование, уплату таможенных пошлин, налогов и других обязательных платежей, в том числе сопутствующие связанные с исполнением Контракта.</w:t>
            </w:r>
          </w:p>
        </w:tc>
      </w:tr>
      <w:tr w:rsidR="000937C1" w:rsidRPr="0085307F" w14:paraId="4DF7A518" w14:textId="77777777" w:rsidTr="0085307F">
        <w:trPr>
          <w:trHeight w:val="2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A486" w14:textId="77777777" w:rsidR="000937C1" w:rsidRPr="0085307F" w:rsidRDefault="000937C1" w:rsidP="004B6ED0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5307F">
              <w:rPr>
                <w:rFonts w:eastAsia="Calibri"/>
                <w:sz w:val="24"/>
                <w:szCs w:val="24"/>
              </w:rPr>
              <w:t>Расчет НМЦК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12A" w14:textId="77777777" w:rsidR="000937C1" w:rsidRPr="0085307F" w:rsidRDefault="000937C1" w:rsidP="004B6ED0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85307F">
              <w:rPr>
                <w:rFonts w:eastAsia="Calibri"/>
                <w:sz w:val="24"/>
                <w:szCs w:val="24"/>
              </w:rPr>
              <w:t xml:space="preserve">Согласно приложению на </w:t>
            </w:r>
            <w:r w:rsidR="00265AC7" w:rsidRPr="0085307F">
              <w:rPr>
                <w:rFonts w:eastAsia="Calibri"/>
                <w:sz w:val="24"/>
                <w:szCs w:val="24"/>
              </w:rPr>
              <w:t>2</w:t>
            </w:r>
            <w:r w:rsidRPr="0085307F">
              <w:rPr>
                <w:rFonts w:eastAsia="Calibri"/>
                <w:sz w:val="24"/>
                <w:szCs w:val="24"/>
              </w:rPr>
              <w:t xml:space="preserve"> л. в 1 экз.</w:t>
            </w:r>
          </w:p>
        </w:tc>
      </w:tr>
      <w:tr w:rsidR="000937C1" w:rsidRPr="0085307F" w14:paraId="0896D322" w14:textId="77777777" w:rsidTr="00956F88">
        <w:trPr>
          <w:trHeight w:val="294"/>
        </w:trPr>
        <w:tc>
          <w:tcPr>
            <w:tcW w:w="9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6595" w14:textId="78119FE1" w:rsidR="000937C1" w:rsidRPr="0085307F" w:rsidRDefault="000937C1" w:rsidP="001838C9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5307F">
              <w:rPr>
                <w:rFonts w:eastAsia="Calibri"/>
                <w:sz w:val="24"/>
                <w:szCs w:val="24"/>
              </w:rPr>
              <w:t xml:space="preserve">Дата подготовки обоснования НМЦК: </w:t>
            </w:r>
            <w:r w:rsidR="00346428">
              <w:rPr>
                <w:rFonts w:eastAsia="Calibri"/>
                <w:sz w:val="24"/>
                <w:szCs w:val="24"/>
              </w:rPr>
              <w:t>2</w:t>
            </w:r>
            <w:r w:rsidR="001838C9">
              <w:rPr>
                <w:rFonts w:eastAsia="Calibri"/>
                <w:sz w:val="24"/>
                <w:szCs w:val="24"/>
              </w:rPr>
              <w:t>7</w:t>
            </w:r>
            <w:r w:rsidR="00346428">
              <w:rPr>
                <w:rFonts w:eastAsia="Calibri"/>
                <w:sz w:val="24"/>
                <w:szCs w:val="24"/>
              </w:rPr>
              <w:t>.01</w:t>
            </w:r>
            <w:r w:rsidRPr="0085307F">
              <w:rPr>
                <w:rFonts w:eastAsia="Calibri"/>
                <w:sz w:val="24"/>
                <w:szCs w:val="24"/>
              </w:rPr>
              <w:t>.202</w:t>
            </w:r>
            <w:r w:rsidR="00346428">
              <w:rPr>
                <w:rFonts w:eastAsia="Calibri"/>
                <w:sz w:val="24"/>
                <w:szCs w:val="24"/>
              </w:rPr>
              <w:t>6</w:t>
            </w:r>
          </w:p>
        </w:tc>
      </w:tr>
    </w:tbl>
    <w:p w14:paraId="1D2E7634" w14:textId="77777777" w:rsidR="000301FC" w:rsidRPr="004B6ED0" w:rsidRDefault="000301FC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0"/>
          <w:szCs w:val="20"/>
        </w:rPr>
      </w:pPr>
    </w:p>
    <w:p w14:paraId="5AF132DD" w14:textId="23521F78" w:rsidR="004B6ED0" w:rsidRDefault="000937C1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 w:rsidR="00F414BD">
        <w:rPr>
          <w:rFonts w:eastAsia="Calibri"/>
          <w:sz w:val="24"/>
          <w:szCs w:val="24"/>
        </w:rPr>
        <w:br/>
      </w:r>
      <w:r w:rsidRPr="004B6ED0">
        <w:rPr>
          <w:rFonts w:eastAsia="Calibri"/>
          <w:sz w:val="24"/>
          <w:szCs w:val="24"/>
        </w:rPr>
        <w:t xml:space="preserve">от 02.10.2013 № 567 на </w:t>
      </w:r>
      <w:r w:rsidR="00EC33EB" w:rsidRPr="004B6ED0">
        <w:rPr>
          <w:rFonts w:eastAsia="Calibri"/>
          <w:sz w:val="24"/>
          <w:szCs w:val="24"/>
        </w:rPr>
        <w:t>2</w:t>
      </w:r>
      <w:r w:rsidR="00E50783" w:rsidRPr="004B6ED0">
        <w:rPr>
          <w:rFonts w:eastAsia="Calibri"/>
          <w:sz w:val="24"/>
          <w:szCs w:val="24"/>
        </w:rPr>
        <w:t xml:space="preserve"> л. в 1 экз.</w:t>
      </w:r>
    </w:p>
    <w:p w14:paraId="3F69BA6E" w14:textId="77777777" w:rsidR="00082064" w:rsidRDefault="00082064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20414D2B" w14:textId="208E1537" w:rsidR="00956F88" w:rsidRDefault="00956F88" w:rsidP="00CD3C0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05D09190" w14:textId="77777777" w:rsidR="00F414BD" w:rsidRDefault="00F414BD" w:rsidP="00CD3C0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562DE79D" w14:textId="25F03599" w:rsidR="00CD3C01" w:rsidRPr="00CD3C01" w:rsidRDefault="0084460D" w:rsidP="00CD3C0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Заведующий</w:t>
      </w:r>
      <w:r w:rsidR="00CD3C01" w:rsidRPr="00CD3C01">
        <w:rPr>
          <w:rFonts w:eastAsia="Calibri"/>
          <w:sz w:val="24"/>
          <w:szCs w:val="24"/>
        </w:rPr>
        <w:t xml:space="preserve"> </w:t>
      </w:r>
      <w:r w:rsidR="00CD3C01">
        <w:rPr>
          <w:rFonts w:eastAsia="Calibri"/>
          <w:sz w:val="24"/>
          <w:szCs w:val="24"/>
        </w:rPr>
        <w:t xml:space="preserve">ФЭО                                      </w:t>
      </w:r>
      <w:r>
        <w:rPr>
          <w:rFonts w:eastAsia="Calibri"/>
          <w:sz w:val="24"/>
          <w:szCs w:val="24"/>
        </w:rPr>
        <w:t>______________________</w:t>
      </w:r>
      <w:r w:rsidR="00346428">
        <w:rPr>
          <w:rFonts w:eastAsia="Calibri"/>
          <w:sz w:val="24"/>
          <w:szCs w:val="24"/>
        </w:rPr>
        <w:t>______</w:t>
      </w:r>
      <w:r>
        <w:rPr>
          <w:rFonts w:eastAsia="Calibri"/>
          <w:sz w:val="24"/>
          <w:szCs w:val="24"/>
        </w:rPr>
        <w:t xml:space="preserve"> /Н.М. Меньщикова</w:t>
      </w:r>
      <w:r w:rsidR="00CD3C01" w:rsidRPr="00CD3C01">
        <w:rPr>
          <w:rFonts w:eastAsia="Calibri"/>
          <w:sz w:val="24"/>
          <w:szCs w:val="24"/>
        </w:rPr>
        <w:t>/</w:t>
      </w:r>
    </w:p>
    <w:p w14:paraId="33232D97" w14:textId="0765C61A" w:rsidR="00615A59" w:rsidRPr="004B6ED0" w:rsidRDefault="00615A59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bookmarkStart w:id="0" w:name="_GoBack"/>
      <w:bookmarkEnd w:id="0"/>
    </w:p>
    <w:sectPr w:rsidR="00615A59" w:rsidRPr="004B6ED0" w:rsidSect="00F414B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84"/>
    <w:rsid w:val="000301FC"/>
    <w:rsid w:val="00082064"/>
    <w:rsid w:val="000937C1"/>
    <w:rsid w:val="001838C9"/>
    <w:rsid w:val="00195D4D"/>
    <w:rsid w:val="00265AC7"/>
    <w:rsid w:val="002E3958"/>
    <w:rsid w:val="002E6153"/>
    <w:rsid w:val="00346428"/>
    <w:rsid w:val="00373CCE"/>
    <w:rsid w:val="003D28FA"/>
    <w:rsid w:val="004B6ED0"/>
    <w:rsid w:val="006117F6"/>
    <w:rsid w:val="00615A59"/>
    <w:rsid w:val="006C3A42"/>
    <w:rsid w:val="006E4F10"/>
    <w:rsid w:val="00764541"/>
    <w:rsid w:val="0084460D"/>
    <w:rsid w:val="0085307F"/>
    <w:rsid w:val="008D6184"/>
    <w:rsid w:val="008F30CC"/>
    <w:rsid w:val="009244FF"/>
    <w:rsid w:val="00942132"/>
    <w:rsid w:val="00956F88"/>
    <w:rsid w:val="009F3406"/>
    <w:rsid w:val="00B21EA2"/>
    <w:rsid w:val="00BC6541"/>
    <w:rsid w:val="00C02116"/>
    <w:rsid w:val="00C20408"/>
    <w:rsid w:val="00C826B6"/>
    <w:rsid w:val="00C963B9"/>
    <w:rsid w:val="00CD3C01"/>
    <w:rsid w:val="00DC30E8"/>
    <w:rsid w:val="00E50783"/>
    <w:rsid w:val="00EC33EB"/>
    <w:rsid w:val="00F4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45F9"/>
  <w15:docId w15:val="{E993CED0-6B91-4AAF-A904-C050DA99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3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DFFAB-C541-4551-82E9-362E7123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2023-05-22T12:19:00Z</cp:lastPrinted>
  <dcterms:created xsi:type="dcterms:W3CDTF">2025-04-29T15:52:00Z</dcterms:created>
  <dcterms:modified xsi:type="dcterms:W3CDTF">2026-01-29T10:00:00Z</dcterms:modified>
</cp:coreProperties>
</file>