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Pr="009C659E" w:rsidRDefault="00D95EA9" w:rsidP="00D95EA9">
      <w:pPr>
        <w:pStyle w:val="ConsPlusNormal"/>
        <w:jc w:val="center"/>
        <w:outlineLvl w:val="0"/>
        <w:rPr>
          <w:sz w:val="24"/>
          <w:szCs w:val="24"/>
        </w:rPr>
      </w:pPr>
      <w:r w:rsidRPr="00D95EA9">
        <w:rPr>
          <w:rFonts w:eastAsia="Calibri" w:cstheme="minorBidi"/>
          <w:sz w:val="24"/>
          <w:szCs w:val="24"/>
          <w:lang w:eastAsia="en-US"/>
        </w:rPr>
        <w:t xml:space="preserve">на поставку </w:t>
      </w:r>
      <w:r w:rsidR="00CE532B">
        <w:rPr>
          <w:rFonts w:eastAsia="Calibri" w:cstheme="minorBidi"/>
          <w:sz w:val="24"/>
          <w:szCs w:val="24"/>
          <w:lang w:eastAsia="en-US"/>
        </w:rPr>
        <w:t>шаровых кранов</w:t>
      </w:r>
      <w:r w:rsidRPr="00D95EA9">
        <w:rPr>
          <w:rFonts w:eastAsia="Calibri" w:cstheme="minorBidi"/>
          <w:sz w:val="24"/>
          <w:szCs w:val="24"/>
          <w:lang w:eastAsia="en-US"/>
        </w:rPr>
        <w:t xml:space="preserve"> для нужд ИПУ РАН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6520D9" w:rsidP="00A83B7F">
            <w:pPr>
              <w:spacing w:after="0" w:line="240" w:lineRule="auto"/>
              <w:jc w:val="both"/>
              <w:rPr>
                <w:rFonts w:cs="Times New Roman"/>
                <w:sz w:val="24"/>
                <w:szCs w:val="24"/>
              </w:rPr>
            </w:pPr>
            <w:r>
              <w:rPr>
                <w:rFonts w:cs="Times New Roman"/>
                <w:sz w:val="24"/>
                <w:szCs w:val="24"/>
              </w:rPr>
              <w:t>Тимохин Дмитрий Александрович, руководитель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4A48A2"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CE532B" w:rsidP="00767CD8">
            <w:pPr>
              <w:pStyle w:val="ConsPlusNormal"/>
              <w:rPr>
                <w:sz w:val="24"/>
                <w:szCs w:val="24"/>
              </w:rPr>
            </w:pPr>
            <w:r w:rsidRPr="00CE532B">
              <w:rPr>
                <w:sz w:val="24"/>
                <w:szCs w:val="24"/>
              </w:rPr>
              <w:t>25 1 7728013512 772801001 0062 00</w:t>
            </w:r>
            <w:r>
              <w:rPr>
                <w:sz w:val="24"/>
                <w:szCs w:val="24"/>
              </w:rPr>
              <w:t>1</w:t>
            </w:r>
            <w:r w:rsidRPr="00CE532B">
              <w:rPr>
                <w:sz w:val="24"/>
                <w:szCs w:val="24"/>
              </w:rPr>
              <w:t xml:space="preserve"> 2814 244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F357BA" w:rsidP="00767CD8">
            <w:pPr>
              <w:pStyle w:val="ConsPlusNormal"/>
              <w:rPr>
                <w:rFonts w:eastAsia="Calibri"/>
                <w:sz w:val="24"/>
                <w:szCs w:val="24"/>
              </w:rPr>
            </w:pPr>
            <w:r w:rsidRPr="00F357BA">
              <w:rPr>
                <w:sz w:val="24"/>
                <w:szCs w:val="24"/>
              </w:rPr>
              <w:t xml:space="preserve">Поставка </w:t>
            </w:r>
            <w:r w:rsidR="00CE532B" w:rsidRPr="00CE532B">
              <w:rPr>
                <w:rFonts w:eastAsia="Calibri"/>
                <w:sz w:val="24"/>
                <w:szCs w:val="24"/>
              </w:rPr>
              <w:t xml:space="preserve">шаровых кранов </w:t>
            </w:r>
            <w:r w:rsidR="006D0B5A" w:rsidRPr="006D0B5A">
              <w:rPr>
                <w:rFonts w:eastAsia="Calibri"/>
                <w:sz w:val="24"/>
                <w:szCs w:val="24"/>
              </w:rPr>
              <w:t>для нужд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767CD8" w:rsidRPr="00767CD8" w:rsidRDefault="00767CD8" w:rsidP="00CE532B">
            <w:pPr>
              <w:spacing w:after="0" w:line="240" w:lineRule="auto"/>
              <w:jc w:val="both"/>
              <w:rPr>
                <w:rFonts w:eastAsia="Times New Roman" w:cs="Times New Roman"/>
                <w:bCs/>
                <w:sz w:val="24"/>
                <w:szCs w:val="24"/>
                <w:shd w:val="clear" w:color="auto" w:fill="FFFFFF"/>
                <w:lang w:eastAsia="zh-CN"/>
              </w:rPr>
            </w:pPr>
            <w:r w:rsidRPr="00767CD8">
              <w:rPr>
                <w:rFonts w:eastAsia="Times New Roman" w:cs="Times New Roman"/>
                <w:bCs/>
                <w:sz w:val="24"/>
                <w:szCs w:val="24"/>
                <w:shd w:val="clear" w:color="auto" w:fill="FFFFFF"/>
                <w:lang w:eastAsia="zh-CN"/>
              </w:rPr>
              <w:t xml:space="preserve">ОКПД 2: </w:t>
            </w:r>
            <w:r w:rsidR="00CE532B" w:rsidRPr="00CE532B">
              <w:rPr>
                <w:rFonts w:eastAsia="Times New Roman" w:cs="Times New Roman"/>
                <w:bCs/>
                <w:sz w:val="24"/>
                <w:szCs w:val="24"/>
                <w:shd w:val="clear" w:color="auto" w:fill="FFFFFF"/>
                <w:lang w:eastAsia="zh-CN"/>
              </w:rPr>
              <w:t>28.14.13.131: Краны (шаровые, конусные и цилиндрические)</w:t>
            </w:r>
            <w:r w:rsidR="00CE532B">
              <w:rPr>
                <w:rFonts w:eastAsia="Times New Roman" w:cs="Times New Roman"/>
                <w:bCs/>
                <w:sz w:val="24"/>
                <w:szCs w:val="24"/>
                <w:shd w:val="clear" w:color="auto" w:fill="FFFFFF"/>
                <w:lang w:eastAsia="zh-CN"/>
              </w:rPr>
              <w:t xml:space="preserve">, </w:t>
            </w:r>
            <w:r w:rsidR="00CE532B" w:rsidRPr="00CE532B">
              <w:rPr>
                <w:rFonts w:eastAsia="Times New Roman" w:cs="Times New Roman"/>
                <w:bCs/>
                <w:sz w:val="24"/>
                <w:szCs w:val="24"/>
                <w:shd w:val="clear" w:color="auto" w:fill="FFFFFF"/>
                <w:lang w:eastAsia="zh-CN"/>
              </w:rPr>
              <w:t>КТРУ 28.14.13.131-00000002 - Кран общепромышленного назначения.</w:t>
            </w:r>
          </w:p>
          <w:p w:rsidR="009C404D" w:rsidRPr="00B60405" w:rsidRDefault="009C404D" w:rsidP="00D95EA9">
            <w:pPr>
              <w:spacing w:after="0" w:line="240" w:lineRule="auto"/>
              <w:jc w:val="both"/>
              <w:rPr>
                <w:rFonts w:eastAsia="Times New Roman" w:cs="Times New Roman"/>
                <w:bCs/>
                <w:i/>
                <w:sz w:val="24"/>
                <w:szCs w:val="24"/>
                <w:shd w:val="clear" w:color="auto" w:fill="FFFFFF"/>
                <w:lang w:eastAsia="zh-CN"/>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9</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387" w:type="dxa"/>
          </w:tcPr>
          <w:p w:rsidR="00D2151A" w:rsidRPr="00621123" w:rsidRDefault="005D01B2" w:rsidP="00A83B7F">
            <w:pPr>
              <w:pStyle w:val="ConsPlusNormal"/>
              <w:rPr>
                <w:sz w:val="24"/>
                <w:szCs w:val="24"/>
              </w:rPr>
            </w:pPr>
            <w:r>
              <w:rPr>
                <w:sz w:val="24"/>
                <w:szCs w:val="24"/>
              </w:rPr>
              <w:lastRenderedPageBreak/>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CE532B" w:rsidRPr="00CE532B" w:rsidRDefault="00CE532B" w:rsidP="00CE532B">
            <w:pPr>
              <w:pStyle w:val="ConsPlusNormal"/>
              <w:rPr>
                <w:bCs/>
                <w:sz w:val="24"/>
                <w:szCs w:val="24"/>
              </w:rPr>
            </w:pPr>
            <w:r w:rsidRPr="00CE532B">
              <w:rPr>
                <w:bCs/>
                <w:sz w:val="24"/>
                <w:szCs w:val="24"/>
              </w:rPr>
              <w:t>1</w:t>
            </w:r>
            <w:r>
              <w:rPr>
                <w:bCs/>
                <w:sz w:val="24"/>
                <w:szCs w:val="24"/>
              </w:rPr>
              <w:t xml:space="preserve">. </w:t>
            </w:r>
            <w:r w:rsidRPr="00CE532B">
              <w:rPr>
                <w:bCs/>
                <w:sz w:val="24"/>
                <w:szCs w:val="24"/>
              </w:rPr>
              <w:t>Кран общепромышленного назначения</w:t>
            </w:r>
            <w:r>
              <w:rPr>
                <w:bCs/>
                <w:sz w:val="24"/>
                <w:szCs w:val="24"/>
              </w:rPr>
              <w:t xml:space="preserve"> - </w:t>
            </w:r>
            <w:r w:rsidRPr="00CE532B">
              <w:rPr>
                <w:bCs/>
                <w:sz w:val="24"/>
                <w:szCs w:val="24"/>
              </w:rPr>
              <w:t>238</w:t>
            </w:r>
            <w:r>
              <w:rPr>
                <w:bCs/>
                <w:sz w:val="24"/>
                <w:szCs w:val="24"/>
              </w:rPr>
              <w:t xml:space="preserve"> </w:t>
            </w:r>
            <w:r w:rsidRPr="00CE532B">
              <w:rPr>
                <w:bCs/>
                <w:sz w:val="24"/>
                <w:szCs w:val="24"/>
              </w:rPr>
              <w:t>шт.</w:t>
            </w:r>
          </w:p>
          <w:p w:rsidR="00CE532B" w:rsidRDefault="00CE532B" w:rsidP="00CE532B">
            <w:pPr>
              <w:pStyle w:val="ConsPlusNormal"/>
              <w:rPr>
                <w:bCs/>
                <w:sz w:val="24"/>
                <w:szCs w:val="24"/>
              </w:rPr>
            </w:pPr>
            <w:r w:rsidRPr="00CE532B">
              <w:rPr>
                <w:bCs/>
                <w:sz w:val="24"/>
                <w:szCs w:val="24"/>
              </w:rPr>
              <w:t>2</w:t>
            </w:r>
            <w:r>
              <w:rPr>
                <w:bCs/>
                <w:sz w:val="24"/>
                <w:szCs w:val="24"/>
              </w:rPr>
              <w:t xml:space="preserve">. </w:t>
            </w:r>
            <w:r w:rsidRPr="00CE532B">
              <w:rPr>
                <w:bCs/>
                <w:sz w:val="24"/>
                <w:szCs w:val="24"/>
              </w:rPr>
              <w:t>Кран общепромышленного назначения</w:t>
            </w:r>
            <w:r>
              <w:rPr>
                <w:bCs/>
                <w:sz w:val="24"/>
                <w:szCs w:val="24"/>
              </w:rPr>
              <w:t xml:space="preserve"> - 114 </w:t>
            </w:r>
            <w:r w:rsidRPr="00CE532B">
              <w:rPr>
                <w:bCs/>
                <w:sz w:val="24"/>
                <w:szCs w:val="24"/>
              </w:rPr>
              <w:t>шт.</w:t>
            </w:r>
            <w:r>
              <w:rPr>
                <w:bCs/>
                <w:sz w:val="24"/>
                <w:szCs w:val="24"/>
              </w:rPr>
              <w:t xml:space="preserve"> </w:t>
            </w:r>
            <w:r w:rsidRPr="00CE532B">
              <w:rPr>
                <w:bCs/>
                <w:sz w:val="24"/>
                <w:szCs w:val="24"/>
              </w:rPr>
              <w:t>3</w:t>
            </w:r>
            <w:r>
              <w:rPr>
                <w:bCs/>
                <w:sz w:val="24"/>
                <w:szCs w:val="24"/>
              </w:rPr>
              <w:t xml:space="preserve">. </w:t>
            </w:r>
            <w:r w:rsidRPr="00CE532B">
              <w:rPr>
                <w:bCs/>
                <w:sz w:val="24"/>
                <w:szCs w:val="24"/>
              </w:rPr>
              <w:t>Кран общепромышленного назначения</w:t>
            </w:r>
            <w:r>
              <w:rPr>
                <w:bCs/>
                <w:sz w:val="24"/>
                <w:szCs w:val="24"/>
              </w:rPr>
              <w:t xml:space="preserve"> - 11 </w:t>
            </w:r>
            <w:r w:rsidRPr="00CE532B">
              <w:rPr>
                <w:bCs/>
                <w:sz w:val="24"/>
                <w:szCs w:val="24"/>
              </w:rPr>
              <w:t>шт.</w:t>
            </w:r>
          </w:p>
          <w:p w:rsidR="00CE532B" w:rsidRDefault="00CE532B" w:rsidP="00CE532B">
            <w:pPr>
              <w:pStyle w:val="ConsPlusNormal"/>
              <w:rPr>
                <w:bCs/>
                <w:sz w:val="24"/>
                <w:szCs w:val="24"/>
              </w:rPr>
            </w:pPr>
            <w:r w:rsidRPr="00CE532B">
              <w:rPr>
                <w:bCs/>
                <w:sz w:val="24"/>
                <w:szCs w:val="24"/>
              </w:rPr>
              <w:t>4</w:t>
            </w:r>
            <w:r>
              <w:rPr>
                <w:bCs/>
                <w:sz w:val="24"/>
                <w:szCs w:val="24"/>
              </w:rPr>
              <w:t xml:space="preserve">. </w:t>
            </w:r>
            <w:r w:rsidRPr="00CE532B">
              <w:rPr>
                <w:bCs/>
                <w:sz w:val="24"/>
                <w:szCs w:val="24"/>
              </w:rPr>
              <w:t>Кран общепромышленного назначени</w:t>
            </w:r>
            <w:r>
              <w:rPr>
                <w:bCs/>
                <w:sz w:val="24"/>
                <w:szCs w:val="24"/>
              </w:rPr>
              <w:t xml:space="preserve">я - 37 </w:t>
            </w:r>
            <w:r w:rsidRPr="00CE532B">
              <w:rPr>
                <w:bCs/>
                <w:sz w:val="24"/>
                <w:szCs w:val="24"/>
              </w:rPr>
              <w:t>шт.</w:t>
            </w:r>
          </w:p>
          <w:p w:rsidR="00CE532B" w:rsidRDefault="00CE532B" w:rsidP="00CE532B">
            <w:pPr>
              <w:pStyle w:val="ConsPlusNormal"/>
              <w:rPr>
                <w:bCs/>
                <w:sz w:val="24"/>
                <w:szCs w:val="24"/>
              </w:rPr>
            </w:pPr>
            <w:r w:rsidRPr="00CE532B">
              <w:rPr>
                <w:bCs/>
                <w:sz w:val="24"/>
                <w:szCs w:val="24"/>
              </w:rPr>
              <w:t>5</w:t>
            </w:r>
            <w:r>
              <w:rPr>
                <w:bCs/>
                <w:sz w:val="24"/>
                <w:szCs w:val="24"/>
              </w:rPr>
              <w:t xml:space="preserve">. </w:t>
            </w:r>
            <w:r w:rsidRPr="00CE532B">
              <w:rPr>
                <w:bCs/>
                <w:sz w:val="24"/>
                <w:szCs w:val="24"/>
              </w:rPr>
              <w:t>Кран общепромышленного назначения</w:t>
            </w:r>
            <w:r>
              <w:rPr>
                <w:bCs/>
                <w:sz w:val="24"/>
                <w:szCs w:val="24"/>
              </w:rPr>
              <w:t xml:space="preserve"> – 3 </w:t>
            </w:r>
            <w:r w:rsidRPr="00CE532B">
              <w:rPr>
                <w:bCs/>
                <w:sz w:val="24"/>
                <w:szCs w:val="24"/>
              </w:rPr>
              <w:t>шт.</w:t>
            </w:r>
          </w:p>
          <w:p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A83B7F" w:rsidP="00A83B7F">
            <w:pPr>
              <w:pStyle w:val="ConsPlusNormal"/>
              <w:jc w:val="both"/>
              <w:rPr>
                <w:sz w:val="24"/>
                <w:szCs w:val="24"/>
              </w:rPr>
            </w:pPr>
            <w:bookmarkStart w:id="0" w:name="_Hlk173424036"/>
            <w:r w:rsidRPr="00A83B7F">
              <w:rPr>
                <w:sz w:val="24"/>
                <w:szCs w:val="24"/>
              </w:rPr>
              <w:t xml:space="preserve">до истечения </w:t>
            </w:r>
            <w:bookmarkEnd w:id="0"/>
            <w:r w:rsidR="006D0B5A" w:rsidRPr="006D0B5A">
              <w:rPr>
                <w:b/>
                <w:sz w:val="24"/>
                <w:szCs w:val="24"/>
              </w:rPr>
              <w:t xml:space="preserve">10 (десяти)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2151A" w:rsidRPr="00CE532B" w:rsidRDefault="00CE532B" w:rsidP="00A83B7F">
            <w:pPr>
              <w:pStyle w:val="ConsPlusNormal"/>
              <w:jc w:val="both"/>
              <w:rPr>
                <w:bCs/>
                <w:sz w:val="24"/>
                <w:szCs w:val="24"/>
              </w:rPr>
            </w:pPr>
            <w:r w:rsidRPr="00CE532B">
              <w:rPr>
                <w:bCs/>
                <w:sz w:val="24"/>
                <w:szCs w:val="24"/>
              </w:rPr>
              <w:t>183 723 (Сто восемьдесят три тысячи семьсот двадцать три) рубля 83 копейки,</w:t>
            </w:r>
            <w:r w:rsidRPr="00CE532B">
              <w:rPr>
                <w:b/>
                <w:bCs/>
                <w:sz w:val="24"/>
                <w:szCs w:val="24"/>
              </w:rPr>
              <w:t xml:space="preserve"> </w:t>
            </w:r>
            <w:r w:rsidRPr="00CE532B">
              <w:rPr>
                <w:bCs/>
                <w:sz w:val="24"/>
                <w:szCs w:val="24"/>
              </w:rPr>
              <w:t>с учетом НДС 20% - 30 620,64 рублей</w:t>
            </w:r>
            <w:r w:rsidR="00D95EA9" w:rsidRPr="00CE532B">
              <w:rPr>
                <w:bCs/>
                <w:sz w:val="24"/>
                <w:szCs w:val="24"/>
              </w:rPr>
              <w:t>.</w:t>
            </w:r>
          </w:p>
          <w:p w:rsidR="00D95EA9" w:rsidRDefault="00D95EA9" w:rsidP="00A83B7F">
            <w:pPr>
              <w:pStyle w:val="ConsPlusNormal"/>
              <w:jc w:val="both"/>
              <w:rPr>
                <w:sz w:val="24"/>
                <w:szCs w:val="24"/>
              </w:rPr>
            </w:pPr>
          </w:p>
          <w:p w:rsidR="00D95EA9" w:rsidRDefault="00D95EA9" w:rsidP="00A83B7F">
            <w:pPr>
              <w:pStyle w:val="ConsPlusNormal"/>
              <w:jc w:val="both"/>
              <w:rPr>
                <w:sz w:val="24"/>
                <w:szCs w:val="24"/>
              </w:rPr>
            </w:pPr>
          </w:p>
          <w:p w:rsidR="00D95EA9" w:rsidRPr="00A83B7F" w:rsidRDefault="00D95EA9" w:rsidP="002845A8">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стоимость Товара, </w:t>
            </w:r>
            <w:r w:rsidR="00CE532B" w:rsidRPr="00CE532B">
              <w:rPr>
                <w:bCs/>
                <w:sz w:val="24"/>
                <w:szCs w:val="24"/>
              </w:rPr>
              <w:t>расходы на доставку, погрузо-разгрузочные работы, подъем на этаж, гарантийные обязательства, страхование, уплату таможенных пошлин, налогов и других обязательных платежей, в том числе сопутствующие связанные с исполнением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lastRenderedPageBreak/>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lastRenderedPageBreak/>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lastRenderedPageBreak/>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F5631B" w:rsidRPr="00DC212F" w:rsidRDefault="00DC212F" w:rsidP="00DC212F">
            <w:pPr>
              <w:pStyle w:val="ConsPlusNormal"/>
              <w:jc w:val="both"/>
              <w:rPr>
                <w:b/>
                <w:i/>
                <w:sz w:val="24"/>
                <w:szCs w:val="24"/>
              </w:rPr>
            </w:pPr>
            <w:r w:rsidRPr="00DC212F">
              <w:rPr>
                <w:b/>
                <w:i/>
                <w:sz w:val="24"/>
                <w:szCs w:val="24"/>
              </w:rPr>
              <w:t xml:space="preserve">Установлено ограничение </w:t>
            </w:r>
            <w:r w:rsidRPr="00DC212F">
              <w:rPr>
                <w:sz w:val="24"/>
                <w:szCs w:val="24"/>
              </w:rPr>
              <w:t xml:space="preserve">в соответствии </w:t>
            </w:r>
            <w:r w:rsidR="00CE532B">
              <w:rPr>
                <w:sz w:val="24"/>
                <w:szCs w:val="24"/>
              </w:rPr>
              <w:br/>
            </w:r>
            <w:r w:rsidRPr="00DC212F">
              <w:rPr>
                <w:sz w:val="24"/>
                <w:szCs w:val="24"/>
              </w:rPr>
              <w:t>с</w:t>
            </w:r>
            <w:r w:rsidRPr="00DC212F">
              <w:rPr>
                <w:rFonts w:ascii="Segoe UI" w:eastAsia="SimSun" w:hAnsi="Segoe UI" w:cs="Segoe UI"/>
                <w:color w:val="000000"/>
                <w:spacing w:val="-4"/>
                <w:sz w:val="23"/>
                <w:szCs w:val="23"/>
                <w:shd w:val="clear" w:color="auto" w:fill="E8E8E8"/>
                <w:lang w:eastAsia="en-US"/>
              </w:rPr>
              <w:t xml:space="preserve">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F357BA" w:rsidRDefault="00A56968" w:rsidP="00A83B7F">
            <w:pPr>
              <w:pStyle w:val="ConsPlusNormal"/>
              <w:jc w:val="both"/>
              <w:rPr>
                <w:sz w:val="24"/>
                <w:szCs w:val="24"/>
              </w:rPr>
            </w:pPr>
            <w:r w:rsidRPr="00251A5C">
              <w:rPr>
                <w:sz w:val="24"/>
                <w:szCs w:val="24"/>
              </w:rPr>
              <w:t>Единый казначейский счет</w:t>
            </w:r>
          </w:p>
          <w:p w:rsidR="00A56968" w:rsidRPr="00251A5C" w:rsidRDefault="00A56968" w:rsidP="00A83B7F">
            <w:pPr>
              <w:pStyle w:val="ConsPlusNormal"/>
              <w:jc w:val="both"/>
              <w:rPr>
                <w:sz w:val="24"/>
                <w:szCs w:val="24"/>
              </w:rPr>
            </w:pP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предоставления такого </w:t>
            </w:r>
            <w:r w:rsidRPr="00621123">
              <w:rPr>
                <w:sz w:val="24"/>
                <w:szCs w:val="24"/>
              </w:rPr>
              <w:lastRenderedPageBreak/>
              <w:t>обеспечения, требования к такому обеспечению</w:t>
            </w:r>
          </w:p>
        </w:tc>
        <w:tc>
          <w:tcPr>
            <w:tcW w:w="5387" w:type="dxa"/>
          </w:tcPr>
          <w:p w:rsidR="00CE532B" w:rsidRDefault="005C57BA" w:rsidP="005C57BA">
            <w:pPr>
              <w:pStyle w:val="ConsPlusNormal"/>
              <w:jc w:val="both"/>
              <w:rPr>
                <w:sz w:val="24"/>
                <w:szCs w:val="24"/>
              </w:rPr>
            </w:pPr>
            <w:r w:rsidRPr="00547DBE">
              <w:rPr>
                <w:sz w:val="24"/>
                <w:szCs w:val="24"/>
              </w:rPr>
              <w:lastRenderedPageBreak/>
              <w:t>Обеспечение исполнения контракта предусмотрено в следующем размере:</w:t>
            </w:r>
          </w:p>
          <w:p w:rsidR="005C57BA" w:rsidRDefault="005C57BA" w:rsidP="005C57BA">
            <w:pPr>
              <w:pStyle w:val="ConsPlusNormal"/>
              <w:jc w:val="both"/>
              <w:rPr>
                <w:sz w:val="24"/>
                <w:szCs w:val="24"/>
              </w:rPr>
            </w:pPr>
            <w:r w:rsidRPr="00547DBE">
              <w:rPr>
                <w:b/>
                <w:sz w:val="24"/>
                <w:szCs w:val="24"/>
              </w:rPr>
              <w:t>10 % от цены контракта</w:t>
            </w:r>
            <w:r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lastRenderedPageBreak/>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CE532B">
              <w:rPr>
                <w:i/>
                <w:sz w:val="24"/>
                <w:szCs w:val="24"/>
              </w:rPr>
              <w:t>шаровых кранов</w:t>
            </w:r>
            <w:r>
              <w:rPr>
                <w:i/>
                <w:sz w:val="24"/>
                <w:szCs w:val="24"/>
              </w:rPr>
              <w:t xml:space="preserve"> для нужд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F357BA" w:rsidRPr="00A83B7F" w:rsidRDefault="00F357BA" w:rsidP="005C57BA">
            <w:pPr>
              <w:pStyle w:val="ConsPlusNormal"/>
              <w:jc w:val="both"/>
              <w:rPr>
                <w:b/>
                <w:i/>
                <w:sz w:val="24"/>
                <w:szCs w:val="24"/>
              </w:rPr>
            </w:pP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4A48A2">
            <w:pPr>
              <w:pStyle w:val="ConsPlusNormal"/>
              <w:rPr>
                <w:sz w:val="24"/>
                <w:szCs w:val="24"/>
              </w:rPr>
            </w:pPr>
            <w:r>
              <w:rPr>
                <w:b/>
                <w:sz w:val="24"/>
                <w:szCs w:val="24"/>
              </w:rPr>
              <w:t>«</w:t>
            </w:r>
            <w:r w:rsidR="004A48A2">
              <w:rPr>
                <w:b/>
                <w:sz w:val="24"/>
                <w:szCs w:val="24"/>
              </w:rPr>
              <w:t>03</w:t>
            </w:r>
            <w:r w:rsidR="00E43F73">
              <w:rPr>
                <w:b/>
                <w:sz w:val="24"/>
                <w:szCs w:val="24"/>
              </w:rPr>
              <w:t xml:space="preserve">» </w:t>
            </w:r>
            <w:r w:rsidR="004A48A2">
              <w:rPr>
                <w:b/>
                <w:sz w:val="24"/>
                <w:szCs w:val="24"/>
              </w:rPr>
              <w:t>апреля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4A48A2">
              <w:rPr>
                <w:b/>
                <w:sz w:val="24"/>
                <w:szCs w:val="24"/>
              </w:rPr>
              <w:t>03</w:t>
            </w:r>
            <w:r w:rsidR="000638ED">
              <w:rPr>
                <w:b/>
                <w:sz w:val="24"/>
                <w:szCs w:val="24"/>
              </w:rPr>
              <w:t>»</w:t>
            </w:r>
            <w:r w:rsidR="00E43F73">
              <w:rPr>
                <w:b/>
                <w:sz w:val="24"/>
                <w:szCs w:val="24"/>
              </w:rPr>
              <w:t xml:space="preserve"> </w:t>
            </w:r>
            <w:r w:rsidR="004A48A2">
              <w:rPr>
                <w:b/>
                <w:sz w:val="24"/>
                <w:szCs w:val="24"/>
              </w:rPr>
              <w:t>апреля</w:t>
            </w:r>
            <w:r w:rsidR="00CF3B61" w:rsidRPr="00036E09">
              <w:rPr>
                <w:b/>
                <w:sz w:val="24"/>
                <w:szCs w:val="24"/>
              </w:rPr>
              <w:t xml:space="preserve"> 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4A48A2">
              <w:rPr>
                <w:b/>
                <w:sz w:val="24"/>
                <w:szCs w:val="24"/>
              </w:rPr>
              <w:t>07</w:t>
            </w:r>
            <w:r w:rsidR="00437235" w:rsidRPr="00036E09">
              <w:rPr>
                <w:b/>
                <w:sz w:val="24"/>
                <w:szCs w:val="24"/>
              </w:rPr>
              <w:t>»</w:t>
            </w:r>
            <w:r w:rsidR="00E43F73">
              <w:rPr>
                <w:b/>
                <w:sz w:val="24"/>
                <w:szCs w:val="24"/>
              </w:rPr>
              <w:t xml:space="preserve"> </w:t>
            </w:r>
            <w:r w:rsidR="004A48A2">
              <w:rPr>
                <w:b/>
                <w:sz w:val="24"/>
                <w:szCs w:val="24"/>
              </w:rPr>
              <w:t>апреля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proofErr w:type="gramStart"/>
            <w:r w:rsidRPr="00024BDC">
              <w:rPr>
                <w:sz w:val="24"/>
                <w:szCs w:val="24"/>
              </w:rPr>
              <w:t>осуществления</w:t>
            </w:r>
            <w:proofErr w:type="gramEnd"/>
            <w:r w:rsidRPr="00024BDC">
              <w:rPr>
                <w:sz w:val="24"/>
                <w:szCs w:val="24"/>
              </w:rPr>
              <w:t xml:space="preserve">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Default="00F61455" w:rsidP="00A83B7F">
      <w:pPr>
        <w:spacing w:after="0" w:line="240" w:lineRule="auto"/>
        <w:jc w:val="both"/>
        <w:rPr>
          <w:sz w:val="24"/>
          <w:szCs w:val="24"/>
        </w:rPr>
      </w:pPr>
    </w:p>
    <w:p w:rsidR="00A83B7F" w:rsidRDefault="00A83B7F" w:rsidP="00A83B7F">
      <w:pPr>
        <w:spacing w:after="0" w:line="240" w:lineRule="auto"/>
        <w:jc w:val="both"/>
        <w:rPr>
          <w:sz w:val="24"/>
          <w:szCs w:val="24"/>
        </w:rPr>
      </w:pPr>
    </w:p>
    <w:p w:rsidR="00127A8C" w:rsidRDefault="006520D9" w:rsidP="00A83B7F">
      <w:pPr>
        <w:spacing w:after="0" w:line="240" w:lineRule="auto"/>
        <w:jc w:val="both"/>
        <w:rPr>
          <w:sz w:val="20"/>
          <w:szCs w:val="20"/>
        </w:rPr>
      </w:pPr>
      <w:r>
        <w:rPr>
          <w:sz w:val="24"/>
          <w:szCs w:val="24"/>
        </w:rPr>
        <w:t>Руководитель контрактного отдела                                                                                Д.А. Тимохин</w:t>
      </w:r>
    </w:p>
    <w:p w:rsidR="00127A8C" w:rsidRDefault="00127A8C" w:rsidP="00A83B7F">
      <w:pPr>
        <w:spacing w:after="0" w:line="240" w:lineRule="auto"/>
        <w:jc w:val="both"/>
        <w:rPr>
          <w:sz w:val="20"/>
          <w:szCs w:val="20"/>
        </w:rPr>
      </w:pPr>
    </w:p>
    <w:p w:rsidR="006520D9" w:rsidRDefault="006520D9"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EA5D8B" w:rsidP="00A83B7F">
      <w:pPr>
        <w:spacing w:after="0" w:line="240" w:lineRule="auto"/>
        <w:jc w:val="both"/>
        <w:rPr>
          <w:sz w:val="20"/>
          <w:szCs w:val="20"/>
        </w:rPr>
      </w:pPr>
      <w:r>
        <w:rPr>
          <w:sz w:val="20"/>
          <w:szCs w:val="20"/>
        </w:rPr>
        <w:t xml:space="preserve">Е.С. </w:t>
      </w:r>
      <w:proofErr w:type="spellStart"/>
      <w:r>
        <w:rPr>
          <w:sz w:val="20"/>
          <w:szCs w:val="20"/>
        </w:rPr>
        <w:t>Балдина</w:t>
      </w:r>
      <w:proofErr w:type="spellEnd"/>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EA5D8B">
        <w:rPr>
          <w:sz w:val="20"/>
          <w:szCs w:val="20"/>
        </w:rPr>
        <w:t>53</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4A48A2">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80998"/>
    <w:rsid w:val="00D95374"/>
    <w:rsid w:val="00D95EA9"/>
    <w:rsid w:val="00DA13D7"/>
    <w:rsid w:val="00DB0DC6"/>
    <w:rsid w:val="00DC212F"/>
    <w:rsid w:val="00DD212D"/>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91F21-EA92-4102-A23A-962C3ACB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cp:revision>
  <cp:lastPrinted>2025-03-25T10:19:00Z</cp:lastPrinted>
  <dcterms:created xsi:type="dcterms:W3CDTF">2025-02-27T14:41:00Z</dcterms:created>
  <dcterms:modified xsi:type="dcterms:W3CDTF">2025-03-25T12:37:00Z</dcterms:modified>
</cp:coreProperties>
</file>