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D953D1" w:rsidRPr="008F788B">
        <w:rPr>
          <w:rFonts w:ascii="Times New Roman" w:eastAsia="Calibri" w:hAnsi="Times New Roman"/>
          <w:bCs/>
          <w:color w:val="000000"/>
          <w:sz w:val="24"/>
          <w:szCs w:val="24"/>
          <w:lang w:eastAsia="ar-SA"/>
        </w:rPr>
        <w:t>подоконников ПВХ и комплектующих</w:t>
      </w:r>
      <w:r w:rsidR="00D953D1" w:rsidRPr="00615341">
        <w:rPr>
          <w:rFonts w:ascii="Times New Roman" w:eastAsia="Times New Roman" w:hAnsi="Times New Roman"/>
          <w:sz w:val="24"/>
          <w:szCs w:val="24"/>
          <w:lang w:eastAsia="ar-SA"/>
        </w:rPr>
        <w:t xml:space="preserve"> </w:t>
      </w:r>
      <w:r w:rsidR="00D953D1">
        <w:rPr>
          <w:rFonts w:ascii="Times New Roman" w:eastAsia="Times New Roman" w:hAnsi="Times New Roman"/>
          <w:sz w:val="24"/>
          <w:szCs w:val="24"/>
          <w:lang w:eastAsia="ar-SA"/>
        </w:rPr>
        <w:t xml:space="preserve">для нужд </w:t>
      </w:r>
      <w:r w:rsidR="00BD1938" w:rsidRPr="00615341">
        <w:rPr>
          <w:rFonts w:ascii="Times New Roman" w:eastAsia="Times New Roman" w:hAnsi="Times New Roman"/>
          <w:sz w:val="24"/>
          <w:szCs w:val="24"/>
          <w:lang w:eastAsia="ar-SA"/>
        </w:rPr>
        <w:t>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AE0267" w:rsidRPr="008F788B">
        <w:rPr>
          <w:rFonts w:ascii="Times New Roman" w:eastAsia="Calibri" w:hAnsi="Times New Roman"/>
          <w:bCs/>
          <w:color w:val="000000"/>
          <w:sz w:val="24"/>
          <w:szCs w:val="24"/>
          <w:lang w:eastAsia="ar-SA"/>
        </w:rPr>
        <w:t>подоконников ПВХ и комплектующих</w:t>
      </w:r>
      <w:r w:rsidR="00AE0267" w:rsidRPr="00615341">
        <w:rPr>
          <w:rFonts w:ascii="Times New Roman" w:eastAsia="Times New Roman" w:hAnsi="Times New Roman"/>
          <w:sz w:val="24"/>
          <w:szCs w:val="24"/>
          <w:lang w:eastAsia="ar-SA"/>
        </w:rPr>
        <w:t xml:space="preserve"> </w:t>
      </w:r>
      <w:r w:rsidR="00AE0267">
        <w:rPr>
          <w:rFonts w:ascii="Times New Roman" w:eastAsia="Times New Roman" w:hAnsi="Times New Roman"/>
          <w:sz w:val="24"/>
          <w:szCs w:val="24"/>
          <w:lang w:eastAsia="ar-SA"/>
        </w:rPr>
        <w:t xml:space="preserve">для нужд </w:t>
      </w:r>
      <w:r w:rsidR="00D14846" w:rsidRPr="00615341">
        <w:rPr>
          <w:rFonts w:ascii="Times New Roman" w:eastAsia="Times New Roman" w:hAnsi="Times New Roman"/>
          <w:sz w:val="24"/>
          <w:szCs w:val="24"/>
          <w:lang w:eastAsia="ar-SA"/>
        </w:rPr>
        <w:t>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AE0267" w:rsidRPr="008F788B">
        <w:rPr>
          <w:rFonts w:ascii="Times New Roman" w:eastAsia="Calibri" w:hAnsi="Times New Roman"/>
          <w:color w:val="000000"/>
          <w:sz w:val="24"/>
          <w:szCs w:val="24"/>
          <w:lang w:eastAsia="ar-SA"/>
        </w:rPr>
        <w:t>Краткие характеристики поставляемых товаров</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lastRenderedPageBreak/>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437017" w:rsidRPr="004918CF" w:rsidRDefault="00544D0D" w:rsidP="00437017">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437017" w:rsidRPr="00B01787">
        <w:rPr>
          <w:rFonts w:ascii="Times New Roman" w:eastAsia="Times New Roman" w:hAnsi="Times New Roman"/>
          <w:color w:val="000000"/>
          <w:kern w:val="1"/>
          <w:sz w:val="24"/>
          <w:szCs w:val="24"/>
          <w:lang w:eastAsia="ar-SA"/>
        </w:rPr>
        <w:t>Оплата товара</w:t>
      </w:r>
      <w:r w:rsidR="00437017"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437017">
        <w:rPr>
          <w:rFonts w:ascii="Times New Roman" w:eastAsia="Times New Roman" w:hAnsi="Times New Roman"/>
          <w:color w:val="000000"/>
          <w:kern w:val="1"/>
          <w:sz w:val="24"/>
          <w:szCs w:val="24"/>
          <w:lang w:eastAsia="ar-SA"/>
        </w:rPr>
        <w:t>15</w:t>
      </w:r>
      <w:r w:rsidR="00437017" w:rsidRPr="00C71ECB">
        <w:rPr>
          <w:rFonts w:ascii="Times New Roman" w:eastAsia="Times New Roman" w:hAnsi="Times New Roman"/>
          <w:color w:val="000000"/>
          <w:kern w:val="1"/>
          <w:sz w:val="24"/>
          <w:szCs w:val="24"/>
          <w:lang w:eastAsia="ar-SA"/>
        </w:rPr>
        <w:t xml:space="preserve"> (</w:t>
      </w:r>
      <w:r w:rsidR="00437017">
        <w:rPr>
          <w:rFonts w:ascii="Times New Roman" w:eastAsia="Times New Roman" w:hAnsi="Times New Roman"/>
          <w:color w:val="000000"/>
          <w:kern w:val="1"/>
          <w:sz w:val="24"/>
          <w:szCs w:val="24"/>
          <w:lang w:eastAsia="ar-SA"/>
        </w:rPr>
        <w:t>пятнадцати</w:t>
      </w:r>
      <w:r w:rsidR="00437017"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437017">
        <w:rPr>
          <w:rFonts w:ascii="Times New Roman" w:eastAsia="Times New Roman" w:hAnsi="Times New Roman"/>
          <w:color w:val="000000"/>
          <w:kern w:val="1"/>
          <w:sz w:val="24"/>
          <w:szCs w:val="24"/>
          <w:lang w:eastAsia="ar-SA"/>
        </w:rPr>
        <w:t>приема-передачи</w:t>
      </w:r>
      <w:r w:rsidR="00437017"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437017">
        <w:rPr>
          <w:rFonts w:ascii="Times New Roman" w:eastAsia="Times New Roman" w:hAnsi="Times New Roman"/>
          <w:color w:val="000000"/>
          <w:kern w:val="1"/>
          <w:sz w:val="24"/>
          <w:szCs w:val="24"/>
          <w:lang w:eastAsia="ar-SA"/>
        </w:rPr>
        <w:t xml:space="preserve">. </w:t>
      </w:r>
      <w:r w:rsidR="00437017">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A66AA7">
        <w:rPr>
          <w:rFonts w:ascii="Times New Roman" w:hAnsi="Times New Roman"/>
          <w:sz w:val="24"/>
          <w:szCs w:val="24"/>
        </w:rPr>
        <w:t>отодвигается</w:t>
      </w:r>
      <w:r w:rsidR="00437017">
        <w:rPr>
          <w:rFonts w:ascii="Times New Roman" w:hAnsi="Times New Roman"/>
          <w:sz w:val="24"/>
          <w:szCs w:val="24"/>
        </w:rPr>
        <w:t xml:space="preserve"> соразмерно сроку предоставления документов.</w:t>
      </w:r>
    </w:p>
    <w:p w:rsidR="00437017" w:rsidRDefault="00544D0D" w:rsidP="0043701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 xml:space="preserve">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p>
    <w:p w:rsidR="00437017" w:rsidRPr="002C75AE" w:rsidRDefault="00437017" w:rsidP="00437017">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437017" w:rsidRPr="002C75AE" w:rsidRDefault="00437017" w:rsidP="00437017">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121A">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39121A">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3.4.</w:t>
      </w:r>
      <w:r w:rsidR="0039121A">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39121A">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39121A">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39121A">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121A">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121A">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1C4275" w:rsidP="001C4275">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AE0267">
        <w:rPr>
          <w:rFonts w:ascii="Times New Roman" w:eastAsia="Times New Roman" w:hAnsi="Times New Roman"/>
          <w:sz w:val="24"/>
          <w:szCs w:val="24"/>
          <w:lang w:eastAsia="ru-RU"/>
        </w:rPr>
        <w:t>14</w:t>
      </w:r>
      <w:r w:rsidRPr="004D2E06">
        <w:rPr>
          <w:rFonts w:ascii="Times New Roman" w:eastAsia="Times New Roman" w:hAnsi="Times New Roman"/>
          <w:sz w:val="24"/>
          <w:szCs w:val="24"/>
          <w:lang w:eastAsia="ru-RU"/>
        </w:rPr>
        <w:t xml:space="preserve"> (</w:t>
      </w:r>
      <w:r w:rsidR="00AE0267">
        <w:rPr>
          <w:rFonts w:ascii="Times New Roman" w:eastAsia="Times New Roman" w:hAnsi="Times New Roman"/>
          <w:sz w:val="24"/>
          <w:szCs w:val="24"/>
          <w:lang w:eastAsia="ru-RU"/>
        </w:rPr>
        <w:t>четырнадцати</w:t>
      </w:r>
      <w:r w:rsidRPr="004D2E06">
        <w:rPr>
          <w:rFonts w:ascii="Times New Roman" w:eastAsia="Times New Roman" w:hAnsi="Times New Roman"/>
          <w:sz w:val="24"/>
          <w:szCs w:val="24"/>
          <w:lang w:eastAsia="ru-RU"/>
        </w:rPr>
        <w:t>) календарн</w:t>
      </w:r>
      <w:r>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39121A">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725AB7">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725AB7">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отказа от приемки Товара обязан устранить выявленные недостатки и направить Заказчику </w:t>
      </w:r>
      <w:r w:rsidRPr="004D2E06">
        <w:rPr>
          <w:rFonts w:ascii="Times New Roman" w:eastAsia="Times New Roman" w:hAnsi="Times New Roman"/>
          <w:sz w:val="24"/>
          <w:szCs w:val="24"/>
          <w:lang w:eastAsia="ru-RU" w:bidi="ru-RU"/>
        </w:rPr>
        <w:lastRenderedPageBreak/>
        <w:t xml:space="preserve">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725AB7">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725AB7">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725AB7">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lastRenderedPageBreak/>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lastRenderedPageBreak/>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Default="00544D0D"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BD1938" w:rsidRDefault="00BD1938" w:rsidP="00544D0D">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086B66" w:rsidRPr="00086B66" w:rsidRDefault="00086B66" w:rsidP="00086B66">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086B66">
        <w:rPr>
          <w:rFonts w:ascii="Times New Roman" w:eastAsia="Times New Roman" w:hAnsi="Times New Roman"/>
          <w:b/>
          <w:bCs/>
          <w:sz w:val="24"/>
          <w:szCs w:val="24"/>
          <w:lang w:val="x-none" w:eastAsia="ar-SA"/>
        </w:rPr>
        <w:t>СПЕЦИФИКАЦИЯ</w:t>
      </w:r>
    </w:p>
    <w:p w:rsidR="00086B66" w:rsidRPr="00086B66" w:rsidRDefault="0026657C" w:rsidP="00086B66">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на поставку </w:t>
      </w:r>
      <w:r w:rsidR="00086B66" w:rsidRPr="00086B66">
        <w:rPr>
          <w:rFonts w:ascii="Times New Roman" w:eastAsia="Calibri" w:hAnsi="Times New Roman"/>
          <w:bCs/>
          <w:color w:val="000000"/>
          <w:sz w:val="24"/>
          <w:szCs w:val="24"/>
          <w:lang w:eastAsia="ar-SA"/>
        </w:rPr>
        <w:t>подоконников ПВХ и комплектующих для нужд ИПУ РАН</w:t>
      </w: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tbl>
      <w:tblPr>
        <w:tblW w:w="10376" w:type="dxa"/>
        <w:tblInd w:w="-714" w:type="dxa"/>
        <w:tblLayout w:type="fixed"/>
        <w:tblLook w:val="0000" w:firstRow="0" w:lastRow="0" w:firstColumn="0" w:lastColumn="0" w:noHBand="0" w:noVBand="0"/>
      </w:tblPr>
      <w:tblGrid>
        <w:gridCol w:w="567"/>
        <w:gridCol w:w="3289"/>
        <w:gridCol w:w="2268"/>
        <w:gridCol w:w="850"/>
        <w:gridCol w:w="1134"/>
        <w:gridCol w:w="1134"/>
        <w:gridCol w:w="1134"/>
      </w:tblGrid>
      <w:tr w:rsidR="00086B66" w:rsidRPr="00086B66" w:rsidTr="0026657C">
        <w:trPr>
          <w:trHeight w:val="781"/>
        </w:trPr>
        <w:tc>
          <w:tcPr>
            <w:tcW w:w="567" w:type="dxa"/>
            <w:tcBorders>
              <w:top w:val="single" w:sz="4" w:space="0" w:color="000000"/>
              <w:left w:val="single" w:sz="4" w:space="0" w:color="000000"/>
            </w:tcBorders>
            <w:shd w:val="clear" w:color="auto" w:fill="auto"/>
            <w:vAlign w:val="center"/>
          </w:tcPr>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Times New Roman" w:hAnsi="Times New Roman"/>
                <w:b/>
                <w:sz w:val="24"/>
                <w:szCs w:val="24"/>
                <w:lang w:eastAsia="ar-SA"/>
              </w:rPr>
              <w:t>№</w:t>
            </w:r>
          </w:p>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Times New Roman" w:hAnsi="Times New Roman"/>
                <w:b/>
                <w:sz w:val="24"/>
                <w:szCs w:val="24"/>
                <w:lang w:eastAsia="ar-SA"/>
              </w:rPr>
              <w:t>п/п</w:t>
            </w:r>
          </w:p>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p>
        </w:tc>
        <w:tc>
          <w:tcPr>
            <w:tcW w:w="3289" w:type="dxa"/>
            <w:tcBorders>
              <w:top w:val="single" w:sz="4" w:space="0" w:color="000000"/>
              <w:left w:val="single" w:sz="4" w:space="0" w:color="000000"/>
            </w:tcBorders>
            <w:shd w:val="clear" w:color="auto" w:fill="auto"/>
            <w:vAlign w:val="center"/>
          </w:tcPr>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Times New Roman" w:hAnsi="Times New Roman"/>
                <w:b/>
                <w:sz w:val="24"/>
                <w:szCs w:val="24"/>
                <w:lang w:eastAsia="ar-SA"/>
              </w:rPr>
              <w:t>Наименование</w:t>
            </w:r>
          </w:p>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Times New Roman" w:hAnsi="Times New Roman"/>
                <w:b/>
                <w:sz w:val="24"/>
                <w:szCs w:val="24"/>
                <w:lang w:eastAsia="ar-SA"/>
              </w:rPr>
              <w:t>товара</w:t>
            </w:r>
          </w:p>
        </w:tc>
        <w:tc>
          <w:tcPr>
            <w:tcW w:w="2268" w:type="dxa"/>
            <w:tcBorders>
              <w:top w:val="single" w:sz="4" w:space="0" w:color="000000"/>
              <w:left w:val="single" w:sz="4" w:space="0" w:color="000000"/>
              <w:right w:val="single" w:sz="4" w:space="0" w:color="000000"/>
            </w:tcBorders>
          </w:tcPr>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Calibri" w:hAnsi="Times New Roman"/>
                <w:b/>
                <w:bCs/>
                <w:color w:val="000000"/>
                <w:sz w:val="24"/>
                <w:szCs w:val="24"/>
                <w:lang w:eastAsia="ar-SA"/>
              </w:rPr>
              <w:t>Техническая характеристика и параметры товара</w:t>
            </w:r>
          </w:p>
        </w:tc>
        <w:tc>
          <w:tcPr>
            <w:tcW w:w="850" w:type="dxa"/>
            <w:tcBorders>
              <w:top w:val="single" w:sz="4" w:space="0" w:color="000000"/>
              <w:left w:val="single" w:sz="4" w:space="0" w:color="000000"/>
            </w:tcBorders>
            <w:shd w:val="clear" w:color="auto" w:fill="auto"/>
            <w:vAlign w:val="center"/>
          </w:tcPr>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Times New Roman" w:hAnsi="Times New Roman"/>
                <w:b/>
                <w:sz w:val="24"/>
                <w:szCs w:val="24"/>
                <w:lang w:eastAsia="ar-SA"/>
              </w:rPr>
              <w:t>Ед.</w:t>
            </w:r>
          </w:p>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Times New Roman" w:hAnsi="Times New Roman"/>
                <w:b/>
                <w:sz w:val="24"/>
                <w:szCs w:val="24"/>
                <w:lang w:eastAsia="ar-SA"/>
              </w:rPr>
              <w:t>изм.</w:t>
            </w:r>
          </w:p>
        </w:tc>
        <w:tc>
          <w:tcPr>
            <w:tcW w:w="1134" w:type="dxa"/>
            <w:tcBorders>
              <w:top w:val="single" w:sz="4" w:space="0" w:color="000000"/>
              <w:left w:val="single" w:sz="4" w:space="0" w:color="000000"/>
              <w:right w:val="single" w:sz="4" w:space="0" w:color="auto"/>
            </w:tcBorders>
            <w:shd w:val="clear" w:color="auto" w:fill="auto"/>
            <w:vAlign w:val="center"/>
          </w:tcPr>
          <w:p w:rsidR="00086B66" w:rsidRPr="00086B66" w:rsidRDefault="00086B66" w:rsidP="00086B66">
            <w:pPr>
              <w:suppressAutoHyphens/>
              <w:snapToGrid w:val="0"/>
              <w:spacing w:after="0" w:line="240" w:lineRule="auto"/>
              <w:jc w:val="center"/>
              <w:rPr>
                <w:rFonts w:ascii="Times New Roman" w:eastAsia="Times New Roman" w:hAnsi="Times New Roman"/>
                <w:b/>
                <w:sz w:val="24"/>
                <w:szCs w:val="24"/>
                <w:lang w:eastAsia="ar-SA"/>
              </w:rPr>
            </w:pPr>
            <w:r w:rsidRPr="00086B66">
              <w:rPr>
                <w:rFonts w:ascii="Times New Roman" w:eastAsia="Times New Roman" w:hAnsi="Times New Roman"/>
                <w:b/>
                <w:sz w:val="24"/>
                <w:szCs w:val="24"/>
                <w:lang w:eastAsia="ar-SA"/>
              </w:rPr>
              <w:t>Кол-во</w:t>
            </w:r>
          </w:p>
        </w:tc>
        <w:tc>
          <w:tcPr>
            <w:tcW w:w="1134" w:type="dxa"/>
            <w:tcBorders>
              <w:top w:val="single" w:sz="4" w:space="0" w:color="000000"/>
              <w:left w:val="single" w:sz="4" w:space="0" w:color="000000"/>
              <w:right w:val="single" w:sz="4" w:space="0" w:color="000000"/>
            </w:tcBorders>
            <w:vAlign w:val="center"/>
          </w:tcPr>
          <w:p w:rsidR="00086B66" w:rsidRPr="000B25C1" w:rsidRDefault="00086B66" w:rsidP="00086B66">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Цена</w:t>
            </w:r>
            <w:r>
              <w:rPr>
                <w:rFonts w:ascii="Times New Roman" w:eastAsia="Times New Roman" w:hAnsi="Times New Roman"/>
                <w:b/>
                <w:sz w:val="24"/>
                <w:szCs w:val="24"/>
                <w:lang w:eastAsia="ru-RU"/>
              </w:rPr>
              <w:t xml:space="preserve"> с НДС за ед. </w:t>
            </w:r>
            <w:r w:rsidRPr="000B25C1">
              <w:rPr>
                <w:rFonts w:ascii="Times New Roman" w:eastAsia="Times New Roman" w:hAnsi="Times New Roman"/>
                <w:b/>
                <w:sz w:val="24"/>
                <w:szCs w:val="24"/>
                <w:lang w:eastAsia="ru-RU"/>
              </w:rPr>
              <w:t>руб.</w:t>
            </w:r>
          </w:p>
        </w:tc>
        <w:tc>
          <w:tcPr>
            <w:tcW w:w="1134" w:type="dxa"/>
            <w:tcBorders>
              <w:top w:val="single" w:sz="4" w:space="0" w:color="000000"/>
              <w:left w:val="single" w:sz="4" w:space="0" w:color="000000"/>
              <w:right w:val="single" w:sz="4" w:space="0" w:color="auto"/>
            </w:tcBorders>
            <w:vAlign w:val="center"/>
          </w:tcPr>
          <w:p w:rsidR="00086B66" w:rsidRPr="000B25C1" w:rsidRDefault="00086B66" w:rsidP="00086B66">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Сумма, руб.</w:t>
            </w:r>
          </w:p>
        </w:tc>
      </w:tr>
      <w:tr w:rsidR="00086B66" w:rsidRPr="00086B66" w:rsidTr="0026657C">
        <w:trPr>
          <w:trHeight w:val="363"/>
        </w:trPr>
        <w:tc>
          <w:tcPr>
            <w:tcW w:w="567"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center"/>
              <w:rPr>
                <w:rFonts w:ascii="Times New Roman" w:eastAsia="Times New Roman" w:hAnsi="Times New Roman"/>
                <w:sz w:val="24"/>
                <w:szCs w:val="24"/>
                <w:lang w:eastAsia="ar-SA"/>
              </w:rPr>
            </w:pPr>
            <w:r w:rsidRPr="00086B66">
              <w:rPr>
                <w:rFonts w:ascii="Times New Roman" w:eastAsia="Times New Roman" w:hAnsi="Times New Roman"/>
                <w:sz w:val="24"/>
                <w:szCs w:val="24"/>
                <w:lang w:eastAsia="ar-SA"/>
              </w:rPr>
              <w:t>1</w:t>
            </w:r>
          </w:p>
        </w:tc>
        <w:tc>
          <w:tcPr>
            <w:tcW w:w="3289"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both"/>
              <w:rPr>
                <w:rFonts w:ascii="Times New Roman" w:eastAsia="Times New Roman" w:hAnsi="Times New Roman"/>
                <w:sz w:val="24"/>
                <w:szCs w:val="24"/>
                <w:lang w:eastAsia="ar-SA"/>
              </w:rPr>
            </w:pPr>
            <w:r w:rsidRPr="00086B66">
              <w:rPr>
                <w:rFonts w:ascii="Times New Roman" w:eastAsia="Calibri" w:hAnsi="Times New Roman"/>
                <w:color w:val="000000"/>
                <w:sz w:val="24"/>
                <w:szCs w:val="24"/>
                <w:lang w:eastAsia="ar-SA"/>
              </w:rPr>
              <w:t>Подоконник ПВХ (цвет белый)</w:t>
            </w:r>
          </w:p>
        </w:tc>
        <w:tc>
          <w:tcPr>
            <w:tcW w:w="2268"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roofErr w:type="spellStart"/>
            <w:r w:rsidRPr="00086B66">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r w:rsidRPr="00086B66">
              <w:rPr>
                <w:rFonts w:ascii="Times New Roman" w:eastAsia="Calibri" w:hAnsi="Times New Roman"/>
                <w:color w:val="000000"/>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center"/>
              <w:rPr>
                <w:rFonts w:ascii="Times New Roman" w:eastAsia="Times New Roman" w:hAnsi="Times New Roman"/>
                <w:sz w:val="24"/>
                <w:szCs w:val="24"/>
                <w:lang w:eastAsia="ar-SA"/>
              </w:rPr>
            </w:pPr>
            <w:r w:rsidRPr="00086B66">
              <w:rPr>
                <w:rFonts w:ascii="Times New Roman" w:eastAsia="Times New Roman" w:hAnsi="Times New Roman"/>
                <w:sz w:val="24"/>
                <w:szCs w:val="24"/>
                <w:lang w:eastAsia="ar-SA"/>
              </w:rPr>
              <w:t>2</w:t>
            </w:r>
          </w:p>
        </w:tc>
        <w:tc>
          <w:tcPr>
            <w:tcW w:w="3289"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both"/>
              <w:rPr>
                <w:rFonts w:ascii="Times New Roman" w:eastAsia="Times New Roman" w:hAnsi="Times New Roman"/>
                <w:sz w:val="24"/>
                <w:szCs w:val="24"/>
                <w:lang w:eastAsia="ar-SA"/>
              </w:rPr>
            </w:pPr>
            <w:r w:rsidRPr="00086B66">
              <w:rPr>
                <w:rFonts w:ascii="Times New Roman" w:eastAsia="Calibri" w:hAnsi="Times New Roman"/>
                <w:color w:val="000000"/>
                <w:sz w:val="24"/>
                <w:szCs w:val="24"/>
                <w:lang w:eastAsia="ar-SA"/>
              </w:rPr>
              <w:t>Подоконник ПВХ (цвет</w:t>
            </w:r>
            <w:r w:rsidRPr="00086B66">
              <w:rPr>
                <w:rFonts w:ascii="Times New Roman" w:eastAsia="Calibri" w:hAnsi="Times New Roman"/>
                <w:color w:val="000000"/>
                <w:sz w:val="24"/>
                <w:szCs w:val="24"/>
                <w:shd w:val="clear" w:color="auto" w:fill="FFFFFF"/>
                <w:lang w:eastAsia="ar-SA"/>
              </w:rPr>
              <w:t xml:space="preserve"> дуб или бук) </w:t>
            </w:r>
          </w:p>
        </w:tc>
        <w:tc>
          <w:tcPr>
            <w:tcW w:w="2268"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roofErr w:type="spellStart"/>
            <w:r w:rsidRPr="00086B66">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r w:rsidRPr="00086B66">
              <w:rPr>
                <w:rFonts w:ascii="Times New Roman" w:eastAsia="Calibri" w:hAnsi="Times New Roman"/>
                <w:color w:val="000000"/>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center"/>
              <w:rPr>
                <w:rFonts w:ascii="Times New Roman" w:eastAsia="Times New Roman" w:hAnsi="Times New Roman"/>
                <w:sz w:val="24"/>
                <w:szCs w:val="24"/>
                <w:lang w:eastAsia="ar-SA"/>
              </w:rPr>
            </w:pPr>
            <w:r w:rsidRPr="00086B66">
              <w:rPr>
                <w:rFonts w:ascii="Times New Roman" w:eastAsia="Times New Roman" w:hAnsi="Times New Roman"/>
                <w:sz w:val="24"/>
                <w:szCs w:val="24"/>
                <w:lang w:eastAsia="ar-SA"/>
              </w:rPr>
              <w:t>3</w:t>
            </w:r>
          </w:p>
        </w:tc>
        <w:tc>
          <w:tcPr>
            <w:tcW w:w="3289" w:type="dxa"/>
            <w:tcBorders>
              <w:top w:val="single" w:sz="4" w:space="0" w:color="000000"/>
              <w:left w:val="single" w:sz="4" w:space="0" w:color="000000"/>
              <w:bottom w:val="single" w:sz="4" w:space="0" w:color="000000"/>
            </w:tcBorders>
            <w:shd w:val="clear" w:color="auto" w:fill="auto"/>
            <w:vAlign w:val="center"/>
          </w:tcPr>
          <w:p w:rsidR="00086B66" w:rsidRPr="0026657C" w:rsidRDefault="00086B66" w:rsidP="0026657C">
            <w:pPr>
              <w:spacing w:after="0" w:line="240" w:lineRule="auto"/>
              <w:rPr>
                <w:rFonts w:ascii="Times New Roman" w:eastAsia="Calibri" w:hAnsi="Times New Roman"/>
                <w:sz w:val="24"/>
                <w:szCs w:val="24"/>
                <w:lang w:eastAsia="ar-SA"/>
              </w:rPr>
            </w:pPr>
            <w:r w:rsidRPr="00086B66">
              <w:rPr>
                <w:rFonts w:ascii="Times New Roman" w:eastAsia="Calibri" w:hAnsi="Times New Roman"/>
                <w:sz w:val="24"/>
                <w:szCs w:val="24"/>
                <w:lang w:eastAsia="ar-SA"/>
              </w:rPr>
              <w:t xml:space="preserve">Соединительная планка для подоконника ПВХ </w:t>
            </w:r>
            <w:r w:rsidRPr="00086B66">
              <w:rPr>
                <w:rFonts w:ascii="Times New Roman" w:eastAsia="Calibri" w:hAnsi="Times New Roman"/>
                <w:color w:val="000000"/>
                <w:sz w:val="24"/>
                <w:szCs w:val="24"/>
                <w:lang w:eastAsia="ar-SA"/>
              </w:rPr>
              <w:t>(цвет белый)</w:t>
            </w:r>
          </w:p>
        </w:tc>
        <w:tc>
          <w:tcPr>
            <w:tcW w:w="2268"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roofErr w:type="spellStart"/>
            <w:r w:rsidRPr="00086B66">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r w:rsidRPr="00086B66">
              <w:rPr>
                <w:rFonts w:ascii="Times New Roman" w:eastAsia="Calibri" w:hAnsi="Times New Roman"/>
                <w:color w:val="000000"/>
                <w:sz w:val="24"/>
                <w:szCs w:val="24"/>
                <w:lang w:eastAsia="ar-SA"/>
              </w:rPr>
              <w:t>60</w:t>
            </w:r>
          </w:p>
        </w:tc>
        <w:tc>
          <w:tcPr>
            <w:tcW w:w="1134"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center"/>
              <w:rPr>
                <w:rFonts w:ascii="Times New Roman" w:eastAsia="Times New Roman" w:hAnsi="Times New Roman"/>
                <w:sz w:val="24"/>
                <w:szCs w:val="24"/>
                <w:lang w:eastAsia="ar-SA"/>
              </w:rPr>
            </w:pPr>
            <w:r w:rsidRPr="00086B66">
              <w:rPr>
                <w:rFonts w:ascii="Times New Roman" w:eastAsia="Times New Roman" w:hAnsi="Times New Roman"/>
                <w:sz w:val="24"/>
                <w:szCs w:val="24"/>
                <w:lang w:eastAsia="ar-SA"/>
              </w:rPr>
              <w:t>4</w:t>
            </w:r>
          </w:p>
        </w:tc>
        <w:tc>
          <w:tcPr>
            <w:tcW w:w="3289" w:type="dxa"/>
            <w:tcBorders>
              <w:top w:val="single" w:sz="4" w:space="0" w:color="000000"/>
              <w:left w:val="single" w:sz="4" w:space="0" w:color="000000"/>
              <w:bottom w:val="single" w:sz="4" w:space="0" w:color="000000"/>
            </w:tcBorders>
            <w:shd w:val="clear" w:color="auto" w:fill="auto"/>
            <w:vAlign w:val="center"/>
          </w:tcPr>
          <w:p w:rsidR="00086B66" w:rsidRPr="0026657C" w:rsidRDefault="00086B66" w:rsidP="0026657C">
            <w:pPr>
              <w:spacing w:after="0" w:line="240" w:lineRule="auto"/>
              <w:rPr>
                <w:rFonts w:ascii="Times New Roman" w:eastAsia="Calibri" w:hAnsi="Times New Roman"/>
                <w:sz w:val="24"/>
                <w:szCs w:val="24"/>
                <w:lang w:eastAsia="ar-SA"/>
              </w:rPr>
            </w:pPr>
            <w:r w:rsidRPr="00086B66">
              <w:rPr>
                <w:rFonts w:ascii="Times New Roman" w:eastAsia="Calibri" w:hAnsi="Times New Roman"/>
                <w:sz w:val="24"/>
                <w:szCs w:val="24"/>
                <w:lang w:eastAsia="ar-SA"/>
              </w:rPr>
              <w:t xml:space="preserve">Соединительная планка для подоконника ПВХ </w:t>
            </w:r>
            <w:r w:rsidRPr="00086B66">
              <w:rPr>
                <w:rFonts w:ascii="Times New Roman" w:eastAsia="Calibri" w:hAnsi="Times New Roman"/>
                <w:color w:val="000000"/>
                <w:sz w:val="24"/>
                <w:szCs w:val="24"/>
                <w:lang w:eastAsia="ar-SA"/>
              </w:rPr>
              <w:t>(цвет</w:t>
            </w:r>
            <w:r w:rsidRPr="00086B66">
              <w:rPr>
                <w:rFonts w:ascii="Times New Roman" w:eastAsia="Calibri" w:hAnsi="Times New Roman"/>
                <w:color w:val="000000"/>
                <w:sz w:val="24"/>
                <w:szCs w:val="24"/>
                <w:shd w:val="clear" w:color="auto" w:fill="FFFFFF"/>
                <w:lang w:eastAsia="ar-SA"/>
              </w:rPr>
              <w:t xml:space="preserve"> дуб или бук, </w:t>
            </w:r>
            <w:r w:rsidRPr="00086B66">
              <w:rPr>
                <w:rFonts w:ascii="Times New Roman" w:eastAsia="Calibri" w:hAnsi="Times New Roman"/>
                <w:color w:val="333333"/>
                <w:sz w:val="24"/>
                <w:szCs w:val="24"/>
                <w:shd w:val="clear" w:color="auto" w:fill="FFFFFF"/>
                <w:lang w:eastAsia="ar-SA"/>
              </w:rPr>
              <w:t>в соответствии с цветовой гаммой п.2)</w:t>
            </w:r>
          </w:p>
        </w:tc>
        <w:tc>
          <w:tcPr>
            <w:tcW w:w="2268"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roofErr w:type="spellStart"/>
            <w:r w:rsidRPr="00086B66">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r w:rsidRPr="00086B66">
              <w:rPr>
                <w:rFonts w:ascii="Times New Roman" w:eastAsia="Calibri" w:hAnsi="Times New Roman"/>
                <w:color w:val="000000"/>
                <w:sz w:val="24"/>
                <w:szCs w:val="24"/>
                <w:lang w:eastAsia="ar-SA"/>
              </w:rPr>
              <w:t>60</w:t>
            </w:r>
          </w:p>
        </w:tc>
        <w:tc>
          <w:tcPr>
            <w:tcW w:w="1134"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center"/>
              <w:rPr>
                <w:rFonts w:ascii="Times New Roman" w:eastAsia="Times New Roman" w:hAnsi="Times New Roman"/>
                <w:sz w:val="24"/>
                <w:szCs w:val="24"/>
                <w:lang w:eastAsia="ar-SA"/>
              </w:rPr>
            </w:pPr>
            <w:r w:rsidRPr="00086B66">
              <w:rPr>
                <w:rFonts w:ascii="Times New Roman" w:eastAsia="Times New Roman" w:hAnsi="Times New Roman"/>
                <w:sz w:val="24"/>
                <w:szCs w:val="24"/>
                <w:lang w:eastAsia="ar-SA"/>
              </w:rPr>
              <w:t>5</w:t>
            </w:r>
          </w:p>
        </w:tc>
        <w:tc>
          <w:tcPr>
            <w:tcW w:w="3289"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pacing w:after="0" w:line="240" w:lineRule="auto"/>
              <w:rPr>
                <w:rFonts w:ascii="Times New Roman" w:eastAsia="Calibri" w:hAnsi="Times New Roman"/>
                <w:color w:val="000000"/>
                <w:sz w:val="24"/>
                <w:szCs w:val="24"/>
                <w:lang w:eastAsia="ru-RU"/>
              </w:rPr>
            </w:pPr>
            <w:r w:rsidRPr="00086B66">
              <w:rPr>
                <w:rFonts w:ascii="Times New Roman" w:eastAsia="Calibri" w:hAnsi="Times New Roman"/>
                <w:color w:val="000000"/>
                <w:sz w:val="24"/>
                <w:szCs w:val="24"/>
                <w:lang w:eastAsia="ru-RU"/>
              </w:rPr>
              <w:t>Пена монтажная профессиональная</w:t>
            </w:r>
          </w:p>
          <w:p w:rsidR="00086B66" w:rsidRPr="00086B66" w:rsidRDefault="00086B66" w:rsidP="00086B66">
            <w:pPr>
              <w:suppressAutoHyphens/>
              <w:overflowPunct w:val="0"/>
              <w:snapToGrid w:val="0"/>
              <w:spacing w:after="0" w:line="240" w:lineRule="auto"/>
              <w:jc w:val="both"/>
              <w:rPr>
                <w:rFonts w:ascii="Times New Roman" w:eastAsia="Times New Roman" w:hAnsi="Times New Roman"/>
                <w:sz w:val="24"/>
                <w:szCs w:val="24"/>
                <w:lang w:eastAsia="ar-SA"/>
              </w:rPr>
            </w:pPr>
            <w:r w:rsidRPr="00086B66">
              <w:rPr>
                <w:rFonts w:ascii="Times New Roman" w:eastAsia="Calibri" w:hAnsi="Times New Roman"/>
                <w:color w:val="000000"/>
                <w:sz w:val="24"/>
                <w:szCs w:val="24"/>
                <w:lang w:eastAsia="ru-RU"/>
              </w:rPr>
              <w:t>под пистолет</w:t>
            </w:r>
          </w:p>
        </w:tc>
        <w:tc>
          <w:tcPr>
            <w:tcW w:w="2268"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roofErr w:type="spellStart"/>
            <w:r w:rsidRPr="00086B66">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r w:rsidRPr="00086B66">
              <w:rPr>
                <w:rFonts w:ascii="Times New Roman" w:eastAsia="Calibri" w:hAnsi="Times New Roman"/>
                <w:color w:val="000000"/>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center"/>
              <w:rPr>
                <w:rFonts w:ascii="Times New Roman" w:eastAsia="Times New Roman" w:hAnsi="Times New Roman"/>
                <w:sz w:val="24"/>
                <w:szCs w:val="24"/>
                <w:lang w:eastAsia="ar-SA"/>
              </w:rPr>
            </w:pPr>
            <w:r w:rsidRPr="00086B66">
              <w:rPr>
                <w:rFonts w:ascii="Times New Roman" w:eastAsia="Times New Roman" w:hAnsi="Times New Roman"/>
                <w:sz w:val="24"/>
                <w:szCs w:val="24"/>
                <w:lang w:eastAsia="ar-SA"/>
              </w:rPr>
              <w:t>6</w:t>
            </w:r>
          </w:p>
        </w:tc>
        <w:tc>
          <w:tcPr>
            <w:tcW w:w="3289"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both"/>
              <w:rPr>
                <w:rFonts w:ascii="Times New Roman" w:eastAsia="Times New Roman" w:hAnsi="Times New Roman"/>
                <w:sz w:val="24"/>
                <w:szCs w:val="24"/>
                <w:lang w:eastAsia="ar-SA"/>
              </w:rPr>
            </w:pPr>
            <w:r w:rsidRPr="00086B66">
              <w:rPr>
                <w:rFonts w:ascii="Times New Roman" w:eastAsia="Times New Roman" w:hAnsi="Times New Roman"/>
                <w:color w:val="000000"/>
                <w:sz w:val="24"/>
                <w:szCs w:val="24"/>
                <w:lang w:eastAsia="ar-SA"/>
              </w:rPr>
              <w:t xml:space="preserve">Решетки пластиковые в подоконник </w:t>
            </w:r>
            <w:r w:rsidRPr="00086B66">
              <w:rPr>
                <w:rFonts w:ascii="Times New Roman" w:eastAsia="Calibri" w:hAnsi="Times New Roman"/>
                <w:color w:val="000000"/>
                <w:sz w:val="24"/>
                <w:szCs w:val="24"/>
                <w:lang w:eastAsia="ar-SA"/>
              </w:rPr>
              <w:t>(цвет белый)</w:t>
            </w:r>
          </w:p>
        </w:tc>
        <w:tc>
          <w:tcPr>
            <w:tcW w:w="2268"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roofErr w:type="spellStart"/>
            <w:r w:rsidRPr="00086B66">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r w:rsidRPr="00086B66">
              <w:rPr>
                <w:rFonts w:ascii="Times New Roman" w:eastAsia="Calibri" w:hAnsi="Times New Roman"/>
                <w:color w:val="000000"/>
                <w:sz w:val="24"/>
                <w:szCs w:val="24"/>
                <w:lang w:eastAsia="ar-SA"/>
              </w:rPr>
              <w:t>96</w:t>
            </w:r>
          </w:p>
        </w:tc>
        <w:tc>
          <w:tcPr>
            <w:tcW w:w="1134"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center"/>
              <w:rPr>
                <w:rFonts w:ascii="Times New Roman" w:eastAsia="Times New Roman" w:hAnsi="Times New Roman"/>
                <w:sz w:val="24"/>
                <w:szCs w:val="24"/>
                <w:lang w:eastAsia="ar-SA"/>
              </w:rPr>
            </w:pPr>
            <w:r w:rsidRPr="00086B66">
              <w:rPr>
                <w:rFonts w:ascii="Times New Roman" w:eastAsia="Times New Roman" w:hAnsi="Times New Roman"/>
                <w:sz w:val="24"/>
                <w:szCs w:val="24"/>
                <w:lang w:eastAsia="ar-SA"/>
              </w:rPr>
              <w:t>7</w:t>
            </w:r>
          </w:p>
        </w:tc>
        <w:tc>
          <w:tcPr>
            <w:tcW w:w="3289"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overflowPunct w:val="0"/>
              <w:snapToGrid w:val="0"/>
              <w:spacing w:after="0" w:line="240" w:lineRule="auto"/>
              <w:jc w:val="both"/>
              <w:rPr>
                <w:rFonts w:ascii="Times New Roman" w:eastAsia="Times New Roman" w:hAnsi="Times New Roman"/>
                <w:sz w:val="24"/>
                <w:szCs w:val="24"/>
                <w:lang w:eastAsia="ar-SA"/>
              </w:rPr>
            </w:pPr>
            <w:r w:rsidRPr="00086B66">
              <w:rPr>
                <w:rFonts w:ascii="Times New Roman" w:eastAsia="Times New Roman" w:hAnsi="Times New Roman"/>
                <w:color w:val="000000"/>
                <w:sz w:val="24"/>
                <w:szCs w:val="24"/>
                <w:lang w:eastAsia="ar-SA"/>
              </w:rPr>
              <w:t xml:space="preserve">Решетки пластиковые в подоконник </w:t>
            </w:r>
            <w:r w:rsidRPr="00086B66">
              <w:rPr>
                <w:rFonts w:ascii="Times New Roman" w:eastAsia="Calibri" w:hAnsi="Times New Roman"/>
                <w:color w:val="000000"/>
                <w:sz w:val="24"/>
                <w:szCs w:val="24"/>
                <w:lang w:eastAsia="ar-SA"/>
              </w:rPr>
              <w:t>(цвет</w:t>
            </w:r>
            <w:r w:rsidRPr="00086B66">
              <w:rPr>
                <w:rFonts w:ascii="Times New Roman" w:eastAsia="Calibri" w:hAnsi="Times New Roman"/>
                <w:color w:val="000000"/>
                <w:sz w:val="24"/>
                <w:szCs w:val="24"/>
                <w:shd w:val="clear" w:color="auto" w:fill="FFFFFF"/>
                <w:lang w:eastAsia="ar-SA"/>
              </w:rPr>
              <w:t xml:space="preserve"> дуб или бук, </w:t>
            </w:r>
            <w:r w:rsidRPr="00086B66">
              <w:rPr>
                <w:rFonts w:ascii="Times New Roman" w:eastAsia="Calibri" w:hAnsi="Times New Roman"/>
                <w:color w:val="333333"/>
                <w:sz w:val="24"/>
                <w:szCs w:val="24"/>
                <w:shd w:val="clear" w:color="auto" w:fill="FFFFFF"/>
                <w:lang w:eastAsia="ar-SA"/>
              </w:rPr>
              <w:t>в соответствии с цветовой гаммой п.2)</w:t>
            </w:r>
          </w:p>
        </w:tc>
        <w:tc>
          <w:tcPr>
            <w:tcW w:w="2268"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roofErr w:type="spellStart"/>
            <w:r w:rsidRPr="00086B66">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r w:rsidRPr="00086B66">
              <w:rPr>
                <w:rFonts w:ascii="Times New Roman" w:eastAsia="Calibri" w:hAnsi="Times New Roman"/>
                <w:color w:val="000000"/>
                <w:sz w:val="24"/>
                <w:szCs w:val="24"/>
                <w:lang w:eastAsia="ar-SA"/>
              </w:rPr>
              <w:t>96</w:t>
            </w:r>
          </w:p>
        </w:tc>
        <w:tc>
          <w:tcPr>
            <w:tcW w:w="1134" w:type="dxa"/>
            <w:tcBorders>
              <w:top w:val="single" w:sz="4" w:space="0" w:color="000000"/>
              <w:left w:val="single" w:sz="4" w:space="0" w:color="000000"/>
              <w:bottom w:val="single" w:sz="4" w:space="0" w:color="000000"/>
              <w:right w:val="single" w:sz="4" w:space="0" w:color="000000"/>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9242" w:type="dxa"/>
            <w:gridSpan w:val="6"/>
            <w:tcBorders>
              <w:top w:val="single" w:sz="4" w:space="0" w:color="000000"/>
              <w:left w:val="single" w:sz="4" w:space="0" w:color="000000"/>
              <w:bottom w:val="single" w:sz="4" w:space="0" w:color="000000"/>
              <w:right w:val="single" w:sz="4" w:space="0" w:color="000000"/>
            </w:tcBorders>
            <w:shd w:val="clear" w:color="auto" w:fill="auto"/>
          </w:tcPr>
          <w:p w:rsidR="00086B66" w:rsidRPr="00336275" w:rsidRDefault="00086B66" w:rsidP="00086B66">
            <w:pPr>
              <w:jc w:val="right"/>
              <w:rPr>
                <w:rFonts w:ascii="Times New Roman" w:eastAsia="Times New Roman" w:hAnsi="Times New Roman"/>
                <w:b/>
                <w:sz w:val="24"/>
                <w:szCs w:val="24"/>
                <w:lang w:eastAsia="ar-SA"/>
              </w:rPr>
            </w:pPr>
            <w:r w:rsidRPr="00336275">
              <w:rPr>
                <w:rFonts w:ascii="Times New Roman" w:eastAsia="Times New Roman" w:hAnsi="Times New Roman"/>
                <w:b/>
                <w:sz w:val="24"/>
                <w:szCs w:val="24"/>
                <w:lang w:eastAsia="ar-SA"/>
              </w:rPr>
              <w:t>Итого:</w:t>
            </w: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r w:rsidR="00086B66" w:rsidRPr="00086B66" w:rsidTr="0026657C">
        <w:trPr>
          <w:trHeight w:val="526"/>
        </w:trPr>
        <w:tc>
          <w:tcPr>
            <w:tcW w:w="9242" w:type="dxa"/>
            <w:gridSpan w:val="6"/>
            <w:tcBorders>
              <w:top w:val="single" w:sz="4" w:space="0" w:color="000000"/>
              <w:left w:val="single" w:sz="4" w:space="0" w:color="000000"/>
              <w:bottom w:val="single" w:sz="4" w:space="0" w:color="000000"/>
              <w:right w:val="single" w:sz="4" w:space="0" w:color="000000"/>
            </w:tcBorders>
            <w:shd w:val="clear" w:color="auto" w:fill="auto"/>
          </w:tcPr>
          <w:p w:rsidR="00086B66" w:rsidRPr="000B25C1" w:rsidRDefault="00086B66" w:rsidP="00086B66">
            <w:pPr>
              <w:jc w:val="right"/>
              <w:rPr>
                <w:rFonts w:ascii="Times New Roman" w:eastAsia="Times New Roman" w:hAnsi="Times New Roman"/>
                <w:b/>
                <w:sz w:val="24"/>
                <w:szCs w:val="24"/>
                <w:lang w:eastAsia="ar-SA"/>
              </w:rPr>
            </w:pPr>
            <w:r w:rsidRPr="00336275">
              <w:rPr>
                <w:rFonts w:ascii="Times New Roman" w:eastAsia="Times New Roman" w:hAnsi="Times New Roman"/>
                <w:b/>
                <w:sz w:val="24"/>
                <w:szCs w:val="24"/>
                <w:lang w:eastAsia="ar-SA"/>
              </w:rPr>
              <w:t>НДС</w:t>
            </w:r>
          </w:p>
        </w:tc>
        <w:tc>
          <w:tcPr>
            <w:tcW w:w="1134" w:type="dxa"/>
            <w:tcBorders>
              <w:top w:val="single" w:sz="4" w:space="0" w:color="000000"/>
              <w:left w:val="single" w:sz="4" w:space="0" w:color="000000"/>
              <w:bottom w:val="single" w:sz="4" w:space="0" w:color="000000"/>
              <w:right w:val="single" w:sz="4" w:space="0" w:color="auto"/>
            </w:tcBorders>
          </w:tcPr>
          <w:p w:rsidR="00086B66" w:rsidRPr="00086B66" w:rsidRDefault="00086B66" w:rsidP="00086B66">
            <w:pPr>
              <w:suppressAutoHyphens/>
              <w:spacing w:after="0" w:line="240" w:lineRule="auto"/>
              <w:jc w:val="center"/>
              <w:rPr>
                <w:rFonts w:ascii="Times New Roman" w:eastAsia="Calibri" w:hAnsi="Times New Roman"/>
                <w:color w:val="000000"/>
                <w:sz w:val="24"/>
                <w:szCs w:val="24"/>
                <w:lang w:eastAsia="ar-SA"/>
              </w:rPr>
            </w:pPr>
          </w:p>
        </w:tc>
      </w:tr>
    </w:tbl>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182E23" w:rsidRPr="007324D3" w:rsidRDefault="00182E23" w:rsidP="00182E23">
      <w:pPr>
        <w:suppressAutoHyphens/>
        <w:spacing w:after="60" w:line="240" w:lineRule="auto"/>
        <w:jc w:val="center"/>
        <w:outlineLvl w:val="1"/>
        <w:rPr>
          <w:rFonts w:ascii="Times New Roman" w:eastAsia="Times New Roman" w:hAnsi="Times New Roman"/>
          <w:b/>
          <w:sz w:val="24"/>
          <w:szCs w:val="24"/>
          <w:lang w:eastAsia="ar-SA"/>
        </w:rPr>
      </w:pPr>
      <w:r w:rsidRPr="007324D3">
        <w:rPr>
          <w:rFonts w:ascii="Times New Roman" w:eastAsia="Times New Roman" w:hAnsi="Times New Roman"/>
          <w:b/>
          <w:sz w:val="24"/>
          <w:szCs w:val="24"/>
          <w:lang w:eastAsia="ar-SA"/>
        </w:rPr>
        <w:t>ТЕХНИЧЕСКОЕ ЗАДАНИЕ</w:t>
      </w:r>
    </w:p>
    <w:p w:rsidR="00182E23" w:rsidRPr="007324D3" w:rsidRDefault="00182E23" w:rsidP="00182E23">
      <w:pPr>
        <w:overflowPunct w:val="0"/>
        <w:autoSpaceDE w:val="0"/>
        <w:spacing w:after="0" w:line="240" w:lineRule="auto"/>
        <w:jc w:val="center"/>
        <w:rPr>
          <w:rFonts w:ascii="Times New Roman" w:eastAsia="Calibri" w:hAnsi="Times New Roman"/>
          <w:b/>
          <w:bCs/>
          <w:color w:val="000000"/>
          <w:kern w:val="1"/>
          <w:sz w:val="24"/>
          <w:szCs w:val="24"/>
          <w:lang w:eastAsia="ar-SA"/>
        </w:rPr>
      </w:pPr>
      <w:r w:rsidRPr="007324D3">
        <w:rPr>
          <w:rFonts w:ascii="Times New Roman" w:eastAsia="Calibri" w:hAnsi="Times New Roman"/>
          <w:b/>
          <w:bCs/>
          <w:color w:val="000000"/>
          <w:kern w:val="1"/>
          <w:sz w:val="24"/>
          <w:szCs w:val="24"/>
          <w:lang w:eastAsia="ar-SA"/>
        </w:rPr>
        <w:t>на поставку подоконников ПВХ и комплектующих для нужд ИПУ РАН</w:t>
      </w:r>
    </w:p>
    <w:p w:rsidR="00182E23" w:rsidRPr="007324D3" w:rsidRDefault="00182E23" w:rsidP="00182E23">
      <w:pPr>
        <w:overflowPunct w:val="0"/>
        <w:autoSpaceDE w:val="0"/>
        <w:spacing w:after="0" w:line="240" w:lineRule="auto"/>
        <w:jc w:val="both"/>
        <w:rPr>
          <w:rFonts w:ascii="Times New Roman" w:eastAsia="Calibri" w:hAnsi="Times New Roman"/>
          <w:b/>
          <w:bCs/>
          <w:color w:val="000000"/>
          <w:kern w:val="1"/>
          <w:sz w:val="24"/>
          <w:szCs w:val="24"/>
          <w:lang w:eastAsia="ar-SA"/>
        </w:rPr>
      </w:pPr>
    </w:p>
    <w:p w:rsidR="00182E23" w:rsidRPr="007324D3" w:rsidRDefault="00182E23" w:rsidP="00182E23">
      <w:pPr>
        <w:widowControl w:val="0"/>
        <w:autoSpaceDE w:val="0"/>
        <w:spacing w:before="120" w:after="0" w:line="240" w:lineRule="auto"/>
        <w:jc w:val="both"/>
        <w:rPr>
          <w:rFonts w:ascii="Times New Roman" w:eastAsia="Times New Roman" w:hAnsi="Times New Roman"/>
          <w:b/>
          <w:bCs/>
          <w:color w:val="000000"/>
          <w:sz w:val="24"/>
          <w:szCs w:val="24"/>
          <w:lang w:eastAsia="ar-SA"/>
        </w:rPr>
      </w:pPr>
      <w:r w:rsidRPr="007324D3">
        <w:rPr>
          <w:rFonts w:ascii="Times New Roman" w:eastAsia="Calibri" w:hAnsi="Times New Roman"/>
          <w:b/>
          <w:bCs/>
          <w:color w:val="000000"/>
          <w:sz w:val="24"/>
          <w:szCs w:val="24"/>
          <w:lang w:eastAsia="ar-SA"/>
        </w:rPr>
        <w:t xml:space="preserve">1. Объект закупки: </w:t>
      </w:r>
      <w:r w:rsidRPr="007324D3">
        <w:rPr>
          <w:rFonts w:ascii="Times New Roman" w:eastAsia="Calibri" w:hAnsi="Times New Roman"/>
          <w:bCs/>
          <w:color w:val="000000"/>
          <w:sz w:val="24"/>
          <w:szCs w:val="24"/>
          <w:lang w:eastAsia="ar-SA"/>
        </w:rPr>
        <w:t>поставка подоконников ПВХ и комплектующих для нужд ИПУ РАН. (далее по тексту – Товар)</w:t>
      </w:r>
    </w:p>
    <w:p w:rsidR="00182E23" w:rsidRPr="007324D3" w:rsidRDefault="00182E23" w:rsidP="00182E23">
      <w:pPr>
        <w:spacing w:after="0" w:line="240" w:lineRule="auto"/>
        <w:jc w:val="both"/>
        <w:rPr>
          <w:rFonts w:ascii="Times New Roman" w:eastAsia="Calibri" w:hAnsi="Times New Roman"/>
          <w:color w:val="000000"/>
          <w:sz w:val="24"/>
          <w:szCs w:val="24"/>
          <w:lang w:eastAsia="ar-SA"/>
        </w:rPr>
      </w:pPr>
      <w:r w:rsidRPr="007324D3">
        <w:rPr>
          <w:rFonts w:ascii="Times New Roman" w:eastAsia="Calibri" w:hAnsi="Times New Roman"/>
          <w:b/>
          <w:bCs/>
          <w:color w:val="000000"/>
          <w:sz w:val="24"/>
          <w:szCs w:val="24"/>
          <w:lang w:eastAsia="ar-SA"/>
        </w:rPr>
        <w:t xml:space="preserve">2. </w:t>
      </w:r>
      <w:r w:rsidRPr="007324D3">
        <w:rPr>
          <w:rFonts w:ascii="Times New Roman" w:eastAsia="Calibri" w:hAnsi="Times New Roman"/>
          <w:b/>
          <w:color w:val="000000"/>
          <w:sz w:val="24"/>
          <w:szCs w:val="24"/>
          <w:lang w:eastAsia="ar-SA"/>
        </w:rPr>
        <w:t>Краткие характеристики поставляемых товаров:</w:t>
      </w:r>
      <w:r w:rsidRPr="007324D3">
        <w:rPr>
          <w:rFonts w:ascii="Times New Roman" w:eastAsia="Calibri" w:hAnsi="Times New Roman"/>
          <w:color w:val="000000"/>
          <w:sz w:val="24"/>
          <w:szCs w:val="24"/>
          <w:lang w:eastAsia="ar-SA"/>
        </w:rPr>
        <w:t xml:space="preserve"> </w:t>
      </w:r>
      <w:r w:rsidRPr="007324D3">
        <w:rPr>
          <w:rFonts w:ascii="Times New Roman" w:eastAsia="Calibri" w:hAnsi="Times New Roman"/>
          <w:bCs/>
          <w:color w:val="000000"/>
          <w:sz w:val="24"/>
          <w:szCs w:val="24"/>
          <w:lang w:eastAsia="ar-SA"/>
        </w:rPr>
        <w:t>В соответствии с приложением   № 1</w:t>
      </w:r>
      <w:r>
        <w:rPr>
          <w:rFonts w:ascii="Times New Roman" w:eastAsia="Calibri" w:hAnsi="Times New Roman"/>
          <w:bCs/>
          <w:color w:val="000000"/>
          <w:sz w:val="24"/>
          <w:szCs w:val="24"/>
          <w:lang w:eastAsia="ar-SA"/>
        </w:rPr>
        <w:t xml:space="preserve"> к техническому заданию</w:t>
      </w:r>
      <w:r w:rsidRPr="007324D3">
        <w:rPr>
          <w:rFonts w:ascii="Times New Roman" w:eastAsia="Calibri" w:hAnsi="Times New Roman"/>
          <w:bCs/>
          <w:color w:val="000000"/>
          <w:sz w:val="24"/>
          <w:szCs w:val="24"/>
          <w:lang w:eastAsia="ar-SA"/>
        </w:rPr>
        <w:t xml:space="preserve"> «</w:t>
      </w:r>
      <w:r w:rsidRPr="00C507E2">
        <w:rPr>
          <w:rFonts w:ascii="Times New Roman" w:eastAsia="Calibri" w:hAnsi="Times New Roman"/>
          <w:color w:val="000000"/>
          <w:sz w:val="24"/>
          <w:szCs w:val="24"/>
          <w:lang w:eastAsia="ar-SA"/>
        </w:rPr>
        <w:t>Краткие характеристики поставляемых товаров</w:t>
      </w:r>
      <w:r w:rsidRPr="007324D3">
        <w:rPr>
          <w:rFonts w:ascii="Times New Roman" w:eastAsia="Calibri" w:hAnsi="Times New Roman"/>
          <w:bCs/>
          <w:color w:val="000000"/>
          <w:sz w:val="24"/>
          <w:szCs w:val="24"/>
          <w:lang w:eastAsia="ar-SA"/>
        </w:rPr>
        <w:t>», являющегося неотъемлемой частью Технического задания.</w:t>
      </w:r>
    </w:p>
    <w:p w:rsidR="00182E23" w:rsidRPr="007324D3" w:rsidRDefault="00182E23" w:rsidP="00182E23">
      <w:pPr>
        <w:keepNext/>
        <w:keepLines/>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7324D3">
        <w:rPr>
          <w:rFonts w:ascii="Times New Roman" w:eastAsia="Times New Roman" w:hAnsi="Times New Roman"/>
          <w:bCs/>
          <w:color w:val="000000"/>
          <w:sz w:val="24"/>
          <w:szCs w:val="24"/>
          <w:lang w:eastAsia="ru-RU"/>
        </w:rPr>
        <w:t>Код ОКПД2 22.23.14.130 - Ставни, жалюзи и аналогичные изделия и их комплектующие (запасные части) пластмассовые</w:t>
      </w:r>
    </w:p>
    <w:p w:rsidR="00182E23" w:rsidRPr="007324D3" w:rsidRDefault="00182E23" w:rsidP="00182E23">
      <w:pPr>
        <w:spacing w:after="0" w:line="240" w:lineRule="auto"/>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 xml:space="preserve">3. Перечень и количество поставляемого товара: </w:t>
      </w:r>
    </w:p>
    <w:p w:rsidR="00182E23" w:rsidRPr="007324D3" w:rsidRDefault="00182E23" w:rsidP="00182E2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 xml:space="preserve">В соответствии с приложение № </w:t>
      </w:r>
      <w:r>
        <w:rPr>
          <w:rFonts w:ascii="Times New Roman" w:eastAsia="Calibri" w:hAnsi="Times New Roman"/>
          <w:bCs/>
          <w:color w:val="000000"/>
          <w:sz w:val="24"/>
          <w:szCs w:val="24"/>
          <w:lang w:eastAsia="ar-SA"/>
        </w:rPr>
        <w:t>1 к Договору</w:t>
      </w:r>
      <w:r w:rsidRPr="007324D3">
        <w:rPr>
          <w:rFonts w:ascii="Times New Roman" w:eastAsia="Calibri" w:hAnsi="Times New Roman"/>
          <w:bCs/>
          <w:color w:val="000000"/>
          <w:sz w:val="24"/>
          <w:szCs w:val="24"/>
          <w:lang w:eastAsia="ar-SA"/>
        </w:rPr>
        <w:t xml:space="preserve"> «Спецификация на поставку подоконников ПВХ и комплектующих для нужд ИПУ РАН».</w:t>
      </w:r>
    </w:p>
    <w:p w:rsidR="00182E23" w:rsidRPr="007324D3" w:rsidRDefault="00182E23" w:rsidP="00182E23">
      <w:pPr>
        <w:widowControl w:val="0"/>
        <w:autoSpaceDE w:val="0"/>
        <w:spacing w:after="0" w:line="240" w:lineRule="auto"/>
        <w:jc w:val="both"/>
        <w:rPr>
          <w:rFonts w:ascii="Times New Roman" w:eastAsia="Calibri" w:hAnsi="Times New Roman"/>
          <w:bCs/>
          <w:color w:val="000000"/>
          <w:sz w:val="24"/>
          <w:szCs w:val="24"/>
          <w:lang w:eastAsia="ar-SA"/>
        </w:rPr>
      </w:pPr>
      <w:r w:rsidRPr="007324D3">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7324D3">
        <w:rPr>
          <w:rFonts w:ascii="Times New Roman" w:eastAsia="Calibri" w:hAnsi="Times New Roman"/>
          <w:bCs/>
          <w:color w:val="000000"/>
          <w:sz w:val="24"/>
          <w:szCs w:val="24"/>
          <w:lang w:eastAsia="ar-SA"/>
        </w:rPr>
        <w:t>не предусмотрено.</w:t>
      </w:r>
    </w:p>
    <w:p w:rsidR="00182E23" w:rsidRPr="007324D3" w:rsidRDefault="00182E23" w:rsidP="00182E23">
      <w:pPr>
        <w:tabs>
          <w:tab w:val="left" w:pos="426"/>
        </w:tabs>
        <w:spacing w:after="0" w:line="240" w:lineRule="auto"/>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 xml:space="preserve">5.  Общие требования к поставке товаров, требования по объему гарантий качества, требования по сроку гарантий качества: </w:t>
      </w:r>
    </w:p>
    <w:p w:rsidR="00182E23" w:rsidRPr="007324D3" w:rsidRDefault="00182E23" w:rsidP="00182E23">
      <w:pPr>
        <w:tabs>
          <w:tab w:val="left" w:pos="142"/>
        </w:tabs>
        <w:autoSpaceDE w:val="0"/>
        <w:autoSpaceDN w:val="0"/>
        <w:adjustRightInd w:val="0"/>
        <w:spacing w:after="0" w:line="240" w:lineRule="auto"/>
        <w:ind w:firstLine="540"/>
        <w:jc w:val="both"/>
        <w:rPr>
          <w:rFonts w:ascii="Times New Roman" w:eastAsia="Calibri" w:hAnsi="Times New Roman"/>
          <w:sz w:val="24"/>
          <w:szCs w:val="24"/>
          <w:lang w:eastAsia="ar-SA"/>
        </w:rPr>
      </w:pPr>
      <w:r w:rsidRPr="007324D3">
        <w:rPr>
          <w:rFonts w:ascii="Times New Roman" w:eastAsia="Times New Roman" w:hAnsi="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82E23" w:rsidRPr="007324D3" w:rsidRDefault="00182E23" w:rsidP="00182E2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Поставляемый Товар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182E23" w:rsidRPr="007324D3" w:rsidRDefault="00182E23" w:rsidP="00182E2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Times New Roman" w:hAnsi="Times New Roman"/>
          <w:bCs/>
          <w:color w:val="000000"/>
          <w:kern w:val="1"/>
          <w:sz w:val="24"/>
          <w:szCs w:val="24"/>
          <w:lang w:eastAsia="ar-SA"/>
        </w:rPr>
        <w:t>Качество поставляемого Товара должно соответствовать</w:t>
      </w:r>
      <w:r w:rsidRPr="007324D3">
        <w:rPr>
          <w:rFonts w:ascii="Times New Roman" w:eastAsia="Calibri" w:hAnsi="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7324D3">
        <w:rPr>
          <w:rFonts w:ascii="Times New Roman" w:eastAsia="Times New Roman" w:hAnsi="Times New Roman"/>
          <w:bCs/>
          <w:color w:val="000000"/>
          <w:kern w:val="1"/>
          <w:sz w:val="24"/>
          <w:szCs w:val="24"/>
          <w:lang w:eastAsia="ar-SA"/>
        </w:rPr>
        <w:t>и иным стандартам, согласованным Сторонами в Техническом задании и/или спецификации.</w:t>
      </w:r>
    </w:p>
    <w:p w:rsidR="00182E23" w:rsidRPr="007324D3" w:rsidRDefault="00182E23" w:rsidP="00182E2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82E23" w:rsidRPr="007324D3" w:rsidRDefault="00182E23" w:rsidP="00182E2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ar-SA"/>
        </w:rPr>
        <w:t>и</w:t>
      </w:r>
      <w:r w:rsidRPr="007324D3">
        <w:rPr>
          <w:rFonts w:ascii="Times New Roman" w:eastAsia="Times New Roman" w:hAnsi="Times New Roman"/>
          <w:bCs/>
          <w:color w:val="000000"/>
          <w:kern w:val="1"/>
          <w:sz w:val="24"/>
          <w:szCs w:val="24"/>
          <w:lang w:eastAsia="ar-SA"/>
        </w:rPr>
        <w:t>, погрузочно-разгрузочных работ и хранении Товара.</w:t>
      </w:r>
    </w:p>
    <w:p w:rsidR="00182E23" w:rsidRPr="007324D3" w:rsidRDefault="00182E23" w:rsidP="00182E2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82E23" w:rsidRPr="007324D3" w:rsidRDefault="00182E23" w:rsidP="00182E2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82E23" w:rsidRPr="007324D3" w:rsidRDefault="00182E23" w:rsidP="00182E2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  реквизиты Договора;</w:t>
      </w:r>
    </w:p>
    <w:p w:rsidR="00182E23" w:rsidRPr="007324D3" w:rsidRDefault="00182E23" w:rsidP="00182E23">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7324D3">
        <w:rPr>
          <w:rFonts w:ascii="Times New Roman" w:eastAsia="Times New Roman" w:hAnsi="Times New Roman"/>
          <w:bCs/>
          <w:color w:val="000000"/>
          <w:kern w:val="1"/>
          <w:sz w:val="24"/>
          <w:szCs w:val="24"/>
          <w:lang w:eastAsia="ar-SA"/>
        </w:rPr>
        <w:t xml:space="preserve">-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w:t>
      </w:r>
      <w:r w:rsidRPr="007324D3">
        <w:rPr>
          <w:rFonts w:ascii="Times New Roman" w:eastAsia="Times New Roman" w:hAnsi="Times New Roman"/>
          <w:bCs/>
          <w:color w:val="000000"/>
          <w:kern w:val="1"/>
          <w:sz w:val="24"/>
          <w:szCs w:val="24"/>
          <w:lang w:eastAsia="ar-SA"/>
        </w:rPr>
        <w:lastRenderedPageBreak/>
        <w:t>Техническом задании и/или спецификации Тара и упаковка являются невозвратными, их стоимость включена в цену Товара.</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Calibri" w:hAnsi="Times New Roman"/>
          <w:color w:val="000000"/>
          <w:sz w:val="24"/>
          <w:szCs w:val="24"/>
          <w:lang w:eastAsia="ar-SA"/>
        </w:rPr>
        <w:t xml:space="preserve"> случае   существенного </w:t>
      </w:r>
      <w:r w:rsidRPr="007324D3">
        <w:rPr>
          <w:rFonts w:ascii="Times New Roman" w:eastAsia="Calibri" w:hAnsi="Times New Roman"/>
          <w:color w:val="000000"/>
          <w:sz w:val="24"/>
          <w:szCs w:val="24"/>
          <w:lang w:eastAsia="ar-SA"/>
        </w:rPr>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w:t>
      </w:r>
      <w:r>
        <w:rPr>
          <w:rFonts w:ascii="Times New Roman" w:eastAsia="Calibri" w:hAnsi="Times New Roman"/>
          <w:color w:val="000000"/>
          <w:sz w:val="24"/>
          <w:szCs w:val="24"/>
          <w:lang w:eastAsia="ar-SA"/>
        </w:rPr>
        <w:t>йскими стандартами. Поставляемый</w:t>
      </w:r>
      <w:r w:rsidRPr="007324D3">
        <w:rPr>
          <w:rFonts w:ascii="Times New Roman" w:eastAsia="Calibri" w:hAnsi="Times New Roman"/>
          <w:color w:val="000000"/>
          <w:sz w:val="24"/>
          <w:szCs w:val="24"/>
          <w:lang w:eastAsia="ar-SA"/>
        </w:rPr>
        <w:t xml:space="preserve"> Товар не долж</w:t>
      </w:r>
      <w:r>
        <w:rPr>
          <w:rFonts w:ascii="Times New Roman" w:eastAsia="Calibri" w:hAnsi="Times New Roman"/>
          <w:color w:val="000000"/>
          <w:sz w:val="24"/>
          <w:szCs w:val="24"/>
          <w:lang w:eastAsia="ar-SA"/>
        </w:rPr>
        <w:t>е</w:t>
      </w:r>
      <w:r w:rsidRPr="007324D3">
        <w:rPr>
          <w:rFonts w:ascii="Times New Roman" w:eastAsia="Calibri" w:hAnsi="Times New Roman"/>
          <w:color w:val="000000"/>
          <w:sz w:val="24"/>
          <w:szCs w:val="24"/>
          <w:lang w:eastAsia="ar-SA"/>
        </w:rPr>
        <w:t>н быть восставленными и иметь дефекты изготовления. Поверхность Товара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bidi="ru-RU"/>
        </w:rPr>
      </w:pPr>
      <w:r w:rsidRPr="007324D3">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182E23" w:rsidRPr="007324D3" w:rsidRDefault="00182E23" w:rsidP="00182E23">
      <w:pPr>
        <w:widowControl w:val="0"/>
        <w:autoSpaceDE w:val="0"/>
        <w:spacing w:after="0" w:line="240" w:lineRule="auto"/>
        <w:ind w:firstLine="540"/>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182E23" w:rsidRPr="007324D3" w:rsidRDefault="00182E23" w:rsidP="00182E23">
      <w:pPr>
        <w:widowControl w:val="0"/>
        <w:autoSpaceDE w:val="0"/>
        <w:spacing w:after="0" w:line="240" w:lineRule="auto"/>
        <w:ind w:firstLine="540"/>
        <w:jc w:val="both"/>
        <w:rPr>
          <w:rFonts w:ascii="Times New Roman" w:eastAsia="Calibri" w:hAnsi="Times New Roman"/>
          <w:b/>
          <w:bCs/>
          <w:color w:val="000000"/>
          <w:sz w:val="24"/>
          <w:szCs w:val="24"/>
          <w:lang w:eastAsia="ar-SA"/>
        </w:rPr>
      </w:pPr>
      <w:r w:rsidRPr="007324D3">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182E23" w:rsidRPr="007324D3" w:rsidRDefault="00182E23" w:rsidP="00182E2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 xml:space="preserve">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w:t>
      </w:r>
      <w:r w:rsidRPr="007324D3">
        <w:rPr>
          <w:rFonts w:ascii="Times New Roman" w:eastAsia="Calibri" w:hAnsi="Times New Roman"/>
          <w:bCs/>
          <w:color w:val="000000"/>
          <w:sz w:val="24"/>
          <w:szCs w:val="24"/>
          <w:lang w:eastAsia="ar-SA"/>
        </w:rPr>
        <w:lastRenderedPageBreak/>
        <w:t>качество в соответствии с системой добровольной сертификации, в котором участвовал Поставщик (изготовитель).</w:t>
      </w:r>
    </w:p>
    <w:p w:rsidR="00182E23" w:rsidRPr="007324D3" w:rsidRDefault="00182E23" w:rsidP="00182E23">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w:t>
      </w:r>
      <w:r>
        <w:rPr>
          <w:rFonts w:ascii="Times New Roman" w:eastAsia="Calibri" w:hAnsi="Times New Roman"/>
          <w:bCs/>
          <w:color w:val="000000"/>
          <w:sz w:val="24"/>
          <w:szCs w:val="24"/>
          <w:lang w:eastAsia="ar-SA"/>
        </w:rPr>
        <w:t>кими условиями. Качество Товара</w:t>
      </w:r>
      <w:r w:rsidRPr="007324D3">
        <w:rPr>
          <w:rFonts w:ascii="Times New Roman" w:eastAsia="Calibri" w:hAnsi="Times New Roman"/>
          <w:bCs/>
          <w:color w:val="000000"/>
          <w:sz w:val="24"/>
          <w:szCs w:val="24"/>
          <w:lang w:eastAsia="ar-SA"/>
        </w:rPr>
        <w:t xml:space="preserve">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182E23" w:rsidRPr="007324D3" w:rsidRDefault="00182E23" w:rsidP="00182E23">
      <w:pPr>
        <w:spacing w:after="0" w:line="240" w:lineRule="auto"/>
        <w:jc w:val="both"/>
        <w:rPr>
          <w:rFonts w:ascii="Times New Roman" w:eastAsia="Calibri" w:hAnsi="Times New Roman"/>
          <w:b/>
          <w:color w:val="000000"/>
          <w:sz w:val="24"/>
          <w:szCs w:val="24"/>
          <w:lang w:eastAsia="ar-SA"/>
        </w:rPr>
      </w:pPr>
      <w:r w:rsidRPr="007324D3">
        <w:rPr>
          <w:rFonts w:ascii="Times New Roman" w:eastAsia="Calibri" w:hAnsi="Times New Roman"/>
          <w:b/>
          <w:bCs/>
          <w:color w:val="000000"/>
          <w:sz w:val="24"/>
          <w:szCs w:val="24"/>
          <w:lang w:eastAsia="ar-SA"/>
        </w:rPr>
        <w:t xml:space="preserve">7. </w:t>
      </w:r>
      <w:r w:rsidRPr="007324D3">
        <w:rPr>
          <w:rFonts w:ascii="Times New Roman" w:eastAsia="Calibri" w:hAnsi="Times New Roman"/>
          <w:b/>
          <w:color w:val="000000"/>
          <w:sz w:val="24"/>
          <w:szCs w:val="24"/>
          <w:lang w:eastAsia="ar-SA"/>
        </w:rPr>
        <w:t xml:space="preserve">Требования соответствия нормативным документам (лицензии, допуски, разрешения, </w:t>
      </w:r>
    </w:p>
    <w:p w:rsidR="00182E23" w:rsidRPr="007324D3" w:rsidRDefault="00182E23" w:rsidP="00182E23">
      <w:pPr>
        <w:spacing w:after="0" w:line="240" w:lineRule="auto"/>
        <w:jc w:val="both"/>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 xml:space="preserve">    согласования).</w:t>
      </w:r>
    </w:p>
    <w:p w:rsidR="00182E23" w:rsidRPr="007324D3" w:rsidRDefault="00182E23" w:rsidP="00182E23">
      <w:pPr>
        <w:widowControl w:val="0"/>
        <w:tabs>
          <w:tab w:val="left" w:pos="426"/>
        </w:tabs>
        <w:autoSpaceDE w:val="0"/>
        <w:spacing w:after="0" w:line="240" w:lineRule="auto"/>
        <w:ind w:firstLine="540"/>
        <w:jc w:val="both"/>
        <w:rPr>
          <w:rFonts w:ascii="Times New Roman" w:eastAsia="Calibri" w:hAnsi="Times New Roman"/>
          <w:bCs/>
          <w:color w:val="000000"/>
          <w:sz w:val="24"/>
          <w:szCs w:val="24"/>
          <w:lang w:eastAsia="ar-SA"/>
        </w:rPr>
      </w:pPr>
      <w:r w:rsidRPr="007324D3">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82E23" w:rsidRPr="007324D3" w:rsidRDefault="00182E23" w:rsidP="00182E23">
      <w:pPr>
        <w:widowControl w:val="0"/>
        <w:tabs>
          <w:tab w:val="left" w:pos="426"/>
        </w:tabs>
        <w:autoSpaceDE w:val="0"/>
        <w:spacing w:after="0" w:line="240" w:lineRule="auto"/>
        <w:ind w:firstLine="540"/>
        <w:jc w:val="both"/>
        <w:rPr>
          <w:rFonts w:ascii="Times New Roman" w:eastAsia="Calibri" w:hAnsi="Times New Roman"/>
          <w:color w:val="000000"/>
          <w:sz w:val="24"/>
          <w:szCs w:val="24"/>
          <w:lang w:eastAsia="ru-RU"/>
        </w:rPr>
      </w:pPr>
      <w:r w:rsidRPr="007324D3">
        <w:rPr>
          <w:rFonts w:ascii="Times New Roman" w:eastAsia="Calibri" w:hAnsi="Times New Roman"/>
          <w:color w:val="000000"/>
          <w:sz w:val="24"/>
          <w:szCs w:val="24"/>
          <w:lang w:eastAsia="ru-RU"/>
        </w:rPr>
        <w:t>- Соответствие ГОСТ 30673-2013 «Профили поливинилхлоридные для оконных и дверных блоков»;</w:t>
      </w:r>
    </w:p>
    <w:p w:rsidR="00182E23" w:rsidRPr="007324D3" w:rsidRDefault="00182E23" w:rsidP="00182E23">
      <w:pPr>
        <w:widowControl w:val="0"/>
        <w:tabs>
          <w:tab w:val="left" w:pos="426"/>
        </w:tabs>
        <w:autoSpaceDE w:val="0"/>
        <w:spacing w:after="0" w:line="240" w:lineRule="auto"/>
        <w:ind w:firstLine="540"/>
        <w:jc w:val="both"/>
        <w:rPr>
          <w:rFonts w:ascii="Times New Roman" w:eastAsia="Calibri" w:hAnsi="Times New Roman"/>
          <w:color w:val="2D2D2D"/>
          <w:spacing w:val="2"/>
          <w:sz w:val="24"/>
          <w:szCs w:val="24"/>
          <w:lang w:eastAsia="ar-SA"/>
        </w:rPr>
      </w:pPr>
      <w:r w:rsidRPr="007324D3">
        <w:rPr>
          <w:rFonts w:ascii="Times New Roman" w:eastAsia="Calibri" w:hAnsi="Times New Roman"/>
          <w:color w:val="000000"/>
          <w:sz w:val="24"/>
          <w:szCs w:val="24"/>
          <w:lang w:eastAsia="ru-RU"/>
        </w:rPr>
        <w:t>-</w:t>
      </w:r>
      <w:r w:rsidRPr="007324D3">
        <w:rPr>
          <w:rFonts w:ascii="Times New Roman" w:eastAsia="Calibri" w:hAnsi="Times New Roman"/>
          <w:b/>
          <w:color w:val="000000"/>
          <w:sz w:val="24"/>
          <w:szCs w:val="24"/>
          <w:lang w:eastAsia="ar-SA"/>
        </w:rPr>
        <w:t xml:space="preserve"> </w:t>
      </w:r>
      <w:r w:rsidRPr="007324D3">
        <w:rPr>
          <w:rFonts w:ascii="Times New Roman" w:eastAsia="Calibri" w:hAnsi="Times New Roman"/>
          <w:color w:val="000000"/>
          <w:sz w:val="24"/>
          <w:szCs w:val="24"/>
          <w:lang w:eastAsia="ar-SA"/>
        </w:rPr>
        <w:t xml:space="preserve">Соответствие ГОСТ </w:t>
      </w:r>
      <w:r w:rsidRPr="007324D3">
        <w:rPr>
          <w:rFonts w:ascii="Times New Roman" w:eastAsia="Calibri" w:hAnsi="Times New Roman"/>
          <w:color w:val="2D2D2D"/>
          <w:spacing w:val="2"/>
          <w:sz w:val="24"/>
          <w:szCs w:val="24"/>
          <w:lang w:eastAsia="ar-SA"/>
        </w:rPr>
        <w:t>Р 51697-2000 «Товары бытовой химии в аэрозольной упаковке»;</w:t>
      </w:r>
    </w:p>
    <w:p w:rsidR="00182E23" w:rsidRPr="007324D3" w:rsidRDefault="00182E23" w:rsidP="00182E23">
      <w:pPr>
        <w:shd w:val="clear" w:color="auto" w:fill="FFFFFF"/>
        <w:spacing w:after="0" w:line="240" w:lineRule="auto"/>
        <w:textAlignment w:val="baseline"/>
        <w:outlineLvl w:val="0"/>
        <w:rPr>
          <w:rFonts w:ascii="Times New Roman" w:eastAsia="Times New Roman" w:hAnsi="Times New Roman"/>
          <w:b/>
          <w:bCs/>
          <w:color w:val="000000"/>
          <w:kern w:val="36"/>
          <w:sz w:val="48"/>
          <w:szCs w:val="48"/>
          <w:lang w:eastAsia="ru-RU"/>
        </w:rPr>
      </w:pPr>
      <w:r w:rsidRPr="007324D3">
        <w:rPr>
          <w:rFonts w:ascii="Times New Roman" w:eastAsia="Times New Roman" w:hAnsi="Times New Roman"/>
          <w:bCs/>
          <w:color w:val="000000"/>
          <w:kern w:val="36"/>
          <w:sz w:val="24"/>
          <w:szCs w:val="24"/>
          <w:lang w:eastAsia="ru-RU"/>
        </w:rPr>
        <w:t xml:space="preserve">         - Соответствие </w:t>
      </w:r>
      <w:r w:rsidRPr="007324D3">
        <w:rPr>
          <w:rFonts w:ascii="Times New Roman" w:eastAsia="Times New Roman" w:hAnsi="Times New Roman"/>
          <w:bCs/>
          <w:color w:val="2D2D2D"/>
          <w:spacing w:val="2"/>
          <w:kern w:val="36"/>
          <w:sz w:val="24"/>
          <w:szCs w:val="24"/>
          <w:lang w:eastAsia="ru-RU"/>
        </w:rPr>
        <w:t xml:space="preserve">ГОСТ 13448-82 «Решетки вентиляционные пластмассовые». </w:t>
      </w:r>
    </w:p>
    <w:p w:rsidR="00182E23" w:rsidRPr="007324D3" w:rsidRDefault="00182E23" w:rsidP="00182E23">
      <w:pPr>
        <w:keepNext/>
        <w:widowControl w:val="0"/>
        <w:spacing w:after="0" w:line="240" w:lineRule="auto"/>
        <w:jc w:val="both"/>
        <w:rPr>
          <w:rFonts w:ascii="Times New Roman" w:eastAsia="Calibri" w:hAnsi="Times New Roman"/>
          <w:bCs/>
          <w:sz w:val="24"/>
          <w:szCs w:val="24"/>
          <w:lang w:eastAsia="ar-SA"/>
        </w:rPr>
      </w:pPr>
      <w:r w:rsidRPr="007324D3">
        <w:rPr>
          <w:rFonts w:ascii="Times New Roman" w:eastAsia="Calibri" w:hAnsi="Times New Roman"/>
          <w:b/>
          <w:color w:val="000000"/>
          <w:spacing w:val="2"/>
          <w:sz w:val="24"/>
          <w:szCs w:val="24"/>
          <w:lang w:eastAsia="ar-SA"/>
        </w:rPr>
        <w:t xml:space="preserve">        </w:t>
      </w:r>
      <w:r w:rsidRPr="007324D3">
        <w:rPr>
          <w:rFonts w:ascii="Times New Roman" w:eastAsia="Calibri" w:hAnsi="Times New Roman"/>
          <w:bCs/>
          <w:sz w:val="24"/>
          <w:szCs w:val="24"/>
          <w:lang w:eastAsia="ar-SA"/>
        </w:rPr>
        <w:t xml:space="preserve">- Постановление Правительства </w:t>
      </w:r>
      <w:r>
        <w:rPr>
          <w:rFonts w:ascii="Times New Roman" w:eastAsia="Calibri" w:hAnsi="Times New Roman"/>
          <w:bCs/>
          <w:sz w:val="24"/>
          <w:szCs w:val="24"/>
          <w:lang w:eastAsia="ar-SA"/>
        </w:rPr>
        <w:t xml:space="preserve">Российской Федерации от 01.12.2009 </w:t>
      </w:r>
      <w:r w:rsidRPr="007324D3">
        <w:rPr>
          <w:rFonts w:ascii="Times New Roman" w:eastAsia="Calibri" w:hAnsi="Times New Roman"/>
          <w:bCs/>
          <w:sz w:val="24"/>
          <w:szCs w:val="24"/>
          <w:lang w:eastAsia="ar-SA"/>
        </w:rPr>
        <w:t xml:space="preserve">№ 982 </w:t>
      </w:r>
      <w:r>
        <w:rPr>
          <w:rFonts w:ascii="Times New Roman" w:eastAsia="Calibri" w:hAnsi="Times New Roman"/>
          <w:bCs/>
          <w:sz w:val="24"/>
          <w:szCs w:val="24"/>
          <w:lang w:eastAsia="ar-SA"/>
        </w:rPr>
        <w:t xml:space="preserve">                        </w:t>
      </w:r>
      <w:proofErr w:type="gramStart"/>
      <w:r>
        <w:rPr>
          <w:rFonts w:ascii="Times New Roman" w:eastAsia="Calibri" w:hAnsi="Times New Roman"/>
          <w:bCs/>
          <w:sz w:val="24"/>
          <w:szCs w:val="24"/>
          <w:lang w:eastAsia="ar-SA"/>
        </w:rPr>
        <w:t xml:space="preserve">   </w:t>
      </w:r>
      <w:r w:rsidRPr="007324D3">
        <w:rPr>
          <w:rFonts w:ascii="Times New Roman" w:eastAsia="Calibri" w:hAnsi="Times New Roman"/>
          <w:bCs/>
          <w:sz w:val="24"/>
          <w:szCs w:val="24"/>
          <w:lang w:eastAsia="ar-SA"/>
        </w:rPr>
        <w:t>«</w:t>
      </w:r>
      <w:proofErr w:type="gramEnd"/>
      <w:r w:rsidRPr="007324D3">
        <w:rPr>
          <w:rFonts w:ascii="Times New Roman" w:eastAsia="Calibri" w:hAnsi="Times New Roman"/>
          <w:bCs/>
          <w:sz w:val="24"/>
          <w:szCs w:val="24"/>
          <w:lang w:eastAsia="ar-SA"/>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82E23" w:rsidRPr="007324D3" w:rsidRDefault="00182E23" w:rsidP="00182E23">
      <w:pPr>
        <w:keepNext/>
        <w:widowControl w:val="0"/>
        <w:spacing w:after="0" w:line="240" w:lineRule="auto"/>
        <w:jc w:val="both"/>
        <w:rPr>
          <w:rFonts w:ascii="Times New Roman" w:eastAsia="Calibri" w:hAnsi="Times New Roman"/>
          <w:b/>
          <w:bCs/>
          <w:sz w:val="24"/>
          <w:szCs w:val="24"/>
          <w:lang w:eastAsia="ar-SA"/>
        </w:rPr>
      </w:pPr>
      <w:r w:rsidRPr="007324D3">
        <w:rPr>
          <w:rFonts w:ascii="Times New Roman" w:eastAsia="Calibri" w:hAnsi="Times New Roman"/>
          <w:b/>
          <w:bCs/>
          <w:color w:val="000000"/>
          <w:sz w:val="24"/>
          <w:szCs w:val="24"/>
          <w:lang w:eastAsia="ar-SA"/>
        </w:rPr>
        <w:t>8. Сроки поставки товаров, календарные сроки</w:t>
      </w:r>
      <w:r w:rsidRPr="007324D3">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182E23" w:rsidRPr="007324D3" w:rsidRDefault="00182E23" w:rsidP="00182E23">
      <w:pPr>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 xml:space="preserve">Срок поставки Товара в течение </w:t>
      </w:r>
      <w:r w:rsidRPr="007324D3">
        <w:rPr>
          <w:rFonts w:ascii="Times New Roman" w:eastAsia="Calibri" w:hAnsi="Times New Roman"/>
          <w:b/>
          <w:color w:val="000000"/>
          <w:sz w:val="24"/>
          <w:szCs w:val="24"/>
          <w:lang w:eastAsia="ar-SA"/>
        </w:rPr>
        <w:t>14 (четырнадцати) календарных дней</w:t>
      </w:r>
      <w:r w:rsidRPr="007324D3">
        <w:rPr>
          <w:rFonts w:ascii="Times New Roman" w:eastAsia="Calibri" w:hAnsi="Times New Roman"/>
          <w:color w:val="000000"/>
          <w:sz w:val="24"/>
          <w:szCs w:val="24"/>
          <w:lang w:eastAsia="ar-SA"/>
        </w:rPr>
        <w:t xml:space="preserve"> с даты заключения   договора. </w:t>
      </w:r>
    </w:p>
    <w:p w:rsidR="00182E23" w:rsidRPr="007324D3" w:rsidRDefault="00182E23" w:rsidP="00182E23">
      <w:pPr>
        <w:spacing w:after="0" w:line="240" w:lineRule="auto"/>
        <w:jc w:val="both"/>
        <w:rPr>
          <w:rFonts w:ascii="Times New Roman" w:eastAsia="Calibri" w:hAnsi="Times New Roman"/>
          <w:b/>
          <w:bCs/>
          <w:color w:val="000000"/>
          <w:sz w:val="24"/>
          <w:szCs w:val="24"/>
          <w:lang w:eastAsia="ar-SA"/>
        </w:rPr>
      </w:pPr>
      <w:r w:rsidRPr="007324D3">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82E23" w:rsidRPr="007324D3" w:rsidRDefault="00182E23" w:rsidP="00182E23">
      <w:pPr>
        <w:widowControl w:val="0"/>
        <w:autoSpaceDE w:val="0"/>
        <w:spacing w:after="0" w:line="240" w:lineRule="auto"/>
        <w:ind w:firstLine="540"/>
        <w:jc w:val="both"/>
        <w:rPr>
          <w:rFonts w:ascii="Times New Roman" w:eastAsia="Calibri" w:hAnsi="Times New Roman"/>
          <w:b/>
          <w:color w:val="000000"/>
          <w:sz w:val="24"/>
          <w:szCs w:val="24"/>
          <w:lang w:eastAsia="ar-SA"/>
        </w:rPr>
      </w:pPr>
      <w:r w:rsidRPr="007324D3">
        <w:rPr>
          <w:rFonts w:ascii="Times New Roman" w:eastAsia="Calibri" w:hAnsi="Times New Roman"/>
          <w:color w:val="000000"/>
          <w:sz w:val="24"/>
          <w:szCs w:val="24"/>
          <w:lang w:eastAsia="ar-SA"/>
        </w:rPr>
        <w:t>Поставка Товара осуществляется по адресу:</w:t>
      </w:r>
      <w:r w:rsidRPr="007324D3">
        <w:rPr>
          <w:rFonts w:ascii="Times New Roman" w:eastAsia="Calibri" w:hAnsi="Times New Roman"/>
          <w:b/>
          <w:color w:val="000000"/>
          <w:sz w:val="24"/>
          <w:szCs w:val="24"/>
          <w:lang w:eastAsia="ar-SA"/>
        </w:rPr>
        <w:t xml:space="preserve"> 117997, г. Москва, ул. Профсоюзная, д.65, ИПУ РАН.</w:t>
      </w:r>
    </w:p>
    <w:p w:rsidR="00182E23" w:rsidRPr="00A97761" w:rsidRDefault="00182E23" w:rsidP="00182E23">
      <w:pPr>
        <w:spacing w:after="0" w:line="240" w:lineRule="auto"/>
        <w:ind w:firstLine="540"/>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w:t>
      </w:r>
      <w:r w:rsidRPr="00A97761">
        <w:rPr>
          <w:rFonts w:ascii="Times New Roman" w:eastAsia="Calibri" w:hAnsi="Times New Roman"/>
          <w:color w:val="000000"/>
          <w:sz w:val="24"/>
          <w:szCs w:val="24"/>
          <w:lang w:eastAsia="ar-SA"/>
        </w:rPr>
        <w:t xml:space="preserve"> с соблюдением Поставщиком правил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182E23" w:rsidRPr="007324D3" w:rsidRDefault="00182E23" w:rsidP="00182E23">
      <w:pPr>
        <w:spacing w:after="0" w:line="240" w:lineRule="auto"/>
        <w:ind w:firstLine="54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182E23" w:rsidRDefault="00182E23" w:rsidP="00182E23">
      <w:pPr>
        <w:spacing w:after="0" w:line="240" w:lineRule="auto"/>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w:t>
      </w:r>
      <w:r>
        <w:rPr>
          <w:rFonts w:ascii="Times New Roman" w:eastAsia="Calibri" w:hAnsi="Times New Roman"/>
          <w:sz w:val="24"/>
          <w:szCs w:val="24"/>
          <w:lang w:eastAsia="ru-RU"/>
        </w:rPr>
        <w:t>), так и на русском языке.</w:t>
      </w:r>
    </w:p>
    <w:p w:rsidR="00182E23" w:rsidRPr="007324D3" w:rsidRDefault="00182E23" w:rsidP="00182E23">
      <w:pPr>
        <w:spacing w:after="0" w:line="240" w:lineRule="auto"/>
        <w:ind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182E23" w:rsidRPr="007324D3" w:rsidRDefault="00182E23" w:rsidP="00182E23">
      <w:pPr>
        <w:spacing w:after="0" w:line="240" w:lineRule="auto"/>
        <w:ind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Заказчик осуществляет приемку Товара по количеству:</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w:t>
      </w:r>
      <w:r w:rsidRPr="007324D3">
        <w:rPr>
          <w:rFonts w:ascii="Times New Roman" w:eastAsia="Calibri" w:hAnsi="Times New Roman"/>
          <w:sz w:val="24"/>
          <w:szCs w:val="24"/>
          <w:lang w:eastAsia="ru-RU"/>
        </w:rPr>
        <w:lastRenderedPageBreak/>
        <w:t>актами не определено - в месте нахождения Заказчика или ином указанном им месте назначения для доставки Товара. </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Приемка Товара производится Заказчиком в следующие сроки:</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По количеству:</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Товар</w:t>
      </w:r>
      <w:r w:rsidRPr="007324D3">
        <w:rPr>
          <w:rFonts w:ascii="Times New Roman" w:eastAsia="Calibri" w:hAnsi="Times New Roman"/>
          <w:sz w:val="24"/>
          <w:szCs w:val="24"/>
          <w:lang w:eastAsia="ru-RU"/>
        </w:rPr>
        <w:t>,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Товара, поступившего в исправной таре (упаковке):</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 по весу брутто и / или количеству мест в день получения Товара от Поставщика или от грузоперевозчика;</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 По качеству и комплектности - в течение 20 (двадцати) календарных дней со дня получения Товара от Поставщика или от грузоперевозчика.</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Calibri" w:hAnsi="Times New Roman"/>
          <w:sz w:val="24"/>
          <w:szCs w:val="24"/>
          <w:lang w:eastAsia="ru-RU"/>
        </w:rPr>
        <w:t>м,</w:t>
      </w:r>
      <w:r w:rsidRPr="007324D3">
        <w:rPr>
          <w:rFonts w:ascii="Times New Roman" w:eastAsia="Calibri"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182E23" w:rsidRPr="007324D3" w:rsidRDefault="00182E23" w:rsidP="00182E2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182E23" w:rsidRPr="007324D3" w:rsidRDefault="00182E23" w:rsidP="00182E2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182E23" w:rsidRPr="00B20CEE"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Представитель Поставщика обязан явиться для участия в дальнейшей приемке Товара в течение 3 (трех) </w:t>
      </w:r>
      <w:r>
        <w:rPr>
          <w:rFonts w:ascii="Times New Roman" w:eastAsia="Calibri" w:hAnsi="Times New Roman"/>
          <w:sz w:val="24"/>
          <w:szCs w:val="24"/>
          <w:lang w:eastAsia="ru-RU"/>
        </w:rPr>
        <w:t>рабочих</w:t>
      </w:r>
      <w:r w:rsidRPr="007324D3">
        <w:rPr>
          <w:rFonts w:ascii="Times New Roman" w:eastAsia="Calibri"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182E23" w:rsidRPr="007324D3" w:rsidRDefault="00182E23" w:rsidP="00182E23">
      <w:pPr>
        <w:spacing w:after="0" w:line="274" w:lineRule="atLeast"/>
        <w:ind w:right="20"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Calibri" w:hAnsi="Times New Roman"/>
          <w:sz w:val="24"/>
          <w:szCs w:val="24"/>
          <w:lang w:eastAsia="ru-RU"/>
        </w:rPr>
        <w:t>,</w:t>
      </w:r>
      <w:r w:rsidRPr="007324D3">
        <w:rPr>
          <w:rFonts w:ascii="Times New Roman" w:eastAsia="Calibri" w:hAnsi="Times New Roman"/>
          <w:sz w:val="24"/>
          <w:szCs w:val="24"/>
          <w:lang w:eastAsia="ru-RU"/>
        </w:rPr>
        <w:t xml:space="preserve"> Заказчик продолжает приемку Товара в одностороннем порядке.</w:t>
      </w:r>
    </w:p>
    <w:p w:rsidR="00182E23" w:rsidRPr="007324D3" w:rsidRDefault="00182E23" w:rsidP="00182E2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w:t>
      </w:r>
      <w:r>
        <w:rPr>
          <w:rFonts w:ascii="Times New Roman" w:eastAsia="Calibri" w:hAnsi="Times New Roman"/>
          <w:sz w:val="24"/>
          <w:szCs w:val="24"/>
          <w:lang w:eastAsia="ru-RU"/>
        </w:rPr>
        <w:t>а</w:t>
      </w:r>
      <w:r w:rsidRPr="007324D3">
        <w:rPr>
          <w:rFonts w:ascii="Times New Roman" w:eastAsia="Calibri" w:hAnsi="Times New Roman"/>
          <w:sz w:val="24"/>
          <w:szCs w:val="24"/>
          <w:lang w:eastAsia="ru-RU"/>
        </w:rPr>
        <w:t>-передачи Товара или мотивированный отказ от его подписания. В случае подписания мотивированного отказа от подписания Акта прием</w:t>
      </w:r>
      <w:r>
        <w:rPr>
          <w:rFonts w:ascii="Times New Roman" w:eastAsia="Calibri" w:hAnsi="Times New Roman"/>
          <w:sz w:val="24"/>
          <w:szCs w:val="24"/>
          <w:lang w:eastAsia="ru-RU"/>
        </w:rPr>
        <w:t>а</w:t>
      </w:r>
      <w:r w:rsidRPr="007324D3">
        <w:rPr>
          <w:rFonts w:ascii="Times New Roman" w:eastAsia="Calibri" w:hAnsi="Times New Roman"/>
          <w:sz w:val="24"/>
          <w:szCs w:val="24"/>
          <w:lang w:eastAsia="ru-RU"/>
        </w:rPr>
        <w:t>-передачи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82E23" w:rsidRPr="007324D3" w:rsidRDefault="00182E23" w:rsidP="00182E23">
      <w:pPr>
        <w:spacing w:after="0" w:line="274" w:lineRule="atLeast"/>
        <w:ind w:right="20" w:firstLine="708"/>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w:t>
      </w:r>
      <w:r>
        <w:rPr>
          <w:rFonts w:ascii="Times New Roman" w:eastAsia="Calibri" w:hAnsi="Times New Roman"/>
          <w:sz w:val="24"/>
          <w:szCs w:val="24"/>
          <w:lang w:eastAsia="ru-RU"/>
        </w:rPr>
        <w:t>а</w:t>
      </w:r>
      <w:r w:rsidRPr="007324D3">
        <w:rPr>
          <w:rFonts w:ascii="Times New Roman" w:eastAsia="Calibri" w:hAnsi="Times New Roman"/>
          <w:sz w:val="24"/>
          <w:szCs w:val="24"/>
          <w:lang w:eastAsia="ru-RU"/>
        </w:rPr>
        <w:t xml:space="preserve">-передачи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182E23" w:rsidRPr="007324D3" w:rsidRDefault="00182E23" w:rsidP="00182E2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lastRenderedPageBreak/>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182E23" w:rsidRPr="007324D3" w:rsidRDefault="00182E23" w:rsidP="00182E2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Заказчик вправе отказаться от принятия Товара: если поставка просрочена более чем на 7 (семь) календарных дней; если нарушены комплектности и качестве Товара, предоставления документов о передаче Това</w:t>
      </w:r>
      <w:r>
        <w:rPr>
          <w:rFonts w:ascii="Times New Roman" w:eastAsia="Calibri" w:hAnsi="Times New Roman"/>
          <w:sz w:val="24"/>
          <w:szCs w:val="24"/>
          <w:lang w:eastAsia="ru-RU"/>
        </w:rPr>
        <w:t>ра в надлежащей таре (упаковке).</w:t>
      </w:r>
    </w:p>
    <w:p w:rsidR="00182E23" w:rsidRPr="007324D3" w:rsidRDefault="00182E23" w:rsidP="00182E23">
      <w:pPr>
        <w:spacing w:after="0" w:line="274" w:lineRule="atLeast"/>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Акты, подписываются комиссией, составленной из представителей Заказчика, а также представителя Поставщика.</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За актами, составленными Заказчиком в одностороннем порядке</w:t>
      </w:r>
      <w:r>
        <w:rPr>
          <w:rFonts w:ascii="Times New Roman" w:eastAsia="Calibri" w:hAnsi="Times New Roman"/>
          <w:sz w:val="24"/>
          <w:szCs w:val="24"/>
          <w:lang w:eastAsia="ru-RU"/>
        </w:rPr>
        <w:t>,</w:t>
      </w:r>
      <w:r w:rsidRPr="007324D3">
        <w:rPr>
          <w:rFonts w:ascii="Times New Roman" w:eastAsia="Calibri" w:hAnsi="Times New Roman"/>
          <w:sz w:val="24"/>
          <w:szCs w:val="24"/>
          <w:lang w:eastAsia="ru-RU"/>
        </w:rPr>
        <w:t xml:space="preserve"> Стороны признают доказательственную силу при рассмотрении споров в суде.</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Заказчик вправе и после приемки Товара по качеству в пределах срока годности </w:t>
      </w:r>
      <w:r>
        <w:rPr>
          <w:rFonts w:ascii="Times New Roman" w:eastAsia="Calibri" w:hAnsi="Times New Roman"/>
          <w:sz w:val="24"/>
          <w:szCs w:val="24"/>
          <w:lang w:eastAsia="ru-RU"/>
        </w:rPr>
        <w:t xml:space="preserve">(гарантийного срока) </w:t>
      </w:r>
      <w:r w:rsidRPr="007324D3">
        <w:rPr>
          <w:rFonts w:ascii="Times New Roman" w:eastAsia="Calibri"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82E23" w:rsidRPr="007324D3" w:rsidRDefault="00182E23" w:rsidP="00182E23">
      <w:pPr>
        <w:spacing w:after="0" w:line="240" w:lineRule="auto"/>
        <w:ind w:right="20"/>
        <w:jc w:val="both"/>
        <w:rPr>
          <w:rFonts w:ascii="Times New Roman" w:eastAsia="Calibri" w:hAnsi="Times New Roman"/>
          <w:sz w:val="24"/>
          <w:szCs w:val="24"/>
          <w:lang w:eastAsia="ru-RU"/>
        </w:rPr>
      </w:pPr>
      <w:r w:rsidRPr="007324D3">
        <w:rPr>
          <w:rFonts w:ascii="Times New Roman" w:eastAsia="Calibri" w:hAnsi="Times New Roman"/>
          <w:sz w:val="24"/>
          <w:szCs w:val="24"/>
          <w:lang w:eastAsia="ru-RU"/>
        </w:rPr>
        <w:t xml:space="preserve">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Pr>
          <w:rFonts w:ascii="Times New Roman" w:eastAsia="Calibri" w:hAnsi="Times New Roman"/>
          <w:sz w:val="24"/>
          <w:szCs w:val="24"/>
          <w:lang w:eastAsia="ru-RU"/>
        </w:rPr>
        <w:t>подписания Акта приема-передачи</w:t>
      </w:r>
      <w:r w:rsidRPr="007324D3">
        <w:rPr>
          <w:rFonts w:ascii="Times New Roman" w:eastAsia="Calibri" w:hAnsi="Times New Roman"/>
          <w:sz w:val="24"/>
          <w:szCs w:val="24"/>
          <w:lang w:eastAsia="ru-RU"/>
        </w:rPr>
        <w:t xml:space="preserve"> Товара.</w:t>
      </w:r>
    </w:p>
    <w:p w:rsidR="00182E23" w:rsidRPr="004918CF" w:rsidRDefault="00182E23" w:rsidP="00182E23">
      <w:pPr>
        <w:widowControl w:val="0"/>
        <w:autoSpaceDE w:val="0"/>
        <w:spacing w:after="0" w:line="240" w:lineRule="auto"/>
        <w:jc w:val="both"/>
        <w:rPr>
          <w:rFonts w:ascii="Times New Roman" w:hAnsi="Times New Roman"/>
          <w:color w:val="000000"/>
          <w:sz w:val="24"/>
          <w:szCs w:val="24"/>
        </w:rPr>
      </w:pPr>
      <w:r w:rsidRPr="007324D3">
        <w:rPr>
          <w:rFonts w:ascii="Times New Roman" w:eastAsia="Calibri" w:hAnsi="Times New Roman"/>
          <w:color w:val="000000"/>
          <w:sz w:val="24"/>
          <w:szCs w:val="24"/>
          <w:lang w:eastAsia="ar-SA"/>
        </w:rPr>
        <w:t xml:space="preserve">          Поставка Товара осуществляется единовременно. </w:t>
      </w:r>
      <w:r w:rsidRPr="007324D3">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284B52">
        <w:rPr>
          <w:rFonts w:ascii="Times New Roman" w:hAnsi="Times New Roman"/>
          <w:sz w:val="24"/>
          <w:szCs w:val="24"/>
        </w:rPr>
        <w:t xml:space="preserve"> </w:t>
      </w:r>
      <w:r>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A66AA7">
        <w:rPr>
          <w:rFonts w:ascii="Times New Roman" w:hAnsi="Times New Roman"/>
          <w:sz w:val="24"/>
          <w:szCs w:val="24"/>
        </w:rPr>
        <w:t>отодвигается</w:t>
      </w:r>
      <w:bookmarkStart w:id="0" w:name="_GoBack"/>
      <w:bookmarkEnd w:id="0"/>
      <w:r>
        <w:rPr>
          <w:rFonts w:ascii="Times New Roman" w:hAnsi="Times New Roman"/>
          <w:sz w:val="24"/>
          <w:szCs w:val="24"/>
        </w:rPr>
        <w:t xml:space="preserve"> соразмерно сроку предоставления документов.</w:t>
      </w:r>
    </w:p>
    <w:p w:rsidR="00182E23" w:rsidRPr="004918CF" w:rsidRDefault="00182E23" w:rsidP="00182E23">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Авансовый платеж не предусмотрен.  </w:t>
      </w:r>
    </w:p>
    <w:p w:rsidR="00182E23" w:rsidRPr="007324D3" w:rsidRDefault="00182E23" w:rsidP="00182E23">
      <w:pPr>
        <w:widowControl w:val="0"/>
        <w:autoSpaceDE w:val="0"/>
        <w:spacing w:after="0" w:line="240" w:lineRule="auto"/>
        <w:jc w:val="both"/>
        <w:rPr>
          <w:rFonts w:ascii="Times New Roman" w:eastAsia="Calibri" w:hAnsi="Times New Roman"/>
          <w:b/>
          <w:color w:val="000000"/>
          <w:sz w:val="24"/>
          <w:szCs w:val="24"/>
          <w:lang w:eastAsia="ar-SA"/>
        </w:rPr>
      </w:pPr>
      <w:r w:rsidRPr="007324D3">
        <w:rPr>
          <w:rFonts w:ascii="Times New Roman" w:eastAsia="Calibri" w:hAnsi="Times New Roman"/>
          <w:b/>
          <w:color w:val="000000"/>
          <w:sz w:val="24"/>
          <w:szCs w:val="24"/>
          <w:lang w:eastAsia="ar-SA"/>
        </w:rPr>
        <w:t>10.</w:t>
      </w:r>
      <w:r w:rsidRPr="007324D3">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182E23" w:rsidRPr="007324D3" w:rsidRDefault="00182E23" w:rsidP="00182E23">
      <w:pPr>
        <w:widowControl w:val="0"/>
        <w:autoSpaceDE w:val="0"/>
        <w:spacing w:after="0" w:line="240" w:lineRule="auto"/>
        <w:ind w:firstLine="540"/>
        <w:jc w:val="both"/>
        <w:rPr>
          <w:rFonts w:ascii="Times New Roman" w:eastAsia="Calibri" w:hAnsi="Times New Roman"/>
          <w:color w:val="000000"/>
          <w:sz w:val="24"/>
          <w:szCs w:val="24"/>
          <w:lang w:eastAsia="ar-SA"/>
        </w:rPr>
      </w:pPr>
      <w:r w:rsidRPr="007324D3">
        <w:rPr>
          <w:rFonts w:ascii="Times New Roman" w:eastAsia="Calibri" w:hAnsi="Times New Roman"/>
          <w:color w:val="000000"/>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(Краткие характеристики поставляемых товаров Приложение № 1</w:t>
      </w:r>
      <w:r w:rsidRPr="0055380C">
        <w:rPr>
          <w:rFonts w:ascii="Times New Roman" w:eastAsia="Calibri" w:hAnsi="Times New Roman"/>
          <w:color w:val="000000"/>
          <w:sz w:val="24"/>
          <w:szCs w:val="24"/>
          <w:lang w:eastAsia="ar-SA"/>
        </w:rPr>
        <w:t xml:space="preserve"> </w:t>
      </w:r>
      <w:r w:rsidRPr="007324D3">
        <w:rPr>
          <w:rFonts w:ascii="Times New Roman" w:eastAsia="Calibri" w:hAnsi="Times New Roman"/>
          <w:color w:val="000000"/>
          <w:sz w:val="24"/>
          <w:szCs w:val="24"/>
          <w:lang w:eastAsia="ar-SA"/>
        </w:rPr>
        <w:t xml:space="preserve">к Техническому заданию, спецификации Приложение № </w:t>
      </w:r>
      <w:r>
        <w:rPr>
          <w:rFonts w:ascii="Times New Roman" w:eastAsia="Calibri" w:hAnsi="Times New Roman"/>
          <w:color w:val="000000"/>
          <w:sz w:val="24"/>
          <w:szCs w:val="24"/>
          <w:lang w:eastAsia="ar-SA"/>
        </w:rPr>
        <w:t>1 к Договору</w:t>
      </w:r>
      <w:r w:rsidRPr="007324D3">
        <w:rPr>
          <w:rFonts w:ascii="Times New Roman" w:eastAsia="Calibri" w:hAnsi="Times New Roman"/>
          <w:color w:val="000000"/>
          <w:sz w:val="24"/>
          <w:szCs w:val="24"/>
          <w:lang w:eastAsia="ar-SA"/>
        </w:rPr>
        <w:t>).</w:t>
      </w:r>
    </w:p>
    <w:p w:rsidR="008F788B" w:rsidRDefault="008F788B" w:rsidP="008F788B">
      <w:pPr>
        <w:spacing w:after="0" w:line="240" w:lineRule="auto"/>
        <w:jc w:val="both"/>
        <w:rPr>
          <w:rFonts w:ascii="Times New Roman" w:eastAsia="Calibri" w:hAnsi="Times New Roman"/>
          <w:b/>
          <w:color w:val="000000"/>
          <w:sz w:val="24"/>
          <w:szCs w:val="24"/>
          <w:lang w:eastAsia="ar-SA"/>
        </w:rPr>
      </w:pPr>
    </w:p>
    <w:p w:rsidR="00182E23" w:rsidRDefault="00182E23" w:rsidP="008F788B">
      <w:pPr>
        <w:spacing w:after="0" w:line="240" w:lineRule="auto"/>
        <w:jc w:val="both"/>
        <w:rPr>
          <w:rFonts w:ascii="Times New Roman" w:eastAsia="Calibri" w:hAnsi="Times New Roman"/>
          <w:b/>
          <w:color w:val="000000"/>
          <w:sz w:val="24"/>
          <w:szCs w:val="24"/>
          <w:lang w:eastAsia="ar-SA"/>
        </w:rPr>
      </w:pPr>
    </w:p>
    <w:p w:rsidR="00182E23" w:rsidRDefault="00182E23" w:rsidP="008F788B">
      <w:pPr>
        <w:spacing w:after="0" w:line="240" w:lineRule="auto"/>
        <w:jc w:val="both"/>
        <w:rPr>
          <w:rFonts w:ascii="Times New Roman" w:eastAsia="Calibri" w:hAnsi="Times New Roman"/>
          <w:b/>
          <w:color w:val="000000"/>
          <w:sz w:val="24"/>
          <w:szCs w:val="24"/>
          <w:lang w:eastAsia="ar-SA"/>
        </w:rPr>
      </w:pPr>
    </w:p>
    <w:p w:rsidR="00182E23" w:rsidRDefault="00182E23" w:rsidP="008F788B">
      <w:pPr>
        <w:spacing w:after="0" w:line="240" w:lineRule="auto"/>
        <w:jc w:val="both"/>
        <w:rPr>
          <w:rFonts w:ascii="Times New Roman" w:eastAsia="Calibri" w:hAnsi="Times New Roman"/>
          <w:b/>
          <w:color w:val="000000"/>
          <w:sz w:val="24"/>
          <w:szCs w:val="24"/>
          <w:lang w:eastAsia="ar-SA"/>
        </w:rPr>
      </w:pPr>
    </w:p>
    <w:p w:rsidR="00182E23" w:rsidRDefault="00182E23" w:rsidP="008F788B">
      <w:pPr>
        <w:spacing w:after="0" w:line="240" w:lineRule="auto"/>
        <w:jc w:val="both"/>
        <w:rPr>
          <w:rFonts w:ascii="Times New Roman" w:eastAsia="Calibri" w:hAnsi="Times New Roman"/>
          <w:b/>
          <w:color w:val="000000"/>
          <w:sz w:val="24"/>
          <w:szCs w:val="24"/>
          <w:lang w:eastAsia="ar-SA"/>
        </w:rPr>
      </w:pPr>
    </w:p>
    <w:p w:rsidR="00182E23" w:rsidRDefault="00182E23" w:rsidP="008F788B">
      <w:pPr>
        <w:spacing w:after="0" w:line="240" w:lineRule="auto"/>
        <w:jc w:val="both"/>
        <w:rPr>
          <w:rFonts w:ascii="Times New Roman" w:eastAsia="Calibri" w:hAnsi="Times New Roman"/>
          <w:b/>
          <w:color w:val="000000"/>
          <w:sz w:val="24"/>
          <w:szCs w:val="24"/>
          <w:lang w:eastAsia="ar-SA"/>
        </w:rPr>
      </w:pPr>
    </w:p>
    <w:p w:rsidR="00182E23" w:rsidRDefault="00182E23" w:rsidP="008F788B">
      <w:pPr>
        <w:spacing w:after="0" w:line="240" w:lineRule="auto"/>
        <w:jc w:val="both"/>
        <w:rPr>
          <w:rFonts w:ascii="Times New Roman" w:eastAsia="Calibri" w:hAnsi="Times New Roman"/>
          <w:b/>
          <w:color w:val="000000"/>
          <w:sz w:val="24"/>
          <w:szCs w:val="24"/>
          <w:lang w:eastAsia="ar-SA"/>
        </w:rPr>
      </w:pPr>
    </w:p>
    <w:p w:rsidR="00182E23" w:rsidRPr="008F788B" w:rsidRDefault="00182E23" w:rsidP="008F788B">
      <w:pPr>
        <w:spacing w:after="0" w:line="240" w:lineRule="auto"/>
        <w:jc w:val="both"/>
        <w:rPr>
          <w:rFonts w:ascii="Times New Roman" w:eastAsia="Calibri" w:hAnsi="Times New Roman"/>
          <w:b/>
          <w:color w:val="000000"/>
          <w:sz w:val="24"/>
          <w:szCs w:val="24"/>
          <w:lang w:eastAsia="ar-SA"/>
        </w:rPr>
      </w:pPr>
    </w:p>
    <w:p w:rsidR="008F788B" w:rsidRPr="008F788B" w:rsidRDefault="008F788B" w:rsidP="008F788B">
      <w:pPr>
        <w:spacing w:after="0" w:line="240" w:lineRule="auto"/>
        <w:jc w:val="right"/>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lastRenderedPageBreak/>
        <w:t xml:space="preserve">Приложение № 1 </w:t>
      </w:r>
    </w:p>
    <w:p w:rsidR="008F788B" w:rsidRPr="008F788B" w:rsidRDefault="008F788B" w:rsidP="008F788B">
      <w:pPr>
        <w:spacing w:after="0" w:line="240" w:lineRule="auto"/>
        <w:jc w:val="right"/>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 xml:space="preserve">к Техническому заданию </w:t>
      </w:r>
    </w:p>
    <w:p w:rsidR="008F788B" w:rsidRPr="008F788B" w:rsidRDefault="008F788B" w:rsidP="008F788B">
      <w:pPr>
        <w:spacing w:after="0" w:line="240" w:lineRule="auto"/>
        <w:jc w:val="center"/>
        <w:rPr>
          <w:rFonts w:ascii="Times New Roman" w:eastAsia="Calibri" w:hAnsi="Times New Roman"/>
          <w:b/>
          <w:color w:val="000000"/>
          <w:sz w:val="24"/>
          <w:szCs w:val="24"/>
          <w:lang w:eastAsia="ar-SA"/>
        </w:rPr>
      </w:pPr>
    </w:p>
    <w:p w:rsidR="008F788B" w:rsidRPr="008F788B" w:rsidRDefault="008F788B" w:rsidP="008F788B">
      <w:pPr>
        <w:spacing w:after="120" w:line="240" w:lineRule="auto"/>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 xml:space="preserve">                                          Краткие характеристики поставляемых товаров</w:t>
      </w:r>
    </w:p>
    <w:tbl>
      <w:tblPr>
        <w:tblStyle w:val="810"/>
        <w:tblW w:w="9747" w:type="dxa"/>
        <w:tblInd w:w="-289" w:type="dxa"/>
        <w:tblLayout w:type="fixed"/>
        <w:tblLook w:val="04A0" w:firstRow="1" w:lastRow="0" w:firstColumn="1" w:lastColumn="0" w:noHBand="0" w:noVBand="1"/>
      </w:tblPr>
      <w:tblGrid>
        <w:gridCol w:w="534"/>
        <w:gridCol w:w="2126"/>
        <w:gridCol w:w="4111"/>
        <w:gridCol w:w="1388"/>
        <w:gridCol w:w="1588"/>
      </w:tblGrid>
      <w:tr w:rsidR="008F788B" w:rsidRPr="008F788B" w:rsidTr="008F788B">
        <w:trPr>
          <w:trHeight w:val="873"/>
        </w:trPr>
        <w:tc>
          <w:tcPr>
            <w:tcW w:w="534" w:type="dxa"/>
          </w:tcPr>
          <w:p w:rsidR="008F788B" w:rsidRPr="008F788B" w:rsidRDefault="008F788B" w:rsidP="008F788B">
            <w:pPr>
              <w:spacing w:after="0" w:line="240" w:lineRule="auto"/>
              <w:jc w:val="center"/>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 xml:space="preserve">                                                  №</w:t>
            </w:r>
          </w:p>
          <w:p w:rsidR="008F788B" w:rsidRPr="008F788B" w:rsidRDefault="008F788B" w:rsidP="008F788B">
            <w:pPr>
              <w:spacing w:after="0" w:line="240" w:lineRule="auto"/>
              <w:jc w:val="center"/>
              <w:rPr>
                <w:rFonts w:ascii="Times New Roman" w:eastAsia="Calibri" w:hAnsi="Times New Roman"/>
                <w:b/>
                <w:color w:val="000000"/>
                <w:sz w:val="24"/>
                <w:szCs w:val="24"/>
                <w:lang w:eastAsia="ar-SA"/>
              </w:rPr>
            </w:pPr>
          </w:p>
        </w:tc>
        <w:tc>
          <w:tcPr>
            <w:tcW w:w="2126" w:type="dxa"/>
          </w:tcPr>
          <w:p w:rsidR="008F788B" w:rsidRPr="008F788B" w:rsidRDefault="008F788B" w:rsidP="008F788B">
            <w:pPr>
              <w:spacing w:after="0" w:line="240" w:lineRule="auto"/>
              <w:jc w:val="center"/>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Наименование товара</w:t>
            </w:r>
          </w:p>
        </w:tc>
        <w:tc>
          <w:tcPr>
            <w:tcW w:w="4111" w:type="dxa"/>
          </w:tcPr>
          <w:p w:rsidR="008F788B" w:rsidRPr="008F788B" w:rsidRDefault="008F788B" w:rsidP="008F788B">
            <w:pPr>
              <w:spacing w:after="0" w:line="240" w:lineRule="auto"/>
              <w:jc w:val="center"/>
              <w:rPr>
                <w:rFonts w:ascii="Times New Roman" w:eastAsia="Calibri" w:hAnsi="Times New Roman"/>
                <w:b/>
                <w:color w:val="000000"/>
                <w:sz w:val="24"/>
                <w:szCs w:val="24"/>
                <w:lang w:eastAsia="ar-SA"/>
              </w:rPr>
            </w:pPr>
            <w:r w:rsidRPr="008F788B">
              <w:rPr>
                <w:rFonts w:ascii="Times New Roman" w:eastAsia="Calibri" w:hAnsi="Times New Roman"/>
                <w:b/>
                <w:bCs/>
                <w:color w:val="000000"/>
                <w:sz w:val="24"/>
                <w:szCs w:val="24"/>
                <w:lang w:eastAsia="ar-SA"/>
              </w:rPr>
              <w:t>Техническая характеристика и параметры товара</w:t>
            </w:r>
          </w:p>
        </w:tc>
        <w:tc>
          <w:tcPr>
            <w:tcW w:w="1388" w:type="dxa"/>
          </w:tcPr>
          <w:p w:rsidR="008F788B" w:rsidRPr="008F788B" w:rsidRDefault="008F788B" w:rsidP="008F788B">
            <w:pPr>
              <w:spacing w:after="0" w:line="240" w:lineRule="auto"/>
              <w:jc w:val="center"/>
              <w:rPr>
                <w:rFonts w:ascii="Times New Roman" w:eastAsia="Calibri" w:hAnsi="Times New Roman"/>
                <w:b/>
                <w:color w:val="000000"/>
                <w:sz w:val="24"/>
                <w:szCs w:val="24"/>
                <w:lang w:eastAsia="ar-SA"/>
              </w:rPr>
            </w:pPr>
            <w:r w:rsidRPr="008F788B">
              <w:rPr>
                <w:rFonts w:ascii="Times New Roman" w:eastAsia="Calibri" w:hAnsi="Times New Roman"/>
                <w:b/>
                <w:bCs/>
                <w:color w:val="000000"/>
                <w:sz w:val="24"/>
                <w:szCs w:val="24"/>
              </w:rPr>
              <w:t>Тара, размер упаковки</w:t>
            </w:r>
          </w:p>
        </w:tc>
        <w:tc>
          <w:tcPr>
            <w:tcW w:w="1588" w:type="dxa"/>
          </w:tcPr>
          <w:p w:rsidR="008F788B" w:rsidRPr="008F788B" w:rsidRDefault="008F788B" w:rsidP="008F788B">
            <w:pPr>
              <w:spacing w:after="0" w:line="240" w:lineRule="auto"/>
              <w:jc w:val="center"/>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Требования</w:t>
            </w:r>
          </w:p>
        </w:tc>
      </w:tr>
      <w:tr w:rsidR="008F788B" w:rsidRPr="008F788B" w:rsidTr="008F788B">
        <w:trPr>
          <w:trHeight w:val="1308"/>
        </w:trPr>
        <w:tc>
          <w:tcPr>
            <w:tcW w:w="534" w:type="dxa"/>
          </w:tcPr>
          <w:p w:rsidR="008F788B" w:rsidRPr="008F788B" w:rsidRDefault="008F788B" w:rsidP="008F788B">
            <w:pPr>
              <w:spacing w:after="0" w:line="240" w:lineRule="auto"/>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1</w:t>
            </w:r>
          </w:p>
        </w:tc>
        <w:tc>
          <w:tcPr>
            <w:tcW w:w="2126" w:type="dxa"/>
          </w:tcPr>
          <w:p w:rsidR="008F788B" w:rsidRPr="008F788B" w:rsidRDefault="008F788B" w:rsidP="008F788B">
            <w:pPr>
              <w:spacing w:after="0" w:line="240" w:lineRule="auto"/>
              <w:jc w:val="center"/>
              <w:rPr>
                <w:rFonts w:ascii="Times New Roman" w:eastAsia="Calibri" w:hAnsi="Times New Roman"/>
                <w:sz w:val="24"/>
                <w:szCs w:val="24"/>
                <w:lang w:eastAsia="ar-SA"/>
              </w:rPr>
            </w:pPr>
            <w:r w:rsidRPr="008F788B">
              <w:rPr>
                <w:rFonts w:ascii="Times New Roman" w:eastAsia="Calibri" w:hAnsi="Times New Roman"/>
                <w:sz w:val="24"/>
                <w:szCs w:val="24"/>
                <w:lang w:eastAsia="ar-SA"/>
              </w:rPr>
              <w:t>Подоконник ПВХ</w:t>
            </w:r>
          </w:p>
          <w:p w:rsidR="008F788B" w:rsidRPr="008F788B" w:rsidRDefault="008F788B" w:rsidP="008F788B">
            <w:pPr>
              <w:spacing w:after="0" w:line="240" w:lineRule="auto"/>
              <w:rPr>
                <w:rFonts w:ascii="Times New Roman" w:eastAsia="Calibri" w:hAnsi="Times New Roman"/>
                <w:sz w:val="24"/>
                <w:szCs w:val="24"/>
                <w:lang w:eastAsia="ar-SA"/>
              </w:rPr>
            </w:pPr>
          </w:p>
          <w:p w:rsidR="008F788B" w:rsidRPr="008F788B" w:rsidRDefault="008F788B" w:rsidP="008F788B">
            <w:pPr>
              <w:spacing w:after="0" w:line="240" w:lineRule="auto"/>
              <w:rPr>
                <w:rFonts w:ascii="Times New Roman" w:eastAsia="Calibri" w:hAnsi="Times New Roman"/>
                <w:sz w:val="24"/>
                <w:szCs w:val="24"/>
                <w:lang w:eastAsia="ar-SA"/>
              </w:rPr>
            </w:pPr>
          </w:p>
          <w:p w:rsidR="008F788B" w:rsidRPr="008F788B" w:rsidRDefault="008F788B" w:rsidP="008F788B">
            <w:pPr>
              <w:spacing w:after="0" w:line="240" w:lineRule="auto"/>
              <w:rPr>
                <w:rFonts w:ascii="Times New Roman" w:eastAsia="Calibri" w:hAnsi="Times New Roman"/>
                <w:sz w:val="24"/>
                <w:szCs w:val="24"/>
                <w:lang w:eastAsia="ar-SA"/>
              </w:rPr>
            </w:pPr>
          </w:p>
          <w:p w:rsidR="008F788B" w:rsidRPr="008F788B" w:rsidRDefault="008F788B" w:rsidP="008F788B">
            <w:pPr>
              <w:spacing w:after="0" w:line="240" w:lineRule="auto"/>
              <w:rPr>
                <w:rFonts w:ascii="Times New Roman" w:eastAsia="Calibri" w:hAnsi="Times New Roman"/>
                <w:sz w:val="24"/>
                <w:szCs w:val="24"/>
                <w:lang w:eastAsia="ar-SA"/>
              </w:rPr>
            </w:pPr>
          </w:p>
          <w:p w:rsidR="008F788B" w:rsidRPr="008F788B" w:rsidRDefault="008F788B" w:rsidP="008F788B">
            <w:pPr>
              <w:spacing w:after="0" w:line="240" w:lineRule="auto"/>
              <w:rPr>
                <w:rFonts w:ascii="Times New Roman" w:eastAsia="Calibri" w:hAnsi="Times New Roman"/>
                <w:sz w:val="24"/>
                <w:szCs w:val="24"/>
                <w:lang w:eastAsia="ar-SA"/>
              </w:rPr>
            </w:pPr>
          </w:p>
        </w:tc>
        <w:tc>
          <w:tcPr>
            <w:tcW w:w="4111" w:type="dxa"/>
            <w:tcBorders>
              <w:bottom w:val="single" w:sz="4" w:space="0" w:color="auto"/>
            </w:tcBorders>
          </w:tcPr>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rPr>
              <w:t>Соответствие ГОСТ 30673-2013 «Профили поливинилхлоридные для оконных и дверных блоков».</w:t>
            </w:r>
          </w:p>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shd w:val="clear" w:color="auto" w:fill="FFFFFF"/>
                <w:lang w:eastAsia="ar-SA"/>
              </w:rPr>
              <w:t xml:space="preserve">Размер: </w:t>
            </w:r>
            <w:r w:rsidRPr="008F788B">
              <w:rPr>
                <w:rFonts w:ascii="Times New Roman" w:eastAsia="Calibri" w:hAnsi="Times New Roman"/>
                <w:sz w:val="24"/>
                <w:szCs w:val="24"/>
                <w:lang w:eastAsia="ar-SA"/>
              </w:rPr>
              <w:t>6000 мм х 600 мм х 20 -25мм</w:t>
            </w:r>
          </w:p>
          <w:p w:rsidR="008F788B" w:rsidRPr="008F788B" w:rsidRDefault="008F788B" w:rsidP="008F788B">
            <w:pPr>
              <w:spacing w:after="0" w:line="240" w:lineRule="auto"/>
              <w:rPr>
                <w:rFonts w:ascii="Times New Roman" w:eastAsia="Calibri" w:hAnsi="Times New Roman"/>
                <w:sz w:val="20"/>
                <w:szCs w:val="20"/>
                <w:lang w:eastAsia="ar-SA"/>
              </w:rPr>
            </w:pPr>
            <w:r w:rsidRPr="008F788B">
              <w:rPr>
                <w:rFonts w:ascii="Times New Roman" w:eastAsia="Calibri" w:hAnsi="Times New Roman"/>
                <w:sz w:val="24"/>
                <w:szCs w:val="24"/>
                <w:shd w:val="clear" w:color="auto" w:fill="FFFFFF"/>
                <w:lang w:eastAsia="ar-SA"/>
              </w:rPr>
              <w:t>Цвет: белый</w:t>
            </w:r>
            <w:r w:rsidRPr="008F788B">
              <w:rPr>
                <w:rFonts w:ascii="Times New Roman" w:eastAsia="Calibri" w:hAnsi="Times New Roman"/>
                <w:sz w:val="20"/>
                <w:szCs w:val="20"/>
                <w:lang w:eastAsia="ar-SA"/>
              </w:rPr>
              <w:t xml:space="preserve"> </w:t>
            </w:r>
          </w:p>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Заглушки: универсальные.</w:t>
            </w:r>
          </w:p>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Цвет заглушек: белые.</w:t>
            </w:r>
          </w:p>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Ребра жесткости профиля подоконника должны быть (в разрезе) треугольного вида или вертикальными.</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Прочность при растяжении, МПа, не менее 37.</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Модуль упругости при растяжении, МПа, не менее 2200.</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Ударная вязкость по Шарпи, кДж/м (20-</w:t>
            </w:r>
            <w:proofErr w:type="gramStart"/>
            <w:r w:rsidRPr="008F788B">
              <w:rPr>
                <w:rFonts w:ascii="Times New Roman" w:eastAsia="Calibri" w:hAnsi="Times New Roman"/>
                <w:spacing w:val="2"/>
                <w:sz w:val="24"/>
                <w:szCs w:val="24"/>
                <w:shd w:val="clear" w:color="auto" w:fill="FFFFFF"/>
                <w:lang w:eastAsia="ar-SA"/>
              </w:rPr>
              <w:t>55)/</w:t>
            </w:r>
            <w:proofErr w:type="gramEnd"/>
            <w:r w:rsidRPr="008F788B">
              <w:rPr>
                <w:rFonts w:ascii="Times New Roman" w:eastAsia="Calibri" w:hAnsi="Times New Roman"/>
                <w:spacing w:val="2"/>
                <w:sz w:val="24"/>
                <w:szCs w:val="24"/>
                <w:shd w:val="clear" w:color="auto" w:fill="FFFFFF"/>
                <w:lang w:eastAsia="ar-SA"/>
              </w:rPr>
              <w:t>(40-75).</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Температура размягчения по Вика, °С, не менее 75.</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Изменение линейных размеров после теплового воздействия, %, не более:</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xml:space="preserve">- для главных профилей и </w:t>
            </w:r>
            <w:proofErr w:type="spellStart"/>
            <w:r w:rsidRPr="008F788B">
              <w:rPr>
                <w:rFonts w:ascii="Times New Roman" w:eastAsia="Calibri" w:hAnsi="Times New Roman"/>
                <w:spacing w:val="2"/>
                <w:sz w:val="24"/>
                <w:szCs w:val="24"/>
                <w:shd w:val="clear" w:color="auto" w:fill="FFFFFF"/>
                <w:lang w:eastAsia="ar-SA"/>
              </w:rPr>
              <w:t>штапиков</w:t>
            </w:r>
            <w:proofErr w:type="spellEnd"/>
            <w:r w:rsidRPr="008F788B">
              <w:rPr>
                <w:rFonts w:ascii="Times New Roman" w:eastAsia="Calibri" w:hAnsi="Times New Roman"/>
                <w:spacing w:val="2"/>
                <w:sz w:val="24"/>
                <w:szCs w:val="24"/>
                <w:shd w:val="clear" w:color="auto" w:fill="FFFFFF"/>
                <w:lang w:eastAsia="ar-SA"/>
              </w:rPr>
              <w:t>, расположенных в изделии с внешней стороны 2,0</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xml:space="preserve">- для вспомогательных и </w:t>
            </w:r>
            <w:proofErr w:type="spellStart"/>
            <w:r w:rsidRPr="008F788B">
              <w:rPr>
                <w:rFonts w:ascii="Times New Roman" w:eastAsia="Calibri" w:hAnsi="Times New Roman"/>
                <w:spacing w:val="2"/>
                <w:sz w:val="24"/>
                <w:szCs w:val="24"/>
                <w:shd w:val="clear" w:color="auto" w:fill="FFFFFF"/>
                <w:lang w:eastAsia="ar-SA"/>
              </w:rPr>
              <w:t>доборных</w:t>
            </w:r>
            <w:proofErr w:type="spellEnd"/>
            <w:r w:rsidRPr="008F788B">
              <w:rPr>
                <w:rFonts w:ascii="Times New Roman" w:eastAsia="Calibri" w:hAnsi="Times New Roman"/>
                <w:spacing w:val="2"/>
                <w:sz w:val="24"/>
                <w:szCs w:val="24"/>
                <w:shd w:val="clear" w:color="auto" w:fill="FFFFFF"/>
                <w:lang w:eastAsia="ar-SA"/>
              </w:rPr>
              <w:t xml:space="preserve"> профилей 3,0.</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Разность в изменении линейных размеров главных профилей по лицевым сторонам 0,4.</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Термостойкость при 150°С - Отсутствие вздутий, трещин, расслоений.</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xml:space="preserve">Прочность сцепления декоративного ламинированного покрытия с профилем, Н/мм - От 2,5 </w:t>
            </w:r>
            <w:proofErr w:type="spellStart"/>
            <w:r w:rsidRPr="008F788B">
              <w:rPr>
                <w:rFonts w:ascii="Times New Roman" w:eastAsia="Calibri" w:hAnsi="Times New Roman"/>
                <w:spacing w:val="2"/>
                <w:sz w:val="24"/>
                <w:szCs w:val="24"/>
                <w:shd w:val="clear" w:color="auto" w:fill="FFFFFF"/>
                <w:lang w:eastAsia="ar-SA"/>
              </w:rPr>
              <w:t>включ</w:t>
            </w:r>
            <w:proofErr w:type="spellEnd"/>
            <w:r w:rsidRPr="008F788B">
              <w:rPr>
                <w:rFonts w:ascii="Times New Roman" w:eastAsia="Calibri" w:hAnsi="Times New Roman"/>
                <w:spacing w:val="2"/>
                <w:sz w:val="24"/>
                <w:szCs w:val="24"/>
                <w:shd w:val="clear" w:color="auto" w:fill="FFFFFF"/>
                <w:lang w:eastAsia="ar-SA"/>
              </w:rPr>
              <w:t>.</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Стойкость к УФ облучению:</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изменение внешнего вида - отсутствие вздутий, пузырьков, пятен, трещин;</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изменение цвета:</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белого профиля – ΔΕ (</w:t>
            </w:r>
            <w:r w:rsidRPr="008F788B">
              <w:rPr>
                <w:rFonts w:ascii="Times New Roman" w:eastAsia="Calibri" w:hAnsi="Times New Roman"/>
                <w:spacing w:val="2"/>
                <w:sz w:val="24"/>
                <w:szCs w:val="24"/>
                <w:shd w:val="clear" w:color="auto" w:fill="FFFFFF"/>
                <w:lang w:val="en-US" w:eastAsia="ar-SA"/>
              </w:rPr>
              <w:t>L</w:t>
            </w:r>
            <w:r w:rsidRPr="008F788B">
              <w:rPr>
                <w:rFonts w:ascii="Times New Roman" w:eastAsia="Calibri" w:hAnsi="Times New Roman"/>
                <w:spacing w:val="2"/>
                <w:sz w:val="24"/>
                <w:szCs w:val="24"/>
                <w:shd w:val="clear" w:color="auto" w:fill="FFFFFF"/>
                <w:lang w:eastAsia="ar-SA"/>
              </w:rPr>
              <w:t xml:space="preserve">, </w:t>
            </w:r>
            <w:r w:rsidRPr="008F788B">
              <w:rPr>
                <w:rFonts w:ascii="Times New Roman" w:eastAsia="Calibri" w:hAnsi="Times New Roman"/>
                <w:spacing w:val="2"/>
                <w:sz w:val="24"/>
                <w:szCs w:val="24"/>
                <w:shd w:val="clear" w:color="auto" w:fill="FFFFFF"/>
                <w:lang w:val="en-US" w:eastAsia="ar-SA"/>
              </w:rPr>
              <w:t>a</w:t>
            </w:r>
            <w:r w:rsidRPr="008F788B">
              <w:rPr>
                <w:rFonts w:ascii="Times New Roman" w:eastAsia="Calibri" w:hAnsi="Times New Roman"/>
                <w:spacing w:val="2"/>
                <w:sz w:val="24"/>
                <w:szCs w:val="24"/>
                <w:shd w:val="clear" w:color="auto" w:fill="FFFFFF"/>
                <w:lang w:eastAsia="ar-SA"/>
              </w:rPr>
              <w:t xml:space="preserve">, </w:t>
            </w:r>
            <w:r w:rsidRPr="008F788B">
              <w:rPr>
                <w:rFonts w:ascii="Times New Roman" w:eastAsia="Calibri" w:hAnsi="Times New Roman"/>
                <w:spacing w:val="2"/>
                <w:sz w:val="24"/>
                <w:szCs w:val="24"/>
                <w:shd w:val="clear" w:color="auto" w:fill="FFFFFF"/>
                <w:lang w:val="en-US" w:eastAsia="ar-SA"/>
              </w:rPr>
              <w:t>b</w:t>
            </w:r>
            <w:r w:rsidRPr="008F788B">
              <w:rPr>
                <w:rFonts w:ascii="Times New Roman" w:eastAsia="Calibri" w:hAnsi="Times New Roman"/>
                <w:spacing w:val="2"/>
                <w:sz w:val="24"/>
                <w:szCs w:val="24"/>
                <w:shd w:val="clear" w:color="auto" w:fill="FFFFFF"/>
                <w:lang w:eastAsia="ar-SA"/>
              </w:rPr>
              <w:t>) ≤ 3.5;</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изменение ударной вязкости по Шарпи, не более, % - 30.</w:t>
            </w:r>
          </w:p>
        </w:tc>
        <w:tc>
          <w:tcPr>
            <w:tcW w:w="1388" w:type="dxa"/>
          </w:tcPr>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r w:rsidRPr="008F788B">
              <w:rPr>
                <w:rFonts w:ascii="Times New Roman" w:eastAsia="Calibri" w:hAnsi="Times New Roman"/>
                <w:sz w:val="24"/>
                <w:szCs w:val="24"/>
              </w:rPr>
              <w:t>шт.</w:t>
            </w: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p>
        </w:tc>
        <w:tc>
          <w:tcPr>
            <w:tcW w:w="1588" w:type="dxa"/>
          </w:tcPr>
          <w:p w:rsidR="008F788B" w:rsidRPr="008F788B" w:rsidRDefault="008F788B" w:rsidP="008F788B">
            <w:pPr>
              <w:spacing w:after="0" w:line="240" w:lineRule="auto"/>
              <w:jc w:val="center"/>
              <w:rPr>
                <w:rFonts w:ascii="Times New Roman" w:eastAsia="Calibri" w:hAnsi="Times New Roman"/>
                <w:sz w:val="24"/>
                <w:szCs w:val="24"/>
                <w:lang w:eastAsia="ar-SA"/>
              </w:rPr>
            </w:pPr>
          </w:p>
          <w:p w:rsidR="008F788B" w:rsidRPr="008F788B" w:rsidRDefault="008F788B" w:rsidP="008F788B">
            <w:pPr>
              <w:spacing w:after="0" w:line="240" w:lineRule="auto"/>
              <w:jc w:val="center"/>
              <w:rPr>
                <w:rFonts w:ascii="Times New Roman" w:eastAsia="Calibri" w:hAnsi="Times New Roman"/>
                <w:sz w:val="24"/>
                <w:szCs w:val="24"/>
                <w:lang w:eastAsia="ar-SA"/>
              </w:rPr>
            </w:pPr>
          </w:p>
          <w:p w:rsidR="008F788B" w:rsidRPr="008F788B" w:rsidRDefault="008F788B" w:rsidP="008F788B">
            <w:pPr>
              <w:spacing w:after="0" w:line="240" w:lineRule="auto"/>
              <w:jc w:val="center"/>
              <w:rPr>
                <w:rFonts w:ascii="Times New Roman" w:eastAsia="Calibri" w:hAnsi="Times New Roman"/>
                <w:sz w:val="24"/>
                <w:szCs w:val="24"/>
                <w:lang w:eastAsia="ar-SA"/>
              </w:rPr>
            </w:pPr>
          </w:p>
          <w:p w:rsidR="008F788B" w:rsidRPr="008F788B" w:rsidRDefault="008F788B" w:rsidP="008F788B">
            <w:pPr>
              <w:spacing w:after="0" w:line="240" w:lineRule="auto"/>
              <w:jc w:val="center"/>
              <w:rPr>
                <w:rFonts w:ascii="Times New Roman" w:eastAsia="Calibri" w:hAnsi="Times New Roman"/>
                <w:sz w:val="24"/>
                <w:szCs w:val="24"/>
                <w:lang w:eastAsia="ar-SA"/>
              </w:rPr>
            </w:pPr>
          </w:p>
          <w:p w:rsidR="008F788B" w:rsidRPr="008F788B" w:rsidRDefault="008F788B" w:rsidP="008F788B">
            <w:pPr>
              <w:spacing w:after="0" w:line="240" w:lineRule="auto"/>
              <w:jc w:val="center"/>
              <w:rPr>
                <w:rFonts w:ascii="Times New Roman" w:eastAsia="Calibri" w:hAnsi="Times New Roman"/>
                <w:sz w:val="24"/>
                <w:szCs w:val="24"/>
                <w:lang w:eastAsia="ar-SA"/>
              </w:rPr>
            </w:pPr>
          </w:p>
          <w:p w:rsidR="008F788B" w:rsidRPr="008F788B" w:rsidRDefault="008F788B" w:rsidP="008F788B">
            <w:pPr>
              <w:spacing w:after="0" w:line="240" w:lineRule="auto"/>
              <w:jc w:val="center"/>
              <w:rPr>
                <w:rFonts w:ascii="Times New Roman" w:eastAsia="Calibri" w:hAnsi="Times New Roman"/>
                <w:sz w:val="24"/>
                <w:szCs w:val="24"/>
                <w:lang w:eastAsia="ar-SA"/>
              </w:rPr>
            </w:pPr>
            <w:r w:rsidRPr="008F788B">
              <w:rPr>
                <w:rFonts w:ascii="Times New Roman" w:eastAsia="Calibri" w:hAnsi="Times New Roman"/>
                <w:sz w:val="24"/>
                <w:szCs w:val="24"/>
              </w:rPr>
              <w:t>соответствие</w:t>
            </w:r>
            <w:r w:rsidRPr="008F788B">
              <w:rPr>
                <w:rFonts w:ascii="Times New Roman" w:eastAsia="Calibri" w:hAnsi="Times New Roman"/>
                <w:sz w:val="24"/>
                <w:szCs w:val="24"/>
                <w:lang w:eastAsia="ar-SA"/>
              </w:rPr>
              <w:t xml:space="preserve"> </w:t>
            </w:r>
          </w:p>
          <w:p w:rsidR="008F788B" w:rsidRPr="008F788B" w:rsidRDefault="008F788B" w:rsidP="008F788B">
            <w:pPr>
              <w:spacing w:after="0" w:line="240" w:lineRule="auto"/>
              <w:jc w:val="center"/>
              <w:rPr>
                <w:rFonts w:ascii="Times New Roman" w:eastAsia="Calibri" w:hAnsi="Times New Roman"/>
                <w:sz w:val="24"/>
                <w:szCs w:val="24"/>
                <w:lang w:eastAsia="ar-SA"/>
              </w:rPr>
            </w:pP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lang w:eastAsia="ar-SA"/>
              </w:rPr>
            </w:pPr>
          </w:p>
        </w:tc>
      </w:tr>
      <w:tr w:rsidR="008F788B" w:rsidRPr="008F788B" w:rsidTr="008F788B">
        <w:trPr>
          <w:trHeight w:val="1308"/>
        </w:trPr>
        <w:tc>
          <w:tcPr>
            <w:tcW w:w="534" w:type="dxa"/>
          </w:tcPr>
          <w:p w:rsidR="008F788B" w:rsidRPr="008F788B" w:rsidRDefault="008F788B" w:rsidP="008F788B">
            <w:pPr>
              <w:spacing w:after="0" w:line="240" w:lineRule="auto"/>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lastRenderedPageBreak/>
              <w:t>2</w:t>
            </w:r>
          </w:p>
        </w:tc>
        <w:tc>
          <w:tcPr>
            <w:tcW w:w="2126" w:type="dxa"/>
          </w:tcPr>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 xml:space="preserve">Подоконник ПВХ </w:t>
            </w:r>
          </w:p>
          <w:p w:rsidR="008F788B" w:rsidRPr="008F788B" w:rsidRDefault="008F788B" w:rsidP="008F788B">
            <w:pPr>
              <w:spacing w:after="0" w:line="240" w:lineRule="auto"/>
              <w:jc w:val="center"/>
              <w:rPr>
                <w:rFonts w:ascii="Times New Roman" w:eastAsia="Calibri" w:hAnsi="Times New Roman"/>
                <w:sz w:val="24"/>
                <w:szCs w:val="24"/>
                <w:lang w:eastAsia="ar-SA"/>
              </w:rPr>
            </w:pPr>
          </w:p>
        </w:tc>
        <w:tc>
          <w:tcPr>
            <w:tcW w:w="4111" w:type="dxa"/>
            <w:tcBorders>
              <w:bottom w:val="single" w:sz="4" w:space="0" w:color="auto"/>
            </w:tcBorders>
          </w:tcPr>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rPr>
              <w:t>Соответствие ГОСТ 30673-2013 «Профили поливинилхлоридные для оконных и дверных блоков».</w:t>
            </w:r>
          </w:p>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shd w:val="clear" w:color="auto" w:fill="FFFFFF"/>
                <w:lang w:eastAsia="ar-SA"/>
              </w:rPr>
              <w:t xml:space="preserve">Размер: </w:t>
            </w:r>
            <w:r w:rsidRPr="008F788B">
              <w:rPr>
                <w:rFonts w:ascii="Times New Roman" w:eastAsia="Calibri" w:hAnsi="Times New Roman"/>
                <w:sz w:val="24"/>
                <w:szCs w:val="24"/>
                <w:lang w:eastAsia="ar-SA"/>
              </w:rPr>
              <w:t>6000 мм х 600 мм х 20 -25 мм</w:t>
            </w:r>
          </w:p>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shd w:val="clear" w:color="auto" w:fill="FFFFFF"/>
                <w:lang w:eastAsia="ar-SA"/>
              </w:rPr>
              <w:t xml:space="preserve">Цвет: дуб или </w:t>
            </w:r>
            <w:proofErr w:type="gramStart"/>
            <w:r w:rsidRPr="008F788B">
              <w:rPr>
                <w:rFonts w:ascii="Times New Roman" w:eastAsia="Calibri" w:hAnsi="Times New Roman"/>
                <w:sz w:val="24"/>
                <w:szCs w:val="24"/>
                <w:shd w:val="clear" w:color="auto" w:fill="FFFFFF"/>
                <w:lang w:eastAsia="ar-SA"/>
              </w:rPr>
              <w:t>бук  (</w:t>
            </w:r>
            <w:proofErr w:type="gramEnd"/>
            <w:r w:rsidRPr="008F788B">
              <w:rPr>
                <w:rFonts w:ascii="Times New Roman" w:eastAsia="Calibri" w:hAnsi="Times New Roman"/>
                <w:sz w:val="24"/>
                <w:szCs w:val="24"/>
                <w:shd w:val="clear" w:color="auto" w:fill="FFFFFF"/>
                <w:lang w:eastAsia="ar-SA"/>
              </w:rPr>
              <w:t>вся поставка в одной цветовой гамме)</w:t>
            </w:r>
          </w:p>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Заглушки: универсальные.</w:t>
            </w:r>
          </w:p>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lang w:eastAsia="ar-SA"/>
              </w:rPr>
              <w:t xml:space="preserve">Цвет заглушек: </w:t>
            </w:r>
            <w:r w:rsidRPr="008F788B">
              <w:rPr>
                <w:rFonts w:ascii="Times New Roman" w:eastAsia="Calibri" w:hAnsi="Times New Roman"/>
                <w:sz w:val="24"/>
                <w:szCs w:val="24"/>
                <w:shd w:val="clear" w:color="auto" w:fill="FFFFFF"/>
                <w:lang w:eastAsia="ar-SA"/>
              </w:rPr>
              <w:t xml:space="preserve">дуб или </w:t>
            </w:r>
            <w:proofErr w:type="gramStart"/>
            <w:r w:rsidRPr="008F788B">
              <w:rPr>
                <w:rFonts w:ascii="Times New Roman" w:eastAsia="Calibri" w:hAnsi="Times New Roman"/>
                <w:sz w:val="24"/>
                <w:szCs w:val="24"/>
                <w:shd w:val="clear" w:color="auto" w:fill="FFFFFF"/>
                <w:lang w:eastAsia="ar-SA"/>
              </w:rPr>
              <w:t>бук  (</w:t>
            </w:r>
            <w:proofErr w:type="gramEnd"/>
            <w:r w:rsidRPr="008F788B">
              <w:rPr>
                <w:rFonts w:ascii="Times New Roman" w:eastAsia="Calibri" w:hAnsi="Times New Roman"/>
                <w:sz w:val="24"/>
                <w:szCs w:val="24"/>
                <w:shd w:val="clear" w:color="auto" w:fill="FFFFFF"/>
                <w:lang w:eastAsia="ar-SA"/>
              </w:rPr>
              <w:t>вся поставка в одной цветовой гамме).</w:t>
            </w:r>
          </w:p>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Ребра жесткости профиля подоконника должны быть (в разрезе) треугольного вида или вертикальными.</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Прочность при растяжении, МПа, не менее 37.</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Модуль упругости при растяжении, МПа, не менее 2200.</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Ударная вязкость по Шарпи, кДж/м (20-</w:t>
            </w:r>
            <w:proofErr w:type="gramStart"/>
            <w:r w:rsidRPr="008F788B">
              <w:rPr>
                <w:rFonts w:ascii="Times New Roman" w:eastAsia="Calibri" w:hAnsi="Times New Roman"/>
                <w:spacing w:val="2"/>
                <w:sz w:val="24"/>
                <w:szCs w:val="24"/>
                <w:shd w:val="clear" w:color="auto" w:fill="FFFFFF"/>
                <w:lang w:eastAsia="ar-SA"/>
              </w:rPr>
              <w:t>55)/</w:t>
            </w:r>
            <w:proofErr w:type="gramEnd"/>
            <w:r w:rsidRPr="008F788B">
              <w:rPr>
                <w:rFonts w:ascii="Times New Roman" w:eastAsia="Calibri" w:hAnsi="Times New Roman"/>
                <w:spacing w:val="2"/>
                <w:sz w:val="24"/>
                <w:szCs w:val="24"/>
                <w:shd w:val="clear" w:color="auto" w:fill="FFFFFF"/>
                <w:lang w:eastAsia="ar-SA"/>
              </w:rPr>
              <w:t>(40-75).</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Температура размягчения по Вика, °С, не менее 75.</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Изменение линейных размеров после теплового воздействия, %, не более:</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xml:space="preserve">- для главных профилей и </w:t>
            </w:r>
            <w:proofErr w:type="spellStart"/>
            <w:r w:rsidRPr="008F788B">
              <w:rPr>
                <w:rFonts w:ascii="Times New Roman" w:eastAsia="Calibri" w:hAnsi="Times New Roman"/>
                <w:spacing w:val="2"/>
                <w:sz w:val="24"/>
                <w:szCs w:val="24"/>
                <w:shd w:val="clear" w:color="auto" w:fill="FFFFFF"/>
                <w:lang w:eastAsia="ar-SA"/>
              </w:rPr>
              <w:t>штапиков</w:t>
            </w:r>
            <w:proofErr w:type="spellEnd"/>
            <w:r w:rsidRPr="008F788B">
              <w:rPr>
                <w:rFonts w:ascii="Times New Roman" w:eastAsia="Calibri" w:hAnsi="Times New Roman"/>
                <w:spacing w:val="2"/>
                <w:sz w:val="24"/>
                <w:szCs w:val="24"/>
                <w:shd w:val="clear" w:color="auto" w:fill="FFFFFF"/>
                <w:lang w:eastAsia="ar-SA"/>
              </w:rPr>
              <w:t>, расположенных в изделии с внешней стороны 2,0</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xml:space="preserve">- для вспомогательных и </w:t>
            </w:r>
            <w:proofErr w:type="spellStart"/>
            <w:r w:rsidRPr="008F788B">
              <w:rPr>
                <w:rFonts w:ascii="Times New Roman" w:eastAsia="Calibri" w:hAnsi="Times New Roman"/>
                <w:spacing w:val="2"/>
                <w:sz w:val="24"/>
                <w:szCs w:val="24"/>
                <w:shd w:val="clear" w:color="auto" w:fill="FFFFFF"/>
                <w:lang w:eastAsia="ar-SA"/>
              </w:rPr>
              <w:t>доборных</w:t>
            </w:r>
            <w:proofErr w:type="spellEnd"/>
            <w:r w:rsidRPr="008F788B">
              <w:rPr>
                <w:rFonts w:ascii="Times New Roman" w:eastAsia="Calibri" w:hAnsi="Times New Roman"/>
                <w:spacing w:val="2"/>
                <w:sz w:val="24"/>
                <w:szCs w:val="24"/>
                <w:shd w:val="clear" w:color="auto" w:fill="FFFFFF"/>
                <w:lang w:eastAsia="ar-SA"/>
              </w:rPr>
              <w:t xml:space="preserve"> профилей 3,0.</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Разность в изменении линейных размеров главных профилей по лицевым сторонам 0,4.</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Термостойкость при 150°С - Отсутствие вздутий, трещин, расслоений.</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xml:space="preserve">Прочность сцепления декоративного ламинированного покрытия с профилем, Н/мм - От 2,5 </w:t>
            </w:r>
            <w:proofErr w:type="spellStart"/>
            <w:r w:rsidRPr="008F788B">
              <w:rPr>
                <w:rFonts w:ascii="Times New Roman" w:eastAsia="Calibri" w:hAnsi="Times New Roman"/>
                <w:spacing w:val="2"/>
                <w:sz w:val="24"/>
                <w:szCs w:val="24"/>
                <w:shd w:val="clear" w:color="auto" w:fill="FFFFFF"/>
                <w:lang w:eastAsia="ar-SA"/>
              </w:rPr>
              <w:t>включ</w:t>
            </w:r>
            <w:proofErr w:type="spellEnd"/>
            <w:r w:rsidRPr="008F788B">
              <w:rPr>
                <w:rFonts w:ascii="Times New Roman" w:eastAsia="Calibri" w:hAnsi="Times New Roman"/>
                <w:spacing w:val="2"/>
                <w:sz w:val="24"/>
                <w:szCs w:val="24"/>
                <w:shd w:val="clear" w:color="auto" w:fill="FFFFFF"/>
                <w:lang w:eastAsia="ar-SA"/>
              </w:rPr>
              <w:t>.</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Стойкость к УФ облучению:</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изменение внешнего вида - отсутствие вздутий, пузырьков, пятен, трещин;</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изменение цвета:</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белого профиля – ΔΕ (</w:t>
            </w:r>
            <w:r w:rsidRPr="008F788B">
              <w:rPr>
                <w:rFonts w:ascii="Times New Roman" w:eastAsia="Calibri" w:hAnsi="Times New Roman"/>
                <w:spacing w:val="2"/>
                <w:sz w:val="24"/>
                <w:szCs w:val="24"/>
                <w:shd w:val="clear" w:color="auto" w:fill="FFFFFF"/>
                <w:lang w:val="en-US" w:eastAsia="ar-SA"/>
              </w:rPr>
              <w:t>L</w:t>
            </w:r>
            <w:r w:rsidRPr="008F788B">
              <w:rPr>
                <w:rFonts w:ascii="Times New Roman" w:eastAsia="Calibri" w:hAnsi="Times New Roman"/>
                <w:spacing w:val="2"/>
                <w:sz w:val="24"/>
                <w:szCs w:val="24"/>
                <w:shd w:val="clear" w:color="auto" w:fill="FFFFFF"/>
                <w:lang w:eastAsia="ar-SA"/>
              </w:rPr>
              <w:t xml:space="preserve">, </w:t>
            </w:r>
            <w:r w:rsidRPr="008F788B">
              <w:rPr>
                <w:rFonts w:ascii="Times New Roman" w:eastAsia="Calibri" w:hAnsi="Times New Roman"/>
                <w:spacing w:val="2"/>
                <w:sz w:val="24"/>
                <w:szCs w:val="24"/>
                <w:shd w:val="clear" w:color="auto" w:fill="FFFFFF"/>
                <w:lang w:val="en-US" w:eastAsia="ar-SA"/>
              </w:rPr>
              <w:t>a</w:t>
            </w:r>
            <w:r w:rsidRPr="008F788B">
              <w:rPr>
                <w:rFonts w:ascii="Times New Roman" w:eastAsia="Calibri" w:hAnsi="Times New Roman"/>
                <w:spacing w:val="2"/>
                <w:sz w:val="24"/>
                <w:szCs w:val="24"/>
                <w:shd w:val="clear" w:color="auto" w:fill="FFFFFF"/>
                <w:lang w:eastAsia="ar-SA"/>
              </w:rPr>
              <w:t xml:space="preserve">, </w:t>
            </w:r>
            <w:r w:rsidRPr="008F788B">
              <w:rPr>
                <w:rFonts w:ascii="Times New Roman" w:eastAsia="Calibri" w:hAnsi="Times New Roman"/>
                <w:spacing w:val="2"/>
                <w:sz w:val="24"/>
                <w:szCs w:val="24"/>
                <w:shd w:val="clear" w:color="auto" w:fill="FFFFFF"/>
                <w:lang w:val="en-US" w:eastAsia="ar-SA"/>
              </w:rPr>
              <w:t>b</w:t>
            </w:r>
            <w:r w:rsidRPr="008F788B">
              <w:rPr>
                <w:rFonts w:ascii="Times New Roman" w:eastAsia="Calibri" w:hAnsi="Times New Roman"/>
                <w:spacing w:val="2"/>
                <w:sz w:val="24"/>
                <w:szCs w:val="24"/>
                <w:shd w:val="clear" w:color="auto" w:fill="FFFFFF"/>
                <w:lang w:eastAsia="ar-SA"/>
              </w:rPr>
              <w:t>) ≤ 3.5;</w:t>
            </w:r>
          </w:p>
          <w:p w:rsidR="008F788B" w:rsidRPr="008F788B" w:rsidRDefault="008F788B" w:rsidP="008F788B">
            <w:pPr>
              <w:spacing w:after="0" w:line="240" w:lineRule="auto"/>
              <w:rPr>
                <w:rFonts w:ascii="Times New Roman" w:eastAsia="Calibri" w:hAnsi="Times New Roman"/>
                <w:spacing w:val="2"/>
                <w:sz w:val="24"/>
                <w:szCs w:val="24"/>
                <w:shd w:val="clear" w:color="auto" w:fill="FFFFFF"/>
                <w:lang w:eastAsia="ar-SA"/>
              </w:rPr>
            </w:pPr>
            <w:r w:rsidRPr="008F788B">
              <w:rPr>
                <w:rFonts w:ascii="Times New Roman" w:eastAsia="Calibri" w:hAnsi="Times New Roman"/>
                <w:spacing w:val="2"/>
                <w:sz w:val="24"/>
                <w:szCs w:val="24"/>
                <w:shd w:val="clear" w:color="auto" w:fill="FFFFFF"/>
                <w:lang w:eastAsia="ar-SA"/>
              </w:rPr>
              <w:t>- изменение ударной вязкости по Шарпи, не более, % - 30.</w:t>
            </w:r>
          </w:p>
        </w:tc>
        <w:tc>
          <w:tcPr>
            <w:tcW w:w="1388" w:type="dxa"/>
          </w:tcPr>
          <w:p w:rsidR="008F788B" w:rsidRPr="008F788B" w:rsidRDefault="008F788B" w:rsidP="008F788B">
            <w:pPr>
              <w:spacing w:after="0" w:line="240" w:lineRule="auto"/>
              <w:jc w:val="center"/>
              <w:rPr>
                <w:rFonts w:ascii="Times New Roman" w:eastAsia="Calibri" w:hAnsi="Times New Roman"/>
                <w:sz w:val="24"/>
                <w:szCs w:val="24"/>
              </w:rPr>
            </w:pPr>
            <w:r w:rsidRPr="008F788B">
              <w:rPr>
                <w:rFonts w:ascii="Times New Roman" w:eastAsia="Calibri" w:hAnsi="Times New Roman"/>
                <w:sz w:val="24"/>
                <w:szCs w:val="24"/>
              </w:rPr>
              <w:t>шт.</w:t>
            </w:r>
          </w:p>
        </w:tc>
        <w:tc>
          <w:tcPr>
            <w:tcW w:w="1588" w:type="dxa"/>
          </w:tcPr>
          <w:p w:rsidR="008F788B" w:rsidRPr="008F788B" w:rsidRDefault="008F788B" w:rsidP="008F788B">
            <w:pPr>
              <w:spacing w:after="0" w:line="240" w:lineRule="auto"/>
              <w:jc w:val="center"/>
              <w:rPr>
                <w:rFonts w:ascii="Times New Roman" w:eastAsia="Calibri" w:hAnsi="Times New Roman"/>
                <w:sz w:val="24"/>
                <w:szCs w:val="24"/>
                <w:lang w:eastAsia="ar-SA"/>
              </w:rPr>
            </w:pPr>
            <w:r w:rsidRPr="008F788B">
              <w:rPr>
                <w:rFonts w:ascii="Times New Roman" w:eastAsia="Calibri" w:hAnsi="Times New Roman"/>
                <w:sz w:val="24"/>
                <w:szCs w:val="24"/>
                <w:lang w:eastAsia="ar-SA"/>
              </w:rPr>
              <w:t>соответствие</w:t>
            </w:r>
          </w:p>
        </w:tc>
      </w:tr>
      <w:tr w:rsidR="008F788B" w:rsidRPr="008F788B" w:rsidTr="008F788B">
        <w:trPr>
          <w:trHeight w:val="1308"/>
        </w:trPr>
        <w:tc>
          <w:tcPr>
            <w:tcW w:w="534" w:type="dxa"/>
            <w:tcBorders>
              <w:top w:val="single" w:sz="4" w:space="0" w:color="auto"/>
            </w:tcBorders>
          </w:tcPr>
          <w:p w:rsidR="008F788B" w:rsidRPr="008F788B" w:rsidRDefault="008F788B" w:rsidP="008F788B">
            <w:pPr>
              <w:spacing w:after="0" w:line="240" w:lineRule="auto"/>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3</w:t>
            </w:r>
          </w:p>
        </w:tc>
        <w:tc>
          <w:tcPr>
            <w:tcW w:w="2126" w:type="dxa"/>
            <w:tcBorders>
              <w:top w:val="single" w:sz="4" w:space="0" w:color="auto"/>
            </w:tcBorders>
          </w:tcPr>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Соединительная планка для подоконника ПВХ</w:t>
            </w:r>
          </w:p>
          <w:p w:rsidR="008F788B" w:rsidRPr="008F788B" w:rsidRDefault="008F788B" w:rsidP="008F788B">
            <w:pPr>
              <w:spacing w:after="0" w:line="240" w:lineRule="auto"/>
              <w:rPr>
                <w:rFonts w:ascii="Times New Roman" w:eastAsia="Calibri" w:hAnsi="Times New Roman"/>
                <w:sz w:val="24"/>
                <w:szCs w:val="24"/>
                <w:lang w:eastAsia="ar-SA"/>
              </w:rPr>
            </w:pPr>
          </w:p>
          <w:p w:rsidR="008F788B" w:rsidRPr="008F788B" w:rsidRDefault="008F788B" w:rsidP="008F788B">
            <w:pPr>
              <w:spacing w:after="0" w:line="240" w:lineRule="auto"/>
              <w:rPr>
                <w:rFonts w:ascii="Times New Roman" w:eastAsia="Calibri" w:hAnsi="Times New Roman"/>
                <w:sz w:val="24"/>
                <w:szCs w:val="24"/>
                <w:lang w:eastAsia="ar-SA"/>
              </w:rPr>
            </w:pPr>
          </w:p>
        </w:tc>
        <w:tc>
          <w:tcPr>
            <w:tcW w:w="4111" w:type="dxa"/>
            <w:tcBorders>
              <w:top w:val="single" w:sz="4" w:space="0" w:color="auto"/>
            </w:tcBorders>
          </w:tcPr>
          <w:p w:rsidR="008F788B" w:rsidRPr="008F788B" w:rsidRDefault="008F788B" w:rsidP="008F788B">
            <w:pPr>
              <w:spacing w:after="0" w:line="240" w:lineRule="auto"/>
              <w:rPr>
                <w:rFonts w:ascii="Times New Roman" w:eastAsia="Calibri" w:hAnsi="Times New Roman"/>
                <w:sz w:val="24"/>
                <w:szCs w:val="24"/>
              </w:rPr>
            </w:pPr>
            <w:r w:rsidRPr="008F788B">
              <w:rPr>
                <w:rFonts w:ascii="Times New Roman" w:eastAsia="Calibri" w:hAnsi="Times New Roman"/>
                <w:sz w:val="24"/>
                <w:szCs w:val="24"/>
              </w:rPr>
              <w:t>Соответствие ГОСТ 30673-2013 «Профили поливинилхлоридные для оконных и дверных блоков».</w:t>
            </w:r>
          </w:p>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shd w:val="clear" w:color="auto" w:fill="FFFFFF"/>
                <w:lang w:eastAsia="ar-SA"/>
              </w:rPr>
              <w:t>Длина: 600 мм. Цвет: белый, в соответствии с цветовой гаммой п.1</w:t>
            </w:r>
          </w:p>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shd w:val="clear" w:color="auto" w:fill="FFFFFF"/>
                <w:lang w:eastAsia="ar-SA"/>
              </w:rPr>
              <w:lastRenderedPageBreak/>
              <w:t>Предназначена для соединения элементов окна в случаях, если подоконник нельзя зафиксировать в стандартном виде, и его необходимо разделить на несколько фрагментов, а затем соединить (продольный монтаж).</w:t>
            </w:r>
          </w:p>
          <w:p w:rsidR="008F788B" w:rsidRPr="008F788B" w:rsidRDefault="008F788B" w:rsidP="008F788B">
            <w:pPr>
              <w:spacing w:after="0" w:line="240" w:lineRule="auto"/>
              <w:rPr>
                <w:rFonts w:ascii="Times New Roman" w:eastAsia="Calibri" w:hAnsi="Times New Roman"/>
                <w:sz w:val="24"/>
                <w:szCs w:val="24"/>
              </w:rPr>
            </w:pPr>
            <w:r w:rsidRPr="008F788B">
              <w:rPr>
                <w:rFonts w:ascii="Times New Roman" w:eastAsia="Calibri" w:hAnsi="Times New Roman"/>
                <w:spacing w:val="2"/>
                <w:sz w:val="24"/>
                <w:szCs w:val="24"/>
                <w:shd w:val="clear" w:color="auto" w:fill="FFFFFF"/>
                <w:lang w:eastAsia="ar-SA"/>
              </w:rPr>
              <w:t xml:space="preserve">Требования к размерам и предельным отклонениям </w:t>
            </w:r>
            <w:proofErr w:type="spellStart"/>
            <w:r w:rsidRPr="008F788B">
              <w:rPr>
                <w:rFonts w:ascii="Times New Roman" w:eastAsia="Calibri" w:hAnsi="Times New Roman"/>
                <w:spacing w:val="2"/>
                <w:sz w:val="24"/>
                <w:szCs w:val="24"/>
                <w:shd w:val="clear" w:color="auto" w:fill="FFFFFF"/>
                <w:lang w:eastAsia="ar-SA"/>
              </w:rPr>
              <w:t>доборных</w:t>
            </w:r>
            <w:proofErr w:type="spellEnd"/>
            <w:r w:rsidRPr="008F788B">
              <w:rPr>
                <w:rFonts w:ascii="Times New Roman" w:eastAsia="Calibri" w:hAnsi="Times New Roman"/>
                <w:spacing w:val="2"/>
                <w:sz w:val="24"/>
                <w:szCs w:val="24"/>
                <w:shd w:val="clear" w:color="auto" w:fill="FFFFFF"/>
                <w:lang w:eastAsia="ar-SA"/>
              </w:rPr>
              <w:t xml:space="preserve"> профилей устанавливают в технической документации изготовителя.</w:t>
            </w:r>
          </w:p>
        </w:tc>
        <w:tc>
          <w:tcPr>
            <w:tcW w:w="1388" w:type="dxa"/>
            <w:tcBorders>
              <w:top w:val="single" w:sz="4" w:space="0" w:color="auto"/>
            </w:tcBorders>
          </w:tcPr>
          <w:p w:rsidR="008F788B" w:rsidRPr="008F788B" w:rsidRDefault="008F788B" w:rsidP="008F788B">
            <w:pPr>
              <w:spacing w:after="0" w:line="240" w:lineRule="auto"/>
              <w:jc w:val="center"/>
              <w:rPr>
                <w:rFonts w:ascii="Times New Roman" w:hAnsi="Times New Roman"/>
                <w:sz w:val="24"/>
                <w:szCs w:val="24"/>
                <w:lang w:eastAsia="ar-SA"/>
              </w:rPr>
            </w:pPr>
            <w:r w:rsidRPr="008F788B">
              <w:rPr>
                <w:rFonts w:ascii="Times New Roman" w:hAnsi="Times New Roman"/>
                <w:sz w:val="24"/>
                <w:szCs w:val="24"/>
                <w:lang w:eastAsia="ar-SA"/>
              </w:rPr>
              <w:lastRenderedPageBreak/>
              <w:t>шт.</w:t>
            </w: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eastAsia="Calibri" w:hAnsi="Times New Roman"/>
                <w:sz w:val="24"/>
                <w:szCs w:val="24"/>
              </w:rPr>
            </w:pPr>
          </w:p>
        </w:tc>
        <w:tc>
          <w:tcPr>
            <w:tcW w:w="1588" w:type="dxa"/>
            <w:tcBorders>
              <w:top w:val="single" w:sz="4" w:space="0" w:color="auto"/>
            </w:tcBorders>
          </w:tcPr>
          <w:p w:rsidR="008F788B" w:rsidRPr="008F788B" w:rsidRDefault="008F788B" w:rsidP="008F788B">
            <w:pPr>
              <w:spacing w:after="0" w:line="240" w:lineRule="auto"/>
              <w:jc w:val="center"/>
              <w:rPr>
                <w:rFonts w:ascii="Times New Roman" w:eastAsia="Calibri" w:hAnsi="Times New Roman"/>
                <w:sz w:val="24"/>
                <w:szCs w:val="24"/>
                <w:lang w:eastAsia="ar-SA"/>
              </w:rPr>
            </w:pPr>
            <w:r w:rsidRPr="008F788B">
              <w:rPr>
                <w:rFonts w:ascii="Times New Roman" w:eastAsia="Calibri" w:hAnsi="Times New Roman"/>
                <w:sz w:val="24"/>
                <w:szCs w:val="24"/>
                <w:lang w:eastAsia="ar-SA"/>
              </w:rPr>
              <w:t>соответствие</w:t>
            </w:r>
          </w:p>
        </w:tc>
      </w:tr>
      <w:tr w:rsidR="008F788B" w:rsidRPr="008F788B" w:rsidTr="008F788B">
        <w:trPr>
          <w:trHeight w:val="1308"/>
        </w:trPr>
        <w:tc>
          <w:tcPr>
            <w:tcW w:w="534" w:type="dxa"/>
          </w:tcPr>
          <w:p w:rsidR="008F788B" w:rsidRPr="008F788B" w:rsidRDefault="008F788B" w:rsidP="008F788B">
            <w:pPr>
              <w:spacing w:after="0" w:line="240" w:lineRule="auto"/>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lastRenderedPageBreak/>
              <w:t>4</w:t>
            </w:r>
          </w:p>
        </w:tc>
        <w:tc>
          <w:tcPr>
            <w:tcW w:w="2126" w:type="dxa"/>
          </w:tcPr>
          <w:p w:rsidR="008F788B" w:rsidRPr="008F788B" w:rsidRDefault="008F788B" w:rsidP="008F788B">
            <w:pPr>
              <w:spacing w:after="0" w:line="240" w:lineRule="auto"/>
              <w:rPr>
                <w:rFonts w:ascii="Times New Roman" w:eastAsia="Calibri" w:hAnsi="Times New Roman"/>
                <w:sz w:val="24"/>
                <w:szCs w:val="24"/>
                <w:lang w:eastAsia="ar-SA"/>
              </w:rPr>
            </w:pPr>
            <w:r w:rsidRPr="008F788B">
              <w:rPr>
                <w:rFonts w:ascii="Times New Roman" w:eastAsia="Calibri" w:hAnsi="Times New Roman"/>
                <w:sz w:val="24"/>
                <w:szCs w:val="24"/>
                <w:lang w:eastAsia="ar-SA"/>
              </w:rPr>
              <w:t>Соединительная планка для подоконника ПВХ</w:t>
            </w:r>
          </w:p>
          <w:p w:rsidR="008F788B" w:rsidRPr="008F788B" w:rsidRDefault="008F788B" w:rsidP="008F788B">
            <w:pPr>
              <w:spacing w:after="0" w:line="240" w:lineRule="auto"/>
              <w:rPr>
                <w:rFonts w:ascii="Times New Roman" w:eastAsia="Calibri" w:hAnsi="Times New Roman"/>
                <w:sz w:val="24"/>
                <w:szCs w:val="24"/>
                <w:lang w:eastAsia="ar-SA"/>
              </w:rPr>
            </w:pPr>
          </w:p>
        </w:tc>
        <w:tc>
          <w:tcPr>
            <w:tcW w:w="4111" w:type="dxa"/>
          </w:tcPr>
          <w:p w:rsidR="008F788B" w:rsidRPr="008F788B" w:rsidRDefault="008F788B" w:rsidP="008F788B">
            <w:pPr>
              <w:spacing w:after="0" w:line="240" w:lineRule="auto"/>
              <w:rPr>
                <w:rFonts w:ascii="Times New Roman" w:eastAsia="Calibri" w:hAnsi="Times New Roman"/>
                <w:sz w:val="24"/>
                <w:szCs w:val="24"/>
              </w:rPr>
            </w:pPr>
            <w:r w:rsidRPr="008F788B">
              <w:rPr>
                <w:rFonts w:ascii="Times New Roman" w:eastAsia="Calibri" w:hAnsi="Times New Roman"/>
                <w:sz w:val="24"/>
                <w:szCs w:val="24"/>
              </w:rPr>
              <w:t>Соответствие ГОСТ 30673-2013 «Профили поливинилхлоридные для оконных и дверных блоков».</w:t>
            </w:r>
          </w:p>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shd w:val="clear" w:color="auto" w:fill="FFFFFF"/>
                <w:lang w:eastAsia="ar-SA"/>
              </w:rPr>
              <w:t>Длина: 600 мм. Цвет: дуб или бук, в соответствии с цветовой гаммой п.2</w:t>
            </w:r>
          </w:p>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shd w:val="clear" w:color="auto" w:fill="FFFFFF"/>
                <w:lang w:eastAsia="ar-SA"/>
              </w:rPr>
              <w:t>Предназначена для соединения элементов окна в случаях, если подоконник нельзя зафиксировать в стандартном виде, и его необходимо разделить на несколько фрагментов, а затем соединить (продольный монтаж).</w:t>
            </w:r>
          </w:p>
          <w:p w:rsidR="008F788B" w:rsidRPr="008F788B" w:rsidRDefault="008F788B" w:rsidP="008F788B">
            <w:pPr>
              <w:spacing w:after="0" w:line="240" w:lineRule="auto"/>
              <w:rPr>
                <w:rFonts w:ascii="Times New Roman" w:eastAsia="Calibri" w:hAnsi="Times New Roman"/>
                <w:sz w:val="24"/>
                <w:szCs w:val="24"/>
              </w:rPr>
            </w:pPr>
            <w:r w:rsidRPr="008F788B">
              <w:rPr>
                <w:rFonts w:ascii="Times New Roman" w:eastAsia="Calibri" w:hAnsi="Times New Roman"/>
                <w:spacing w:val="2"/>
                <w:sz w:val="24"/>
                <w:szCs w:val="24"/>
                <w:shd w:val="clear" w:color="auto" w:fill="FFFFFF"/>
                <w:lang w:eastAsia="ar-SA"/>
              </w:rPr>
              <w:t xml:space="preserve">Требования к размерам и предельным отклонениям </w:t>
            </w:r>
            <w:proofErr w:type="spellStart"/>
            <w:r w:rsidRPr="008F788B">
              <w:rPr>
                <w:rFonts w:ascii="Times New Roman" w:eastAsia="Calibri" w:hAnsi="Times New Roman"/>
                <w:spacing w:val="2"/>
                <w:sz w:val="24"/>
                <w:szCs w:val="24"/>
                <w:shd w:val="clear" w:color="auto" w:fill="FFFFFF"/>
                <w:lang w:eastAsia="ar-SA"/>
              </w:rPr>
              <w:t>доборных</w:t>
            </w:r>
            <w:proofErr w:type="spellEnd"/>
            <w:r w:rsidRPr="008F788B">
              <w:rPr>
                <w:rFonts w:ascii="Times New Roman" w:eastAsia="Calibri" w:hAnsi="Times New Roman"/>
                <w:spacing w:val="2"/>
                <w:sz w:val="24"/>
                <w:szCs w:val="24"/>
                <w:shd w:val="clear" w:color="auto" w:fill="FFFFFF"/>
                <w:lang w:eastAsia="ar-SA"/>
              </w:rPr>
              <w:t xml:space="preserve"> профилей устанавливают в технической документации изготовителя.</w:t>
            </w:r>
          </w:p>
        </w:tc>
        <w:tc>
          <w:tcPr>
            <w:tcW w:w="1388" w:type="dxa"/>
          </w:tcPr>
          <w:p w:rsidR="008F788B" w:rsidRPr="008F788B" w:rsidRDefault="008F788B" w:rsidP="008F788B">
            <w:pPr>
              <w:spacing w:after="0" w:line="240" w:lineRule="auto"/>
              <w:jc w:val="center"/>
              <w:rPr>
                <w:rFonts w:ascii="Times New Roman" w:hAnsi="Times New Roman"/>
                <w:sz w:val="24"/>
                <w:szCs w:val="24"/>
                <w:lang w:eastAsia="ar-SA"/>
              </w:rPr>
            </w:pPr>
            <w:r w:rsidRPr="008F788B">
              <w:rPr>
                <w:rFonts w:ascii="Times New Roman" w:hAnsi="Times New Roman"/>
                <w:sz w:val="24"/>
                <w:szCs w:val="24"/>
                <w:lang w:eastAsia="ar-SA"/>
              </w:rPr>
              <w:t>шт.</w:t>
            </w:r>
          </w:p>
          <w:p w:rsidR="008F788B" w:rsidRPr="008F788B" w:rsidRDefault="008F788B" w:rsidP="008F788B">
            <w:pPr>
              <w:spacing w:after="0" w:line="240" w:lineRule="auto"/>
              <w:jc w:val="center"/>
              <w:rPr>
                <w:rFonts w:ascii="Times New Roman" w:eastAsia="Calibri" w:hAnsi="Times New Roman"/>
                <w:sz w:val="24"/>
                <w:szCs w:val="24"/>
              </w:rPr>
            </w:pPr>
          </w:p>
        </w:tc>
        <w:tc>
          <w:tcPr>
            <w:tcW w:w="1588" w:type="dxa"/>
          </w:tcPr>
          <w:p w:rsidR="008F788B" w:rsidRPr="008F788B" w:rsidRDefault="008F788B" w:rsidP="008F788B">
            <w:pPr>
              <w:spacing w:after="0" w:line="240" w:lineRule="auto"/>
              <w:jc w:val="center"/>
              <w:rPr>
                <w:rFonts w:ascii="Times New Roman" w:eastAsia="Calibri" w:hAnsi="Times New Roman"/>
                <w:sz w:val="24"/>
                <w:szCs w:val="24"/>
                <w:lang w:eastAsia="ar-SA"/>
              </w:rPr>
            </w:pPr>
            <w:r w:rsidRPr="008F788B">
              <w:rPr>
                <w:rFonts w:ascii="Times New Roman" w:eastAsia="Calibri" w:hAnsi="Times New Roman"/>
                <w:sz w:val="24"/>
                <w:szCs w:val="24"/>
                <w:lang w:eastAsia="ar-SA"/>
              </w:rPr>
              <w:t>соответствие</w:t>
            </w:r>
          </w:p>
        </w:tc>
      </w:tr>
      <w:tr w:rsidR="008F788B" w:rsidRPr="008F788B" w:rsidTr="008F788B">
        <w:trPr>
          <w:trHeight w:val="152"/>
        </w:trPr>
        <w:tc>
          <w:tcPr>
            <w:tcW w:w="534" w:type="dxa"/>
          </w:tcPr>
          <w:p w:rsidR="008F788B" w:rsidRPr="008F788B" w:rsidRDefault="008F788B" w:rsidP="008F788B">
            <w:pPr>
              <w:spacing w:after="0" w:line="240" w:lineRule="auto"/>
              <w:rPr>
                <w:rFonts w:ascii="Times New Roman" w:eastAsia="Calibri" w:hAnsi="Times New Roman"/>
                <w:b/>
                <w:color w:val="000000"/>
                <w:sz w:val="24"/>
                <w:szCs w:val="24"/>
                <w:lang w:eastAsia="ar-SA"/>
              </w:rPr>
            </w:pPr>
            <w:r w:rsidRPr="008F788B">
              <w:rPr>
                <w:rFonts w:ascii="Times New Roman" w:eastAsia="Calibri" w:hAnsi="Times New Roman"/>
                <w:b/>
                <w:color w:val="000000"/>
                <w:sz w:val="24"/>
                <w:szCs w:val="24"/>
                <w:lang w:eastAsia="ar-SA"/>
              </w:rPr>
              <w:t>5</w:t>
            </w:r>
          </w:p>
        </w:tc>
        <w:tc>
          <w:tcPr>
            <w:tcW w:w="2126" w:type="dxa"/>
          </w:tcPr>
          <w:p w:rsidR="008F788B" w:rsidRPr="008F788B" w:rsidRDefault="008F788B" w:rsidP="008F788B">
            <w:pPr>
              <w:spacing w:after="0" w:line="240" w:lineRule="auto"/>
              <w:rPr>
                <w:rFonts w:ascii="Times New Roman" w:eastAsia="Calibri" w:hAnsi="Times New Roman"/>
                <w:sz w:val="24"/>
                <w:szCs w:val="24"/>
              </w:rPr>
            </w:pPr>
            <w:r w:rsidRPr="008F788B">
              <w:rPr>
                <w:rFonts w:ascii="Times New Roman" w:eastAsia="Calibri" w:hAnsi="Times New Roman"/>
                <w:sz w:val="24"/>
                <w:szCs w:val="24"/>
              </w:rPr>
              <w:t>Пена монтажная профессиональная</w:t>
            </w:r>
          </w:p>
          <w:p w:rsidR="008F788B" w:rsidRPr="008F788B" w:rsidRDefault="008F788B" w:rsidP="008F788B">
            <w:pPr>
              <w:spacing w:after="0" w:line="240" w:lineRule="auto"/>
              <w:rPr>
                <w:rFonts w:ascii="Times New Roman" w:eastAsia="Calibri" w:hAnsi="Times New Roman"/>
                <w:sz w:val="24"/>
                <w:szCs w:val="24"/>
              </w:rPr>
            </w:pPr>
            <w:r w:rsidRPr="008F788B">
              <w:rPr>
                <w:rFonts w:ascii="Times New Roman" w:eastAsia="Calibri" w:hAnsi="Times New Roman"/>
                <w:sz w:val="24"/>
                <w:szCs w:val="24"/>
              </w:rPr>
              <w:t>под пистолет</w:t>
            </w:r>
          </w:p>
        </w:tc>
        <w:tc>
          <w:tcPr>
            <w:tcW w:w="4111" w:type="dxa"/>
          </w:tcPr>
          <w:p w:rsidR="008F788B" w:rsidRPr="008F788B" w:rsidRDefault="008F788B" w:rsidP="008F788B">
            <w:pPr>
              <w:shd w:val="clear" w:color="auto" w:fill="FFFFFF"/>
              <w:spacing w:after="0" w:line="240" w:lineRule="auto"/>
              <w:textAlignment w:val="baseline"/>
              <w:outlineLvl w:val="0"/>
              <w:rPr>
                <w:rFonts w:ascii="Times New Roman" w:hAnsi="Times New Roman"/>
                <w:bCs/>
                <w:spacing w:val="2"/>
                <w:kern w:val="36"/>
                <w:sz w:val="24"/>
                <w:szCs w:val="24"/>
              </w:rPr>
            </w:pPr>
            <w:r w:rsidRPr="008F788B">
              <w:rPr>
                <w:rFonts w:ascii="Times New Roman" w:hAnsi="Times New Roman"/>
                <w:bCs/>
                <w:kern w:val="36"/>
                <w:sz w:val="24"/>
                <w:szCs w:val="24"/>
              </w:rPr>
              <w:t xml:space="preserve">Соответствие ГОСТ </w:t>
            </w:r>
            <w:r w:rsidRPr="008F788B">
              <w:rPr>
                <w:rFonts w:ascii="Times New Roman" w:hAnsi="Times New Roman"/>
                <w:bCs/>
                <w:spacing w:val="2"/>
                <w:kern w:val="36"/>
                <w:sz w:val="24"/>
                <w:szCs w:val="24"/>
              </w:rPr>
              <w:t>Р 51697-2000 «Товары бытовой химии в аэрозольной упаковке», а также ТУ производителя.</w:t>
            </w:r>
          </w:p>
          <w:p w:rsidR="008F788B" w:rsidRPr="008F788B" w:rsidRDefault="008F788B" w:rsidP="008F788B">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8F788B">
              <w:rPr>
                <w:rFonts w:ascii="Times New Roman" w:hAnsi="Times New Roman"/>
                <w:kern w:val="36"/>
                <w:sz w:val="24"/>
                <w:szCs w:val="24"/>
                <w:shd w:val="clear" w:color="auto" w:fill="FFFFFF"/>
              </w:rPr>
              <w:t>Термостойкость</w:t>
            </w:r>
            <w:r w:rsidRPr="008F788B">
              <w:rPr>
                <w:rFonts w:ascii="Arial" w:hAnsi="Arial" w:cs="Arial"/>
                <w:b/>
                <w:bCs/>
                <w:kern w:val="36"/>
                <w:sz w:val="20"/>
                <w:szCs w:val="20"/>
                <w:shd w:val="clear" w:color="auto" w:fill="FFFFFF"/>
              </w:rPr>
              <w:t> </w:t>
            </w:r>
            <w:r w:rsidRPr="008F788B">
              <w:rPr>
                <w:rFonts w:ascii="Times New Roman" w:hAnsi="Times New Roman"/>
                <w:bCs/>
                <w:kern w:val="36"/>
                <w:sz w:val="24"/>
                <w:szCs w:val="24"/>
                <w:shd w:val="clear" w:color="auto" w:fill="FFFFFF"/>
              </w:rPr>
              <w:t>готовой застывшей пены от -45 до +80 градусов.</w:t>
            </w:r>
          </w:p>
          <w:p w:rsidR="008F788B" w:rsidRPr="008F788B" w:rsidRDefault="008F788B" w:rsidP="008F788B">
            <w:pPr>
              <w:shd w:val="clear" w:color="auto" w:fill="FFFFFF"/>
              <w:spacing w:after="0" w:line="240" w:lineRule="auto"/>
              <w:textAlignment w:val="baseline"/>
              <w:outlineLvl w:val="0"/>
              <w:rPr>
                <w:rFonts w:ascii="Times New Roman" w:hAnsi="Times New Roman"/>
                <w:bCs/>
                <w:kern w:val="36"/>
                <w:sz w:val="24"/>
                <w:szCs w:val="24"/>
                <w:shd w:val="clear" w:color="auto" w:fill="FFFFFF"/>
              </w:rPr>
            </w:pPr>
            <w:r w:rsidRPr="008F788B">
              <w:rPr>
                <w:rFonts w:ascii="Times New Roman" w:hAnsi="Times New Roman"/>
                <w:bCs/>
                <w:kern w:val="36"/>
                <w:sz w:val="24"/>
                <w:szCs w:val="24"/>
                <w:shd w:val="clear" w:color="auto" w:fill="FFFFFF"/>
              </w:rPr>
              <w:t xml:space="preserve">Время полного затвердевания пены - 24 часа. </w:t>
            </w:r>
          </w:p>
          <w:p w:rsidR="008F788B" w:rsidRPr="008F788B" w:rsidRDefault="008F788B" w:rsidP="008F788B">
            <w:pPr>
              <w:shd w:val="clear" w:color="auto" w:fill="FFFFFF"/>
              <w:spacing w:after="0" w:line="240" w:lineRule="auto"/>
              <w:textAlignment w:val="baseline"/>
              <w:outlineLvl w:val="0"/>
              <w:rPr>
                <w:rFonts w:ascii="Times New Roman" w:hAnsi="Times New Roman"/>
                <w:bCs/>
                <w:spacing w:val="2"/>
                <w:kern w:val="36"/>
                <w:sz w:val="24"/>
                <w:szCs w:val="24"/>
              </w:rPr>
            </w:pPr>
            <w:r w:rsidRPr="008F788B">
              <w:rPr>
                <w:rFonts w:ascii="Times New Roman" w:hAnsi="Times New Roman"/>
                <w:bCs/>
                <w:kern w:val="36"/>
                <w:sz w:val="24"/>
                <w:szCs w:val="24"/>
                <w:shd w:val="clear" w:color="auto" w:fill="FFFFFF"/>
              </w:rPr>
              <w:t>Время образования пленки (схватывания): 8-15 минут.</w:t>
            </w:r>
            <w:r w:rsidRPr="008F788B">
              <w:rPr>
                <w:rFonts w:ascii="Times New Roman" w:hAnsi="Times New Roman"/>
                <w:bCs/>
                <w:spacing w:val="2"/>
                <w:kern w:val="36"/>
                <w:sz w:val="24"/>
                <w:szCs w:val="24"/>
              </w:rPr>
              <w:t> </w:t>
            </w:r>
          </w:p>
          <w:p w:rsidR="008F788B" w:rsidRPr="008F788B" w:rsidRDefault="008F788B" w:rsidP="008F788B">
            <w:pPr>
              <w:shd w:val="clear" w:color="auto" w:fill="FFFFFF"/>
              <w:spacing w:after="0" w:line="240" w:lineRule="auto"/>
              <w:textAlignment w:val="baseline"/>
              <w:outlineLvl w:val="0"/>
              <w:rPr>
                <w:rFonts w:ascii="Times New Roman" w:hAnsi="Times New Roman"/>
                <w:bCs/>
                <w:kern w:val="36"/>
                <w:sz w:val="24"/>
                <w:szCs w:val="24"/>
              </w:rPr>
            </w:pPr>
            <w:r w:rsidRPr="008F788B">
              <w:rPr>
                <w:rFonts w:ascii="Times New Roman" w:hAnsi="Times New Roman"/>
                <w:bCs/>
                <w:kern w:val="36"/>
                <w:sz w:val="24"/>
                <w:szCs w:val="24"/>
              </w:rPr>
              <w:t>Объем: 750 г.</w:t>
            </w:r>
          </w:p>
        </w:tc>
        <w:tc>
          <w:tcPr>
            <w:tcW w:w="1388" w:type="dxa"/>
          </w:tcPr>
          <w:p w:rsidR="008F788B" w:rsidRPr="008F788B" w:rsidRDefault="008F788B" w:rsidP="008F788B">
            <w:pPr>
              <w:spacing w:after="0" w:line="240" w:lineRule="auto"/>
              <w:jc w:val="center"/>
              <w:rPr>
                <w:rFonts w:ascii="Times New Roman" w:eastAsia="Calibri" w:hAnsi="Times New Roman"/>
                <w:sz w:val="24"/>
                <w:szCs w:val="24"/>
              </w:rPr>
            </w:pPr>
            <w:r w:rsidRPr="008F788B">
              <w:rPr>
                <w:rFonts w:ascii="Times New Roman" w:eastAsia="Calibri" w:hAnsi="Times New Roman"/>
                <w:sz w:val="24"/>
                <w:szCs w:val="24"/>
              </w:rPr>
              <w:t>шт.</w:t>
            </w:r>
          </w:p>
          <w:p w:rsidR="008F788B" w:rsidRPr="008F788B" w:rsidRDefault="008F788B" w:rsidP="008F788B">
            <w:pPr>
              <w:spacing w:after="0" w:line="240" w:lineRule="auto"/>
              <w:jc w:val="center"/>
              <w:rPr>
                <w:rFonts w:ascii="Times New Roman" w:eastAsia="Calibri" w:hAnsi="Times New Roman"/>
                <w:sz w:val="24"/>
                <w:szCs w:val="24"/>
              </w:rPr>
            </w:pPr>
          </w:p>
        </w:tc>
        <w:tc>
          <w:tcPr>
            <w:tcW w:w="1588" w:type="dxa"/>
          </w:tcPr>
          <w:p w:rsidR="008F788B" w:rsidRPr="008F788B" w:rsidRDefault="008F788B" w:rsidP="008F788B">
            <w:pPr>
              <w:spacing w:after="0" w:line="240" w:lineRule="auto"/>
              <w:jc w:val="center"/>
              <w:rPr>
                <w:rFonts w:ascii="Times New Roman" w:eastAsia="Calibri" w:hAnsi="Times New Roman"/>
                <w:sz w:val="24"/>
                <w:szCs w:val="24"/>
                <w:lang w:eastAsia="ar-SA"/>
              </w:rPr>
            </w:pPr>
            <w:r w:rsidRPr="008F788B">
              <w:rPr>
                <w:rFonts w:ascii="Times New Roman" w:eastAsia="Calibri" w:hAnsi="Times New Roman"/>
                <w:sz w:val="24"/>
                <w:szCs w:val="24"/>
              </w:rPr>
              <w:t>соответствие</w:t>
            </w:r>
          </w:p>
        </w:tc>
      </w:tr>
      <w:tr w:rsidR="008F788B" w:rsidRPr="008F788B" w:rsidTr="008F788B">
        <w:trPr>
          <w:trHeight w:val="152"/>
        </w:trPr>
        <w:tc>
          <w:tcPr>
            <w:tcW w:w="534" w:type="dxa"/>
          </w:tcPr>
          <w:p w:rsidR="008F788B" w:rsidRPr="008F788B" w:rsidRDefault="008F788B" w:rsidP="008F788B">
            <w:pPr>
              <w:spacing w:after="0" w:line="240" w:lineRule="auto"/>
              <w:rPr>
                <w:rFonts w:ascii="Times New Roman" w:eastAsia="Calibri" w:hAnsi="Times New Roman"/>
                <w:b/>
                <w:sz w:val="24"/>
                <w:szCs w:val="24"/>
                <w:lang w:eastAsia="ar-SA"/>
              </w:rPr>
            </w:pPr>
            <w:r w:rsidRPr="008F788B">
              <w:rPr>
                <w:rFonts w:ascii="Times New Roman" w:eastAsia="Calibri" w:hAnsi="Times New Roman"/>
                <w:b/>
                <w:sz w:val="24"/>
                <w:szCs w:val="24"/>
                <w:lang w:eastAsia="ar-SA"/>
              </w:rPr>
              <w:t>6</w:t>
            </w:r>
          </w:p>
        </w:tc>
        <w:tc>
          <w:tcPr>
            <w:tcW w:w="2126" w:type="dxa"/>
          </w:tcPr>
          <w:p w:rsidR="008F788B" w:rsidRPr="008F788B" w:rsidRDefault="008F788B" w:rsidP="008F788B">
            <w:pPr>
              <w:spacing w:after="0" w:line="240" w:lineRule="auto"/>
              <w:rPr>
                <w:rFonts w:ascii="Times New Roman" w:hAnsi="Times New Roman"/>
                <w:sz w:val="24"/>
                <w:szCs w:val="24"/>
                <w:lang w:eastAsia="ar-SA"/>
              </w:rPr>
            </w:pPr>
            <w:r w:rsidRPr="008F788B">
              <w:rPr>
                <w:rFonts w:ascii="Times New Roman" w:hAnsi="Times New Roman"/>
                <w:sz w:val="24"/>
                <w:szCs w:val="24"/>
                <w:lang w:eastAsia="ar-SA"/>
              </w:rPr>
              <w:t>Решетки в подоконник</w:t>
            </w:r>
          </w:p>
          <w:p w:rsidR="008F788B" w:rsidRPr="008F788B" w:rsidRDefault="008F788B" w:rsidP="008F788B">
            <w:pPr>
              <w:spacing w:after="0" w:line="240" w:lineRule="auto"/>
              <w:rPr>
                <w:rFonts w:ascii="Times New Roman" w:hAnsi="Times New Roman"/>
                <w:sz w:val="24"/>
                <w:szCs w:val="24"/>
                <w:lang w:eastAsia="ar-SA"/>
              </w:rPr>
            </w:pPr>
            <w:r w:rsidRPr="008F788B">
              <w:rPr>
                <w:rFonts w:ascii="Times New Roman" w:eastAsia="Calibri" w:hAnsi="Times New Roman"/>
                <w:noProof/>
                <w:sz w:val="24"/>
                <w:szCs w:val="24"/>
              </w:rPr>
              <w:lastRenderedPageBreak/>
              <w:drawing>
                <wp:inline distT="0" distB="0" distL="0" distR="0" wp14:anchorId="50817766" wp14:editId="11CE69A9">
                  <wp:extent cx="1095375" cy="2514600"/>
                  <wp:effectExtent l="0" t="0" r="9525" b="0"/>
                  <wp:docPr id="1" name="Рисунок 1" descr="МВ 450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В 450 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514600"/>
                          </a:xfrm>
                          <a:prstGeom prst="rect">
                            <a:avLst/>
                          </a:prstGeom>
                          <a:noFill/>
                          <a:ln>
                            <a:noFill/>
                          </a:ln>
                        </pic:spPr>
                      </pic:pic>
                    </a:graphicData>
                  </a:graphic>
                </wp:inline>
              </w:drawing>
            </w:r>
          </w:p>
        </w:tc>
        <w:tc>
          <w:tcPr>
            <w:tcW w:w="4111" w:type="dxa"/>
          </w:tcPr>
          <w:p w:rsidR="008F788B" w:rsidRPr="008F788B" w:rsidRDefault="008F788B" w:rsidP="008F788B">
            <w:pPr>
              <w:shd w:val="clear" w:color="auto" w:fill="FFFFFF"/>
              <w:spacing w:after="0" w:line="240" w:lineRule="auto"/>
              <w:textAlignment w:val="baseline"/>
              <w:outlineLvl w:val="0"/>
              <w:rPr>
                <w:rFonts w:ascii="Times New Roman" w:hAnsi="Times New Roman"/>
                <w:bCs/>
                <w:spacing w:val="2"/>
                <w:kern w:val="36"/>
                <w:sz w:val="24"/>
                <w:szCs w:val="24"/>
              </w:rPr>
            </w:pPr>
            <w:r w:rsidRPr="008F788B">
              <w:rPr>
                <w:rFonts w:ascii="Times New Roman" w:hAnsi="Times New Roman"/>
                <w:bCs/>
                <w:kern w:val="36"/>
                <w:sz w:val="24"/>
                <w:szCs w:val="24"/>
              </w:rPr>
              <w:lastRenderedPageBreak/>
              <w:t xml:space="preserve">Соответствие </w:t>
            </w:r>
            <w:r w:rsidRPr="008F788B">
              <w:rPr>
                <w:rFonts w:ascii="Times New Roman" w:hAnsi="Times New Roman"/>
                <w:bCs/>
                <w:spacing w:val="2"/>
                <w:kern w:val="36"/>
                <w:sz w:val="24"/>
                <w:szCs w:val="24"/>
              </w:rPr>
              <w:t>ГОСТ 13448-82 «Решетки вентиляционные пластмассовые».</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shd w:val="clear" w:color="auto" w:fill="FFFFFF"/>
              </w:rPr>
            </w:pPr>
            <w:r w:rsidRPr="008F788B">
              <w:rPr>
                <w:rFonts w:ascii="Times New Roman" w:eastAsia="Calibri" w:hAnsi="Times New Roman"/>
                <w:sz w:val="24"/>
                <w:szCs w:val="24"/>
                <w:shd w:val="clear" w:color="auto" w:fill="FFFFFF"/>
              </w:rPr>
              <w:t xml:space="preserve">Применение: устанавливаться в подоконники для правильного распределения теплого воздуха от батарей центрального отопления; Способствует правильной циркуляции воздуха внутри помещений. </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shd w:val="clear" w:color="auto" w:fill="FFFFFF"/>
              </w:rPr>
            </w:pPr>
            <w:r w:rsidRPr="008F788B">
              <w:rPr>
                <w:rFonts w:ascii="Times New Roman" w:eastAsia="Calibri" w:hAnsi="Times New Roman"/>
                <w:sz w:val="24"/>
                <w:szCs w:val="24"/>
                <w:shd w:val="clear" w:color="auto" w:fill="FFFFFF"/>
              </w:rPr>
              <w:t>Серия МВ 450 или эквивалент с характеристиками не хуже.</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lastRenderedPageBreak/>
              <w:t>Характеристики:</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shd w:val="clear" w:color="auto" w:fill="FFFFFF"/>
              </w:rPr>
            </w:pPr>
            <w:r w:rsidRPr="008F788B">
              <w:rPr>
                <w:rFonts w:ascii="Times New Roman" w:eastAsia="Calibri" w:hAnsi="Times New Roman"/>
                <w:sz w:val="24"/>
                <w:szCs w:val="24"/>
                <w:shd w:val="clear" w:color="auto" w:fill="FFFFFF"/>
              </w:rPr>
              <w:t>Решетка имеет наклонные</w:t>
            </w:r>
            <w:r w:rsidRPr="008F788B">
              <w:rPr>
                <w:rFonts w:ascii="Times New Roman" w:eastAsia="Calibri" w:hAnsi="Times New Roman"/>
                <w:sz w:val="24"/>
                <w:szCs w:val="24"/>
              </w:rPr>
              <w:t xml:space="preserve"> нерегулируемые </w:t>
            </w:r>
            <w:r w:rsidRPr="008F788B">
              <w:rPr>
                <w:rFonts w:ascii="Times New Roman" w:eastAsia="Calibri" w:hAnsi="Times New Roman"/>
                <w:sz w:val="24"/>
                <w:szCs w:val="24"/>
                <w:shd w:val="clear" w:color="auto" w:fill="FFFFFF"/>
              </w:rPr>
              <w:t>ламели.</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Материал: пластик</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 xml:space="preserve">Длина: не менее 450 мм и не более </w:t>
            </w:r>
            <w:smartTag w:uri="urn:schemas-microsoft-com:office:smarttags" w:element="metricconverter">
              <w:smartTagPr>
                <w:attr w:name="ProductID" w:val="600 мм"/>
              </w:smartTagPr>
              <w:r w:rsidRPr="008F788B">
                <w:rPr>
                  <w:rFonts w:ascii="Times New Roman" w:eastAsia="Calibri" w:hAnsi="Times New Roman"/>
                  <w:sz w:val="24"/>
                  <w:szCs w:val="24"/>
                </w:rPr>
                <w:t>600 мм</w:t>
              </w:r>
            </w:smartTag>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 xml:space="preserve">Ширина: </w:t>
            </w:r>
            <w:smartTag w:uri="urn:schemas-microsoft-com:office:smarttags" w:element="metricconverter">
              <w:smartTagPr>
                <w:attr w:name="ProductID" w:val="100 мм"/>
              </w:smartTagPr>
              <w:r w:rsidRPr="008F788B">
                <w:rPr>
                  <w:rFonts w:ascii="Times New Roman" w:eastAsia="Calibri" w:hAnsi="Times New Roman"/>
                  <w:sz w:val="24"/>
                  <w:szCs w:val="24"/>
                </w:rPr>
                <w:t>не менее 100 мм</w:t>
              </w:r>
            </w:smartTag>
            <w:r w:rsidRPr="008F788B">
              <w:rPr>
                <w:rFonts w:ascii="Times New Roman" w:eastAsia="Calibri" w:hAnsi="Times New Roman"/>
                <w:sz w:val="24"/>
                <w:szCs w:val="24"/>
              </w:rPr>
              <w:t xml:space="preserve"> и не более 150 мм</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shd w:val="clear" w:color="auto" w:fill="FFFFFF"/>
              </w:rPr>
              <w:t>Крепление в комплекте: при помощи шурупов непосредственно к подоконнику.</w:t>
            </w:r>
          </w:p>
          <w:p w:rsidR="008F788B" w:rsidRPr="008F788B" w:rsidRDefault="008F788B" w:rsidP="008F788B">
            <w:pPr>
              <w:spacing w:after="0" w:line="240" w:lineRule="auto"/>
              <w:rPr>
                <w:rFonts w:ascii="Times New Roman" w:eastAsia="Calibri" w:hAnsi="Times New Roman"/>
                <w:sz w:val="24"/>
                <w:szCs w:val="24"/>
                <w:shd w:val="clear" w:color="auto" w:fill="FFFFFF"/>
                <w:lang w:eastAsia="ar-SA"/>
              </w:rPr>
            </w:pPr>
            <w:r w:rsidRPr="008F788B">
              <w:rPr>
                <w:rFonts w:ascii="Times New Roman" w:eastAsia="Calibri" w:hAnsi="Times New Roman"/>
                <w:sz w:val="24"/>
                <w:szCs w:val="24"/>
                <w:lang w:eastAsia="ar-SA"/>
              </w:rPr>
              <w:t>Цвет:</w:t>
            </w:r>
            <w:r w:rsidRPr="008F788B">
              <w:rPr>
                <w:rFonts w:ascii="Times New Roman" w:eastAsia="Calibri" w:hAnsi="Times New Roman"/>
                <w:sz w:val="24"/>
                <w:szCs w:val="24"/>
                <w:shd w:val="clear" w:color="auto" w:fill="FFFFFF"/>
                <w:lang w:eastAsia="ar-SA"/>
              </w:rPr>
              <w:t xml:space="preserve"> белый, в соответствии с цветовой гаммой п.1</w:t>
            </w:r>
          </w:p>
        </w:tc>
        <w:tc>
          <w:tcPr>
            <w:tcW w:w="1388" w:type="dxa"/>
          </w:tcPr>
          <w:p w:rsidR="008F788B" w:rsidRPr="008F788B" w:rsidRDefault="008F788B" w:rsidP="008F788B">
            <w:pPr>
              <w:spacing w:after="0" w:line="240" w:lineRule="auto"/>
              <w:jc w:val="center"/>
              <w:rPr>
                <w:rFonts w:ascii="Times New Roman" w:hAnsi="Times New Roman"/>
                <w:sz w:val="24"/>
                <w:szCs w:val="24"/>
                <w:lang w:eastAsia="ar-SA"/>
              </w:rPr>
            </w:pPr>
            <w:r w:rsidRPr="008F788B">
              <w:rPr>
                <w:rFonts w:ascii="Times New Roman" w:hAnsi="Times New Roman"/>
                <w:sz w:val="24"/>
                <w:szCs w:val="24"/>
                <w:lang w:eastAsia="ar-SA"/>
              </w:rPr>
              <w:lastRenderedPageBreak/>
              <w:t>шт.</w:t>
            </w:r>
          </w:p>
          <w:p w:rsidR="008F788B" w:rsidRPr="008F788B" w:rsidRDefault="008F788B" w:rsidP="008F788B">
            <w:pPr>
              <w:spacing w:after="0" w:line="240" w:lineRule="auto"/>
              <w:jc w:val="center"/>
              <w:rPr>
                <w:rFonts w:ascii="Times New Roman" w:hAnsi="Times New Roman"/>
                <w:sz w:val="24"/>
                <w:szCs w:val="24"/>
                <w:lang w:eastAsia="ar-SA"/>
              </w:rPr>
            </w:pPr>
          </w:p>
          <w:p w:rsidR="008F788B" w:rsidRPr="008F788B" w:rsidRDefault="008F788B" w:rsidP="008F788B">
            <w:pPr>
              <w:spacing w:after="0" w:line="240" w:lineRule="auto"/>
              <w:jc w:val="center"/>
              <w:rPr>
                <w:rFonts w:ascii="Times New Roman" w:hAnsi="Times New Roman"/>
                <w:sz w:val="24"/>
                <w:szCs w:val="24"/>
                <w:lang w:eastAsia="ar-SA"/>
              </w:rPr>
            </w:pPr>
          </w:p>
        </w:tc>
        <w:tc>
          <w:tcPr>
            <w:tcW w:w="1588" w:type="dxa"/>
          </w:tcPr>
          <w:p w:rsidR="008F788B" w:rsidRPr="008F788B" w:rsidRDefault="008F788B" w:rsidP="008F788B">
            <w:pPr>
              <w:spacing w:after="0" w:line="240" w:lineRule="auto"/>
              <w:jc w:val="center"/>
              <w:rPr>
                <w:rFonts w:ascii="Times New Roman" w:hAnsi="Times New Roman"/>
                <w:sz w:val="24"/>
                <w:szCs w:val="24"/>
                <w:lang w:eastAsia="ar-SA"/>
              </w:rPr>
            </w:pPr>
            <w:r w:rsidRPr="008F788B">
              <w:rPr>
                <w:rFonts w:ascii="Times New Roman" w:eastAsia="Calibri" w:hAnsi="Times New Roman"/>
                <w:sz w:val="24"/>
                <w:szCs w:val="24"/>
              </w:rPr>
              <w:t>соответствие</w:t>
            </w:r>
            <w:r w:rsidRPr="008F788B">
              <w:rPr>
                <w:rFonts w:ascii="Times New Roman" w:hAnsi="Times New Roman"/>
                <w:sz w:val="24"/>
                <w:szCs w:val="24"/>
                <w:lang w:eastAsia="ar-SA"/>
              </w:rPr>
              <w:t xml:space="preserve"> </w:t>
            </w:r>
          </w:p>
          <w:p w:rsidR="008F788B" w:rsidRPr="008F788B" w:rsidRDefault="008F788B" w:rsidP="008F788B">
            <w:pPr>
              <w:spacing w:after="0" w:line="240" w:lineRule="auto"/>
              <w:jc w:val="center"/>
              <w:rPr>
                <w:rFonts w:ascii="Times New Roman" w:eastAsia="Calibri" w:hAnsi="Times New Roman"/>
                <w:sz w:val="24"/>
                <w:szCs w:val="24"/>
              </w:rPr>
            </w:pPr>
          </w:p>
          <w:p w:rsidR="008F788B" w:rsidRPr="008F788B" w:rsidRDefault="008F788B" w:rsidP="008F788B">
            <w:pPr>
              <w:spacing w:after="0" w:line="240" w:lineRule="auto"/>
              <w:jc w:val="center"/>
              <w:rPr>
                <w:rFonts w:ascii="Times New Roman" w:hAnsi="Times New Roman"/>
                <w:sz w:val="24"/>
                <w:szCs w:val="24"/>
                <w:lang w:eastAsia="ar-SA"/>
              </w:rPr>
            </w:pPr>
          </w:p>
        </w:tc>
      </w:tr>
      <w:tr w:rsidR="008F788B" w:rsidRPr="008F788B" w:rsidTr="008F788B">
        <w:trPr>
          <w:trHeight w:val="152"/>
        </w:trPr>
        <w:tc>
          <w:tcPr>
            <w:tcW w:w="534" w:type="dxa"/>
          </w:tcPr>
          <w:p w:rsidR="008F788B" w:rsidRPr="008F788B" w:rsidRDefault="008F788B" w:rsidP="008F788B">
            <w:pPr>
              <w:spacing w:after="0" w:line="240" w:lineRule="auto"/>
              <w:rPr>
                <w:rFonts w:ascii="Times New Roman" w:eastAsia="Calibri" w:hAnsi="Times New Roman"/>
                <w:b/>
                <w:sz w:val="24"/>
                <w:szCs w:val="24"/>
                <w:lang w:eastAsia="ar-SA"/>
              </w:rPr>
            </w:pPr>
            <w:r w:rsidRPr="008F788B">
              <w:rPr>
                <w:rFonts w:ascii="Times New Roman" w:eastAsia="Calibri" w:hAnsi="Times New Roman"/>
                <w:b/>
                <w:sz w:val="24"/>
                <w:szCs w:val="24"/>
                <w:lang w:eastAsia="ar-SA"/>
              </w:rPr>
              <w:lastRenderedPageBreak/>
              <w:t>7</w:t>
            </w:r>
          </w:p>
        </w:tc>
        <w:tc>
          <w:tcPr>
            <w:tcW w:w="2126" w:type="dxa"/>
          </w:tcPr>
          <w:p w:rsidR="008F788B" w:rsidRPr="008F788B" w:rsidRDefault="008F788B" w:rsidP="008F788B">
            <w:pPr>
              <w:spacing w:after="0" w:line="240" w:lineRule="auto"/>
              <w:rPr>
                <w:rFonts w:ascii="Times New Roman" w:hAnsi="Times New Roman"/>
                <w:sz w:val="24"/>
                <w:szCs w:val="24"/>
                <w:lang w:eastAsia="ar-SA"/>
              </w:rPr>
            </w:pPr>
            <w:r w:rsidRPr="008F788B">
              <w:rPr>
                <w:rFonts w:ascii="Times New Roman" w:hAnsi="Times New Roman"/>
                <w:sz w:val="24"/>
                <w:szCs w:val="24"/>
                <w:lang w:eastAsia="ar-SA"/>
              </w:rPr>
              <w:t>Решетки в подоконник</w:t>
            </w:r>
            <w:r w:rsidRPr="008F788B">
              <w:rPr>
                <w:rFonts w:ascii="Times New Roman" w:eastAsia="Calibri" w:hAnsi="Times New Roman"/>
                <w:noProof/>
                <w:sz w:val="24"/>
                <w:szCs w:val="24"/>
              </w:rPr>
              <w:drawing>
                <wp:inline distT="0" distB="0" distL="0" distR="0" wp14:anchorId="36B8378F" wp14:editId="54384782">
                  <wp:extent cx="1095375" cy="2514600"/>
                  <wp:effectExtent l="0" t="0" r="9525" b="0"/>
                  <wp:docPr id="2" name="Рисунок 2" descr="МВ 450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В 450 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514600"/>
                          </a:xfrm>
                          <a:prstGeom prst="rect">
                            <a:avLst/>
                          </a:prstGeom>
                          <a:noFill/>
                          <a:ln>
                            <a:noFill/>
                          </a:ln>
                        </pic:spPr>
                      </pic:pic>
                    </a:graphicData>
                  </a:graphic>
                </wp:inline>
              </w:drawing>
            </w:r>
          </w:p>
        </w:tc>
        <w:tc>
          <w:tcPr>
            <w:tcW w:w="4111" w:type="dxa"/>
          </w:tcPr>
          <w:p w:rsidR="008F788B" w:rsidRPr="008F788B" w:rsidRDefault="008F788B" w:rsidP="008F788B">
            <w:pPr>
              <w:shd w:val="clear" w:color="auto" w:fill="FFFFFF"/>
              <w:spacing w:after="0" w:line="240" w:lineRule="auto"/>
              <w:textAlignment w:val="baseline"/>
              <w:outlineLvl w:val="0"/>
              <w:rPr>
                <w:rFonts w:ascii="Times New Roman" w:hAnsi="Times New Roman"/>
                <w:bCs/>
                <w:spacing w:val="2"/>
                <w:kern w:val="36"/>
                <w:sz w:val="24"/>
                <w:szCs w:val="24"/>
              </w:rPr>
            </w:pPr>
            <w:r w:rsidRPr="008F788B">
              <w:rPr>
                <w:rFonts w:ascii="Times New Roman" w:hAnsi="Times New Roman"/>
                <w:bCs/>
                <w:kern w:val="36"/>
                <w:sz w:val="24"/>
                <w:szCs w:val="24"/>
              </w:rPr>
              <w:t xml:space="preserve">Соответствие </w:t>
            </w:r>
            <w:r w:rsidRPr="008F788B">
              <w:rPr>
                <w:rFonts w:ascii="Times New Roman" w:hAnsi="Times New Roman"/>
                <w:bCs/>
                <w:spacing w:val="2"/>
                <w:kern w:val="36"/>
                <w:sz w:val="24"/>
                <w:szCs w:val="24"/>
              </w:rPr>
              <w:t>ГОСТ 13448-82 «Решетки вентиляционные пластмассовые».</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shd w:val="clear" w:color="auto" w:fill="FFFFFF"/>
              </w:rPr>
            </w:pPr>
            <w:r w:rsidRPr="008F788B">
              <w:rPr>
                <w:rFonts w:ascii="Times New Roman" w:eastAsia="Calibri" w:hAnsi="Times New Roman"/>
                <w:sz w:val="24"/>
                <w:szCs w:val="24"/>
                <w:shd w:val="clear" w:color="auto" w:fill="FFFFFF"/>
              </w:rPr>
              <w:t xml:space="preserve">Применение: устанавливаться в подоконники для правильного распределения теплого воздуха от батарей центрального отопления; Способствует правильной циркуляции воздуха внутри помещений. </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shd w:val="clear" w:color="auto" w:fill="FFFFFF"/>
              </w:rPr>
            </w:pPr>
            <w:r w:rsidRPr="008F788B">
              <w:rPr>
                <w:rFonts w:ascii="Times New Roman" w:eastAsia="Calibri" w:hAnsi="Times New Roman"/>
                <w:sz w:val="24"/>
                <w:szCs w:val="24"/>
                <w:shd w:val="clear" w:color="auto" w:fill="FFFFFF"/>
              </w:rPr>
              <w:t>Серия МВ 450 или эквивалент с характеристиками не хуже.</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Характеристики:</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shd w:val="clear" w:color="auto" w:fill="FFFFFF"/>
              </w:rPr>
            </w:pPr>
            <w:r w:rsidRPr="008F788B">
              <w:rPr>
                <w:rFonts w:ascii="Times New Roman" w:eastAsia="Calibri" w:hAnsi="Times New Roman"/>
                <w:sz w:val="24"/>
                <w:szCs w:val="24"/>
                <w:shd w:val="clear" w:color="auto" w:fill="FFFFFF"/>
              </w:rPr>
              <w:t>Решетка имеет наклонные</w:t>
            </w:r>
            <w:r w:rsidRPr="008F788B">
              <w:rPr>
                <w:rFonts w:ascii="Times New Roman" w:eastAsia="Calibri" w:hAnsi="Times New Roman"/>
                <w:sz w:val="24"/>
                <w:szCs w:val="24"/>
              </w:rPr>
              <w:t xml:space="preserve"> нерегулируемые </w:t>
            </w:r>
            <w:r w:rsidRPr="008F788B">
              <w:rPr>
                <w:rFonts w:ascii="Times New Roman" w:eastAsia="Calibri" w:hAnsi="Times New Roman"/>
                <w:sz w:val="24"/>
                <w:szCs w:val="24"/>
                <w:shd w:val="clear" w:color="auto" w:fill="FFFFFF"/>
              </w:rPr>
              <w:t>ламели.</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Материал: пластик</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 xml:space="preserve">Длина: не менее 450 мм и не более </w:t>
            </w:r>
            <w:smartTag w:uri="urn:schemas-microsoft-com:office:smarttags" w:element="metricconverter">
              <w:smartTagPr>
                <w:attr w:name="ProductID" w:val="600 мм"/>
              </w:smartTagPr>
              <w:r w:rsidRPr="008F788B">
                <w:rPr>
                  <w:rFonts w:ascii="Times New Roman" w:eastAsia="Calibri" w:hAnsi="Times New Roman"/>
                  <w:sz w:val="24"/>
                  <w:szCs w:val="24"/>
                </w:rPr>
                <w:t>600 мм</w:t>
              </w:r>
            </w:smartTag>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 xml:space="preserve">Ширина: </w:t>
            </w:r>
            <w:smartTag w:uri="urn:schemas-microsoft-com:office:smarttags" w:element="metricconverter">
              <w:smartTagPr>
                <w:attr w:name="ProductID" w:val="100 мм"/>
              </w:smartTagPr>
              <w:r w:rsidRPr="008F788B">
                <w:rPr>
                  <w:rFonts w:ascii="Times New Roman" w:eastAsia="Calibri" w:hAnsi="Times New Roman"/>
                  <w:sz w:val="24"/>
                  <w:szCs w:val="24"/>
                </w:rPr>
                <w:t>не менее 100 мм</w:t>
              </w:r>
            </w:smartTag>
            <w:r w:rsidRPr="008F788B">
              <w:rPr>
                <w:rFonts w:ascii="Times New Roman" w:eastAsia="Calibri" w:hAnsi="Times New Roman"/>
                <w:sz w:val="24"/>
                <w:szCs w:val="24"/>
              </w:rPr>
              <w:t xml:space="preserve"> и не более 150 мм</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shd w:val="clear" w:color="auto" w:fill="FFFFFF"/>
              </w:rPr>
              <w:t>Крепление в комплекте: при помощи шурупов непосредственно к подоконнику.</w:t>
            </w:r>
          </w:p>
          <w:p w:rsidR="008F788B" w:rsidRPr="008F788B" w:rsidRDefault="008F788B" w:rsidP="008F788B">
            <w:pPr>
              <w:shd w:val="clear" w:color="auto" w:fill="FFFFFF"/>
              <w:spacing w:after="0" w:line="240" w:lineRule="auto"/>
              <w:textAlignment w:val="baseline"/>
              <w:rPr>
                <w:rFonts w:ascii="Times New Roman" w:eastAsia="Calibri" w:hAnsi="Times New Roman"/>
                <w:sz w:val="24"/>
                <w:szCs w:val="24"/>
              </w:rPr>
            </w:pPr>
            <w:r w:rsidRPr="008F788B">
              <w:rPr>
                <w:rFonts w:ascii="Times New Roman" w:eastAsia="Calibri" w:hAnsi="Times New Roman"/>
                <w:sz w:val="24"/>
                <w:szCs w:val="24"/>
              </w:rPr>
              <w:t>Цвет:</w:t>
            </w:r>
            <w:r w:rsidRPr="008F788B">
              <w:rPr>
                <w:rFonts w:ascii="Times New Roman" w:eastAsia="Calibri" w:hAnsi="Times New Roman"/>
                <w:sz w:val="24"/>
                <w:szCs w:val="24"/>
                <w:shd w:val="clear" w:color="auto" w:fill="FFFFFF"/>
              </w:rPr>
              <w:t xml:space="preserve"> в соответствии с цветовой гаммой п.2</w:t>
            </w:r>
          </w:p>
        </w:tc>
        <w:tc>
          <w:tcPr>
            <w:tcW w:w="1388" w:type="dxa"/>
          </w:tcPr>
          <w:p w:rsidR="008F788B" w:rsidRPr="008F788B" w:rsidRDefault="008F788B" w:rsidP="008F788B">
            <w:pPr>
              <w:spacing w:after="0" w:line="240" w:lineRule="auto"/>
              <w:jc w:val="center"/>
              <w:rPr>
                <w:rFonts w:ascii="Times New Roman" w:hAnsi="Times New Roman"/>
                <w:sz w:val="24"/>
                <w:szCs w:val="24"/>
                <w:lang w:eastAsia="ar-SA"/>
              </w:rPr>
            </w:pPr>
            <w:r w:rsidRPr="008F788B">
              <w:rPr>
                <w:rFonts w:ascii="Times New Roman" w:hAnsi="Times New Roman"/>
                <w:sz w:val="24"/>
                <w:szCs w:val="24"/>
                <w:lang w:eastAsia="ar-SA"/>
              </w:rPr>
              <w:t>шт.</w:t>
            </w:r>
          </w:p>
          <w:p w:rsidR="008F788B" w:rsidRPr="008F788B" w:rsidRDefault="008F788B" w:rsidP="008F788B">
            <w:pPr>
              <w:spacing w:after="0" w:line="240" w:lineRule="auto"/>
              <w:jc w:val="center"/>
              <w:rPr>
                <w:rFonts w:ascii="Times New Roman" w:hAnsi="Times New Roman"/>
                <w:sz w:val="24"/>
                <w:szCs w:val="24"/>
                <w:lang w:eastAsia="ar-SA"/>
              </w:rPr>
            </w:pPr>
          </w:p>
        </w:tc>
        <w:tc>
          <w:tcPr>
            <w:tcW w:w="1588" w:type="dxa"/>
          </w:tcPr>
          <w:p w:rsidR="008F788B" w:rsidRPr="008F788B" w:rsidRDefault="008F788B" w:rsidP="008F788B">
            <w:pPr>
              <w:spacing w:after="0" w:line="240" w:lineRule="auto"/>
              <w:jc w:val="center"/>
              <w:rPr>
                <w:rFonts w:ascii="Times New Roman" w:hAnsi="Times New Roman"/>
                <w:sz w:val="24"/>
                <w:szCs w:val="24"/>
                <w:lang w:eastAsia="ar-SA"/>
              </w:rPr>
            </w:pPr>
            <w:r w:rsidRPr="008F788B">
              <w:rPr>
                <w:rFonts w:ascii="Times New Roman" w:eastAsia="Calibri" w:hAnsi="Times New Roman"/>
                <w:sz w:val="24"/>
                <w:szCs w:val="24"/>
              </w:rPr>
              <w:t>соответствие</w:t>
            </w:r>
            <w:r w:rsidRPr="008F788B">
              <w:rPr>
                <w:rFonts w:ascii="Times New Roman" w:hAnsi="Times New Roman"/>
                <w:sz w:val="24"/>
                <w:szCs w:val="24"/>
                <w:lang w:eastAsia="ar-SA"/>
              </w:rPr>
              <w:t xml:space="preserve"> </w:t>
            </w:r>
          </w:p>
          <w:p w:rsidR="008F788B" w:rsidRPr="008F788B" w:rsidRDefault="008F788B" w:rsidP="008F788B">
            <w:pPr>
              <w:spacing w:after="0" w:line="240" w:lineRule="auto"/>
              <w:jc w:val="center"/>
              <w:rPr>
                <w:rFonts w:ascii="Times New Roman" w:hAnsi="Times New Roman"/>
                <w:sz w:val="24"/>
                <w:szCs w:val="24"/>
                <w:lang w:eastAsia="ar-SA"/>
              </w:rPr>
            </w:pPr>
          </w:p>
        </w:tc>
      </w:tr>
    </w:tbl>
    <w:p w:rsidR="008F788B" w:rsidRPr="00733379" w:rsidRDefault="008F788B" w:rsidP="00544D0D">
      <w:pPr>
        <w:spacing w:after="0" w:line="259" w:lineRule="auto"/>
        <w:contextualSpacing/>
        <w:jc w:val="right"/>
        <w:rPr>
          <w:rFonts w:ascii="Times New Roman" w:eastAsia="Calibri" w:hAnsi="Times New Roman"/>
          <w:sz w:val="24"/>
          <w:szCs w:val="24"/>
        </w:rPr>
      </w:pPr>
    </w:p>
    <w:tbl>
      <w:tblPr>
        <w:tblW w:w="9321" w:type="dxa"/>
        <w:tblInd w:w="-142"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8F788B">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8F788B">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8F788B">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8F788B">
          <w:footerReference w:type="default" r:id="rId9"/>
          <w:pgSz w:w="11906" w:h="16838"/>
          <w:pgMar w:top="1134" w:right="707" w:bottom="1134" w:left="1701"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D953D1" w:rsidRPr="008F788B">
        <w:rPr>
          <w:rFonts w:ascii="Times New Roman" w:eastAsia="Calibri" w:hAnsi="Times New Roman"/>
          <w:bCs/>
          <w:color w:val="000000"/>
          <w:sz w:val="24"/>
          <w:szCs w:val="24"/>
          <w:lang w:eastAsia="ar-SA"/>
        </w:rPr>
        <w:t>подоконников ПВХ и комплектующих</w:t>
      </w:r>
      <w:r w:rsidR="00D953D1">
        <w:rPr>
          <w:rFonts w:ascii="Times New Roman" w:eastAsia="Calibri" w:hAnsi="Times New Roman"/>
          <w:bCs/>
          <w:color w:val="000000"/>
          <w:sz w:val="24"/>
          <w:szCs w:val="24"/>
          <w:lang w:eastAsia="ar-SA"/>
        </w:rPr>
        <w:t xml:space="preserve"> для нужд</w:t>
      </w:r>
      <w:r w:rsidR="005D0D09" w:rsidRPr="0087021A">
        <w:rPr>
          <w:rFonts w:ascii="Times New Roman" w:eastAsia="Times New Roman" w:hAnsi="Times New Roman"/>
          <w:sz w:val="24"/>
          <w:szCs w:val="24"/>
          <w:lang w:eastAsia="ru-RU"/>
        </w:rPr>
        <w:t xml:space="preserve">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D953D1" w:rsidRPr="008F788B">
        <w:rPr>
          <w:rFonts w:ascii="Times New Roman" w:eastAsia="Calibri" w:hAnsi="Times New Roman"/>
          <w:bCs/>
          <w:color w:val="000000"/>
          <w:sz w:val="24"/>
          <w:szCs w:val="24"/>
          <w:lang w:eastAsia="ar-SA"/>
        </w:rPr>
        <w:t>подоконников ПВХ и комплектующих</w:t>
      </w:r>
      <w:r w:rsidR="00D953D1">
        <w:rPr>
          <w:rFonts w:ascii="Times New Roman" w:eastAsia="Calibri" w:hAnsi="Times New Roman"/>
          <w:bCs/>
          <w:color w:val="000000"/>
          <w:sz w:val="24"/>
          <w:szCs w:val="24"/>
          <w:lang w:eastAsia="ar-SA"/>
        </w:rPr>
        <w:t xml:space="preserve"> для нужд</w:t>
      </w:r>
      <w:r w:rsidR="005D0D09" w:rsidRPr="0087021A">
        <w:rPr>
          <w:rFonts w:ascii="Times New Roman" w:eastAsia="Times New Roman" w:hAnsi="Times New Roman"/>
          <w:sz w:val="24"/>
          <w:szCs w:val="24"/>
          <w:lang w:eastAsia="ru-RU"/>
        </w:rPr>
        <w:t xml:space="preserve"> ИПУ РАН</w:t>
      </w:r>
      <w:r w:rsidR="005D0D09"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D953D1">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A7" w:rsidRDefault="00A66AA7">
      <w:pPr>
        <w:spacing w:after="0" w:line="240" w:lineRule="auto"/>
      </w:pPr>
      <w:r>
        <w:separator/>
      </w:r>
    </w:p>
  </w:endnote>
  <w:endnote w:type="continuationSeparator" w:id="0">
    <w:p w:rsidR="00A66AA7" w:rsidRDefault="00A6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429377"/>
      <w:docPartObj>
        <w:docPartGallery w:val="Page Numbers (Bottom of Page)"/>
        <w:docPartUnique/>
      </w:docPartObj>
    </w:sdtPr>
    <w:sdtEndPr>
      <w:rPr>
        <w:rFonts w:ascii="Times New Roman" w:hAnsi="Times New Roman"/>
        <w:sz w:val="24"/>
      </w:rPr>
    </w:sdtEndPr>
    <w:sdtContent>
      <w:p w:rsidR="00A66AA7" w:rsidRPr="00A245D8" w:rsidRDefault="00A66AA7">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6717B3">
          <w:rPr>
            <w:rFonts w:ascii="Times New Roman" w:hAnsi="Times New Roman"/>
            <w:noProof/>
            <w:sz w:val="24"/>
          </w:rPr>
          <w:t>22</w:t>
        </w:r>
        <w:r w:rsidRPr="00A245D8">
          <w:rPr>
            <w:rFonts w:ascii="Times New Roman" w:hAnsi="Times New Roman"/>
            <w:sz w:val="24"/>
          </w:rPr>
          <w:fldChar w:fldCharType="end"/>
        </w:r>
      </w:p>
    </w:sdtContent>
  </w:sdt>
  <w:p w:rsidR="00A66AA7" w:rsidRDefault="00A66AA7">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A7" w:rsidRDefault="00A66AA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A66AA7" w:rsidRDefault="00A66AA7">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A7" w:rsidRDefault="00A66AA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6717B3">
      <w:rPr>
        <w:rStyle w:val="afff2"/>
        <w:noProof/>
      </w:rPr>
      <w:t>23</w:t>
    </w:r>
    <w:r>
      <w:rPr>
        <w:rStyle w:val="afff2"/>
      </w:rPr>
      <w:fldChar w:fldCharType="end"/>
    </w:r>
  </w:p>
  <w:p w:rsidR="00A66AA7" w:rsidRDefault="00A66AA7">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A7" w:rsidRDefault="00A66AA7">
      <w:pPr>
        <w:spacing w:after="0" w:line="240" w:lineRule="auto"/>
      </w:pPr>
      <w:r>
        <w:separator/>
      </w:r>
    </w:p>
  </w:footnote>
  <w:footnote w:type="continuationSeparator" w:id="0">
    <w:p w:rsidR="00A66AA7" w:rsidRDefault="00A66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A7" w:rsidRDefault="00A66AA7">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66AA7" w:rsidRDefault="00A66AA7">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A0C6B"/>
    <w:rsid w:val="000B3731"/>
    <w:rsid w:val="000D54BF"/>
    <w:rsid w:val="000F2FCF"/>
    <w:rsid w:val="00111C91"/>
    <w:rsid w:val="0011339F"/>
    <w:rsid w:val="00121BCD"/>
    <w:rsid w:val="00123334"/>
    <w:rsid w:val="00132F3D"/>
    <w:rsid w:val="001442E9"/>
    <w:rsid w:val="00155F59"/>
    <w:rsid w:val="00160CA0"/>
    <w:rsid w:val="001824F8"/>
    <w:rsid w:val="00182E23"/>
    <w:rsid w:val="00193C85"/>
    <w:rsid w:val="001A2D4B"/>
    <w:rsid w:val="001C4275"/>
    <w:rsid w:val="00202F04"/>
    <w:rsid w:val="00207BDA"/>
    <w:rsid w:val="0024562C"/>
    <w:rsid w:val="002549C3"/>
    <w:rsid w:val="0026657C"/>
    <w:rsid w:val="002668E2"/>
    <w:rsid w:val="0027056F"/>
    <w:rsid w:val="002719E7"/>
    <w:rsid w:val="00293469"/>
    <w:rsid w:val="002A2B8E"/>
    <w:rsid w:val="002C26CA"/>
    <w:rsid w:val="002D6A99"/>
    <w:rsid w:val="003176C4"/>
    <w:rsid w:val="003248F1"/>
    <w:rsid w:val="00345525"/>
    <w:rsid w:val="0035105C"/>
    <w:rsid w:val="003715CD"/>
    <w:rsid w:val="003772A8"/>
    <w:rsid w:val="0039121A"/>
    <w:rsid w:val="00396E39"/>
    <w:rsid w:val="003A5806"/>
    <w:rsid w:val="003B6140"/>
    <w:rsid w:val="003D7E43"/>
    <w:rsid w:val="003E03A5"/>
    <w:rsid w:val="003F06E4"/>
    <w:rsid w:val="00411AD4"/>
    <w:rsid w:val="00417FF0"/>
    <w:rsid w:val="00437017"/>
    <w:rsid w:val="0045762E"/>
    <w:rsid w:val="004635F5"/>
    <w:rsid w:val="00463D0D"/>
    <w:rsid w:val="00474AEC"/>
    <w:rsid w:val="00490A9F"/>
    <w:rsid w:val="004A2865"/>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51FC"/>
    <w:rsid w:val="006353E7"/>
    <w:rsid w:val="006362B2"/>
    <w:rsid w:val="00645C26"/>
    <w:rsid w:val="006507FA"/>
    <w:rsid w:val="00667E0D"/>
    <w:rsid w:val="006717B3"/>
    <w:rsid w:val="0069178F"/>
    <w:rsid w:val="00692B4F"/>
    <w:rsid w:val="006A4829"/>
    <w:rsid w:val="006B042A"/>
    <w:rsid w:val="006B2E10"/>
    <w:rsid w:val="006B2FF6"/>
    <w:rsid w:val="006F7C5E"/>
    <w:rsid w:val="00725AB7"/>
    <w:rsid w:val="0072739F"/>
    <w:rsid w:val="0076641F"/>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E2D1F"/>
    <w:rsid w:val="008E4BFE"/>
    <w:rsid w:val="008E79BA"/>
    <w:rsid w:val="008F16C9"/>
    <w:rsid w:val="008F788B"/>
    <w:rsid w:val="009233E0"/>
    <w:rsid w:val="00926D9D"/>
    <w:rsid w:val="00927AD8"/>
    <w:rsid w:val="00933575"/>
    <w:rsid w:val="00940B82"/>
    <w:rsid w:val="00951C69"/>
    <w:rsid w:val="009E3E5A"/>
    <w:rsid w:val="009E607B"/>
    <w:rsid w:val="009F3FAA"/>
    <w:rsid w:val="00A00416"/>
    <w:rsid w:val="00A11375"/>
    <w:rsid w:val="00A245D8"/>
    <w:rsid w:val="00A424BA"/>
    <w:rsid w:val="00A63E1D"/>
    <w:rsid w:val="00A66AA7"/>
    <w:rsid w:val="00A94534"/>
    <w:rsid w:val="00AC1019"/>
    <w:rsid w:val="00AC2DC9"/>
    <w:rsid w:val="00AE0267"/>
    <w:rsid w:val="00B1132F"/>
    <w:rsid w:val="00B26184"/>
    <w:rsid w:val="00B46063"/>
    <w:rsid w:val="00B51ACF"/>
    <w:rsid w:val="00B550FE"/>
    <w:rsid w:val="00B557C6"/>
    <w:rsid w:val="00B81BD5"/>
    <w:rsid w:val="00B81F60"/>
    <w:rsid w:val="00BA7EC7"/>
    <w:rsid w:val="00BD1938"/>
    <w:rsid w:val="00BD22FB"/>
    <w:rsid w:val="00BD434D"/>
    <w:rsid w:val="00BD7DF2"/>
    <w:rsid w:val="00BE437F"/>
    <w:rsid w:val="00C01455"/>
    <w:rsid w:val="00C270CE"/>
    <w:rsid w:val="00C44E28"/>
    <w:rsid w:val="00C76C8E"/>
    <w:rsid w:val="00C915A7"/>
    <w:rsid w:val="00C97BE0"/>
    <w:rsid w:val="00CA0C91"/>
    <w:rsid w:val="00CA1DE3"/>
    <w:rsid w:val="00CF13DB"/>
    <w:rsid w:val="00CF7F89"/>
    <w:rsid w:val="00D0106A"/>
    <w:rsid w:val="00D14846"/>
    <w:rsid w:val="00D1577A"/>
    <w:rsid w:val="00D90E33"/>
    <w:rsid w:val="00D953D1"/>
    <w:rsid w:val="00DB22EF"/>
    <w:rsid w:val="00DF00D2"/>
    <w:rsid w:val="00DF5607"/>
    <w:rsid w:val="00E050DE"/>
    <w:rsid w:val="00E15783"/>
    <w:rsid w:val="00E218AE"/>
    <w:rsid w:val="00E2718B"/>
    <w:rsid w:val="00E54F43"/>
    <w:rsid w:val="00E55A84"/>
    <w:rsid w:val="00E62414"/>
    <w:rsid w:val="00E724D4"/>
    <w:rsid w:val="00F01E3F"/>
    <w:rsid w:val="00F0365E"/>
    <w:rsid w:val="00F05757"/>
    <w:rsid w:val="00F23A09"/>
    <w:rsid w:val="00F2428B"/>
    <w:rsid w:val="00F25184"/>
    <w:rsid w:val="00F30C5D"/>
    <w:rsid w:val="00F30C73"/>
    <w:rsid w:val="00F33D21"/>
    <w:rsid w:val="00F363B3"/>
    <w:rsid w:val="00F36BCB"/>
    <w:rsid w:val="00F60C34"/>
    <w:rsid w:val="00F626A2"/>
    <w:rsid w:val="00F62952"/>
    <w:rsid w:val="00F82BC9"/>
    <w:rsid w:val="00F935D1"/>
    <w:rsid w:val="00F95388"/>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23</Pages>
  <Words>9660</Words>
  <Characters>55068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2019-03-05T08:41:00Z</cp:lastPrinted>
  <dcterms:created xsi:type="dcterms:W3CDTF">2019-01-14T10:45:00Z</dcterms:created>
  <dcterms:modified xsi:type="dcterms:W3CDTF">2019-03-05T08:42:00Z</dcterms:modified>
</cp:coreProperties>
</file>