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057091" w:rsidRDefault="00F0365E" w:rsidP="00CF42CF">
      <w:pPr>
        <w:spacing w:after="0" w:line="240" w:lineRule="auto"/>
        <w:jc w:val="right"/>
        <w:rPr>
          <w:rFonts w:ascii="Times New Roman" w:hAnsi="Times New Roman"/>
          <w:b/>
          <w:sz w:val="24"/>
          <w:szCs w:val="24"/>
        </w:rPr>
      </w:pPr>
      <w:r w:rsidRPr="00057091">
        <w:rPr>
          <w:rFonts w:ascii="Times New Roman" w:hAnsi="Times New Roman"/>
          <w:b/>
          <w:sz w:val="24"/>
          <w:szCs w:val="24"/>
        </w:rPr>
        <w:t>Приложение № 3</w:t>
      </w:r>
    </w:p>
    <w:p w:rsidR="00F82BC9" w:rsidRPr="00057091" w:rsidRDefault="00F82BC9" w:rsidP="00CF42CF">
      <w:pPr>
        <w:spacing w:after="0" w:line="240" w:lineRule="auto"/>
        <w:rPr>
          <w:rFonts w:ascii="Times New Roman" w:hAnsi="Times New Roman"/>
          <w:b/>
          <w:sz w:val="24"/>
          <w:szCs w:val="24"/>
        </w:rPr>
      </w:pPr>
      <w:r w:rsidRPr="00057091">
        <w:rPr>
          <w:rFonts w:ascii="Times New Roman" w:hAnsi="Times New Roman"/>
          <w:b/>
          <w:sz w:val="24"/>
          <w:szCs w:val="24"/>
        </w:rPr>
        <w:t>ПРОЕКТ</w:t>
      </w:r>
      <w:r w:rsidR="007B54C2" w:rsidRPr="00057091">
        <w:rPr>
          <w:rFonts w:ascii="Times New Roman" w:hAnsi="Times New Roman"/>
          <w:b/>
          <w:sz w:val="24"/>
          <w:szCs w:val="24"/>
        </w:rPr>
        <w:t xml:space="preserve"> ДОГОВОРА</w:t>
      </w:r>
    </w:p>
    <w:p w:rsidR="007B54C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ДОГОВОР № ______</w:t>
      </w:r>
    </w:p>
    <w:p w:rsidR="00B1570D" w:rsidRPr="00B1570D"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B1570D">
        <w:rPr>
          <w:rFonts w:ascii="Times New Roman" w:eastAsia="Times New Roman" w:hAnsi="Times New Roman"/>
          <w:bCs/>
          <w:sz w:val="24"/>
          <w:szCs w:val="24"/>
          <w:lang w:eastAsia="ru-RU"/>
        </w:rPr>
        <w:t>на поставку продуктов питания (</w:t>
      </w:r>
      <w:r w:rsidR="00D15B06" w:rsidRPr="00D15B06">
        <w:rPr>
          <w:rFonts w:ascii="Times New Roman" w:eastAsia="Times New Roman" w:hAnsi="Times New Roman"/>
          <w:bCs/>
          <w:sz w:val="24"/>
          <w:szCs w:val="24"/>
          <w:lang w:eastAsia="ru-RU"/>
        </w:rPr>
        <w:t>корнеплоды/овощи</w:t>
      </w:r>
      <w:r w:rsidRPr="00B1570D">
        <w:rPr>
          <w:rFonts w:ascii="Times New Roman" w:eastAsia="Times New Roman" w:hAnsi="Times New Roman"/>
          <w:bCs/>
          <w:sz w:val="24"/>
          <w:szCs w:val="24"/>
          <w:lang w:eastAsia="ru-RU"/>
        </w:rPr>
        <w:t>) для столовой ИПУ РАН</w:t>
      </w:r>
    </w:p>
    <w:p w:rsidR="00057091" w:rsidRPr="00976750" w:rsidRDefault="00057091"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bCs/>
          <w:kern w:val="1"/>
          <w:sz w:val="24"/>
          <w:szCs w:val="24"/>
          <w:lang w:eastAsia="ar-SA"/>
        </w:rPr>
        <w:t xml:space="preserve">г. Москва                                                                                             </w:t>
      </w:r>
      <w:r w:rsidR="006E286A">
        <w:rPr>
          <w:rFonts w:ascii="Times New Roman" w:eastAsia="Times New Roman" w:hAnsi="Times New Roman"/>
          <w:bCs/>
          <w:kern w:val="1"/>
          <w:sz w:val="24"/>
          <w:szCs w:val="24"/>
          <w:lang w:eastAsia="ar-SA"/>
        </w:rPr>
        <w:t xml:space="preserve"> </w:t>
      </w:r>
      <w:r w:rsidR="00030221">
        <w:rPr>
          <w:rFonts w:ascii="Times New Roman" w:eastAsia="Times New Roman" w:hAnsi="Times New Roman"/>
          <w:bCs/>
          <w:kern w:val="1"/>
          <w:sz w:val="24"/>
          <w:szCs w:val="24"/>
          <w:lang w:eastAsia="ar-SA"/>
        </w:rPr>
        <w:t xml:space="preserve">          </w:t>
      </w:r>
      <w:r w:rsidRPr="00057091">
        <w:rPr>
          <w:rFonts w:ascii="Times New Roman" w:eastAsia="Times New Roman" w:hAnsi="Times New Roman"/>
          <w:bCs/>
          <w:kern w:val="1"/>
          <w:sz w:val="24"/>
          <w:szCs w:val="24"/>
          <w:lang w:eastAsia="ar-SA"/>
        </w:rPr>
        <w:t xml:space="preserve">   </w:t>
      </w:r>
      <w:r w:rsidRPr="00057091">
        <w:rPr>
          <w:rFonts w:ascii="Times New Roman" w:eastAsia="Times New Roman" w:hAnsi="Times New Roman"/>
          <w:kern w:val="1"/>
          <w:sz w:val="24"/>
          <w:szCs w:val="24"/>
          <w:lang w:eastAsia="ar-SA"/>
        </w:rPr>
        <w:t>«___» _</w:t>
      </w:r>
      <w:r w:rsidR="00E62414" w:rsidRPr="00057091">
        <w:rPr>
          <w:rFonts w:ascii="Times New Roman" w:eastAsia="Times New Roman" w:hAnsi="Times New Roman"/>
          <w:kern w:val="1"/>
          <w:sz w:val="24"/>
          <w:szCs w:val="24"/>
          <w:lang w:eastAsia="ar-SA"/>
        </w:rPr>
        <w:t>______ 20</w:t>
      </w:r>
      <w:r w:rsidR="00F173E9" w:rsidRPr="00057091">
        <w:rPr>
          <w:rFonts w:ascii="Times New Roman" w:eastAsia="Times New Roman" w:hAnsi="Times New Roman"/>
          <w:kern w:val="1"/>
          <w:sz w:val="24"/>
          <w:szCs w:val="24"/>
          <w:lang w:eastAsia="ar-SA"/>
        </w:rPr>
        <w:t>2</w:t>
      </w:r>
      <w:r w:rsidR="00611156">
        <w:rPr>
          <w:rFonts w:ascii="Times New Roman" w:eastAsia="Times New Roman" w:hAnsi="Times New Roman"/>
          <w:kern w:val="1"/>
          <w:sz w:val="24"/>
          <w:szCs w:val="24"/>
          <w:lang w:eastAsia="ar-SA"/>
        </w:rPr>
        <w:t>1</w:t>
      </w:r>
      <w:r w:rsidRPr="00057091">
        <w:rPr>
          <w:rFonts w:ascii="Times New Roman" w:eastAsia="Times New Roman" w:hAnsi="Times New Roman"/>
          <w:kern w:val="1"/>
          <w:sz w:val="24"/>
          <w:szCs w:val="24"/>
          <w:lang w:eastAsia="ar-SA"/>
        </w:rPr>
        <w:t>г.</w:t>
      </w:r>
    </w:p>
    <w:p w:rsidR="0041534A" w:rsidRPr="00057091"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2D0138"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2D013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D0138">
        <w:rPr>
          <w:rFonts w:ascii="Times New Roman" w:eastAsia="Times New Roman" w:hAnsi="Times New Roman"/>
          <w:kern w:val="1"/>
          <w:sz w:val="24"/>
          <w:szCs w:val="24"/>
          <w:lang w:eastAsia="ar-SA"/>
        </w:rPr>
        <w:t xml:space="preserve">, именуемое </w:t>
      </w:r>
      <w:r w:rsidR="00511AF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 xml:space="preserve">в дальнейшем </w:t>
      </w:r>
      <w:r w:rsidRPr="002D0138">
        <w:rPr>
          <w:rFonts w:ascii="Times New Roman" w:eastAsia="Times New Roman" w:hAnsi="Times New Roman"/>
          <w:b/>
          <w:kern w:val="1"/>
          <w:sz w:val="24"/>
          <w:szCs w:val="24"/>
          <w:lang w:eastAsia="ar-SA"/>
        </w:rPr>
        <w:t>«Заказчик»</w:t>
      </w:r>
      <w:r w:rsidRPr="002D013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2D0138">
        <w:rPr>
          <w:rFonts w:ascii="Times New Roman" w:eastAsia="Times New Roman" w:hAnsi="Times New Roman"/>
          <w:b/>
          <w:kern w:val="1"/>
          <w:sz w:val="24"/>
          <w:szCs w:val="24"/>
          <w:lang w:eastAsia="ar-SA"/>
        </w:rPr>
        <w:t>____________________________</w:t>
      </w:r>
      <w:r w:rsidRPr="002D0138">
        <w:rPr>
          <w:rFonts w:ascii="Times New Roman" w:eastAsia="Times New Roman" w:hAnsi="Times New Roman"/>
          <w:kern w:val="1"/>
          <w:sz w:val="24"/>
          <w:szCs w:val="24"/>
          <w:lang w:eastAsia="ar-SA"/>
        </w:rPr>
        <w:t xml:space="preserve">, именуемое в дальнейшем </w:t>
      </w:r>
      <w:r w:rsidRPr="002D0138">
        <w:rPr>
          <w:rFonts w:ascii="Times New Roman" w:eastAsia="Times New Roman" w:hAnsi="Times New Roman"/>
          <w:b/>
          <w:kern w:val="1"/>
          <w:sz w:val="24"/>
          <w:szCs w:val="24"/>
          <w:lang w:eastAsia="ar-SA"/>
        </w:rPr>
        <w:t>«Поставщик»</w:t>
      </w:r>
      <w:r w:rsidRPr="002D013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2D0138">
        <w:rPr>
          <w:rFonts w:ascii="Times New Roman" w:eastAsia="Times New Roman" w:hAnsi="Times New Roman"/>
          <w:sz w:val="24"/>
          <w:szCs w:val="24"/>
          <w:lang w:eastAsia="ru-RU"/>
        </w:rPr>
        <w:t xml:space="preserve"> именуемые в дальнейшем </w:t>
      </w:r>
      <w:r w:rsidRPr="002D0138">
        <w:rPr>
          <w:rFonts w:ascii="Times New Roman" w:eastAsia="Times New Roman" w:hAnsi="Times New Roman"/>
          <w:b/>
          <w:sz w:val="24"/>
          <w:szCs w:val="24"/>
          <w:lang w:eastAsia="ru-RU"/>
        </w:rPr>
        <w:t>«Стороны»</w:t>
      </w:r>
      <w:r w:rsidRPr="002D0138">
        <w:rPr>
          <w:rFonts w:ascii="Times New Roman" w:eastAsia="Times New Roman" w:hAnsi="Times New Roman"/>
          <w:sz w:val="24"/>
          <w:szCs w:val="24"/>
          <w:lang w:eastAsia="ru-RU"/>
        </w:rPr>
        <w:t xml:space="preserve">, а по отдельности </w:t>
      </w:r>
      <w:r w:rsidRPr="002D0138">
        <w:rPr>
          <w:rFonts w:ascii="Times New Roman" w:eastAsia="Times New Roman" w:hAnsi="Times New Roman"/>
          <w:b/>
          <w:sz w:val="24"/>
          <w:szCs w:val="24"/>
          <w:lang w:eastAsia="ru-RU"/>
        </w:rPr>
        <w:t>«Сторона»</w:t>
      </w:r>
      <w:r w:rsidRPr="002D0138">
        <w:rPr>
          <w:rFonts w:ascii="Times New Roman" w:eastAsia="Times New Roman" w:hAnsi="Times New Roman"/>
          <w:sz w:val="24"/>
          <w:szCs w:val="24"/>
          <w:lang w:eastAsia="ru-RU"/>
        </w:rPr>
        <w:t>,</w:t>
      </w:r>
      <w:r w:rsidRPr="002D013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2D0138">
        <w:rPr>
          <w:rFonts w:ascii="Times New Roman" w:eastAsia="Times New Roman" w:hAnsi="Times New Roman"/>
          <w:kern w:val="1"/>
          <w:sz w:val="24"/>
          <w:szCs w:val="24"/>
          <w:lang w:eastAsia="ar-SA"/>
        </w:rPr>
        <w:t xml:space="preserve"> 18.07.2011 № 223-ФЗ «О закупках товаров, работ, услуг отдельными видами юридических лиц», </w:t>
      </w:r>
      <w:r w:rsidRPr="002D0138">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w:t>
      </w:r>
      <w:r w:rsidR="00611156">
        <w:rPr>
          <w:rFonts w:ascii="Times New Roman" w:eastAsia="Times New Roman" w:hAnsi="Times New Roman"/>
          <w:kern w:val="1"/>
          <w:sz w:val="24"/>
          <w:szCs w:val="24"/>
          <w:lang w:eastAsia="ru-RU"/>
        </w:rPr>
        <w:t>1</w:t>
      </w:r>
      <w:r w:rsidRPr="002D0138">
        <w:rPr>
          <w:rFonts w:ascii="Times New Roman" w:eastAsia="Times New Roman" w:hAnsi="Times New Roman"/>
          <w:kern w:val="1"/>
          <w:sz w:val="24"/>
          <w:szCs w:val="24"/>
          <w:lang w:eastAsia="ru-RU"/>
        </w:rPr>
        <w:t xml:space="preserve"> г. заседания Единой закупочной комиссии, заключили настоящий </w:t>
      </w:r>
      <w:r>
        <w:rPr>
          <w:rFonts w:ascii="Times New Roman" w:eastAsia="Times New Roman" w:hAnsi="Times New Roman"/>
          <w:kern w:val="1"/>
          <w:sz w:val="24"/>
          <w:szCs w:val="24"/>
          <w:lang w:eastAsia="ru-RU"/>
        </w:rPr>
        <w:t>д</w:t>
      </w:r>
      <w:r w:rsidRPr="002D0138">
        <w:rPr>
          <w:rFonts w:ascii="Times New Roman" w:eastAsia="Times New Roman" w:hAnsi="Times New Roman"/>
          <w:kern w:val="1"/>
          <w:sz w:val="24"/>
          <w:szCs w:val="24"/>
          <w:lang w:eastAsia="ru-RU"/>
        </w:rPr>
        <w:t>оговор (далее - Договор) о нижеследующем</w:t>
      </w:r>
      <w:r w:rsidRPr="002D0138">
        <w:rPr>
          <w:rFonts w:ascii="Times New Roman" w:eastAsia="Times New Roman" w:hAnsi="Times New Roman"/>
          <w:kern w:val="1"/>
          <w:sz w:val="24"/>
          <w:szCs w:val="24"/>
          <w:lang w:eastAsia="ar-SA"/>
        </w:rPr>
        <w:t>:</w:t>
      </w:r>
    </w:p>
    <w:p w:rsidR="005C640F" w:rsidRPr="00D30DBF"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5C640F" w:rsidRPr="002D0138"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1. ПРЕДМЕТ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2D0138">
        <w:rPr>
          <w:rFonts w:ascii="Times New Roman" w:eastAsia="Calibri" w:hAnsi="Times New Roman"/>
          <w:sz w:val="24"/>
          <w:szCs w:val="24"/>
          <w:lang w:eastAsia="ar-SA"/>
        </w:rPr>
        <w:t>продуктов питания (</w:t>
      </w:r>
      <w:r w:rsidRPr="005C640F">
        <w:rPr>
          <w:rFonts w:ascii="Times New Roman" w:eastAsia="Calibri" w:hAnsi="Times New Roman"/>
          <w:bCs/>
          <w:sz w:val="24"/>
          <w:szCs w:val="24"/>
          <w:lang w:eastAsia="ar-SA"/>
        </w:rPr>
        <w:t>корнеплоды/овощи</w:t>
      </w:r>
      <w:r w:rsidRPr="002D0138">
        <w:rPr>
          <w:rFonts w:ascii="Times New Roman" w:eastAsia="Calibri" w:hAnsi="Times New Roman"/>
          <w:sz w:val="24"/>
          <w:szCs w:val="24"/>
          <w:lang w:eastAsia="ar-SA"/>
        </w:rPr>
        <w:t xml:space="preserve">) для столовой ИПУ РАН </w:t>
      </w:r>
      <w:r w:rsidRPr="002D013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Pr>
          <w:rFonts w:ascii="Times New Roman" w:eastAsia="Times New Roman" w:hAnsi="Times New Roman"/>
          <w:kern w:val="1"/>
          <w:sz w:val="24"/>
          <w:szCs w:val="24"/>
          <w:lang w:eastAsia="ar-SA"/>
        </w:rPr>
        <w:t>д</w:t>
      </w:r>
      <w:r w:rsidRPr="002D0138">
        <w:rPr>
          <w:rFonts w:ascii="Times New Roman" w:eastAsia="Times New Roman" w:hAnsi="Times New Roman"/>
          <w:kern w:val="1"/>
          <w:sz w:val="24"/>
          <w:szCs w:val="24"/>
          <w:lang w:eastAsia="ar-SA"/>
        </w:rPr>
        <w:t xml:space="preserve">оговором. </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1.2. </w:t>
      </w:r>
      <w:proofErr w:type="gramStart"/>
      <w:r w:rsidRPr="002D0138">
        <w:rPr>
          <w:rFonts w:ascii="Times New Roman" w:eastAsia="Times New Roman" w:hAnsi="Times New Roman"/>
          <w:kern w:val="1"/>
          <w:sz w:val="24"/>
          <w:szCs w:val="24"/>
          <w:lang w:eastAsia="ar-SA"/>
        </w:rPr>
        <w:t xml:space="preserve">Наименование (перечень), количество, функциональные, качественные, технические характеристики и иные параметры Товара указаны в Спецификации </w:t>
      </w:r>
      <w:r w:rsidRPr="002D0138">
        <w:rPr>
          <w:rFonts w:ascii="Times New Roman" w:eastAsia="Calibri" w:hAnsi="Times New Roman"/>
          <w:sz w:val="24"/>
          <w:szCs w:val="24"/>
          <w:lang w:eastAsia="ar-SA"/>
        </w:rPr>
        <w:t>на поставку продуктов питания (</w:t>
      </w:r>
      <w:r w:rsidRPr="005C640F">
        <w:rPr>
          <w:rFonts w:ascii="Times New Roman" w:eastAsia="Calibri" w:hAnsi="Times New Roman"/>
          <w:bCs/>
          <w:sz w:val="24"/>
          <w:szCs w:val="24"/>
          <w:lang w:eastAsia="ar-SA"/>
        </w:rPr>
        <w:t>корнеплоды/овощи</w:t>
      </w:r>
      <w:r w:rsidRPr="002D0138">
        <w:rPr>
          <w:rFonts w:ascii="Times New Roman" w:eastAsia="Calibri" w:hAnsi="Times New Roman"/>
          <w:sz w:val="24"/>
          <w:szCs w:val="24"/>
          <w:lang w:eastAsia="ar-SA"/>
        </w:rPr>
        <w:t>) для столовой ИПУ РАН</w:t>
      </w:r>
      <w:r w:rsidRPr="002D0138">
        <w:rPr>
          <w:rFonts w:ascii="Times New Roman" w:eastAsia="Times New Roman" w:hAnsi="Times New Roman"/>
          <w:sz w:val="24"/>
          <w:szCs w:val="24"/>
          <w:lang w:eastAsia="ru-RU"/>
        </w:rPr>
        <w:t xml:space="preserve"> </w:t>
      </w:r>
      <w:r w:rsidRPr="002D0138">
        <w:rPr>
          <w:rFonts w:ascii="Times New Roman" w:eastAsia="Times New Roman" w:hAnsi="Times New Roman"/>
          <w:kern w:val="1"/>
          <w:sz w:val="24"/>
          <w:szCs w:val="24"/>
          <w:lang w:eastAsia="ar-SA"/>
        </w:rPr>
        <w:t xml:space="preserve">(приложение № 1 </w:t>
      </w:r>
      <w:r w:rsidR="00511AF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к Договору) и Техническом задании на поставку продуктов питания (</w:t>
      </w:r>
      <w:r w:rsidRPr="005C640F">
        <w:rPr>
          <w:rFonts w:ascii="Times New Roman" w:eastAsia="Times New Roman" w:hAnsi="Times New Roman"/>
          <w:bCs/>
          <w:kern w:val="1"/>
          <w:sz w:val="24"/>
          <w:szCs w:val="24"/>
          <w:lang w:eastAsia="ar-SA"/>
        </w:rPr>
        <w:t>корнеплоды/овощи</w:t>
      </w:r>
      <w:r w:rsidRPr="002D013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Pr>
          <w:rFonts w:ascii="Times New Roman" w:eastAsia="Times New Roman" w:hAnsi="Times New Roman"/>
          <w:kern w:val="1"/>
          <w:sz w:val="24"/>
          <w:szCs w:val="24"/>
          <w:lang w:eastAsia="ar-SA"/>
        </w:rPr>
        <w:t>д</w:t>
      </w:r>
      <w:r w:rsidRPr="002D0138">
        <w:rPr>
          <w:rFonts w:ascii="Times New Roman" w:eastAsia="Times New Roman" w:hAnsi="Times New Roman"/>
          <w:kern w:val="1"/>
          <w:sz w:val="24"/>
          <w:szCs w:val="24"/>
          <w:lang w:eastAsia="ar-SA"/>
        </w:rPr>
        <w:t>оговора.</w:t>
      </w:r>
      <w:proofErr w:type="gramEnd"/>
    </w:p>
    <w:p w:rsidR="005C640F" w:rsidRPr="00D30DBF" w:rsidRDefault="005C640F" w:rsidP="005C640F">
      <w:pPr>
        <w:tabs>
          <w:tab w:val="left" w:pos="142"/>
        </w:tabs>
        <w:suppressAutoHyphens/>
        <w:spacing w:after="0" w:line="240" w:lineRule="auto"/>
        <w:jc w:val="both"/>
        <w:rPr>
          <w:rFonts w:ascii="Times New Roman" w:eastAsia="Times New Roman" w:hAnsi="Times New Roman"/>
          <w:kern w:val="1"/>
          <w:sz w:val="16"/>
          <w:szCs w:val="16"/>
          <w:lang w:eastAsia="ar-SA"/>
        </w:rPr>
      </w:pPr>
    </w:p>
    <w:p w:rsidR="005C640F" w:rsidRPr="002D0138"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2D0138">
        <w:rPr>
          <w:rFonts w:ascii="Times New Roman" w:eastAsia="Times New Roman" w:hAnsi="Times New Roman"/>
          <w:b/>
          <w:sz w:val="24"/>
          <w:szCs w:val="24"/>
          <w:lang w:eastAsia="ru-RU"/>
        </w:rPr>
        <w:t>2. ЦЕНА ДОГОВОРА И ПОРЯДОК РАСЧЁТОВ</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2.1. Цена Договора составляет _________ (___________) рублей ___ копеек, в том числе </w:t>
      </w:r>
      <w:r w:rsidRPr="001D5231">
        <w:rPr>
          <w:rFonts w:ascii="Times New Roman" w:eastAsia="Times New Roman" w:hAnsi="Times New Roman"/>
          <w:kern w:val="1"/>
          <w:sz w:val="24"/>
          <w:szCs w:val="24"/>
          <w:lang w:eastAsia="ar-SA"/>
        </w:rPr>
        <w:t xml:space="preserve">НДС </w:t>
      </w:r>
      <w:r w:rsidR="00C411E6" w:rsidRPr="001D5231">
        <w:rPr>
          <w:rFonts w:ascii="Times New Roman" w:eastAsia="Times New Roman" w:hAnsi="Times New Roman"/>
          <w:kern w:val="1"/>
          <w:sz w:val="24"/>
          <w:szCs w:val="24"/>
          <w:lang w:eastAsia="ar-SA"/>
        </w:rPr>
        <w:t>10</w:t>
      </w:r>
      <w:r w:rsidRPr="001D5231">
        <w:rPr>
          <w:rFonts w:ascii="Times New Roman" w:eastAsia="Times New Roman" w:hAnsi="Times New Roman"/>
          <w:kern w:val="1"/>
          <w:sz w:val="24"/>
          <w:szCs w:val="24"/>
          <w:lang w:eastAsia="ar-SA"/>
        </w:rPr>
        <w:t>%</w:t>
      </w:r>
      <w:r w:rsidRPr="002D0138">
        <w:rPr>
          <w:rFonts w:ascii="Times New Roman" w:eastAsia="Times New Roman" w:hAnsi="Times New Roman"/>
          <w:kern w:val="1"/>
          <w:sz w:val="24"/>
          <w:szCs w:val="24"/>
          <w:lang w:eastAsia="ar-SA"/>
        </w:rPr>
        <w:t xml:space="preserve"> - ________ рублей __ копеек/ НДС не предусмотрен на основании ___________________.</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Pr="005C640F">
        <w:rPr>
          <w:rFonts w:ascii="Times New Roman" w:eastAsia="Times New Roman" w:hAnsi="Times New Roman"/>
          <w:bCs/>
          <w:kern w:val="1"/>
          <w:sz w:val="24"/>
          <w:szCs w:val="24"/>
          <w:lang w:eastAsia="ar-SA"/>
        </w:rPr>
        <w:t>корнеплоды/овощи</w:t>
      </w:r>
      <w:r w:rsidRPr="002D0138">
        <w:rPr>
          <w:rFonts w:ascii="Times New Roman" w:eastAsia="Times New Roman" w:hAnsi="Times New Roman"/>
          <w:kern w:val="1"/>
          <w:sz w:val="24"/>
          <w:szCs w:val="24"/>
          <w:lang w:eastAsia="ar-SA"/>
        </w:rPr>
        <w:t>) для столовой ИПУ РАН (приложение № 1 к Договору).</w:t>
      </w:r>
    </w:p>
    <w:p w:rsidR="005C640F" w:rsidRPr="002D0138"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2D0138">
        <w:rPr>
          <w:rFonts w:ascii="Times New Roman" w:eastAsia="Times New Roman" w:hAnsi="Times New Roman"/>
          <w:sz w:val="24"/>
          <w:szCs w:val="24"/>
          <w:lang w:eastAsia="ar-SA"/>
        </w:rPr>
        <w:t xml:space="preserve">2.2. </w:t>
      </w:r>
      <w:r w:rsidRPr="002D0138">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тару и упаковку, маркировку, доставку, разгрузку Товара.</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 xml:space="preserve">Цена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 xml:space="preserve">а </w:t>
      </w:r>
      <w:r w:rsidRPr="002D0138">
        <w:rPr>
          <w:rFonts w:ascii="Times New Roman" w:eastAsia="Times New Roman" w:hAnsi="Times New Roman"/>
          <w:sz w:val="24"/>
          <w:szCs w:val="24"/>
          <w:lang w:eastAsia="ar-SA"/>
        </w:rPr>
        <w:t xml:space="preserve">является твердой и не может изменяться в ходе исполнения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а</w:t>
      </w:r>
      <w:r w:rsidRPr="002D0138">
        <w:rPr>
          <w:rFonts w:ascii="Times New Roman" w:eastAsia="Times New Roman" w:hAnsi="Times New Roman"/>
          <w:sz w:val="24"/>
          <w:szCs w:val="24"/>
          <w:lang w:eastAsia="ar-SA"/>
        </w:rPr>
        <w:t xml:space="preserve">,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 xml:space="preserve">и </w:t>
      </w:r>
      <w:r w:rsidRPr="002D0138">
        <w:rPr>
          <w:rFonts w:ascii="Times New Roman" w:eastAsia="Calibri" w:hAnsi="Times New Roman"/>
          <w:sz w:val="24"/>
          <w:szCs w:val="24"/>
        </w:rPr>
        <w:t xml:space="preserve">Положением о закупке Федерального государственного бюджетного </w:t>
      </w:r>
      <w:proofErr w:type="gramStart"/>
      <w:r w:rsidRPr="002D0138">
        <w:rPr>
          <w:rFonts w:ascii="Times New Roman" w:eastAsia="Calibri" w:hAnsi="Times New Roman"/>
          <w:sz w:val="24"/>
          <w:szCs w:val="24"/>
        </w:rPr>
        <w:t>учреждения науки Института проблем управления</w:t>
      </w:r>
      <w:proofErr w:type="gramEnd"/>
      <w:r w:rsidRPr="002D0138">
        <w:rPr>
          <w:rFonts w:ascii="Times New Roman" w:eastAsia="Calibri" w:hAnsi="Times New Roman"/>
          <w:sz w:val="24"/>
          <w:szCs w:val="24"/>
        </w:rPr>
        <w:t xml:space="preserve"> им. В.А. Трапезникова Российской академии наук </w:t>
      </w:r>
      <w:r w:rsidR="00CF2F11">
        <w:rPr>
          <w:rFonts w:ascii="Times New Roman" w:eastAsia="Calibri" w:hAnsi="Times New Roman"/>
          <w:sz w:val="24"/>
          <w:szCs w:val="24"/>
        </w:rPr>
        <w:br/>
      </w:r>
      <w:r w:rsidRPr="002D0138">
        <w:rPr>
          <w:rFonts w:ascii="Times New Roman" w:eastAsia="Calibri" w:hAnsi="Times New Roman"/>
          <w:sz w:val="24"/>
          <w:szCs w:val="24"/>
        </w:rPr>
        <w:t>(ИПУ РАН)</w:t>
      </w:r>
      <w:r w:rsidR="00EE72D4">
        <w:rPr>
          <w:rFonts w:ascii="Times New Roman" w:eastAsia="Calibri" w:hAnsi="Times New Roman"/>
          <w:sz w:val="24"/>
          <w:szCs w:val="24"/>
        </w:rPr>
        <w:t xml:space="preserve"> от 10.12.2018</w:t>
      </w:r>
      <w:r w:rsidRPr="001D5231">
        <w:rPr>
          <w:rFonts w:ascii="Times New Roman" w:eastAsia="Times New Roman" w:hAnsi="Times New Roman"/>
          <w:sz w:val="24"/>
          <w:szCs w:val="24"/>
          <w:lang w:eastAsia="ar-SA"/>
        </w:rPr>
        <w:t>.</w:t>
      </w:r>
      <w:r w:rsidRPr="002D0138">
        <w:rPr>
          <w:rFonts w:ascii="Times New Roman" w:eastAsia="Times New Roman" w:hAnsi="Times New Roman"/>
          <w:sz w:val="24"/>
          <w:szCs w:val="24"/>
          <w:lang w:eastAsia="ar-SA"/>
        </w:rPr>
        <w:t xml:space="preserve"> При изменении цены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 xml:space="preserve">а </w:t>
      </w:r>
      <w:r w:rsidRPr="002D0138">
        <w:rPr>
          <w:rFonts w:ascii="Times New Roman" w:eastAsia="Times New Roman" w:hAnsi="Times New Roman"/>
          <w:sz w:val="24"/>
          <w:szCs w:val="24"/>
          <w:lang w:eastAsia="ar-SA"/>
        </w:rPr>
        <w:t>Стороны подписывают дополнительное соглашение</w:t>
      </w:r>
      <w:r w:rsidR="00CF2F11">
        <w:rPr>
          <w:rFonts w:ascii="Times New Roman" w:eastAsia="Times New Roman" w:hAnsi="Times New Roman"/>
          <w:sz w:val="24"/>
          <w:szCs w:val="24"/>
          <w:lang w:eastAsia="ar-SA"/>
        </w:rPr>
        <w:t>.</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511AF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 xml:space="preserve">за поставленные по Договору Товары производятся между Заказчиком и Поставщиком </w:t>
      </w:r>
      <w:r w:rsidR="00511AF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в размере их фактической стоимости, но не более суммы, предусмотренной Договором.</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2D0138">
        <w:rPr>
          <w:rFonts w:ascii="Times New Roman" w:eastAsia="Times New Roman" w:hAnsi="Times New Roman"/>
          <w:kern w:val="1"/>
          <w:sz w:val="24"/>
          <w:szCs w:val="24"/>
          <w:lang w:eastAsia="ar-SA"/>
        </w:rPr>
        <w:lastRenderedPageBreak/>
        <w:t>2.3.2. Оплата производится в валюте Российской Федерации.</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2.3.3. Авансовые платежи по Договору не предусмотрены.</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2D0138">
          <w:rPr>
            <w:rFonts w:ascii="Times New Roman" w:eastAsia="Times New Roman" w:hAnsi="Times New Roman"/>
            <w:kern w:val="1"/>
            <w:sz w:val="24"/>
            <w:szCs w:val="24"/>
            <w:lang w:eastAsia="ar-SA"/>
          </w:rPr>
          <w:t>Приложением № 4</w:t>
        </w:r>
      </w:hyperlink>
      <w:r w:rsidRPr="002D013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2D0138">
        <w:rPr>
          <w:rFonts w:ascii="Times New Roman" w:eastAsia="Times New Roman" w:hAnsi="Times New Roman"/>
          <w:b/>
          <w:kern w:val="1"/>
          <w:sz w:val="24"/>
          <w:szCs w:val="24"/>
          <w:lang w:eastAsia="ar-SA"/>
        </w:rPr>
        <w:t>не позднее 15 (пятнадцати) рабочих дней</w:t>
      </w:r>
      <w:r w:rsidRPr="002D013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 </w:t>
      </w:r>
      <w:r w:rsidRPr="001D5231">
        <w:rPr>
          <w:rFonts w:ascii="Times New Roman" w:eastAsia="Times New Roman" w:hAnsi="Times New Roman"/>
          <w:kern w:val="1"/>
          <w:sz w:val="24"/>
          <w:szCs w:val="24"/>
          <w:lang w:eastAsia="ar-SA"/>
        </w:rPr>
        <w:t>(при необходимости),</w:t>
      </w:r>
      <w:r w:rsidRPr="002D0138">
        <w:rPr>
          <w:rFonts w:ascii="Times New Roman" w:eastAsia="Times New Roman" w:hAnsi="Times New Roman"/>
          <w:kern w:val="1"/>
          <w:sz w:val="24"/>
          <w:szCs w:val="24"/>
          <w:lang w:eastAsia="ar-SA"/>
        </w:rPr>
        <w:t xml:space="preserve"> товарные накладные, Акта сдачи-приемки Товара и пр.).</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Расчеты осуществляются после </w:t>
      </w:r>
      <w:r w:rsidR="00640BA0" w:rsidRPr="001D5231">
        <w:rPr>
          <w:rFonts w:ascii="Times New Roman" w:eastAsia="Times New Roman" w:hAnsi="Times New Roman"/>
          <w:kern w:val="1"/>
          <w:sz w:val="24"/>
          <w:szCs w:val="24"/>
          <w:shd w:val="clear" w:color="auto" w:fill="FFFFFF" w:themeFill="background1"/>
          <w:lang w:eastAsia="ar-SA"/>
        </w:rPr>
        <w:t>сдачи-прием</w:t>
      </w:r>
      <w:r w:rsidR="00AB664F">
        <w:rPr>
          <w:rFonts w:ascii="Times New Roman" w:eastAsia="Times New Roman" w:hAnsi="Times New Roman"/>
          <w:kern w:val="1"/>
          <w:sz w:val="24"/>
          <w:szCs w:val="24"/>
          <w:shd w:val="clear" w:color="auto" w:fill="FFFFFF" w:themeFill="background1"/>
          <w:lang w:eastAsia="ar-SA"/>
        </w:rPr>
        <w:t>ки</w:t>
      </w:r>
      <w:r w:rsidRPr="001D5231">
        <w:rPr>
          <w:rFonts w:ascii="Times New Roman" w:eastAsia="Times New Roman" w:hAnsi="Times New Roman"/>
          <w:kern w:val="1"/>
          <w:sz w:val="24"/>
          <w:szCs w:val="24"/>
          <w:shd w:val="clear" w:color="auto" w:fill="FFFFFF" w:themeFill="background1"/>
          <w:lang w:eastAsia="ar-SA"/>
        </w:rPr>
        <w:t xml:space="preserve"> Товара</w:t>
      </w:r>
      <w:r w:rsidRPr="002D0138">
        <w:rPr>
          <w:rFonts w:ascii="Times New Roman" w:eastAsia="Times New Roman" w:hAnsi="Times New Roman"/>
          <w:kern w:val="1"/>
          <w:sz w:val="24"/>
          <w:szCs w:val="24"/>
          <w:lang w:eastAsia="ar-SA"/>
        </w:rPr>
        <w:t xml:space="preserve"> при отсутствии замечаний </w:t>
      </w:r>
      <w:r w:rsidR="00511AF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5C640F" w:rsidRPr="002D0138" w:rsidRDefault="005C640F" w:rsidP="005C640F">
      <w:pPr>
        <w:widowControl w:val="0"/>
        <w:autoSpaceDE w:val="0"/>
        <w:spacing w:after="0" w:line="240" w:lineRule="auto"/>
        <w:ind w:firstLine="540"/>
        <w:jc w:val="both"/>
        <w:rPr>
          <w:rFonts w:ascii="Times New Roman" w:eastAsia="Calibri" w:hAnsi="Times New Roman"/>
          <w:sz w:val="24"/>
          <w:szCs w:val="24"/>
        </w:rPr>
      </w:pPr>
      <w:r w:rsidRPr="003C6746">
        <w:rPr>
          <w:rFonts w:ascii="Times New Roman" w:eastAsia="Calibri" w:hAnsi="Times New Roman"/>
          <w:sz w:val="24"/>
          <w:szCs w:val="24"/>
        </w:rPr>
        <w:t xml:space="preserve">При отсутствии отчетных документов (одного или нескольких), равно как предоставлении их с нарушением формы, </w:t>
      </w:r>
      <w:r w:rsidRPr="002D0138">
        <w:rPr>
          <w:rFonts w:ascii="Times New Roman" w:eastAsia="Calibri" w:hAnsi="Times New Roman"/>
          <w:sz w:val="24"/>
          <w:szCs w:val="24"/>
        </w:rPr>
        <w:t>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5C640F" w:rsidRPr="002D0138"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2D0138">
        <w:rPr>
          <w:rFonts w:ascii="Times New Roman" w:eastAsia="Times New Roman" w:hAnsi="Times New Roman"/>
          <w:sz w:val="24"/>
          <w:szCs w:val="24"/>
          <w:lang w:eastAsia="ar-SA"/>
        </w:rPr>
        <w:t xml:space="preserve">2.3.6. </w:t>
      </w:r>
      <w:r w:rsidRPr="002D013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2D0138">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5C640F" w:rsidRPr="002D0138"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 xml:space="preserve">2.3.7. </w:t>
      </w:r>
      <w:proofErr w:type="gramStart"/>
      <w:r w:rsidRPr="002D0138">
        <w:rPr>
          <w:rFonts w:ascii="Times New Roman" w:eastAsia="Times New Roman" w:hAnsi="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2D0138">
        <w:rPr>
          <w:rFonts w:ascii="Times New Roman" w:eastAsia="Times New Roman" w:hAnsi="Times New Roman"/>
          <w:sz w:val="24"/>
          <w:szCs w:val="24"/>
          <w:lang w:eastAsia="ar-SA"/>
        </w:rPr>
        <w:t xml:space="preserve">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и представленных Поставщиком отчетных документов.</w:t>
      </w:r>
    </w:p>
    <w:p w:rsidR="005C640F" w:rsidRPr="00D30DBF" w:rsidRDefault="005C640F" w:rsidP="005C640F">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5C640F" w:rsidRPr="002D0138"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3. ПРАВА И ОБЯЗАННОСТИ СТОРОН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 Заказчик вправе:</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3.1.5. Отказаться от приемки Товара в случаях, предусмотренных Договором </w:t>
      </w:r>
      <w:r w:rsidR="00511AFF">
        <w:rPr>
          <w:rFonts w:ascii="Times New Roman" w:eastAsia="Times New Roman" w:hAnsi="Times New Roman"/>
          <w:sz w:val="24"/>
          <w:szCs w:val="24"/>
        </w:rPr>
        <w:br/>
      </w:r>
      <w:r w:rsidRPr="002D0138">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3.2. Заказчик обязан: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 xml:space="preserve">3.2.1. Проверить при приемке Товара его качество и количество и в случае </w:t>
      </w:r>
      <w:r w:rsidRPr="002D0138">
        <w:rPr>
          <w:rFonts w:ascii="Times New Roman" w:eastAsia="Times New Roman" w:hAnsi="Times New Roman"/>
          <w:sz w:val="24"/>
          <w:szCs w:val="24"/>
          <w:lang w:eastAsia="ar-SA"/>
        </w:rPr>
        <w:lastRenderedPageBreak/>
        <w:t>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r w:rsidR="00511AFF">
        <w:rPr>
          <w:rFonts w:ascii="Times New Roman" w:eastAsia="Times New Roman" w:hAnsi="Times New Roman"/>
          <w:sz w:val="24"/>
          <w:szCs w:val="24"/>
        </w:rPr>
        <w:br/>
      </w:r>
      <w:r w:rsidRPr="002D0138">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 Поставщик вправе:</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3.4. Поставщик обязан: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с условиями Договора и представить Заказчику документы, указанные в п. 4.12. Договора</w:t>
      </w:r>
      <w:r w:rsidRPr="00CB6712">
        <w:rPr>
          <w:rFonts w:ascii="Times New Roman" w:eastAsia="Times New Roman" w:hAnsi="Times New Roman"/>
          <w:sz w:val="24"/>
          <w:szCs w:val="24"/>
          <w:lang w:eastAsia="ar-SA"/>
        </w:rPr>
        <w:t xml:space="preserve">, </w:t>
      </w:r>
      <w:r w:rsidR="00511AFF">
        <w:rPr>
          <w:rFonts w:ascii="Times New Roman" w:eastAsia="Times New Roman" w:hAnsi="Times New Roman"/>
          <w:sz w:val="24"/>
          <w:szCs w:val="24"/>
          <w:lang w:eastAsia="ar-SA"/>
        </w:rPr>
        <w:br/>
      </w:r>
      <w:r w:rsidRPr="00CB6712">
        <w:rPr>
          <w:rFonts w:ascii="Times New Roman" w:eastAsia="Times New Roman" w:hAnsi="Times New Roman"/>
          <w:sz w:val="24"/>
          <w:szCs w:val="24"/>
          <w:lang w:eastAsia="ar-SA"/>
        </w:rPr>
        <w:t>по итогам каждой поставки Товара.</w:t>
      </w:r>
      <w:r w:rsidRPr="002D0138">
        <w:rPr>
          <w:rFonts w:ascii="Times New Roman" w:eastAsia="Times New Roman" w:hAnsi="Times New Roman"/>
          <w:sz w:val="24"/>
          <w:szCs w:val="24"/>
          <w:lang w:eastAsia="ar-SA"/>
        </w:rPr>
        <w:t xml:space="preserve"> Наименование Товара в товаросопроводительных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511AFF">
        <w:rPr>
          <w:rFonts w:ascii="Times New Roman" w:eastAsia="Times New Roman" w:hAnsi="Times New Roman"/>
          <w:sz w:val="24"/>
          <w:szCs w:val="24"/>
          <w:lang w:eastAsia="ar-SA"/>
        </w:rPr>
        <w:br/>
      </w:r>
      <w:r w:rsidRPr="002D0138">
        <w:rPr>
          <w:rFonts w:ascii="Times New Roman" w:eastAsia="Times New Roman" w:hAnsi="Times New Roman"/>
          <w:sz w:val="24"/>
          <w:szCs w:val="24"/>
          <w:lang w:eastAsia="ar-SA"/>
        </w:rPr>
        <w:t>в Спецификации.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3.4.2. </w:t>
      </w:r>
      <w:r w:rsidRPr="002D0138">
        <w:rPr>
          <w:rFonts w:ascii="Times New Roman" w:eastAsia="Times New Roman" w:hAnsi="Times New Roman"/>
          <w:smallCaps/>
          <w:sz w:val="24"/>
          <w:szCs w:val="24"/>
        </w:rPr>
        <w:t xml:space="preserve"> </w:t>
      </w:r>
      <w:r w:rsidRPr="002D0138">
        <w:rPr>
          <w:rFonts w:ascii="Times New Roman" w:eastAsia="Times New Roman" w:hAnsi="Times New Roman"/>
          <w:sz w:val="24"/>
          <w:szCs w:val="24"/>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w:t>
      </w:r>
      <w:r w:rsidR="00D30DBF">
        <w:rPr>
          <w:rFonts w:ascii="Times New Roman" w:eastAsia="Times New Roman" w:hAnsi="Times New Roman"/>
          <w:sz w:val="24"/>
          <w:szCs w:val="24"/>
        </w:rPr>
        <w:br/>
      </w:r>
      <w:r w:rsidRPr="002D0138">
        <w:rPr>
          <w:rFonts w:ascii="Times New Roman" w:eastAsia="Times New Roman" w:hAnsi="Times New Roman"/>
          <w:sz w:val="24"/>
          <w:szCs w:val="24"/>
        </w:rPr>
        <w:t>о сложностях, возникающих при исполнении Договора, в течение 24 (двадцати четырех) часов с момента их возникновения.</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D30DBF">
        <w:rPr>
          <w:rFonts w:ascii="Times New Roman" w:eastAsia="Times New Roman" w:hAnsi="Times New Roman"/>
          <w:sz w:val="24"/>
          <w:szCs w:val="24"/>
        </w:rPr>
        <w:br/>
      </w:r>
      <w:r w:rsidRPr="002D0138">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D30DBF">
        <w:rPr>
          <w:rFonts w:ascii="Times New Roman" w:eastAsia="Times New Roman" w:hAnsi="Times New Roman"/>
          <w:sz w:val="24"/>
          <w:szCs w:val="24"/>
        </w:rPr>
        <w:br/>
      </w:r>
      <w:r w:rsidRPr="002D0138">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D30DBF">
        <w:rPr>
          <w:rFonts w:ascii="Times New Roman" w:eastAsia="Times New Roman" w:hAnsi="Times New Roman"/>
          <w:sz w:val="24"/>
          <w:szCs w:val="24"/>
        </w:rPr>
        <w:br/>
      </w:r>
      <w:r w:rsidRPr="002D0138">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3.4.5. Выполнить все виды погрузо-разгрузочных работ, включая работы </w:t>
      </w:r>
      <w:r w:rsidR="00D30DBF">
        <w:rPr>
          <w:rFonts w:ascii="Times New Roman" w:eastAsia="Times New Roman" w:hAnsi="Times New Roman"/>
          <w:sz w:val="24"/>
          <w:szCs w:val="24"/>
        </w:rPr>
        <w:br/>
      </w:r>
      <w:r w:rsidRPr="002D0138">
        <w:rPr>
          <w:rFonts w:ascii="Times New Roman" w:eastAsia="Times New Roman" w:hAnsi="Times New Roman"/>
          <w:sz w:val="24"/>
          <w:szCs w:val="24"/>
        </w:rPr>
        <w:t xml:space="preserve">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w:t>
      </w:r>
      <w:r w:rsidRPr="00CB6712">
        <w:rPr>
          <w:rFonts w:ascii="Times New Roman" w:eastAsia="Times New Roman" w:hAnsi="Times New Roman"/>
          <w:sz w:val="24"/>
          <w:szCs w:val="24"/>
        </w:rPr>
        <w:t>на Товар,</w:t>
      </w:r>
      <w:r w:rsidRPr="002D0138">
        <w:rPr>
          <w:rFonts w:ascii="Times New Roman" w:eastAsia="Times New Roman" w:hAnsi="Times New Roman"/>
          <w:sz w:val="24"/>
          <w:szCs w:val="24"/>
        </w:rPr>
        <w:t xml:space="preserve"> за свой счет.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3.4.7. Участвовать в </w:t>
      </w:r>
      <w:r w:rsidR="00640BA0" w:rsidRPr="00CB6712">
        <w:rPr>
          <w:rFonts w:ascii="Times New Roman" w:eastAsia="Times New Roman" w:hAnsi="Times New Roman"/>
          <w:sz w:val="24"/>
          <w:szCs w:val="24"/>
        </w:rPr>
        <w:t>сдаче-приемке</w:t>
      </w:r>
      <w:r w:rsidRPr="00CB6712">
        <w:rPr>
          <w:rFonts w:ascii="Times New Roman" w:eastAsia="Times New Roman" w:hAnsi="Times New Roman"/>
          <w:sz w:val="24"/>
          <w:szCs w:val="24"/>
        </w:rPr>
        <w:t xml:space="preserve"> Товар</w:t>
      </w:r>
      <w:r w:rsidR="00640BA0" w:rsidRPr="00CB6712">
        <w:rPr>
          <w:rFonts w:ascii="Times New Roman" w:eastAsia="Times New Roman" w:hAnsi="Times New Roman"/>
          <w:sz w:val="24"/>
          <w:szCs w:val="24"/>
        </w:rPr>
        <w:t>а</w:t>
      </w:r>
      <w:r w:rsidRPr="00CB6712">
        <w:rPr>
          <w:rFonts w:ascii="Times New Roman" w:eastAsia="Times New Roman" w:hAnsi="Times New Roman"/>
          <w:sz w:val="24"/>
          <w:szCs w:val="24"/>
        </w:rPr>
        <w:t>.</w:t>
      </w:r>
    </w:p>
    <w:p w:rsidR="005C640F" w:rsidRPr="002D0138"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2D0138">
        <w:rPr>
          <w:rFonts w:ascii="Times New Roman" w:eastAsia="Times New Roman" w:hAnsi="Times New Roman"/>
          <w:sz w:val="24"/>
          <w:szCs w:val="24"/>
        </w:rPr>
        <w:t xml:space="preserve">3.4.8. </w:t>
      </w:r>
      <w:r w:rsidRPr="002D0138">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D30DBF">
        <w:rPr>
          <w:rFonts w:ascii="Times New Roman" w:eastAsia="Calibri" w:hAnsi="Times New Roman"/>
          <w:sz w:val="24"/>
          <w:szCs w:val="24"/>
        </w:rPr>
        <w:br/>
      </w:r>
      <w:r w:rsidRPr="002D0138">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3.4.9. Приостановить поставку Товара в случае обнаружения не зависящих </w:t>
      </w:r>
      <w:r w:rsidR="00D30DBF">
        <w:rPr>
          <w:rFonts w:ascii="Times New Roman" w:eastAsia="Times New Roman" w:hAnsi="Times New Roman"/>
          <w:sz w:val="24"/>
          <w:szCs w:val="24"/>
        </w:rPr>
        <w:br/>
      </w:r>
      <w:r w:rsidRPr="002D0138">
        <w:rPr>
          <w:rFonts w:ascii="Times New Roman" w:eastAsia="Times New Roman" w:hAnsi="Times New Roman"/>
          <w:sz w:val="24"/>
          <w:szCs w:val="24"/>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w:t>
      </w:r>
      <w:r w:rsidR="00D30DBF">
        <w:rPr>
          <w:rFonts w:ascii="Times New Roman" w:eastAsia="Times New Roman" w:hAnsi="Times New Roman"/>
          <w:sz w:val="24"/>
          <w:szCs w:val="24"/>
        </w:rPr>
        <w:br/>
      </w:r>
      <w:r w:rsidRPr="00CB6712">
        <w:rPr>
          <w:rFonts w:ascii="Times New Roman" w:eastAsia="Times New Roman" w:hAnsi="Times New Roman"/>
          <w:sz w:val="24"/>
          <w:szCs w:val="24"/>
        </w:rPr>
        <w:t>за исключением обстоятельств непреодолимой силы,</w:t>
      </w:r>
      <w:r w:rsidRPr="002D0138">
        <w:rPr>
          <w:rFonts w:ascii="Times New Roman" w:eastAsia="Times New Roman" w:hAnsi="Times New Roman"/>
          <w:sz w:val="24"/>
          <w:szCs w:val="24"/>
        </w:rPr>
        <w:t xml:space="preserve"> и сообщить об этом Заказчику </w:t>
      </w:r>
      <w:r w:rsidR="00D30DBF">
        <w:rPr>
          <w:rFonts w:ascii="Times New Roman" w:eastAsia="Times New Roman" w:hAnsi="Times New Roman"/>
          <w:sz w:val="24"/>
          <w:szCs w:val="24"/>
        </w:rPr>
        <w:br/>
      </w:r>
      <w:r w:rsidRPr="002D0138">
        <w:rPr>
          <w:rFonts w:ascii="Times New Roman" w:eastAsia="Times New Roman" w:hAnsi="Times New Roman"/>
          <w:sz w:val="24"/>
          <w:szCs w:val="24"/>
        </w:rPr>
        <w:t>в течение 1 (одного) рабочего дня после приостановления поставки.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D30DBF">
        <w:rPr>
          <w:rFonts w:ascii="Times New Roman" w:eastAsia="Times New Roman" w:hAnsi="Times New Roman"/>
          <w:sz w:val="24"/>
          <w:szCs w:val="24"/>
        </w:rPr>
        <w:br/>
      </w:r>
      <w:r w:rsidRPr="002D0138">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3.4.12. Обеспечить конфиденциальность информации, предоставленной Заказчиком </w:t>
      </w:r>
      <w:r w:rsidR="00D30DBF">
        <w:rPr>
          <w:rFonts w:ascii="Times New Roman" w:eastAsia="Times New Roman" w:hAnsi="Times New Roman"/>
          <w:sz w:val="24"/>
          <w:szCs w:val="24"/>
        </w:rPr>
        <w:br/>
      </w:r>
      <w:r w:rsidRPr="002D0138">
        <w:rPr>
          <w:rFonts w:ascii="Times New Roman" w:eastAsia="Times New Roman" w:hAnsi="Times New Roman"/>
          <w:sz w:val="24"/>
          <w:szCs w:val="24"/>
        </w:rPr>
        <w:t>в ходе исполнения обязательств по Договору.</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D30DBF" w:rsidRDefault="005C640F" w:rsidP="005C640F">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5C640F" w:rsidRPr="002D0138"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2D0138">
        <w:rPr>
          <w:rFonts w:ascii="Times New Roman" w:eastAsia="Times New Roman" w:hAnsi="Times New Roman"/>
          <w:b/>
          <w:sz w:val="24"/>
          <w:szCs w:val="24"/>
          <w:lang w:eastAsia="ru-RU"/>
        </w:rPr>
        <w:t>4. СРОКИ, ПОРЯДОК ПОСТАВКИ И ПРИЕМКИ ТОВАРА</w:t>
      </w:r>
    </w:p>
    <w:p w:rsidR="005C640F" w:rsidRPr="002D0138"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CB6712">
        <w:rPr>
          <w:rFonts w:ascii="Times New Roman" w:eastAsia="Times New Roman" w:hAnsi="Times New Roman"/>
          <w:sz w:val="24"/>
          <w:szCs w:val="24"/>
          <w:lang w:eastAsia="ru-RU"/>
        </w:rPr>
        <w:t xml:space="preserve">. </w:t>
      </w:r>
      <w:r w:rsidR="004E2A8D" w:rsidRPr="00CB6712">
        <w:rPr>
          <w:rFonts w:ascii="Times New Roman" w:eastAsia="Times New Roman" w:hAnsi="Times New Roman"/>
          <w:sz w:val="24"/>
          <w:szCs w:val="24"/>
          <w:lang w:eastAsia="ru-RU"/>
        </w:rPr>
        <w:t xml:space="preserve">Товар Заказчику поставляется партиями, по заявкам Заказчика </w:t>
      </w:r>
      <w:proofErr w:type="gramStart"/>
      <w:r w:rsidR="004E2A8D" w:rsidRPr="00CB6712">
        <w:rPr>
          <w:rFonts w:ascii="Times New Roman" w:eastAsia="Times New Roman" w:hAnsi="Times New Roman"/>
          <w:sz w:val="24"/>
          <w:szCs w:val="24"/>
          <w:lang w:eastAsia="ru-RU"/>
        </w:rPr>
        <w:t>с даты заключения</w:t>
      </w:r>
      <w:proofErr w:type="gramEnd"/>
      <w:r w:rsidR="004E2A8D" w:rsidRPr="00CB6712">
        <w:rPr>
          <w:rFonts w:ascii="Times New Roman" w:eastAsia="Times New Roman" w:hAnsi="Times New Roman"/>
          <w:sz w:val="24"/>
          <w:szCs w:val="24"/>
          <w:lang w:eastAsia="ru-RU"/>
        </w:rPr>
        <w:t xml:space="preserve"> Договора </w:t>
      </w:r>
      <w:r w:rsidR="00593E74">
        <w:rPr>
          <w:rFonts w:ascii="Times New Roman" w:eastAsia="Times New Roman" w:hAnsi="Times New Roman"/>
          <w:sz w:val="24"/>
          <w:szCs w:val="24"/>
          <w:lang w:eastAsia="ru-RU"/>
        </w:rPr>
        <w:t>по</w:t>
      </w:r>
      <w:r w:rsidR="004E2A8D" w:rsidRPr="00CB6712">
        <w:rPr>
          <w:rFonts w:ascii="Times New Roman" w:eastAsia="Times New Roman" w:hAnsi="Times New Roman"/>
          <w:sz w:val="24"/>
          <w:szCs w:val="24"/>
          <w:lang w:eastAsia="ru-RU"/>
        </w:rPr>
        <w:t xml:space="preserve"> 31 </w:t>
      </w:r>
      <w:r w:rsidR="00593E74">
        <w:rPr>
          <w:rFonts w:ascii="Times New Roman" w:eastAsia="Times New Roman" w:hAnsi="Times New Roman"/>
          <w:sz w:val="24"/>
          <w:szCs w:val="24"/>
          <w:lang w:eastAsia="ru-RU"/>
        </w:rPr>
        <w:t>декабря</w:t>
      </w:r>
      <w:r w:rsidR="004E2A8D" w:rsidRPr="00CB6712">
        <w:rPr>
          <w:rFonts w:ascii="Times New Roman" w:eastAsia="Times New Roman" w:hAnsi="Times New Roman"/>
          <w:sz w:val="24"/>
          <w:szCs w:val="24"/>
          <w:lang w:eastAsia="ru-RU"/>
        </w:rPr>
        <w:t xml:space="preserve"> 2021 года включительно на условиях Договора</w:t>
      </w:r>
      <w:r w:rsidRPr="00CB67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D0138">
        <w:rPr>
          <w:rFonts w:ascii="Times New Roman" w:eastAsia="Times New Roman" w:hAnsi="Times New Roman"/>
          <w:sz w:val="24"/>
          <w:szCs w:val="24"/>
          <w:lang w:eastAsia="ru-RU"/>
        </w:rPr>
        <w:t xml:space="preserve">Количество Товара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не допускается. Поставка Товара на основании не подписанной Заказчиком Заявки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не допускается.</w:t>
      </w:r>
    </w:p>
    <w:p w:rsidR="005C640F" w:rsidRPr="002D013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2D0138">
          <w:rPr>
            <w:rFonts w:ascii="Times New Roman" w:eastAsia="Times New Roman" w:hAnsi="Times New Roman"/>
            <w:sz w:val="24"/>
            <w:szCs w:val="24"/>
            <w:lang w:eastAsia="ru-RU"/>
          </w:rPr>
          <w:t>Приложении № 1</w:t>
        </w:r>
      </w:hyperlink>
      <w:r w:rsidRPr="002D013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2D0138">
          <w:rPr>
            <w:rFonts w:ascii="Times New Roman" w:eastAsia="Times New Roman" w:hAnsi="Times New Roman"/>
            <w:sz w:val="24"/>
            <w:szCs w:val="24"/>
            <w:lang w:eastAsia="ru-RU"/>
          </w:rPr>
          <w:t>Приложении № 1</w:t>
        </w:r>
      </w:hyperlink>
      <w:r w:rsidRPr="002D0138">
        <w:rPr>
          <w:rFonts w:ascii="Times New Roman" w:eastAsia="Times New Roman" w:hAnsi="Times New Roman"/>
          <w:sz w:val="24"/>
          <w:szCs w:val="24"/>
          <w:lang w:eastAsia="ru-RU"/>
        </w:rPr>
        <w:t xml:space="preserve"> к Договору.</w:t>
      </w:r>
    </w:p>
    <w:p w:rsidR="005C640F" w:rsidRPr="002D0138"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Заявка направляется Заказчиком не позднее, чем за </w:t>
      </w:r>
      <w:r w:rsidRPr="002D0138">
        <w:rPr>
          <w:rFonts w:ascii="Times New Roman" w:eastAsia="Times New Roman" w:hAnsi="Times New Roman"/>
          <w:b/>
          <w:sz w:val="24"/>
          <w:szCs w:val="24"/>
          <w:lang w:eastAsia="ru-RU"/>
        </w:rPr>
        <w:t>3 (три) календарных дня</w:t>
      </w:r>
      <w:r w:rsidRPr="002D0138">
        <w:rPr>
          <w:rFonts w:ascii="Times New Roman" w:eastAsia="Times New Roman" w:hAnsi="Times New Roman"/>
          <w:sz w:val="24"/>
          <w:szCs w:val="24"/>
          <w:lang w:eastAsia="ru-RU"/>
        </w:rPr>
        <w:t xml:space="preserve">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2D0138">
          <w:rPr>
            <w:rFonts w:ascii="Times New Roman" w:eastAsia="Times New Roman" w:hAnsi="Times New Roman"/>
            <w:sz w:val="24"/>
            <w:szCs w:val="24"/>
            <w:lang w:eastAsia="ru-RU"/>
          </w:rPr>
          <w:t>пунктом 12.1</w:t>
        </w:r>
      </w:hyperlink>
      <w:r w:rsidRPr="002D0138">
        <w:rPr>
          <w:rFonts w:ascii="Times New Roman" w:eastAsia="Times New Roman" w:hAnsi="Times New Roman"/>
          <w:sz w:val="24"/>
          <w:szCs w:val="24"/>
          <w:lang w:eastAsia="ru-RU"/>
        </w:rPr>
        <w:t xml:space="preserve"> Договора.</w:t>
      </w:r>
    </w:p>
    <w:p w:rsidR="005C640F" w:rsidRPr="00CB671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CB671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 xml:space="preserve">О получении и подписании Заявки Поставщик обязан уведомить Заказчика </w:t>
      </w:r>
      <w:r w:rsidR="00D30DBF">
        <w:rPr>
          <w:rFonts w:ascii="Times New Roman" w:eastAsia="Times New Roman" w:hAnsi="Times New Roman"/>
          <w:sz w:val="24"/>
          <w:szCs w:val="24"/>
          <w:lang w:eastAsia="ru-RU"/>
        </w:rPr>
        <w:br/>
      </w:r>
      <w:r w:rsidRPr="00CB6712">
        <w:rPr>
          <w:rFonts w:ascii="Times New Roman" w:eastAsia="Times New Roman" w:hAnsi="Times New Roman"/>
          <w:sz w:val="24"/>
          <w:szCs w:val="24"/>
          <w:lang w:eastAsia="ru-RU"/>
        </w:rPr>
        <w:t xml:space="preserve">в письменной форме с использованием электронной почты, факсимильным сообщением </w:t>
      </w:r>
      <w:r w:rsidR="00D30DBF">
        <w:rPr>
          <w:rFonts w:ascii="Times New Roman" w:eastAsia="Times New Roman" w:hAnsi="Times New Roman"/>
          <w:sz w:val="24"/>
          <w:szCs w:val="24"/>
          <w:lang w:eastAsia="ru-RU"/>
        </w:rPr>
        <w:br/>
      </w:r>
      <w:r w:rsidRPr="00CB6712">
        <w:rPr>
          <w:rFonts w:ascii="Times New Roman" w:eastAsia="Times New Roman" w:hAnsi="Times New Roman"/>
          <w:sz w:val="24"/>
          <w:szCs w:val="24"/>
          <w:lang w:eastAsia="ru-RU"/>
        </w:rPr>
        <w:t>в день получения Заявки путем ответа с отметкой «Получено» и указанием даты получения Заявки.</w:t>
      </w:r>
    </w:p>
    <w:p w:rsidR="005C640F"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Поставка по Заявкам осуществляется в течение </w:t>
      </w:r>
      <w:r w:rsidRPr="002D0138">
        <w:rPr>
          <w:rFonts w:ascii="Times New Roman" w:eastAsia="Times New Roman" w:hAnsi="Times New Roman"/>
          <w:b/>
          <w:sz w:val="24"/>
          <w:szCs w:val="24"/>
          <w:lang w:eastAsia="ru-RU"/>
        </w:rPr>
        <w:t>3 (три) календарных дней</w:t>
      </w:r>
      <w:r w:rsidRPr="002D0138">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2D013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д. 65, в рабочие дни: с понедельника по четверг с 09.30 часов до 18.00 часов (время московское), в пятницу с 09.30 часов до 17.00 часов (время московское).</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за счет средств и силами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не подлежат.</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от всякого рода повреждения или порчи и обеспечивающей сохранность в течение всего срока годности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2D0138">
          <w:rPr>
            <w:rFonts w:ascii="Times New Roman" w:eastAsia="Times New Roman" w:hAnsi="Times New Roman"/>
            <w:sz w:val="24"/>
            <w:szCs w:val="24"/>
            <w:lang w:eastAsia="ru-RU"/>
          </w:rPr>
          <w:t>пунктом 4.7</w:t>
        </w:r>
      </w:hyperlink>
      <w:r w:rsidRPr="002D013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9" w:history="1">
        <w:r w:rsidRPr="002D0138">
          <w:rPr>
            <w:rFonts w:ascii="Times New Roman" w:eastAsia="Times New Roman" w:hAnsi="Times New Roman"/>
            <w:sz w:val="24"/>
            <w:szCs w:val="24"/>
            <w:lang w:eastAsia="ru-RU"/>
          </w:rPr>
          <w:t>части 4.1 статьи 4</w:t>
        </w:r>
      </w:hyperlink>
      <w:r w:rsidRPr="002D013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ее маркировки», утвержденного решением Комиссии Таможенного союза от 9 декабря 2011 </w:t>
      </w:r>
      <w:r w:rsidRPr="00EB09DE">
        <w:rPr>
          <w:rFonts w:ascii="Times New Roman" w:eastAsia="Times New Roman" w:hAnsi="Times New Roman"/>
          <w:sz w:val="24"/>
          <w:szCs w:val="24"/>
          <w:lang w:eastAsia="ru-RU"/>
        </w:rPr>
        <w:t>года</w:t>
      </w:r>
      <w:r w:rsidRPr="002D013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со своей стороны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необходимые отгрузочные документы, товарную накладную по форме ТОРГ-12 или универсальный передаточный документ.</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bCs/>
          <w:sz w:val="24"/>
          <w:szCs w:val="24"/>
          <w:lang w:eastAsia="ru-RU"/>
        </w:rPr>
        <w:t xml:space="preserve">Приемка Товара осуществляется </w:t>
      </w:r>
      <w:r w:rsidRPr="002D0138">
        <w:rPr>
          <w:rFonts w:ascii="Times New Roman" w:eastAsia="Times New Roman" w:hAnsi="Times New Roman"/>
          <w:sz w:val="24"/>
          <w:szCs w:val="24"/>
          <w:lang w:eastAsia="ru-RU"/>
        </w:rPr>
        <w:t xml:space="preserve">Заказчиком до подписания </w:t>
      </w:r>
      <w:r w:rsidRPr="00EB09DE">
        <w:rPr>
          <w:rFonts w:ascii="Times New Roman" w:eastAsia="Times New Roman" w:hAnsi="Times New Roman"/>
          <w:sz w:val="24"/>
          <w:szCs w:val="24"/>
          <w:lang w:eastAsia="ru-RU"/>
        </w:rPr>
        <w:t xml:space="preserve">Акта </w:t>
      </w:r>
      <w:r w:rsidR="00640BA0" w:rsidRPr="00EB09DE">
        <w:rPr>
          <w:rFonts w:ascii="Times New Roman" w:eastAsia="Times New Roman" w:hAnsi="Times New Roman"/>
          <w:sz w:val="24"/>
          <w:szCs w:val="24"/>
          <w:lang w:eastAsia="ru-RU"/>
        </w:rPr>
        <w:t>сдачи-приемки Товара</w:t>
      </w:r>
      <w:r w:rsidRPr="00EB09DE">
        <w:rPr>
          <w:rFonts w:ascii="Times New Roman" w:eastAsia="Times New Roman" w:hAnsi="Times New Roman"/>
          <w:sz w:val="24"/>
          <w:szCs w:val="24"/>
          <w:lang w:eastAsia="ru-RU"/>
        </w:rPr>
        <w:t>.</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 момент передачи Товара Заказчику.</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не препятствующие приемке поставленного Товара, в заключени</w:t>
      </w:r>
      <w:proofErr w:type="gramStart"/>
      <w:r w:rsidRPr="002D0138">
        <w:rPr>
          <w:rFonts w:ascii="Times New Roman" w:eastAsia="Times New Roman" w:hAnsi="Times New Roman"/>
          <w:sz w:val="24"/>
          <w:szCs w:val="24"/>
          <w:lang w:eastAsia="ru-RU"/>
        </w:rPr>
        <w:t>и</w:t>
      </w:r>
      <w:proofErr w:type="gramEnd"/>
      <w:r w:rsidRPr="002D0138">
        <w:rPr>
          <w:rFonts w:ascii="Times New Roman" w:eastAsia="Times New Roman" w:hAnsi="Times New Roman"/>
          <w:sz w:val="24"/>
          <w:szCs w:val="24"/>
          <w:lang w:eastAsia="ru-RU"/>
        </w:rPr>
        <w:t xml:space="preserve"> могут содержаться предложения об устранении данных нарушений, в том числе с указанием срока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их устранения.</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D0138">
        <w:rPr>
          <w:rFonts w:ascii="Times New Roman" w:eastAsia="Times New Roman" w:hAnsi="Times New Roman"/>
          <w:sz w:val="24"/>
          <w:szCs w:val="24"/>
          <w:lang w:eastAsia="ru-RU"/>
        </w:rPr>
        <w:lastRenderedPageBreak/>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по результатам экспертизы, проведенной путем выборочной проверки качества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и безопасности Товара, Заказчик подписывает документ о приемке -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на основании которого Заказчик подписывает товарную накладную по </w:t>
      </w:r>
      <w:hyperlink r:id="rId10" w:history="1">
        <w:r w:rsidRPr="002D0138">
          <w:rPr>
            <w:rFonts w:ascii="Times New Roman" w:eastAsia="Times New Roman" w:hAnsi="Times New Roman"/>
            <w:sz w:val="24"/>
            <w:szCs w:val="24"/>
            <w:lang w:eastAsia="ru-RU"/>
          </w:rPr>
          <w:t xml:space="preserve">форме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ТОРГ-12</w:t>
        </w:r>
      </w:hyperlink>
      <w:r w:rsidRPr="002D0138">
        <w:rPr>
          <w:rFonts w:ascii="Times New Roman" w:eastAsia="Times New Roman" w:hAnsi="Times New Roman"/>
          <w:sz w:val="24"/>
          <w:szCs w:val="24"/>
          <w:lang w:eastAsia="ru-RU"/>
        </w:rPr>
        <w:t xml:space="preserve"> в течение 5 (пять) рабочих дней с момента доставки Товара.</w:t>
      </w:r>
      <w:proofErr w:type="gramEnd"/>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D013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с указанием перечня выявленных нарушений условий Договора (далее - мотивированный отказ).</w:t>
      </w:r>
      <w:proofErr w:type="gramEnd"/>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D013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и безопасности Товара Поставщик обязуется без дополнительной оплаты со стороны Заказчика устранить выявленные нарушения (</w:t>
      </w:r>
      <w:proofErr w:type="spellStart"/>
      <w:r w:rsidRPr="002D0138">
        <w:rPr>
          <w:rFonts w:ascii="Times New Roman" w:eastAsia="Times New Roman" w:hAnsi="Times New Roman"/>
          <w:sz w:val="24"/>
          <w:szCs w:val="24"/>
          <w:lang w:eastAsia="ru-RU"/>
        </w:rPr>
        <w:t>допоставить</w:t>
      </w:r>
      <w:proofErr w:type="spellEnd"/>
      <w:r w:rsidRPr="002D0138">
        <w:rPr>
          <w:rFonts w:ascii="Times New Roman" w:eastAsia="Times New Roman" w:hAnsi="Times New Roman"/>
          <w:sz w:val="24"/>
          <w:szCs w:val="24"/>
          <w:lang w:eastAsia="ru-RU"/>
        </w:rPr>
        <w:t xml:space="preserve">, доукомплектовать, заменить Товар) в срок не позднее </w:t>
      </w:r>
      <w:r w:rsidRPr="00BD2215">
        <w:rPr>
          <w:rFonts w:ascii="Times New Roman" w:eastAsia="Times New Roman" w:hAnsi="Times New Roman"/>
          <w:sz w:val="24"/>
          <w:szCs w:val="24"/>
          <w:lang w:eastAsia="ru-RU"/>
        </w:rPr>
        <w:t>5 (пять) календарных дней</w:t>
      </w:r>
      <w:r w:rsidRPr="002D0138">
        <w:rPr>
          <w:rFonts w:ascii="Times New Roman" w:eastAsia="Times New Roman" w:hAnsi="Times New Roman"/>
          <w:sz w:val="24"/>
          <w:szCs w:val="24"/>
          <w:lang w:eastAsia="ru-RU"/>
        </w:rPr>
        <w:t xml:space="preserve"> со дня получения от Заказчика мотивированного отказа.</w:t>
      </w:r>
      <w:proofErr w:type="gramEnd"/>
      <w:r w:rsidRPr="002D0138">
        <w:rPr>
          <w:rFonts w:ascii="Times New Roman" w:eastAsia="Times New Roman" w:hAnsi="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1" w:history="1">
        <w:r w:rsidRPr="002D0138">
          <w:rPr>
            <w:rFonts w:ascii="Times New Roman" w:eastAsia="Times New Roman" w:hAnsi="Times New Roman"/>
            <w:sz w:val="24"/>
            <w:szCs w:val="24"/>
            <w:lang w:eastAsia="ru-RU"/>
          </w:rPr>
          <w:t xml:space="preserve">форме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ТОРГ-12</w:t>
        </w:r>
      </w:hyperlink>
      <w:r w:rsidRPr="002D0138">
        <w:rPr>
          <w:rFonts w:ascii="Times New Roman" w:eastAsia="Times New Roman" w:hAnsi="Times New Roman"/>
          <w:sz w:val="24"/>
          <w:szCs w:val="24"/>
          <w:lang w:eastAsia="ru-RU"/>
        </w:rPr>
        <w:t xml:space="preserve"> в порядке, предусмотренном настоящим разделом.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от исполнения Договора по основаниям, предусмотренным гражданским законодательством Российской Федерации.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2D0138">
        <w:rPr>
          <w:rFonts w:ascii="Times New Roman" w:eastAsia="Times New Roman" w:hAnsi="Times New Roman"/>
          <w:sz w:val="24"/>
          <w:szCs w:val="24"/>
          <w:lang w:eastAsia="ru-RU"/>
        </w:rPr>
        <w:t>4.8. </w:t>
      </w:r>
      <w:r w:rsidRPr="002D0138">
        <w:rPr>
          <w:rFonts w:ascii="Times New Roman" w:eastAsia="Times New Roman" w:hAnsi="Times New Roman"/>
          <w:bCs/>
          <w:sz w:val="24"/>
          <w:szCs w:val="24"/>
          <w:lang w:eastAsia="ru-RU"/>
        </w:rPr>
        <w:t xml:space="preserve">Поставленный Поставщиком Товар при отсутствии </w:t>
      </w:r>
      <w:r w:rsidRPr="002D0138">
        <w:rPr>
          <w:rFonts w:ascii="Times New Roman" w:eastAsia="Times New Roman" w:hAnsi="Times New Roman"/>
          <w:sz w:val="24"/>
          <w:szCs w:val="24"/>
          <w:lang w:eastAsia="ru-RU"/>
        </w:rPr>
        <w:t>отклонений от условий Договора</w:t>
      </w:r>
      <w:r w:rsidRPr="002D013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2D0138">
        <w:rPr>
          <w:rFonts w:ascii="Times New Roman" w:eastAsia="Times New Roman" w:hAnsi="Times New Roman"/>
          <w:bCs/>
          <w:sz w:val="24"/>
          <w:szCs w:val="24"/>
          <w:lang w:eastAsia="ru-RU"/>
        </w:rPr>
        <w:t xml:space="preserve">По факту приемки Товара Сторонами подписываются </w:t>
      </w:r>
      <w:r w:rsidRPr="00570593">
        <w:rPr>
          <w:rFonts w:ascii="Times New Roman" w:eastAsia="Times New Roman" w:hAnsi="Times New Roman"/>
          <w:bCs/>
          <w:sz w:val="24"/>
          <w:szCs w:val="24"/>
          <w:lang w:eastAsia="ru-RU"/>
        </w:rPr>
        <w:t xml:space="preserve">Акт сдачи-приемки Товара, </w:t>
      </w:r>
      <w:r w:rsidRPr="00570593">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00D30DBF">
        <w:rPr>
          <w:rFonts w:ascii="Times New Roman" w:eastAsia="Times New Roman" w:hAnsi="Times New Roman"/>
          <w:sz w:val="24"/>
          <w:szCs w:val="24"/>
          <w:lang w:eastAsia="ru-RU"/>
        </w:rPr>
        <w:br/>
      </w:r>
      <w:r w:rsidRPr="00570593">
        <w:rPr>
          <w:rFonts w:ascii="Times New Roman" w:eastAsia="Times New Roman" w:hAnsi="Times New Roman"/>
          <w:sz w:val="24"/>
          <w:szCs w:val="24"/>
          <w:lang w:eastAsia="ru-RU"/>
        </w:rPr>
        <w:t>с учетом сроков указанных в настоящем разделе Договора</w:t>
      </w:r>
      <w:r w:rsidRPr="00570593">
        <w:rPr>
          <w:rFonts w:ascii="Times New Roman" w:eastAsia="Times New Roman" w:hAnsi="Times New Roman"/>
          <w:bCs/>
          <w:sz w:val="24"/>
          <w:szCs w:val="24"/>
          <w:lang w:eastAsia="ru-RU"/>
        </w:rPr>
        <w:t xml:space="preserve">. </w:t>
      </w:r>
      <w:r w:rsidRPr="002D0138">
        <w:rPr>
          <w:rFonts w:ascii="Times New Roman" w:eastAsia="Times New Roman" w:hAnsi="Times New Roman"/>
          <w:bCs/>
          <w:sz w:val="24"/>
          <w:szCs w:val="24"/>
          <w:lang w:eastAsia="ru-RU"/>
        </w:rPr>
        <w:t xml:space="preserve">Экземпляры указанных </w:t>
      </w:r>
      <w:r w:rsidR="00D30DBF">
        <w:rPr>
          <w:rFonts w:ascii="Times New Roman" w:eastAsia="Times New Roman" w:hAnsi="Times New Roman"/>
          <w:bCs/>
          <w:sz w:val="24"/>
          <w:szCs w:val="24"/>
          <w:lang w:eastAsia="ru-RU"/>
        </w:rPr>
        <w:br/>
      </w:r>
      <w:r w:rsidRPr="002D0138">
        <w:rPr>
          <w:rFonts w:ascii="Times New Roman" w:eastAsia="Times New Roman" w:hAnsi="Times New Roman"/>
          <w:bCs/>
          <w:sz w:val="24"/>
          <w:szCs w:val="24"/>
          <w:lang w:eastAsia="ru-RU"/>
        </w:rPr>
        <w:t>в настоящем пункте документов остаются у Поставщика и Заказчика.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о выявленных недостатках не позднее 1 (одного) рабочего дня с момента его </w:t>
      </w:r>
      <w:r w:rsidRPr="00570593">
        <w:rPr>
          <w:rFonts w:ascii="Times New Roman" w:eastAsia="Times New Roman" w:hAnsi="Times New Roman"/>
          <w:sz w:val="24"/>
          <w:szCs w:val="24"/>
          <w:lang w:eastAsia="ru-RU"/>
        </w:rPr>
        <w:t>подписания</w:t>
      </w:r>
      <w:r w:rsidRPr="002D0138">
        <w:rPr>
          <w:rFonts w:ascii="Times New Roman" w:eastAsia="Times New Roman" w:hAnsi="Times New Roman"/>
          <w:sz w:val="24"/>
          <w:szCs w:val="24"/>
          <w:lang w:eastAsia="ru-RU"/>
        </w:rPr>
        <w:t xml:space="preserve"> направляется Поставщику.</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w:t>
      </w:r>
      <w:proofErr w:type="gramStart"/>
      <w:r w:rsidRPr="002D0138">
        <w:rPr>
          <w:rFonts w:ascii="Times New Roman" w:eastAsia="Times New Roman" w:hAnsi="Times New Roman"/>
          <w:sz w:val="24"/>
          <w:szCs w:val="24"/>
          <w:lang w:eastAsia="ru-RU"/>
        </w:rPr>
        <w:t>с даты подписания</w:t>
      </w:r>
      <w:proofErr w:type="gramEnd"/>
      <w:r w:rsidRPr="002D0138">
        <w:rPr>
          <w:rFonts w:ascii="Times New Roman" w:eastAsia="Times New Roman" w:hAnsi="Times New Roman"/>
          <w:sz w:val="24"/>
          <w:szCs w:val="24"/>
          <w:lang w:eastAsia="ru-RU"/>
        </w:rPr>
        <w:t xml:space="preserve"> Акта </w:t>
      </w:r>
      <w:r w:rsidR="00640BA0">
        <w:rPr>
          <w:rFonts w:ascii="Times New Roman" w:eastAsia="Times New Roman" w:hAnsi="Times New Roman"/>
          <w:sz w:val="24"/>
          <w:szCs w:val="24"/>
          <w:lang w:eastAsia="ru-RU"/>
        </w:rPr>
        <w:t>сдачи-приемки</w:t>
      </w:r>
      <w:r w:rsidRPr="002D0138">
        <w:rPr>
          <w:rFonts w:ascii="Times New Roman" w:eastAsia="Times New Roman" w:hAnsi="Times New Roman"/>
          <w:sz w:val="24"/>
          <w:szCs w:val="24"/>
          <w:lang w:eastAsia="ru-RU"/>
        </w:rPr>
        <w:t xml:space="preserve">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w:t>
      </w:r>
      <w:r w:rsidRPr="00570593">
        <w:rPr>
          <w:rFonts w:ascii="Times New Roman" w:eastAsia="Times New Roman" w:hAnsi="Times New Roman"/>
          <w:sz w:val="24"/>
          <w:szCs w:val="24"/>
          <w:lang w:eastAsia="ru-RU"/>
        </w:rPr>
        <w:t>до 5 (пяти) календарных</w:t>
      </w:r>
      <w:r w:rsidRPr="002D0138">
        <w:rPr>
          <w:rFonts w:ascii="Times New Roman" w:eastAsia="Times New Roman" w:hAnsi="Times New Roman"/>
          <w:sz w:val="24"/>
          <w:szCs w:val="24"/>
          <w:lang w:eastAsia="ru-RU"/>
        </w:rPr>
        <w:t xml:space="preserve"> дней в зависимости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от характера выявленных недостатков. </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4.12. При передаче Товара Поставщик обязан передать Заказчику следующие документы:</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оригинал счета;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2D013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гарантийный талон на каждую единицу Товара (</w:t>
      </w:r>
      <w:r w:rsidRPr="002D0138">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2D0138">
        <w:rPr>
          <w:rFonts w:ascii="Times New Roman" w:eastAsia="Times New Roman" w:hAnsi="Times New Roman"/>
          <w:bCs/>
          <w:sz w:val="24"/>
          <w:szCs w:val="24"/>
          <w:lang w:eastAsia="ru-RU"/>
        </w:rPr>
        <w:t xml:space="preserve">, обязательным требованиям </w:t>
      </w:r>
      <w:r w:rsidRPr="002D013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Pr>
          <w:rFonts w:ascii="Times New Roman" w:eastAsia="Times New Roman" w:hAnsi="Times New Roman"/>
          <w:sz w:val="24"/>
          <w:szCs w:val="24"/>
          <w:lang w:eastAsia="ru-RU"/>
        </w:rPr>
        <w:t>скую документацию (при наличии);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 предусмотренные Договором и его приложениями.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w:t>
      </w:r>
      <w:r w:rsidRPr="00570593">
        <w:rPr>
          <w:rFonts w:ascii="Times New Roman" w:eastAsia="Times New Roman" w:hAnsi="Times New Roman"/>
          <w:sz w:val="24"/>
          <w:szCs w:val="24"/>
          <w:lang w:eastAsia="ru-RU"/>
        </w:rPr>
        <w:t xml:space="preserve">Акта </w:t>
      </w:r>
      <w:r w:rsidR="00640BA0" w:rsidRPr="00570593">
        <w:rPr>
          <w:rFonts w:ascii="Times New Roman" w:eastAsia="Times New Roman" w:hAnsi="Times New Roman"/>
          <w:sz w:val="24"/>
          <w:szCs w:val="24"/>
          <w:lang w:eastAsia="ru-RU"/>
        </w:rPr>
        <w:t>сдачи-приемки</w:t>
      </w:r>
      <w:r w:rsidRPr="00570593">
        <w:rPr>
          <w:rFonts w:ascii="Times New Roman" w:eastAsia="Times New Roman" w:hAnsi="Times New Roman"/>
          <w:sz w:val="24"/>
          <w:szCs w:val="24"/>
          <w:lang w:eastAsia="ru-RU"/>
        </w:rPr>
        <w:t xml:space="preserve"> Товара</w:t>
      </w:r>
      <w:r w:rsidRPr="002D0138">
        <w:rPr>
          <w:rFonts w:ascii="Times New Roman" w:eastAsia="Times New Roman" w:hAnsi="Times New Roman"/>
          <w:sz w:val="24"/>
          <w:szCs w:val="24"/>
          <w:lang w:eastAsia="ru-RU"/>
        </w:rPr>
        <w:t>,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а также рисков, связанных с утратой и порчей, является дата подписания Сторонами </w:t>
      </w:r>
      <w:r w:rsidRPr="00570593">
        <w:rPr>
          <w:rFonts w:ascii="Times New Roman" w:eastAsia="Times New Roman" w:hAnsi="Times New Roman"/>
          <w:sz w:val="24"/>
          <w:szCs w:val="24"/>
          <w:lang w:eastAsia="ru-RU"/>
        </w:rPr>
        <w:t>Акта сдачи-приемки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4.15</w:t>
      </w:r>
      <w:r w:rsidRPr="002D013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2D0138">
        <w:rPr>
          <w:rFonts w:ascii="Times New Roman" w:eastAsia="Times New Roman" w:hAnsi="Times New Roman"/>
          <w:sz w:val="24"/>
          <w:szCs w:val="24"/>
          <w:lang w:eastAsia="ru-RU"/>
        </w:rPr>
        <w:t xml:space="preserve"> </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4.16. </w:t>
      </w:r>
      <w:bookmarkStart w:id="0" w:name="P104"/>
      <w:bookmarkEnd w:id="0"/>
      <w:r w:rsidRPr="002D0138">
        <w:rPr>
          <w:rFonts w:ascii="Times New Roman" w:eastAsia="Times New Roman" w:hAnsi="Times New Roman"/>
          <w:sz w:val="24"/>
          <w:szCs w:val="24"/>
          <w:lang w:eastAsia="ru-RU"/>
        </w:rPr>
        <w:t xml:space="preserve">Заказчик в течение 5 (пять) рабочих дней </w:t>
      </w:r>
      <w:r w:rsidRPr="00570593">
        <w:rPr>
          <w:rFonts w:ascii="Times New Roman" w:eastAsia="Times New Roman" w:hAnsi="Times New Roman"/>
          <w:sz w:val="24"/>
          <w:szCs w:val="24"/>
          <w:lang w:eastAsia="ru-RU"/>
        </w:rPr>
        <w:t>с момента начала приемки Товара</w:t>
      </w:r>
      <w:r w:rsidRPr="002D0138">
        <w:rPr>
          <w:rFonts w:ascii="Times New Roman" w:eastAsia="Times New Roman" w:hAnsi="Times New Roman"/>
          <w:sz w:val="24"/>
          <w:szCs w:val="24"/>
          <w:lang w:eastAsia="ru-RU"/>
        </w:rPr>
        <w:t xml:space="preserve">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и  получения документов, перечисленных в настоящем пункте 4.12. Договора, подписывает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и направляет Поставщику Акт сдачи-приемки Товара или направляет мотивированный отказ.</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После устранения недостатков </w:t>
      </w:r>
      <w:r w:rsidRPr="00570593">
        <w:rPr>
          <w:rFonts w:ascii="Times New Roman" w:eastAsia="Times New Roman" w:hAnsi="Times New Roman"/>
          <w:sz w:val="24"/>
          <w:szCs w:val="24"/>
          <w:lang w:eastAsia="ru-RU"/>
        </w:rPr>
        <w:t>в сроки, указанные в Договоре,</w:t>
      </w:r>
      <w:r w:rsidRPr="002D0138">
        <w:rPr>
          <w:rFonts w:ascii="Times New Roman" w:eastAsia="Times New Roman" w:hAnsi="Times New Roman"/>
          <w:sz w:val="24"/>
          <w:szCs w:val="24"/>
          <w:lang w:eastAsia="ru-RU"/>
        </w:rPr>
        <w:t xml:space="preserve">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5C640F" w:rsidRPr="00570593"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D30DBF" w:rsidRDefault="005C640F" w:rsidP="005C640F">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5C640F" w:rsidRPr="002D0138"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ГАРАНТИИ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 xml:space="preserve">5.2. Если будет документально установлено, что, хотя бы одно из заверений или </w:t>
      </w:r>
      <w:r w:rsidRPr="002D0138">
        <w:rPr>
          <w:rFonts w:ascii="Times New Roman" w:eastAsia="Times New Roman" w:hAnsi="Times New Roman"/>
          <w:sz w:val="24"/>
          <w:szCs w:val="24"/>
          <w:lang w:eastAsia="ru-RU" w:bidi="ru-RU"/>
        </w:rPr>
        <w:lastRenderedPageBreak/>
        <w:t>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5C640F"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70593">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w:t>
      </w:r>
      <w:r w:rsidR="00D30DBF">
        <w:rPr>
          <w:rFonts w:ascii="Times New Roman" w:eastAsia="Times New Roman" w:hAnsi="Times New Roman"/>
          <w:sz w:val="24"/>
          <w:szCs w:val="24"/>
          <w:lang w:eastAsia="ru-RU" w:bidi="ru-RU"/>
        </w:rPr>
        <w:br/>
      </w:r>
      <w:r w:rsidRPr="00570593">
        <w:rPr>
          <w:rFonts w:ascii="Times New Roman" w:eastAsia="Times New Roman" w:hAnsi="Times New Roman"/>
          <w:sz w:val="24"/>
          <w:szCs w:val="24"/>
          <w:lang w:eastAsia="ru-RU" w:bidi="ru-RU"/>
        </w:rPr>
        <w:t>и российским стандартам, ГОСТам и подтверждаться сертификатом соответствия, декларацией о соответствии (при наличии) в течение сроков годности, определенных  производителем (изготовителем) на данный вид Товара.</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 xml:space="preserve">5.5. </w:t>
      </w:r>
      <w:proofErr w:type="gramStart"/>
      <w:r w:rsidRPr="002D0138">
        <w:rPr>
          <w:rFonts w:ascii="Times New Roman" w:eastAsia="Times New Roman" w:hAnsi="Times New Roman"/>
          <w:sz w:val="24"/>
          <w:szCs w:val="24"/>
          <w:lang w:eastAsia="ru-RU" w:bidi="ru-RU"/>
        </w:rPr>
        <w:t xml:space="preserve">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D30DBF">
        <w:rPr>
          <w:rFonts w:ascii="Times New Roman" w:eastAsia="Times New Roman" w:hAnsi="Times New Roman"/>
          <w:sz w:val="24"/>
          <w:szCs w:val="24"/>
          <w:lang w:eastAsia="ru-RU" w:bidi="ru-RU"/>
        </w:rPr>
        <w:br/>
      </w:r>
      <w:r w:rsidRPr="002D0138">
        <w:rPr>
          <w:rFonts w:ascii="Times New Roman" w:eastAsia="Times New Roman" w:hAnsi="Times New Roman"/>
          <w:sz w:val="24"/>
          <w:szCs w:val="24"/>
          <w:lang w:eastAsia="ru-RU" w:bidi="ru-RU"/>
        </w:rPr>
        <w:t>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D30DBF">
        <w:rPr>
          <w:rFonts w:ascii="Times New Roman" w:eastAsia="Times New Roman" w:hAnsi="Times New Roman"/>
          <w:sz w:val="24"/>
          <w:szCs w:val="24"/>
          <w:lang w:eastAsia="ru-RU" w:bidi="ru-RU"/>
        </w:rPr>
        <w:br/>
      </w:r>
      <w:r w:rsidRPr="002D0138">
        <w:rPr>
          <w:rFonts w:ascii="Times New Roman" w:eastAsia="Times New Roman" w:hAnsi="Times New Roman"/>
          <w:sz w:val="24"/>
          <w:szCs w:val="24"/>
          <w:lang w:eastAsia="ru-RU" w:bidi="ru-RU"/>
        </w:rPr>
        <w:t>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D30DBF" w:rsidRDefault="005C640F" w:rsidP="005C640F">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5C640F" w:rsidRPr="002D0138"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ОТВЕТСТВЕННОСТЬ СТОРОН</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2D0138"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2D013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и фактически исполненных Поставщиком.</w:t>
      </w:r>
    </w:p>
    <w:p w:rsidR="005C640F" w:rsidRPr="002D0138"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2D013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2D0138">
        <w:rPr>
          <w:rFonts w:ascii="Times New Roman" w:eastAsia="Times New Roman" w:hAnsi="Times New Roman"/>
          <w:sz w:val="24"/>
          <w:szCs w:val="24"/>
          <w:lang w:eastAsia="ru-RU"/>
        </w:rPr>
        <w:t xml:space="preserve"> от суммы просроченного платежа за каждый день просрочки,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но не более 10 % от общей стоимости Договора.</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6.4. Сторона освобождается от уплаты неустойки (пени), если докажет,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по Договору.</w:t>
      </w:r>
    </w:p>
    <w:p w:rsidR="005C640F" w:rsidRPr="002D0138"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2D0138">
        <w:rPr>
          <w:rFonts w:ascii="Times New Roman" w:eastAsia="Microsoft YaHei" w:hAnsi="Times New Roman"/>
          <w:sz w:val="24"/>
          <w:szCs w:val="24"/>
          <w:lang w:eastAsia="ru-RU"/>
        </w:rPr>
        <w:t>Договор</w:t>
      </w:r>
      <w:r w:rsidRPr="002D013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2D0138">
        <w:rPr>
          <w:rFonts w:ascii="Times New Roman" w:eastAsia="Times New Roman" w:hAnsi="Times New Roman"/>
          <w:b/>
          <w:sz w:val="24"/>
          <w:szCs w:val="24"/>
          <w:lang w:eastAsia="ru-RU"/>
        </w:rPr>
        <w:t xml:space="preserve">10 (десяти) процентов цены </w:t>
      </w:r>
      <w:r w:rsidRPr="00B440CA">
        <w:rPr>
          <w:rFonts w:ascii="Times New Roman" w:eastAsia="Microsoft YaHei" w:hAnsi="Times New Roman"/>
          <w:b/>
          <w:sz w:val="24"/>
          <w:szCs w:val="24"/>
          <w:lang w:eastAsia="ru-RU"/>
        </w:rPr>
        <w:t>Договора</w:t>
      </w:r>
      <w:r w:rsidRPr="00B440CA">
        <w:rPr>
          <w:rFonts w:ascii="Times New Roman" w:eastAsia="Times New Roman" w:hAnsi="Times New Roman"/>
          <w:b/>
          <w:sz w:val="24"/>
          <w:szCs w:val="24"/>
          <w:lang w:eastAsia="ru-RU"/>
        </w:rPr>
        <w:t xml:space="preserve">, что составляет _______________ </w:t>
      </w:r>
      <w:r w:rsidRPr="00B440CA">
        <w:rPr>
          <w:rFonts w:ascii="Times New Roman" w:eastAsia="Times New Roman" w:hAnsi="Times New Roman"/>
          <w:b/>
          <w:i/>
          <w:sz w:val="24"/>
          <w:szCs w:val="24"/>
          <w:lang w:eastAsia="ru-RU"/>
        </w:rPr>
        <w:t xml:space="preserve">(сумма прописью) </w:t>
      </w:r>
      <w:r w:rsidRPr="00B440CA">
        <w:rPr>
          <w:rFonts w:ascii="Times New Roman" w:eastAsia="Times New Roman" w:hAnsi="Times New Roman"/>
          <w:b/>
          <w:sz w:val="24"/>
          <w:szCs w:val="24"/>
          <w:lang w:eastAsia="ru-RU"/>
        </w:rPr>
        <w:t>рублей ____ копеек</w:t>
      </w:r>
      <w:r w:rsidRPr="00B440CA">
        <w:rPr>
          <w:rFonts w:ascii="Times New Roman" w:eastAsia="Times New Roman" w:hAnsi="Times New Roman"/>
          <w:sz w:val="24"/>
          <w:szCs w:val="24"/>
          <w:lang w:eastAsia="ru-RU"/>
        </w:rPr>
        <w:t>.</w:t>
      </w:r>
    </w:p>
    <w:p w:rsidR="005C640F" w:rsidRPr="002D0138" w:rsidRDefault="005C640F" w:rsidP="005C640F">
      <w:pPr>
        <w:spacing w:after="0" w:line="240" w:lineRule="auto"/>
        <w:ind w:firstLine="54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D30DBF"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5C640F" w:rsidRPr="002D0138"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2D0138">
        <w:rPr>
          <w:rFonts w:ascii="Times New Roman" w:eastAsia="Calibri" w:hAnsi="Times New Roman"/>
          <w:b/>
          <w:bCs/>
          <w:sz w:val="24"/>
          <w:szCs w:val="24"/>
        </w:rPr>
        <w:t>7. </w:t>
      </w:r>
      <w:r w:rsidRPr="002D0138">
        <w:rPr>
          <w:rFonts w:ascii="Times New Roman" w:eastAsia="Times New Roman" w:hAnsi="Times New Roman"/>
          <w:b/>
          <w:kern w:val="1"/>
          <w:sz w:val="24"/>
          <w:szCs w:val="24"/>
          <w:lang w:eastAsia="ar-SA"/>
        </w:rPr>
        <w:t xml:space="preserve">КОНФИДЕНЦИАЛЬНОСТЬ СВЕДЕНИЙ. </w:t>
      </w:r>
      <w:r w:rsidRPr="002D0138">
        <w:rPr>
          <w:rFonts w:ascii="Times New Roman" w:eastAsia="Times New Roman" w:hAnsi="Times New Roman"/>
          <w:b/>
          <w:bCs/>
          <w:kern w:val="1"/>
          <w:sz w:val="24"/>
          <w:szCs w:val="24"/>
          <w:lang w:eastAsia="ar-SA"/>
        </w:rPr>
        <w:t>ИСПОЛЬЗОВАНИЕ И ПЕРЕДАЧА ПЕРСОНАЛЬНЫХ ДАННЫХ</w:t>
      </w:r>
    </w:p>
    <w:p w:rsidR="005C640F" w:rsidRPr="002D013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7.1. Стороны договорились сохранять в режиме конфиденциальности сведения, полученные одной Стороной в отношении другой в ходе исполнения обязательств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с законодательством РФ.</w:t>
      </w:r>
    </w:p>
    <w:p w:rsidR="005C640F" w:rsidRPr="002D013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7.3. Поставщик обязуется использовать персональные данные, полученные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от Заказчика, исключительно для целей, связанных с исполнением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D30DBF" w:rsidRDefault="005C640F" w:rsidP="005C640F">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5C640F" w:rsidRPr="002D0138"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ОБСТОЯТЕЛЬСТВА НЕПРЕОДОЛИМОЙ СИЛЫ</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proofErr w:type="gramStart"/>
      <w:r w:rsidRPr="002D0138">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sidR="00D30DBF">
        <w:rPr>
          <w:rFonts w:ascii="Times New Roman" w:eastAsia="Calibri" w:hAnsi="Times New Roman"/>
          <w:sz w:val="24"/>
          <w:szCs w:val="24"/>
        </w:rPr>
        <w:br/>
      </w:r>
      <w:r w:rsidRPr="002D0138">
        <w:rPr>
          <w:rFonts w:ascii="Times New Roman" w:eastAsia="Calibri" w:hAnsi="Times New Roman"/>
          <w:sz w:val="24"/>
          <w:szCs w:val="24"/>
        </w:rPr>
        <w:t>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w:t>
      </w:r>
      <w:proofErr w:type="gramEnd"/>
      <w:r w:rsidRPr="002D0138">
        <w:rPr>
          <w:rFonts w:ascii="Times New Roman" w:eastAsia="Calibri" w:hAnsi="Times New Roman"/>
          <w:sz w:val="24"/>
          <w:szCs w:val="24"/>
        </w:rPr>
        <w:t xml:space="preserve"> Сторон, и если эти обстоятельства непосредственно повлияли на исполнение Договора. </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Срок исполнения Сторонами обязательств по Договору соразмерно отодвигается </w:t>
      </w:r>
      <w:r w:rsidR="00D30DBF">
        <w:rPr>
          <w:rFonts w:ascii="Times New Roman" w:eastAsia="Calibri" w:hAnsi="Times New Roman"/>
          <w:sz w:val="24"/>
          <w:szCs w:val="24"/>
        </w:rPr>
        <w:br/>
      </w:r>
      <w:r w:rsidRPr="002D0138">
        <w:rPr>
          <w:rFonts w:ascii="Times New Roman" w:eastAsia="Calibri" w:hAnsi="Times New Roman"/>
          <w:sz w:val="24"/>
          <w:szCs w:val="24"/>
        </w:rPr>
        <w:t>на время действия таких обстоятельств.</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lastRenderedPageBreak/>
        <w:t xml:space="preserve">о наступлении и прекращении вышеуказанных обстоятельств. Несвоевременное извещение об этих обстоятельствах </w:t>
      </w:r>
      <w:proofErr w:type="gramStart"/>
      <w:r w:rsidRPr="002D0138">
        <w:rPr>
          <w:rFonts w:ascii="Times New Roman" w:eastAsia="Times New Roman" w:hAnsi="Times New Roman"/>
          <w:kern w:val="1"/>
          <w:sz w:val="24"/>
          <w:szCs w:val="24"/>
          <w:lang w:eastAsia="ar-SA"/>
        </w:rPr>
        <w:t>лишает соответствующую Сторону права ссылается</w:t>
      </w:r>
      <w:proofErr w:type="gramEnd"/>
      <w:r w:rsidRPr="002D0138">
        <w:rPr>
          <w:rFonts w:ascii="Times New Roman" w:eastAsia="Times New Roman" w:hAnsi="Times New Roman"/>
          <w:kern w:val="1"/>
          <w:sz w:val="24"/>
          <w:szCs w:val="24"/>
          <w:lang w:eastAsia="ar-SA"/>
        </w:rPr>
        <w:t xml:space="preserve"> на них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в будущем.</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2D013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2D0138">
        <w:rPr>
          <w:rFonts w:ascii="Times New Roman" w:eastAsia="Calibri" w:hAnsi="Times New Roman"/>
          <w:sz w:val="24"/>
          <w:szCs w:val="24"/>
        </w:rPr>
        <w:t xml:space="preserve"> </w:t>
      </w:r>
      <w:r w:rsidRPr="002D013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на Стороне Договора, не выполнившей свои обязательства по Договору.</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D30DBF"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5C640F" w:rsidRPr="002D0138"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9. ПОРЯДОК РАЗРЕШЕНИЯ СПОРОВ</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не позднее 10 (десяти) рабочих дней с момента ее получения.</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9.2. Стороны определили, что в случае разрешения споров в судебном порядке,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все споры будут рассматриваться в Арбитражном суде города Москвы.</w:t>
      </w:r>
    </w:p>
    <w:p w:rsidR="005C640F" w:rsidRPr="00D30DBF"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16"/>
          <w:szCs w:val="16"/>
          <w:lang w:eastAsia="ar-SA"/>
        </w:rPr>
      </w:pPr>
    </w:p>
    <w:p w:rsidR="005C640F" w:rsidRPr="002D0138"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2D0138">
        <w:rPr>
          <w:rFonts w:ascii="Times New Roman" w:eastAsia="Times New Roman" w:hAnsi="Times New Roman"/>
          <w:b/>
          <w:kern w:val="1"/>
          <w:sz w:val="24"/>
          <w:szCs w:val="24"/>
          <w:lang w:eastAsia="ru-RU"/>
        </w:rPr>
        <w:t>10. ИЗМЕНЕНИЕ И РАСТОРЖЕНИЕ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и соответствующими техническими и функциональными характеристиками, указанными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 Договоре.</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Все изменения к Договору являются неотъемлемыми частями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10.5.  </w:t>
      </w:r>
      <w:proofErr w:type="gramStart"/>
      <w:r w:rsidRPr="002D0138">
        <w:rPr>
          <w:rFonts w:ascii="Times New Roman" w:eastAsia="Microsoft YaHei" w:hAnsi="Times New Roman"/>
          <w:sz w:val="24"/>
          <w:szCs w:val="24"/>
          <w:lang w:eastAsia="ru-RU"/>
        </w:rPr>
        <w:t>Договор</w:t>
      </w:r>
      <w:proofErr w:type="gramEnd"/>
      <w:r w:rsidRPr="002D013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в случае одностороннего отказа Стороны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в соответствии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с законодательством Российской Федерации.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 случае, если: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не могут быть устранены в приемлемый для Заказчика срок и </w:t>
      </w:r>
      <w:r w:rsidRPr="00B440CA">
        <w:rPr>
          <w:rFonts w:ascii="Times New Roman" w:eastAsia="Times New Roman" w:hAnsi="Times New Roman"/>
          <w:sz w:val="24"/>
          <w:szCs w:val="24"/>
          <w:lang w:eastAsia="ru-RU"/>
        </w:rPr>
        <w:t>с учетом условий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10.6.2. Поставщик нарушает сроки поставки Товара.</w:t>
      </w:r>
    </w:p>
    <w:p w:rsidR="005C640F" w:rsidRPr="002D0138"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Pr="002D0138">
        <w:rPr>
          <w:rFonts w:ascii="Times New Roman" w:eastAsia="Times New Roman" w:hAnsi="Times New Roman"/>
          <w:sz w:val="24"/>
          <w:szCs w:val="24"/>
          <w:lang w:eastAsia="ru-RU"/>
        </w:rPr>
        <w:t>учреждения науки Института проблем управления</w:t>
      </w:r>
      <w:proofErr w:type="gramEnd"/>
      <w:r w:rsidRPr="002D0138">
        <w:rPr>
          <w:rFonts w:ascii="Times New Roman" w:eastAsia="Times New Roman" w:hAnsi="Times New Roman"/>
          <w:sz w:val="24"/>
          <w:szCs w:val="24"/>
          <w:lang w:eastAsia="ru-RU"/>
        </w:rPr>
        <w:t xml:space="preserve">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им. В.А. Трапезникова Российской академии наук.</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если в ходе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что позволило ему стать победителем определения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 xml:space="preserve">10.9. Поставщик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в случае, если Заказчик неоднократно нарушает сроки оплаты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10.10. Сторона, которой направлено предложение о расторжении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 xml:space="preserve">5 (пять) календарных дней </w:t>
      </w:r>
      <w:proofErr w:type="gramStart"/>
      <w:r w:rsidRPr="002D0138">
        <w:rPr>
          <w:rFonts w:ascii="Times New Roman" w:eastAsia="Times New Roman" w:hAnsi="Times New Roman"/>
          <w:sz w:val="24"/>
          <w:szCs w:val="24"/>
          <w:lang w:eastAsia="ru-RU"/>
        </w:rPr>
        <w:t>с даты</w:t>
      </w:r>
      <w:proofErr w:type="gramEnd"/>
      <w:r w:rsidRPr="002D0138">
        <w:rPr>
          <w:rFonts w:ascii="Times New Roman" w:eastAsia="Times New Roman" w:hAnsi="Times New Roman"/>
          <w:sz w:val="24"/>
          <w:szCs w:val="24"/>
          <w:lang w:eastAsia="ru-RU"/>
        </w:rPr>
        <w:t xml:space="preserve"> его получения.</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10.11. Расторжение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10.12. В случае расторжения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Стороны производят сверку расчетов </w:t>
      </w:r>
      <w:r w:rsidR="00D30DBF">
        <w:rPr>
          <w:rFonts w:ascii="Times New Roman" w:eastAsia="Times New Roman" w:hAnsi="Times New Roman"/>
          <w:sz w:val="24"/>
          <w:szCs w:val="24"/>
          <w:lang w:eastAsia="ru-RU"/>
        </w:rPr>
        <w:br/>
      </w:r>
      <w:r w:rsidRPr="002D0138">
        <w:rPr>
          <w:rFonts w:ascii="Times New Roman" w:eastAsia="Times New Roman" w:hAnsi="Times New Roman"/>
          <w:sz w:val="24"/>
          <w:szCs w:val="24"/>
          <w:lang w:eastAsia="ru-RU"/>
        </w:rPr>
        <w:t>с подписанием соответствующего акта.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10.13. При расторжении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10.14. В случаях, не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C640F" w:rsidRPr="00D30DBF"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5C640F" w:rsidRPr="002D0138"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11. АНТИКОРРУПЦИОННАЯ ОГОВОРКА</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2D0138">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roofErr w:type="gramStart"/>
      <w:r w:rsidRPr="002D013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00D30DBF">
        <w:rPr>
          <w:rFonts w:ascii="Times New Roman" w:eastAsia="Times New Roman" w:hAnsi="Times New Roman"/>
          <w:kern w:val="1"/>
          <w:sz w:val="24"/>
          <w:szCs w:val="24"/>
          <w:lang w:eastAsia="ar-SA"/>
        </w:rPr>
        <w:br/>
      </w:r>
      <w:r w:rsidRPr="002D0138">
        <w:rPr>
          <w:rFonts w:ascii="Times New Roman" w:eastAsia="Times New Roman" w:hAnsi="Times New Roman"/>
          <w:kern w:val="1"/>
          <w:sz w:val="24"/>
          <w:szCs w:val="24"/>
          <w:lang w:eastAsia="ar-SA"/>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C640F" w:rsidRPr="002D013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D0138">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2D0138">
        <w:rPr>
          <w:rFonts w:ascii="Times New Roman" w:eastAsia="Times New Roman" w:hAnsi="Times New Roman"/>
          <w:kern w:val="1"/>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D30DBF">
        <w:rPr>
          <w:rFonts w:ascii="Times New Roman" w:eastAsia="Times New Roman" w:hAnsi="Times New Roman"/>
          <w:kern w:val="1"/>
          <w:sz w:val="24"/>
          <w:szCs w:val="24"/>
          <w:lang w:eastAsia="ru-RU"/>
        </w:rPr>
        <w:br/>
      </w:r>
      <w:r w:rsidRPr="002D0138">
        <w:rPr>
          <w:rFonts w:ascii="Times New Roman" w:eastAsia="Times New Roman" w:hAnsi="Times New Roman"/>
          <w:kern w:val="1"/>
          <w:sz w:val="24"/>
          <w:szCs w:val="24"/>
          <w:lang w:eastAsia="ru-RU"/>
        </w:rPr>
        <w:t xml:space="preserve">а также действиях, нарушающих требования применимого законодательства </w:t>
      </w:r>
      <w:r w:rsidR="00D30DBF">
        <w:rPr>
          <w:rFonts w:ascii="Times New Roman" w:eastAsia="Times New Roman" w:hAnsi="Times New Roman"/>
          <w:kern w:val="1"/>
          <w:sz w:val="24"/>
          <w:szCs w:val="24"/>
          <w:lang w:eastAsia="ru-RU"/>
        </w:rPr>
        <w:br/>
      </w:r>
      <w:r w:rsidRPr="002D0138">
        <w:rPr>
          <w:rFonts w:ascii="Times New Roman" w:eastAsia="Times New Roman" w:hAnsi="Times New Roman"/>
          <w:kern w:val="1"/>
          <w:sz w:val="24"/>
          <w:szCs w:val="24"/>
          <w:lang w:eastAsia="ru-RU"/>
        </w:rPr>
        <w:t>и международных актов о противодействии легализации</w:t>
      </w:r>
      <w:proofErr w:type="gramEnd"/>
      <w:r w:rsidRPr="002D0138">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D30DBF">
        <w:rPr>
          <w:rFonts w:ascii="Times New Roman" w:eastAsia="Times New Roman" w:hAnsi="Times New Roman"/>
          <w:kern w:val="1"/>
          <w:sz w:val="24"/>
          <w:szCs w:val="24"/>
          <w:lang w:eastAsia="ru-RU"/>
        </w:rPr>
        <w:br/>
      </w:r>
      <w:r w:rsidRPr="002D0138">
        <w:rPr>
          <w:rFonts w:ascii="Times New Roman" w:eastAsia="Times New Roman" w:hAnsi="Times New Roman"/>
          <w:kern w:val="1"/>
          <w:sz w:val="24"/>
          <w:szCs w:val="24"/>
          <w:lang w:eastAsia="ru-RU"/>
        </w:rPr>
        <w:t xml:space="preserve">в течение десяти рабочих дней </w:t>
      </w:r>
      <w:proofErr w:type="gramStart"/>
      <w:r w:rsidRPr="002D0138">
        <w:rPr>
          <w:rFonts w:ascii="Times New Roman" w:eastAsia="Times New Roman" w:hAnsi="Times New Roman"/>
          <w:kern w:val="1"/>
          <w:sz w:val="24"/>
          <w:szCs w:val="24"/>
          <w:lang w:eastAsia="ru-RU"/>
        </w:rPr>
        <w:t>с даты направления</w:t>
      </w:r>
      <w:proofErr w:type="gramEnd"/>
      <w:r w:rsidRPr="002D0138">
        <w:rPr>
          <w:rFonts w:ascii="Times New Roman" w:eastAsia="Times New Roman" w:hAnsi="Times New Roman"/>
          <w:kern w:val="1"/>
          <w:sz w:val="24"/>
          <w:szCs w:val="24"/>
          <w:lang w:eastAsia="ru-RU"/>
        </w:rPr>
        <w:t xml:space="preserve"> письменного уведомления.</w:t>
      </w:r>
    </w:p>
    <w:p w:rsidR="005C640F" w:rsidRPr="002D013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D0138">
        <w:rPr>
          <w:rFonts w:ascii="Times New Roman" w:eastAsia="Times New Roman" w:hAnsi="Times New Roman"/>
          <w:kern w:val="1"/>
          <w:sz w:val="24"/>
          <w:szCs w:val="24"/>
          <w:lang w:eastAsia="ru-RU"/>
        </w:rPr>
        <w:t xml:space="preserve">11.3. В случае нарушения одной Стороной обязательств воздерживаться </w:t>
      </w:r>
      <w:r w:rsidR="00D30DBF">
        <w:rPr>
          <w:rFonts w:ascii="Times New Roman" w:eastAsia="Times New Roman" w:hAnsi="Times New Roman"/>
          <w:kern w:val="1"/>
          <w:sz w:val="24"/>
          <w:szCs w:val="24"/>
          <w:lang w:eastAsia="ru-RU"/>
        </w:rPr>
        <w:br/>
      </w:r>
      <w:r w:rsidRPr="002D0138">
        <w:rPr>
          <w:rFonts w:ascii="Times New Roman" w:eastAsia="Times New Roman" w:hAnsi="Times New Roman"/>
          <w:kern w:val="1"/>
          <w:sz w:val="24"/>
          <w:szCs w:val="24"/>
          <w:lang w:eastAsia="ru-RU"/>
        </w:rPr>
        <w:t>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D30DBF"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5C640F" w:rsidRPr="002D0138"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ЗАКЛЮЧИТЕЛЬНЫЕ ПОЛОЖЕНИЯ</w:t>
      </w:r>
    </w:p>
    <w:p w:rsidR="005C640F" w:rsidRPr="002D0138" w:rsidRDefault="005C640F" w:rsidP="005C640F">
      <w:pPr>
        <w:autoSpaceDE w:val="0"/>
        <w:spacing w:after="0" w:line="240" w:lineRule="auto"/>
        <w:ind w:firstLine="567"/>
        <w:jc w:val="both"/>
        <w:rPr>
          <w:rFonts w:ascii="Times New Roman" w:eastAsia="Calibri" w:hAnsi="Times New Roman"/>
          <w:sz w:val="24"/>
          <w:szCs w:val="24"/>
          <w:lang w:val="x-none"/>
        </w:rPr>
      </w:pPr>
      <w:r w:rsidRPr="002D0138">
        <w:rPr>
          <w:rFonts w:ascii="Times New Roman" w:eastAsia="Calibri" w:hAnsi="Times New Roman"/>
          <w:sz w:val="24"/>
          <w:szCs w:val="24"/>
        </w:rPr>
        <w:t>12.1. Договор</w:t>
      </w:r>
      <w:r w:rsidRPr="002D0138">
        <w:rPr>
          <w:rFonts w:ascii="Times New Roman" w:eastAsia="Calibri" w:hAnsi="Times New Roman"/>
          <w:sz w:val="24"/>
          <w:szCs w:val="24"/>
          <w:lang w:val="x-none"/>
        </w:rPr>
        <w:t xml:space="preserve"> вступает в силу</w:t>
      </w:r>
      <w:r w:rsidRPr="002D0138">
        <w:rPr>
          <w:rFonts w:ascii="Times New Roman" w:eastAsia="Calibri" w:hAnsi="Times New Roman"/>
          <w:sz w:val="24"/>
          <w:szCs w:val="24"/>
        </w:rPr>
        <w:t xml:space="preserve"> </w:t>
      </w:r>
      <w:r w:rsidRPr="002D0138">
        <w:rPr>
          <w:rFonts w:ascii="Times New Roman" w:eastAsia="Calibri" w:hAnsi="Times New Roman"/>
          <w:sz w:val="24"/>
          <w:szCs w:val="24"/>
          <w:lang w:val="x-none"/>
        </w:rPr>
        <w:t xml:space="preserve">с момента его </w:t>
      </w:r>
      <w:r w:rsidRPr="002D0138">
        <w:rPr>
          <w:rFonts w:ascii="Times New Roman" w:eastAsia="Calibri" w:hAnsi="Times New Roman"/>
          <w:sz w:val="24"/>
          <w:szCs w:val="24"/>
        </w:rPr>
        <w:t xml:space="preserve">заключения Сторонами и действует </w:t>
      </w:r>
      <w:r w:rsidR="00D30DBF">
        <w:rPr>
          <w:rFonts w:ascii="Times New Roman" w:eastAsia="Calibri" w:hAnsi="Times New Roman"/>
          <w:sz w:val="24"/>
          <w:szCs w:val="24"/>
        </w:rPr>
        <w:br/>
      </w:r>
      <w:r w:rsidR="00593E74">
        <w:rPr>
          <w:rFonts w:ascii="Times New Roman" w:eastAsia="Calibri" w:hAnsi="Times New Roman"/>
          <w:b/>
          <w:bCs/>
          <w:sz w:val="24"/>
          <w:szCs w:val="24"/>
        </w:rPr>
        <w:t>по</w:t>
      </w:r>
      <w:r w:rsidRPr="002D0138">
        <w:rPr>
          <w:rFonts w:ascii="Times New Roman" w:eastAsia="Calibri" w:hAnsi="Times New Roman"/>
          <w:b/>
          <w:bCs/>
          <w:sz w:val="24"/>
          <w:szCs w:val="24"/>
        </w:rPr>
        <w:t xml:space="preserve"> «31» </w:t>
      </w:r>
      <w:r w:rsidR="002D4208">
        <w:rPr>
          <w:rFonts w:ascii="Times New Roman" w:eastAsia="Calibri" w:hAnsi="Times New Roman"/>
          <w:b/>
          <w:bCs/>
          <w:sz w:val="24"/>
          <w:szCs w:val="24"/>
        </w:rPr>
        <w:t>декабря</w:t>
      </w:r>
      <w:r w:rsidRPr="002D0138">
        <w:rPr>
          <w:rFonts w:ascii="Times New Roman" w:eastAsia="Calibri" w:hAnsi="Times New Roman"/>
          <w:b/>
          <w:bCs/>
          <w:sz w:val="24"/>
          <w:szCs w:val="24"/>
        </w:rPr>
        <w:t xml:space="preserve"> </w:t>
      </w:r>
      <w:r w:rsidRPr="009879EB">
        <w:rPr>
          <w:rFonts w:ascii="Times New Roman" w:eastAsia="Calibri" w:hAnsi="Times New Roman"/>
          <w:b/>
          <w:bCs/>
          <w:sz w:val="24"/>
          <w:szCs w:val="24"/>
        </w:rPr>
        <w:t>2021 года</w:t>
      </w:r>
      <w:r w:rsidRPr="002D0138">
        <w:rPr>
          <w:rFonts w:ascii="Times New Roman" w:eastAsia="Calibri" w:hAnsi="Times New Roman"/>
          <w:b/>
          <w:bCs/>
          <w:sz w:val="24"/>
          <w:szCs w:val="24"/>
        </w:rPr>
        <w:t xml:space="preserve"> </w:t>
      </w:r>
      <w:r w:rsidRPr="002D0138">
        <w:rPr>
          <w:rFonts w:ascii="Times New Roman" w:eastAsia="Times New Roman" w:hAnsi="Times New Roman"/>
          <w:b/>
          <w:bCs/>
          <w:sz w:val="24"/>
          <w:szCs w:val="24"/>
          <w:lang w:eastAsia="ru-RU"/>
        </w:rPr>
        <w:t>включительно</w:t>
      </w:r>
      <w:r w:rsidRPr="002D0138">
        <w:rPr>
          <w:rFonts w:ascii="Times New Roman" w:eastAsia="Times New Roman" w:hAnsi="Times New Roman"/>
          <w:bCs/>
          <w:sz w:val="24"/>
          <w:szCs w:val="24"/>
          <w:lang w:eastAsia="ru-RU"/>
        </w:rPr>
        <w:t xml:space="preserve">, а </w:t>
      </w:r>
      <w:r w:rsidRPr="009879EB">
        <w:rPr>
          <w:rFonts w:ascii="Times New Roman" w:eastAsia="Times New Roman" w:hAnsi="Times New Roman"/>
          <w:bCs/>
          <w:sz w:val="24"/>
          <w:szCs w:val="24"/>
          <w:lang w:eastAsia="ru-RU"/>
        </w:rPr>
        <w:t>по оплате</w:t>
      </w:r>
      <w:r w:rsidRPr="002D0138">
        <w:rPr>
          <w:rFonts w:ascii="Times New Roman" w:eastAsia="Times New Roman" w:hAnsi="Times New Roman"/>
          <w:bCs/>
          <w:sz w:val="24"/>
          <w:szCs w:val="24"/>
          <w:lang w:eastAsia="ru-RU"/>
        </w:rPr>
        <w:t xml:space="preserve"> и гарантийным обязательствам - </w:t>
      </w:r>
      <w:r w:rsidR="00D30DBF">
        <w:rPr>
          <w:rFonts w:ascii="Times New Roman" w:eastAsia="Times New Roman" w:hAnsi="Times New Roman"/>
          <w:bCs/>
          <w:sz w:val="24"/>
          <w:szCs w:val="24"/>
          <w:lang w:eastAsia="ru-RU"/>
        </w:rPr>
        <w:br/>
      </w:r>
      <w:r w:rsidRPr="002D0138">
        <w:rPr>
          <w:rFonts w:ascii="Times New Roman" w:eastAsia="Times New Roman" w:hAnsi="Times New Roman"/>
          <w:bCs/>
          <w:sz w:val="24"/>
          <w:szCs w:val="24"/>
          <w:lang w:eastAsia="ru-RU"/>
        </w:rPr>
        <w:t>до дня их полного исполнения.</w:t>
      </w:r>
    </w:p>
    <w:p w:rsidR="005C640F" w:rsidRPr="002D0138"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2D0138" w:rsidRDefault="005C640F" w:rsidP="005C640F">
      <w:pPr>
        <w:spacing w:after="0" w:line="240" w:lineRule="auto"/>
        <w:ind w:right="-1"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D30DBF">
        <w:rPr>
          <w:rFonts w:ascii="Times New Roman" w:eastAsia="Calibri" w:hAnsi="Times New Roman"/>
          <w:sz w:val="24"/>
          <w:szCs w:val="24"/>
        </w:rPr>
        <w:br/>
      </w:r>
      <w:r w:rsidRPr="002D0138">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об изменении своих банковских и иных реквизитов. </w:t>
      </w:r>
    </w:p>
    <w:p w:rsidR="005C640F" w:rsidRPr="002D0138" w:rsidRDefault="005C640F" w:rsidP="005C640F">
      <w:pPr>
        <w:spacing w:after="0" w:line="240" w:lineRule="auto"/>
        <w:ind w:right="-1" w:firstLine="567"/>
        <w:jc w:val="both"/>
        <w:rPr>
          <w:rFonts w:ascii="Times New Roman" w:eastAsia="Calibri" w:hAnsi="Times New Roman"/>
          <w:sz w:val="24"/>
          <w:szCs w:val="24"/>
        </w:rPr>
      </w:pPr>
      <w:r w:rsidRPr="002D0138">
        <w:rPr>
          <w:rFonts w:ascii="Times New Roman" w:eastAsia="Calibri" w:hAnsi="Times New Roman"/>
          <w:sz w:val="24"/>
          <w:szCs w:val="24"/>
        </w:rPr>
        <w:lastRenderedPageBreak/>
        <w:t xml:space="preserve">12.4. Все уведомления Сторон, связанные с исполнением Договора, направляются </w:t>
      </w:r>
      <w:r w:rsidR="00D30DBF">
        <w:rPr>
          <w:rFonts w:ascii="Times New Roman" w:eastAsia="Calibri" w:hAnsi="Times New Roman"/>
          <w:sz w:val="24"/>
          <w:szCs w:val="24"/>
        </w:rPr>
        <w:br/>
      </w:r>
      <w:r w:rsidRPr="002D013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в </w:t>
      </w:r>
      <w:hyperlink w:anchor="Par267" w:history="1">
        <w:r w:rsidRPr="002D0138">
          <w:rPr>
            <w:rFonts w:ascii="Times New Roman" w:eastAsia="Calibri" w:hAnsi="Times New Roman"/>
            <w:sz w:val="24"/>
            <w:szCs w:val="24"/>
          </w:rPr>
          <w:t>разделе 1</w:t>
        </w:r>
      </w:hyperlink>
      <w:r w:rsidRPr="002D0138">
        <w:rPr>
          <w:rFonts w:ascii="Times New Roman" w:eastAsia="Calibri" w:hAnsi="Times New Roman"/>
          <w:sz w:val="24"/>
          <w:szCs w:val="24"/>
        </w:rPr>
        <w:t xml:space="preserve">3 Договора, или с использованием факсимильной связи, электронной почты </w:t>
      </w:r>
      <w:r w:rsidR="00D30DBF">
        <w:rPr>
          <w:rFonts w:ascii="Times New Roman" w:eastAsia="Calibri" w:hAnsi="Times New Roman"/>
          <w:sz w:val="24"/>
          <w:szCs w:val="24"/>
        </w:rPr>
        <w:br/>
      </w:r>
      <w:r w:rsidRPr="002D0138">
        <w:rPr>
          <w:rFonts w:ascii="Times New Roman" w:eastAsia="Calibri" w:hAnsi="Times New Roman"/>
          <w:sz w:val="24"/>
          <w:szCs w:val="24"/>
        </w:rPr>
        <w:t xml:space="preserve">с последующим предоставлением оригинала. В случае направления уведомлений </w:t>
      </w:r>
      <w:r w:rsidR="00D30DBF">
        <w:rPr>
          <w:rFonts w:ascii="Times New Roman" w:eastAsia="Calibri" w:hAnsi="Times New Roman"/>
          <w:sz w:val="24"/>
          <w:szCs w:val="24"/>
        </w:rPr>
        <w:br/>
      </w:r>
      <w:r w:rsidRPr="002D0138">
        <w:rPr>
          <w:rFonts w:ascii="Times New Roman" w:eastAsia="Calibri" w:hAnsi="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640F" w:rsidRPr="002D0138" w:rsidRDefault="005C640F" w:rsidP="005C640F">
      <w:pPr>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12.5. При несоблюдении требований п.12.3.-12.4. Договора, вся корреспонденция, денежные средства, поступившие на расчетный счет по адресу (реквизитам), указанным </w:t>
      </w:r>
      <w:r w:rsidR="00D30DBF">
        <w:rPr>
          <w:rFonts w:ascii="Times New Roman" w:eastAsia="Calibri" w:hAnsi="Times New Roman"/>
          <w:sz w:val="24"/>
          <w:szCs w:val="24"/>
        </w:rPr>
        <w:br/>
      </w:r>
      <w:r w:rsidRPr="002D0138">
        <w:rPr>
          <w:rFonts w:ascii="Times New Roman" w:eastAsia="Calibri" w:hAnsi="Times New Roman"/>
          <w:sz w:val="24"/>
          <w:szCs w:val="24"/>
        </w:rPr>
        <w:t xml:space="preserve">в Договоре, считаются полученными адресатом (получателем денежных средств), </w:t>
      </w:r>
      <w:r w:rsidR="00D30DBF">
        <w:rPr>
          <w:rFonts w:ascii="Times New Roman" w:eastAsia="Calibri" w:hAnsi="Times New Roman"/>
          <w:sz w:val="24"/>
          <w:szCs w:val="24"/>
        </w:rPr>
        <w:br/>
      </w:r>
      <w:r w:rsidRPr="002D0138">
        <w:rPr>
          <w:rFonts w:ascii="Times New Roman" w:eastAsia="Calibri" w:hAnsi="Times New Roman"/>
          <w:sz w:val="24"/>
          <w:szCs w:val="24"/>
        </w:rPr>
        <w:t>а обязанность в этой части исполненной.</w:t>
      </w:r>
    </w:p>
    <w:p w:rsidR="005C640F" w:rsidRPr="002D0138" w:rsidRDefault="005C640F" w:rsidP="005C640F">
      <w:pPr>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12.6. </w:t>
      </w:r>
      <w:r w:rsidRPr="002D013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2D0138" w:rsidRDefault="005C640F" w:rsidP="005C640F">
      <w:pPr>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12.7. </w:t>
      </w:r>
      <w:r w:rsidRPr="002D0138">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5C640F" w:rsidRPr="002D0138" w:rsidRDefault="005C640F" w:rsidP="005C640F">
      <w:pPr>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2D0138" w:rsidRDefault="005C640F" w:rsidP="005C640F">
      <w:pPr>
        <w:spacing w:after="0" w:line="240" w:lineRule="auto"/>
        <w:ind w:firstLine="539"/>
        <w:jc w:val="both"/>
        <w:rPr>
          <w:rFonts w:ascii="Times New Roman" w:eastAsia="Calibri" w:hAnsi="Times New Roman"/>
          <w:sz w:val="24"/>
          <w:szCs w:val="24"/>
        </w:rPr>
      </w:pPr>
      <w:r w:rsidRPr="002D0138">
        <w:rPr>
          <w:rFonts w:ascii="Times New Roman" w:eastAsia="Calibri" w:hAnsi="Times New Roman"/>
          <w:sz w:val="24"/>
          <w:szCs w:val="24"/>
        </w:rPr>
        <w:t xml:space="preserve">12.9. Неотъемлемой частью Договора являются: </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Спецификация на поставку продуктов питания (</w:t>
      </w:r>
      <w:r w:rsidRPr="005C640F">
        <w:rPr>
          <w:rFonts w:ascii="Times New Roman" w:eastAsia="Calibri" w:hAnsi="Times New Roman"/>
          <w:bCs/>
          <w:sz w:val="24"/>
          <w:szCs w:val="24"/>
        </w:rPr>
        <w:t>корнеплоды/овощи</w:t>
      </w:r>
      <w:r w:rsidRPr="002D0138">
        <w:rPr>
          <w:rFonts w:ascii="Times New Roman" w:eastAsia="Calibri" w:hAnsi="Times New Roman"/>
          <w:sz w:val="24"/>
          <w:szCs w:val="24"/>
        </w:rPr>
        <w:t>) для столовой ИПУ РАН (приложение № 1);</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Техническое задание на поставку продуктов питания (</w:t>
      </w:r>
      <w:r w:rsidRPr="005C640F">
        <w:rPr>
          <w:rFonts w:ascii="Times New Roman" w:eastAsia="Calibri" w:hAnsi="Times New Roman"/>
          <w:bCs/>
          <w:sz w:val="24"/>
          <w:szCs w:val="24"/>
        </w:rPr>
        <w:t>корнеплоды/овощи</w:t>
      </w:r>
      <w:r w:rsidRPr="002D0138">
        <w:rPr>
          <w:rFonts w:ascii="Times New Roman" w:eastAsia="Calibri" w:hAnsi="Times New Roman"/>
          <w:sz w:val="24"/>
          <w:szCs w:val="24"/>
        </w:rPr>
        <w:t>) для столовой ИПУ РАН (приложение № 2);</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xml:space="preserve">- форма Акта </w:t>
      </w:r>
      <w:r w:rsidR="00640BA0">
        <w:rPr>
          <w:rFonts w:ascii="Times New Roman" w:eastAsia="Calibri" w:hAnsi="Times New Roman"/>
          <w:sz w:val="24"/>
          <w:szCs w:val="24"/>
        </w:rPr>
        <w:t>сдачи-приемки</w:t>
      </w:r>
      <w:r w:rsidRPr="002D0138">
        <w:rPr>
          <w:rFonts w:ascii="Times New Roman" w:eastAsia="Calibri" w:hAnsi="Times New Roman"/>
          <w:sz w:val="24"/>
          <w:szCs w:val="24"/>
        </w:rPr>
        <w:t xml:space="preserve"> Товара (приложение № 3);</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форма Заявки (приложение № 4)</w:t>
      </w:r>
    </w:p>
    <w:p w:rsidR="00544D0D" w:rsidRPr="00D30DBF" w:rsidRDefault="00544D0D" w:rsidP="00CF42CF">
      <w:pPr>
        <w:spacing w:after="0" w:line="240" w:lineRule="auto"/>
        <w:ind w:right="-1" w:firstLine="709"/>
        <w:jc w:val="both"/>
        <w:rPr>
          <w:rFonts w:ascii="Times New Roman" w:eastAsia="Times New Roman" w:hAnsi="Times New Roman"/>
          <w:sz w:val="16"/>
          <w:szCs w:val="16"/>
          <w:lang w:eastAsia="ru-RU"/>
        </w:rPr>
      </w:pPr>
    </w:p>
    <w:p w:rsidR="00544D0D" w:rsidRPr="00057091"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13</w:t>
      </w:r>
      <w:r w:rsidR="00544D0D" w:rsidRPr="00057091">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057091" w:rsidTr="00D30DBF">
        <w:trPr>
          <w:trHeight w:val="1392"/>
        </w:trPr>
        <w:tc>
          <w:tcPr>
            <w:tcW w:w="4678" w:type="dxa"/>
          </w:tcPr>
          <w:p w:rsidR="00544D0D" w:rsidRPr="00057091"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057091">
              <w:rPr>
                <w:rFonts w:ascii="Times New Roman" w:eastAsia="Times New Roman" w:hAnsi="Times New Roman"/>
                <w:b/>
                <w:bCs/>
                <w:sz w:val="24"/>
                <w:szCs w:val="24"/>
                <w:lang w:eastAsia="ru-RU"/>
              </w:rPr>
              <w:t>З</w:t>
            </w:r>
            <w:r w:rsidR="000A7E27" w:rsidRPr="00057091">
              <w:rPr>
                <w:rFonts w:ascii="Times New Roman" w:eastAsia="Times New Roman" w:hAnsi="Times New Roman"/>
                <w:b/>
                <w:bCs/>
                <w:sz w:val="24"/>
                <w:szCs w:val="24"/>
                <w:lang w:eastAsia="ru-RU"/>
              </w:rPr>
              <w:t>аказчик</w:t>
            </w:r>
            <w:r w:rsidRPr="00057091">
              <w:rPr>
                <w:rFonts w:ascii="Times New Roman" w:eastAsia="Times New Roman" w:hAnsi="Times New Roman"/>
                <w:b/>
                <w:bCs/>
                <w:sz w:val="24"/>
                <w:szCs w:val="24"/>
                <w:lang w:eastAsia="ru-RU"/>
              </w:rPr>
              <w:t>:</w:t>
            </w:r>
          </w:p>
          <w:p w:rsidR="00544D0D" w:rsidRPr="00057091" w:rsidRDefault="00544D0D"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Times New Roman" w:hAnsi="Times New Roman"/>
                <w:sz w:val="24"/>
                <w:szCs w:val="24"/>
                <w:lang w:eastAsia="ru-RU"/>
              </w:rPr>
              <w:t>(ИПУ РАН)</w:t>
            </w:r>
          </w:p>
        </w:tc>
        <w:tc>
          <w:tcPr>
            <w:tcW w:w="425" w:type="dxa"/>
          </w:tcPr>
          <w:p w:rsidR="00544D0D" w:rsidRPr="00057091"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П</w:t>
            </w:r>
            <w:r w:rsidR="000A7E27" w:rsidRPr="00057091">
              <w:rPr>
                <w:rFonts w:ascii="Times New Roman" w:eastAsia="Times New Roman" w:hAnsi="Times New Roman"/>
                <w:b/>
                <w:sz w:val="24"/>
                <w:szCs w:val="24"/>
                <w:lang w:eastAsia="ru-RU"/>
              </w:rPr>
              <w:t>оставщик</w:t>
            </w:r>
            <w:r w:rsidRPr="00057091">
              <w:rPr>
                <w:rFonts w:ascii="Times New Roman" w:eastAsia="Times New Roman" w:hAnsi="Times New Roman"/>
                <w:b/>
                <w:sz w:val="24"/>
                <w:szCs w:val="24"/>
                <w:lang w:eastAsia="ru-RU"/>
              </w:rPr>
              <w:t>:</w:t>
            </w:r>
          </w:p>
          <w:p w:rsidR="00544D0D" w:rsidRPr="00057091" w:rsidRDefault="00544D0D" w:rsidP="00CF42CF">
            <w:pPr>
              <w:spacing w:after="0" w:line="240" w:lineRule="auto"/>
              <w:jc w:val="both"/>
              <w:rPr>
                <w:rFonts w:ascii="Times New Roman" w:eastAsia="Times New Roman" w:hAnsi="Times New Roman"/>
                <w:b/>
                <w:sz w:val="24"/>
                <w:szCs w:val="24"/>
                <w:lang w:eastAsia="ru-RU"/>
              </w:rPr>
            </w:pPr>
          </w:p>
        </w:tc>
      </w:tr>
      <w:tr w:rsidR="00057091" w:rsidRPr="00057091" w:rsidTr="00D30DBF">
        <w:trPr>
          <w:trHeight w:val="183"/>
        </w:trPr>
        <w:tc>
          <w:tcPr>
            <w:tcW w:w="4678" w:type="dxa"/>
          </w:tcPr>
          <w:p w:rsidR="00D30DBF" w:rsidRDefault="00D30DBF"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Юридический адрес: 117997, г. Москва,</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ул. Профсоюзная, д. 65</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Почтовый адрес: </w:t>
            </w:r>
          </w:p>
          <w:p w:rsidR="00544D0D" w:rsidRPr="00057091" w:rsidRDefault="00544D0D" w:rsidP="00242939">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117997, ГСП-7, г. Москва, ул. Профсоюзная, д.65</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ИНН 7728013512 / КПП 772801001</w:t>
            </w:r>
          </w:p>
          <w:p w:rsidR="006F71A4" w:rsidRPr="00057091"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ОГРН 1037739269590</w:t>
            </w:r>
          </w:p>
          <w:p w:rsidR="007557F7" w:rsidRPr="007557F7" w:rsidRDefault="007557F7" w:rsidP="007557F7">
            <w:pPr>
              <w:widowControl w:val="0"/>
              <w:autoSpaceDE w:val="0"/>
              <w:autoSpaceDN w:val="0"/>
              <w:spacing w:after="0" w:line="240" w:lineRule="auto"/>
              <w:rPr>
                <w:rFonts w:ascii="Times New Roman" w:eastAsia="Times New Roman" w:hAnsi="Times New Roman" w:cs="Calibri"/>
                <w:kern w:val="2"/>
                <w:sz w:val="24"/>
                <w:szCs w:val="24"/>
                <w:lang w:eastAsia="ar-SA" w:bidi="ru-RU"/>
              </w:rPr>
            </w:pPr>
            <w:r w:rsidRPr="007557F7">
              <w:rPr>
                <w:rFonts w:ascii="Times New Roman" w:eastAsia="Times New Roman" w:hAnsi="Times New Roman"/>
                <w:sz w:val="24"/>
                <w:szCs w:val="24"/>
                <w:lang w:eastAsia="ru-RU"/>
              </w:rPr>
              <w:t xml:space="preserve">Банковские реквизиты счета, открытого органу Федерального казначейства: </w:t>
            </w:r>
            <w:r w:rsidRPr="007557F7">
              <w:rPr>
                <w:rFonts w:ascii="Times New Roman" w:eastAsia="Times New Roman" w:hAnsi="Times New Roman" w:cs="Calibri"/>
                <w:kern w:val="2"/>
                <w:sz w:val="24"/>
                <w:szCs w:val="24"/>
                <w:lang w:eastAsia="ar-SA" w:bidi="ru-RU"/>
              </w:rPr>
              <w:t xml:space="preserve">ГУ Банка России по ЦФО, УФК по г. Москве  </w:t>
            </w:r>
          </w:p>
          <w:p w:rsidR="007557F7" w:rsidRPr="007557F7" w:rsidRDefault="007557F7" w:rsidP="007557F7">
            <w:pPr>
              <w:widowControl w:val="0"/>
              <w:autoSpaceDE w:val="0"/>
              <w:autoSpaceDN w:val="0"/>
              <w:spacing w:after="0" w:line="240" w:lineRule="auto"/>
              <w:rPr>
                <w:rFonts w:ascii="Times New Roman" w:eastAsia="Times New Roman" w:hAnsi="Times New Roman" w:cs="Calibri"/>
                <w:kern w:val="2"/>
                <w:sz w:val="24"/>
                <w:szCs w:val="24"/>
                <w:lang w:eastAsia="ar-SA" w:bidi="ru-RU"/>
              </w:rPr>
            </w:pPr>
            <w:r w:rsidRPr="007557F7">
              <w:rPr>
                <w:rFonts w:ascii="Times New Roman" w:eastAsia="Times New Roman" w:hAnsi="Times New Roman" w:cs="Calibri"/>
                <w:kern w:val="2"/>
                <w:sz w:val="24"/>
                <w:szCs w:val="24"/>
                <w:lang w:eastAsia="ar-SA" w:bidi="ru-RU"/>
              </w:rPr>
              <w:t>Единый казначейский счет 40102810545370000003</w:t>
            </w:r>
          </w:p>
          <w:p w:rsidR="007557F7" w:rsidRPr="007557F7" w:rsidRDefault="007557F7" w:rsidP="007557F7">
            <w:pPr>
              <w:widowControl w:val="0"/>
              <w:autoSpaceDE w:val="0"/>
              <w:autoSpaceDN w:val="0"/>
              <w:spacing w:after="0" w:line="240" w:lineRule="auto"/>
              <w:rPr>
                <w:rFonts w:ascii="Times New Roman" w:eastAsia="Times New Roman" w:hAnsi="Times New Roman" w:cs="Calibri"/>
                <w:kern w:val="2"/>
                <w:sz w:val="24"/>
                <w:szCs w:val="24"/>
                <w:lang w:eastAsia="ar-SA" w:bidi="ru-RU"/>
              </w:rPr>
            </w:pPr>
            <w:r w:rsidRPr="007557F7">
              <w:rPr>
                <w:rFonts w:ascii="Times New Roman" w:eastAsia="Times New Roman" w:hAnsi="Times New Roman" w:cs="Calibri"/>
                <w:kern w:val="2"/>
                <w:sz w:val="24"/>
                <w:szCs w:val="24"/>
                <w:lang w:eastAsia="ar-SA" w:bidi="ru-RU"/>
              </w:rPr>
              <w:t>Казначейский счет</w:t>
            </w:r>
            <w:r w:rsidR="00242939">
              <w:rPr>
                <w:rFonts w:ascii="Times New Roman" w:eastAsia="Times New Roman" w:hAnsi="Times New Roman" w:cs="Calibri"/>
                <w:kern w:val="2"/>
                <w:sz w:val="24"/>
                <w:szCs w:val="24"/>
                <w:lang w:eastAsia="ar-SA" w:bidi="ru-RU"/>
              </w:rPr>
              <w:t xml:space="preserve"> </w:t>
            </w:r>
            <w:r w:rsidRPr="007557F7">
              <w:rPr>
                <w:rFonts w:ascii="Times New Roman" w:eastAsia="Times New Roman" w:hAnsi="Times New Roman" w:cs="Calibri"/>
                <w:kern w:val="2"/>
                <w:sz w:val="24"/>
                <w:szCs w:val="24"/>
                <w:lang w:eastAsia="ar-SA" w:bidi="ru-RU"/>
              </w:rPr>
              <w:t>03214643000000017300</w:t>
            </w:r>
          </w:p>
          <w:p w:rsidR="00544D0D" w:rsidRPr="00057091" w:rsidRDefault="007557F7" w:rsidP="007557F7">
            <w:pPr>
              <w:suppressAutoHyphens/>
              <w:spacing w:after="0" w:line="240" w:lineRule="auto"/>
              <w:jc w:val="both"/>
              <w:rPr>
                <w:rFonts w:ascii="Times New Roman" w:eastAsia="Times New Roman" w:hAnsi="Times New Roman"/>
                <w:kern w:val="2"/>
                <w:sz w:val="24"/>
                <w:szCs w:val="24"/>
                <w:lang w:eastAsia="ar-SA" w:bidi="en-US"/>
              </w:rPr>
            </w:pPr>
            <w:proofErr w:type="gramStart"/>
            <w:r w:rsidRPr="007557F7">
              <w:rPr>
                <w:rFonts w:ascii="Times New Roman" w:eastAsia="Calibri" w:hAnsi="Times New Roman"/>
                <w:sz w:val="24"/>
                <w:szCs w:val="24"/>
                <w:lang w:bidi="ru-RU"/>
              </w:rPr>
              <w:t>л</w:t>
            </w:r>
            <w:proofErr w:type="gramEnd"/>
            <w:r w:rsidRPr="007557F7">
              <w:rPr>
                <w:rFonts w:ascii="Times New Roman" w:eastAsia="Calibri" w:hAnsi="Times New Roman"/>
                <w:sz w:val="24"/>
                <w:szCs w:val="24"/>
                <w:lang w:bidi="ru-RU"/>
              </w:rPr>
              <w:t>/с 20736Ц83220</w:t>
            </w:r>
            <w:r w:rsidR="00544D0D" w:rsidRPr="00057091">
              <w:rPr>
                <w:rFonts w:ascii="Times New Roman" w:eastAsia="Times New Roman" w:hAnsi="Times New Roman"/>
                <w:kern w:val="2"/>
                <w:sz w:val="24"/>
                <w:szCs w:val="24"/>
                <w:lang w:eastAsia="ar-SA" w:bidi="en-US"/>
              </w:rPr>
              <w:t>,</w:t>
            </w:r>
            <w:r w:rsidR="00242939">
              <w:rPr>
                <w:rFonts w:ascii="Times New Roman" w:eastAsia="Times New Roman" w:hAnsi="Times New Roman"/>
                <w:kern w:val="2"/>
                <w:sz w:val="24"/>
                <w:szCs w:val="24"/>
                <w:lang w:eastAsia="ar-SA" w:bidi="en-US"/>
              </w:rPr>
              <w:t xml:space="preserve"> </w:t>
            </w:r>
            <w:r w:rsidR="00242939" w:rsidRPr="00242939">
              <w:rPr>
                <w:rFonts w:ascii="Times New Roman" w:eastAsia="Times New Roman" w:hAnsi="Times New Roman"/>
                <w:kern w:val="2"/>
                <w:sz w:val="24"/>
                <w:szCs w:val="24"/>
                <w:lang w:eastAsia="ar-SA" w:bidi="en-US"/>
              </w:rPr>
              <w:t>БИК 004525988</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ОКПО 00229530, ОКВЭД 72.19,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ОКТМО 45902000</w:t>
            </w:r>
            <w:r w:rsidR="00242939">
              <w:rPr>
                <w:rFonts w:ascii="Times New Roman" w:eastAsia="Times New Roman" w:hAnsi="Times New Roman"/>
                <w:kern w:val="2"/>
                <w:sz w:val="24"/>
                <w:szCs w:val="24"/>
                <w:lang w:eastAsia="ar-SA" w:bidi="en-US"/>
              </w:rPr>
              <w:t xml:space="preserve">, </w:t>
            </w:r>
            <w:r w:rsidR="00242939" w:rsidRPr="00242939">
              <w:rPr>
                <w:rFonts w:ascii="Times New Roman" w:eastAsia="Times New Roman" w:hAnsi="Times New Roman"/>
                <w:kern w:val="2"/>
                <w:sz w:val="24"/>
                <w:szCs w:val="24"/>
                <w:lang w:eastAsia="ar-SA" w:bidi="en-US"/>
              </w:rPr>
              <w:t>ОКОПФ 75103</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Телефон: 8-495-334-85-80</w:t>
            </w:r>
          </w:p>
          <w:p w:rsidR="00544D0D" w:rsidRPr="00057091"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057091">
              <w:rPr>
                <w:rFonts w:ascii="Times New Roman" w:eastAsia="Times New Roman" w:hAnsi="Times New Roman"/>
                <w:kern w:val="2"/>
                <w:sz w:val="24"/>
                <w:szCs w:val="24"/>
                <w:lang w:eastAsia="ar-SA" w:bidi="en-US"/>
              </w:rPr>
              <w:t xml:space="preserve">Эл. адрес: </w:t>
            </w:r>
            <w:hyperlink r:id="rId12" w:history="1">
              <w:r w:rsidRPr="00057091">
                <w:rPr>
                  <w:rFonts w:ascii="Times New Roman" w:eastAsia="Times New Roman" w:hAnsi="Times New Roman"/>
                  <w:kern w:val="2"/>
                  <w:sz w:val="24"/>
                  <w:szCs w:val="24"/>
                  <w:lang w:val="en-US" w:eastAsia="ar-SA" w:bidi="en-US"/>
                </w:rPr>
                <w:t>dan</w:t>
              </w:r>
              <w:r w:rsidRPr="00057091">
                <w:rPr>
                  <w:rFonts w:ascii="Times New Roman" w:eastAsia="Times New Roman" w:hAnsi="Times New Roman"/>
                  <w:kern w:val="2"/>
                  <w:sz w:val="24"/>
                  <w:szCs w:val="24"/>
                  <w:lang w:eastAsia="ar-SA" w:bidi="en-US"/>
                </w:rPr>
                <w:t>@</w:t>
              </w:r>
              <w:r w:rsidRPr="00057091">
                <w:rPr>
                  <w:rFonts w:ascii="Times New Roman" w:eastAsia="Times New Roman" w:hAnsi="Times New Roman"/>
                  <w:kern w:val="2"/>
                  <w:sz w:val="24"/>
                  <w:szCs w:val="24"/>
                  <w:lang w:val="en-US" w:eastAsia="ar-SA" w:bidi="en-US"/>
                </w:rPr>
                <w:t>ipu</w:t>
              </w:r>
              <w:r w:rsidRPr="00057091">
                <w:rPr>
                  <w:rFonts w:ascii="Times New Roman" w:eastAsia="Times New Roman" w:hAnsi="Times New Roman"/>
                  <w:kern w:val="2"/>
                  <w:sz w:val="24"/>
                  <w:szCs w:val="24"/>
                  <w:lang w:eastAsia="ar-SA" w:bidi="en-US"/>
                </w:rPr>
                <w:t>.</w:t>
              </w:r>
              <w:proofErr w:type="spellStart"/>
              <w:r w:rsidRPr="00057091">
                <w:rPr>
                  <w:rFonts w:ascii="Times New Roman" w:eastAsia="Times New Roman" w:hAnsi="Times New Roman"/>
                  <w:kern w:val="2"/>
                  <w:sz w:val="24"/>
                  <w:szCs w:val="24"/>
                  <w:lang w:val="en-US" w:eastAsia="ar-SA" w:bidi="en-US"/>
                </w:rPr>
                <w:t>ru</w:t>
              </w:r>
              <w:proofErr w:type="spellEnd"/>
            </w:hyperlink>
          </w:p>
          <w:p w:rsidR="005013CE" w:rsidRPr="00057091"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sz w:val="24"/>
                <w:szCs w:val="24"/>
                <w:highlight w:val="red"/>
                <w:lang w:eastAsia="ru-RU"/>
              </w:rPr>
            </w:pPr>
          </w:p>
        </w:tc>
      </w:tr>
      <w:tr w:rsidR="00544D0D" w:rsidRPr="00057091" w:rsidTr="00D30DBF">
        <w:trPr>
          <w:trHeight w:val="395"/>
        </w:trPr>
        <w:tc>
          <w:tcPr>
            <w:tcW w:w="4678" w:type="dxa"/>
            <w:vAlign w:val="center"/>
          </w:tcPr>
          <w:p w:rsidR="00544D0D" w:rsidRPr="00242939" w:rsidRDefault="00242939" w:rsidP="00CF42CF">
            <w:pPr>
              <w:spacing w:after="0" w:line="240" w:lineRule="auto"/>
              <w:ind w:right="-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w:t>
            </w:r>
            <w:r w:rsidRPr="00242939">
              <w:rPr>
                <w:rFonts w:ascii="Times New Roman" w:eastAsia="Times New Roman" w:hAnsi="Times New Roman"/>
                <w:sz w:val="24"/>
                <w:szCs w:val="24"/>
                <w:lang w:eastAsia="ru-RU"/>
              </w:rPr>
              <w:t>______________</w:t>
            </w:r>
            <w:r w:rsidR="00544D0D" w:rsidRPr="00242939">
              <w:rPr>
                <w:rFonts w:ascii="Times New Roman" w:eastAsia="Times New Roman" w:hAnsi="Times New Roman"/>
                <w:sz w:val="24"/>
                <w:szCs w:val="24"/>
                <w:lang w:eastAsia="ru-RU"/>
              </w:rPr>
              <w:t>___________/_________/</w:t>
            </w:r>
          </w:p>
        </w:tc>
        <w:tc>
          <w:tcPr>
            <w:tcW w:w="425" w:type="dxa"/>
            <w:vAlign w:val="center"/>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w:t>
            </w:r>
            <w:r w:rsidR="00242939">
              <w:rPr>
                <w:rFonts w:ascii="Times New Roman" w:eastAsia="Times New Roman" w:hAnsi="Times New Roman"/>
                <w:sz w:val="24"/>
                <w:szCs w:val="24"/>
                <w:lang w:eastAsia="ru-RU"/>
              </w:rPr>
              <w:t>____</w:t>
            </w:r>
            <w:r w:rsidRPr="00057091">
              <w:rPr>
                <w:rFonts w:ascii="Times New Roman" w:eastAsia="Times New Roman" w:hAnsi="Times New Roman"/>
                <w:sz w:val="24"/>
                <w:szCs w:val="24"/>
                <w:lang w:eastAsia="ru-RU"/>
              </w:rPr>
              <w:t>_________/____________/</w:t>
            </w:r>
          </w:p>
        </w:tc>
      </w:tr>
    </w:tbl>
    <w:p w:rsidR="00D30DBF" w:rsidRDefault="00D30DBF" w:rsidP="00CF42CF">
      <w:pPr>
        <w:spacing w:after="0" w:line="240" w:lineRule="auto"/>
        <w:contextualSpacing/>
        <w:jc w:val="right"/>
        <w:rPr>
          <w:rFonts w:ascii="Times New Roman" w:eastAsia="Calibri" w:hAnsi="Times New Roman"/>
          <w:sz w:val="24"/>
          <w:szCs w:val="24"/>
        </w:rPr>
        <w:sectPr w:rsidR="00D30DBF" w:rsidSect="0009288F">
          <w:headerReference w:type="even" r:id="rId13"/>
          <w:footerReference w:type="even" r:id="rId14"/>
          <w:footerReference w:type="default" r:id="rId15"/>
          <w:pgSz w:w="11906" w:h="16838" w:code="9"/>
          <w:pgMar w:top="567" w:right="851" w:bottom="567" w:left="1418" w:header="284" w:footer="125" w:gutter="0"/>
          <w:cols w:space="708"/>
          <w:titlePg/>
          <w:docGrid w:linePitch="381"/>
        </w:sectPr>
      </w:pP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Приложение № 1</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w:t>
      </w:r>
      <w:r w:rsidR="00611156">
        <w:rPr>
          <w:rFonts w:ascii="Times New Roman" w:eastAsia="Calibri" w:hAnsi="Times New Roman"/>
          <w:sz w:val="24"/>
          <w:szCs w:val="24"/>
        </w:rPr>
        <w:t>1</w:t>
      </w:r>
      <w:r w:rsidRPr="00057091">
        <w:rPr>
          <w:rFonts w:ascii="Times New Roman" w:eastAsia="Calibri" w:hAnsi="Times New Roman"/>
          <w:sz w:val="24"/>
          <w:szCs w:val="24"/>
        </w:rPr>
        <w:t xml:space="preserve"> г.</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12469F" w:rsidRPr="00057091"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057091"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СПЕЦИФИКАЦИЯ</w:t>
      </w:r>
    </w:p>
    <w:p w:rsidR="00BA1AFB" w:rsidRPr="00FA3DFA" w:rsidRDefault="00BA1AFB" w:rsidP="00BA1AFB">
      <w:pPr>
        <w:pStyle w:val="afff"/>
        <w:spacing w:before="0" w:after="0"/>
        <w:jc w:val="center"/>
        <w:rPr>
          <w:i w:val="0"/>
          <w:sz w:val="24"/>
          <w:szCs w:val="24"/>
        </w:rPr>
      </w:pPr>
      <w:r w:rsidRPr="00FA3DFA">
        <w:rPr>
          <w:i w:val="0"/>
          <w:sz w:val="24"/>
          <w:szCs w:val="24"/>
        </w:rPr>
        <w:t xml:space="preserve">на поставку </w:t>
      </w:r>
      <w:r w:rsidR="00B23CE0" w:rsidRPr="00B23CE0">
        <w:rPr>
          <w:i w:val="0"/>
          <w:sz w:val="24"/>
          <w:szCs w:val="24"/>
        </w:rPr>
        <w:t>продуктов питания (</w:t>
      </w:r>
      <w:r w:rsidR="00D15B06" w:rsidRPr="00D15B06">
        <w:rPr>
          <w:i w:val="0"/>
          <w:sz w:val="24"/>
          <w:szCs w:val="24"/>
        </w:rPr>
        <w:t>корнеплоды/овощи</w:t>
      </w:r>
      <w:r w:rsidR="00B23CE0" w:rsidRPr="00B23CE0">
        <w:rPr>
          <w:i w:val="0"/>
          <w:sz w:val="24"/>
          <w:szCs w:val="24"/>
        </w:rPr>
        <w:t>) для столовой ИПУ РАН</w:t>
      </w:r>
    </w:p>
    <w:p w:rsidR="007B54C2" w:rsidRPr="00057091" w:rsidRDefault="007B54C2" w:rsidP="00CF42CF">
      <w:pPr>
        <w:spacing w:after="0" w:line="240" w:lineRule="auto"/>
        <w:jc w:val="center"/>
        <w:rPr>
          <w:rFonts w:ascii="Times New Roman" w:eastAsia="Times New Roman" w:hAnsi="Times New Roman"/>
          <w:sz w:val="24"/>
          <w:szCs w:val="24"/>
          <w:lang w:eastAsia="ar-SA"/>
        </w:rPr>
      </w:pPr>
    </w:p>
    <w:tbl>
      <w:tblPr>
        <w:tblW w:w="9639" w:type="dxa"/>
        <w:tblInd w:w="108" w:type="dxa"/>
        <w:tblLayout w:type="fixed"/>
        <w:tblLook w:val="0000" w:firstRow="0" w:lastRow="0" w:firstColumn="0" w:lastColumn="0" w:noHBand="0" w:noVBand="0"/>
      </w:tblPr>
      <w:tblGrid>
        <w:gridCol w:w="667"/>
        <w:gridCol w:w="3586"/>
        <w:gridCol w:w="850"/>
        <w:gridCol w:w="993"/>
        <w:gridCol w:w="1842"/>
        <w:gridCol w:w="1701"/>
      </w:tblGrid>
      <w:tr w:rsidR="00D30DBF" w:rsidRPr="00511AFF" w:rsidTr="00D30DBF">
        <w:trPr>
          <w:trHeight w:val="1859"/>
        </w:trPr>
        <w:tc>
          <w:tcPr>
            <w:tcW w:w="667" w:type="dxa"/>
            <w:tcBorders>
              <w:top w:val="single" w:sz="6" w:space="0" w:color="auto"/>
              <w:left w:val="single" w:sz="6" w:space="0" w:color="auto"/>
              <w:bottom w:val="single" w:sz="6" w:space="0" w:color="auto"/>
              <w:right w:val="single" w:sz="6" w:space="0" w:color="auto"/>
            </w:tcBorders>
          </w:tcPr>
          <w:p w:rsidR="00D15B06" w:rsidRPr="00511AFF"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 xml:space="preserve">№ </w:t>
            </w:r>
            <w:proofErr w:type="gramStart"/>
            <w:r w:rsidRPr="00511AFF">
              <w:rPr>
                <w:rFonts w:ascii="Times New Roman" w:eastAsia="Times New Roman" w:hAnsi="Times New Roman"/>
                <w:sz w:val="24"/>
                <w:szCs w:val="24"/>
                <w:lang w:eastAsia="ru-RU"/>
              </w:rPr>
              <w:t>п</w:t>
            </w:r>
            <w:proofErr w:type="gramEnd"/>
            <w:r w:rsidRPr="00511AFF">
              <w:rPr>
                <w:rFonts w:ascii="Times New Roman" w:eastAsia="Times New Roman" w:hAnsi="Times New Roman"/>
                <w:sz w:val="24"/>
                <w:szCs w:val="24"/>
                <w:lang w:eastAsia="ru-RU"/>
              </w:rPr>
              <w:t>/п</w:t>
            </w:r>
          </w:p>
        </w:tc>
        <w:tc>
          <w:tcPr>
            <w:tcW w:w="3586" w:type="dxa"/>
            <w:tcBorders>
              <w:top w:val="single" w:sz="6" w:space="0" w:color="auto"/>
              <w:left w:val="single" w:sz="6" w:space="0" w:color="auto"/>
              <w:bottom w:val="single" w:sz="6" w:space="0" w:color="auto"/>
              <w:right w:val="single" w:sz="6" w:space="0" w:color="auto"/>
            </w:tcBorders>
          </w:tcPr>
          <w:p w:rsidR="00D15B06" w:rsidRPr="00511AFF"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Наименование продуктов</w:t>
            </w:r>
            <w:r w:rsidR="00976750" w:rsidRPr="00511AFF">
              <w:rPr>
                <w:rFonts w:ascii="Times New Roman" w:eastAsia="Times New Roman" w:hAnsi="Times New Roman"/>
                <w:sz w:val="24"/>
                <w:szCs w:val="24"/>
                <w:lang w:eastAsia="ru-RU"/>
              </w:rPr>
              <w:t>, страна происхождения</w:t>
            </w:r>
          </w:p>
        </w:tc>
        <w:tc>
          <w:tcPr>
            <w:tcW w:w="850" w:type="dxa"/>
            <w:tcBorders>
              <w:top w:val="single" w:sz="6" w:space="0" w:color="auto"/>
              <w:left w:val="single" w:sz="6" w:space="0" w:color="auto"/>
              <w:bottom w:val="single" w:sz="6" w:space="0" w:color="auto"/>
              <w:right w:val="single" w:sz="6" w:space="0" w:color="auto"/>
            </w:tcBorders>
          </w:tcPr>
          <w:p w:rsidR="00D15B06" w:rsidRPr="00511AFF"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Ед. изм.</w:t>
            </w:r>
          </w:p>
        </w:tc>
        <w:tc>
          <w:tcPr>
            <w:tcW w:w="993" w:type="dxa"/>
            <w:tcBorders>
              <w:top w:val="single" w:sz="6" w:space="0" w:color="auto"/>
              <w:left w:val="single" w:sz="6" w:space="0" w:color="auto"/>
              <w:bottom w:val="single" w:sz="6" w:space="0" w:color="auto"/>
              <w:right w:val="single" w:sz="6" w:space="0" w:color="auto"/>
            </w:tcBorders>
          </w:tcPr>
          <w:p w:rsidR="00D15B06" w:rsidRPr="00511AFF"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Кол-во</w:t>
            </w:r>
          </w:p>
        </w:tc>
        <w:tc>
          <w:tcPr>
            <w:tcW w:w="1842" w:type="dxa"/>
            <w:tcBorders>
              <w:top w:val="single" w:sz="6" w:space="0" w:color="auto"/>
              <w:left w:val="single" w:sz="6" w:space="0" w:color="auto"/>
              <w:bottom w:val="single" w:sz="6" w:space="0" w:color="auto"/>
              <w:right w:val="single" w:sz="6" w:space="0" w:color="auto"/>
            </w:tcBorders>
          </w:tcPr>
          <w:p w:rsidR="00D15B06" w:rsidRPr="00511AFF"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Цена за единицу измерения, руб.</w:t>
            </w:r>
          </w:p>
          <w:p w:rsidR="00D15B06" w:rsidRPr="00511AFF"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(включая НДС) (если облагается НДС).</w:t>
            </w:r>
          </w:p>
        </w:tc>
        <w:tc>
          <w:tcPr>
            <w:tcW w:w="1701" w:type="dxa"/>
            <w:tcBorders>
              <w:top w:val="single" w:sz="6" w:space="0" w:color="auto"/>
              <w:left w:val="single" w:sz="6" w:space="0" w:color="auto"/>
              <w:bottom w:val="single" w:sz="6" w:space="0" w:color="auto"/>
              <w:right w:val="single" w:sz="6" w:space="0" w:color="auto"/>
            </w:tcBorders>
          </w:tcPr>
          <w:p w:rsidR="00D15B06" w:rsidRPr="00511AFF" w:rsidRDefault="00D15B06"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Стоимость, руб.</w:t>
            </w:r>
          </w:p>
          <w:p w:rsidR="00D15B06" w:rsidRPr="00511AFF"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1AFF">
              <w:rPr>
                <w:rFonts w:ascii="Times New Roman" w:eastAsia="Times New Roman" w:hAnsi="Times New Roman"/>
                <w:sz w:val="24"/>
                <w:szCs w:val="24"/>
                <w:lang w:eastAsia="ru-RU"/>
              </w:rPr>
              <w:t>(включая НДС) (если облагается НДС)</w:t>
            </w: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1</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rPr>
                <w:rFonts w:ascii="Times New Roman" w:hAnsi="Times New Roman"/>
                <w:sz w:val="24"/>
                <w:szCs w:val="24"/>
              </w:rPr>
            </w:pPr>
            <w:r w:rsidRPr="00511AFF">
              <w:rPr>
                <w:rFonts w:ascii="Times New Roman" w:hAnsi="Times New Roman"/>
                <w:sz w:val="24"/>
                <w:szCs w:val="24"/>
              </w:rPr>
              <w:t>Картофель свежий</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2</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М</w:t>
            </w:r>
            <w:r w:rsidR="002D4208" w:rsidRPr="00511AFF">
              <w:rPr>
                <w:rFonts w:ascii="Times New Roman" w:hAnsi="Times New Roman"/>
                <w:sz w:val="24"/>
                <w:szCs w:val="24"/>
              </w:rPr>
              <w:t>орковь столовая свежая</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1000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3</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С</w:t>
            </w:r>
            <w:r w:rsidR="002D4208" w:rsidRPr="00511AFF">
              <w:rPr>
                <w:rFonts w:ascii="Times New Roman" w:hAnsi="Times New Roman"/>
                <w:sz w:val="24"/>
                <w:szCs w:val="24"/>
              </w:rPr>
              <w:t>векла столовая свежая</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400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4</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Л</w:t>
            </w:r>
            <w:r w:rsidR="002D4208" w:rsidRPr="00511AFF">
              <w:rPr>
                <w:rFonts w:ascii="Times New Roman" w:hAnsi="Times New Roman"/>
                <w:sz w:val="24"/>
                <w:szCs w:val="24"/>
              </w:rPr>
              <w:t>ук репчатый свежий</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1000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5</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Л</w:t>
            </w:r>
            <w:r w:rsidR="002D4208" w:rsidRPr="00511AFF">
              <w:rPr>
                <w:rFonts w:ascii="Times New Roman" w:hAnsi="Times New Roman"/>
                <w:sz w:val="24"/>
                <w:szCs w:val="24"/>
              </w:rPr>
              <w:t>ук репчатый красный свежий</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100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2"/>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6</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К</w:t>
            </w:r>
            <w:r w:rsidR="002D4208" w:rsidRPr="00511AFF">
              <w:rPr>
                <w:rFonts w:ascii="Times New Roman" w:hAnsi="Times New Roman"/>
                <w:sz w:val="24"/>
                <w:szCs w:val="24"/>
              </w:rPr>
              <w:t>апуста белокочанная свежая</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2000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412"/>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7</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К</w:t>
            </w:r>
            <w:r w:rsidR="002D4208" w:rsidRPr="00511AFF">
              <w:rPr>
                <w:rFonts w:ascii="Times New Roman" w:hAnsi="Times New Roman"/>
                <w:sz w:val="24"/>
                <w:szCs w:val="24"/>
              </w:rPr>
              <w:t>апуста краснокочанная свежая</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200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30DBF" w:rsidRPr="00511AFF" w:rsidTr="00D30DB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rsidP="00791D0E">
            <w:pPr>
              <w:jc w:val="center"/>
              <w:rPr>
                <w:rFonts w:ascii="Times New Roman" w:hAnsi="Times New Roman"/>
                <w:sz w:val="24"/>
                <w:szCs w:val="24"/>
              </w:rPr>
            </w:pPr>
            <w:r w:rsidRPr="00511AFF">
              <w:rPr>
                <w:rFonts w:ascii="Times New Roman" w:hAnsi="Times New Roman"/>
                <w:sz w:val="24"/>
                <w:szCs w:val="24"/>
              </w:rPr>
              <w:t>8</w:t>
            </w:r>
          </w:p>
        </w:tc>
        <w:tc>
          <w:tcPr>
            <w:tcW w:w="3586" w:type="dxa"/>
            <w:tcBorders>
              <w:top w:val="single" w:sz="6" w:space="0" w:color="auto"/>
              <w:left w:val="single" w:sz="6" w:space="0" w:color="auto"/>
              <w:bottom w:val="single" w:sz="6" w:space="0" w:color="auto"/>
              <w:right w:val="single" w:sz="6" w:space="0" w:color="auto"/>
            </w:tcBorders>
            <w:vAlign w:val="center"/>
          </w:tcPr>
          <w:p w:rsidR="002D4208" w:rsidRPr="00511AFF" w:rsidRDefault="00511AFF">
            <w:pPr>
              <w:rPr>
                <w:rFonts w:ascii="Times New Roman" w:hAnsi="Times New Roman"/>
                <w:sz w:val="24"/>
                <w:szCs w:val="24"/>
              </w:rPr>
            </w:pPr>
            <w:r w:rsidRPr="00511AFF">
              <w:rPr>
                <w:rFonts w:ascii="Times New Roman" w:hAnsi="Times New Roman"/>
                <w:sz w:val="24"/>
                <w:szCs w:val="24"/>
              </w:rPr>
              <w:t>Ч</w:t>
            </w:r>
            <w:r w:rsidR="002D4208" w:rsidRPr="00511AFF">
              <w:rPr>
                <w:rFonts w:ascii="Times New Roman" w:hAnsi="Times New Roman"/>
                <w:sz w:val="24"/>
                <w:szCs w:val="24"/>
              </w:rPr>
              <w:t>еснок свежий</w:t>
            </w:r>
          </w:p>
        </w:tc>
        <w:tc>
          <w:tcPr>
            <w:tcW w:w="850"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vAlign w:val="center"/>
          </w:tcPr>
          <w:p w:rsidR="002D4208" w:rsidRPr="00511AFF" w:rsidRDefault="002D4208">
            <w:pPr>
              <w:jc w:val="center"/>
              <w:rPr>
                <w:rFonts w:ascii="Times New Roman" w:hAnsi="Times New Roman"/>
                <w:sz w:val="24"/>
                <w:szCs w:val="24"/>
              </w:rPr>
            </w:pPr>
            <w:r w:rsidRPr="00511AFF">
              <w:rPr>
                <w:rFonts w:ascii="Times New Roman" w:hAnsi="Times New Roman"/>
                <w:sz w:val="24"/>
                <w:szCs w:val="24"/>
              </w:rPr>
              <w:t>100</w:t>
            </w:r>
          </w:p>
        </w:tc>
        <w:tc>
          <w:tcPr>
            <w:tcW w:w="1842"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D4208" w:rsidRPr="00511AFF" w:rsidRDefault="002D4208" w:rsidP="00B23CE0">
            <w:pPr>
              <w:spacing w:after="0" w:line="240" w:lineRule="auto"/>
              <w:rPr>
                <w:rFonts w:ascii="Times New Roman" w:eastAsia="Calibri" w:hAnsi="Times New Roman"/>
                <w:sz w:val="24"/>
                <w:szCs w:val="24"/>
              </w:rPr>
            </w:pPr>
          </w:p>
        </w:tc>
      </w:tr>
      <w:tr w:rsidR="00D15B06" w:rsidRPr="00511AFF" w:rsidTr="001B435F">
        <w:trPr>
          <w:trHeight w:hRule="exact" w:val="503"/>
        </w:trPr>
        <w:tc>
          <w:tcPr>
            <w:tcW w:w="7938" w:type="dxa"/>
            <w:gridSpan w:val="5"/>
            <w:tcBorders>
              <w:top w:val="single" w:sz="6" w:space="0" w:color="auto"/>
              <w:left w:val="single" w:sz="6" w:space="0" w:color="auto"/>
              <w:bottom w:val="single" w:sz="6" w:space="0" w:color="auto"/>
              <w:right w:val="single" w:sz="6" w:space="0" w:color="auto"/>
            </w:tcBorders>
          </w:tcPr>
          <w:p w:rsidR="00D15B06" w:rsidRPr="00511AFF" w:rsidRDefault="00D15B06" w:rsidP="00D15B06">
            <w:pPr>
              <w:spacing w:after="0" w:line="240" w:lineRule="auto"/>
              <w:jc w:val="right"/>
              <w:rPr>
                <w:rFonts w:ascii="Times New Roman" w:eastAsia="Calibri" w:hAnsi="Times New Roman"/>
                <w:sz w:val="24"/>
                <w:szCs w:val="24"/>
              </w:rPr>
            </w:pPr>
            <w:r w:rsidRPr="00511AFF">
              <w:rPr>
                <w:rFonts w:ascii="Times New Roman" w:eastAsia="Calibri"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D15B06" w:rsidRPr="00511AFF" w:rsidRDefault="00D15B06" w:rsidP="00B23CE0">
            <w:pPr>
              <w:spacing w:after="0" w:line="240" w:lineRule="auto"/>
              <w:rPr>
                <w:rFonts w:ascii="Times New Roman" w:eastAsia="Calibri" w:hAnsi="Times New Roman"/>
                <w:sz w:val="24"/>
                <w:szCs w:val="24"/>
              </w:rPr>
            </w:pPr>
          </w:p>
        </w:tc>
      </w:tr>
      <w:tr w:rsidR="00D15B06" w:rsidRPr="00511AFF" w:rsidTr="001B435F">
        <w:trPr>
          <w:trHeight w:hRule="exact" w:val="537"/>
        </w:trPr>
        <w:tc>
          <w:tcPr>
            <w:tcW w:w="7938" w:type="dxa"/>
            <w:gridSpan w:val="5"/>
            <w:tcBorders>
              <w:top w:val="single" w:sz="6" w:space="0" w:color="auto"/>
              <w:left w:val="single" w:sz="6" w:space="0" w:color="auto"/>
              <w:bottom w:val="single" w:sz="6" w:space="0" w:color="auto"/>
              <w:right w:val="single" w:sz="6" w:space="0" w:color="auto"/>
            </w:tcBorders>
          </w:tcPr>
          <w:p w:rsidR="00D15B06" w:rsidRPr="00511AFF" w:rsidRDefault="00D15B06" w:rsidP="00D15B06">
            <w:pPr>
              <w:spacing w:after="0" w:line="240" w:lineRule="auto"/>
              <w:jc w:val="right"/>
              <w:rPr>
                <w:rFonts w:ascii="Times New Roman" w:eastAsia="Calibri" w:hAnsi="Times New Roman"/>
                <w:sz w:val="24"/>
                <w:szCs w:val="24"/>
              </w:rPr>
            </w:pPr>
            <w:r w:rsidRPr="00511AFF">
              <w:rPr>
                <w:rFonts w:ascii="Times New Roman" w:eastAsia="Calibri" w:hAnsi="Times New Roman"/>
                <w:sz w:val="24"/>
                <w:szCs w:val="24"/>
              </w:rPr>
              <w:t>В том числе НДС:</w:t>
            </w:r>
          </w:p>
        </w:tc>
        <w:tc>
          <w:tcPr>
            <w:tcW w:w="1701" w:type="dxa"/>
            <w:tcBorders>
              <w:top w:val="single" w:sz="6" w:space="0" w:color="auto"/>
              <w:left w:val="single" w:sz="6" w:space="0" w:color="auto"/>
              <w:bottom w:val="single" w:sz="6" w:space="0" w:color="auto"/>
              <w:right w:val="single" w:sz="6" w:space="0" w:color="auto"/>
            </w:tcBorders>
          </w:tcPr>
          <w:p w:rsidR="00D15B06" w:rsidRPr="00511AFF" w:rsidRDefault="00D15B06" w:rsidP="00B23CE0">
            <w:pPr>
              <w:spacing w:after="0" w:line="240" w:lineRule="auto"/>
              <w:rPr>
                <w:rFonts w:ascii="Times New Roman" w:eastAsia="Calibri" w:hAnsi="Times New Roman"/>
                <w:sz w:val="24"/>
                <w:szCs w:val="24"/>
              </w:rPr>
            </w:pPr>
          </w:p>
        </w:tc>
      </w:tr>
    </w:tbl>
    <w:p w:rsidR="00CF42CF" w:rsidRPr="00057091" w:rsidRDefault="00CF42CF" w:rsidP="00BA1AFB">
      <w:pPr>
        <w:spacing w:after="0" w:line="240" w:lineRule="auto"/>
        <w:jc w:val="both"/>
        <w:rPr>
          <w:rFonts w:ascii="Times New Roman" w:eastAsia="Times New Roman" w:hAnsi="Times New Roman"/>
          <w:sz w:val="24"/>
          <w:szCs w:val="24"/>
          <w:lang w:eastAsia="ar-SA"/>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2A4B9D">
        <w:trPr>
          <w:trHeight w:val="1411"/>
        </w:trPr>
        <w:tc>
          <w:tcPr>
            <w:tcW w:w="4785" w:type="dxa"/>
            <w:gridSpan w:val="2"/>
            <w:shd w:val="clear" w:color="auto" w:fill="auto"/>
          </w:tcPr>
          <w:p w:rsidR="00A245D8" w:rsidRPr="00057091" w:rsidRDefault="00A245D8"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A245D8" w:rsidRPr="00057091" w:rsidRDefault="00A245D8"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A245D8" w:rsidRPr="00057091"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2A4B9D">
        <w:trPr>
          <w:trHeight w:val="213"/>
        </w:trPr>
        <w:tc>
          <w:tcPr>
            <w:tcW w:w="4785" w:type="dxa"/>
            <w:gridSpan w:val="2"/>
            <w:shd w:val="clear" w:color="auto" w:fill="auto"/>
          </w:tcPr>
          <w:p w:rsidR="00A245D8" w:rsidRPr="00057091" w:rsidRDefault="00A245D8" w:rsidP="00CF42CF">
            <w:pPr>
              <w:snapToGrid w:val="0"/>
              <w:spacing w:after="0" w:line="240" w:lineRule="auto"/>
              <w:jc w:val="both"/>
              <w:rPr>
                <w:rFonts w:ascii="Times New Roman" w:eastAsia="Calibri" w:hAnsi="Times New Roman"/>
                <w:b/>
                <w:bCs/>
                <w:sz w:val="24"/>
                <w:szCs w:val="24"/>
              </w:rPr>
            </w:pPr>
          </w:p>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A245D8" w:rsidRPr="00057091" w:rsidTr="000D54BF">
        <w:trPr>
          <w:trHeight w:val="621"/>
        </w:trPr>
        <w:tc>
          <w:tcPr>
            <w:tcW w:w="2659" w:type="dxa"/>
            <w:tcBorders>
              <w:bottom w:val="single" w:sz="4" w:space="0" w:color="auto"/>
            </w:tcBorders>
            <w:shd w:val="clear" w:color="auto" w:fill="auto"/>
          </w:tcPr>
          <w:p w:rsidR="00A245D8" w:rsidRPr="00057091"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A245D8" w:rsidRPr="00057091"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057091"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D30DBF" w:rsidRDefault="00D30DBF" w:rsidP="00CF42CF">
      <w:pPr>
        <w:spacing w:after="0" w:line="240" w:lineRule="auto"/>
        <w:contextualSpacing/>
        <w:jc w:val="right"/>
        <w:rPr>
          <w:rFonts w:ascii="Times New Roman" w:eastAsia="Calibri" w:hAnsi="Times New Roman"/>
          <w:sz w:val="24"/>
          <w:szCs w:val="24"/>
        </w:rPr>
      </w:pPr>
    </w:p>
    <w:p w:rsidR="00544D0D"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Приложение № 2</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к Договору от «__» _____20</w:t>
      </w:r>
      <w:r w:rsidR="004D6C2F" w:rsidRPr="00057091">
        <w:rPr>
          <w:rFonts w:ascii="Times New Roman" w:eastAsia="Calibri" w:hAnsi="Times New Roman"/>
          <w:sz w:val="24"/>
          <w:szCs w:val="24"/>
        </w:rPr>
        <w:t>2</w:t>
      </w:r>
      <w:r w:rsidR="00611156">
        <w:rPr>
          <w:rFonts w:ascii="Times New Roman" w:eastAsia="Calibri" w:hAnsi="Times New Roman"/>
          <w:sz w:val="24"/>
          <w:szCs w:val="24"/>
        </w:rPr>
        <w:t>1</w:t>
      </w:r>
      <w:r w:rsidRPr="00057091">
        <w:rPr>
          <w:rFonts w:ascii="Times New Roman" w:eastAsia="Calibri" w:hAnsi="Times New Roman"/>
          <w:sz w:val="24"/>
          <w:szCs w:val="24"/>
        </w:rPr>
        <w:t xml:space="preserve"> г.</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D906ED" w:rsidRPr="00057091" w:rsidRDefault="00D906ED" w:rsidP="00CF42CF">
      <w:pPr>
        <w:spacing w:after="0" w:line="240" w:lineRule="auto"/>
        <w:contextualSpacing/>
        <w:jc w:val="right"/>
        <w:rPr>
          <w:rFonts w:ascii="Times New Roman" w:eastAsia="Calibri" w:hAnsi="Times New Roman"/>
          <w:sz w:val="24"/>
          <w:szCs w:val="24"/>
        </w:rPr>
      </w:pPr>
    </w:p>
    <w:p w:rsidR="007B046A" w:rsidRDefault="007B046A" w:rsidP="00BA1AFB">
      <w:pPr>
        <w:spacing w:after="0" w:line="240" w:lineRule="auto"/>
        <w:jc w:val="center"/>
        <w:outlineLvl w:val="0"/>
        <w:rPr>
          <w:rFonts w:ascii="Times New Roman" w:eastAsia="Times New Roman" w:hAnsi="Times New Roman"/>
          <w:b/>
          <w:sz w:val="24"/>
          <w:szCs w:val="24"/>
        </w:rPr>
      </w:pPr>
    </w:p>
    <w:p w:rsidR="00BA1AFB" w:rsidRPr="00BA1AFB" w:rsidRDefault="00BA1AFB" w:rsidP="00BA1AFB">
      <w:pPr>
        <w:spacing w:after="0" w:line="240" w:lineRule="auto"/>
        <w:jc w:val="center"/>
        <w:outlineLvl w:val="0"/>
        <w:rPr>
          <w:rFonts w:ascii="Times New Roman" w:eastAsia="Times New Roman" w:hAnsi="Times New Roman"/>
          <w:b/>
          <w:sz w:val="24"/>
          <w:szCs w:val="24"/>
        </w:rPr>
      </w:pPr>
      <w:r w:rsidRPr="00BA1AFB">
        <w:rPr>
          <w:rFonts w:ascii="Times New Roman" w:eastAsia="Times New Roman" w:hAnsi="Times New Roman"/>
          <w:b/>
          <w:sz w:val="24"/>
          <w:szCs w:val="24"/>
        </w:rPr>
        <w:t>Техническое задание</w:t>
      </w:r>
    </w:p>
    <w:p w:rsidR="00791D0E" w:rsidRPr="00791D0E" w:rsidRDefault="00791D0E" w:rsidP="007B046A">
      <w:pPr>
        <w:spacing w:after="0" w:line="240" w:lineRule="auto"/>
        <w:jc w:val="center"/>
        <w:rPr>
          <w:rFonts w:ascii="Times New Roman" w:eastAsia="Calibri" w:hAnsi="Times New Roman"/>
          <w:sz w:val="24"/>
          <w:szCs w:val="24"/>
          <w:lang w:eastAsia="ar-SA"/>
        </w:rPr>
      </w:pPr>
      <w:r w:rsidRPr="00791D0E">
        <w:rPr>
          <w:rFonts w:ascii="Times New Roman" w:eastAsia="Calibri" w:hAnsi="Times New Roman"/>
          <w:sz w:val="24"/>
          <w:szCs w:val="24"/>
          <w:lang w:eastAsia="ar-SA"/>
        </w:rPr>
        <w:t>на поставку продуктов питания (корнеплоды/овощи) для столовой ИПУ РАН</w:t>
      </w:r>
    </w:p>
    <w:p w:rsidR="00791D0E" w:rsidRDefault="00791D0E" w:rsidP="00791D0E">
      <w:pPr>
        <w:spacing w:after="0" w:line="240" w:lineRule="auto"/>
        <w:jc w:val="both"/>
        <w:rPr>
          <w:rFonts w:ascii="Times New Roman" w:eastAsia="Calibri" w:hAnsi="Times New Roman"/>
          <w:b/>
          <w:sz w:val="24"/>
          <w:szCs w:val="24"/>
          <w:lang w:eastAsia="ar-SA"/>
        </w:rPr>
      </w:pP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b/>
          <w:sz w:val="24"/>
          <w:szCs w:val="24"/>
          <w:lang w:eastAsia="ar-SA"/>
        </w:rPr>
        <w:t>1.</w:t>
      </w:r>
      <w:r w:rsidRPr="00511AFF">
        <w:rPr>
          <w:rFonts w:ascii="Times New Roman" w:eastAsia="Calibri" w:hAnsi="Times New Roman"/>
          <w:sz w:val="24"/>
          <w:szCs w:val="24"/>
          <w:lang w:eastAsia="ar-SA"/>
        </w:rPr>
        <w:t xml:space="preserve"> </w:t>
      </w:r>
      <w:r w:rsidRPr="00511AFF">
        <w:rPr>
          <w:rFonts w:ascii="Times New Roman" w:eastAsia="Calibri" w:hAnsi="Times New Roman"/>
          <w:b/>
          <w:sz w:val="24"/>
          <w:szCs w:val="24"/>
          <w:lang w:eastAsia="ar-SA"/>
        </w:rPr>
        <w:t xml:space="preserve">Объект закупки: </w:t>
      </w:r>
      <w:r w:rsidRPr="00511AFF">
        <w:rPr>
          <w:rFonts w:ascii="Times New Roman" w:eastAsia="Calibri" w:hAnsi="Times New Roman"/>
          <w:sz w:val="24"/>
          <w:szCs w:val="24"/>
          <w:lang w:eastAsia="ar-SA"/>
        </w:rPr>
        <w:t>поставка продуктов питания (корнеплоды/овощи) для столовой ИПУ РАН</w:t>
      </w:r>
    </w:p>
    <w:p w:rsidR="00511AFF" w:rsidRPr="00511AFF" w:rsidRDefault="00511AFF" w:rsidP="00511AFF">
      <w:pPr>
        <w:spacing w:after="0" w:line="240" w:lineRule="auto"/>
        <w:jc w:val="both"/>
        <w:rPr>
          <w:rFonts w:ascii="Times New Roman" w:eastAsia="Calibri" w:hAnsi="Times New Roman"/>
          <w:b/>
          <w:sz w:val="24"/>
          <w:szCs w:val="24"/>
          <w:lang w:eastAsia="ar-SA"/>
        </w:rPr>
      </w:pPr>
      <w:r w:rsidRPr="00511AFF">
        <w:rPr>
          <w:rFonts w:ascii="Times New Roman" w:eastAsia="Calibri" w:hAnsi="Times New Roman"/>
          <w:sz w:val="24"/>
          <w:szCs w:val="24"/>
          <w:lang w:eastAsia="ar-SA"/>
        </w:rPr>
        <w:t xml:space="preserve"> (далее – Товар).</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b/>
          <w:sz w:val="24"/>
          <w:szCs w:val="24"/>
          <w:lang w:eastAsia="ar-SA"/>
        </w:rPr>
        <w:t>2. Краткие характеристики поставляемого Товара</w:t>
      </w:r>
      <w:r w:rsidRPr="00511AFF">
        <w:rPr>
          <w:rFonts w:ascii="Times New Roman" w:eastAsia="Calibri" w:hAnsi="Times New Roman"/>
          <w:sz w:val="24"/>
          <w:szCs w:val="24"/>
          <w:lang w:eastAsia="ar-SA"/>
        </w:rPr>
        <w:t xml:space="preserve">: в соответствии с Приложением № 1 </w:t>
      </w:r>
      <w:r w:rsidRPr="00511AFF">
        <w:rPr>
          <w:rFonts w:ascii="Times New Roman" w:eastAsia="Calibri" w:hAnsi="Times New Roman"/>
          <w:sz w:val="24"/>
          <w:szCs w:val="24"/>
          <w:lang w:eastAsia="ar-SA"/>
        </w:rPr>
        <w:br/>
        <w:t>к Техническому заданию «Перечень на поставку продуктов питания (корнеплоды/овощи) для столовой ИПУ РАН».</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r>
      <w:proofErr w:type="gramStart"/>
      <w:r w:rsidRPr="00511AFF">
        <w:rPr>
          <w:rFonts w:ascii="Times New Roman" w:eastAsia="Calibri" w:hAnsi="Times New Roman"/>
          <w:sz w:val="24"/>
          <w:szCs w:val="24"/>
          <w:lang w:eastAsia="ar-SA"/>
        </w:rPr>
        <w:t xml:space="preserve">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и порядка оформления ветеринарных</w:t>
      </w:r>
      <w:proofErr w:type="gramEnd"/>
      <w:r w:rsidRPr="00511AFF">
        <w:rPr>
          <w:rFonts w:ascii="Times New Roman" w:eastAsia="Calibri" w:hAnsi="Times New Roman"/>
          <w:sz w:val="24"/>
          <w:szCs w:val="24"/>
          <w:lang w:eastAsia="ar-SA"/>
        </w:rPr>
        <w:t xml:space="preserve"> сопроводительных документов на бумажных носителях».</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ОКПД</w:t>
      </w:r>
      <w:proofErr w:type="gramStart"/>
      <w:r w:rsidRPr="00511AFF">
        <w:rPr>
          <w:rFonts w:ascii="Times New Roman" w:eastAsia="Calibri" w:hAnsi="Times New Roman"/>
          <w:bCs/>
          <w:sz w:val="24"/>
          <w:szCs w:val="24"/>
          <w:lang w:eastAsia="ar-SA"/>
        </w:rPr>
        <w:t>2</w:t>
      </w:r>
      <w:proofErr w:type="gramEnd"/>
      <w:r w:rsidRPr="00511AFF">
        <w:rPr>
          <w:rFonts w:ascii="Times New Roman" w:eastAsia="Calibri" w:hAnsi="Times New Roman"/>
          <w:bCs/>
          <w:sz w:val="24"/>
          <w:szCs w:val="24"/>
          <w:lang w:eastAsia="ar-SA"/>
        </w:rPr>
        <w:t>:</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01.13.12.120 - Капуста белокочанная;</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01.13.12.130 - Капуста краснокочанная;</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01.13.41.110 - Морковь столовая;</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01.13.42.000 - Чеснок;</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01.13.43.110 - Лук репчатый;</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01.13.49.110 - Свекла столовая;</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01.13.51 - Картофель.</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b/>
          <w:sz w:val="24"/>
          <w:szCs w:val="24"/>
          <w:lang w:eastAsia="ar-SA"/>
        </w:rPr>
        <w:t>3.</w:t>
      </w:r>
      <w:r w:rsidRPr="00511AFF">
        <w:rPr>
          <w:rFonts w:ascii="Times New Roman" w:eastAsia="Calibri" w:hAnsi="Times New Roman"/>
          <w:sz w:val="24"/>
          <w:szCs w:val="24"/>
          <w:lang w:eastAsia="ar-SA"/>
        </w:rPr>
        <w:t xml:space="preserve"> </w:t>
      </w:r>
      <w:r w:rsidRPr="00511AFF">
        <w:rPr>
          <w:rFonts w:ascii="Times New Roman" w:eastAsia="Calibri" w:hAnsi="Times New Roman"/>
          <w:b/>
          <w:sz w:val="24"/>
          <w:szCs w:val="24"/>
          <w:lang w:eastAsia="ar-SA"/>
        </w:rPr>
        <w:t>Перечень и количество поставляемого Товара:</w:t>
      </w:r>
      <w:r w:rsidRPr="00511AFF">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(корнеплоды/овощи) для столовой ИПУ РАН», являющимся его неотъемлемой частью.</w:t>
      </w:r>
    </w:p>
    <w:p w:rsidR="00511AFF" w:rsidRPr="00511AFF" w:rsidRDefault="00511AFF" w:rsidP="00511AFF">
      <w:pPr>
        <w:spacing w:after="0" w:line="240" w:lineRule="auto"/>
        <w:jc w:val="both"/>
        <w:rPr>
          <w:rFonts w:ascii="Times New Roman" w:eastAsia="Calibri" w:hAnsi="Times New Roman"/>
          <w:b/>
          <w:sz w:val="24"/>
          <w:szCs w:val="24"/>
          <w:lang w:eastAsia="ar-SA"/>
        </w:rPr>
      </w:pPr>
      <w:r w:rsidRPr="00511AFF">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Поставляемый Товар должен быть урожая 2021 года, принадлежать Поставщику </w:t>
      </w:r>
      <w:r w:rsidRPr="00511AFF">
        <w:rPr>
          <w:rFonts w:ascii="Times New Roman" w:eastAsia="Calibri" w:hAnsi="Times New Roman"/>
          <w:sz w:val="24"/>
          <w:szCs w:val="24"/>
          <w:lang w:eastAsia="ar-SA"/>
        </w:rPr>
        <w:br/>
        <w:t xml:space="preserve">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w:t>
      </w:r>
      <w:proofErr w:type="gramStart"/>
      <w:r w:rsidRPr="00511AFF">
        <w:rPr>
          <w:rFonts w:ascii="Times New Roman" w:eastAsia="Calibri" w:hAnsi="Times New Roman"/>
          <w:sz w:val="24"/>
          <w:szCs w:val="24"/>
          <w:lang w:eastAsia="ar-SA"/>
        </w:rPr>
        <w:t>Р</w:t>
      </w:r>
      <w:proofErr w:type="gramEnd"/>
      <w:r w:rsidRPr="00511AFF">
        <w:rPr>
          <w:rFonts w:ascii="Times New Roman" w:eastAsia="Calibri" w:hAnsi="Times New Roman"/>
          <w:sz w:val="24"/>
          <w:szCs w:val="24"/>
          <w:lang w:eastAsia="ar-SA"/>
        </w:rPr>
        <w:t xml:space="preserve"> 51074-2003 «Продукты пищевые. Информация для потребителя. Общие требования».</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не хуже указанного. Участник размещения заказа обязан в своей заявке указать категорию качества в отношении каждой позиции товара.</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lastRenderedPageBreak/>
        <w:t xml:space="preserve">Не допускается поставка продуктов питания из стран или с установленных предприятий,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на которые введены временные ограничения или запреты на экспорт в Российскую Федерацию.</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w:t>
      </w:r>
      <w:proofErr w:type="gramStart"/>
      <w:r w:rsidRPr="00511AFF">
        <w:rPr>
          <w:rFonts w:ascii="Times New Roman" w:eastAsia="Calibri" w:hAnsi="Times New Roman"/>
          <w:sz w:val="24"/>
          <w:szCs w:val="24"/>
          <w:lang w:eastAsia="ar-SA"/>
        </w:rPr>
        <w:t xml:space="preserve">Поставщик должен иметь договор о дезинфекции транспорта (в соответствии с Федеральным законом РФ от 02.01.2000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w:t>
      </w:r>
      <w:proofErr w:type="gramEnd"/>
      <w:r w:rsidRPr="00511AFF">
        <w:rPr>
          <w:rFonts w:ascii="Times New Roman" w:eastAsia="Calibri" w:hAnsi="Times New Roman"/>
          <w:sz w:val="24"/>
          <w:szCs w:val="24"/>
          <w:lang w:eastAsia="ar-SA"/>
        </w:rPr>
        <w:t xml:space="preserve"> </w:t>
      </w:r>
      <w:proofErr w:type="gramStart"/>
      <w:r w:rsidRPr="00511AFF">
        <w:rPr>
          <w:rFonts w:ascii="Times New Roman" w:eastAsia="Calibri" w:hAnsi="Times New Roman"/>
          <w:sz w:val="24"/>
          <w:szCs w:val="24"/>
          <w:lang w:eastAsia="ar-SA"/>
        </w:rPr>
        <w:t xml:space="preserve">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с Федеральным законом РФ от 30.03.1999 №52-ФЗ «О санитарно-эпидемиологическом благополучии населения»).</w:t>
      </w:r>
      <w:proofErr w:type="gramEnd"/>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r>
      <w:proofErr w:type="gramStart"/>
      <w:r w:rsidRPr="00511AFF">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511AFF">
        <w:rPr>
          <w:rFonts w:ascii="Times New Roman" w:eastAsia="Calibri" w:hAnsi="Times New Roman"/>
          <w:sz w:val="24"/>
          <w:szCs w:val="24"/>
          <w:lang w:eastAsia="ar-SA"/>
        </w:rPr>
        <w:b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w:t>
      </w:r>
      <w:proofErr w:type="gramEnd"/>
      <w:r w:rsidRPr="00511AFF">
        <w:rPr>
          <w:rFonts w:ascii="Times New Roman" w:eastAsia="Calibri" w:hAnsi="Times New Roman"/>
          <w:sz w:val="24"/>
          <w:szCs w:val="24"/>
          <w:lang w:eastAsia="ar-SA"/>
        </w:rPr>
        <w:t xml:space="preserve"> и санитарного паспорта на транспортные средства для перевозки пищевых продуктов и </w:t>
      </w:r>
      <w:proofErr w:type="gramStart"/>
      <w:r w:rsidRPr="00511AFF">
        <w:rPr>
          <w:rFonts w:ascii="Times New Roman" w:eastAsia="Calibri" w:hAnsi="Times New Roman"/>
          <w:sz w:val="24"/>
          <w:szCs w:val="24"/>
          <w:lang w:eastAsia="ar-SA"/>
        </w:rPr>
        <w:t>порядке</w:t>
      </w:r>
      <w:proofErr w:type="gramEnd"/>
      <w:r w:rsidRPr="00511AFF">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 xml:space="preserve">по четверг с 09.30 часов до 18.00 часов (время московское), в пятницу с 09.30 часов до 17.00 часов (время московское).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 xml:space="preserve">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11AFF" w:rsidRPr="00511AFF" w:rsidRDefault="00511AFF" w:rsidP="00511AFF">
      <w:pPr>
        <w:spacing w:after="0" w:line="240" w:lineRule="auto"/>
        <w:jc w:val="both"/>
        <w:rPr>
          <w:rFonts w:ascii="Times New Roman" w:eastAsia="Calibri" w:hAnsi="Times New Roman"/>
          <w:b/>
          <w:bCs/>
          <w:sz w:val="24"/>
          <w:szCs w:val="24"/>
          <w:lang w:eastAsia="ar-SA"/>
        </w:rPr>
      </w:pPr>
      <w:r w:rsidRPr="00511AFF">
        <w:rPr>
          <w:rFonts w:ascii="Times New Roman" w:eastAsia="Calibri" w:hAnsi="Times New Roman"/>
          <w:b/>
          <w:bCs/>
          <w:sz w:val="24"/>
          <w:szCs w:val="24"/>
          <w:lang w:eastAsia="ar-SA"/>
        </w:rPr>
        <w:tab/>
        <w:t xml:space="preserve">Разгрузка и погрузка Товара: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511AFF" w:rsidRPr="00511AFF" w:rsidRDefault="00511AFF" w:rsidP="00511AFF">
      <w:pPr>
        <w:spacing w:after="0" w:line="240" w:lineRule="auto"/>
        <w:jc w:val="both"/>
        <w:rPr>
          <w:rFonts w:ascii="Times New Roman" w:eastAsia="Calibri" w:hAnsi="Times New Roman"/>
          <w:b/>
          <w:bCs/>
          <w:sz w:val="24"/>
          <w:szCs w:val="24"/>
          <w:lang w:eastAsia="ar-SA"/>
        </w:rPr>
      </w:pPr>
      <w:r w:rsidRPr="00511AFF">
        <w:rPr>
          <w:rFonts w:ascii="Times New Roman" w:eastAsia="Calibri" w:hAnsi="Times New Roman"/>
          <w:b/>
          <w:bCs/>
          <w:sz w:val="24"/>
          <w:szCs w:val="24"/>
          <w:lang w:eastAsia="ar-SA"/>
        </w:rPr>
        <w:tab/>
        <w:t xml:space="preserve">Гарантия качества Товара: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 xml:space="preserve">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511AFF" w:rsidRPr="00511AFF" w:rsidRDefault="00511AFF" w:rsidP="00511AFF">
      <w:pPr>
        <w:spacing w:after="0" w:line="240" w:lineRule="auto"/>
        <w:jc w:val="both"/>
        <w:rPr>
          <w:rFonts w:ascii="Times New Roman" w:eastAsia="Calibri" w:hAnsi="Times New Roman"/>
          <w:b/>
          <w:bCs/>
          <w:sz w:val="24"/>
          <w:szCs w:val="24"/>
          <w:lang w:eastAsia="ar-SA"/>
        </w:rPr>
      </w:pPr>
      <w:r w:rsidRPr="00511AFF">
        <w:rPr>
          <w:rFonts w:ascii="Times New Roman" w:eastAsia="Calibri" w:hAnsi="Times New Roman"/>
          <w:b/>
          <w:bCs/>
          <w:sz w:val="24"/>
          <w:szCs w:val="24"/>
          <w:lang w:eastAsia="ar-SA"/>
        </w:rPr>
        <w:tab/>
        <w:t xml:space="preserve">Маркировка Товара: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w:t>
      </w:r>
      <w:r w:rsidRPr="00511AFF">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w:t>
      </w:r>
      <w:r w:rsidRPr="00511AFF">
        <w:rPr>
          <w:rFonts w:ascii="Times New Roman" w:eastAsia="Calibri" w:hAnsi="Times New Roman"/>
          <w:sz w:val="24"/>
          <w:szCs w:val="24"/>
          <w:lang w:eastAsia="ar-SA"/>
        </w:rPr>
        <w:lastRenderedPageBreak/>
        <w:t xml:space="preserve">состав продукта; пищевую ценность; условия хранения; срок годности и дату изготовления (дату упаковывания). </w:t>
      </w:r>
    </w:p>
    <w:p w:rsidR="00511AFF" w:rsidRPr="00511AFF" w:rsidRDefault="00511AFF" w:rsidP="00511AFF">
      <w:pPr>
        <w:spacing w:after="0" w:line="240" w:lineRule="auto"/>
        <w:jc w:val="both"/>
        <w:rPr>
          <w:rFonts w:ascii="Times New Roman" w:eastAsia="Calibri" w:hAnsi="Times New Roman"/>
          <w:b/>
          <w:bCs/>
          <w:sz w:val="24"/>
          <w:szCs w:val="24"/>
          <w:lang w:eastAsia="ar-SA"/>
        </w:rPr>
      </w:pPr>
      <w:r w:rsidRPr="00511AFF">
        <w:rPr>
          <w:rFonts w:ascii="Times New Roman" w:eastAsia="Calibri" w:hAnsi="Times New Roman"/>
          <w:b/>
          <w:bCs/>
          <w:sz w:val="24"/>
          <w:szCs w:val="24"/>
          <w:lang w:eastAsia="ar-SA"/>
        </w:rPr>
        <w:tab/>
        <w:t xml:space="preserve">Тара, упаковка и расфасовка: </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511AFF">
        <w:rPr>
          <w:rFonts w:ascii="Times New Roman" w:eastAsia="Calibri" w:hAnsi="Times New Roman"/>
          <w:sz w:val="24"/>
          <w:szCs w:val="24"/>
          <w:lang w:eastAsia="ar-SA"/>
        </w:rPr>
        <w:br/>
        <w:t xml:space="preserve">и хранении продуктов питания. Поставщик обязан указать наименование конкретной тары </w:t>
      </w:r>
      <w:r w:rsidRPr="00511AFF">
        <w:rPr>
          <w:rFonts w:ascii="Times New Roman" w:eastAsia="Calibri" w:hAnsi="Times New Roman"/>
          <w:sz w:val="24"/>
          <w:szCs w:val="24"/>
          <w:lang w:eastAsia="ar-SA"/>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w:t>
      </w:r>
      <w:r w:rsidRPr="00511AFF">
        <w:rPr>
          <w:rFonts w:ascii="Times New Roman" w:eastAsia="Calibri" w:hAnsi="Times New Roman"/>
          <w:bCs/>
          <w:sz w:val="24"/>
          <w:szCs w:val="24"/>
          <w:lang w:eastAsia="ar-SA"/>
        </w:rPr>
        <w:t xml:space="preserve">Решению Комиссии Таможенного союза от 16.08.2011  </w:t>
      </w:r>
      <w:r w:rsidRPr="00511AFF">
        <w:rPr>
          <w:rFonts w:ascii="Times New Roman" w:eastAsia="Calibri" w:hAnsi="Times New Roman"/>
          <w:bCs/>
          <w:sz w:val="24"/>
          <w:szCs w:val="24"/>
          <w:lang w:eastAsia="ar-SA"/>
        </w:rPr>
        <w:br/>
        <w:t>№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Тара и упаковка возврату Поставщику не подлежит.</w:t>
      </w:r>
    </w:p>
    <w:p w:rsidR="00511AFF" w:rsidRPr="00511AFF" w:rsidRDefault="00511AFF" w:rsidP="00511AFF">
      <w:pPr>
        <w:spacing w:after="0" w:line="240" w:lineRule="auto"/>
        <w:jc w:val="both"/>
        <w:rPr>
          <w:rFonts w:ascii="Times New Roman" w:eastAsia="Calibri" w:hAnsi="Times New Roman"/>
          <w:b/>
          <w:bCs/>
          <w:sz w:val="24"/>
          <w:szCs w:val="24"/>
          <w:lang w:eastAsia="ar-SA"/>
        </w:rPr>
      </w:pPr>
      <w:r w:rsidRPr="00511AFF">
        <w:rPr>
          <w:rFonts w:ascii="Times New Roman" w:eastAsia="Calibri" w:hAnsi="Times New Roman"/>
          <w:b/>
          <w:bCs/>
          <w:sz w:val="24"/>
          <w:szCs w:val="24"/>
          <w:lang w:eastAsia="ar-SA"/>
        </w:rPr>
        <w:tab/>
        <w:t xml:space="preserve">Срок годности Товара: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Срок годности товара должен соответствовать Постановлению Главного государственного санитарного врача РФ от 22.05.2003 № 98 «О введении в действие Санитарно-эпидемиологических правил и нормативов СанПиН 2.3.2.1324-03», действующим ГОС</w:t>
      </w:r>
      <w:proofErr w:type="gramStart"/>
      <w:r w:rsidRPr="00511AFF">
        <w:rPr>
          <w:rFonts w:ascii="Times New Roman" w:eastAsia="Calibri" w:hAnsi="Times New Roman"/>
          <w:sz w:val="24"/>
          <w:szCs w:val="24"/>
          <w:lang w:eastAsia="ar-SA"/>
        </w:rPr>
        <w:t>Т(</w:t>
      </w:r>
      <w:proofErr w:type="spellStart"/>
      <w:proofErr w:type="gramEnd"/>
      <w:r w:rsidRPr="00511AFF">
        <w:rPr>
          <w:rFonts w:ascii="Times New Roman" w:eastAsia="Calibri" w:hAnsi="Times New Roman"/>
          <w:sz w:val="24"/>
          <w:szCs w:val="24"/>
          <w:lang w:eastAsia="ar-SA"/>
        </w:rPr>
        <w:t>ам</w:t>
      </w:r>
      <w:proofErr w:type="spellEnd"/>
      <w:r w:rsidRPr="00511AFF">
        <w:rPr>
          <w:rFonts w:ascii="Times New Roman" w:eastAsia="Calibri" w:hAnsi="Times New Roman"/>
          <w:sz w:val="24"/>
          <w:szCs w:val="24"/>
          <w:lang w:eastAsia="ar-SA"/>
        </w:rPr>
        <w:t>) и СанПиН(</w:t>
      </w:r>
      <w:proofErr w:type="spellStart"/>
      <w:r w:rsidRPr="00511AFF">
        <w:rPr>
          <w:rFonts w:ascii="Times New Roman" w:eastAsia="Calibri" w:hAnsi="Times New Roman"/>
          <w:sz w:val="24"/>
          <w:szCs w:val="24"/>
          <w:lang w:eastAsia="ar-SA"/>
        </w:rPr>
        <w:t>ам</w:t>
      </w:r>
      <w:proofErr w:type="spellEnd"/>
      <w:r w:rsidRPr="00511AFF">
        <w:rPr>
          <w:rFonts w:ascii="Times New Roman" w:eastAsia="Calibri" w:hAnsi="Times New Roman"/>
          <w:sz w:val="24"/>
          <w:szCs w:val="24"/>
          <w:lang w:eastAsia="ar-SA"/>
        </w:rPr>
        <w:t xml:space="preserve">).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 xml:space="preserve">В случае форс-мажорных обстоятельств, замедляющих ход исполнения условий Договора против установленного срока, Поставщик обязан немедленно поставить </w:t>
      </w:r>
      <w:r w:rsidR="00D30DBF">
        <w:rPr>
          <w:rFonts w:ascii="Times New Roman" w:eastAsia="Calibri" w:hAnsi="Times New Roman"/>
          <w:sz w:val="24"/>
          <w:szCs w:val="24"/>
          <w:lang w:eastAsia="ar-SA"/>
        </w:rPr>
        <w:br/>
      </w:r>
      <w:r w:rsidRPr="00511AFF">
        <w:rPr>
          <w:rFonts w:ascii="Times New Roman" w:eastAsia="Calibri" w:hAnsi="Times New Roman"/>
          <w:sz w:val="24"/>
          <w:szCs w:val="24"/>
          <w:lang w:eastAsia="ar-SA"/>
        </w:rPr>
        <w:t>в известность Заказчика.</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511AFF" w:rsidRPr="00511AFF" w:rsidRDefault="00511AFF" w:rsidP="00511AFF">
      <w:pPr>
        <w:spacing w:after="0" w:line="240" w:lineRule="auto"/>
        <w:jc w:val="both"/>
        <w:rPr>
          <w:rFonts w:ascii="Times New Roman" w:eastAsia="Calibri" w:hAnsi="Times New Roman"/>
          <w:b/>
          <w:sz w:val="24"/>
          <w:szCs w:val="24"/>
          <w:lang w:eastAsia="ar-SA"/>
        </w:rPr>
      </w:pPr>
      <w:r w:rsidRPr="00511AFF">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w:t>
      </w:r>
      <w:proofErr w:type="gramStart"/>
      <w:r w:rsidRPr="00511AFF">
        <w:rPr>
          <w:rFonts w:ascii="Times New Roman" w:eastAsia="Calibri" w:hAnsi="Times New Roman"/>
          <w:bCs/>
          <w:sz w:val="24"/>
          <w:szCs w:val="24"/>
          <w:lang w:eastAsia="ar-SA"/>
        </w:rPr>
        <w:t>соответствия системы сертификации Госстандарта России</w:t>
      </w:r>
      <w:proofErr w:type="gramEnd"/>
      <w:r w:rsidRPr="00511AFF">
        <w:rPr>
          <w:rFonts w:ascii="Times New Roman" w:eastAsia="Calibri" w:hAnsi="Times New Roman"/>
          <w:bCs/>
          <w:sz w:val="24"/>
          <w:szCs w:val="24"/>
          <w:lang w:eastAsia="ar-SA"/>
        </w:rPr>
        <w:t xml:space="preserve"> или декларациями </w:t>
      </w:r>
      <w:r w:rsidRPr="00511AFF">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511AFF">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511AFF" w:rsidRPr="00511AFF" w:rsidRDefault="00511AFF" w:rsidP="00511AFF">
      <w:pPr>
        <w:spacing w:after="0" w:line="240" w:lineRule="auto"/>
        <w:jc w:val="both"/>
        <w:rPr>
          <w:rFonts w:ascii="Times New Roman" w:eastAsia="Calibri" w:hAnsi="Times New Roman"/>
          <w:bCs/>
          <w:sz w:val="24"/>
          <w:szCs w:val="24"/>
          <w:lang w:eastAsia="ar-SA"/>
        </w:rPr>
      </w:pPr>
      <w:r w:rsidRPr="00511AFF">
        <w:rPr>
          <w:rFonts w:ascii="Times New Roman" w:eastAsia="Calibri" w:hAnsi="Times New Roman"/>
          <w:sz w:val="24"/>
          <w:szCs w:val="24"/>
          <w:lang w:eastAsia="ar-SA"/>
        </w:rPr>
        <w:t>Поставляемый Товар должен соответствовать требованиям:</w:t>
      </w:r>
    </w:p>
    <w:p w:rsidR="00511AFF" w:rsidRPr="00511AFF" w:rsidRDefault="00511AFF" w:rsidP="00511AFF">
      <w:pPr>
        <w:spacing w:after="0" w:line="240" w:lineRule="auto"/>
        <w:ind w:firstLine="708"/>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511AFF">
        <w:rPr>
          <w:rFonts w:ascii="Times New Roman" w:eastAsia="Calibri" w:hAnsi="Times New Roman"/>
          <w:bCs/>
          <w:sz w:val="24"/>
          <w:szCs w:val="24"/>
          <w:lang w:eastAsia="ar-SA"/>
        </w:rPr>
        <w:br/>
        <w:t>о соответствии»;</w:t>
      </w:r>
    </w:p>
    <w:p w:rsidR="00511AFF" w:rsidRPr="00511AFF" w:rsidRDefault="00511AFF" w:rsidP="00511AFF">
      <w:pPr>
        <w:spacing w:after="0" w:line="240" w:lineRule="auto"/>
        <w:ind w:firstLine="708"/>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 Технического регламента Таможенного союза «О безопасности пищевой продукции» (</w:t>
      </w:r>
      <w:proofErr w:type="gramStart"/>
      <w:r w:rsidRPr="00511AFF">
        <w:rPr>
          <w:rFonts w:ascii="Times New Roman" w:eastAsia="Calibri" w:hAnsi="Times New Roman"/>
          <w:bCs/>
          <w:sz w:val="24"/>
          <w:szCs w:val="24"/>
          <w:lang w:eastAsia="ar-SA"/>
        </w:rPr>
        <w:t>ТР</w:t>
      </w:r>
      <w:proofErr w:type="gramEnd"/>
      <w:r w:rsidRPr="00511AFF">
        <w:rPr>
          <w:rFonts w:ascii="Times New Roman" w:eastAsia="Calibri" w:hAnsi="Times New Roman"/>
          <w:bCs/>
          <w:sz w:val="24"/>
          <w:szCs w:val="24"/>
          <w:lang w:eastAsia="ar-SA"/>
        </w:rPr>
        <w:t xml:space="preserve"> ТС 021/2011), принятым</w:t>
      </w:r>
      <w:r w:rsidRPr="00511AFF">
        <w:rPr>
          <w:rFonts w:ascii="Times New Roman" w:eastAsia="Calibri" w:hAnsi="Times New Roman"/>
          <w:sz w:val="24"/>
          <w:szCs w:val="24"/>
          <w:lang w:eastAsia="ar-SA"/>
        </w:rPr>
        <w:t xml:space="preserve"> </w:t>
      </w:r>
      <w:r w:rsidRPr="00511AFF">
        <w:rPr>
          <w:rFonts w:ascii="Times New Roman" w:eastAsia="Calibri" w:hAnsi="Times New Roman"/>
          <w:bCs/>
          <w:sz w:val="24"/>
          <w:szCs w:val="24"/>
          <w:lang w:eastAsia="ar-SA"/>
        </w:rPr>
        <w:t xml:space="preserve">решением Комиссии Таможенного союза </w:t>
      </w:r>
      <w:r w:rsidR="00D30DBF">
        <w:rPr>
          <w:rFonts w:ascii="Times New Roman" w:eastAsia="Calibri" w:hAnsi="Times New Roman"/>
          <w:bCs/>
          <w:sz w:val="24"/>
          <w:szCs w:val="24"/>
          <w:lang w:eastAsia="ar-SA"/>
        </w:rPr>
        <w:br/>
      </w:r>
      <w:r w:rsidRPr="00511AFF">
        <w:rPr>
          <w:rFonts w:ascii="Times New Roman" w:eastAsia="Calibri" w:hAnsi="Times New Roman"/>
          <w:bCs/>
          <w:sz w:val="24"/>
          <w:szCs w:val="24"/>
          <w:lang w:eastAsia="ar-SA"/>
        </w:rPr>
        <w:t>от 9 декабря 2011 года № 880;</w:t>
      </w:r>
    </w:p>
    <w:p w:rsidR="00511AFF" w:rsidRPr="00511AFF" w:rsidRDefault="00511AFF" w:rsidP="00511AFF">
      <w:pPr>
        <w:spacing w:after="0" w:line="240" w:lineRule="auto"/>
        <w:ind w:firstLine="708"/>
        <w:jc w:val="both"/>
        <w:rPr>
          <w:rFonts w:ascii="Times New Roman" w:eastAsia="Calibri" w:hAnsi="Times New Roman"/>
          <w:bCs/>
          <w:sz w:val="24"/>
          <w:szCs w:val="24"/>
          <w:lang w:eastAsia="ar-SA"/>
        </w:rPr>
      </w:pPr>
      <w:r w:rsidRPr="00511AFF">
        <w:rPr>
          <w:rFonts w:ascii="Times New Roman" w:eastAsia="Calibri" w:hAnsi="Times New Roman"/>
          <w:bCs/>
          <w:sz w:val="24"/>
          <w:szCs w:val="24"/>
          <w:lang w:eastAsia="ar-SA"/>
        </w:rPr>
        <w:t xml:space="preserve">- Технического регламента Таможенного союза «Пищевая продукция в части </w:t>
      </w:r>
      <w:r w:rsidRPr="00511AFF">
        <w:rPr>
          <w:rFonts w:ascii="Times New Roman" w:eastAsia="Calibri" w:hAnsi="Times New Roman"/>
          <w:bCs/>
          <w:sz w:val="24"/>
          <w:szCs w:val="24"/>
          <w:lang w:eastAsia="ar-SA"/>
        </w:rPr>
        <w:br/>
        <w:t>ее маркировки» (</w:t>
      </w:r>
      <w:proofErr w:type="gramStart"/>
      <w:r w:rsidRPr="00511AFF">
        <w:rPr>
          <w:rFonts w:ascii="Times New Roman" w:eastAsia="Calibri" w:hAnsi="Times New Roman"/>
          <w:bCs/>
          <w:sz w:val="24"/>
          <w:szCs w:val="24"/>
          <w:lang w:eastAsia="ar-SA"/>
        </w:rPr>
        <w:t>ТР</w:t>
      </w:r>
      <w:proofErr w:type="gramEnd"/>
      <w:r w:rsidRPr="00511AFF">
        <w:rPr>
          <w:rFonts w:ascii="Times New Roman" w:eastAsia="Calibri" w:hAnsi="Times New Roman"/>
          <w:bCs/>
          <w:sz w:val="24"/>
          <w:szCs w:val="24"/>
          <w:lang w:eastAsia="ar-SA"/>
        </w:rPr>
        <w:t xml:space="preserve"> ТС 022/2011), принятый решением Комиссии Таможенного союза </w:t>
      </w:r>
      <w:r w:rsidRPr="00511AFF">
        <w:rPr>
          <w:rFonts w:ascii="Times New Roman" w:eastAsia="Calibri" w:hAnsi="Times New Roman"/>
          <w:bCs/>
          <w:sz w:val="24"/>
          <w:szCs w:val="24"/>
          <w:lang w:eastAsia="ar-SA"/>
        </w:rPr>
        <w:br/>
        <w:t>от 9 декабря 2011 года № 881.</w:t>
      </w:r>
    </w:p>
    <w:p w:rsidR="00511AFF" w:rsidRPr="00511AFF" w:rsidRDefault="00511AFF" w:rsidP="00511AFF">
      <w:pPr>
        <w:spacing w:after="0" w:line="240" w:lineRule="auto"/>
        <w:jc w:val="both"/>
        <w:rPr>
          <w:rFonts w:ascii="Times New Roman" w:eastAsia="Calibri" w:hAnsi="Times New Roman"/>
          <w:b/>
          <w:sz w:val="24"/>
          <w:szCs w:val="24"/>
          <w:lang w:eastAsia="ar-SA"/>
        </w:rPr>
      </w:pPr>
      <w:r w:rsidRPr="00511AFF">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511AFF">
        <w:rPr>
          <w:rFonts w:ascii="Times New Roman" w:eastAsia="Calibri" w:hAnsi="Times New Roman"/>
          <w:sz w:val="24"/>
          <w:szCs w:val="24"/>
          <w:lang w:eastAsia="ar-SA"/>
        </w:rPr>
        <w:t>с даты заключения</w:t>
      </w:r>
      <w:proofErr w:type="gramEnd"/>
      <w:r w:rsidRPr="00511AFF">
        <w:rPr>
          <w:rFonts w:ascii="Times New Roman" w:eastAsia="Calibri" w:hAnsi="Times New Roman"/>
          <w:sz w:val="24"/>
          <w:szCs w:val="24"/>
          <w:lang w:eastAsia="ar-SA"/>
        </w:rPr>
        <w:t xml:space="preserve"> Договора </w:t>
      </w:r>
      <w:r w:rsidRPr="00511AFF">
        <w:rPr>
          <w:rFonts w:ascii="Times New Roman" w:eastAsia="Calibri" w:hAnsi="Times New Roman"/>
          <w:sz w:val="24"/>
          <w:szCs w:val="24"/>
          <w:lang w:eastAsia="ar-SA"/>
        </w:rPr>
        <w:br/>
      </w:r>
      <w:r w:rsidR="00E851A1">
        <w:rPr>
          <w:rFonts w:ascii="Times New Roman" w:eastAsia="Calibri" w:hAnsi="Times New Roman"/>
          <w:sz w:val="24"/>
          <w:szCs w:val="24"/>
          <w:lang w:eastAsia="ar-SA"/>
        </w:rPr>
        <w:t>п</w:t>
      </w:r>
      <w:r w:rsidRPr="00511AFF">
        <w:rPr>
          <w:rFonts w:ascii="Times New Roman" w:eastAsia="Calibri" w:hAnsi="Times New Roman"/>
          <w:sz w:val="24"/>
          <w:szCs w:val="24"/>
          <w:lang w:eastAsia="ar-SA"/>
        </w:rPr>
        <w:t xml:space="preserve">о  31 декабря 2021 года включительно на условиях Договора.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511AFF">
        <w:rPr>
          <w:rFonts w:ascii="Times New Roman" w:eastAsia="Calibri" w:hAnsi="Times New Roman"/>
          <w:sz w:val="24"/>
          <w:szCs w:val="24"/>
          <w:lang w:eastAsia="ar-SA"/>
        </w:rPr>
        <w:t>в соответствии с условиями Договора.</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511AFF">
        <w:rPr>
          <w:rFonts w:ascii="Times New Roman" w:eastAsia="Calibri" w:hAnsi="Times New Roman"/>
          <w:sz w:val="24"/>
          <w:szCs w:val="24"/>
          <w:lang w:eastAsia="ar-SA"/>
        </w:rPr>
        <w:t xml:space="preserve"> </w:t>
      </w:r>
    </w:p>
    <w:p w:rsidR="00511AFF" w:rsidRPr="00511AFF" w:rsidRDefault="00511AFF" w:rsidP="00511AFF">
      <w:pPr>
        <w:spacing w:after="0" w:line="240" w:lineRule="auto"/>
        <w:jc w:val="both"/>
        <w:rPr>
          <w:rFonts w:ascii="Times New Roman" w:eastAsia="Calibri" w:hAnsi="Times New Roman"/>
          <w:sz w:val="24"/>
          <w:szCs w:val="24"/>
          <w:lang w:eastAsia="ar-SA"/>
        </w:rPr>
      </w:pPr>
      <w:r w:rsidRPr="00511AFF">
        <w:rPr>
          <w:rFonts w:ascii="Times New Roman" w:eastAsia="Calibri" w:hAnsi="Times New Roman"/>
          <w:sz w:val="24"/>
          <w:szCs w:val="24"/>
          <w:lang w:eastAsia="ar-SA"/>
        </w:rPr>
        <w:lastRenderedPageBreak/>
        <w:t>Качественные и количественные характеристики: в соответствии с Техническим заданием, Договором, Приложением № 1 «Перечень на поставку продуктов питания (корнеплоды/овощи) для столовой ИПУ РАН» к Техническому заданию.</w:t>
      </w:r>
    </w:p>
    <w:p w:rsidR="00E6353E"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p w:rsidR="00511AFF" w:rsidRDefault="00511AFF"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057091" w:rsidTr="00E6353E">
        <w:trPr>
          <w:trHeight w:val="1419"/>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BA1AFB" w:rsidRPr="00057091" w:rsidRDefault="00BA1AFB" w:rsidP="00E6353E">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BA1AFB" w:rsidRPr="00057091"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BA1AFB" w:rsidRPr="00057091" w:rsidTr="00E6353E">
        <w:trPr>
          <w:trHeight w:val="80"/>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BA1AFB" w:rsidRPr="00057091" w:rsidTr="00511AFF">
        <w:trPr>
          <w:trHeight w:val="397"/>
          <w:jc w:val="center"/>
        </w:trPr>
        <w:tc>
          <w:tcPr>
            <w:tcW w:w="2659" w:type="dxa"/>
            <w:tcBorders>
              <w:bottom w:val="single" w:sz="4" w:space="0" w:color="auto"/>
            </w:tcBorders>
            <w:shd w:val="clear" w:color="auto" w:fill="auto"/>
          </w:tcPr>
          <w:p w:rsidR="00BA1AFB" w:rsidRPr="00057091"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BA1AFB" w:rsidRPr="00057091"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057091"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09288F" w:rsidRDefault="0009288F" w:rsidP="00BA1AFB">
      <w:pPr>
        <w:spacing w:after="0" w:line="240" w:lineRule="auto"/>
        <w:jc w:val="right"/>
        <w:rPr>
          <w:rFonts w:ascii="Times New Roman" w:eastAsia="Times New Roman" w:hAnsi="Times New Roman"/>
          <w:color w:val="000000"/>
          <w:sz w:val="24"/>
          <w:szCs w:val="24"/>
          <w:lang w:eastAsia="ru-RU"/>
        </w:rPr>
        <w:sectPr w:rsidR="0009288F" w:rsidSect="0009288F">
          <w:pgSz w:w="11906" w:h="16838" w:code="9"/>
          <w:pgMar w:top="567" w:right="851" w:bottom="567" w:left="1418" w:header="284" w:footer="125" w:gutter="0"/>
          <w:cols w:space="708"/>
          <w:titlePg/>
          <w:docGrid w:linePitch="381"/>
        </w:sectPr>
      </w:pPr>
    </w:p>
    <w:p w:rsidR="00511AFF" w:rsidRPr="008537D8" w:rsidRDefault="00511AFF" w:rsidP="00511AFF">
      <w:pPr>
        <w:spacing w:after="0" w:line="240" w:lineRule="auto"/>
        <w:jc w:val="right"/>
        <w:rPr>
          <w:rFonts w:ascii="Times New Roman" w:eastAsia="Times New Roman" w:hAnsi="Times New Roman"/>
          <w:color w:val="000000"/>
          <w:sz w:val="24"/>
          <w:szCs w:val="24"/>
          <w:lang w:eastAsia="ru-RU"/>
        </w:rPr>
      </w:pPr>
      <w:r w:rsidRPr="008537D8">
        <w:rPr>
          <w:rFonts w:ascii="Times New Roman" w:eastAsia="Times New Roman" w:hAnsi="Times New Roman"/>
          <w:color w:val="000000"/>
          <w:sz w:val="24"/>
          <w:szCs w:val="24"/>
          <w:lang w:eastAsia="ru-RU"/>
        </w:rPr>
        <w:lastRenderedPageBreak/>
        <w:t xml:space="preserve">Приложение № 1 </w:t>
      </w:r>
    </w:p>
    <w:p w:rsidR="00511AFF" w:rsidRPr="008537D8" w:rsidRDefault="00511AFF" w:rsidP="00511AFF">
      <w:pPr>
        <w:spacing w:after="0" w:line="240" w:lineRule="auto"/>
        <w:jc w:val="right"/>
        <w:rPr>
          <w:rFonts w:ascii="Times New Roman" w:eastAsia="Times New Roman" w:hAnsi="Times New Roman"/>
          <w:color w:val="000000"/>
          <w:sz w:val="24"/>
          <w:szCs w:val="24"/>
          <w:lang w:eastAsia="ru-RU"/>
        </w:rPr>
      </w:pPr>
      <w:r w:rsidRPr="008537D8">
        <w:rPr>
          <w:rFonts w:ascii="Times New Roman" w:eastAsia="Times New Roman" w:hAnsi="Times New Roman"/>
          <w:color w:val="000000"/>
          <w:sz w:val="24"/>
          <w:szCs w:val="24"/>
          <w:lang w:eastAsia="ru-RU"/>
        </w:rPr>
        <w:t>к Техническому заданию</w:t>
      </w:r>
    </w:p>
    <w:p w:rsidR="00511AFF" w:rsidRPr="008537D8" w:rsidRDefault="00511AFF" w:rsidP="00511AFF">
      <w:pPr>
        <w:spacing w:after="0" w:line="240" w:lineRule="auto"/>
        <w:jc w:val="center"/>
        <w:rPr>
          <w:rFonts w:ascii="Times New Roman" w:eastAsia="Times New Roman" w:hAnsi="Times New Roman"/>
          <w:b/>
          <w:color w:val="000000"/>
          <w:sz w:val="24"/>
          <w:szCs w:val="24"/>
          <w:lang w:eastAsia="ru-RU"/>
        </w:rPr>
      </w:pPr>
    </w:p>
    <w:p w:rsidR="00511AFF" w:rsidRPr="008537D8" w:rsidRDefault="00511AFF" w:rsidP="00511AFF">
      <w:pPr>
        <w:spacing w:after="0" w:line="240" w:lineRule="auto"/>
        <w:jc w:val="center"/>
        <w:rPr>
          <w:rFonts w:ascii="Times New Roman" w:eastAsia="Times New Roman" w:hAnsi="Times New Roman"/>
          <w:b/>
          <w:color w:val="000000"/>
          <w:sz w:val="24"/>
          <w:szCs w:val="24"/>
          <w:lang w:eastAsia="ru-RU"/>
        </w:rPr>
      </w:pPr>
      <w:r w:rsidRPr="008537D8">
        <w:rPr>
          <w:rFonts w:ascii="Times New Roman" w:eastAsia="Times New Roman" w:hAnsi="Times New Roman"/>
          <w:b/>
          <w:color w:val="000000"/>
          <w:sz w:val="24"/>
          <w:szCs w:val="24"/>
          <w:lang w:eastAsia="ru-RU"/>
        </w:rPr>
        <w:t>Перечень</w:t>
      </w:r>
    </w:p>
    <w:p w:rsidR="00511AFF" w:rsidRPr="008537D8" w:rsidRDefault="00511AFF" w:rsidP="00511AFF">
      <w:pPr>
        <w:pStyle w:val="afff"/>
        <w:spacing w:before="0"/>
        <w:jc w:val="center"/>
        <w:rPr>
          <w:i w:val="0"/>
          <w:sz w:val="24"/>
          <w:szCs w:val="24"/>
        </w:rPr>
      </w:pPr>
      <w:r w:rsidRPr="008537D8">
        <w:rPr>
          <w:i w:val="0"/>
          <w:sz w:val="24"/>
          <w:szCs w:val="24"/>
        </w:rPr>
        <w:t>на поставку продуктов питания (корнеплоды/овощи) для столовой ИПУ РАН</w:t>
      </w:r>
    </w:p>
    <w:p w:rsidR="00511AFF" w:rsidRPr="008537D8" w:rsidRDefault="00511AFF" w:rsidP="00511AFF">
      <w:pPr>
        <w:autoSpaceDE w:val="0"/>
        <w:autoSpaceDN w:val="0"/>
        <w:adjustRightInd w:val="0"/>
        <w:spacing w:after="0" w:line="240" w:lineRule="auto"/>
        <w:jc w:val="both"/>
        <w:rPr>
          <w:rFonts w:ascii="Times New Roman" w:hAnsi="Times New Roman"/>
          <w:b/>
          <w:sz w:val="26"/>
          <w:szCs w:val="26"/>
          <w:lang w:eastAsia="ar-SA"/>
        </w:rPr>
      </w:pPr>
    </w:p>
    <w:tbl>
      <w:tblPr>
        <w:tblW w:w="15168" w:type="dxa"/>
        <w:tblInd w:w="675" w:type="dxa"/>
        <w:tblLayout w:type="fixed"/>
        <w:tblLook w:val="0000" w:firstRow="0" w:lastRow="0" w:firstColumn="0" w:lastColumn="0" w:noHBand="0" w:noVBand="0"/>
      </w:tblPr>
      <w:tblGrid>
        <w:gridCol w:w="709"/>
        <w:gridCol w:w="3260"/>
        <w:gridCol w:w="851"/>
        <w:gridCol w:w="992"/>
        <w:gridCol w:w="9356"/>
      </w:tblGrid>
      <w:tr w:rsidR="00511AFF" w:rsidRPr="008537D8" w:rsidTr="00511AFF">
        <w:trPr>
          <w:trHeight w:val="732"/>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 xml:space="preserve">№ </w:t>
            </w:r>
            <w:proofErr w:type="gramStart"/>
            <w:r w:rsidRPr="003168AC">
              <w:rPr>
                <w:rFonts w:ascii="Times New Roman" w:eastAsia="Calibri" w:hAnsi="Times New Roman"/>
                <w:sz w:val="24"/>
                <w:szCs w:val="24"/>
              </w:rPr>
              <w:t>п</w:t>
            </w:r>
            <w:proofErr w:type="gramEnd"/>
            <w:r w:rsidRPr="003168AC">
              <w:rPr>
                <w:rFonts w:ascii="Times New Roman" w:eastAsia="Calibri" w:hAnsi="Times New Roman"/>
                <w:sz w:val="24"/>
                <w:szCs w:val="24"/>
              </w:rPr>
              <w:t>/п</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Наименование продуктов</w:t>
            </w:r>
            <w:r w:rsidRPr="008537D8">
              <w:rPr>
                <w:rFonts w:ascii="Times New Roman" w:eastAsia="Calibri" w:hAnsi="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Кол-во</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Технические характеристики</w:t>
            </w:r>
          </w:p>
        </w:tc>
      </w:tr>
      <w:tr w:rsidR="00511AFF" w:rsidRPr="008537D8" w:rsidTr="00511AFF">
        <w:trPr>
          <w:trHeight w:val="3433"/>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Картофель свежий</w:t>
            </w:r>
          </w:p>
          <w:p w:rsidR="00511AFF" w:rsidRPr="003168AC" w:rsidRDefault="00511AFF" w:rsidP="003E49FF">
            <w:pPr>
              <w:spacing w:after="0" w:line="240" w:lineRule="auto"/>
              <w:jc w:val="both"/>
              <w:rPr>
                <w:rFonts w:ascii="Times New Roman" w:eastAsia="Calibri" w:hAnsi="Times New Roman"/>
                <w:sz w:val="24"/>
                <w:szCs w:val="24"/>
              </w:rPr>
            </w:pPr>
            <w:r w:rsidRPr="008537D8">
              <w:rPr>
                <w:rFonts w:ascii="Times New Roman" w:eastAsia="Calibri" w:hAnsi="Times New Roman"/>
                <w:sz w:val="24"/>
                <w:szCs w:val="24"/>
              </w:rPr>
              <w:t>ОКПД 2</w:t>
            </w:r>
            <w:r>
              <w:rPr>
                <w:rFonts w:ascii="Times New Roman" w:eastAsia="Calibri" w:hAnsi="Times New Roman"/>
                <w:sz w:val="24"/>
                <w:szCs w:val="24"/>
              </w:rPr>
              <w:t xml:space="preserve"> </w:t>
            </w:r>
            <w:r w:rsidRPr="003168AC">
              <w:rPr>
                <w:rFonts w:ascii="Times New Roman" w:eastAsia="Calibri" w:hAnsi="Times New Roman"/>
                <w:bCs/>
                <w:sz w:val="23"/>
                <w:szCs w:val="24"/>
                <w:lang w:eastAsia="ar-SA"/>
              </w:rPr>
              <w:t xml:space="preserve">01.13.51. - Картофель </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3 000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8537D8">
              <w:rPr>
                <w:rFonts w:ascii="Times New Roman" w:eastAsia="Calibri" w:hAnsi="Times New Roman"/>
                <w:sz w:val="24"/>
                <w:szCs w:val="24"/>
              </w:rPr>
              <w:t xml:space="preserve">ГОСТ 7176-2017 «Картофель </w:t>
            </w:r>
            <w:r w:rsidRPr="003168AC">
              <w:rPr>
                <w:rFonts w:ascii="Times New Roman" w:eastAsia="Calibri" w:hAnsi="Times New Roman"/>
                <w:sz w:val="24"/>
                <w:szCs w:val="24"/>
              </w:rPr>
              <w:t xml:space="preserve">продовольственный. Технические условия». </w:t>
            </w:r>
          </w:p>
          <w:p w:rsidR="00511AFF" w:rsidRPr="003168AC" w:rsidRDefault="00511AFF" w:rsidP="003E49FF">
            <w:pPr>
              <w:spacing w:after="0" w:line="240" w:lineRule="auto"/>
              <w:contextualSpacing/>
              <w:jc w:val="both"/>
              <w:rPr>
                <w:rFonts w:ascii="Times New Roman" w:eastAsia="Calibri" w:hAnsi="Times New Roman"/>
                <w:sz w:val="24"/>
                <w:szCs w:val="24"/>
              </w:rPr>
            </w:pPr>
            <w:proofErr w:type="gramStart"/>
            <w:r w:rsidRPr="003168AC">
              <w:rPr>
                <w:rFonts w:ascii="Times New Roman" w:eastAsia="Calibri" w:hAnsi="Times New Roman"/>
                <w:sz w:val="24"/>
                <w:szCs w:val="24"/>
              </w:rPr>
              <w:t xml:space="preserve">Клубни целые, чистые, свежие, здоровые, покрытые кожурой, типичной для ботанического сорта формы и окраски, не проросшие, не увядшие, без повреждений </w:t>
            </w:r>
            <w:proofErr w:type="spellStart"/>
            <w:r w:rsidRPr="003168AC">
              <w:rPr>
                <w:rFonts w:ascii="Times New Roman" w:eastAsia="Calibri" w:hAnsi="Times New Roman"/>
                <w:sz w:val="24"/>
                <w:szCs w:val="24"/>
              </w:rPr>
              <w:t>сельскохозяственными</w:t>
            </w:r>
            <w:proofErr w:type="spellEnd"/>
            <w:r w:rsidRPr="003168AC">
              <w:rPr>
                <w:rFonts w:ascii="Times New Roman" w:eastAsia="Calibri" w:hAnsi="Times New Roman"/>
                <w:sz w:val="24"/>
                <w:szCs w:val="24"/>
              </w:rPr>
              <w:t xml:space="preserve"> вредителями, без излишней внешней влажности, не позеленевшие, без коричневых пятен, вызванных воздействием тепла.</w:t>
            </w:r>
            <w:proofErr w:type="gramEnd"/>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Сортовая чистота должна быть не менее 90%.</w:t>
            </w:r>
          </w:p>
          <w:p w:rsidR="00511AFF" w:rsidRPr="008537D8"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Наименьший размер квадратных отверстий, через которые не должны проходить клубни, </w:t>
            </w:r>
            <w:proofErr w:type="gramStart"/>
            <w:r w:rsidRPr="003168AC">
              <w:rPr>
                <w:rFonts w:ascii="Times New Roman" w:eastAsia="Calibri" w:hAnsi="Times New Roman"/>
                <w:sz w:val="24"/>
                <w:szCs w:val="24"/>
              </w:rPr>
              <w:t>мм</w:t>
            </w:r>
            <w:proofErr w:type="gramEnd"/>
            <w:r w:rsidRPr="003168AC">
              <w:rPr>
                <w:rFonts w:ascii="Times New Roman" w:eastAsia="Calibri" w:hAnsi="Times New Roman"/>
                <w:sz w:val="24"/>
                <w:szCs w:val="24"/>
              </w:rPr>
              <w:t>: 28,0x28,0.</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Наибольший размер квадратных отверстий, через которые должны проходить клубни, </w:t>
            </w:r>
            <w:proofErr w:type="gramStart"/>
            <w:r w:rsidRPr="003168AC">
              <w:rPr>
                <w:rFonts w:ascii="Times New Roman" w:eastAsia="Calibri" w:hAnsi="Times New Roman"/>
                <w:sz w:val="24"/>
                <w:szCs w:val="24"/>
              </w:rPr>
              <w:t>мм</w:t>
            </w:r>
            <w:proofErr w:type="gramEnd"/>
            <w:r w:rsidRPr="003168AC">
              <w:rPr>
                <w:rFonts w:ascii="Times New Roman" w:eastAsia="Calibri" w:hAnsi="Times New Roman"/>
                <w:sz w:val="24"/>
                <w:szCs w:val="24"/>
              </w:rPr>
              <w:t>: 80,0x80,0. 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30 кг.</w:t>
            </w:r>
          </w:p>
        </w:tc>
      </w:tr>
      <w:tr w:rsidR="00511AFF" w:rsidRPr="008537D8" w:rsidTr="00511AFF">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Морковь столовая свежая</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01.13.41.110 - Морковь столовая</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1 000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3168AC">
              <w:rPr>
                <w:rFonts w:ascii="Times New Roman" w:eastAsia="Times New Roman" w:hAnsi="Times New Roman"/>
                <w:bCs/>
                <w:color w:val="2D2D2D"/>
                <w:spacing w:val="2"/>
                <w:kern w:val="36"/>
                <w:sz w:val="24"/>
                <w:szCs w:val="24"/>
                <w:lang w:eastAsia="ru-RU"/>
              </w:rPr>
              <w:t xml:space="preserve">ГОСТ 32284-2013 </w:t>
            </w:r>
            <w:r w:rsidR="00E851A1" w:rsidRPr="00E851A1">
              <w:rPr>
                <w:rFonts w:ascii="Times New Roman" w:eastAsia="Times New Roman" w:hAnsi="Times New Roman"/>
                <w:bCs/>
                <w:color w:val="2D2D2D"/>
                <w:spacing w:val="2"/>
                <w:kern w:val="36"/>
                <w:sz w:val="24"/>
                <w:szCs w:val="24"/>
                <w:lang w:eastAsia="ru-RU"/>
              </w:rPr>
              <w:t xml:space="preserve">«Морковь столовая свежая, реализуемая в розничной торговой сети. Технические условия. Переоформление ГОСТ </w:t>
            </w:r>
            <w:proofErr w:type="gramStart"/>
            <w:r w:rsidR="00E851A1" w:rsidRPr="00E851A1">
              <w:rPr>
                <w:rFonts w:ascii="Times New Roman" w:eastAsia="Times New Roman" w:hAnsi="Times New Roman"/>
                <w:bCs/>
                <w:color w:val="2D2D2D"/>
                <w:spacing w:val="2"/>
                <w:kern w:val="36"/>
                <w:sz w:val="24"/>
                <w:szCs w:val="24"/>
                <w:lang w:eastAsia="ru-RU"/>
              </w:rPr>
              <w:t>Р</w:t>
            </w:r>
            <w:proofErr w:type="gramEnd"/>
            <w:r w:rsidR="00E851A1" w:rsidRPr="00E851A1">
              <w:rPr>
                <w:rFonts w:ascii="Times New Roman" w:eastAsia="Times New Roman" w:hAnsi="Times New Roman"/>
                <w:bCs/>
                <w:color w:val="2D2D2D"/>
                <w:spacing w:val="2"/>
                <w:kern w:val="36"/>
                <w:sz w:val="24"/>
                <w:szCs w:val="24"/>
                <w:lang w:eastAsia="ru-RU"/>
              </w:rPr>
              <w:t xml:space="preserve"> (ГОСТ Р 51782-2001). Прямое применение МС с дополнением -EQV (ЕЭК ООН FFV-10:2002, Директива 76/211/EC)»</w:t>
            </w:r>
            <w:r w:rsidR="00E851A1">
              <w:rPr>
                <w:rFonts w:ascii="Times New Roman" w:eastAsia="Times New Roman" w:hAnsi="Times New Roman"/>
                <w:bCs/>
                <w:color w:val="2D2D2D"/>
                <w:spacing w:val="2"/>
                <w:kern w:val="36"/>
                <w:sz w:val="24"/>
                <w:szCs w:val="24"/>
                <w:lang w:eastAsia="ru-RU"/>
              </w:rPr>
              <w:t>.</w:t>
            </w:r>
            <w:bookmarkStart w:id="1" w:name="_GoBack"/>
            <w:bookmarkEnd w:id="1"/>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Корнеплоды свежие, целые, здоровые, чистые, не увядшие, не треснувшие, </w:t>
            </w:r>
            <w:r w:rsidRPr="008537D8">
              <w:rPr>
                <w:rFonts w:ascii="Times New Roman" w:eastAsia="Calibri" w:hAnsi="Times New Roman"/>
                <w:sz w:val="24"/>
                <w:szCs w:val="24"/>
              </w:rPr>
              <w:br/>
            </w:r>
            <w:r w:rsidRPr="003168AC">
              <w:rPr>
                <w:rFonts w:ascii="Times New Roman" w:eastAsia="Calibri" w:hAnsi="Times New Roman"/>
                <w:sz w:val="24"/>
                <w:szCs w:val="24"/>
              </w:rPr>
              <w:t>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511AFF" w:rsidRPr="008537D8"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корнеплодов по наибольшему поперечному диаметру (или по массе –</w:t>
            </w:r>
            <w:r w:rsidRPr="008537D8">
              <w:rPr>
                <w:rFonts w:ascii="Times New Roman" w:eastAsia="Calibri" w:hAnsi="Times New Roman"/>
                <w:sz w:val="24"/>
                <w:szCs w:val="24"/>
              </w:rPr>
              <w:br/>
            </w:r>
            <w:r w:rsidRPr="003168AC">
              <w:rPr>
                <w:rFonts w:ascii="Times New Roman" w:eastAsia="Calibri" w:hAnsi="Times New Roman"/>
                <w:sz w:val="24"/>
                <w:szCs w:val="24"/>
              </w:rPr>
              <w:t>без ботвы, г), мм: 20-60 (75,0-275,0).</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lastRenderedPageBreak/>
              <w:t>Размер корнеплодов по длине (без черешков) – не менее 10,0 см.</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20 кг.</w:t>
            </w:r>
          </w:p>
        </w:tc>
      </w:tr>
      <w:tr w:rsidR="00511AFF" w:rsidRPr="008537D8" w:rsidTr="00511AFF">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lastRenderedPageBreak/>
              <w:t>3</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Свекла столовая свежая</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01.13.49.110 - Свекла столовая</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400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32285-2013 «Свекла столовая свежая, реализуемая в розничной торговой сети. Технические условия».</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Корнеплоды свежие, целые, здоровые, чистые, не увядшие, не треснувшие, </w:t>
            </w:r>
            <w:r w:rsidRPr="008537D8">
              <w:rPr>
                <w:rFonts w:ascii="Times New Roman" w:eastAsia="Calibri" w:hAnsi="Times New Roman"/>
                <w:sz w:val="24"/>
                <w:szCs w:val="24"/>
              </w:rPr>
              <w:br/>
            </w:r>
            <w:r w:rsidRPr="003168AC">
              <w:rPr>
                <w:rFonts w:ascii="Times New Roman" w:eastAsia="Calibri" w:hAnsi="Times New Roman"/>
                <w:sz w:val="24"/>
                <w:szCs w:val="24"/>
              </w:rPr>
              <w:t>не</w:t>
            </w:r>
            <w:r w:rsidRPr="008537D8">
              <w:rPr>
                <w:rFonts w:ascii="Times New Roman" w:eastAsia="Calibri" w:hAnsi="Times New Roman"/>
                <w:sz w:val="24"/>
                <w:szCs w:val="24"/>
              </w:rPr>
              <w:t xml:space="preserve"> </w:t>
            </w:r>
            <w:r w:rsidRPr="003168AC">
              <w:rPr>
                <w:rFonts w:ascii="Times New Roman" w:eastAsia="Calibri" w:hAnsi="Times New Roman"/>
                <w:sz w:val="24"/>
                <w:szCs w:val="24"/>
              </w:rPr>
              <w:t>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корнеплодов по наибольшему поперечному диаметру 5,0-10,0 см. Упаковка: сетки не более 20 кг.</w:t>
            </w:r>
          </w:p>
        </w:tc>
      </w:tr>
      <w:tr w:rsidR="00511AFF" w:rsidRPr="008537D8" w:rsidTr="00511AFF">
        <w:trPr>
          <w:trHeight w:val="2290"/>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Лук репчатый свежий</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01.13.43.110 - Лук репчатый</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1 000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34306-2017 «Лук репчатый свежий. Технические условия».</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w:t>
            </w:r>
            <w:r w:rsidRPr="008537D8">
              <w:rPr>
                <w:rFonts w:ascii="Times New Roman" w:eastAsia="Calibri" w:hAnsi="Times New Roman"/>
                <w:sz w:val="24"/>
                <w:szCs w:val="24"/>
              </w:rPr>
              <w:br/>
            </w:r>
            <w:r w:rsidRPr="003168AC">
              <w:rPr>
                <w:rFonts w:ascii="Times New Roman" w:eastAsia="Calibri" w:hAnsi="Times New Roman"/>
                <w:sz w:val="24"/>
                <w:szCs w:val="24"/>
              </w:rPr>
              <w:t xml:space="preserve">и окраски, с сухими наружными чешуями (рубашкой) и высушенной шейкой длиной </w:t>
            </w:r>
            <w:r w:rsidRPr="008537D8">
              <w:rPr>
                <w:rFonts w:ascii="Times New Roman" w:eastAsia="Calibri" w:hAnsi="Times New Roman"/>
                <w:sz w:val="24"/>
                <w:szCs w:val="24"/>
              </w:rPr>
              <w:br/>
            </w:r>
            <w:r w:rsidRPr="003168AC">
              <w:rPr>
                <w:rFonts w:ascii="Times New Roman" w:eastAsia="Calibri" w:hAnsi="Times New Roman"/>
                <w:sz w:val="24"/>
                <w:szCs w:val="24"/>
              </w:rPr>
              <w:t>не более 5,0 см, без излишней внешней влажности, без полого и жесткого донца.</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Размер луковиц по наибольшему поперечному диаметру не менее 4,0 см. </w:t>
            </w:r>
            <w:r w:rsidRPr="008537D8">
              <w:rPr>
                <w:rFonts w:ascii="Times New Roman" w:eastAsia="Calibri" w:hAnsi="Times New Roman"/>
                <w:sz w:val="24"/>
                <w:szCs w:val="24"/>
              </w:rPr>
              <w:br/>
            </w:r>
            <w:r w:rsidRPr="003168AC">
              <w:rPr>
                <w:rFonts w:ascii="Times New Roman" w:eastAsia="Calibri" w:hAnsi="Times New Roman"/>
                <w:sz w:val="24"/>
                <w:szCs w:val="24"/>
              </w:rPr>
              <w:t>Упаковка: сетка не более 20 кг.</w:t>
            </w:r>
          </w:p>
        </w:tc>
      </w:tr>
      <w:tr w:rsidR="00511AFF" w:rsidRPr="008537D8" w:rsidTr="00511AFF">
        <w:trPr>
          <w:trHeight w:val="1380"/>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5</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Лук репчатый красный свежий</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01.13.43.110 - Лук репчатый</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34306-2017 «Лук репчатый свежий. Технические условия».</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w:t>
            </w:r>
            <w:r w:rsidRPr="008537D8">
              <w:rPr>
                <w:rFonts w:ascii="Times New Roman" w:eastAsia="Calibri" w:hAnsi="Times New Roman"/>
                <w:sz w:val="24"/>
                <w:szCs w:val="24"/>
              </w:rPr>
              <w:br/>
            </w:r>
            <w:r w:rsidRPr="003168AC">
              <w:rPr>
                <w:rFonts w:ascii="Times New Roman" w:eastAsia="Calibri" w:hAnsi="Times New Roman"/>
                <w:sz w:val="24"/>
                <w:szCs w:val="24"/>
              </w:rPr>
              <w:t xml:space="preserve">и окраски, с сухими наружными чешуями (рубашкой) и высушенной шейкой длиной </w:t>
            </w:r>
            <w:r w:rsidRPr="008537D8">
              <w:rPr>
                <w:rFonts w:ascii="Times New Roman" w:eastAsia="Calibri" w:hAnsi="Times New Roman"/>
                <w:sz w:val="24"/>
                <w:szCs w:val="24"/>
              </w:rPr>
              <w:br/>
            </w:r>
            <w:r w:rsidRPr="003168AC">
              <w:rPr>
                <w:rFonts w:ascii="Times New Roman" w:eastAsia="Calibri" w:hAnsi="Times New Roman"/>
                <w:sz w:val="24"/>
                <w:szCs w:val="24"/>
              </w:rPr>
              <w:t>не более 5,0 см, без излишней внешней влажности, без полого и жесткого донца.</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луковиц по наибольшему поперечному диаметру не менее 4,0 см. Упаковка: сетки не более 20 кг.</w:t>
            </w:r>
          </w:p>
        </w:tc>
      </w:tr>
      <w:tr w:rsidR="00511AFF" w:rsidRPr="008537D8" w:rsidTr="00511AFF">
        <w:trPr>
          <w:trHeight w:val="552"/>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6</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Капуста белокочанная свежая</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01.13.12.120 - Капуста белокочанная</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2 000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ГОСТ </w:t>
            </w:r>
            <w:proofErr w:type="gramStart"/>
            <w:r w:rsidRPr="003168AC">
              <w:rPr>
                <w:rFonts w:ascii="Times New Roman" w:eastAsia="Calibri" w:hAnsi="Times New Roman"/>
                <w:sz w:val="24"/>
                <w:szCs w:val="24"/>
              </w:rPr>
              <w:t>Р</w:t>
            </w:r>
            <w:proofErr w:type="gramEnd"/>
            <w:r w:rsidRPr="003168AC">
              <w:rPr>
                <w:rFonts w:ascii="Times New Roman" w:eastAsia="Calibri" w:hAnsi="Times New Roman"/>
                <w:sz w:val="24"/>
                <w:szCs w:val="24"/>
              </w:rPr>
              <w:t xml:space="preserve"> 51809-2001 «Капуста белокочанная свежая, реализуемая в розничной торговой сети. Технические условия». </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Класс первый.</w:t>
            </w:r>
          </w:p>
          <w:p w:rsidR="00511AFF" w:rsidRPr="003168AC" w:rsidRDefault="00511AFF" w:rsidP="003E49FF">
            <w:pPr>
              <w:spacing w:after="0" w:line="240" w:lineRule="auto"/>
              <w:contextualSpacing/>
              <w:jc w:val="both"/>
              <w:rPr>
                <w:rFonts w:ascii="Times New Roman" w:eastAsia="Calibri" w:hAnsi="Times New Roman"/>
                <w:sz w:val="24"/>
                <w:szCs w:val="24"/>
              </w:rPr>
            </w:pPr>
            <w:proofErr w:type="gramStart"/>
            <w:r w:rsidRPr="003168AC">
              <w:rPr>
                <w:rFonts w:ascii="Times New Roman" w:eastAsia="Calibri" w:hAnsi="Times New Roman"/>
                <w:sz w:val="24"/>
                <w:szCs w:val="24"/>
              </w:rPr>
              <w:t xml:space="preserve">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w:t>
            </w:r>
            <w:r w:rsidRPr="003168AC">
              <w:rPr>
                <w:rFonts w:ascii="Times New Roman" w:eastAsia="Calibri" w:hAnsi="Times New Roman"/>
                <w:sz w:val="24"/>
                <w:szCs w:val="24"/>
              </w:rPr>
              <w:lastRenderedPageBreak/>
              <w:t>срезом кочерыги.</w:t>
            </w:r>
            <w:proofErr w:type="gramEnd"/>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Кочаны должны быть зачищены до плотно облегающих зеленых или белых листьев.</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Масса зачищенного кочана не менее 0,6  кг. Упаковка: сетки не более 20 кг.</w:t>
            </w:r>
          </w:p>
        </w:tc>
      </w:tr>
      <w:tr w:rsidR="00511AFF" w:rsidRPr="008537D8" w:rsidTr="00511AFF">
        <w:trPr>
          <w:trHeight w:val="1380"/>
        </w:trPr>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lastRenderedPageBreak/>
              <w:t>7</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Капуста краснокочанная свежая</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01.13.12.130 - Капуста краснокочанная</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keepNext/>
              <w:keepLines/>
              <w:shd w:val="clear" w:color="auto" w:fill="FFFFFF"/>
              <w:spacing w:after="0"/>
              <w:jc w:val="both"/>
              <w:textAlignment w:val="baseline"/>
              <w:outlineLvl w:val="0"/>
              <w:rPr>
                <w:rFonts w:ascii="Times New Roman" w:eastAsia="Times New Roman" w:hAnsi="Times New Roman"/>
                <w:bCs/>
                <w:color w:val="2D2D2D"/>
                <w:spacing w:val="2"/>
                <w:kern w:val="36"/>
                <w:sz w:val="24"/>
                <w:szCs w:val="24"/>
                <w:lang w:eastAsia="ru-RU"/>
              </w:rPr>
            </w:pPr>
            <w:r w:rsidRPr="003168AC">
              <w:rPr>
                <w:rFonts w:ascii="Times New Roman" w:eastAsia="Calibri" w:hAnsi="Times New Roman"/>
                <w:bCs/>
                <w:sz w:val="24"/>
                <w:szCs w:val="24"/>
              </w:rPr>
              <w:t>ГОСТ 7967-2015</w:t>
            </w:r>
            <w:r w:rsidRPr="003168AC">
              <w:rPr>
                <w:rFonts w:ascii="Times New Roman" w:eastAsia="Times New Roman" w:hAnsi="Times New Roman"/>
                <w:bCs/>
                <w:color w:val="2D2D2D"/>
                <w:spacing w:val="2"/>
                <w:kern w:val="36"/>
                <w:sz w:val="24"/>
                <w:szCs w:val="24"/>
                <w:lang w:eastAsia="ru-RU"/>
              </w:rPr>
              <w:t xml:space="preserve"> </w:t>
            </w:r>
            <w:r w:rsidRPr="003168AC">
              <w:rPr>
                <w:rFonts w:ascii="Times New Roman" w:eastAsia="Calibri" w:hAnsi="Times New Roman"/>
                <w:bCs/>
                <w:sz w:val="24"/>
                <w:szCs w:val="24"/>
              </w:rPr>
              <w:t>«Капуста краснокочанная свежая. Технические условия».</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Кочаны характерной для ботанического сорта формы и окраски, свежие, чистые, здоровые, без излишней внешней влажности. </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Масса кочана не менее 0,5 кг.</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20 кг.</w:t>
            </w:r>
          </w:p>
        </w:tc>
      </w:tr>
      <w:tr w:rsidR="00511AFF" w:rsidRPr="003168AC" w:rsidTr="00511AFF">
        <w:tc>
          <w:tcPr>
            <w:tcW w:w="709"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8</w:t>
            </w:r>
          </w:p>
        </w:tc>
        <w:tc>
          <w:tcPr>
            <w:tcW w:w="3260"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Чеснок свежий</w:t>
            </w:r>
          </w:p>
          <w:p w:rsidR="00511AFF" w:rsidRPr="003168AC" w:rsidRDefault="00511AFF" w:rsidP="003E49FF">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01.13.42.000 - Чеснок</w:t>
            </w:r>
          </w:p>
          <w:p w:rsidR="00511AFF" w:rsidRPr="003168AC" w:rsidRDefault="00511AFF" w:rsidP="003E49FF">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100</w:t>
            </w:r>
          </w:p>
        </w:tc>
        <w:tc>
          <w:tcPr>
            <w:tcW w:w="9356" w:type="dxa"/>
            <w:tcBorders>
              <w:top w:val="single" w:sz="6" w:space="0" w:color="auto"/>
              <w:left w:val="single" w:sz="6" w:space="0" w:color="auto"/>
              <w:bottom w:val="single" w:sz="6" w:space="0" w:color="auto"/>
              <w:right w:val="single" w:sz="6" w:space="0" w:color="auto"/>
            </w:tcBorders>
          </w:tcPr>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33562-2015 «Чеснок свежий. Технические условия».</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511AFF" w:rsidRPr="008537D8"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w:t>
            </w:r>
          </w:p>
          <w:p w:rsidR="00511AFF" w:rsidRPr="003168AC" w:rsidRDefault="00511AFF" w:rsidP="003E49FF">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Размер луковиц чеснока по наибольшему поперечному диаметру не менее 3,0 см. </w:t>
            </w:r>
            <w:r w:rsidRPr="008537D8">
              <w:rPr>
                <w:rFonts w:ascii="Times New Roman" w:eastAsia="Calibri" w:hAnsi="Times New Roman"/>
                <w:sz w:val="24"/>
                <w:szCs w:val="24"/>
              </w:rPr>
              <w:br/>
            </w:r>
            <w:r w:rsidRPr="003168AC">
              <w:rPr>
                <w:rFonts w:ascii="Times New Roman" w:eastAsia="Calibri" w:hAnsi="Times New Roman"/>
                <w:sz w:val="24"/>
                <w:szCs w:val="24"/>
              </w:rPr>
              <w:t>Упаковка: полимерные сетки не более 0,5 кг.</w:t>
            </w:r>
          </w:p>
        </w:tc>
      </w:tr>
    </w:tbl>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B23CE0" w:rsidRPr="00057091"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11659" w:type="dxa"/>
        <w:tblLayout w:type="fixed"/>
        <w:tblCellMar>
          <w:left w:w="107" w:type="dxa"/>
          <w:right w:w="107" w:type="dxa"/>
        </w:tblCellMar>
        <w:tblLook w:val="0000" w:firstRow="0" w:lastRow="0" w:firstColumn="0" w:lastColumn="0" w:noHBand="0" w:noVBand="0"/>
      </w:tblPr>
      <w:tblGrid>
        <w:gridCol w:w="2659"/>
        <w:gridCol w:w="2445"/>
        <w:gridCol w:w="127"/>
        <w:gridCol w:w="2176"/>
        <w:gridCol w:w="2409"/>
        <w:gridCol w:w="1843"/>
      </w:tblGrid>
      <w:tr w:rsidR="00057091" w:rsidRPr="00057091" w:rsidTr="00511AFF">
        <w:trPr>
          <w:trHeight w:val="1416"/>
        </w:trPr>
        <w:tc>
          <w:tcPr>
            <w:tcW w:w="5104"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CF42CF" w:rsidRPr="00057091" w:rsidRDefault="00CF42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303" w:type="dxa"/>
            <w:gridSpan w:val="2"/>
            <w:shd w:val="clear" w:color="auto" w:fill="auto"/>
          </w:tcPr>
          <w:p w:rsidR="00CF42CF" w:rsidRPr="00057091"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511AFF">
        <w:trPr>
          <w:trHeight w:val="80"/>
        </w:trPr>
        <w:tc>
          <w:tcPr>
            <w:tcW w:w="5104"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303" w:type="dxa"/>
            <w:gridSpan w:val="2"/>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57091" w:rsidRPr="00057091" w:rsidTr="00511AFF">
        <w:trPr>
          <w:trHeight w:val="80"/>
        </w:trPr>
        <w:tc>
          <w:tcPr>
            <w:tcW w:w="2659" w:type="dxa"/>
            <w:tcBorders>
              <w:bottom w:val="single" w:sz="4" w:space="0" w:color="auto"/>
            </w:tcBorders>
            <w:shd w:val="clear" w:color="auto" w:fill="auto"/>
          </w:tcPr>
          <w:p w:rsidR="00CF42CF" w:rsidRPr="00057091" w:rsidRDefault="00CF42CF" w:rsidP="00CF42CF">
            <w:pPr>
              <w:snapToGrid w:val="0"/>
              <w:spacing w:after="0" w:line="240" w:lineRule="auto"/>
              <w:ind w:firstLine="567"/>
              <w:jc w:val="both"/>
              <w:rPr>
                <w:rFonts w:ascii="Times New Roman" w:eastAsia="Calibri" w:hAnsi="Times New Roman"/>
                <w:bCs/>
                <w:sz w:val="24"/>
                <w:szCs w:val="24"/>
              </w:rPr>
            </w:pPr>
          </w:p>
        </w:tc>
        <w:tc>
          <w:tcPr>
            <w:tcW w:w="2572" w:type="dxa"/>
            <w:gridSpan w:val="2"/>
            <w:shd w:val="clear" w:color="auto" w:fill="auto"/>
            <w:vAlign w:val="bottom"/>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176" w:type="dxa"/>
            <w:shd w:val="clear" w:color="auto" w:fill="auto"/>
            <w:vAlign w:val="bottom"/>
          </w:tcPr>
          <w:p w:rsidR="00CF42CF" w:rsidRPr="00057091"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057091"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11AFF" w:rsidRDefault="00511AFF" w:rsidP="00CF42CF">
      <w:pPr>
        <w:spacing w:after="0" w:line="240" w:lineRule="auto"/>
        <w:ind w:left="5670"/>
        <w:contextualSpacing/>
        <w:jc w:val="right"/>
        <w:rPr>
          <w:rFonts w:ascii="Times New Roman" w:eastAsia="Calibri" w:hAnsi="Times New Roman"/>
          <w:sz w:val="24"/>
          <w:szCs w:val="24"/>
        </w:rPr>
        <w:sectPr w:rsidR="00511AFF" w:rsidSect="00D30DBF">
          <w:pgSz w:w="16838" w:h="11906" w:orient="landscape" w:code="9"/>
          <w:pgMar w:top="1418" w:right="567" w:bottom="851" w:left="567" w:header="284" w:footer="125" w:gutter="0"/>
          <w:cols w:space="708"/>
          <w:titlePg/>
          <w:docGrid w:linePitch="381"/>
        </w:sectPr>
      </w:pPr>
    </w:p>
    <w:p w:rsidR="000F2FCF" w:rsidRPr="00057091" w:rsidRDefault="004D6C2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w:t>
      </w:r>
      <w:r w:rsidR="000F2FCF" w:rsidRPr="00057091">
        <w:rPr>
          <w:rFonts w:ascii="Times New Roman" w:eastAsia="Calibri" w:hAnsi="Times New Roman"/>
          <w:sz w:val="24"/>
          <w:szCs w:val="24"/>
        </w:rPr>
        <w:t xml:space="preserve">риложение № </w:t>
      </w:r>
      <w:r w:rsidR="00A245D8" w:rsidRPr="00057091">
        <w:rPr>
          <w:rFonts w:ascii="Times New Roman" w:eastAsia="Calibri" w:hAnsi="Times New Roman"/>
          <w:sz w:val="24"/>
          <w:szCs w:val="24"/>
        </w:rPr>
        <w:t>3</w:t>
      </w:r>
    </w:p>
    <w:p w:rsidR="000F2FCF" w:rsidRPr="00057091" w:rsidRDefault="000F2FC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 xml:space="preserve">к </w:t>
      </w:r>
      <w:r w:rsidR="006108F9">
        <w:rPr>
          <w:rFonts w:ascii="Times New Roman" w:eastAsia="Calibri" w:hAnsi="Times New Roman"/>
          <w:sz w:val="24"/>
          <w:szCs w:val="24"/>
        </w:rPr>
        <w:t>Д</w:t>
      </w:r>
      <w:r w:rsidRPr="00057091">
        <w:rPr>
          <w:rFonts w:ascii="Times New Roman" w:eastAsia="Calibri" w:hAnsi="Times New Roman"/>
          <w:sz w:val="24"/>
          <w:szCs w:val="24"/>
        </w:rPr>
        <w:t>оговору от «__» _____20</w:t>
      </w:r>
      <w:r w:rsidR="00D906ED" w:rsidRPr="00057091">
        <w:rPr>
          <w:rFonts w:ascii="Times New Roman" w:eastAsia="Calibri" w:hAnsi="Times New Roman"/>
          <w:sz w:val="24"/>
          <w:szCs w:val="24"/>
        </w:rPr>
        <w:t>2</w:t>
      </w:r>
      <w:r w:rsidR="00611156">
        <w:rPr>
          <w:rFonts w:ascii="Times New Roman" w:eastAsia="Calibri" w:hAnsi="Times New Roman"/>
          <w:sz w:val="24"/>
          <w:szCs w:val="24"/>
        </w:rPr>
        <w:t>1</w:t>
      </w:r>
      <w:r w:rsidRPr="00057091">
        <w:rPr>
          <w:rFonts w:ascii="Times New Roman" w:eastAsia="Calibri" w:hAnsi="Times New Roman"/>
          <w:sz w:val="24"/>
          <w:szCs w:val="24"/>
        </w:rPr>
        <w:t xml:space="preserve"> г.</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r w:rsidRPr="00057091">
        <w:rPr>
          <w:rFonts w:ascii="Times New Roman" w:eastAsia="Calibri" w:hAnsi="Times New Roman"/>
          <w:sz w:val="24"/>
          <w:szCs w:val="24"/>
        </w:rPr>
        <w:t>№_____________________</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ФОРМА</w:t>
      </w:r>
      <w:r w:rsidR="004D6C2F" w:rsidRPr="00057091">
        <w:rPr>
          <w:rFonts w:ascii="Times New Roman" w:eastAsia="Times New Roman" w:hAnsi="Times New Roman"/>
          <w:sz w:val="24"/>
          <w:szCs w:val="24"/>
          <w:lang w:eastAsia="ru-RU"/>
        </w:rPr>
        <w:t xml:space="preserve"> АКТА</w:t>
      </w:r>
    </w:p>
    <w:p w:rsidR="000F2FCF" w:rsidRPr="00057091" w:rsidRDefault="00B53D3C" w:rsidP="00CF42CF">
      <w:pPr>
        <w:spacing w:after="0" w:line="240" w:lineRule="auto"/>
        <w:jc w:val="center"/>
        <w:rPr>
          <w:rFonts w:ascii="Times New Roman" w:eastAsia="Times New Roman" w:hAnsi="Times New Roman"/>
          <w:b/>
          <w:sz w:val="24"/>
          <w:szCs w:val="24"/>
          <w:lang w:eastAsia="ru-RU"/>
        </w:rPr>
      </w:pPr>
      <w:r w:rsidRPr="00B53D3C">
        <w:rPr>
          <w:rFonts w:ascii="Times New Roman" w:eastAsia="Times New Roman" w:hAnsi="Times New Roman"/>
          <w:b/>
          <w:sz w:val="24"/>
          <w:szCs w:val="24"/>
          <w:lang w:eastAsia="ru-RU"/>
        </w:rPr>
        <w:t>Акта сдачи-приемки Товара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xml:space="preserve">г. Москва                                                                                            </w:t>
      </w:r>
      <w:r w:rsidR="00123334" w:rsidRPr="00057091">
        <w:rPr>
          <w:rFonts w:ascii="Times New Roman" w:eastAsia="Times New Roman" w:hAnsi="Times New Roman"/>
          <w:b/>
          <w:sz w:val="24"/>
          <w:szCs w:val="24"/>
          <w:lang w:eastAsia="ru-RU"/>
        </w:rPr>
        <w:t xml:space="preserve">         «___» _________ 20</w:t>
      </w:r>
      <w:r w:rsidR="00D906ED" w:rsidRPr="00057091">
        <w:rPr>
          <w:rFonts w:ascii="Times New Roman" w:eastAsia="Times New Roman" w:hAnsi="Times New Roman"/>
          <w:b/>
          <w:sz w:val="24"/>
          <w:szCs w:val="24"/>
          <w:lang w:eastAsia="ru-RU"/>
        </w:rPr>
        <w:t>2</w:t>
      </w:r>
      <w:r w:rsidR="00611156">
        <w:rPr>
          <w:rFonts w:ascii="Times New Roman" w:eastAsia="Times New Roman" w:hAnsi="Times New Roman"/>
          <w:b/>
          <w:sz w:val="24"/>
          <w:szCs w:val="24"/>
          <w:lang w:eastAsia="ru-RU"/>
        </w:rPr>
        <w:t>1</w:t>
      </w:r>
      <w:r w:rsidRPr="00057091">
        <w:rPr>
          <w:rFonts w:ascii="Times New Roman" w:eastAsia="Times New Roman" w:hAnsi="Times New Roman"/>
          <w:b/>
          <w:sz w:val="24"/>
          <w:szCs w:val="24"/>
          <w:lang w:eastAsia="ru-RU"/>
        </w:rPr>
        <w:t>г.</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511AFF">
      <w:pPr>
        <w:spacing w:after="0" w:line="240" w:lineRule="auto"/>
        <w:ind w:firstLine="540"/>
        <w:jc w:val="both"/>
        <w:rPr>
          <w:rFonts w:ascii="Times New Roman" w:eastAsia="Times New Roman" w:hAnsi="Times New Roman"/>
          <w:kern w:val="1"/>
          <w:sz w:val="24"/>
          <w:szCs w:val="24"/>
          <w:lang w:eastAsia="ar-SA"/>
        </w:rPr>
      </w:pPr>
      <w:proofErr w:type="gramStart"/>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w:t>
      </w:r>
      <w:r w:rsidR="00D30DBF">
        <w:rPr>
          <w:rFonts w:ascii="Times New Roman" w:eastAsia="Times New Roman" w:hAnsi="Times New Roman"/>
          <w:kern w:val="1"/>
          <w:sz w:val="24"/>
          <w:szCs w:val="24"/>
          <w:lang w:eastAsia="ar-SA"/>
        </w:rPr>
        <w:br/>
      </w:r>
      <w:r w:rsidRPr="00057091">
        <w:rPr>
          <w:rFonts w:ascii="Times New Roman" w:eastAsia="Times New Roman" w:hAnsi="Times New Roman"/>
          <w:kern w:val="1"/>
          <w:sz w:val="24"/>
          <w:szCs w:val="24"/>
          <w:lang w:eastAsia="ar-SA"/>
        </w:rPr>
        <w:t xml:space="preserve">в дальнейшем </w:t>
      </w:r>
      <w:r w:rsidRPr="0003246D">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057091">
        <w:rPr>
          <w:rFonts w:ascii="Times New Roman" w:eastAsia="Times New Roman" w:hAnsi="Times New Roman"/>
          <w:b/>
          <w:kern w:val="1"/>
          <w:sz w:val="24"/>
          <w:szCs w:val="24"/>
          <w:lang w:eastAsia="ar-SA"/>
        </w:rPr>
        <w:t>__________</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03246D">
        <w:rPr>
          <w:rFonts w:ascii="Times New Roman" w:eastAsia="Times New Roman" w:hAnsi="Times New Roman"/>
          <w:b/>
          <w:kern w:val="1"/>
          <w:sz w:val="24"/>
          <w:szCs w:val="24"/>
          <w:lang w:eastAsia="ar-SA"/>
        </w:rPr>
        <w:t>«Стороны»</w:t>
      </w:r>
      <w:r w:rsidRPr="00057091">
        <w:rPr>
          <w:rFonts w:ascii="Times New Roman" w:eastAsia="Times New Roman" w:hAnsi="Times New Roman"/>
          <w:kern w:val="1"/>
          <w:sz w:val="24"/>
          <w:szCs w:val="24"/>
          <w:lang w:eastAsia="ar-SA"/>
        </w:rPr>
        <w:t xml:space="preserve">, составили настоящий </w:t>
      </w:r>
      <w:r w:rsidR="00B53D3C" w:rsidRPr="00B53D3C">
        <w:rPr>
          <w:rFonts w:ascii="Times New Roman" w:eastAsia="Times New Roman" w:hAnsi="Times New Roman"/>
          <w:kern w:val="1"/>
          <w:sz w:val="24"/>
          <w:szCs w:val="24"/>
          <w:lang w:eastAsia="ar-SA"/>
        </w:rPr>
        <w:t xml:space="preserve">Акта сдачи-приемки Товара </w:t>
      </w:r>
      <w:r w:rsidRPr="00057091">
        <w:rPr>
          <w:rFonts w:ascii="Times New Roman" w:eastAsia="Times New Roman" w:hAnsi="Times New Roman"/>
          <w:kern w:val="1"/>
          <w:sz w:val="24"/>
          <w:szCs w:val="24"/>
          <w:lang w:eastAsia="ar-SA"/>
        </w:rPr>
        <w:t xml:space="preserve">(далее по тексту - АКТ) по договору </w:t>
      </w:r>
      <w:r w:rsidR="00B23CE0" w:rsidRPr="00B23CE0">
        <w:rPr>
          <w:rFonts w:ascii="Times New Roman" w:eastAsia="Times New Roman" w:hAnsi="Times New Roman"/>
          <w:kern w:val="1"/>
          <w:sz w:val="24"/>
          <w:szCs w:val="24"/>
          <w:lang w:eastAsia="ar-SA"/>
        </w:rPr>
        <w:t>на поставку продуктов</w:t>
      </w:r>
      <w:proofErr w:type="gramEnd"/>
      <w:r w:rsidR="00B23CE0" w:rsidRPr="00B23CE0">
        <w:rPr>
          <w:rFonts w:ascii="Times New Roman" w:eastAsia="Times New Roman" w:hAnsi="Times New Roman"/>
          <w:kern w:val="1"/>
          <w:sz w:val="24"/>
          <w:szCs w:val="24"/>
          <w:lang w:eastAsia="ar-SA"/>
        </w:rPr>
        <w:t xml:space="preserve"> питания (</w:t>
      </w:r>
      <w:r w:rsidR="007B046A" w:rsidRPr="007B046A">
        <w:rPr>
          <w:rFonts w:ascii="Times New Roman" w:eastAsia="Times New Roman" w:hAnsi="Times New Roman"/>
          <w:kern w:val="1"/>
          <w:sz w:val="24"/>
          <w:szCs w:val="24"/>
          <w:lang w:eastAsia="ar-SA"/>
        </w:rPr>
        <w:t>корнеплоды/овощи</w:t>
      </w:r>
      <w:r w:rsidR="00B23CE0" w:rsidRPr="00B23CE0">
        <w:rPr>
          <w:rFonts w:ascii="Times New Roman" w:eastAsia="Times New Roman" w:hAnsi="Times New Roman"/>
          <w:kern w:val="1"/>
          <w:sz w:val="24"/>
          <w:szCs w:val="24"/>
          <w:lang w:eastAsia="ar-SA"/>
        </w:rPr>
        <w:t>) для столовой ИПУ РАН</w:t>
      </w:r>
      <w:r w:rsidR="00D906ED" w:rsidRPr="00057091">
        <w:rPr>
          <w:rFonts w:ascii="Times New Roman" w:eastAsia="Times New Roman" w:hAnsi="Times New Roman"/>
          <w:kern w:val="1"/>
          <w:sz w:val="24"/>
          <w:szCs w:val="24"/>
          <w:lang w:eastAsia="ar-SA"/>
        </w:rPr>
        <w:t xml:space="preserve"> </w:t>
      </w:r>
      <w:r w:rsidR="0009288F">
        <w:rPr>
          <w:rFonts w:ascii="Times New Roman" w:eastAsia="Times New Roman" w:hAnsi="Times New Roman"/>
          <w:kern w:val="1"/>
          <w:sz w:val="24"/>
          <w:szCs w:val="24"/>
          <w:lang w:eastAsia="ar-SA"/>
        </w:rPr>
        <w:t>№ _______</w:t>
      </w:r>
      <w:r w:rsidRPr="00057091">
        <w:rPr>
          <w:rFonts w:ascii="Times New Roman" w:eastAsia="Times New Roman" w:hAnsi="Times New Roman"/>
          <w:kern w:val="1"/>
          <w:sz w:val="24"/>
          <w:szCs w:val="24"/>
          <w:lang w:eastAsia="ar-SA"/>
        </w:rPr>
        <w:t>____ от «___» ______ 20</w:t>
      </w:r>
      <w:r w:rsidR="004D6C2F" w:rsidRPr="00057091">
        <w:rPr>
          <w:rFonts w:ascii="Times New Roman" w:eastAsia="Times New Roman" w:hAnsi="Times New Roman"/>
          <w:kern w:val="1"/>
          <w:sz w:val="24"/>
          <w:szCs w:val="24"/>
          <w:lang w:eastAsia="ar-SA"/>
        </w:rPr>
        <w:t>2</w:t>
      </w:r>
      <w:r w:rsidR="00611156">
        <w:rPr>
          <w:rFonts w:ascii="Times New Roman" w:eastAsia="Times New Roman" w:hAnsi="Times New Roman"/>
          <w:kern w:val="1"/>
          <w:sz w:val="24"/>
          <w:szCs w:val="24"/>
          <w:lang w:eastAsia="ar-SA"/>
        </w:rPr>
        <w:t>1</w:t>
      </w:r>
      <w:r w:rsidRPr="00057091">
        <w:rPr>
          <w:rFonts w:ascii="Times New Roman" w:eastAsia="Times New Roman" w:hAnsi="Times New Roman"/>
          <w:kern w:val="1"/>
          <w:sz w:val="24"/>
          <w:szCs w:val="24"/>
          <w:lang w:eastAsia="ar-SA"/>
        </w:rPr>
        <w:t xml:space="preserve"> г. (далее по тексту - Договор) о нижеследующем:</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 В соответствии с Договором № ____________ от «___» ______ 20</w:t>
      </w:r>
      <w:r w:rsidR="004D6C2F" w:rsidRPr="00057091">
        <w:rPr>
          <w:rFonts w:ascii="Times New Roman" w:eastAsia="Times New Roman" w:hAnsi="Times New Roman"/>
          <w:kern w:val="1"/>
          <w:sz w:val="24"/>
          <w:szCs w:val="24"/>
          <w:lang w:eastAsia="ar-SA"/>
        </w:rPr>
        <w:t>2</w:t>
      </w:r>
      <w:r w:rsidR="00611156">
        <w:rPr>
          <w:rFonts w:ascii="Times New Roman" w:eastAsia="Times New Roman" w:hAnsi="Times New Roman"/>
          <w:kern w:val="1"/>
          <w:sz w:val="24"/>
          <w:szCs w:val="24"/>
          <w:lang w:eastAsia="ar-SA"/>
        </w:rPr>
        <w:t>1</w:t>
      </w:r>
      <w:r w:rsidRPr="00057091">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 а именно:</w:t>
      </w:r>
    </w:p>
    <w:p w:rsidR="005013CE" w:rsidRPr="00057091"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9" w:type="dxa"/>
        <w:tblInd w:w="108" w:type="dxa"/>
        <w:tblLayout w:type="fixed"/>
        <w:tblLook w:val="04A0" w:firstRow="1" w:lastRow="0" w:firstColumn="1" w:lastColumn="0" w:noHBand="0" w:noVBand="1"/>
      </w:tblPr>
      <w:tblGrid>
        <w:gridCol w:w="709"/>
        <w:gridCol w:w="4253"/>
        <w:gridCol w:w="850"/>
        <w:gridCol w:w="1418"/>
        <w:gridCol w:w="992"/>
        <w:gridCol w:w="1417"/>
      </w:tblGrid>
      <w:tr w:rsidR="00057091" w:rsidRPr="00057091" w:rsidTr="00511AFF">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п/п</w:t>
            </w:r>
          </w:p>
        </w:tc>
        <w:tc>
          <w:tcPr>
            <w:tcW w:w="4253" w:type="dxa"/>
          </w:tcPr>
          <w:p w:rsidR="000F2FCF" w:rsidRPr="00057091"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A1AFB">
              <w:rPr>
                <w:rFonts w:ascii="Times New Roman" w:eastAsia="Times New Roman" w:hAnsi="Times New Roman"/>
                <w:sz w:val="24"/>
                <w:szCs w:val="24"/>
                <w:lang w:eastAsia="ru-RU"/>
              </w:rPr>
              <w:t xml:space="preserve"> </w:t>
            </w:r>
            <w:r w:rsidR="00815548" w:rsidRPr="00815548">
              <w:rPr>
                <w:rFonts w:ascii="Times New Roman" w:eastAsia="Times New Roman" w:hAnsi="Times New Roman"/>
                <w:kern w:val="1"/>
                <w:sz w:val="24"/>
                <w:szCs w:val="24"/>
                <w:lang w:eastAsia="ar-SA"/>
              </w:rPr>
              <w:t>страна происхождения товара</w:t>
            </w:r>
          </w:p>
        </w:tc>
        <w:tc>
          <w:tcPr>
            <w:tcW w:w="850"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Ед. изм.</w:t>
            </w: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Цена за ед. руб.</w:t>
            </w: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Кол</w:t>
            </w:r>
            <w:r w:rsidR="005013CE" w:rsidRPr="00057091">
              <w:rPr>
                <w:rFonts w:ascii="Times New Roman" w:eastAsia="Times New Roman" w:hAnsi="Times New Roman"/>
                <w:kern w:val="1"/>
                <w:sz w:val="24"/>
                <w:szCs w:val="24"/>
                <w:lang w:eastAsia="ar-SA"/>
              </w:rPr>
              <w:t>-</w:t>
            </w:r>
            <w:r w:rsidRPr="00057091">
              <w:rPr>
                <w:rFonts w:ascii="Times New Roman" w:eastAsia="Times New Roman" w:hAnsi="Times New Roman"/>
                <w:kern w:val="1"/>
                <w:sz w:val="24"/>
                <w:szCs w:val="24"/>
                <w:lang w:eastAsia="ar-SA"/>
              </w:rPr>
              <w:t>во</w:t>
            </w: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Сумма в руб.</w:t>
            </w:r>
          </w:p>
        </w:tc>
      </w:tr>
      <w:tr w:rsidR="00057091" w:rsidRPr="00057091" w:rsidTr="00511AFF">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w:t>
            </w:r>
          </w:p>
        </w:tc>
        <w:tc>
          <w:tcPr>
            <w:tcW w:w="425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0"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057091" w:rsidTr="00511AFF">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w:t>
            </w:r>
          </w:p>
        </w:tc>
        <w:tc>
          <w:tcPr>
            <w:tcW w:w="425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0"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 Фактическое качество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2.1. Качество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057091">
        <w:rPr>
          <w:rFonts w:ascii="Times New Roman" w:eastAsia="Times New Roman" w:hAnsi="Times New Roman"/>
          <w:kern w:val="1"/>
          <w:sz w:val="24"/>
          <w:szCs w:val="24"/>
          <w:lang w:eastAsia="ar-SA"/>
        </w:rPr>
        <w:t>___________ от «___» ______ 20</w:t>
      </w:r>
      <w:r w:rsidR="004D6C2F" w:rsidRPr="00057091">
        <w:rPr>
          <w:rFonts w:ascii="Times New Roman" w:eastAsia="Times New Roman" w:hAnsi="Times New Roman"/>
          <w:kern w:val="1"/>
          <w:sz w:val="24"/>
          <w:szCs w:val="24"/>
          <w:lang w:eastAsia="ar-SA"/>
        </w:rPr>
        <w:t>2</w:t>
      </w:r>
      <w:r w:rsidR="00611156">
        <w:rPr>
          <w:rFonts w:ascii="Times New Roman" w:eastAsia="Times New Roman" w:hAnsi="Times New Roman"/>
          <w:kern w:val="1"/>
          <w:sz w:val="24"/>
          <w:szCs w:val="24"/>
          <w:lang w:eastAsia="ar-SA"/>
        </w:rPr>
        <w:t>1</w:t>
      </w:r>
      <w:r w:rsidRPr="00057091">
        <w:rPr>
          <w:rFonts w:ascii="Times New Roman" w:eastAsia="Times New Roman" w:hAnsi="Times New Roman"/>
          <w:kern w:val="1"/>
          <w:sz w:val="24"/>
          <w:szCs w:val="24"/>
          <w:lang w:eastAsia="ar-SA"/>
        </w:rPr>
        <w:t xml:space="preserve"> г.</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2.2. Недостатки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w:t>
      </w:r>
      <w:r w:rsidR="00BD22FB" w:rsidRPr="00057091">
        <w:rPr>
          <w:rFonts w:ascii="Times New Roman" w:eastAsia="Times New Roman" w:hAnsi="Times New Roman"/>
          <w:kern w:val="1"/>
          <w:sz w:val="24"/>
          <w:szCs w:val="24"/>
          <w:lang w:eastAsia="ar-SA"/>
        </w:rPr>
        <w:t xml:space="preserve"> ______________________________________</w:t>
      </w:r>
      <w:r w:rsidRPr="00057091">
        <w:rPr>
          <w:rFonts w:ascii="Times New Roman" w:eastAsia="Times New Roman" w:hAnsi="Times New Roman"/>
          <w:kern w:val="1"/>
          <w:sz w:val="24"/>
          <w:szCs w:val="24"/>
          <w:lang w:eastAsia="ar-SA"/>
        </w:rPr>
        <w:t>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2.3. Передан</w:t>
      </w:r>
      <w:r w:rsidR="00BD22FB" w:rsidRPr="00057091">
        <w:rPr>
          <w:rFonts w:ascii="Times New Roman" w:eastAsia="Times New Roman" w:hAnsi="Times New Roman"/>
          <w:sz w:val="24"/>
          <w:szCs w:val="24"/>
          <w:lang w:eastAsia="ru-RU"/>
        </w:rPr>
        <w:t xml:space="preserve">ы следующие документы на </w:t>
      </w:r>
      <w:r w:rsidR="00791D0E">
        <w:rPr>
          <w:rFonts w:ascii="Times New Roman" w:eastAsia="Times New Roman" w:hAnsi="Times New Roman"/>
          <w:sz w:val="24"/>
          <w:szCs w:val="24"/>
          <w:lang w:eastAsia="ru-RU"/>
        </w:rPr>
        <w:t>Т</w:t>
      </w:r>
      <w:r w:rsidR="00BD22FB" w:rsidRPr="00057091">
        <w:rPr>
          <w:rFonts w:ascii="Times New Roman" w:eastAsia="Times New Roman" w:hAnsi="Times New Roman"/>
          <w:sz w:val="24"/>
          <w:szCs w:val="24"/>
          <w:lang w:eastAsia="ru-RU"/>
        </w:rPr>
        <w:t>овар: _____________</w:t>
      </w:r>
      <w:r w:rsidRPr="00057091">
        <w:rPr>
          <w:rFonts w:ascii="Times New Roman" w:eastAsia="Times New Roman" w:hAnsi="Times New Roman"/>
          <w:sz w:val="24"/>
          <w:szCs w:val="24"/>
          <w:lang w:eastAsia="ru-RU"/>
        </w:rPr>
        <w:t>_____________________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2.4. Отсутствуют следующие документы на </w:t>
      </w:r>
      <w:r w:rsidR="00791D0E">
        <w:rPr>
          <w:rFonts w:ascii="Times New Roman" w:eastAsia="Times New Roman" w:hAnsi="Times New Roman"/>
          <w:sz w:val="24"/>
          <w:szCs w:val="24"/>
          <w:lang w:eastAsia="ru-RU"/>
        </w:rPr>
        <w:t>Т</w:t>
      </w:r>
      <w:r w:rsidR="00BD22FB" w:rsidRPr="00057091">
        <w:rPr>
          <w:rFonts w:ascii="Times New Roman" w:eastAsia="Times New Roman" w:hAnsi="Times New Roman"/>
          <w:sz w:val="24"/>
          <w:szCs w:val="24"/>
          <w:lang w:eastAsia="ru-RU"/>
        </w:rPr>
        <w:t>овар: _______</w:t>
      </w:r>
      <w:r w:rsidRPr="00057091">
        <w:rPr>
          <w:rFonts w:ascii="Times New Roman" w:eastAsia="Times New Roman" w:hAnsi="Times New Roman"/>
          <w:sz w:val="24"/>
          <w:szCs w:val="24"/>
          <w:lang w:eastAsia="ru-RU"/>
        </w:rPr>
        <w:t>________________________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3. Вышеуказанная поставка </w:t>
      </w:r>
      <w:r w:rsidR="0088647D" w:rsidRPr="0088647D">
        <w:rPr>
          <w:rFonts w:ascii="Times New Roman" w:eastAsia="Times New Roman" w:hAnsi="Times New Roman"/>
          <w:bCs/>
          <w:sz w:val="24"/>
          <w:szCs w:val="24"/>
        </w:rPr>
        <w:t>продуктов питания (корнеплоды/овощи) для столовой ИПУ РАН</w:t>
      </w:r>
      <w:r w:rsidR="00F15EEA" w:rsidRPr="00057091">
        <w:rPr>
          <w:rFonts w:ascii="Times New Roman" w:eastAsia="Times New Roman" w:hAnsi="Times New Roman"/>
          <w:sz w:val="24"/>
          <w:szCs w:val="24"/>
          <w:lang w:eastAsia="ru-RU"/>
        </w:rPr>
        <w:t xml:space="preserve"> </w:t>
      </w:r>
      <w:r w:rsidRPr="00057091">
        <w:rPr>
          <w:rFonts w:ascii="Times New Roman" w:eastAsia="Times New Roman" w:hAnsi="Times New Roman"/>
          <w:sz w:val="24"/>
          <w:szCs w:val="24"/>
          <w:lang w:eastAsia="ru-RU"/>
        </w:rPr>
        <w:t xml:space="preserve">согласно Договора фактически выполнена: </w:t>
      </w:r>
      <w:r w:rsidR="00BD22FB" w:rsidRPr="00057091">
        <w:rPr>
          <w:rFonts w:ascii="Times New Roman" w:eastAsia="Times New Roman" w:hAnsi="Times New Roman"/>
          <w:sz w:val="24"/>
          <w:szCs w:val="24"/>
          <w:lang w:eastAsia="ru-RU"/>
        </w:rPr>
        <w:t>_____________________</w:t>
      </w:r>
      <w:r w:rsidR="004D6C2F" w:rsidRPr="00057091">
        <w:rPr>
          <w:rFonts w:ascii="Times New Roman" w:eastAsia="Times New Roman" w:hAnsi="Times New Roman"/>
          <w:sz w:val="24"/>
          <w:szCs w:val="24"/>
          <w:lang w:eastAsia="ru-RU"/>
        </w:rPr>
        <w:t>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4. Настоящий Акт составлен в двух экземплярах, по одному для Заказчика </w:t>
      </w:r>
      <w:r w:rsidR="00511AFF">
        <w:rPr>
          <w:rFonts w:ascii="Times New Roman" w:eastAsia="Times New Roman" w:hAnsi="Times New Roman"/>
          <w:sz w:val="24"/>
          <w:szCs w:val="24"/>
          <w:lang w:eastAsia="ru-RU"/>
        </w:rPr>
        <w:br/>
      </w:r>
      <w:r w:rsidRPr="00057091">
        <w:rPr>
          <w:rFonts w:ascii="Times New Roman" w:eastAsia="Times New Roman" w:hAnsi="Times New Roman"/>
          <w:sz w:val="24"/>
          <w:szCs w:val="24"/>
          <w:lang w:eastAsia="ru-RU"/>
        </w:rPr>
        <w:t>и Поставщика.</w:t>
      </w:r>
    </w:p>
    <w:p w:rsidR="004D6C2F" w:rsidRPr="00057091"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7B046A">
        <w:trPr>
          <w:trHeight w:val="147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0F2FCF" w:rsidRPr="007B046A" w:rsidRDefault="000F2F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007B046A">
              <w:rPr>
                <w:rFonts w:ascii="Times New Roman" w:eastAsia="Calibri" w:hAnsi="Times New Roman"/>
                <w:b/>
                <w:sz w:val="24"/>
                <w:szCs w:val="24"/>
              </w:rPr>
              <w:t xml:space="preserve"> </w:t>
            </w:r>
          </w:p>
        </w:tc>
        <w:tc>
          <w:tcPr>
            <w:tcW w:w="284" w:type="dxa"/>
            <w:shd w:val="clear" w:color="auto" w:fill="auto"/>
          </w:tcPr>
          <w:p w:rsidR="000F2FCF" w:rsidRPr="00057091"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F2FCF" w:rsidRPr="00057091" w:rsidTr="004D6C2F">
        <w:trPr>
          <w:trHeight w:val="283"/>
        </w:trPr>
        <w:tc>
          <w:tcPr>
            <w:tcW w:w="2659" w:type="dxa"/>
            <w:tcBorders>
              <w:bottom w:val="single" w:sz="4" w:space="0" w:color="auto"/>
            </w:tcBorders>
            <w:shd w:val="clear" w:color="auto" w:fill="auto"/>
          </w:tcPr>
          <w:p w:rsidR="000F2FCF" w:rsidRPr="00057091"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0F2FCF" w:rsidRPr="00057091"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057091"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44D0D" w:rsidRPr="00057091"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057091" w:rsidRDefault="004D6C2F" w:rsidP="00CF42CF">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D30DBF">
        <w:trPr>
          <w:trHeight w:val="1563"/>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4D6C2F" w:rsidRPr="00057091" w:rsidRDefault="004D6C2F" w:rsidP="00D30DBF">
            <w:pPr>
              <w:spacing w:after="0" w:line="240" w:lineRule="auto"/>
              <w:jc w:val="both"/>
              <w:rPr>
                <w:rFonts w:ascii="Times New Roman" w:eastAsia="Calibri" w:hAnsi="Times New Roman"/>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4D6C2F" w:rsidRPr="00057091"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4D6C2F" w:rsidRPr="00057091" w:rsidTr="004D6C2F">
        <w:trPr>
          <w:trHeight w:val="283"/>
        </w:trPr>
        <w:tc>
          <w:tcPr>
            <w:tcW w:w="2659" w:type="dxa"/>
            <w:tcBorders>
              <w:bottom w:val="single" w:sz="4" w:space="0" w:color="auto"/>
            </w:tcBorders>
            <w:shd w:val="clear" w:color="auto" w:fill="auto"/>
          </w:tcPr>
          <w:p w:rsidR="004D6C2F" w:rsidRPr="00057091"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4D6C2F" w:rsidRPr="00057091"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057091"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06DCA" w:rsidRDefault="00506DCA" w:rsidP="003665D2">
      <w:pPr>
        <w:spacing w:after="0" w:line="240" w:lineRule="auto"/>
        <w:jc w:val="right"/>
        <w:rPr>
          <w:rFonts w:ascii="Times New Roman" w:eastAsia="Calibri" w:hAnsi="Times New Roman"/>
          <w:bCs/>
          <w:sz w:val="24"/>
          <w:szCs w:val="24"/>
        </w:rPr>
      </w:pPr>
    </w:p>
    <w:p w:rsidR="00302B04" w:rsidRDefault="00302B04" w:rsidP="003665D2">
      <w:pPr>
        <w:spacing w:after="0" w:line="240" w:lineRule="auto"/>
        <w:jc w:val="right"/>
        <w:rPr>
          <w:rFonts w:ascii="Times New Roman" w:eastAsia="Calibri" w:hAnsi="Times New Roman"/>
          <w:bCs/>
          <w:sz w:val="24"/>
          <w:szCs w:val="24"/>
        </w:rPr>
      </w:pP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lastRenderedPageBreak/>
        <w:t xml:space="preserve">Приложение № </w:t>
      </w:r>
      <w:r>
        <w:rPr>
          <w:rFonts w:ascii="Times New Roman" w:eastAsia="Calibri" w:hAnsi="Times New Roman"/>
          <w:bCs/>
          <w:sz w:val="24"/>
          <w:szCs w:val="24"/>
        </w:rPr>
        <w:t>4</w:t>
      </w: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 xml:space="preserve">к </w:t>
      </w:r>
      <w:r w:rsidR="006108F9">
        <w:rPr>
          <w:rFonts w:ascii="Times New Roman" w:eastAsia="Calibri" w:hAnsi="Times New Roman"/>
          <w:bCs/>
          <w:sz w:val="24"/>
          <w:szCs w:val="24"/>
        </w:rPr>
        <w:t>Д</w:t>
      </w:r>
      <w:r w:rsidRPr="003665D2">
        <w:rPr>
          <w:rFonts w:ascii="Times New Roman" w:eastAsia="Calibri" w:hAnsi="Times New Roman"/>
          <w:bCs/>
          <w:sz w:val="24"/>
          <w:szCs w:val="24"/>
        </w:rPr>
        <w:t>оговору от «__» ____</w:t>
      </w:r>
      <w:r w:rsidR="00D30DBF">
        <w:rPr>
          <w:rFonts w:ascii="Times New Roman" w:eastAsia="Calibri" w:hAnsi="Times New Roman"/>
          <w:bCs/>
          <w:sz w:val="24"/>
          <w:szCs w:val="24"/>
        </w:rPr>
        <w:t>__</w:t>
      </w:r>
      <w:r w:rsidRPr="003665D2">
        <w:rPr>
          <w:rFonts w:ascii="Times New Roman" w:eastAsia="Calibri" w:hAnsi="Times New Roman"/>
          <w:bCs/>
          <w:sz w:val="24"/>
          <w:szCs w:val="24"/>
        </w:rPr>
        <w:t>_202</w:t>
      </w:r>
      <w:r w:rsidR="00611156">
        <w:rPr>
          <w:rFonts w:ascii="Times New Roman" w:eastAsia="Calibri" w:hAnsi="Times New Roman"/>
          <w:bCs/>
          <w:sz w:val="24"/>
          <w:szCs w:val="24"/>
        </w:rPr>
        <w:t>1</w:t>
      </w:r>
      <w:r w:rsidRPr="003665D2">
        <w:rPr>
          <w:rFonts w:ascii="Times New Roman" w:eastAsia="Calibri" w:hAnsi="Times New Roman"/>
          <w:bCs/>
          <w:sz w:val="24"/>
          <w:szCs w:val="24"/>
        </w:rPr>
        <w:t xml:space="preserve"> г.</w:t>
      </w:r>
    </w:p>
    <w:p w:rsidR="007A0240"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№_____________________</w:t>
      </w:r>
    </w:p>
    <w:p w:rsidR="003665D2" w:rsidRDefault="003665D2" w:rsidP="003665D2">
      <w:pPr>
        <w:spacing w:after="0" w:line="240" w:lineRule="auto"/>
        <w:rPr>
          <w:rFonts w:ascii="Times New Roman" w:eastAsia="Calibri" w:hAnsi="Times New Roman"/>
          <w:bCs/>
          <w:sz w:val="24"/>
          <w:szCs w:val="24"/>
        </w:rPr>
      </w:pPr>
    </w:p>
    <w:p w:rsid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ФОРМА ЗАЯВКИ НА ПОСТАВКУ ТОВАРА</w:t>
      </w:r>
    </w:p>
    <w:p w:rsidR="003665D2" w:rsidRDefault="003665D2" w:rsidP="003665D2">
      <w:pPr>
        <w:spacing w:after="0" w:line="240" w:lineRule="auto"/>
        <w:jc w:val="center"/>
        <w:rPr>
          <w:rFonts w:ascii="Times New Roman" w:eastAsia="Calibri" w:hAnsi="Times New Roman"/>
          <w:b/>
          <w:bCs/>
          <w:sz w:val="24"/>
          <w:szCs w:val="24"/>
        </w:rPr>
      </w:pP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Заявка на поставку Товара № __</w:t>
      </w: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к Договору от «__» _____ 20__ г. № ____</w:t>
      </w:r>
    </w:p>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3505DF" w:rsidTr="003505DF">
        <w:trPr>
          <w:trHeight w:val="487"/>
        </w:trPr>
        <w:tc>
          <w:tcPr>
            <w:tcW w:w="1906" w:type="dxa"/>
            <w:tcBorders>
              <w:top w:val="nil"/>
              <w:left w:val="nil"/>
              <w:bottom w:val="nil"/>
              <w:right w:val="nil"/>
            </w:tcBorders>
            <w:vAlign w:val="center"/>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3505DF"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3505DF" w:rsidRDefault="003505DF" w:rsidP="00611156">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«___» </w:t>
            </w:r>
            <w:r w:rsidR="003665D2" w:rsidRPr="003505DF">
              <w:rPr>
                <w:rFonts w:ascii="Times New Roman" w:eastAsia="Calibri" w:hAnsi="Times New Roman"/>
                <w:bCs/>
                <w:sz w:val="24"/>
                <w:szCs w:val="24"/>
              </w:rPr>
              <w:t>_________</w:t>
            </w:r>
            <w:r>
              <w:rPr>
                <w:rFonts w:ascii="Times New Roman" w:eastAsia="Calibri" w:hAnsi="Times New Roman"/>
                <w:bCs/>
                <w:sz w:val="24"/>
                <w:szCs w:val="24"/>
              </w:rPr>
              <w:t xml:space="preserve"> 202</w:t>
            </w:r>
            <w:r w:rsidR="00611156">
              <w:rPr>
                <w:rFonts w:ascii="Times New Roman" w:eastAsia="Calibri" w:hAnsi="Times New Roman"/>
                <w:bCs/>
                <w:sz w:val="24"/>
                <w:szCs w:val="24"/>
              </w:rPr>
              <w:t>1</w:t>
            </w:r>
            <w:r>
              <w:rPr>
                <w:rFonts w:ascii="Times New Roman" w:eastAsia="Calibri" w:hAnsi="Times New Roman"/>
                <w:bCs/>
                <w:sz w:val="24"/>
                <w:szCs w:val="24"/>
              </w:rPr>
              <w:t>г.</w:t>
            </w: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633"/>
        <w:gridCol w:w="2268"/>
        <w:gridCol w:w="2126"/>
      </w:tblGrid>
      <w:tr w:rsidR="003665D2" w:rsidRPr="003665D2" w:rsidTr="00511AFF">
        <w:trPr>
          <w:trHeight w:val="1409"/>
        </w:trPr>
        <w:tc>
          <w:tcPr>
            <w:tcW w:w="689" w:type="dxa"/>
          </w:tcPr>
          <w:p w:rsidR="003665D2" w:rsidRPr="00FE63F4" w:rsidRDefault="003505DF"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 xml:space="preserve">№ </w:t>
            </w:r>
            <w:r w:rsidR="003665D2" w:rsidRPr="00FE63F4">
              <w:rPr>
                <w:rFonts w:ascii="Times New Roman" w:eastAsia="Calibri" w:hAnsi="Times New Roman"/>
                <w:bCs/>
                <w:sz w:val="24"/>
                <w:szCs w:val="24"/>
              </w:rPr>
              <w:t>п/п</w:t>
            </w:r>
          </w:p>
        </w:tc>
        <w:tc>
          <w:tcPr>
            <w:tcW w:w="1751"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Наименование Товара</w:t>
            </w:r>
          </w:p>
        </w:tc>
        <w:tc>
          <w:tcPr>
            <w:tcW w:w="1376"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Единицы измерения</w:t>
            </w:r>
          </w:p>
        </w:tc>
        <w:tc>
          <w:tcPr>
            <w:tcW w:w="1633"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 xml:space="preserve">Количество </w:t>
            </w:r>
            <w:r w:rsidR="00511AFF">
              <w:rPr>
                <w:rFonts w:ascii="Times New Roman" w:eastAsia="Calibri" w:hAnsi="Times New Roman"/>
                <w:bCs/>
                <w:sz w:val="24"/>
                <w:szCs w:val="24"/>
              </w:rPr>
              <w:br/>
            </w:r>
            <w:r w:rsidRPr="00FE63F4">
              <w:rPr>
                <w:rFonts w:ascii="Times New Roman" w:eastAsia="Calibri" w:hAnsi="Times New Roman"/>
                <w:bCs/>
                <w:sz w:val="24"/>
                <w:szCs w:val="24"/>
              </w:rPr>
              <w:t>в единицах измерения</w:t>
            </w:r>
          </w:p>
        </w:tc>
        <w:tc>
          <w:tcPr>
            <w:tcW w:w="2268"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Цена за единицу измерения, руб. (включая НДС) (если облагается НДС)</w:t>
            </w:r>
          </w:p>
        </w:tc>
        <w:tc>
          <w:tcPr>
            <w:tcW w:w="2126"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Стоимость, руб. (включая НДС) (если облагается НДС)</w:t>
            </w:r>
          </w:p>
        </w:tc>
      </w:tr>
      <w:tr w:rsidR="003665D2" w:rsidRPr="003665D2" w:rsidTr="00511AFF">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1.</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63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268"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26"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11AFF">
        <w:trPr>
          <w:trHeight w:val="291"/>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2.</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63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268"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26"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11AFF">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3.</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63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268"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26" w:type="dxa"/>
          </w:tcPr>
          <w:p w:rsidR="003665D2" w:rsidRPr="003665D2" w:rsidRDefault="003665D2" w:rsidP="003665D2">
            <w:pPr>
              <w:spacing w:after="0" w:line="240" w:lineRule="auto"/>
              <w:jc w:val="center"/>
              <w:rPr>
                <w:rFonts w:ascii="Times New Roman" w:eastAsia="Calibri" w:hAnsi="Times New Roman"/>
                <w:b/>
                <w:bCs/>
                <w:sz w:val="24"/>
                <w:szCs w:val="24"/>
              </w:rPr>
            </w:pP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237A25" w:rsidTr="00506DCA">
        <w:trPr>
          <w:trHeight w:val="280"/>
        </w:trPr>
        <w:tc>
          <w:tcPr>
            <w:tcW w:w="9916" w:type="dxa"/>
            <w:gridSpan w:val="3"/>
            <w:tcBorders>
              <w:top w:val="nil"/>
              <w:left w:val="nil"/>
              <w:bottom w:val="nil"/>
              <w:right w:val="nil"/>
            </w:tcBorders>
            <w:vAlign w:val="center"/>
          </w:tcPr>
          <w:p w:rsidR="003665D2" w:rsidRPr="00237A25" w:rsidRDefault="003665D2" w:rsidP="003665D2">
            <w:pPr>
              <w:spacing w:after="0" w:line="240" w:lineRule="auto"/>
              <w:rPr>
                <w:rFonts w:ascii="Times New Roman" w:eastAsia="Calibri" w:hAnsi="Times New Roman"/>
                <w:b/>
                <w:bCs/>
                <w:sz w:val="24"/>
                <w:szCs w:val="24"/>
              </w:rPr>
            </w:pPr>
            <w:r w:rsidRPr="00237A25">
              <w:rPr>
                <w:rFonts w:ascii="Times New Roman" w:eastAsia="Calibri" w:hAnsi="Times New Roman"/>
                <w:b/>
                <w:bCs/>
                <w:sz w:val="24"/>
                <w:szCs w:val="24"/>
              </w:rPr>
              <w:t>Адрес поставки Товара: ____</w:t>
            </w:r>
            <w:r w:rsidR="00506DCA" w:rsidRPr="00237A25">
              <w:rPr>
                <w:rFonts w:ascii="Times New Roman" w:eastAsia="Calibri" w:hAnsi="Times New Roman"/>
                <w:b/>
                <w:bCs/>
                <w:sz w:val="24"/>
                <w:szCs w:val="24"/>
              </w:rPr>
              <w:t>___________________________________________________</w:t>
            </w:r>
            <w:r w:rsidRPr="00237A25">
              <w:rPr>
                <w:rFonts w:ascii="Times New Roman" w:eastAsia="Calibri" w:hAnsi="Times New Roman"/>
                <w:b/>
                <w:bCs/>
                <w:sz w:val="24"/>
                <w:szCs w:val="24"/>
              </w:rPr>
              <w:t>____</w:t>
            </w:r>
          </w:p>
        </w:tc>
      </w:tr>
      <w:tr w:rsidR="003665D2" w:rsidRPr="00237A25" w:rsidTr="00506DCA">
        <w:trPr>
          <w:trHeight w:val="280"/>
        </w:trPr>
        <w:tc>
          <w:tcPr>
            <w:tcW w:w="3492" w:type="dxa"/>
            <w:tcBorders>
              <w:top w:val="nil"/>
              <w:left w:val="nil"/>
              <w:bottom w:val="nil"/>
              <w:right w:val="nil"/>
            </w:tcBorders>
            <w:vAlign w:val="bottom"/>
          </w:tcPr>
          <w:p w:rsidR="003665D2" w:rsidRPr="00237A25" w:rsidRDefault="003665D2" w:rsidP="003665D2">
            <w:pPr>
              <w:spacing w:after="0" w:line="240" w:lineRule="auto"/>
              <w:jc w:val="center"/>
              <w:rPr>
                <w:rFonts w:ascii="Times New Roman" w:eastAsia="Calibri" w:hAnsi="Times New Roman"/>
                <w:b/>
                <w:bCs/>
                <w:sz w:val="24"/>
                <w:szCs w:val="24"/>
              </w:rPr>
            </w:pPr>
            <w:r w:rsidRPr="00237A25">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r>
      <w:tr w:rsidR="003665D2" w:rsidRPr="00237A25" w:rsidTr="00506DCA">
        <w:trPr>
          <w:trHeight w:val="280"/>
        </w:trPr>
        <w:tc>
          <w:tcPr>
            <w:tcW w:w="3492" w:type="dxa"/>
            <w:tcBorders>
              <w:top w:val="nil"/>
              <w:left w:val="nil"/>
              <w:bottom w:val="nil"/>
              <w:right w:val="nil"/>
            </w:tcBorders>
          </w:tcPr>
          <w:p w:rsidR="003665D2" w:rsidRPr="00237A25" w:rsidRDefault="00506DCA" w:rsidP="003665D2">
            <w:pPr>
              <w:spacing w:after="0" w:line="240" w:lineRule="auto"/>
              <w:jc w:val="center"/>
              <w:rPr>
                <w:rFonts w:ascii="Times New Roman" w:eastAsia="Calibri" w:hAnsi="Times New Roman"/>
                <w:b/>
                <w:bCs/>
                <w:sz w:val="24"/>
                <w:szCs w:val="24"/>
              </w:rPr>
            </w:pPr>
            <w:r w:rsidRPr="00237A25">
              <w:rPr>
                <w:rFonts w:ascii="Times New Roman" w:eastAsia="Calibri" w:hAnsi="Times New Roman"/>
                <w:b/>
                <w:bCs/>
                <w:sz w:val="24"/>
                <w:szCs w:val="24"/>
              </w:rPr>
              <w:t>о</w:t>
            </w:r>
            <w:r w:rsidR="003665D2" w:rsidRPr="00237A25">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r>
      <w:tr w:rsidR="003665D2" w:rsidRPr="00237A25" w:rsidTr="00506DCA">
        <w:trPr>
          <w:trHeight w:val="280"/>
        </w:trPr>
        <w:tc>
          <w:tcPr>
            <w:tcW w:w="3492" w:type="dxa"/>
            <w:tcBorders>
              <w:top w:val="nil"/>
              <w:left w:val="nil"/>
              <w:bottom w:val="single" w:sz="4" w:space="0" w:color="auto"/>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r>
      <w:tr w:rsidR="003665D2" w:rsidRPr="00237A25" w:rsidTr="00506DCA">
        <w:trPr>
          <w:trHeight w:val="265"/>
        </w:trPr>
        <w:tc>
          <w:tcPr>
            <w:tcW w:w="3492" w:type="dxa"/>
            <w:tcBorders>
              <w:top w:val="single" w:sz="4" w:space="0" w:color="auto"/>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r w:rsidRPr="00237A25">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237A25" w:rsidRDefault="003665D2" w:rsidP="003665D2">
            <w:pPr>
              <w:spacing w:after="0" w:line="240" w:lineRule="auto"/>
              <w:jc w:val="center"/>
              <w:rPr>
                <w:rFonts w:ascii="Times New Roman" w:eastAsia="Calibri" w:hAnsi="Times New Roman"/>
                <w:b/>
                <w:bCs/>
                <w:sz w:val="24"/>
                <w:szCs w:val="24"/>
              </w:rPr>
            </w:pPr>
          </w:p>
        </w:tc>
      </w:tr>
    </w:tbl>
    <w:p w:rsidR="003665D2" w:rsidRPr="00237A25" w:rsidRDefault="003665D2" w:rsidP="003665D2">
      <w:pPr>
        <w:spacing w:after="0" w:line="240" w:lineRule="auto"/>
        <w:jc w:val="center"/>
        <w:rPr>
          <w:rFonts w:ascii="Times New Roman" w:eastAsia="Calibri" w:hAnsi="Times New Roman"/>
          <w:b/>
          <w:bCs/>
          <w:sz w:val="24"/>
          <w:szCs w:val="24"/>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p w:rsidR="00506DCA" w:rsidRPr="00057091"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057091" w:rsidTr="003505DF">
        <w:trPr>
          <w:trHeight w:val="1609"/>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3665D2" w:rsidRPr="00057091" w:rsidRDefault="003665D2" w:rsidP="003505D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3665D2" w:rsidRPr="00057091"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057091"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3665D2" w:rsidRPr="00057091" w:rsidTr="003505DF">
        <w:trPr>
          <w:trHeight w:val="137"/>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057091"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3665D2" w:rsidRPr="00057091"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976750">
      <w:pgSz w:w="11906" w:h="16838" w:code="9"/>
      <w:pgMar w:top="567" w:right="851" w:bottom="567" w:left="1418"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76" w:rsidRDefault="002E3676">
      <w:pPr>
        <w:spacing w:after="0" w:line="240" w:lineRule="auto"/>
      </w:pPr>
      <w:r>
        <w:separator/>
      </w:r>
    </w:p>
  </w:endnote>
  <w:endnote w:type="continuationSeparator" w:id="0">
    <w:p w:rsidR="002E3676" w:rsidRDefault="002E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08" w:rsidRDefault="002D4208">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2D4208" w:rsidRDefault="002D4208">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0193"/>
      <w:docPartObj>
        <w:docPartGallery w:val="Page Numbers (Bottom of Page)"/>
        <w:docPartUnique/>
      </w:docPartObj>
    </w:sdtPr>
    <w:sdtEndPr>
      <w:rPr>
        <w:rFonts w:ascii="Arial" w:hAnsi="Arial" w:cs="Arial"/>
        <w:sz w:val="20"/>
        <w:szCs w:val="20"/>
      </w:rPr>
    </w:sdtEndPr>
    <w:sdtContent>
      <w:p w:rsidR="002D4208" w:rsidRPr="00976750" w:rsidRDefault="002D4208">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E851A1">
          <w:rPr>
            <w:rFonts w:ascii="Arial" w:hAnsi="Arial" w:cs="Arial"/>
            <w:noProof/>
            <w:sz w:val="20"/>
            <w:szCs w:val="20"/>
          </w:rPr>
          <w:t>19</w:t>
        </w:r>
        <w:r w:rsidRPr="00976750">
          <w:rPr>
            <w:rFonts w:ascii="Arial" w:hAnsi="Arial" w:cs="Arial"/>
            <w:sz w:val="20"/>
            <w:szCs w:val="20"/>
          </w:rPr>
          <w:fldChar w:fldCharType="end"/>
        </w:r>
      </w:p>
    </w:sdtContent>
  </w:sdt>
  <w:p w:rsidR="002D4208" w:rsidRDefault="002D4208">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76" w:rsidRDefault="002E3676">
      <w:pPr>
        <w:spacing w:after="0" w:line="240" w:lineRule="auto"/>
      </w:pPr>
      <w:r>
        <w:separator/>
      </w:r>
    </w:p>
  </w:footnote>
  <w:footnote w:type="continuationSeparator" w:id="0">
    <w:p w:rsidR="002E3676" w:rsidRDefault="002E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08" w:rsidRDefault="002D4208">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D4208" w:rsidRDefault="002D4208">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288F"/>
    <w:rsid w:val="00096288"/>
    <w:rsid w:val="000A0C6B"/>
    <w:rsid w:val="000A73F0"/>
    <w:rsid w:val="000A7E27"/>
    <w:rsid w:val="000B3731"/>
    <w:rsid w:val="000B39D6"/>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93C85"/>
    <w:rsid w:val="001A2D4B"/>
    <w:rsid w:val="001B426E"/>
    <w:rsid w:val="001B435F"/>
    <w:rsid w:val="001C1833"/>
    <w:rsid w:val="001C3FDB"/>
    <w:rsid w:val="001C4275"/>
    <w:rsid w:val="001D5231"/>
    <w:rsid w:val="001E3737"/>
    <w:rsid w:val="00202F04"/>
    <w:rsid w:val="00207BDA"/>
    <w:rsid w:val="00223ED2"/>
    <w:rsid w:val="00237A25"/>
    <w:rsid w:val="00242939"/>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4208"/>
    <w:rsid w:val="002D6A99"/>
    <w:rsid w:val="002D7555"/>
    <w:rsid w:val="002E3676"/>
    <w:rsid w:val="002E7DC3"/>
    <w:rsid w:val="002F0376"/>
    <w:rsid w:val="002F33FD"/>
    <w:rsid w:val="00302B04"/>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C6746"/>
    <w:rsid w:val="003D7E43"/>
    <w:rsid w:val="003E03A5"/>
    <w:rsid w:val="003F06E4"/>
    <w:rsid w:val="003F2613"/>
    <w:rsid w:val="00411AD4"/>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2A12"/>
    <w:rsid w:val="004A6C7A"/>
    <w:rsid w:val="004B5A11"/>
    <w:rsid w:val="004C4082"/>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1AFF"/>
    <w:rsid w:val="00512686"/>
    <w:rsid w:val="0051550C"/>
    <w:rsid w:val="00520913"/>
    <w:rsid w:val="00525F9C"/>
    <w:rsid w:val="00530BB4"/>
    <w:rsid w:val="00531112"/>
    <w:rsid w:val="00541B67"/>
    <w:rsid w:val="00544D0D"/>
    <w:rsid w:val="00556926"/>
    <w:rsid w:val="00557350"/>
    <w:rsid w:val="00557A46"/>
    <w:rsid w:val="00562BAC"/>
    <w:rsid w:val="00564495"/>
    <w:rsid w:val="00570593"/>
    <w:rsid w:val="0057654B"/>
    <w:rsid w:val="00584EA1"/>
    <w:rsid w:val="005867CF"/>
    <w:rsid w:val="005903BA"/>
    <w:rsid w:val="00593E74"/>
    <w:rsid w:val="00596A23"/>
    <w:rsid w:val="005A06E1"/>
    <w:rsid w:val="005B2B23"/>
    <w:rsid w:val="005C640F"/>
    <w:rsid w:val="005D0D09"/>
    <w:rsid w:val="005D1302"/>
    <w:rsid w:val="005D224A"/>
    <w:rsid w:val="005E0721"/>
    <w:rsid w:val="005F1285"/>
    <w:rsid w:val="005F378E"/>
    <w:rsid w:val="006040E4"/>
    <w:rsid w:val="0060413D"/>
    <w:rsid w:val="00605958"/>
    <w:rsid w:val="006108F9"/>
    <w:rsid w:val="00611156"/>
    <w:rsid w:val="00612402"/>
    <w:rsid w:val="00617991"/>
    <w:rsid w:val="00622C88"/>
    <w:rsid w:val="006251FC"/>
    <w:rsid w:val="006353E7"/>
    <w:rsid w:val="006362B2"/>
    <w:rsid w:val="00640BA0"/>
    <w:rsid w:val="00645C26"/>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E286A"/>
    <w:rsid w:val="006F09D7"/>
    <w:rsid w:val="006F71A4"/>
    <w:rsid w:val="006F7C5E"/>
    <w:rsid w:val="00704F99"/>
    <w:rsid w:val="00721C4C"/>
    <w:rsid w:val="0072739F"/>
    <w:rsid w:val="00727B39"/>
    <w:rsid w:val="00736DCC"/>
    <w:rsid w:val="0075048B"/>
    <w:rsid w:val="007557F7"/>
    <w:rsid w:val="00764E38"/>
    <w:rsid w:val="007663CC"/>
    <w:rsid w:val="0076641F"/>
    <w:rsid w:val="007704AE"/>
    <w:rsid w:val="00782619"/>
    <w:rsid w:val="00791D0E"/>
    <w:rsid w:val="007A0240"/>
    <w:rsid w:val="007B046A"/>
    <w:rsid w:val="007B54C2"/>
    <w:rsid w:val="007C5953"/>
    <w:rsid w:val="007C5B4F"/>
    <w:rsid w:val="007D2C31"/>
    <w:rsid w:val="007D302E"/>
    <w:rsid w:val="007D444A"/>
    <w:rsid w:val="007E3CD4"/>
    <w:rsid w:val="007F494E"/>
    <w:rsid w:val="007F51F0"/>
    <w:rsid w:val="00815548"/>
    <w:rsid w:val="00816274"/>
    <w:rsid w:val="008206EA"/>
    <w:rsid w:val="00827240"/>
    <w:rsid w:val="008548B7"/>
    <w:rsid w:val="008627BD"/>
    <w:rsid w:val="0086499C"/>
    <w:rsid w:val="00866392"/>
    <w:rsid w:val="0088647D"/>
    <w:rsid w:val="00895482"/>
    <w:rsid w:val="008A3BB4"/>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33D52"/>
    <w:rsid w:val="00935EDA"/>
    <w:rsid w:val="00940B82"/>
    <w:rsid w:val="00943C5E"/>
    <w:rsid w:val="009458A3"/>
    <w:rsid w:val="00951C69"/>
    <w:rsid w:val="009764D3"/>
    <w:rsid w:val="00976750"/>
    <w:rsid w:val="009879EB"/>
    <w:rsid w:val="009A7DAE"/>
    <w:rsid w:val="009C3CD3"/>
    <w:rsid w:val="009D5743"/>
    <w:rsid w:val="009E3E5A"/>
    <w:rsid w:val="009E607B"/>
    <w:rsid w:val="009F1B0A"/>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92DE8"/>
    <w:rsid w:val="00A94534"/>
    <w:rsid w:val="00AB664F"/>
    <w:rsid w:val="00AC1019"/>
    <w:rsid w:val="00AC2DC9"/>
    <w:rsid w:val="00AE0267"/>
    <w:rsid w:val="00B1132F"/>
    <w:rsid w:val="00B1570D"/>
    <w:rsid w:val="00B17640"/>
    <w:rsid w:val="00B23CE0"/>
    <w:rsid w:val="00B26184"/>
    <w:rsid w:val="00B440CA"/>
    <w:rsid w:val="00B46063"/>
    <w:rsid w:val="00B51ACF"/>
    <w:rsid w:val="00B53D3C"/>
    <w:rsid w:val="00B550FE"/>
    <w:rsid w:val="00B557C6"/>
    <w:rsid w:val="00B56E10"/>
    <w:rsid w:val="00B57031"/>
    <w:rsid w:val="00B57927"/>
    <w:rsid w:val="00B71B8E"/>
    <w:rsid w:val="00B774F2"/>
    <w:rsid w:val="00B81BD5"/>
    <w:rsid w:val="00B81F60"/>
    <w:rsid w:val="00B87DB3"/>
    <w:rsid w:val="00BA1AFB"/>
    <w:rsid w:val="00BB6987"/>
    <w:rsid w:val="00BD1938"/>
    <w:rsid w:val="00BD2215"/>
    <w:rsid w:val="00BD22FB"/>
    <w:rsid w:val="00BD434D"/>
    <w:rsid w:val="00BD7DF2"/>
    <w:rsid w:val="00BE24C4"/>
    <w:rsid w:val="00BE437F"/>
    <w:rsid w:val="00BE4C93"/>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B6712"/>
    <w:rsid w:val="00CC13B3"/>
    <w:rsid w:val="00CF1396"/>
    <w:rsid w:val="00CF13DB"/>
    <w:rsid w:val="00CF2F11"/>
    <w:rsid w:val="00CF42CF"/>
    <w:rsid w:val="00CF724D"/>
    <w:rsid w:val="00CF7F89"/>
    <w:rsid w:val="00D0106A"/>
    <w:rsid w:val="00D03B7B"/>
    <w:rsid w:val="00D14846"/>
    <w:rsid w:val="00D1577A"/>
    <w:rsid w:val="00D15B06"/>
    <w:rsid w:val="00D21FC9"/>
    <w:rsid w:val="00D30DBF"/>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851A1"/>
    <w:rsid w:val="00EB09DE"/>
    <w:rsid w:val="00EC30EC"/>
    <w:rsid w:val="00ED1836"/>
    <w:rsid w:val="00ED245C"/>
    <w:rsid w:val="00EE72D4"/>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667E2"/>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vikov@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E5ED050AF42ADDF8FD1128C4284E660AC0BF15621F4B118921B977372BF7CF1018DF6CD10D929B82A809v5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E9FE5ED050AF42ADDF8FD1128C4284E660AC0BF15621F4B118921B977372BF7CF1018DF6CD10D929B82A809v5L" TargetMode="External"/><Relationship Id="rId4" Type="http://schemas.microsoft.com/office/2007/relationships/stylesWithEffects" Target="stylesWithEffects.xml"/><Relationship Id="rId9" Type="http://schemas.openxmlformats.org/officeDocument/2006/relationships/hyperlink" Target="consultantplus://offline/ref=0E9FE5ED050AF42ADDF8E1112FC4284E630FC0B91E35484940DC2FBC7F6771E7D95915D672D104889C89FEC4AA9B65B60392CC5D57EE648508vD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A8A3-C141-452F-B7BC-BD3B7CD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2021-03-22T08:50:00Z</cp:lastPrinted>
  <dcterms:created xsi:type="dcterms:W3CDTF">2020-09-17T20:37:00Z</dcterms:created>
  <dcterms:modified xsi:type="dcterms:W3CDTF">2021-03-22T08:52:00Z</dcterms:modified>
</cp:coreProperties>
</file>