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0F79DB" w:rsidRPr="000F79DB">
        <w:rPr>
          <w:rFonts w:ascii="Times New Roman" w:eastAsia="Times New Roman" w:hAnsi="Times New Roman"/>
          <w:sz w:val="24"/>
          <w:szCs w:val="24"/>
          <w:lang w:eastAsia="ar-SA"/>
        </w:rPr>
        <w:t>футболок, бейсболок, ветровок</w:t>
      </w:r>
      <w:r w:rsidR="000F79DB" w:rsidRPr="000F79DB">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C72EE9" w:rsidRPr="00F558EE" w:rsidRDefault="00C72EE9" w:rsidP="00C72EE9">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432BA7" w:rsidRPr="000F79DB">
        <w:rPr>
          <w:rFonts w:ascii="Times New Roman" w:eastAsia="Times New Roman" w:hAnsi="Times New Roman"/>
          <w:sz w:val="24"/>
          <w:szCs w:val="24"/>
          <w:lang w:eastAsia="ar-SA"/>
        </w:rPr>
        <w:t>футболок, бейсболок, ветровок</w:t>
      </w:r>
      <w:r w:rsidR="00432BA7" w:rsidRPr="000F79DB">
        <w:rPr>
          <w:rFonts w:ascii="Times New Roman" w:hAnsi="Times New Roman"/>
          <w:sz w:val="24"/>
          <w:szCs w:val="24"/>
        </w:rPr>
        <w:t xml:space="preserve"> </w:t>
      </w:r>
      <w:r w:rsidRPr="00F558EE">
        <w:rPr>
          <w:rFonts w:ascii="Times New Roman" w:eastAsia="Times New Roman" w:hAnsi="Times New Roman"/>
          <w:sz w:val="24"/>
          <w:szCs w:val="24"/>
          <w:lang w:eastAsia="ar-SA"/>
        </w:rPr>
        <w:t>для нужд ИПУ РАН</w:t>
      </w:r>
      <w:r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Товар),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Pr="00F558E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F558EE">
        <w:rPr>
          <w:rFonts w:ascii="Times New Roman" w:hAnsi="Times New Roman"/>
          <w:bCs/>
          <w:sz w:val="24"/>
          <w:szCs w:val="24"/>
        </w:rPr>
        <w:t>приложении № 1 к Техническому заданию «</w:t>
      </w:r>
      <w:r w:rsidRPr="00F558EE">
        <w:rPr>
          <w:rFonts w:ascii="Times New Roman" w:hAnsi="Times New Roman"/>
          <w:sz w:val="24"/>
          <w:szCs w:val="24"/>
        </w:rPr>
        <w:t xml:space="preserve">Сведения </w:t>
      </w:r>
      <w:r w:rsidR="00BE7DAE" w:rsidRPr="00BB35ED">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F558EE">
        <w:rPr>
          <w:rFonts w:ascii="Times New Roman" w:hAnsi="Times New Roman"/>
          <w:bCs/>
          <w:sz w:val="24"/>
          <w:szCs w:val="24"/>
        </w:rPr>
        <w:t>»,</w:t>
      </w:r>
      <w:r w:rsidRPr="00F558EE">
        <w:rPr>
          <w:rFonts w:ascii="Times New Roman" w:eastAsia="Times New Roman" w:hAnsi="Times New Roman"/>
          <w:sz w:val="24"/>
          <w:szCs w:val="24"/>
          <w:lang w:eastAsia="ar-SA"/>
        </w:rPr>
        <w:t xml:space="preserve"> Спецификации на поставку </w:t>
      </w:r>
      <w:r w:rsidR="00DF20F0" w:rsidRPr="000F79DB">
        <w:rPr>
          <w:rFonts w:ascii="Times New Roman" w:eastAsia="Times New Roman" w:hAnsi="Times New Roman"/>
          <w:sz w:val="24"/>
          <w:szCs w:val="24"/>
          <w:lang w:eastAsia="ar-SA"/>
        </w:rPr>
        <w:t>футболок, бейсболок, ветровок</w:t>
      </w:r>
      <w:r w:rsidR="00DF20F0" w:rsidRPr="000F79DB">
        <w:rPr>
          <w:rFonts w:ascii="Times New Roman" w:hAnsi="Times New Roman"/>
          <w:sz w:val="24"/>
          <w:szCs w:val="24"/>
        </w:rPr>
        <w:t xml:space="preserve"> </w:t>
      </w:r>
      <w:r w:rsidRPr="00F558EE">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C72EE9" w:rsidRPr="00F558EE" w:rsidRDefault="00C72EE9" w:rsidP="00C72EE9">
      <w:pPr>
        <w:tabs>
          <w:tab w:val="left" w:pos="142"/>
        </w:tabs>
        <w:suppressAutoHyphens/>
        <w:spacing w:after="0" w:line="240" w:lineRule="auto"/>
        <w:jc w:val="both"/>
        <w:rPr>
          <w:rFonts w:ascii="Times New Roman" w:eastAsia="Times New Roman" w:hAnsi="Times New Roman"/>
          <w:kern w:val="1"/>
          <w:sz w:val="14"/>
          <w:szCs w:val="24"/>
          <w:lang w:eastAsia="ar-SA"/>
        </w:rPr>
      </w:pPr>
    </w:p>
    <w:p w:rsidR="00C72EE9" w:rsidRPr="00F558EE" w:rsidRDefault="00C72EE9" w:rsidP="00C72EE9">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DF20F0" w:rsidRPr="000F79DB">
        <w:rPr>
          <w:rFonts w:ascii="Times New Roman" w:eastAsia="Times New Roman" w:hAnsi="Times New Roman"/>
          <w:sz w:val="24"/>
          <w:szCs w:val="24"/>
          <w:lang w:eastAsia="ar-SA"/>
        </w:rPr>
        <w:t>футболок, бейсболок, ветровок</w:t>
      </w:r>
      <w:r w:rsidR="00DF20F0" w:rsidRPr="000F79DB">
        <w:rPr>
          <w:rFonts w:ascii="Times New Roman" w:hAnsi="Times New Roman"/>
          <w:sz w:val="24"/>
          <w:szCs w:val="24"/>
        </w:rPr>
        <w:t xml:space="preserve"> </w:t>
      </w:r>
      <w:r w:rsidRPr="00F558EE">
        <w:rPr>
          <w:rFonts w:ascii="Times New Roman" w:eastAsia="Times New Roman" w:hAnsi="Times New Roman"/>
          <w:kern w:val="1"/>
          <w:sz w:val="24"/>
          <w:szCs w:val="24"/>
          <w:lang w:eastAsia="ar-SA"/>
        </w:rPr>
        <w:t>для нужд ИПУ РАН (приложение № 1 к настоящему Договору).</w:t>
      </w:r>
    </w:p>
    <w:p w:rsidR="00C72EE9" w:rsidRPr="00F558EE" w:rsidRDefault="00C72EE9" w:rsidP="00C72EE9">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ar-SA"/>
        </w:rPr>
        <w:t xml:space="preserve">2.2. </w:t>
      </w:r>
      <w:r w:rsidRPr="00F558EE">
        <w:rPr>
          <w:rFonts w:ascii="Times New Roman" w:eastAsia="Times New Roman" w:hAnsi="Times New Roman"/>
          <w:kern w:val="1"/>
          <w:sz w:val="24"/>
          <w:szCs w:val="24"/>
          <w:lang w:eastAsia="ar-SA"/>
        </w:rPr>
        <w:t xml:space="preserve">Цена Договора включает в себя </w:t>
      </w:r>
      <w:r w:rsidRPr="00F558E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F558E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F558EE">
        <w:rPr>
          <w:rFonts w:ascii="Times New Roman" w:eastAsia="Times New Roman" w:hAnsi="Times New Roman"/>
          <w:bCs/>
          <w:sz w:val="24"/>
          <w:szCs w:val="24"/>
          <w:lang w:eastAsia="ru-RU"/>
        </w:rPr>
        <w:t>.</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 xml:space="preserve">Положением о закупке Федерального государственного бюджетного учреждения </w:t>
      </w:r>
      <w:r w:rsidRPr="00F558EE">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C72EE9" w:rsidRPr="00F558EE" w:rsidRDefault="00C72EE9" w:rsidP="00C72EE9">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C72EE9" w:rsidRPr="00F558EE" w:rsidRDefault="00C72EE9" w:rsidP="00C72EE9">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C72EE9" w:rsidRPr="00F558EE" w:rsidRDefault="00C72EE9" w:rsidP="00C72EE9">
      <w:pPr>
        <w:widowControl w:val="0"/>
        <w:autoSpaceDE w:val="0"/>
        <w:spacing w:after="0" w:line="240" w:lineRule="auto"/>
        <w:ind w:firstLine="540"/>
        <w:jc w:val="both"/>
        <w:rPr>
          <w:rFonts w:ascii="Times New Roman" w:hAnsi="Times New Roman"/>
          <w:sz w:val="24"/>
          <w:szCs w:val="24"/>
        </w:rPr>
      </w:pPr>
      <w:r w:rsidRPr="00F558E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C72EE9" w:rsidRPr="00F558EE" w:rsidRDefault="00C72EE9" w:rsidP="00C72EE9">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C72EE9" w:rsidRPr="00F558EE" w:rsidRDefault="00C72EE9" w:rsidP="00C72EE9">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558EE">
        <w:rPr>
          <w:rFonts w:ascii="Times New Roman" w:eastAsia="Times New Roman" w:hAnsi="Times New Roman"/>
          <w:sz w:val="24"/>
          <w:szCs w:val="24"/>
          <w:lang w:eastAsia="ar-SA"/>
        </w:rPr>
        <w:t xml:space="preserve">2.3.6. </w:t>
      </w:r>
      <w:r w:rsidRPr="00F558E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558E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C72EE9" w:rsidRPr="00F558EE" w:rsidRDefault="00C72EE9" w:rsidP="00C72EE9">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C72EE9" w:rsidRPr="00F558EE" w:rsidRDefault="00C72EE9" w:rsidP="00C72EE9">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C72EE9" w:rsidRPr="00F558EE" w:rsidRDefault="00C72EE9" w:rsidP="00C72EE9">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3.1.1. Требовать </w:t>
      </w:r>
      <w:proofErr w:type="gramStart"/>
      <w:r w:rsidRPr="00F558EE">
        <w:rPr>
          <w:rFonts w:ascii="Times New Roman" w:eastAsia="Times New Roman" w:hAnsi="Times New Roman"/>
          <w:sz w:val="24"/>
          <w:szCs w:val="24"/>
        </w:rPr>
        <w:t>от Поставщика</w:t>
      </w:r>
      <w:proofErr w:type="gramEnd"/>
      <w:r w:rsidRPr="00F558EE">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F558EE">
        <w:rPr>
          <w:rFonts w:ascii="Times New Roman" w:eastAsia="Times New Roman" w:hAnsi="Times New Roman"/>
          <w:sz w:val="24"/>
          <w:szCs w:val="24"/>
          <w:lang w:eastAsia="ar-SA"/>
        </w:rPr>
        <w:t>соответствующий  требованиям</w:t>
      </w:r>
      <w:proofErr w:type="gramEnd"/>
      <w:r w:rsidRPr="00F558EE">
        <w:rPr>
          <w:rFonts w:ascii="Times New Roman" w:eastAsia="Times New Roman" w:hAnsi="Times New Roman"/>
          <w:sz w:val="24"/>
          <w:szCs w:val="24"/>
          <w:lang w:eastAsia="ar-SA"/>
        </w:rPr>
        <w:t xml:space="preserve"> Технического задания и настоящего Договора.</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C72EE9" w:rsidRPr="00F558EE" w:rsidRDefault="00C72EE9" w:rsidP="00C72EE9">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 Поставщик обязан:</w:t>
      </w:r>
    </w:p>
    <w:p w:rsidR="00C72EE9" w:rsidRPr="00F558EE" w:rsidRDefault="00C72EE9" w:rsidP="00C72EE9">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3.4.7. Участвовать в приёмке-передаче товаров.</w:t>
      </w:r>
    </w:p>
    <w:p w:rsidR="00C72EE9" w:rsidRPr="00F558EE" w:rsidRDefault="00C72EE9" w:rsidP="00C72EE9">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t xml:space="preserve">3.4.8. </w:t>
      </w:r>
      <w:r w:rsidRPr="00F558EE">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w:t>
      </w:r>
      <w:r w:rsidRPr="00F558EE">
        <w:rPr>
          <w:rFonts w:ascii="Times New Roman" w:hAnsi="Times New Roman"/>
          <w:sz w:val="24"/>
          <w:szCs w:val="24"/>
        </w:rPr>
        <w:lastRenderedPageBreak/>
        <w:t>в счёт оплаты товара, количественные и качественные характеристики которого имеют отклонения от условий настоящего Договора.</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14 настоящего Договоре.</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C72EE9" w:rsidRPr="00F558EE" w:rsidRDefault="00C72EE9" w:rsidP="00C72EE9">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C72EE9" w:rsidRPr="00F558EE" w:rsidRDefault="00C72EE9" w:rsidP="00C72EE9">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C72EE9" w:rsidRPr="00F558EE" w:rsidRDefault="00C72EE9" w:rsidP="00C72EE9">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C72EE9"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F558EE">
        <w:rPr>
          <w:rFonts w:ascii="Times New Roman" w:eastAsia="Times New Roman" w:hAnsi="Times New Roman"/>
          <w:sz w:val="24"/>
          <w:lang w:eastAsia="ru-RU"/>
        </w:rPr>
        <w:t>117997, г. Москва, ул. Профсоюзная, д. 65</w:t>
      </w:r>
      <w:r w:rsidRPr="00F558EE">
        <w:rPr>
          <w:rFonts w:ascii="Times New Roman" w:eastAsia="Times New Roman" w:hAnsi="Times New Roman"/>
          <w:sz w:val="24"/>
          <w:szCs w:val="24"/>
          <w:lang w:eastAsia="ru-RU"/>
        </w:rPr>
        <w:t xml:space="preserve">, в течение 14 (четырнадцати) </w:t>
      </w:r>
      <w:r w:rsidR="00432BA7">
        <w:rPr>
          <w:rFonts w:ascii="Times New Roman" w:eastAsia="Times New Roman" w:hAnsi="Times New Roman"/>
          <w:sz w:val="24"/>
          <w:szCs w:val="24"/>
          <w:lang w:eastAsia="ru-RU"/>
        </w:rPr>
        <w:t>рабочих</w:t>
      </w:r>
      <w:r w:rsidRPr="00F558EE">
        <w:rPr>
          <w:rFonts w:ascii="Times New Roman" w:eastAsia="Times New Roman" w:hAnsi="Times New Roman"/>
          <w:sz w:val="24"/>
          <w:szCs w:val="24"/>
          <w:lang w:eastAsia="ru-RU"/>
        </w:rPr>
        <w:t xml:space="preserve">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432BA7" w:rsidRDefault="00432BA7" w:rsidP="00432BA7">
      <w:pPr>
        <w:widowControl w:val="0"/>
        <w:suppressAutoHyphens/>
        <w:autoSpaceDN w:val="0"/>
        <w:spacing w:after="0" w:line="240" w:lineRule="auto"/>
        <w:ind w:firstLine="567"/>
        <w:jc w:val="both"/>
        <w:textAlignment w:val="baseline"/>
        <w:rPr>
          <w:rFonts w:ascii="Times New Roman" w:eastAsia="Times New Roman" w:hAnsi="Times New Roman"/>
          <w:kern w:val="3"/>
          <w:sz w:val="24"/>
          <w:szCs w:val="24"/>
          <w:lang w:val="de-DE" w:eastAsia="ja-JP" w:bidi="fa-IR"/>
        </w:rPr>
      </w:pPr>
      <w:r>
        <w:rPr>
          <w:rFonts w:ascii="Times New Roman" w:eastAsia="Times New Roman" w:hAnsi="Times New Roman"/>
          <w:sz w:val="24"/>
          <w:szCs w:val="24"/>
          <w:lang w:eastAsia="ru-RU"/>
        </w:rPr>
        <w:t xml:space="preserve">Заказчик в течение 2 (двух) рабочих дней с даты заключения договора представляет Поставщику макет нанесения </w:t>
      </w:r>
      <w:r>
        <w:rPr>
          <w:rFonts w:ascii="Times New Roman" w:eastAsia="Times New Roman" w:hAnsi="Times New Roman"/>
          <w:b/>
          <w:sz w:val="24"/>
          <w:szCs w:val="24"/>
          <w:lang w:eastAsia="ru-RU"/>
        </w:rPr>
        <w:t>в векторном формате</w:t>
      </w:r>
      <w:r>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proofErr w:type="spellStart"/>
      <w:r>
        <w:rPr>
          <w:rFonts w:ascii="Times New Roman" w:eastAsia="Times New Roman" w:hAnsi="Times New Roman"/>
          <w:kern w:val="3"/>
          <w:sz w:val="24"/>
          <w:szCs w:val="24"/>
          <w:lang w:val="de-DE" w:eastAsia="ja-JP" w:bidi="fa-IR"/>
        </w:rPr>
        <w:t>должен</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быть</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представлен</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П</w:t>
      </w:r>
      <w:proofErr w:type="spellStart"/>
      <w:r>
        <w:rPr>
          <w:rFonts w:ascii="Times New Roman" w:eastAsia="Times New Roman" w:hAnsi="Times New Roman"/>
          <w:kern w:val="3"/>
          <w:sz w:val="24"/>
          <w:szCs w:val="24"/>
          <w:lang w:val="de-DE" w:eastAsia="ja-JP" w:bidi="fa-IR"/>
        </w:rPr>
        <w:t>оставщиком</w:t>
      </w:r>
      <w:proofErr w:type="spellEnd"/>
      <w:r>
        <w:rPr>
          <w:rFonts w:ascii="Times New Roman" w:eastAsia="Times New Roman" w:hAnsi="Times New Roman"/>
          <w:kern w:val="3"/>
          <w:sz w:val="24"/>
          <w:szCs w:val="24"/>
          <w:lang w:val="de-DE" w:eastAsia="ja-JP" w:bidi="fa-IR"/>
        </w:rPr>
        <w:t xml:space="preserve"> и </w:t>
      </w:r>
      <w:proofErr w:type="spellStart"/>
      <w:r>
        <w:rPr>
          <w:rFonts w:ascii="Times New Roman" w:eastAsia="Times New Roman" w:hAnsi="Times New Roman"/>
          <w:kern w:val="3"/>
          <w:sz w:val="24"/>
          <w:szCs w:val="24"/>
          <w:lang w:val="de-DE" w:eastAsia="ja-JP" w:bidi="fa-IR"/>
        </w:rPr>
        <w:t>согласован</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Заказчиком</w:t>
      </w:r>
      <w:r>
        <w:rPr>
          <w:rFonts w:ascii="Times New Roman" w:eastAsia="Times New Roman" w:hAnsi="Times New Roman"/>
          <w:kern w:val="3"/>
          <w:sz w:val="24"/>
          <w:szCs w:val="24"/>
          <w:lang w:val="de-DE" w:eastAsia="ja-JP" w:bidi="fa-IR"/>
        </w:rPr>
        <w:t xml:space="preserve"> в </w:t>
      </w:r>
      <w:proofErr w:type="spellStart"/>
      <w:r>
        <w:rPr>
          <w:rFonts w:ascii="Times New Roman" w:eastAsia="Times New Roman" w:hAnsi="Times New Roman"/>
          <w:kern w:val="3"/>
          <w:sz w:val="24"/>
          <w:szCs w:val="24"/>
          <w:lang w:val="de-DE" w:eastAsia="ja-JP" w:bidi="fa-IR"/>
        </w:rPr>
        <w:t>срок</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не</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позднее</w:t>
      </w:r>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7</w:t>
      </w:r>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(семи)</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рабочих</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дней</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от</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даты</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заключения</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договора</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Поставщик</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должен</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предоставить</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образец</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Товара</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до</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поставки</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полной</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партии</w:t>
      </w:r>
      <w:proofErr w:type="spellEnd"/>
      <w:r>
        <w:rPr>
          <w:rFonts w:ascii="Times New Roman" w:eastAsia="Times New Roman" w:hAnsi="Times New Roman"/>
          <w:kern w:val="3"/>
          <w:sz w:val="24"/>
          <w:szCs w:val="24"/>
          <w:lang w:val="de-DE" w:eastAsia="ja-JP" w:bidi="fa-IR"/>
        </w:rPr>
        <w:t>.</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F558EE">
        <w:rPr>
          <w:rFonts w:ascii="Times New Roman" w:eastAsia="Times New Roman" w:hAnsi="Times New Roman"/>
          <w:sz w:val="24"/>
          <w:szCs w:val="24"/>
          <w:lang w:eastAsia="ru-RU"/>
        </w:rPr>
        <w:t>.</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 xml:space="preserve">Приемка Товара осуществляется </w:t>
      </w:r>
      <w:r w:rsidRPr="00F558EE">
        <w:rPr>
          <w:rFonts w:ascii="Times New Roman" w:eastAsia="Times New Roman" w:hAnsi="Times New Roman"/>
          <w:sz w:val="24"/>
          <w:szCs w:val="24"/>
          <w:lang w:eastAsia="ru-RU"/>
        </w:rPr>
        <w:t>Заказчиком до подписания Акта приема-передачи.</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приемке товара Заказчик вправе привлекать экспертов.</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ru-RU"/>
        </w:rPr>
        <w:t>4.8. </w:t>
      </w:r>
      <w:r w:rsidRPr="00F558EE">
        <w:rPr>
          <w:rFonts w:ascii="Times New Roman" w:eastAsia="Times New Roman" w:hAnsi="Times New Roman"/>
          <w:bCs/>
          <w:sz w:val="24"/>
          <w:szCs w:val="24"/>
          <w:lang w:eastAsia="ru-RU"/>
        </w:rPr>
        <w:t xml:space="preserve">Поставленный Поставщиком Товар при отсутствии </w:t>
      </w:r>
      <w:r w:rsidRPr="00F558EE">
        <w:rPr>
          <w:rFonts w:ascii="Times New Roman" w:eastAsia="Times New Roman" w:hAnsi="Times New Roman"/>
          <w:sz w:val="24"/>
          <w:szCs w:val="24"/>
          <w:lang w:eastAsia="ru-RU"/>
        </w:rPr>
        <w:t>отклонений от условий настоящего Договора</w:t>
      </w:r>
      <w:r w:rsidRPr="00F558E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lastRenderedPageBreak/>
        <w:t xml:space="preserve">По факту приемки Товара Сторонами подписываются Акт приема-передачи, </w:t>
      </w:r>
      <w:r w:rsidRPr="00F558E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F558EE">
        <w:rPr>
          <w:rFonts w:ascii="Times New Roman" w:eastAsia="Times New Roman" w:hAnsi="Times New Roman"/>
          <w:bCs/>
          <w:sz w:val="24"/>
          <w:szCs w:val="24"/>
          <w:lang w:eastAsia="ru-RU"/>
        </w:rPr>
        <w:t>. Экземпляры указанных в абзаце первом настоящего пункта документов остаются у Поставщика и Заказчика.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оригинал счета;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558E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558EE">
        <w:rPr>
          <w:rFonts w:ascii="Times New Roman" w:eastAsia="Times New Roman" w:hAnsi="Times New Roman"/>
          <w:sz w:val="24"/>
          <w:szCs w:val="24"/>
          <w:lang w:eastAsia="ru-RU"/>
        </w:rPr>
        <w:t>);</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гарантийный талон на каждую единицу Товара (</w:t>
      </w:r>
      <w:r w:rsidRPr="00F558E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558EE">
        <w:rPr>
          <w:rFonts w:ascii="Times New Roman" w:eastAsia="Times New Roman" w:hAnsi="Times New Roman"/>
          <w:sz w:val="24"/>
          <w:szCs w:val="24"/>
          <w:lang w:eastAsia="ru-RU"/>
        </w:rPr>
        <w:t>);</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558EE">
        <w:rPr>
          <w:rFonts w:ascii="Times New Roman" w:eastAsia="Times New Roman" w:hAnsi="Times New Roman"/>
          <w:bCs/>
          <w:sz w:val="24"/>
          <w:szCs w:val="24"/>
          <w:lang w:eastAsia="ru-RU"/>
        </w:rPr>
        <w:t xml:space="preserve">, обязательным требованиям </w:t>
      </w:r>
      <w:r w:rsidRPr="00F558E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F558EE">
        <w:rPr>
          <w:rFonts w:ascii="Times New Roman" w:eastAsia="Times New Roman" w:hAnsi="Times New Roman"/>
          <w:sz w:val="24"/>
          <w:szCs w:val="24"/>
          <w:lang w:eastAsia="ru-RU"/>
        </w:rPr>
        <w:t>4.15</w:t>
      </w:r>
      <w:r w:rsidRPr="00F558E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F558EE">
        <w:rPr>
          <w:rFonts w:ascii="Times New Roman" w:eastAsia="Times New Roman" w:hAnsi="Times New Roman"/>
          <w:sz w:val="6"/>
          <w:szCs w:val="24"/>
          <w:lang w:eastAsia="ru-RU"/>
        </w:rPr>
        <w:t xml:space="preserve"> </w:t>
      </w:r>
    </w:p>
    <w:p w:rsidR="00C72EE9" w:rsidRPr="00F558EE" w:rsidRDefault="00C72EE9" w:rsidP="00C72EE9">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12 (двенадцати) месяцев с момента поставки Товара.</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C72EE9" w:rsidRPr="00F558EE" w:rsidRDefault="00C72EE9" w:rsidP="00C72EE9">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72EE9" w:rsidRPr="00F558EE" w:rsidRDefault="00C72EE9" w:rsidP="00C72EE9">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C72EE9" w:rsidRPr="00F558EE" w:rsidRDefault="00C72EE9" w:rsidP="00C72EE9">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ОТВЕТСТВЕННОСТЬ СТОРОН</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C72EE9" w:rsidRPr="00F558EE" w:rsidRDefault="00C72EE9" w:rsidP="00C72EE9">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C72EE9" w:rsidRPr="00F558EE" w:rsidRDefault="00C72EE9" w:rsidP="00C72EE9">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F558EE">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72EE9" w:rsidRPr="00F558EE" w:rsidRDefault="00C72EE9" w:rsidP="00C72EE9">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(этапа), что составляет _______________ </w:t>
      </w:r>
      <w:r w:rsidRPr="00F558EE">
        <w:rPr>
          <w:rFonts w:ascii="Times New Roman" w:eastAsia="Times New Roman" w:hAnsi="Times New Roman"/>
          <w:i/>
          <w:sz w:val="24"/>
          <w:szCs w:val="24"/>
          <w:lang w:eastAsia="ru-RU"/>
        </w:rPr>
        <w:t xml:space="preserve">(сумма прописью) </w:t>
      </w:r>
      <w:r w:rsidRPr="00F558EE">
        <w:rPr>
          <w:rFonts w:ascii="Times New Roman" w:eastAsia="Times New Roman" w:hAnsi="Times New Roman"/>
          <w:sz w:val="24"/>
          <w:szCs w:val="24"/>
          <w:lang w:eastAsia="ru-RU"/>
        </w:rPr>
        <w:t>рублей ____ копеек.</w:t>
      </w:r>
    </w:p>
    <w:p w:rsidR="00C72EE9" w:rsidRPr="00F558EE" w:rsidRDefault="00C72EE9" w:rsidP="00C72EE9">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F558E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C72EE9" w:rsidRPr="00F558EE" w:rsidRDefault="00C72EE9" w:rsidP="00C72EE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C72EE9" w:rsidRPr="00F558EE" w:rsidRDefault="00C72EE9" w:rsidP="00C72EE9">
      <w:pPr>
        <w:pStyle w:val="ab"/>
        <w:spacing w:after="0" w:line="240" w:lineRule="auto"/>
        <w:ind w:left="1070"/>
        <w:rPr>
          <w:rFonts w:ascii="Times New Roman" w:eastAsia="Times New Roman" w:hAnsi="Times New Roman"/>
          <w:b/>
          <w:bCs/>
          <w:kern w:val="1"/>
          <w:sz w:val="2"/>
          <w:szCs w:val="24"/>
          <w:lang w:eastAsia="ar-SA"/>
        </w:rPr>
      </w:pPr>
    </w:p>
    <w:p w:rsidR="00C72EE9" w:rsidRPr="00F558EE" w:rsidRDefault="00C72EE9" w:rsidP="00C72EE9">
      <w:pPr>
        <w:suppressAutoHyphens/>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7. ПОРЯДОК ПРИВЛЕЧЕНИЯ СОИСПОЛНИТЕЛЕЙ</w:t>
      </w:r>
    </w:p>
    <w:p w:rsidR="00C72EE9" w:rsidRPr="00F558EE" w:rsidRDefault="00C72EE9" w:rsidP="00C72EE9">
      <w:pPr>
        <w:autoSpaceDE w:val="0"/>
        <w:autoSpaceDN w:val="0"/>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C72EE9" w:rsidRPr="00F558EE" w:rsidRDefault="00C72EE9" w:rsidP="00C72EE9">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7.2. Поставщик </w:t>
      </w:r>
      <w:r w:rsidRPr="00F558EE">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w:t>
      </w:r>
    </w:p>
    <w:p w:rsidR="00C72EE9" w:rsidRPr="00F558EE" w:rsidRDefault="00C72EE9" w:rsidP="00C72EE9">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7.3. Поставщик несет гражданско-правовую ответственность перед Заказчиком по обязательствам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исполнение которых было осуществлено с привлечением соисполнителей.</w:t>
      </w:r>
    </w:p>
    <w:p w:rsidR="00C72EE9" w:rsidRPr="00F558EE" w:rsidRDefault="00C72EE9" w:rsidP="00C72EE9">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w:t>
      </w:r>
    </w:p>
    <w:p w:rsidR="00C72EE9" w:rsidRPr="00F558EE" w:rsidRDefault="00C72EE9" w:rsidP="00C72EE9">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xml:space="preserve"> соисполнителей.</w:t>
      </w:r>
    </w:p>
    <w:p w:rsidR="00C72EE9" w:rsidRPr="00F558EE" w:rsidRDefault="00C72EE9" w:rsidP="00C72EE9">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7.6. В период действия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C72EE9" w:rsidRPr="00F558EE" w:rsidRDefault="00C72EE9" w:rsidP="00C72EE9">
      <w:pPr>
        <w:pStyle w:val="ab"/>
        <w:spacing w:after="0" w:line="240" w:lineRule="auto"/>
        <w:ind w:left="1070"/>
        <w:rPr>
          <w:rFonts w:ascii="Times New Roman" w:eastAsia="Times New Roman" w:hAnsi="Times New Roman"/>
          <w:b/>
          <w:bCs/>
          <w:kern w:val="1"/>
          <w:sz w:val="2"/>
          <w:szCs w:val="24"/>
          <w:lang w:eastAsia="ar-SA"/>
        </w:rPr>
      </w:pPr>
    </w:p>
    <w:p w:rsidR="00C72EE9" w:rsidRPr="00F558EE" w:rsidRDefault="00C72EE9" w:rsidP="00C72EE9">
      <w:pPr>
        <w:pStyle w:val="ab"/>
        <w:spacing w:after="0" w:line="240" w:lineRule="auto"/>
        <w:ind w:left="1070"/>
        <w:rPr>
          <w:rFonts w:ascii="Times New Roman" w:eastAsia="Times New Roman" w:hAnsi="Times New Roman"/>
          <w:b/>
          <w:bCs/>
          <w:kern w:val="1"/>
          <w:sz w:val="6"/>
          <w:szCs w:val="24"/>
          <w:lang w:eastAsia="ar-SA"/>
        </w:rPr>
      </w:pPr>
    </w:p>
    <w:p w:rsidR="00C72EE9" w:rsidRPr="00F558EE" w:rsidRDefault="00C72EE9" w:rsidP="00C72EE9">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kern w:val="1"/>
          <w:sz w:val="24"/>
          <w:szCs w:val="24"/>
          <w:lang w:eastAsia="ar-SA"/>
        </w:rPr>
        <w:t xml:space="preserve">КОНФИДЕНЦИАЛЬНОСТЬ СВЕДЕНИЙ. </w:t>
      </w:r>
    </w:p>
    <w:p w:rsidR="00C72EE9" w:rsidRPr="00F558EE" w:rsidRDefault="00C72EE9" w:rsidP="00C72EE9">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C72EE9" w:rsidRPr="00F558EE" w:rsidRDefault="00C72EE9" w:rsidP="00C72EE9">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C72EE9" w:rsidRPr="00F558EE" w:rsidRDefault="00C72EE9" w:rsidP="00C72EE9">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C72EE9" w:rsidRPr="00F558EE" w:rsidRDefault="00C72EE9" w:rsidP="00C72E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C72EE9" w:rsidRPr="00F558EE" w:rsidRDefault="00C72EE9" w:rsidP="00C72EE9">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C72EE9" w:rsidRPr="00F558EE" w:rsidRDefault="00C72EE9" w:rsidP="00C72EE9">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C72EE9" w:rsidRPr="00F558EE" w:rsidRDefault="00C72EE9" w:rsidP="00C72EE9">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C72EE9" w:rsidRPr="00F558EE" w:rsidRDefault="00C72EE9" w:rsidP="00C72EE9">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C72EE9" w:rsidRPr="00F558EE" w:rsidRDefault="00C72EE9" w:rsidP="00C72EE9">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C72EE9" w:rsidRPr="00F558EE" w:rsidRDefault="00C72EE9" w:rsidP="00C72EE9">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72EE9" w:rsidRPr="00F558EE" w:rsidRDefault="00C72EE9" w:rsidP="00C72EE9">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C72EE9" w:rsidRPr="00F558EE" w:rsidRDefault="00C72EE9" w:rsidP="00C72EE9">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C72EE9" w:rsidRPr="00F558EE" w:rsidRDefault="00C72EE9" w:rsidP="00C72EE9">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w:t>
      </w:r>
      <w:r w:rsidRPr="00F558EE">
        <w:rPr>
          <w:rFonts w:ascii="Times New Roman" w:eastAsia="Times New Roman" w:hAnsi="Times New Roman"/>
          <w:kern w:val="1"/>
          <w:sz w:val="24"/>
          <w:szCs w:val="24"/>
          <w:lang w:eastAsia="ar-SA"/>
        </w:rPr>
        <w:lastRenderedPageBreak/>
        <w:t>потребовать от другой Стороны возмещения убытков.</w:t>
      </w:r>
    </w:p>
    <w:p w:rsidR="00C72EE9" w:rsidRPr="00F558EE" w:rsidRDefault="00C72EE9" w:rsidP="00C72EE9">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C72EE9" w:rsidRPr="00F558EE" w:rsidRDefault="00C72EE9" w:rsidP="00C72EE9">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10. ПОРЯДОК РАЗРЕШЕНИЯ СПОРОВ</w:t>
      </w:r>
    </w:p>
    <w:p w:rsidR="00C72EE9" w:rsidRPr="00F558EE" w:rsidRDefault="00C72EE9" w:rsidP="00C72EE9">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72EE9" w:rsidRPr="00F558EE" w:rsidRDefault="00C72EE9" w:rsidP="00C72EE9">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C72EE9" w:rsidRPr="00F558EE" w:rsidRDefault="00C72EE9" w:rsidP="00C72EE9">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C72EE9" w:rsidRPr="00F558EE" w:rsidRDefault="00C72EE9" w:rsidP="00C72EE9">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558EE">
        <w:rPr>
          <w:rFonts w:ascii="Times New Roman" w:eastAsia="Times New Roman" w:hAnsi="Times New Roman"/>
          <w:b/>
          <w:kern w:val="1"/>
          <w:sz w:val="24"/>
          <w:szCs w:val="24"/>
          <w:lang w:eastAsia="ru-RU"/>
        </w:rPr>
        <w:t>11. ИЗМЕНЕНИЕ И РАСТОРЖЕНИЕ ДОГОВОРА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11.5. Настоящий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11.6.1. Поставщик поставляет Товар ненадлежащего качества с недостатками, которые не могут быть устранены в приемлемый для Заказчика срок;</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11.6.2. Поставщик нарушает сроки поставки Товара.</w:t>
      </w:r>
    </w:p>
    <w:p w:rsidR="00C72EE9" w:rsidRPr="00F558EE" w:rsidRDefault="00C72EE9" w:rsidP="00C72EE9">
      <w:pPr>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если в ходе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11.11. Расторжение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 xml:space="preserve">11.12. В случае расторжения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11.13. При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C72EE9" w:rsidRPr="00F558EE" w:rsidRDefault="00C72EE9" w:rsidP="00C72EE9">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11.14. В случаях, не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C72EE9" w:rsidRPr="00F558EE" w:rsidRDefault="00C72EE9" w:rsidP="00C72EE9">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C72EE9" w:rsidRPr="00F558EE" w:rsidRDefault="00C72EE9" w:rsidP="00C72EE9">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12. АНТИКОРРУПЦИОННАЯ ОГОВОРКА</w:t>
      </w:r>
    </w:p>
    <w:p w:rsidR="00C72EE9" w:rsidRPr="00F558EE" w:rsidRDefault="00C72EE9" w:rsidP="00C72EE9">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72EE9" w:rsidRPr="00F558EE" w:rsidRDefault="00C72EE9" w:rsidP="00C72EE9">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72EE9" w:rsidRPr="00F558EE" w:rsidRDefault="00C72EE9" w:rsidP="00C72EE9">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72EE9" w:rsidRPr="00F558EE" w:rsidRDefault="00C72EE9" w:rsidP="00C72EE9">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72EE9" w:rsidRPr="00F558EE" w:rsidRDefault="00C72EE9" w:rsidP="00C72EE9">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C72EE9" w:rsidRPr="00F558EE" w:rsidRDefault="00C72EE9" w:rsidP="00C72EE9">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C72EE9" w:rsidRPr="00F558EE" w:rsidRDefault="00C72EE9" w:rsidP="00C72EE9">
      <w:pPr>
        <w:autoSpaceDE w:val="0"/>
        <w:spacing w:after="0" w:line="240" w:lineRule="auto"/>
        <w:ind w:firstLine="567"/>
        <w:jc w:val="both"/>
        <w:rPr>
          <w:rFonts w:ascii="Times New Roman" w:hAnsi="Times New Roman"/>
          <w:sz w:val="24"/>
          <w:szCs w:val="24"/>
          <w:lang w:val="x-none"/>
        </w:rPr>
      </w:pPr>
      <w:r w:rsidRPr="00F558EE">
        <w:rPr>
          <w:rFonts w:ascii="Times New Roman" w:hAnsi="Times New Roman"/>
          <w:sz w:val="24"/>
          <w:szCs w:val="24"/>
        </w:rPr>
        <w:t xml:space="preserve">13.1. </w:t>
      </w:r>
      <w:r w:rsidRPr="00F558EE">
        <w:rPr>
          <w:rFonts w:ascii="Times New Roman" w:hAnsi="Times New Roman"/>
          <w:sz w:val="24"/>
          <w:szCs w:val="24"/>
          <w:lang w:val="x-none"/>
        </w:rPr>
        <w:t xml:space="preserve">Настоящий </w:t>
      </w:r>
      <w:r w:rsidRPr="00F558EE">
        <w:rPr>
          <w:rFonts w:ascii="Times New Roman" w:hAnsi="Times New Roman"/>
          <w:sz w:val="24"/>
          <w:szCs w:val="24"/>
        </w:rPr>
        <w:t>договор</w:t>
      </w:r>
      <w:r w:rsidRPr="00F558EE">
        <w:rPr>
          <w:rFonts w:ascii="Times New Roman" w:hAnsi="Times New Roman"/>
          <w:sz w:val="24"/>
          <w:szCs w:val="24"/>
          <w:lang w:val="x-none"/>
        </w:rPr>
        <w:t xml:space="preserve"> вступает в силу</w:t>
      </w:r>
      <w:r w:rsidRPr="00F558EE">
        <w:rPr>
          <w:rFonts w:ascii="Times New Roman" w:hAnsi="Times New Roman"/>
          <w:sz w:val="24"/>
          <w:szCs w:val="24"/>
        </w:rPr>
        <w:t xml:space="preserve"> </w:t>
      </w:r>
      <w:r w:rsidRPr="00F558EE">
        <w:rPr>
          <w:rFonts w:ascii="Times New Roman" w:hAnsi="Times New Roman"/>
          <w:sz w:val="24"/>
          <w:szCs w:val="24"/>
          <w:lang w:val="x-none"/>
        </w:rPr>
        <w:t>с момента его подписания</w:t>
      </w:r>
      <w:r w:rsidRPr="00F558EE">
        <w:rPr>
          <w:rFonts w:ascii="Times New Roman" w:hAnsi="Times New Roman"/>
          <w:sz w:val="24"/>
          <w:szCs w:val="24"/>
        </w:rPr>
        <w:t xml:space="preserve"> Сторонами и действует </w:t>
      </w:r>
      <w:r w:rsidRPr="00F558EE">
        <w:rPr>
          <w:rFonts w:ascii="Times New Roman" w:hAnsi="Times New Roman"/>
          <w:bCs/>
          <w:sz w:val="24"/>
          <w:szCs w:val="24"/>
        </w:rPr>
        <w:t xml:space="preserve">до «___» ______________ 201__ года </w:t>
      </w:r>
      <w:r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C72EE9" w:rsidRPr="00F558EE" w:rsidRDefault="00C72EE9" w:rsidP="00C72EE9">
      <w:pPr>
        <w:autoSpaceDE w:val="0"/>
        <w:autoSpaceDN w:val="0"/>
        <w:adjustRightInd w:val="0"/>
        <w:spacing w:after="0" w:line="240" w:lineRule="auto"/>
        <w:ind w:firstLine="567"/>
        <w:jc w:val="both"/>
        <w:rPr>
          <w:rFonts w:ascii="Times New Roman" w:hAnsi="Times New Roman"/>
          <w:bCs/>
          <w:sz w:val="24"/>
          <w:szCs w:val="24"/>
        </w:rPr>
      </w:pPr>
      <w:r w:rsidRPr="00F558EE">
        <w:rPr>
          <w:rFonts w:ascii="Times New Roman" w:hAnsi="Times New Roman"/>
          <w:sz w:val="24"/>
          <w:szCs w:val="24"/>
        </w:rPr>
        <w:t xml:space="preserve">13.2. </w:t>
      </w:r>
      <w:r w:rsidRPr="00F558EE">
        <w:rPr>
          <w:rFonts w:ascii="Times New Roman" w:hAnsi="Times New Roman"/>
          <w:bCs/>
          <w:sz w:val="24"/>
          <w:szCs w:val="24"/>
        </w:rPr>
        <w:t xml:space="preserve">Окончание срока действия настоящего </w:t>
      </w:r>
      <w:r w:rsidRPr="00F558EE">
        <w:rPr>
          <w:rFonts w:ascii="Times New Roman" w:hAnsi="Times New Roman"/>
          <w:sz w:val="24"/>
          <w:szCs w:val="24"/>
        </w:rPr>
        <w:t>Договора</w:t>
      </w:r>
      <w:r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F558EE">
        <w:rPr>
          <w:rFonts w:ascii="Times New Roman" w:hAnsi="Times New Roman"/>
          <w:sz w:val="24"/>
          <w:szCs w:val="24"/>
        </w:rPr>
        <w:t>настоящему Договору</w:t>
      </w:r>
      <w:r w:rsidRPr="00F558EE">
        <w:rPr>
          <w:rFonts w:ascii="Times New Roman" w:hAnsi="Times New Roman"/>
          <w:bCs/>
          <w:sz w:val="24"/>
          <w:szCs w:val="24"/>
        </w:rPr>
        <w:t xml:space="preserve">, если таковые имели место при исполнении </w:t>
      </w:r>
      <w:r w:rsidRPr="00F558EE">
        <w:rPr>
          <w:rFonts w:ascii="Times New Roman" w:hAnsi="Times New Roman"/>
          <w:sz w:val="24"/>
          <w:szCs w:val="24"/>
        </w:rPr>
        <w:t>настоящего Договора</w:t>
      </w:r>
      <w:r w:rsidRPr="00F558EE">
        <w:rPr>
          <w:rFonts w:ascii="Times New Roman" w:hAnsi="Times New Roman"/>
          <w:bCs/>
          <w:sz w:val="24"/>
          <w:szCs w:val="24"/>
        </w:rPr>
        <w:t>.</w:t>
      </w:r>
    </w:p>
    <w:p w:rsidR="00C72EE9" w:rsidRPr="00F558EE" w:rsidRDefault="00C72EE9" w:rsidP="00C72EE9">
      <w:pPr>
        <w:autoSpaceDE w:val="0"/>
        <w:autoSpaceDN w:val="0"/>
        <w:adjustRightInd w:val="0"/>
        <w:spacing w:after="0" w:line="240" w:lineRule="auto"/>
        <w:ind w:firstLine="567"/>
        <w:jc w:val="both"/>
        <w:rPr>
          <w:rFonts w:ascii="Times New Roman" w:hAnsi="Times New Roman"/>
          <w:sz w:val="24"/>
          <w:szCs w:val="24"/>
        </w:rPr>
      </w:pPr>
      <w:r w:rsidRPr="00F558EE">
        <w:rPr>
          <w:rFonts w:ascii="Times New Roman" w:hAnsi="Times New Roman"/>
          <w:sz w:val="24"/>
          <w:szCs w:val="24"/>
        </w:rPr>
        <w:t>12.3. Стороны не имеют права передавать свои права и обязанности по Договору третьим лицам.</w:t>
      </w:r>
    </w:p>
    <w:p w:rsidR="00C72EE9" w:rsidRPr="00F558EE" w:rsidRDefault="00C72EE9" w:rsidP="00C72EE9">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lastRenderedPageBreak/>
        <w:t xml:space="preserve">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C72EE9" w:rsidRPr="00F558EE" w:rsidRDefault="00C72EE9" w:rsidP="00C72EE9">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558EE">
          <w:rPr>
            <w:rFonts w:ascii="Times New Roman" w:hAnsi="Times New Roman"/>
            <w:sz w:val="24"/>
            <w:szCs w:val="24"/>
          </w:rPr>
          <w:t>разделе 1</w:t>
        </w:r>
      </w:hyperlink>
      <w:r w:rsidRPr="00F558EE">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72EE9" w:rsidRPr="00F558EE" w:rsidRDefault="00C72EE9" w:rsidP="00C72EE9">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13.6. При несоблюдении требований п. </w:t>
      </w:r>
      <w:proofErr w:type="gramStart"/>
      <w:r w:rsidRPr="00F558EE">
        <w:rPr>
          <w:rFonts w:ascii="Times New Roman" w:hAnsi="Times New Roman"/>
          <w:sz w:val="24"/>
          <w:szCs w:val="24"/>
        </w:rPr>
        <w:t>13.4.-</w:t>
      </w:r>
      <w:proofErr w:type="gramEnd"/>
      <w:r w:rsidRPr="00F558EE">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C72EE9" w:rsidRPr="00F558EE" w:rsidRDefault="00C72EE9" w:rsidP="00C72EE9">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13.7. </w:t>
      </w:r>
      <w:r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C72EE9" w:rsidRPr="00F558EE" w:rsidRDefault="00C72EE9" w:rsidP="00C72EE9">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13.8. </w:t>
      </w:r>
      <w:r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C72EE9" w:rsidRPr="00F558EE" w:rsidRDefault="00C72EE9" w:rsidP="00C72EE9">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72EE9" w:rsidRPr="00F558EE" w:rsidRDefault="00C72EE9" w:rsidP="00C72EE9">
      <w:pPr>
        <w:spacing w:after="0" w:line="240" w:lineRule="auto"/>
        <w:ind w:firstLine="539"/>
        <w:jc w:val="both"/>
        <w:rPr>
          <w:rFonts w:ascii="Times New Roman" w:eastAsia="Calibri" w:hAnsi="Times New Roman"/>
          <w:sz w:val="24"/>
          <w:szCs w:val="24"/>
        </w:rPr>
      </w:pPr>
      <w:r w:rsidRPr="00F558EE">
        <w:rPr>
          <w:rFonts w:ascii="Times New Roman" w:hAnsi="Times New Roman"/>
          <w:sz w:val="24"/>
          <w:szCs w:val="24"/>
        </w:rPr>
        <w:t xml:space="preserve">13.10. </w:t>
      </w:r>
      <w:r w:rsidRPr="00F558EE">
        <w:rPr>
          <w:rFonts w:ascii="Times New Roman" w:eastAsia="Calibri" w:hAnsi="Times New Roman"/>
          <w:sz w:val="24"/>
          <w:szCs w:val="24"/>
        </w:rPr>
        <w:t xml:space="preserve">Неотъемлемой частью настоящего Договора являются: </w:t>
      </w:r>
    </w:p>
    <w:p w:rsidR="00C72EE9" w:rsidRPr="00F558EE" w:rsidRDefault="00C72EE9" w:rsidP="00C72EE9">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Спецификация на поставку </w:t>
      </w:r>
      <w:r w:rsidR="00DF20F0" w:rsidRPr="000F79DB">
        <w:rPr>
          <w:rFonts w:ascii="Times New Roman" w:eastAsia="Times New Roman" w:hAnsi="Times New Roman"/>
          <w:sz w:val="24"/>
          <w:szCs w:val="24"/>
          <w:lang w:eastAsia="ar-SA"/>
        </w:rPr>
        <w:t>футболок, бейсболок, ветровок</w:t>
      </w:r>
      <w:r w:rsidR="00DF20F0" w:rsidRPr="000F79DB">
        <w:rPr>
          <w:rFonts w:ascii="Times New Roman" w:hAnsi="Times New Roman"/>
          <w:sz w:val="24"/>
          <w:szCs w:val="24"/>
        </w:rPr>
        <w:t xml:space="preserve"> </w:t>
      </w:r>
      <w:r w:rsidRPr="00F558EE">
        <w:rPr>
          <w:rFonts w:ascii="Times New Roman" w:hAnsi="Times New Roman"/>
          <w:sz w:val="24"/>
          <w:szCs w:val="24"/>
        </w:rPr>
        <w:t xml:space="preserve">для нужд ИПУ РАН (приложение № 1), </w:t>
      </w:r>
    </w:p>
    <w:p w:rsidR="00C72EE9" w:rsidRPr="00F558EE" w:rsidRDefault="00C72EE9" w:rsidP="00C72EE9">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Техническое задание на поставку </w:t>
      </w:r>
      <w:r w:rsidR="00DF20F0" w:rsidRPr="000F79DB">
        <w:rPr>
          <w:rFonts w:ascii="Times New Roman" w:eastAsia="Times New Roman" w:hAnsi="Times New Roman"/>
          <w:sz w:val="24"/>
          <w:szCs w:val="24"/>
          <w:lang w:eastAsia="ar-SA"/>
        </w:rPr>
        <w:t>футболок, бейсболок, ветровок</w:t>
      </w:r>
      <w:r w:rsidR="00DF20F0" w:rsidRPr="000F79DB">
        <w:rPr>
          <w:rFonts w:ascii="Times New Roman" w:hAnsi="Times New Roman"/>
          <w:sz w:val="24"/>
          <w:szCs w:val="24"/>
        </w:rPr>
        <w:t xml:space="preserve"> </w:t>
      </w:r>
      <w:r w:rsidRPr="00F558EE">
        <w:rPr>
          <w:rFonts w:ascii="Times New Roman" w:hAnsi="Times New Roman"/>
          <w:sz w:val="24"/>
          <w:szCs w:val="24"/>
        </w:rPr>
        <w:t>для нужд ИПУ РАН (приложение № 2);</w:t>
      </w:r>
    </w:p>
    <w:p w:rsidR="00C72EE9" w:rsidRPr="00F558EE" w:rsidRDefault="00C72EE9" w:rsidP="00C72EE9">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C5B4F" w:rsidRDefault="007C5B4F" w:rsidP="007C5B4F">
      <w:pPr>
        <w:suppressAutoHyphens/>
        <w:spacing w:after="120" w:line="240" w:lineRule="auto"/>
        <w:ind w:left="360"/>
        <w:jc w:val="center"/>
        <w:rPr>
          <w:rFonts w:ascii="Times New Roman" w:eastAsia="Calibri" w:hAnsi="Times New Roman"/>
          <w:b/>
          <w:color w:val="000000"/>
          <w:sz w:val="24"/>
          <w:szCs w:val="24"/>
          <w:lang w:eastAsia="ar-SA"/>
        </w:rPr>
      </w:pPr>
    </w:p>
    <w:p w:rsidR="00736F6F" w:rsidRPr="00736F6F" w:rsidRDefault="00736F6F" w:rsidP="00736F6F">
      <w:pPr>
        <w:suppressAutoHyphens/>
        <w:spacing w:after="120" w:line="240" w:lineRule="auto"/>
        <w:ind w:left="360"/>
        <w:jc w:val="center"/>
        <w:rPr>
          <w:rFonts w:ascii="Times New Roman" w:eastAsia="Calibri" w:hAnsi="Times New Roman"/>
          <w:b/>
          <w:color w:val="000000"/>
          <w:sz w:val="24"/>
          <w:szCs w:val="24"/>
          <w:lang w:eastAsia="ar-SA"/>
        </w:rPr>
      </w:pPr>
      <w:r w:rsidRPr="00736F6F">
        <w:rPr>
          <w:rFonts w:ascii="Times New Roman" w:eastAsia="Calibri" w:hAnsi="Times New Roman"/>
          <w:b/>
          <w:color w:val="000000"/>
          <w:sz w:val="24"/>
          <w:szCs w:val="24"/>
          <w:lang w:eastAsia="ar-SA"/>
        </w:rPr>
        <w:t>СПЕЦИФИКАЦИЯ</w:t>
      </w:r>
    </w:p>
    <w:p w:rsidR="00736F6F" w:rsidRPr="00736F6F" w:rsidRDefault="00736F6F" w:rsidP="00736F6F">
      <w:pPr>
        <w:spacing w:after="0" w:line="240" w:lineRule="auto"/>
        <w:jc w:val="center"/>
        <w:rPr>
          <w:rFonts w:ascii="Times New Roman" w:eastAsia="Times New Roman" w:hAnsi="Times New Roman"/>
          <w:sz w:val="24"/>
          <w:szCs w:val="24"/>
          <w:lang w:eastAsia="ru-RU"/>
        </w:rPr>
      </w:pPr>
      <w:r w:rsidRPr="00736F6F">
        <w:rPr>
          <w:rFonts w:ascii="Times New Roman" w:eastAsia="Times New Roman" w:hAnsi="Times New Roman"/>
          <w:sz w:val="24"/>
          <w:szCs w:val="24"/>
          <w:lang w:eastAsia="ru-RU"/>
        </w:rPr>
        <w:t xml:space="preserve">на поставку </w:t>
      </w:r>
      <w:r w:rsidRPr="00736F6F">
        <w:rPr>
          <w:rFonts w:ascii="Times New Roman" w:hAnsi="Times New Roman"/>
          <w:sz w:val="24"/>
          <w:szCs w:val="24"/>
        </w:rPr>
        <w:t xml:space="preserve">на поставку </w:t>
      </w:r>
      <w:r w:rsidRPr="00736F6F">
        <w:rPr>
          <w:rFonts w:ascii="Times New Roman" w:eastAsia="Times New Roman" w:hAnsi="Times New Roman"/>
          <w:sz w:val="24"/>
          <w:szCs w:val="24"/>
          <w:lang w:eastAsia="ar-SA"/>
        </w:rPr>
        <w:t>футболок, бейсболок, ветровок для нужд ИПУ РАН</w:t>
      </w:r>
    </w:p>
    <w:p w:rsidR="00736F6F" w:rsidRPr="00736F6F" w:rsidRDefault="00736F6F" w:rsidP="00736F6F">
      <w:pPr>
        <w:spacing w:after="0" w:line="240" w:lineRule="auto"/>
        <w:jc w:val="center"/>
        <w:rPr>
          <w:rFonts w:ascii="Times New Roman" w:eastAsia="Times New Roman" w:hAnsi="Times New Roman"/>
          <w:b/>
          <w:sz w:val="24"/>
          <w:szCs w:val="24"/>
          <w:lang w:eastAsia="ru-RU"/>
        </w:rPr>
      </w:pPr>
    </w:p>
    <w:tbl>
      <w:tblPr>
        <w:tblStyle w:val="320"/>
        <w:tblW w:w="9484" w:type="dxa"/>
        <w:tblLayout w:type="fixed"/>
        <w:tblLook w:val="04A0" w:firstRow="1" w:lastRow="0" w:firstColumn="1" w:lastColumn="0" w:noHBand="0" w:noVBand="1"/>
      </w:tblPr>
      <w:tblGrid>
        <w:gridCol w:w="680"/>
        <w:gridCol w:w="3710"/>
        <w:gridCol w:w="1276"/>
        <w:gridCol w:w="992"/>
        <w:gridCol w:w="1418"/>
        <w:gridCol w:w="1408"/>
      </w:tblGrid>
      <w:tr w:rsidR="00736F6F" w:rsidRPr="00736F6F" w:rsidTr="00736F6F">
        <w:trPr>
          <w:trHeight w:val="445"/>
        </w:trPr>
        <w:tc>
          <w:tcPr>
            <w:tcW w:w="680"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w:t>
            </w:r>
          </w:p>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п/п</w:t>
            </w:r>
          </w:p>
        </w:tc>
        <w:tc>
          <w:tcPr>
            <w:tcW w:w="3710"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 xml:space="preserve">Наименование товара </w:t>
            </w:r>
          </w:p>
        </w:tc>
        <w:tc>
          <w:tcPr>
            <w:tcW w:w="1276"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Ед. изм.</w:t>
            </w:r>
          </w:p>
        </w:tc>
        <w:tc>
          <w:tcPr>
            <w:tcW w:w="992"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Кол-во</w:t>
            </w:r>
          </w:p>
        </w:tc>
        <w:tc>
          <w:tcPr>
            <w:tcW w:w="1418"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Цена с НДС за ед. руб.</w:t>
            </w:r>
          </w:p>
        </w:tc>
        <w:tc>
          <w:tcPr>
            <w:tcW w:w="1408" w:type="dxa"/>
            <w:vAlign w:val="center"/>
          </w:tcPr>
          <w:p w:rsidR="00736F6F" w:rsidRPr="00736F6F" w:rsidRDefault="00736F6F" w:rsidP="00736F6F">
            <w:pPr>
              <w:jc w:val="center"/>
              <w:rPr>
                <w:rFonts w:ascii="Times New Roman" w:hAnsi="Times New Roman"/>
                <w:b/>
                <w:sz w:val="24"/>
                <w:szCs w:val="24"/>
              </w:rPr>
            </w:pPr>
            <w:r w:rsidRPr="00736F6F">
              <w:rPr>
                <w:rFonts w:ascii="Times New Roman" w:hAnsi="Times New Roman"/>
                <w:b/>
                <w:sz w:val="24"/>
                <w:szCs w:val="24"/>
              </w:rPr>
              <w:t>Сумма, руб.</w:t>
            </w:r>
          </w:p>
        </w:tc>
      </w:tr>
      <w:tr w:rsidR="00736F6F" w:rsidRPr="00736F6F" w:rsidTr="00736F6F">
        <w:trPr>
          <w:trHeight w:val="302"/>
        </w:trPr>
        <w:tc>
          <w:tcPr>
            <w:tcW w:w="680"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1</w:t>
            </w:r>
          </w:p>
        </w:tc>
        <w:tc>
          <w:tcPr>
            <w:tcW w:w="3710" w:type="dxa"/>
          </w:tcPr>
          <w:p w:rsidR="00736F6F" w:rsidRPr="00736F6F" w:rsidRDefault="00736F6F" w:rsidP="00736F6F">
            <w:pPr>
              <w:widowControl w:val="0"/>
              <w:suppressLineNumbers/>
              <w:suppressAutoHyphens/>
              <w:rPr>
                <w:rFonts w:ascii="Times New Roman" w:hAnsi="Times New Roman"/>
                <w:sz w:val="24"/>
                <w:szCs w:val="24"/>
              </w:rPr>
            </w:pPr>
            <w:r w:rsidRPr="00736F6F">
              <w:rPr>
                <w:rFonts w:ascii="Times New Roman" w:hAnsi="Times New Roman"/>
                <w:sz w:val="24"/>
                <w:szCs w:val="24"/>
              </w:rPr>
              <w:t xml:space="preserve">Футболка </w:t>
            </w:r>
          </w:p>
        </w:tc>
        <w:tc>
          <w:tcPr>
            <w:tcW w:w="1276" w:type="dxa"/>
          </w:tcPr>
          <w:p w:rsidR="00736F6F" w:rsidRPr="00736F6F" w:rsidRDefault="00736F6F" w:rsidP="00736F6F">
            <w:pPr>
              <w:jc w:val="center"/>
              <w:rPr>
                <w:rFonts w:ascii="Times New Roman" w:hAnsi="Times New Roman"/>
                <w:sz w:val="24"/>
                <w:szCs w:val="24"/>
              </w:rPr>
            </w:pPr>
            <w:proofErr w:type="spellStart"/>
            <w:r w:rsidRPr="00736F6F">
              <w:rPr>
                <w:rFonts w:ascii="Times New Roman" w:hAnsi="Times New Roman"/>
                <w:sz w:val="24"/>
                <w:szCs w:val="24"/>
              </w:rPr>
              <w:t>шт</w:t>
            </w:r>
            <w:proofErr w:type="spellEnd"/>
          </w:p>
        </w:tc>
        <w:tc>
          <w:tcPr>
            <w:tcW w:w="992"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200</w:t>
            </w:r>
          </w:p>
        </w:tc>
        <w:tc>
          <w:tcPr>
            <w:tcW w:w="1418" w:type="dxa"/>
          </w:tcPr>
          <w:p w:rsidR="00736F6F" w:rsidRPr="00736F6F" w:rsidRDefault="00736F6F" w:rsidP="00736F6F">
            <w:pPr>
              <w:jc w:val="center"/>
              <w:rPr>
                <w:rFonts w:ascii="Times New Roman" w:hAnsi="Times New Roman"/>
                <w:sz w:val="24"/>
                <w:szCs w:val="24"/>
              </w:rPr>
            </w:pPr>
          </w:p>
        </w:tc>
        <w:tc>
          <w:tcPr>
            <w:tcW w:w="1408" w:type="dxa"/>
          </w:tcPr>
          <w:p w:rsidR="00736F6F" w:rsidRPr="00736F6F" w:rsidRDefault="00736F6F" w:rsidP="00736F6F">
            <w:pPr>
              <w:jc w:val="center"/>
              <w:rPr>
                <w:rFonts w:ascii="Times New Roman" w:hAnsi="Times New Roman"/>
                <w:sz w:val="24"/>
                <w:szCs w:val="24"/>
              </w:rPr>
            </w:pPr>
          </w:p>
        </w:tc>
      </w:tr>
      <w:tr w:rsidR="00736F6F" w:rsidRPr="00736F6F" w:rsidTr="00736F6F">
        <w:trPr>
          <w:trHeight w:val="286"/>
        </w:trPr>
        <w:tc>
          <w:tcPr>
            <w:tcW w:w="680"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2</w:t>
            </w:r>
          </w:p>
        </w:tc>
        <w:tc>
          <w:tcPr>
            <w:tcW w:w="3710" w:type="dxa"/>
          </w:tcPr>
          <w:p w:rsidR="00736F6F" w:rsidRPr="00736F6F" w:rsidRDefault="00736F6F" w:rsidP="00736F6F">
            <w:pPr>
              <w:widowControl w:val="0"/>
              <w:suppressLineNumbers/>
              <w:suppressAutoHyphens/>
              <w:rPr>
                <w:rFonts w:ascii="Times New Roman" w:hAnsi="Times New Roman"/>
                <w:kern w:val="1"/>
                <w:sz w:val="24"/>
                <w:szCs w:val="24"/>
                <w:lang w:eastAsia="ar-SA"/>
              </w:rPr>
            </w:pPr>
            <w:r w:rsidRPr="00736F6F">
              <w:rPr>
                <w:rFonts w:ascii="Times New Roman" w:hAnsi="Times New Roman"/>
                <w:sz w:val="24"/>
                <w:szCs w:val="24"/>
              </w:rPr>
              <w:t>Бейсболка</w:t>
            </w:r>
          </w:p>
        </w:tc>
        <w:tc>
          <w:tcPr>
            <w:tcW w:w="1276" w:type="dxa"/>
          </w:tcPr>
          <w:p w:rsidR="00736F6F" w:rsidRPr="00736F6F" w:rsidRDefault="00736F6F" w:rsidP="00736F6F">
            <w:pPr>
              <w:jc w:val="center"/>
              <w:rPr>
                <w:rFonts w:ascii="Times New Roman" w:hAnsi="Times New Roman"/>
                <w:sz w:val="24"/>
                <w:szCs w:val="24"/>
              </w:rPr>
            </w:pPr>
            <w:proofErr w:type="spellStart"/>
            <w:r w:rsidRPr="00736F6F">
              <w:rPr>
                <w:rFonts w:ascii="Times New Roman" w:hAnsi="Times New Roman"/>
                <w:sz w:val="24"/>
                <w:szCs w:val="24"/>
              </w:rPr>
              <w:t>шт</w:t>
            </w:r>
            <w:proofErr w:type="spellEnd"/>
          </w:p>
        </w:tc>
        <w:tc>
          <w:tcPr>
            <w:tcW w:w="992"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200</w:t>
            </w:r>
          </w:p>
        </w:tc>
        <w:tc>
          <w:tcPr>
            <w:tcW w:w="1418" w:type="dxa"/>
          </w:tcPr>
          <w:p w:rsidR="00736F6F" w:rsidRPr="00736F6F" w:rsidRDefault="00736F6F" w:rsidP="00736F6F">
            <w:pPr>
              <w:jc w:val="center"/>
              <w:rPr>
                <w:rFonts w:ascii="Times New Roman" w:hAnsi="Times New Roman"/>
                <w:sz w:val="24"/>
                <w:szCs w:val="24"/>
              </w:rPr>
            </w:pPr>
          </w:p>
        </w:tc>
        <w:tc>
          <w:tcPr>
            <w:tcW w:w="1408" w:type="dxa"/>
          </w:tcPr>
          <w:p w:rsidR="00736F6F" w:rsidRPr="00736F6F" w:rsidRDefault="00736F6F" w:rsidP="00736F6F">
            <w:pPr>
              <w:jc w:val="center"/>
              <w:rPr>
                <w:rFonts w:ascii="Times New Roman" w:hAnsi="Times New Roman"/>
                <w:sz w:val="24"/>
                <w:szCs w:val="24"/>
              </w:rPr>
            </w:pPr>
          </w:p>
        </w:tc>
      </w:tr>
      <w:tr w:rsidR="00736F6F" w:rsidRPr="00736F6F" w:rsidTr="00736F6F">
        <w:trPr>
          <w:trHeight w:val="439"/>
        </w:trPr>
        <w:tc>
          <w:tcPr>
            <w:tcW w:w="680"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3</w:t>
            </w:r>
          </w:p>
        </w:tc>
        <w:tc>
          <w:tcPr>
            <w:tcW w:w="3710" w:type="dxa"/>
          </w:tcPr>
          <w:p w:rsidR="00736F6F" w:rsidRPr="00736F6F" w:rsidRDefault="00736F6F" w:rsidP="00736F6F">
            <w:pPr>
              <w:widowControl w:val="0"/>
              <w:suppressLineNumbers/>
              <w:suppressAutoHyphens/>
              <w:rPr>
                <w:rFonts w:ascii="Times New Roman" w:hAnsi="Times New Roman"/>
                <w:sz w:val="24"/>
                <w:szCs w:val="24"/>
              </w:rPr>
            </w:pPr>
            <w:r w:rsidRPr="00736F6F">
              <w:rPr>
                <w:rFonts w:ascii="Times New Roman" w:hAnsi="Times New Roman"/>
                <w:sz w:val="24"/>
                <w:szCs w:val="24"/>
              </w:rPr>
              <w:t>Ветровка</w:t>
            </w:r>
          </w:p>
        </w:tc>
        <w:tc>
          <w:tcPr>
            <w:tcW w:w="1276"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шт.</w:t>
            </w:r>
          </w:p>
        </w:tc>
        <w:tc>
          <w:tcPr>
            <w:tcW w:w="992" w:type="dxa"/>
          </w:tcPr>
          <w:p w:rsidR="00736F6F" w:rsidRPr="00736F6F" w:rsidRDefault="00736F6F" w:rsidP="00736F6F">
            <w:pPr>
              <w:jc w:val="center"/>
              <w:rPr>
                <w:rFonts w:ascii="Times New Roman" w:hAnsi="Times New Roman"/>
                <w:sz w:val="24"/>
                <w:szCs w:val="24"/>
              </w:rPr>
            </w:pPr>
            <w:r w:rsidRPr="00736F6F">
              <w:rPr>
                <w:rFonts w:ascii="Times New Roman" w:hAnsi="Times New Roman"/>
                <w:sz w:val="24"/>
                <w:szCs w:val="24"/>
              </w:rPr>
              <w:t>200</w:t>
            </w:r>
          </w:p>
        </w:tc>
        <w:tc>
          <w:tcPr>
            <w:tcW w:w="1418" w:type="dxa"/>
          </w:tcPr>
          <w:p w:rsidR="00736F6F" w:rsidRPr="00736F6F" w:rsidRDefault="00736F6F" w:rsidP="00736F6F">
            <w:pPr>
              <w:jc w:val="center"/>
              <w:rPr>
                <w:rFonts w:ascii="Times New Roman" w:hAnsi="Times New Roman"/>
                <w:sz w:val="24"/>
                <w:szCs w:val="24"/>
              </w:rPr>
            </w:pPr>
          </w:p>
        </w:tc>
        <w:tc>
          <w:tcPr>
            <w:tcW w:w="1408" w:type="dxa"/>
          </w:tcPr>
          <w:p w:rsidR="00736F6F" w:rsidRPr="00736F6F" w:rsidRDefault="00736F6F" w:rsidP="00736F6F">
            <w:pPr>
              <w:jc w:val="center"/>
              <w:rPr>
                <w:rFonts w:ascii="Times New Roman" w:hAnsi="Times New Roman"/>
                <w:sz w:val="24"/>
                <w:szCs w:val="24"/>
              </w:rPr>
            </w:pPr>
          </w:p>
        </w:tc>
      </w:tr>
      <w:tr w:rsidR="00736F6F" w:rsidRPr="00736F6F" w:rsidTr="00736F6F">
        <w:trPr>
          <w:trHeight w:val="459"/>
        </w:trPr>
        <w:tc>
          <w:tcPr>
            <w:tcW w:w="8076" w:type="dxa"/>
            <w:gridSpan w:val="5"/>
          </w:tcPr>
          <w:p w:rsidR="00736F6F" w:rsidRPr="00736F6F" w:rsidRDefault="00736F6F" w:rsidP="00736F6F">
            <w:pPr>
              <w:jc w:val="right"/>
              <w:rPr>
                <w:rFonts w:ascii="Times New Roman" w:hAnsi="Times New Roman"/>
                <w:b/>
                <w:sz w:val="24"/>
                <w:szCs w:val="24"/>
                <w:lang w:eastAsia="ar-SA"/>
              </w:rPr>
            </w:pPr>
            <w:r w:rsidRPr="00736F6F">
              <w:rPr>
                <w:rFonts w:ascii="Times New Roman" w:hAnsi="Times New Roman"/>
                <w:b/>
                <w:sz w:val="24"/>
                <w:szCs w:val="24"/>
                <w:lang w:eastAsia="ar-SA"/>
              </w:rPr>
              <w:t>Итого:</w:t>
            </w:r>
          </w:p>
        </w:tc>
        <w:tc>
          <w:tcPr>
            <w:tcW w:w="1408" w:type="dxa"/>
          </w:tcPr>
          <w:p w:rsidR="00736F6F" w:rsidRPr="00736F6F" w:rsidRDefault="00736F6F" w:rsidP="00736F6F">
            <w:pPr>
              <w:jc w:val="center"/>
              <w:rPr>
                <w:rFonts w:ascii="Times New Roman" w:hAnsi="Times New Roman"/>
                <w:b/>
                <w:sz w:val="24"/>
                <w:szCs w:val="24"/>
              </w:rPr>
            </w:pPr>
          </w:p>
        </w:tc>
      </w:tr>
      <w:tr w:rsidR="00736F6F" w:rsidRPr="00736F6F" w:rsidTr="00736F6F">
        <w:trPr>
          <w:trHeight w:val="459"/>
        </w:trPr>
        <w:tc>
          <w:tcPr>
            <w:tcW w:w="8076" w:type="dxa"/>
            <w:gridSpan w:val="5"/>
          </w:tcPr>
          <w:p w:rsidR="00736F6F" w:rsidRPr="00736F6F" w:rsidRDefault="00736F6F" w:rsidP="00736F6F">
            <w:pPr>
              <w:jc w:val="right"/>
              <w:rPr>
                <w:rFonts w:ascii="Times New Roman" w:hAnsi="Times New Roman"/>
                <w:b/>
                <w:sz w:val="24"/>
                <w:szCs w:val="24"/>
                <w:lang w:eastAsia="ar-SA"/>
              </w:rPr>
            </w:pPr>
            <w:r w:rsidRPr="00736F6F">
              <w:rPr>
                <w:rFonts w:ascii="Times New Roman" w:hAnsi="Times New Roman"/>
                <w:b/>
                <w:sz w:val="24"/>
                <w:szCs w:val="24"/>
                <w:lang w:eastAsia="ar-SA"/>
              </w:rPr>
              <w:t>НДС</w:t>
            </w:r>
          </w:p>
        </w:tc>
        <w:tc>
          <w:tcPr>
            <w:tcW w:w="1408" w:type="dxa"/>
          </w:tcPr>
          <w:p w:rsidR="00736F6F" w:rsidRPr="00736F6F" w:rsidRDefault="00736F6F" w:rsidP="00736F6F">
            <w:pPr>
              <w:jc w:val="center"/>
              <w:rPr>
                <w:rFonts w:ascii="Times New Roman" w:hAnsi="Times New Roman"/>
                <w:b/>
                <w:sz w:val="24"/>
                <w:szCs w:val="24"/>
              </w:rPr>
            </w:pPr>
          </w:p>
        </w:tc>
      </w:tr>
    </w:tbl>
    <w:p w:rsidR="00086B66" w:rsidRDefault="00086B66" w:rsidP="0069178F">
      <w:pPr>
        <w:spacing w:after="0" w:line="240" w:lineRule="auto"/>
        <w:jc w:val="center"/>
        <w:rPr>
          <w:rFonts w:ascii="Times New Roman" w:eastAsia="Calibri" w:hAnsi="Times New Roman"/>
          <w:b/>
          <w:color w:val="000000"/>
          <w:sz w:val="24"/>
          <w:szCs w:val="24"/>
          <w:lang w:eastAsia="ar-SA"/>
        </w:rPr>
      </w:pP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0F7C51" w:rsidRDefault="000F7C51"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F33FD" w:rsidRDefault="002F33FD"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1D59EF" w:rsidRDefault="001D59EF" w:rsidP="00BB35ED">
      <w:pPr>
        <w:spacing w:after="0" w:line="240" w:lineRule="auto"/>
        <w:ind w:firstLine="567"/>
        <w:jc w:val="center"/>
        <w:rPr>
          <w:rFonts w:ascii="Times New Roman" w:eastAsia="Times New Roman" w:hAnsi="Times New Roman"/>
          <w:b/>
          <w:sz w:val="24"/>
          <w:szCs w:val="24"/>
          <w:lang w:eastAsia="ru-RU"/>
        </w:rPr>
      </w:pPr>
    </w:p>
    <w:p w:rsidR="001D59EF" w:rsidRDefault="001D59EF" w:rsidP="00BB35ED">
      <w:pPr>
        <w:spacing w:after="0" w:line="240" w:lineRule="auto"/>
        <w:ind w:firstLine="567"/>
        <w:jc w:val="center"/>
        <w:rPr>
          <w:rFonts w:ascii="Times New Roman" w:eastAsia="Times New Roman" w:hAnsi="Times New Roman"/>
          <w:b/>
          <w:sz w:val="24"/>
          <w:szCs w:val="24"/>
          <w:lang w:eastAsia="ru-RU"/>
        </w:rPr>
      </w:pPr>
    </w:p>
    <w:p w:rsidR="001D59EF" w:rsidRDefault="001D59EF" w:rsidP="00BB35ED">
      <w:pPr>
        <w:spacing w:after="0" w:line="240" w:lineRule="auto"/>
        <w:ind w:firstLine="567"/>
        <w:jc w:val="center"/>
        <w:rPr>
          <w:rFonts w:ascii="Times New Roman" w:eastAsia="Times New Roman" w:hAnsi="Times New Roman"/>
          <w:b/>
          <w:sz w:val="24"/>
          <w:szCs w:val="24"/>
          <w:lang w:eastAsia="ru-RU"/>
        </w:rPr>
      </w:pPr>
    </w:p>
    <w:p w:rsidR="001D59EF" w:rsidRDefault="001D59EF" w:rsidP="00BB35ED">
      <w:pPr>
        <w:spacing w:after="0" w:line="240" w:lineRule="auto"/>
        <w:ind w:firstLine="567"/>
        <w:jc w:val="center"/>
        <w:rPr>
          <w:rFonts w:ascii="Times New Roman" w:eastAsia="Times New Roman" w:hAnsi="Times New Roman"/>
          <w:b/>
          <w:sz w:val="24"/>
          <w:szCs w:val="24"/>
          <w:lang w:eastAsia="ru-RU"/>
        </w:rPr>
      </w:pPr>
    </w:p>
    <w:p w:rsidR="001D59EF" w:rsidRDefault="001D59EF" w:rsidP="00BB35ED">
      <w:pPr>
        <w:spacing w:after="0" w:line="240" w:lineRule="auto"/>
        <w:ind w:firstLine="567"/>
        <w:jc w:val="center"/>
        <w:rPr>
          <w:rFonts w:ascii="Times New Roman" w:eastAsia="Times New Roman" w:hAnsi="Times New Roman"/>
          <w:b/>
          <w:sz w:val="24"/>
          <w:szCs w:val="24"/>
          <w:lang w:eastAsia="ru-RU"/>
        </w:rPr>
      </w:pPr>
    </w:p>
    <w:p w:rsidR="00BB35ED" w:rsidRPr="00BB35ED" w:rsidRDefault="00BB35ED" w:rsidP="00BB35ED">
      <w:pPr>
        <w:spacing w:after="0" w:line="240" w:lineRule="auto"/>
        <w:ind w:firstLine="567"/>
        <w:jc w:val="center"/>
        <w:rPr>
          <w:rFonts w:ascii="Times New Roman" w:eastAsia="Times New Roman" w:hAnsi="Times New Roman"/>
          <w:b/>
          <w:sz w:val="24"/>
          <w:szCs w:val="24"/>
          <w:lang w:eastAsia="ru-RU"/>
        </w:rPr>
      </w:pPr>
      <w:bookmarkStart w:id="0" w:name="_GoBack"/>
      <w:bookmarkEnd w:id="0"/>
      <w:r w:rsidRPr="00BB35ED">
        <w:rPr>
          <w:rFonts w:ascii="Times New Roman" w:eastAsia="Times New Roman" w:hAnsi="Times New Roman"/>
          <w:b/>
          <w:sz w:val="24"/>
          <w:szCs w:val="24"/>
          <w:lang w:eastAsia="ru-RU"/>
        </w:rPr>
        <w:t>Техническое задание</w:t>
      </w:r>
    </w:p>
    <w:p w:rsidR="00BB35ED" w:rsidRPr="00BB35ED" w:rsidRDefault="00BB35ED" w:rsidP="00BB35ED">
      <w:pPr>
        <w:spacing w:after="0" w:line="240" w:lineRule="auto"/>
        <w:ind w:firstLine="567"/>
        <w:jc w:val="center"/>
        <w:rPr>
          <w:rFonts w:ascii="Times New Roman" w:eastAsia="Times New Roman" w:hAnsi="Times New Roman"/>
          <w:sz w:val="24"/>
          <w:szCs w:val="24"/>
          <w:lang w:eastAsia="ar-SA"/>
        </w:rPr>
      </w:pPr>
      <w:r w:rsidRPr="00BB35ED">
        <w:rPr>
          <w:rFonts w:ascii="Times New Roman" w:eastAsia="Times New Roman" w:hAnsi="Times New Roman"/>
          <w:sz w:val="24"/>
          <w:szCs w:val="24"/>
          <w:lang w:eastAsia="ar-SA"/>
        </w:rPr>
        <w:t>на поставку футболок, бейсболок, ветровок для нужд ИПУ РАН</w:t>
      </w:r>
    </w:p>
    <w:p w:rsidR="00BB35ED" w:rsidRPr="00BB35ED" w:rsidRDefault="00BB35ED" w:rsidP="00BB35ED">
      <w:pPr>
        <w:spacing w:after="0" w:line="240" w:lineRule="auto"/>
        <w:ind w:firstLine="567"/>
        <w:jc w:val="both"/>
        <w:rPr>
          <w:rFonts w:ascii="Times New Roman" w:eastAsia="Times New Roman" w:hAnsi="Times New Roman"/>
          <w:sz w:val="24"/>
          <w:szCs w:val="24"/>
          <w:lang w:eastAsia="ru-RU"/>
        </w:rPr>
      </w:pPr>
    </w:p>
    <w:p w:rsidR="001D59EF" w:rsidRPr="00046510" w:rsidRDefault="001D59EF" w:rsidP="001D59EF">
      <w:pPr>
        <w:spacing w:after="0" w:line="240" w:lineRule="auto"/>
        <w:ind w:firstLine="567"/>
        <w:jc w:val="both"/>
        <w:rPr>
          <w:rFonts w:ascii="Times New Roman" w:eastAsia="Times New Roman" w:hAnsi="Times New Roman"/>
          <w:sz w:val="24"/>
          <w:szCs w:val="24"/>
          <w:lang w:eastAsia="ru-RU"/>
        </w:rPr>
      </w:pPr>
      <w:r w:rsidRPr="00046510">
        <w:rPr>
          <w:rFonts w:ascii="Times New Roman" w:eastAsia="Times New Roman" w:hAnsi="Times New Roman"/>
          <w:b/>
          <w:sz w:val="24"/>
          <w:szCs w:val="24"/>
          <w:lang w:eastAsia="ru-RU"/>
        </w:rPr>
        <w:t>1. Объект закупки:</w:t>
      </w:r>
      <w:r w:rsidRPr="00046510">
        <w:rPr>
          <w:rFonts w:ascii="Times New Roman" w:eastAsia="Times New Roman" w:hAnsi="Times New Roman"/>
          <w:sz w:val="24"/>
          <w:szCs w:val="24"/>
          <w:lang w:eastAsia="ru-RU"/>
        </w:rPr>
        <w:t xml:space="preserve"> поставка </w:t>
      </w:r>
      <w:r w:rsidRPr="00046510">
        <w:rPr>
          <w:rFonts w:ascii="Times New Roman" w:eastAsia="Times New Roman" w:hAnsi="Times New Roman"/>
          <w:sz w:val="24"/>
          <w:szCs w:val="24"/>
          <w:lang w:eastAsia="ar-SA"/>
        </w:rPr>
        <w:t>футболок, бейсболок, ветровок для нужд ИПУ РАН</w:t>
      </w:r>
      <w:r w:rsidRPr="00046510">
        <w:rPr>
          <w:rFonts w:ascii="Times New Roman" w:eastAsia="Times New Roman" w:hAnsi="Times New Roman"/>
          <w:sz w:val="24"/>
          <w:szCs w:val="24"/>
          <w:lang w:eastAsia="ru-RU"/>
        </w:rPr>
        <w:t xml:space="preserve"> (далее - Товар).</w:t>
      </w:r>
    </w:p>
    <w:p w:rsidR="001D59EF" w:rsidRPr="00046510" w:rsidRDefault="001D59EF" w:rsidP="001D59EF">
      <w:pPr>
        <w:spacing w:after="0" w:line="240" w:lineRule="auto"/>
        <w:ind w:firstLine="567"/>
        <w:jc w:val="both"/>
        <w:rPr>
          <w:rFonts w:ascii="Times New Roman" w:hAnsi="Times New Roman"/>
          <w:color w:val="000000"/>
          <w:sz w:val="24"/>
          <w:szCs w:val="24"/>
        </w:rPr>
      </w:pPr>
      <w:r w:rsidRPr="00046510">
        <w:rPr>
          <w:rFonts w:ascii="Times New Roman" w:eastAsia="Calibri" w:hAnsi="Times New Roman"/>
          <w:b/>
          <w:sz w:val="24"/>
          <w:szCs w:val="24"/>
          <w:lang w:eastAsia="ar-SA"/>
        </w:rPr>
        <w:t>2. Краткие характеристики поставляемых товаров:</w:t>
      </w:r>
      <w:r w:rsidRPr="00046510">
        <w:rPr>
          <w:rFonts w:ascii="Times New Roman" w:eastAsia="Calibri" w:hAnsi="Times New Roman"/>
          <w:sz w:val="24"/>
          <w:szCs w:val="24"/>
          <w:lang w:eastAsia="ar-SA"/>
        </w:rPr>
        <w:t xml:space="preserve"> </w:t>
      </w:r>
      <w:r w:rsidRPr="00046510">
        <w:rPr>
          <w:rFonts w:ascii="Times New Roman" w:hAnsi="Times New Roman"/>
          <w:bCs/>
          <w:color w:val="000000"/>
          <w:sz w:val="24"/>
          <w:szCs w:val="24"/>
        </w:rPr>
        <w:t>В соответствии с Приложением № 1 к Техническому заданию «</w:t>
      </w:r>
      <w:r w:rsidRPr="00046510">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046510">
        <w:rPr>
          <w:rFonts w:ascii="Times New Roman" w:hAnsi="Times New Roman"/>
          <w:bCs/>
          <w:color w:val="000000"/>
          <w:sz w:val="24"/>
          <w:szCs w:val="24"/>
        </w:rPr>
        <w:t>», являющегося неотъемлемой частью Технического задания.</w:t>
      </w:r>
    </w:p>
    <w:p w:rsidR="001D59EF" w:rsidRPr="00046510" w:rsidRDefault="001D59EF" w:rsidP="001D59EF">
      <w:pPr>
        <w:spacing w:after="0" w:line="240" w:lineRule="auto"/>
        <w:ind w:firstLine="567"/>
        <w:jc w:val="both"/>
        <w:rPr>
          <w:rFonts w:ascii="Times New Roman" w:eastAsia="Times New Roman" w:hAnsi="Times New Roman"/>
          <w:bCs/>
          <w:sz w:val="24"/>
          <w:szCs w:val="24"/>
          <w:lang w:eastAsia="ru-RU"/>
        </w:rPr>
      </w:pPr>
      <w:r w:rsidRPr="00046510">
        <w:rPr>
          <w:rFonts w:ascii="Times New Roman" w:eastAsia="Times New Roman" w:hAnsi="Times New Roman"/>
          <w:b/>
          <w:bCs/>
          <w:sz w:val="24"/>
          <w:szCs w:val="24"/>
          <w:lang w:eastAsia="ru-RU"/>
        </w:rPr>
        <w:t>Код ОКПД</w:t>
      </w:r>
      <w:r w:rsidRPr="00046510">
        <w:rPr>
          <w:rFonts w:ascii="Times New Roman" w:eastAsia="Times New Roman" w:hAnsi="Times New Roman"/>
          <w:bCs/>
          <w:sz w:val="24"/>
          <w:szCs w:val="24"/>
          <w:lang w:eastAsia="ru-RU"/>
        </w:rPr>
        <w:t xml:space="preserve"> </w:t>
      </w:r>
      <w:r w:rsidRPr="00046510">
        <w:rPr>
          <w:rFonts w:ascii="Times New Roman" w:eastAsia="Times New Roman" w:hAnsi="Times New Roman"/>
          <w:b/>
          <w:bCs/>
          <w:sz w:val="24"/>
          <w:szCs w:val="24"/>
          <w:lang w:eastAsia="ru-RU"/>
        </w:rPr>
        <w:t>2</w:t>
      </w:r>
      <w:r w:rsidRPr="00046510">
        <w:rPr>
          <w:rFonts w:ascii="Times New Roman" w:eastAsia="Times New Roman" w:hAnsi="Times New Roman"/>
          <w:bCs/>
          <w:sz w:val="24"/>
          <w:szCs w:val="24"/>
          <w:lang w:eastAsia="ru-RU"/>
        </w:rPr>
        <w:t xml:space="preserve">: </w:t>
      </w:r>
    </w:p>
    <w:p w:rsidR="001D59EF" w:rsidRPr="00046510" w:rsidRDefault="001D59EF" w:rsidP="001D59EF">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14.14.30.110 - Футболки трикотажные или вязаные;</w:t>
      </w:r>
    </w:p>
    <w:p w:rsidR="001D59EF" w:rsidRPr="00046510" w:rsidRDefault="001D59EF" w:rsidP="001D59EF">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14.19.42.169 - Уборы головные прочие трикотажные или вязаные</w:t>
      </w:r>
      <w:r w:rsidRPr="00046510">
        <w:rPr>
          <w:rFonts w:ascii="Times New Roman" w:eastAsia="Times New Roman" w:hAnsi="Times New Roman"/>
          <w:bCs/>
          <w:color w:val="000000"/>
          <w:lang w:eastAsia="ru-RU"/>
        </w:rPr>
        <w:t>;</w:t>
      </w:r>
    </w:p>
    <w:p w:rsidR="001D59EF" w:rsidRPr="00046510" w:rsidRDefault="001D59EF" w:rsidP="001D59EF">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14.13.21.140 - Анораки, ветровки, штормовки и аналогичные изделия мужские или для мальчиков из текстильных материалов, кроме трикотажных или вязаных.</w:t>
      </w:r>
    </w:p>
    <w:p w:rsidR="001D59EF" w:rsidRPr="00BB35ED" w:rsidRDefault="001D59EF" w:rsidP="001D59EF">
      <w:pPr>
        <w:suppressAutoHyphens/>
        <w:spacing w:after="0" w:line="240" w:lineRule="auto"/>
        <w:ind w:firstLine="567"/>
        <w:jc w:val="both"/>
        <w:rPr>
          <w:rFonts w:ascii="Times New Roman" w:hAnsi="Times New Roman"/>
          <w:b/>
          <w:bCs/>
          <w:color w:val="000000"/>
          <w:sz w:val="24"/>
          <w:szCs w:val="24"/>
        </w:rPr>
      </w:pPr>
      <w:r w:rsidRPr="00046510">
        <w:rPr>
          <w:rFonts w:ascii="Times New Roman" w:hAnsi="Times New Roman"/>
          <w:b/>
          <w:bCs/>
          <w:color w:val="000000"/>
          <w:sz w:val="24"/>
          <w:szCs w:val="24"/>
        </w:rPr>
        <w:t xml:space="preserve">3. Перечень и количество поставляемого товара: </w:t>
      </w:r>
      <w:r w:rsidRPr="00046510">
        <w:rPr>
          <w:rFonts w:ascii="Times New Roman" w:hAnsi="Times New Roman"/>
          <w:bCs/>
          <w:color w:val="000000"/>
          <w:sz w:val="24"/>
          <w:szCs w:val="24"/>
        </w:rPr>
        <w:t xml:space="preserve">В соответствии с Приложением № 1 к Договору «Спецификация на поставку </w:t>
      </w:r>
      <w:r w:rsidRPr="00046510">
        <w:rPr>
          <w:rFonts w:ascii="Times New Roman" w:eastAsia="Times New Roman" w:hAnsi="Times New Roman"/>
          <w:sz w:val="24"/>
          <w:szCs w:val="24"/>
          <w:lang w:eastAsia="ar-SA"/>
        </w:rPr>
        <w:t>футболок, бейсболок, ветровок для нужд ИПУ РАН</w:t>
      </w:r>
      <w:r w:rsidRPr="00046510">
        <w:rPr>
          <w:rFonts w:ascii="Times New Roman" w:hAnsi="Times New Roman"/>
          <w:bCs/>
          <w:color w:val="000000"/>
          <w:sz w:val="24"/>
          <w:szCs w:val="24"/>
        </w:rPr>
        <w:t>».</w:t>
      </w:r>
    </w:p>
    <w:p w:rsidR="001D59EF" w:rsidRPr="00BB35ED" w:rsidRDefault="001D59EF" w:rsidP="001D59EF">
      <w:pPr>
        <w:suppressAutoHyphens/>
        <w:spacing w:after="0" w:line="240" w:lineRule="auto"/>
        <w:ind w:firstLine="567"/>
        <w:jc w:val="both"/>
        <w:rPr>
          <w:rFonts w:ascii="Times New Roman" w:eastAsia="Calibri" w:hAnsi="Times New Roman"/>
          <w:b/>
          <w:sz w:val="24"/>
          <w:szCs w:val="24"/>
          <w:lang w:eastAsia="ar-SA"/>
        </w:rPr>
      </w:pPr>
      <w:r w:rsidRPr="00BB35ED">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D59EF" w:rsidRPr="00264C28" w:rsidRDefault="001D59EF" w:rsidP="001D59E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264C28">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D59EF" w:rsidRPr="00264C28" w:rsidRDefault="001D59EF" w:rsidP="001D59EF">
      <w:pPr>
        <w:suppressAutoHyphens/>
        <w:spacing w:after="0" w:line="240" w:lineRule="auto"/>
        <w:ind w:firstLine="567"/>
        <w:jc w:val="both"/>
        <w:rPr>
          <w:rFonts w:ascii="Times New Roman" w:eastAsia="Times New Roman" w:hAnsi="Times New Roman"/>
          <w:bCs/>
          <w:kern w:val="1"/>
          <w:sz w:val="24"/>
          <w:szCs w:val="24"/>
          <w:lang w:eastAsia="zh-CN"/>
        </w:rPr>
      </w:pPr>
      <w:r w:rsidRPr="00264C28">
        <w:rPr>
          <w:rFonts w:ascii="Times New Roman" w:eastAsia="Times New Roman" w:hAnsi="Times New Roman"/>
          <w:bCs/>
          <w:kern w:val="1"/>
          <w:sz w:val="24"/>
          <w:szCs w:val="24"/>
          <w:lang w:eastAsia="zh-CN"/>
        </w:rPr>
        <w:t xml:space="preserve">Поставляемый Товар должен быть новым, </w:t>
      </w:r>
      <w:r w:rsidRPr="00264C28">
        <w:rPr>
          <w:rFonts w:ascii="Times New Roman" w:eastAsia="Times New Roman" w:hAnsi="Times New Roman"/>
          <w:sz w:val="24"/>
          <w:szCs w:val="24"/>
          <w:lang w:eastAsia="ar-SA"/>
        </w:rPr>
        <w:t xml:space="preserve">изготовлен в соответствии со стандартами качества (не бывший в употреблении, в ремонте, </w:t>
      </w:r>
      <w:r>
        <w:rPr>
          <w:rFonts w:ascii="Times New Roman" w:eastAsia="Times New Roman" w:hAnsi="Times New Roman"/>
          <w:sz w:val="24"/>
          <w:szCs w:val="24"/>
          <w:lang w:eastAsia="ar-SA"/>
        </w:rPr>
        <w:t>без восстановления потребительских свойств</w:t>
      </w:r>
      <w:r w:rsidRPr="00264C28">
        <w:rPr>
          <w:rFonts w:ascii="Times New Roman" w:eastAsia="Times New Roman" w:hAnsi="Times New Roman"/>
          <w:sz w:val="24"/>
          <w:szCs w:val="24"/>
          <w:lang w:eastAsia="ar-SA"/>
        </w:rPr>
        <w:t xml:space="preserve">, у которого не была осуществлена замена составных частей). </w:t>
      </w:r>
      <w:r>
        <w:rPr>
          <w:rFonts w:ascii="Times New Roman" w:eastAsia="Times New Roman" w:hAnsi="Times New Roman"/>
          <w:sz w:val="24"/>
          <w:szCs w:val="24"/>
          <w:lang w:eastAsia="ar-SA"/>
        </w:rPr>
        <w:t xml:space="preserve">Поставляемый </w:t>
      </w:r>
      <w:r w:rsidRPr="00264C28">
        <w:rPr>
          <w:rFonts w:ascii="Times New Roman" w:eastAsia="Times New Roman" w:hAnsi="Times New Roman"/>
          <w:sz w:val="24"/>
          <w:szCs w:val="24"/>
          <w:lang w:eastAsia="ar-SA"/>
        </w:rPr>
        <w:t xml:space="preserve">Товар должен быть работоспособен и иметь комплектацию, указанную в </w:t>
      </w:r>
      <w:r>
        <w:rPr>
          <w:rFonts w:ascii="Times New Roman" w:eastAsia="Times New Roman" w:hAnsi="Times New Roman"/>
          <w:sz w:val="24"/>
          <w:szCs w:val="24"/>
          <w:lang w:eastAsia="ar-SA"/>
        </w:rPr>
        <w:t>п</w:t>
      </w:r>
      <w:r w:rsidRPr="00264C28">
        <w:rPr>
          <w:rFonts w:ascii="Times New Roman" w:eastAsia="Times New Roman" w:hAnsi="Times New Roman"/>
          <w:sz w:val="24"/>
          <w:szCs w:val="24"/>
          <w:lang w:eastAsia="ar-SA"/>
        </w:rPr>
        <w:t>риложени</w:t>
      </w:r>
      <w:r>
        <w:rPr>
          <w:rFonts w:ascii="Times New Roman" w:eastAsia="Times New Roman" w:hAnsi="Times New Roman"/>
          <w:sz w:val="24"/>
          <w:szCs w:val="24"/>
          <w:lang w:eastAsia="ar-SA"/>
        </w:rPr>
        <w:t>и</w:t>
      </w:r>
      <w:r w:rsidRPr="00264C28">
        <w:rPr>
          <w:rFonts w:ascii="Times New Roman" w:eastAsia="Times New Roman" w:hAnsi="Times New Roman"/>
          <w:sz w:val="24"/>
          <w:szCs w:val="24"/>
          <w:lang w:eastAsia="ar-SA"/>
        </w:rPr>
        <w:t xml:space="preserve"> № 1 к Техническому заданию.</w:t>
      </w:r>
    </w:p>
    <w:p w:rsidR="001D59EF" w:rsidRPr="00166248" w:rsidRDefault="001D59EF" w:rsidP="001D59EF">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D59EF" w:rsidRPr="00166248" w:rsidRDefault="001D59EF" w:rsidP="001D59EF">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1D59EF" w:rsidRPr="00166248" w:rsidRDefault="001D59EF" w:rsidP="001D59EF">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D59EF" w:rsidRPr="00B026E1" w:rsidRDefault="001D59EF" w:rsidP="001D59EF">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w:t>
      </w:r>
      <w:r>
        <w:rPr>
          <w:rFonts w:ascii="Times New Roman" w:eastAsia="Times New Roman" w:hAnsi="Times New Roman"/>
          <w:bCs/>
          <w:kern w:val="1"/>
          <w:sz w:val="24"/>
          <w:szCs w:val="24"/>
          <w:lang w:eastAsia="zh-CN" w:bidi="ru-RU"/>
        </w:rPr>
        <w:t xml:space="preserve">, оформленных в соответствии с законодательством Российской </w:t>
      </w:r>
      <w:r>
        <w:rPr>
          <w:rFonts w:ascii="Times New Roman" w:eastAsia="Times New Roman" w:hAnsi="Times New Roman"/>
          <w:bCs/>
          <w:kern w:val="1"/>
          <w:sz w:val="24"/>
          <w:szCs w:val="24"/>
          <w:lang w:eastAsia="zh-CN" w:bidi="ru-RU"/>
        </w:rPr>
        <w:lastRenderedPageBreak/>
        <w:t>Федерации,</w:t>
      </w:r>
      <w:r w:rsidRPr="00B026E1">
        <w:rPr>
          <w:rFonts w:ascii="Times New Roman" w:eastAsia="Times New Roman" w:hAnsi="Times New Roman"/>
          <w:bCs/>
          <w:kern w:val="1"/>
          <w:sz w:val="24"/>
          <w:szCs w:val="24"/>
          <w:lang w:eastAsia="zh-CN" w:bidi="ru-RU"/>
        </w:rPr>
        <w:t xml:space="preserve"> в течение сроков, определенных заводом-изготовителем, но не менее 12 (двенадцати месяцев) с момента поставки Товара.</w:t>
      </w:r>
    </w:p>
    <w:p w:rsidR="001D59EF" w:rsidRDefault="001D59EF" w:rsidP="001D59EF">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r>
        <w:rPr>
          <w:rFonts w:ascii="Times New Roman" w:eastAsia="Times New Roman" w:hAnsi="Times New Roman"/>
          <w:bCs/>
          <w:kern w:val="1"/>
          <w:sz w:val="24"/>
          <w:szCs w:val="24"/>
          <w:lang w:eastAsia="zh-CN" w:bidi="ru-RU"/>
        </w:rPr>
        <w:t>.</w:t>
      </w:r>
    </w:p>
    <w:p w:rsidR="001D59EF" w:rsidRPr="00166248" w:rsidRDefault="001D59EF" w:rsidP="001D59EF">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D59EF" w:rsidRPr="00166248" w:rsidRDefault="001D59EF" w:rsidP="001D59EF">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D59EF" w:rsidRPr="00166248" w:rsidRDefault="001D59EF" w:rsidP="001D59EF">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D59EF" w:rsidRPr="00166248" w:rsidRDefault="001D59EF" w:rsidP="001D59EF">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66248">
        <w:rPr>
          <w:rFonts w:ascii="Times New Roman" w:eastAsia="Calibri" w:hAnsi="Times New Roman"/>
          <w:b/>
          <w:i/>
          <w:color w:val="000000"/>
          <w:sz w:val="24"/>
          <w:szCs w:val="24"/>
          <w:lang w:eastAsia="ar-SA"/>
        </w:rPr>
        <w:t>.</w:t>
      </w:r>
    </w:p>
    <w:p w:rsidR="001D59EF" w:rsidRDefault="001D59EF" w:rsidP="001D59EF">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w:t>
      </w:r>
      <w:r>
        <w:rPr>
          <w:rFonts w:ascii="Times New Roman" w:eastAsia="Times New Roman" w:hAnsi="Times New Roman"/>
          <w:sz w:val="24"/>
          <w:szCs w:val="24"/>
          <w:lang w:eastAsia="ar-SA"/>
        </w:rPr>
        <w:t>й</w:t>
      </w:r>
      <w:r w:rsidRPr="00264C28">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ен</w:t>
      </w:r>
      <w:r w:rsidRPr="00264C28">
        <w:rPr>
          <w:rFonts w:ascii="Times New Roman" w:eastAsia="Times New Roman" w:hAnsi="Times New Roman"/>
          <w:sz w:val="24"/>
          <w:szCs w:val="24"/>
          <w:lang w:eastAsia="ar-SA"/>
        </w:rPr>
        <w:t xml:space="preserve"> быть экологически чистым, безопасным для</w:t>
      </w:r>
      <w:r>
        <w:rPr>
          <w:rFonts w:ascii="Times New Roman" w:eastAsia="Times New Roman" w:hAnsi="Times New Roman"/>
          <w:sz w:val="24"/>
          <w:szCs w:val="24"/>
          <w:lang w:eastAsia="ar-SA"/>
        </w:rPr>
        <w:t xml:space="preserve"> жизни и</w:t>
      </w:r>
      <w:r w:rsidRPr="00264C28">
        <w:rPr>
          <w:rFonts w:ascii="Times New Roman" w:eastAsia="Times New Roman" w:hAnsi="Times New Roman"/>
          <w:sz w:val="24"/>
          <w:szCs w:val="24"/>
          <w:lang w:eastAsia="ar-SA"/>
        </w:rPr>
        <w:t xml:space="preserve"> зд</w:t>
      </w:r>
      <w:r>
        <w:rPr>
          <w:rFonts w:ascii="Times New Roman" w:eastAsia="Times New Roman" w:hAnsi="Times New Roman"/>
          <w:sz w:val="24"/>
          <w:szCs w:val="24"/>
          <w:lang w:eastAsia="ar-SA"/>
        </w:rPr>
        <w:t>оровья человека.</w:t>
      </w:r>
    </w:p>
    <w:p w:rsidR="001D59EF" w:rsidRPr="00264C28" w:rsidRDefault="001D59EF" w:rsidP="001D59EF">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D59EF" w:rsidRDefault="001D59EF" w:rsidP="001D59EF">
      <w:pPr>
        <w:suppressAutoHyphens/>
        <w:spacing w:after="0" w:line="240" w:lineRule="auto"/>
        <w:ind w:firstLine="567"/>
        <w:jc w:val="both"/>
        <w:rPr>
          <w:rFonts w:ascii="Times New Roman" w:eastAsia="Calibri" w:hAnsi="Times New Roman"/>
          <w:sz w:val="24"/>
          <w:szCs w:val="24"/>
          <w:lang w:eastAsia="ar-SA"/>
        </w:rPr>
      </w:pPr>
      <w:r w:rsidRPr="00264C28">
        <w:rPr>
          <w:rFonts w:ascii="Times New Roman" w:eastAsia="Calibri" w:hAnsi="Times New Roman"/>
          <w:sz w:val="24"/>
          <w:szCs w:val="24"/>
          <w:lang w:eastAsia="ar-SA"/>
        </w:rPr>
        <w:t>Поставляемый Товар должен соответствовать требованиям</w:t>
      </w:r>
      <w:r>
        <w:rPr>
          <w:rFonts w:ascii="Times New Roman" w:eastAsia="Calibri" w:hAnsi="Times New Roman"/>
          <w:sz w:val="24"/>
          <w:szCs w:val="24"/>
          <w:lang w:eastAsia="ar-SA"/>
        </w:rPr>
        <w:t xml:space="preserve"> действующих </w:t>
      </w:r>
      <w:r w:rsidRPr="008A058D">
        <w:rPr>
          <w:rFonts w:ascii="Times New Roman" w:eastAsia="Calibri" w:hAnsi="Times New Roman"/>
          <w:sz w:val="24"/>
          <w:szCs w:val="24"/>
          <w:lang w:eastAsia="ar-SA"/>
        </w:rPr>
        <w:t>на территории Российской Федерации нормативно-технических документов</w:t>
      </w:r>
      <w:r>
        <w:rPr>
          <w:rFonts w:ascii="Times New Roman" w:eastAsia="Calibri" w:hAnsi="Times New Roman"/>
          <w:sz w:val="24"/>
          <w:szCs w:val="24"/>
          <w:lang w:eastAsia="ar-SA"/>
        </w:rPr>
        <w:t>, в том числе:</w:t>
      </w:r>
    </w:p>
    <w:p w:rsidR="001D59EF" w:rsidRPr="00BB35ED" w:rsidRDefault="001D59EF" w:rsidP="001D59EF">
      <w:pPr>
        <w:widowControl w:val="0"/>
        <w:autoSpaceDE w:val="0"/>
        <w:spacing w:after="0" w:line="240" w:lineRule="auto"/>
        <w:ind w:firstLine="567"/>
        <w:jc w:val="both"/>
        <w:rPr>
          <w:rFonts w:ascii="Times New Roman" w:eastAsia="Times New Roman" w:hAnsi="Times New Roman"/>
          <w:color w:val="000000" w:themeColor="text1"/>
          <w:kern w:val="36"/>
          <w:sz w:val="24"/>
          <w:szCs w:val="24"/>
          <w:lang w:eastAsia="ru-RU"/>
        </w:rPr>
      </w:pPr>
      <w:r w:rsidRPr="00BB35ED">
        <w:rPr>
          <w:rFonts w:ascii="Times New Roman" w:eastAsia="Times New Roman" w:hAnsi="Times New Roman"/>
          <w:color w:val="000000" w:themeColor="text1"/>
          <w:kern w:val="36"/>
          <w:sz w:val="24"/>
          <w:lang w:eastAsia="ru-RU"/>
        </w:rPr>
        <w:t xml:space="preserve">- ГОСТ 31408-2009 </w:t>
      </w:r>
      <w:r w:rsidRPr="00BB35ED">
        <w:rPr>
          <w:rFonts w:ascii="Times New Roman" w:eastAsia="Times New Roman" w:hAnsi="Times New Roman"/>
          <w:color w:val="000000" w:themeColor="text1"/>
          <w:kern w:val="36"/>
          <w:sz w:val="24"/>
          <w:szCs w:val="24"/>
          <w:lang w:eastAsia="ru-RU"/>
        </w:rPr>
        <w:t>«</w:t>
      </w:r>
      <w:r w:rsidRPr="00BB35ED">
        <w:rPr>
          <w:rFonts w:ascii="Times New Roman" w:hAnsi="Times New Roman"/>
          <w:color w:val="000000"/>
          <w:sz w:val="24"/>
          <w:szCs w:val="24"/>
        </w:rPr>
        <w:t>Изделия трикотажные бельевые для мужчин и мальчиков. Общие технические условия</w:t>
      </w:r>
      <w:r w:rsidRPr="00BB35ED">
        <w:rPr>
          <w:rFonts w:ascii="Times New Roman" w:eastAsia="Times New Roman" w:hAnsi="Times New Roman"/>
          <w:color w:val="000000" w:themeColor="text1"/>
          <w:kern w:val="36"/>
          <w:sz w:val="24"/>
          <w:szCs w:val="24"/>
          <w:lang w:eastAsia="ru-RU"/>
        </w:rPr>
        <w:t>»</w:t>
      </w:r>
      <w:r>
        <w:rPr>
          <w:rFonts w:ascii="Times New Roman" w:eastAsia="Times New Roman" w:hAnsi="Times New Roman"/>
          <w:color w:val="000000" w:themeColor="text1"/>
          <w:kern w:val="36"/>
          <w:sz w:val="24"/>
          <w:szCs w:val="24"/>
          <w:lang w:eastAsia="ru-RU"/>
        </w:rPr>
        <w:t>;</w:t>
      </w:r>
    </w:p>
    <w:p w:rsidR="001D59EF" w:rsidRPr="00046510" w:rsidRDefault="001D59EF" w:rsidP="001D59EF">
      <w:pPr>
        <w:widowControl w:val="0"/>
        <w:autoSpaceDE w:val="0"/>
        <w:spacing w:after="0" w:line="240" w:lineRule="auto"/>
        <w:ind w:firstLine="567"/>
        <w:jc w:val="both"/>
        <w:rPr>
          <w:rFonts w:ascii="Times New Roman" w:eastAsia="Times New Roman" w:hAnsi="Times New Roman"/>
          <w:color w:val="000000" w:themeColor="text1"/>
          <w:kern w:val="36"/>
          <w:sz w:val="24"/>
          <w:szCs w:val="24"/>
          <w:lang w:eastAsia="ru-RU"/>
        </w:rPr>
      </w:pPr>
      <w:r w:rsidRPr="00BB35ED">
        <w:rPr>
          <w:rFonts w:ascii="Times New Roman" w:eastAsia="Arial" w:hAnsi="Times New Roman"/>
          <w:bCs/>
          <w:sz w:val="24"/>
          <w:szCs w:val="24"/>
          <w:lang w:eastAsia="ar-SA"/>
        </w:rPr>
        <w:t>-</w:t>
      </w:r>
      <w:r w:rsidRPr="00BB35ED">
        <w:rPr>
          <w:rFonts w:ascii="Times New Roman" w:eastAsia="Times New Roman" w:hAnsi="Times New Roman"/>
          <w:sz w:val="24"/>
          <w:szCs w:val="24"/>
          <w:lang w:eastAsia="ru-RU"/>
        </w:rPr>
        <w:t xml:space="preserve"> </w:t>
      </w:r>
      <w:r w:rsidRPr="00046510">
        <w:rPr>
          <w:rFonts w:ascii="Times New Roman" w:eastAsia="Times New Roman" w:hAnsi="Times New Roman"/>
          <w:bCs/>
          <w:sz w:val="24"/>
          <w:szCs w:val="24"/>
          <w:lang w:eastAsia="ru-RU"/>
        </w:rPr>
        <w:t>ГОСТ 10399-87 «Изделия трикотажные бельевые. Требования к пошиву»;</w:t>
      </w:r>
    </w:p>
    <w:p w:rsidR="001D59EF" w:rsidRPr="00046510" w:rsidRDefault="001D59EF" w:rsidP="001D59EF">
      <w:pPr>
        <w:widowControl w:val="0"/>
        <w:autoSpaceDE w:val="0"/>
        <w:spacing w:after="0" w:line="240" w:lineRule="auto"/>
        <w:ind w:firstLine="567"/>
        <w:jc w:val="both"/>
        <w:rPr>
          <w:rFonts w:ascii="Times New Roman" w:hAnsi="Times New Roman"/>
          <w:color w:val="000000"/>
          <w:sz w:val="24"/>
          <w:szCs w:val="24"/>
          <w:shd w:val="clear" w:color="auto" w:fill="FFFFFF"/>
        </w:rPr>
      </w:pPr>
      <w:r w:rsidRPr="00046510">
        <w:rPr>
          <w:rFonts w:ascii="Times New Roman" w:hAnsi="Times New Roman"/>
          <w:color w:val="000000"/>
          <w:sz w:val="24"/>
          <w:szCs w:val="24"/>
        </w:rPr>
        <w:t xml:space="preserve">- </w:t>
      </w:r>
      <w:r w:rsidRPr="00046510">
        <w:rPr>
          <w:rFonts w:ascii="Times New Roman" w:hAnsi="Times New Roman"/>
          <w:spacing w:val="2"/>
          <w:sz w:val="24"/>
          <w:szCs w:val="24"/>
        </w:rPr>
        <w:t>ГОСТ 29298-2005</w:t>
      </w:r>
      <w:r w:rsidRPr="00046510">
        <w:rPr>
          <w:rFonts w:ascii="Times New Roman" w:hAnsi="Times New Roman"/>
          <w:color w:val="000000"/>
          <w:sz w:val="24"/>
          <w:szCs w:val="24"/>
          <w:shd w:val="clear" w:color="auto" w:fill="FFFFFF"/>
        </w:rPr>
        <w:t xml:space="preserve"> «Ткани хлопчатобумажные и смешанные бытовые. Общие технические условия»;</w:t>
      </w:r>
    </w:p>
    <w:p w:rsidR="001D59EF" w:rsidRPr="00046510" w:rsidRDefault="001D59EF" w:rsidP="001D59EF">
      <w:pPr>
        <w:widowControl w:val="0"/>
        <w:autoSpaceDE w:val="0"/>
        <w:spacing w:after="0" w:line="240" w:lineRule="auto"/>
        <w:ind w:firstLine="567"/>
        <w:jc w:val="both"/>
        <w:rPr>
          <w:rFonts w:ascii="Times New Roman" w:hAnsi="Times New Roman"/>
          <w:color w:val="000000"/>
          <w:sz w:val="24"/>
          <w:szCs w:val="24"/>
          <w:shd w:val="clear" w:color="auto" w:fill="FFFFFF"/>
        </w:rPr>
      </w:pPr>
      <w:r w:rsidRPr="00046510">
        <w:rPr>
          <w:rFonts w:ascii="Times New Roman" w:hAnsi="Times New Roman"/>
          <w:color w:val="000000"/>
          <w:sz w:val="24"/>
          <w:szCs w:val="24"/>
          <w:shd w:val="clear" w:color="auto" w:fill="FFFFFF"/>
        </w:rPr>
        <w:t xml:space="preserve">- </w:t>
      </w:r>
      <w:r w:rsidRPr="00046510">
        <w:rPr>
          <w:rFonts w:ascii="Times New Roman" w:hAnsi="Times New Roman"/>
          <w:sz w:val="24"/>
          <w:szCs w:val="24"/>
          <w:lang w:eastAsia="ru-RU"/>
        </w:rPr>
        <w:t>ГОСТ 31228-2014</w:t>
      </w:r>
      <w:r w:rsidRPr="00046510">
        <w:rPr>
          <w:rFonts w:ascii="Times New Roman" w:eastAsia="Times New Roman" w:hAnsi="Times New Roman"/>
          <w:bCs/>
          <w:spacing w:val="2"/>
          <w:kern w:val="36"/>
          <w:sz w:val="24"/>
          <w:szCs w:val="24"/>
          <w:lang w:eastAsia="ru-RU"/>
        </w:rPr>
        <w:t xml:space="preserve"> «Изделия трикотажные бельевые для взрослых. Нормы физико-гигиенических показателей».</w:t>
      </w:r>
    </w:p>
    <w:p w:rsidR="001D59EF" w:rsidRPr="00046510" w:rsidRDefault="001D59EF" w:rsidP="001D59EF">
      <w:pPr>
        <w:spacing w:after="0" w:line="240" w:lineRule="auto"/>
        <w:ind w:firstLine="567"/>
        <w:jc w:val="both"/>
        <w:rPr>
          <w:rFonts w:ascii="Times New Roman" w:hAnsi="Times New Roman"/>
          <w:b/>
          <w:color w:val="000000"/>
          <w:sz w:val="24"/>
          <w:szCs w:val="24"/>
        </w:rPr>
      </w:pPr>
      <w:r w:rsidRPr="00046510">
        <w:rPr>
          <w:rFonts w:ascii="Times New Roman" w:hAnsi="Times New Roman"/>
          <w:b/>
          <w:color w:val="000000"/>
          <w:sz w:val="24"/>
          <w:szCs w:val="24"/>
        </w:rPr>
        <w:t>5. Сроки поставки товаров, календарные сроки начала и завершения поставок, периоды выполнения условий договора.</w:t>
      </w:r>
    </w:p>
    <w:p w:rsidR="001D59EF" w:rsidRPr="00046510" w:rsidRDefault="001D59EF" w:rsidP="001D59EF">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sidRPr="00046510">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w:t>
      </w:r>
      <w:r w:rsidRPr="00046510">
        <w:rPr>
          <w:rFonts w:ascii="Times New Roman" w:eastAsia="Times New Roman" w:hAnsi="Times New Roman"/>
          <w:b/>
          <w:sz w:val="24"/>
          <w:szCs w:val="24"/>
          <w:lang w:eastAsia="ru-RU"/>
        </w:rPr>
        <w:t>в векторном формате</w:t>
      </w:r>
      <w:r w:rsidRPr="00046510">
        <w:rPr>
          <w:rFonts w:ascii="Times New Roman" w:eastAsia="Times New Roman" w:hAnsi="Times New Roman"/>
          <w:sz w:val="24"/>
          <w:szCs w:val="24"/>
          <w:lang w:eastAsia="ru-RU"/>
        </w:rPr>
        <w:t xml:space="preserve">. Изготовленный в соответствии с техническим заданием, образец </w:t>
      </w:r>
      <w:proofErr w:type="gramStart"/>
      <w:r w:rsidRPr="00046510">
        <w:rPr>
          <w:rFonts w:ascii="Times New Roman" w:eastAsia="Times New Roman" w:hAnsi="Times New Roman"/>
          <w:sz w:val="24"/>
          <w:szCs w:val="24"/>
          <w:lang w:eastAsia="ru-RU"/>
        </w:rPr>
        <w:t xml:space="preserve">Товара </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должен</w:t>
      </w:r>
      <w:proofErr w:type="spellEnd"/>
      <w:proofErr w:type="gram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быть</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представлен</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П</w:t>
      </w:r>
      <w:proofErr w:type="spellStart"/>
      <w:r w:rsidRPr="00046510">
        <w:rPr>
          <w:rFonts w:ascii="Times New Roman" w:eastAsia="Times New Roman" w:hAnsi="Times New Roman" w:cs="Tahoma"/>
          <w:kern w:val="3"/>
          <w:sz w:val="24"/>
          <w:szCs w:val="24"/>
          <w:lang w:val="de-DE" w:eastAsia="ja-JP" w:bidi="fa-IR"/>
        </w:rPr>
        <w:t>оставщиком</w:t>
      </w:r>
      <w:proofErr w:type="spellEnd"/>
      <w:r w:rsidRPr="00046510">
        <w:rPr>
          <w:rFonts w:ascii="Times New Roman" w:eastAsia="Times New Roman" w:hAnsi="Times New Roman" w:cs="Tahoma"/>
          <w:kern w:val="3"/>
          <w:sz w:val="24"/>
          <w:szCs w:val="24"/>
          <w:lang w:val="de-DE" w:eastAsia="ja-JP" w:bidi="fa-IR"/>
        </w:rPr>
        <w:t xml:space="preserve">   и </w:t>
      </w:r>
      <w:proofErr w:type="spellStart"/>
      <w:r w:rsidRPr="00046510">
        <w:rPr>
          <w:rFonts w:ascii="Times New Roman" w:eastAsia="Times New Roman" w:hAnsi="Times New Roman" w:cs="Tahoma"/>
          <w:kern w:val="3"/>
          <w:sz w:val="24"/>
          <w:szCs w:val="24"/>
          <w:lang w:val="de-DE" w:eastAsia="ja-JP" w:bidi="fa-IR"/>
        </w:rPr>
        <w:t>согласован</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 xml:space="preserve"> </w:t>
      </w:r>
      <w:proofErr w:type="spellStart"/>
      <w:r w:rsidRPr="00046510">
        <w:rPr>
          <w:rFonts w:ascii="Times New Roman" w:eastAsia="Times New Roman" w:hAnsi="Times New Roman" w:cs="Tahoma"/>
          <w:kern w:val="3"/>
          <w:sz w:val="24"/>
          <w:szCs w:val="24"/>
          <w:lang w:val="de-DE" w:eastAsia="ja-JP" w:bidi="fa-IR"/>
        </w:rPr>
        <w:t>Заказчиком</w:t>
      </w:r>
      <w:proofErr w:type="spellEnd"/>
      <w:r w:rsidRPr="00046510">
        <w:rPr>
          <w:rFonts w:ascii="Times New Roman" w:eastAsia="Times New Roman" w:hAnsi="Times New Roman" w:cs="Tahoma"/>
          <w:kern w:val="3"/>
          <w:sz w:val="24"/>
          <w:szCs w:val="24"/>
          <w:lang w:val="de-DE" w:eastAsia="ja-JP" w:bidi="fa-IR"/>
        </w:rPr>
        <w:t xml:space="preserve">   в   </w:t>
      </w:r>
      <w:proofErr w:type="spellStart"/>
      <w:r w:rsidRPr="00046510">
        <w:rPr>
          <w:rFonts w:ascii="Times New Roman" w:eastAsia="Times New Roman" w:hAnsi="Times New Roman" w:cs="Tahoma"/>
          <w:kern w:val="3"/>
          <w:sz w:val="24"/>
          <w:szCs w:val="24"/>
          <w:lang w:val="de-DE" w:eastAsia="ja-JP" w:bidi="fa-IR"/>
        </w:rPr>
        <w:t>срок</w:t>
      </w:r>
      <w:proofErr w:type="spellEnd"/>
      <w:r w:rsidRPr="00046510">
        <w:rPr>
          <w:rFonts w:ascii="Times New Roman" w:eastAsia="Times New Roman" w:hAnsi="Times New Roman" w:cs="Tahoma"/>
          <w:kern w:val="3"/>
          <w:sz w:val="24"/>
          <w:szCs w:val="24"/>
          <w:lang w:eastAsia="ja-JP" w:bidi="fa-IR"/>
        </w:rPr>
        <w:t xml:space="preserve"> </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не</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позднее</w:t>
      </w:r>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7</w:t>
      </w:r>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(семи)</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рабочих</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дней</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от</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даты</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заключения</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договора</w:t>
      </w:r>
      <w:r w:rsidRPr="00046510">
        <w:rPr>
          <w:rFonts w:ascii="Times New Roman" w:eastAsia="Times New Roman" w:hAnsi="Times New Roman" w:cs="Tahoma"/>
          <w:kern w:val="3"/>
          <w:sz w:val="24"/>
          <w:szCs w:val="24"/>
          <w:lang w:val="de-DE" w:eastAsia="ja-JP" w:bidi="fa-IR"/>
        </w:rPr>
        <w:t xml:space="preserve">. </w:t>
      </w:r>
      <w:proofErr w:type="spellStart"/>
      <w:proofErr w:type="gramStart"/>
      <w:r w:rsidRPr="00046510">
        <w:rPr>
          <w:rFonts w:ascii="Times New Roman" w:eastAsia="Times New Roman" w:hAnsi="Times New Roman" w:cs="Tahoma"/>
          <w:kern w:val="3"/>
          <w:sz w:val="24"/>
          <w:szCs w:val="24"/>
          <w:lang w:val="de-DE" w:eastAsia="ja-JP" w:bidi="fa-IR"/>
        </w:rPr>
        <w:t>Поставщик</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должен</w:t>
      </w:r>
      <w:proofErr w:type="spellEnd"/>
      <w:proofErr w:type="gram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предоставить</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образец</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Товара</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поставки</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полной</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партии</w:t>
      </w:r>
      <w:proofErr w:type="spellEnd"/>
      <w:r w:rsidRPr="00046510">
        <w:rPr>
          <w:rFonts w:ascii="Times New Roman" w:eastAsia="Times New Roman" w:hAnsi="Times New Roman" w:cs="Tahoma"/>
          <w:kern w:val="3"/>
          <w:sz w:val="24"/>
          <w:szCs w:val="24"/>
          <w:lang w:val="de-DE" w:eastAsia="ja-JP" w:bidi="fa-IR"/>
        </w:rPr>
        <w:t>.</w:t>
      </w:r>
    </w:p>
    <w:p w:rsidR="001D59EF" w:rsidRPr="00046510" w:rsidRDefault="001D59EF" w:rsidP="001D59EF">
      <w:pPr>
        <w:widowControl w:val="0"/>
        <w:suppressAutoHyphens/>
        <w:autoSpaceDN w:val="0"/>
        <w:spacing w:after="0" w:line="240" w:lineRule="auto"/>
        <w:ind w:firstLine="567"/>
        <w:jc w:val="both"/>
        <w:textAlignment w:val="baseline"/>
        <w:rPr>
          <w:rFonts w:ascii="Times New Roman" w:eastAsia="Times New Roman" w:hAnsi="Times New Roman" w:cs="Tahoma"/>
          <w:color w:val="000000"/>
          <w:kern w:val="3"/>
          <w:sz w:val="24"/>
          <w:szCs w:val="24"/>
          <w:lang w:val="de-DE" w:eastAsia="ja-JP" w:bidi="fa-IR"/>
        </w:rPr>
      </w:pPr>
      <w:proofErr w:type="spellStart"/>
      <w:r w:rsidRPr="00046510">
        <w:rPr>
          <w:rFonts w:ascii="Times New Roman" w:eastAsia="Times New Roman" w:hAnsi="Times New Roman" w:cs="Tahoma"/>
          <w:color w:val="000000"/>
          <w:kern w:val="3"/>
          <w:sz w:val="24"/>
          <w:szCs w:val="24"/>
          <w:lang w:val="de-DE" w:eastAsia="ja-JP" w:bidi="fa-IR"/>
        </w:rPr>
        <w:t>Срок</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поставки</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Товара</w:t>
      </w:r>
      <w:proofErr w:type="spellEnd"/>
      <w:r w:rsidRPr="00046510">
        <w:rPr>
          <w:rFonts w:ascii="Times New Roman" w:eastAsia="Times New Roman" w:hAnsi="Times New Roman" w:cs="Tahoma"/>
          <w:color w:val="000000"/>
          <w:kern w:val="3"/>
          <w:sz w:val="24"/>
          <w:szCs w:val="24"/>
          <w:lang w:val="de-DE" w:eastAsia="ja-JP" w:bidi="fa-IR"/>
        </w:rPr>
        <w:t xml:space="preserve"> в </w:t>
      </w:r>
      <w:proofErr w:type="spellStart"/>
      <w:r w:rsidRPr="00046510">
        <w:rPr>
          <w:rFonts w:ascii="Times New Roman" w:eastAsia="Times New Roman" w:hAnsi="Times New Roman" w:cs="Tahoma"/>
          <w:color w:val="000000"/>
          <w:kern w:val="3"/>
          <w:sz w:val="24"/>
          <w:szCs w:val="24"/>
          <w:lang w:val="de-DE" w:eastAsia="ja-JP" w:bidi="fa-IR"/>
        </w:rPr>
        <w:t>течение</w:t>
      </w:r>
      <w:proofErr w:type="spellEnd"/>
      <w:r w:rsidRPr="00046510">
        <w:rPr>
          <w:rFonts w:ascii="Times New Roman" w:eastAsia="Times New Roman" w:hAnsi="Times New Roman" w:cs="Tahoma"/>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val="de-DE" w:eastAsia="ja-JP" w:bidi="fa-IR"/>
        </w:rPr>
        <w:t>1</w:t>
      </w:r>
      <w:r w:rsidRPr="00046510">
        <w:rPr>
          <w:rFonts w:ascii="Times New Roman" w:eastAsia="Times New Roman" w:hAnsi="Times New Roman" w:cs="Tahoma"/>
          <w:b/>
          <w:color w:val="000000"/>
          <w:kern w:val="3"/>
          <w:sz w:val="24"/>
          <w:szCs w:val="24"/>
          <w:lang w:eastAsia="ja-JP" w:bidi="fa-IR"/>
        </w:rPr>
        <w:t>4</w:t>
      </w:r>
      <w:r w:rsidRPr="00046510">
        <w:rPr>
          <w:rFonts w:ascii="Times New Roman" w:eastAsia="Times New Roman" w:hAnsi="Times New Roman" w:cs="Tahoma"/>
          <w:b/>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eastAsia="ja-JP" w:bidi="fa-IR"/>
        </w:rPr>
        <w:t>четырнадцать</w:t>
      </w:r>
      <w:r w:rsidRPr="00046510">
        <w:rPr>
          <w:rFonts w:ascii="Times New Roman" w:eastAsia="Times New Roman" w:hAnsi="Times New Roman" w:cs="Tahoma"/>
          <w:b/>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eastAsia="ja-JP" w:bidi="fa-IR"/>
        </w:rPr>
        <w:t>рабочих</w:t>
      </w:r>
      <w:r w:rsidRPr="00046510">
        <w:rPr>
          <w:rFonts w:ascii="Times New Roman" w:eastAsia="Times New Roman" w:hAnsi="Times New Roman" w:cs="Tahoma"/>
          <w:b/>
          <w:color w:val="000000"/>
          <w:kern w:val="3"/>
          <w:sz w:val="24"/>
          <w:szCs w:val="24"/>
          <w:lang w:val="de-DE" w:eastAsia="ja-JP" w:bidi="fa-IR"/>
        </w:rPr>
        <w:t xml:space="preserve"> </w:t>
      </w:r>
      <w:proofErr w:type="spellStart"/>
      <w:r w:rsidRPr="00046510">
        <w:rPr>
          <w:rFonts w:ascii="Times New Roman" w:eastAsia="Times New Roman" w:hAnsi="Times New Roman" w:cs="Tahoma"/>
          <w:b/>
          <w:color w:val="000000"/>
          <w:kern w:val="3"/>
          <w:sz w:val="24"/>
          <w:szCs w:val="24"/>
          <w:lang w:val="de-DE" w:eastAsia="ja-JP" w:bidi="fa-IR"/>
        </w:rPr>
        <w:t>дней</w:t>
      </w:r>
      <w:proofErr w:type="spellEnd"/>
      <w:r w:rsidRPr="00046510">
        <w:rPr>
          <w:rFonts w:ascii="Times New Roman" w:eastAsia="Times New Roman" w:hAnsi="Times New Roman" w:cs="Tahoma"/>
          <w:color w:val="000000"/>
          <w:kern w:val="3"/>
          <w:sz w:val="24"/>
          <w:szCs w:val="24"/>
          <w:lang w:val="de-DE" w:eastAsia="ja-JP" w:bidi="fa-IR"/>
        </w:rPr>
        <w:t xml:space="preserve"> с </w:t>
      </w:r>
      <w:proofErr w:type="spellStart"/>
      <w:r w:rsidRPr="00046510">
        <w:rPr>
          <w:rFonts w:ascii="Times New Roman" w:eastAsia="Times New Roman" w:hAnsi="Times New Roman" w:cs="Tahoma"/>
          <w:color w:val="000000"/>
          <w:kern w:val="3"/>
          <w:sz w:val="24"/>
          <w:szCs w:val="24"/>
          <w:lang w:val="de-DE" w:eastAsia="ja-JP" w:bidi="fa-IR"/>
        </w:rPr>
        <w:t>даты</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заключения</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договора</w:t>
      </w:r>
      <w:proofErr w:type="spellEnd"/>
      <w:r w:rsidRPr="00046510">
        <w:rPr>
          <w:rFonts w:ascii="Times New Roman" w:eastAsia="Times New Roman" w:hAnsi="Times New Roman" w:cs="Tahoma"/>
          <w:color w:val="000000"/>
          <w:kern w:val="3"/>
          <w:sz w:val="24"/>
          <w:szCs w:val="24"/>
          <w:lang w:val="de-DE" w:eastAsia="ja-JP" w:bidi="fa-IR"/>
        </w:rPr>
        <w:t>.</w:t>
      </w:r>
    </w:p>
    <w:p w:rsidR="001D59EF" w:rsidRPr="00046510" w:rsidRDefault="001D59EF" w:rsidP="001D59EF">
      <w:pPr>
        <w:spacing w:after="0" w:line="240" w:lineRule="auto"/>
        <w:ind w:firstLine="567"/>
        <w:jc w:val="both"/>
        <w:rPr>
          <w:rFonts w:ascii="Times New Roman" w:eastAsia="Times New Roman" w:hAnsi="Times New Roman"/>
          <w:sz w:val="24"/>
          <w:szCs w:val="24"/>
          <w:lang w:eastAsia="zh-CN"/>
        </w:rPr>
      </w:pPr>
      <w:r w:rsidRPr="00046510">
        <w:rPr>
          <w:rFonts w:ascii="Times New Roman" w:hAnsi="Times New Roman"/>
          <w:b/>
          <w:bCs/>
          <w:color w:val="000000"/>
          <w:sz w:val="24"/>
          <w:szCs w:val="24"/>
        </w:rPr>
        <w:t xml:space="preserve">6. </w:t>
      </w:r>
      <w:r w:rsidRPr="00046510">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046510">
        <w:rPr>
          <w:rFonts w:ascii="Times New Roman" w:eastAsia="Times New Roman" w:hAnsi="Times New Roman"/>
          <w:b/>
          <w:sz w:val="24"/>
          <w:szCs w:val="24"/>
          <w:lang w:eastAsia="zh-CN"/>
        </w:rPr>
        <w:t xml:space="preserve">: </w:t>
      </w:r>
      <w:r w:rsidRPr="00046510">
        <w:rPr>
          <w:rFonts w:ascii="Times New Roman" w:eastAsia="Times New Roman" w:hAnsi="Times New Roman"/>
          <w:sz w:val="24"/>
          <w:szCs w:val="24"/>
          <w:lang w:eastAsia="zh-CN"/>
        </w:rPr>
        <w:t xml:space="preserve">в соответствии с условиями Договора. </w:t>
      </w:r>
    </w:p>
    <w:p w:rsidR="001D59EF" w:rsidRPr="00046510" w:rsidRDefault="001D59EF" w:rsidP="001D59EF">
      <w:pPr>
        <w:tabs>
          <w:tab w:val="left" w:pos="851"/>
        </w:tabs>
        <w:spacing w:after="0" w:line="240" w:lineRule="auto"/>
        <w:ind w:firstLine="567"/>
        <w:jc w:val="both"/>
        <w:rPr>
          <w:rFonts w:ascii="Times New Roman" w:hAnsi="Times New Roman"/>
          <w:b/>
          <w:color w:val="000000"/>
          <w:sz w:val="24"/>
          <w:szCs w:val="24"/>
        </w:rPr>
      </w:pPr>
      <w:r w:rsidRPr="00046510">
        <w:rPr>
          <w:rFonts w:ascii="Times New Roman" w:hAnsi="Times New Roman"/>
          <w:b/>
          <w:color w:val="000000"/>
          <w:sz w:val="24"/>
          <w:szCs w:val="24"/>
        </w:rPr>
        <w:t>7.</w:t>
      </w:r>
      <w:r w:rsidRPr="00046510">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1D59EF" w:rsidRPr="00BB35ED" w:rsidRDefault="001D59EF" w:rsidP="001D59EF">
      <w:pPr>
        <w:widowControl w:val="0"/>
        <w:autoSpaceDE w:val="0"/>
        <w:spacing w:after="0" w:line="240" w:lineRule="auto"/>
        <w:ind w:firstLine="567"/>
        <w:jc w:val="both"/>
        <w:rPr>
          <w:rFonts w:ascii="Times New Roman" w:hAnsi="Times New Roman"/>
          <w:color w:val="000000"/>
          <w:sz w:val="24"/>
          <w:szCs w:val="24"/>
        </w:rPr>
      </w:pPr>
      <w:r w:rsidRPr="00046510">
        <w:rPr>
          <w:rFonts w:ascii="Times New Roman" w:hAnsi="Times New Roman"/>
          <w:color w:val="000000"/>
          <w:sz w:val="24"/>
          <w:szCs w:val="24"/>
        </w:rPr>
        <w:t xml:space="preserve">Согласно требований Технического задания, Сведений </w:t>
      </w:r>
      <w:r w:rsidRPr="00046510">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046510">
        <w:rPr>
          <w:rFonts w:ascii="Times New Roman" w:hAnsi="Times New Roman"/>
          <w:color w:val="000000"/>
          <w:sz w:val="24"/>
          <w:szCs w:val="24"/>
        </w:rPr>
        <w:t xml:space="preserve"> </w:t>
      </w:r>
      <w:r w:rsidRPr="00046510">
        <w:rPr>
          <w:rFonts w:ascii="Times New Roman" w:hAnsi="Times New Roman"/>
          <w:color w:val="000000"/>
          <w:sz w:val="24"/>
          <w:szCs w:val="24"/>
        </w:rPr>
        <w:lastRenderedPageBreak/>
        <w:t xml:space="preserve">(Приложение № 1 к Техническому заданию) и Спецификации на поставку </w:t>
      </w:r>
      <w:r w:rsidRPr="00046510">
        <w:rPr>
          <w:rFonts w:ascii="Times New Roman" w:eastAsia="Times New Roman" w:hAnsi="Times New Roman"/>
          <w:sz w:val="24"/>
          <w:szCs w:val="24"/>
          <w:lang w:eastAsia="ar-SA"/>
        </w:rPr>
        <w:t xml:space="preserve">футболок, бейсболок, ветровок </w:t>
      </w:r>
      <w:r w:rsidRPr="00046510">
        <w:rPr>
          <w:rFonts w:ascii="Times New Roman" w:hAnsi="Times New Roman"/>
          <w:color w:val="000000"/>
          <w:sz w:val="24"/>
          <w:szCs w:val="24"/>
        </w:rPr>
        <w:t>для нужд ИПУ РАН (Приложение № 1 к Договору).</w:t>
      </w: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0F79DB" w:rsidRPr="000F79DB" w:rsidRDefault="000F79DB" w:rsidP="000F79DB">
      <w:pPr>
        <w:spacing w:after="0" w:line="240" w:lineRule="auto"/>
        <w:jc w:val="right"/>
        <w:rPr>
          <w:rFonts w:ascii="Times New Roman" w:hAnsi="Times New Roman"/>
          <w:sz w:val="24"/>
          <w:szCs w:val="24"/>
        </w:rPr>
      </w:pPr>
      <w:r w:rsidRPr="000F79DB">
        <w:rPr>
          <w:rFonts w:ascii="Times New Roman" w:hAnsi="Times New Roman"/>
          <w:sz w:val="24"/>
          <w:szCs w:val="24"/>
        </w:rPr>
        <w:lastRenderedPageBreak/>
        <w:t xml:space="preserve">                                                                                                                                                                        Приложение №1 к Техническому заданию</w:t>
      </w:r>
    </w:p>
    <w:p w:rsidR="000F79DB" w:rsidRPr="000F79DB" w:rsidRDefault="000F79DB" w:rsidP="000F79DB">
      <w:pPr>
        <w:spacing w:after="0" w:line="240" w:lineRule="auto"/>
        <w:jc w:val="right"/>
        <w:rPr>
          <w:rFonts w:ascii="Times New Roman" w:hAnsi="Times New Roman"/>
          <w:sz w:val="24"/>
          <w:szCs w:val="24"/>
        </w:rPr>
      </w:pPr>
      <w:r w:rsidRPr="000F79DB">
        <w:rPr>
          <w:rFonts w:ascii="Times New Roman" w:hAnsi="Times New Roman"/>
          <w:sz w:val="24"/>
          <w:szCs w:val="24"/>
        </w:rPr>
        <w:t xml:space="preserve"> на поставку </w:t>
      </w:r>
      <w:r w:rsidRPr="000F79DB">
        <w:rPr>
          <w:rFonts w:ascii="Times New Roman" w:eastAsia="Times New Roman" w:hAnsi="Times New Roman"/>
          <w:sz w:val="24"/>
          <w:szCs w:val="24"/>
          <w:lang w:eastAsia="ar-SA"/>
        </w:rPr>
        <w:t>футболок, бейсболок, ветровок</w:t>
      </w:r>
      <w:r w:rsidRPr="000F79DB">
        <w:rPr>
          <w:rFonts w:ascii="Times New Roman" w:hAnsi="Times New Roman"/>
          <w:sz w:val="24"/>
          <w:szCs w:val="24"/>
        </w:rPr>
        <w:t xml:space="preserve"> для нужд ИПУ РАН</w:t>
      </w:r>
    </w:p>
    <w:p w:rsidR="000F79DB" w:rsidRPr="000F79DB" w:rsidRDefault="000F79DB" w:rsidP="000F79DB">
      <w:pPr>
        <w:spacing w:after="0" w:line="240" w:lineRule="auto"/>
        <w:jc w:val="right"/>
        <w:rPr>
          <w:rFonts w:ascii="Times New Roman" w:hAnsi="Times New Roman"/>
          <w:sz w:val="24"/>
          <w:szCs w:val="24"/>
        </w:rPr>
      </w:pPr>
    </w:p>
    <w:p w:rsidR="000F79DB" w:rsidRPr="000F79DB" w:rsidRDefault="000F79DB" w:rsidP="000F79DB">
      <w:pPr>
        <w:spacing w:after="0" w:line="240" w:lineRule="auto"/>
        <w:jc w:val="center"/>
        <w:rPr>
          <w:rFonts w:ascii="Times New Roman" w:hAnsi="Times New Roman"/>
          <w:sz w:val="24"/>
          <w:szCs w:val="24"/>
        </w:rPr>
      </w:pPr>
      <w:r w:rsidRPr="000F79DB">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920E71" w:rsidRDefault="00920E71" w:rsidP="00920E71">
      <w:pPr>
        <w:spacing w:after="0" w:line="240" w:lineRule="auto"/>
        <w:jc w:val="center"/>
        <w:rPr>
          <w:rFonts w:ascii="Times New Roman" w:hAnsi="Times New Roman"/>
          <w:sz w:val="24"/>
          <w:szCs w:val="24"/>
        </w:rPr>
      </w:pPr>
    </w:p>
    <w:tbl>
      <w:tblPr>
        <w:tblW w:w="15451" w:type="dxa"/>
        <w:tblInd w:w="-147" w:type="dxa"/>
        <w:tblLook w:val="04A0" w:firstRow="1" w:lastRow="0" w:firstColumn="1" w:lastColumn="0" w:noHBand="0" w:noVBand="1"/>
      </w:tblPr>
      <w:tblGrid>
        <w:gridCol w:w="832"/>
        <w:gridCol w:w="3156"/>
        <w:gridCol w:w="3882"/>
        <w:gridCol w:w="5312"/>
        <w:gridCol w:w="1573"/>
        <w:gridCol w:w="696"/>
      </w:tblGrid>
      <w:tr w:rsidR="000F79DB" w:rsidRPr="000F79DB" w:rsidTr="00C72EE9">
        <w:trPr>
          <w:trHeight w:val="20"/>
        </w:trPr>
        <w:tc>
          <w:tcPr>
            <w:tcW w:w="8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 п/п</w:t>
            </w:r>
          </w:p>
        </w:tc>
        <w:tc>
          <w:tcPr>
            <w:tcW w:w="3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Наименование товара</w:t>
            </w:r>
          </w:p>
        </w:tc>
        <w:tc>
          <w:tcPr>
            <w:tcW w:w="10767" w:type="dxa"/>
            <w:gridSpan w:val="3"/>
            <w:tcBorders>
              <w:top w:val="single" w:sz="4" w:space="0" w:color="auto"/>
              <w:left w:val="nil"/>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Технические характеристики</w:t>
            </w:r>
          </w:p>
        </w:tc>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Сведения о сертификации</w:t>
            </w:r>
          </w:p>
        </w:tc>
      </w:tr>
      <w:tr w:rsidR="000F79DB" w:rsidRPr="000F79DB" w:rsidTr="00C72EE9">
        <w:trPr>
          <w:trHeight w:val="145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b/>
                <w:bCs/>
                <w:color w:val="000000"/>
                <w:sz w:val="24"/>
                <w:szCs w:val="24"/>
                <w:lang w:eastAsia="ru-RU"/>
              </w:rPr>
            </w:pPr>
          </w:p>
        </w:tc>
        <w:tc>
          <w:tcPr>
            <w:tcW w:w="3156" w:type="dxa"/>
            <w:vMerge/>
            <w:tcBorders>
              <w:top w:val="single" w:sz="4" w:space="0" w:color="auto"/>
              <w:left w:val="single" w:sz="4" w:space="0" w:color="auto"/>
              <w:bottom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b/>
                <w:bCs/>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Требуемый параметр</w:t>
            </w:r>
          </w:p>
        </w:tc>
        <w:tc>
          <w:tcPr>
            <w:tcW w:w="5312" w:type="dxa"/>
            <w:tcBorders>
              <w:top w:val="nil"/>
              <w:left w:val="nil"/>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Требуемое значение</w:t>
            </w:r>
          </w:p>
        </w:tc>
        <w:tc>
          <w:tcPr>
            <w:tcW w:w="1573" w:type="dxa"/>
            <w:tcBorders>
              <w:top w:val="nil"/>
              <w:left w:val="nil"/>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b/>
                <w:bCs/>
                <w:color w:val="000000"/>
                <w:sz w:val="22"/>
                <w:szCs w:val="22"/>
                <w:lang w:eastAsia="ru-RU"/>
              </w:rPr>
            </w:pPr>
            <w:r w:rsidRPr="000F79DB">
              <w:rPr>
                <w:rFonts w:ascii="Times New Roman" w:eastAsia="Times New Roman" w:hAnsi="Times New Roman"/>
                <w:b/>
                <w:bCs/>
                <w:color w:val="000000"/>
                <w:sz w:val="22"/>
                <w:szCs w:val="22"/>
                <w:lang w:eastAsia="ru-RU"/>
              </w:rPr>
              <w:t>Значение, предлагаемое участником</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b/>
                <w:bCs/>
                <w:color w:val="000000"/>
                <w:sz w:val="24"/>
                <w:szCs w:val="24"/>
                <w:lang w:eastAsia="ru-RU"/>
              </w:rPr>
            </w:pPr>
          </w:p>
        </w:tc>
      </w:tr>
      <w:tr w:rsidR="000F79DB" w:rsidRPr="000F79DB" w:rsidTr="00C72EE9">
        <w:trPr>
          <w:trHeight w:val="555"/>
        </w:trPr>
        <w:tc>
          <w:tcPr>
            <w:tcW w:w="832" w:type="dxa"/>
            <w:vMerge w:val="restart"/>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val="restart"/>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Футболка</w:t>
            </w: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040F2E70" wp14:editId="55752354">
                  <wp:extent cx="1857375" cy="2009775"/>
                  <wp:effectExtent l="0" t="0" r="9525" b="9525"/>
                  <wp:docPr id="1" name="Рисунок 1" descr="Ð¤ÑÑÐ±Ð¾Ð»ÐºÐ° IMPERIAL 190 Ð±ÐµÐ»Ð°Ñ, ÑÐ°Ð·Ð¼ÐµÑ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ÑÐ±Ð¾Ð»ÐºÐ° IMPERIAL 190 Ð±ÐµÐ»Ð°Ñ, ÑÐ°Ð·Ð¼ÐµÑ X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Модель</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proofErr w:type="spellStart"/>
            <w:r w:rsidRPr="000F79DB">
              <w:rPr>
                <w:rFonts w:ascii="Times New Roman" w:hAnsi="Times New Roman"/>
                <w:color w:val="000000"/>
                <w:sz w:val="24"/>
                <w:szCs w:val="24"/>
                <w:shd w:val="clear" w:color="auto" w:fill="FFFFFF"/>
              </w:rPr>
              <w:t>Imperial</w:t>
            </w:r>
            <w:proofErr w:type="spellEnd"/>
            <w:r w:rsidRPr="000F79DB">
              <w:rPr>
                <w:rFonts w:ascii="Times New Roman" w:hAnsi="Times New Roman"/>
                <w:color w:val="000000"/>
                <w:sz w:val="24"/>
                <w:szCs w:val="24"/>
                <w:shd w:val="clear" w:color="auto" w:fill="FFFFFF"/>
              </w:rPr>
              <w:t xml:space="preserve"> </w:t>
            </w:r>
            <w:proofErr w:type="gramStart"/>
            <w:r w:rsidRPr="000F79DB">
              <w:rPr>
                <w:rFonts w:ascii="Times New Roman" w:hAnsi="Times New Roman"/>
                <w:color w:val="000000"/>
                <w:sz w:val="24"/>
                <w:szCs w:val="24"/>
                <w:shd w:val="clear" w:color="auto" w:fill="FFFFFF"/>
              </w:rPr>
              <w:t>190  или</w:t>
            </w:r>
            <w:proofErr w:type="gramEnd"/>
            <w:r w:rsidRPr="000F79DB">
              <w:rPr>
                <w:rFonts w:ascii="Times New Roman" w:hAnsi="Times New Roman"/>
                <w:color w:val="000000"/>
                <w:sz w:val="24"/>
                <w:szCs w:val="24"/>
                <w:shd w:val="clear" w:color="auto" w:fill="FFFFFF"/>
              </w:rPr>
              <w:t xml:space="preserve"> эквивалент с характеристиками не хуже</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val="restart"/>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r>
      <w:tr w:rsidR="000F79DB" w:rsidRPr="000F79DB" w:rsidTr="00C72EE9">
        <w:trPr>
          <w:trHeight w:val="20"/>
        </w:trPr>
        <w:tc>
          <w:tcPr>
            <w:tcW w:w="832" w:type="dxa"/>
            <w:vMerge/>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Тип</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color w:val="000000"/>
                <w:sz w:val="24"/>
                <w:szCs w:val="24"/>
                <w:shd w:val="clear" w:color="auto" w:fill="FFFFFF"/>
              </w:rPr>
            </w:pPr>
            <w:r w:rsidRPr="000F79DB">
              <w:rPr>
                <w:rFonts w:ascii="Times New Roman" w:hAnsi="Times New Roman"/>
                <w:color w:val="000000"/>
                <w:sz w:val="24"/>
                <w:szCs w:val="24"/>
                <w:shd w:val="clear" w:color="auto" w:fill="FFFFFF"/>
              </w:rPr>
              <w:t>мужская</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Материал </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джерси, хлопок </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top w:val="single" w:sz="4" w:space="0" w:color="auto"/>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val="restart"/>
            <w:tcBorders>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1</w:t>
            </w:r>
          </w:p>
        </w:tc>
        <w:tc>
          <w:tcPr>
            <w:tcW w:w="3156" w:type="dxa"/>
            <w:vMerge/>
            <w:tcBorders>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Состав,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хлопок не менее 98</w:t>
            </w:r>
          </w:p>
        </w:tc>
        <w:tc>
          <w:tcPr>
            <w:tcW w:w="1573" w:type="dxa"/>
            <w:tcBorders>
              <w:top w:val="nil"/>
              <w:left w:val="nil"/>
              <w:bottom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rPr>
                <w:rFonts w:ascii="Times New Roman" w:eastAsia="Times New Roman" w:hAnsi="Times New Roman"/>
                <w:color w:val="000000"/>
                <w:sz w:val="24"/>
                <w:szCs w:val="24"/>
                <w:vertAlign w:val="superscript"/>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Плотность,</w:t>
            </w:r>
            <w:r w:rsidRPr="000F79DB">
              <w:rPr>
                <w:rFonts w:ascii="Times New Roman" w:eastAsia="Times New Roman" w:hAnsi="Times New Roman"/>
                <w:color w:val="000000"/>
                <w:sz w:val="24"/>
                <w:szCs w:val="24"/>
                <w:lang w:eastAsia="ru-RU"/>
              </w:rPr>
              <w:t xml:space="preserve"> г/м</w:t>
            </w:r>
            <w:r w:rsidRPr="000F79DB">
              <w:rPr>
                <w:rFonts w:ascii="Times New Roman" w:eastAsia="Times New Roman" w:hAnsi="Times New Roman"/>
                <w:color w:val="000000"/>
                <w:sz w:val="24"/>
                <w:szCs w:val="24"/>
                <w:vertAlign w:val="superscript"/>
                <w:lang w:eastAsia="ru-RU"/>
              </w:rPr>
              <w:t>2</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 xml:space="preserve">не менее 190  </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Цвет</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белый,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Диапазон размерного ряда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lang w:val="en-US"/>
              </w:rPr>
              <w:t>L</w:t>
            </w:r>
            <w:r w:rsidRPr="000F79DB">
              <w:rPr>
                <w:rFonts w:ascii="Times New Roman" w:hAnsi="Times New Roman"/>
                <w:sz w:val="24"/>
                <w:szCs w:val="24"/>
              </w:rPr>
              <w:t>-5</w:t>
            </w:r>
            <w:r w:rsidRPr="000F79DB">
              <w:rPr>
                <w:rFonts w:ascii="Times New Roman" w:hAnsi="Times New Roman"/>
                <w:sz w:val="24"/>
                <w:szCs w:val="24"/>
                <w:lang w:val="en-US"/>
              </w:rPr>
              <w:t>XL</w:t>
            </w:r>
            <w:r w:rsidRPr="000F79DB">
              <w:rPr>
                <w:rFonts w:ascii="Times New Roman" w:hAnsi="Times New Roman"/>
                <w:sz w:val="24"/>
                <w:szCs w:val="24"/>
              </w:rPr>
              <w:t xml:space="preserve"> (согласно таблице размеров № 1)*</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Рукава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proofErr w:type="spellStart"/>
            <w:r w:rsidRPr="000F79DB">
              <w:rPr>
                <w:rFonts w:ascii="Times New Roman" w:hAnsi="Times New Roman"/>
                <w:sz w:val="24"/>
                <w:szCs w:val="24"/>
              </w:rPr>
              <w:t>вточные</w:t>
            </w:r>
            <w:proofErr w:type="spellEnd"/>
            <w:r w:rsidRPr="000F79DB">
              <w:rPr>
                <w:rFonts w:ascii="Times New Roman" w:hAnsi="Times New Roman"/>
                <w:sz w:val="24"/>
                <w:szCs w:val="24"/>
              </w:rPr>
              <w:t>, короткие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Форма ворота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круглый </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Защита ворота от деформации</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резинка с </w:t>
            </w:r>
            <w:proofErr w:type="spellStart"/>
            <w:r w:rsidRPr="000F79DB">
              <w:rPr>
                <w:rFonts w:ascii="Times New Roman" w:hAnsi="Times New Roman"/>
                <w:sz w:val="24"/>
                <w:szCs w:val="24"/>
              </w:rPr>
              <w:t>эластаном</w:t>
            </w:r>
            <w:proofErr w:type="spellEnd"/>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Боковые шва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отсутствуют</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color w:val="000000"/>
                <w:sz w:val="24"/>
                <w:szCs w:val="24"/>
              </w:rPr>
              <w:t xml:space="preserve">Подгиб по краю рукава и по низу изделия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0F79DB" w:rsidRPr="000F79DB" w:rsidRDefault="000F79DB" w:rsidP="000F79DB">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09D9208A" wp14:editId="69C20B7F">
                  <wp:extent cx="771525" cy="657225"/>
                  <wp:effectExtent l="0" t="0" r="9525" b="9525"/>
                  <wp:docPr id="6" name="Рисунок 6"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в верхнем левом углу</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100</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val="restart"/>
            <w:tcBorders>
              <w:top w:val="single" w:sz="4" w:space="0" w:color="auto"/>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2</w:t>
            </w:r>
          </w:p>
        </w:tc>
        <w:tc>
          <w:tcPr>
            <w:tcW w:w="3156" w:type="dxa"/>
            <w:vMerge w:val="restart"/>
            <w:tcBorders>
              <w:top w:val="single" w:sz="4" w:space="0" w:color="auto"/>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Бейсболка</w:t>
            </w: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543FFE46" wp14:editId="360A95ED">
                  <wp:extent cx="1256306" cy="778910"/>
                  <wp:effectExtent l="0" t="0" r="1270" b="2540"/>
                  <wp:docPr id="7" name="Рисунок 7"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Ð¹ÑÐ±Ð¾Ð»ÐºÐ° LONG BEACH, Ð±ÐµÐ»Ð°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1112" cy="794290"/>
                          </a:xfrm>
                          <a:prstGeom prst="rect">
                            <a:avLst/>
                          </a:prstGeom>
                          <a:noFill/>
                          <a:ln>
                            <a:noFill/>
                          </a:ln>
                        </pic:spPr>
                      </pic:pic>
                    </a:graphicData>
                  </a:graphic>
                </wp:inline>
              </w:drawing>
            </w: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4F267E69" wp14:editId="12CC6FC5">
                  <wp:extent cx="978010" cy="909550"/>
                  <wp:effectExtent l="0" t="0" r="0" b="5080"/>
                  <wp:docPr id="8" name="Рисунок 8"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µÐ¹ÑÐ±Ð¾Ð»ÐºÐ° LONG BEACH, Ð±ÐµÐ»Ð°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3277" cy="942348"/>
                          </a:xfrm>
                          <a:prstGeom prst="rect">
                            <a:avLst/>
                          </a:prstGeom>
                          <a:noFill/>
                          <a:ln>
                            <a:noFill/>
                          </a:ln>
                        </pic:spPr>
                      </pic:pic>
                    </a:graphicData>
                  </a:graphic>
                </wp:inline>
              </w:drawing>
            </w: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47E88214" wp14:editId="3DD304DE">
                  <wp:extent cx="1033669" cy="909628"/>
                  <wp:effectExtent l="0" t="0" r="0" b="5080"/>
                  <wp:docPr id="9" name="Рисунок 9"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Ð¹ÑÐ±Ð¾Ð»ÐºÐ° LONG BEACH, Ð±ÐµÐ»Ð°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296" cy="932180"/>
                          </a:xfrm>
                          <a:prstGeom prst="rect">
                            <a:avLst/>
                          </a:prstGeom>
                          <a:noFill/>
                          <a:ln>
                            <a:noFill/>
                          </a:ln>
                        </pic:spPr>
                      </pic:pic>
                    </a:graphicData>
                  </a:graphic>
                </wp:inline>
              </w:drawing>
            </w: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636E9D0D" wp14:editId="258BE4D9">
                  <wp:extent cx="1270041" cy="880281"/>
                  <wp:effectExtent l="0" t="0" r="6350" b="0"/>
                  <wp:docPr id="10" name="Рисунок 10"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µÐ¹ÑÐ±Ð¾Ð»ÐºÐ° LONG BEACH, Ð±ÐµÐ»Ð°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4307" cy="897100"/>
                          </a:xfrm>
                          <a:prstGeom prst="rect">
                            <a:avLst/>
                          </a:prstGeom>
                          <a:noFill/>
                          <a:ln>
                            <a:noFill/>
                          </a:ln>
                        </pic:spPr>
                      </pic:pic>
                    </a:graphicData>
                  </a:graphic>
                </wp:inline>
              </w:drawing>
            </w:r>
          </w:p>
        </w:tc>
        <w:tc>
          <w:tcPr>
            <w:tcW w:w="3882" w:type="dxa"/>
            <w:tcBorders>
              <w:top w:val="nil"/>
              <w:left w:val="nil"/>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lastRenderedPageBreak/>
              <w:t>Модель</w:t>
            </w:r>
          </w:p>
        </w:tc>
        <w:tc>
          <w:tcPr>
            <w:tcW w:w="5312" w:type="dxa"/>
            <w:tcBorders>
              <w:top w:val="nil"/>
              <w:left w:val="nil"/>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proofErr w:type="gramStart"/>
            <w:r w:rsidRPr="000F79DB">
              <w:rPr>
                <w:rFonts w:ascii="Times New Roman" w:eastAsia="Times New Roman" w:hAnsi="Times New Roman"/>
                <w:sz w:val="24"/>
                <w:szCs w:val="24"/>
                <w:lang w:eastAsia="ru-RU"/>
              </w:rPr>
              <w:t>L</w:t>
            </w:r>
            <w:proofErr w:type="spellStart"/>
            <w:r w:rsidRPr="000F79DB">
              <w:rPr>
                <w:rFonts w:ascii="Times New Roman" w:eastAsia="Times New Roman" w:hAnsi="Times New Roman"/>
                <w:sz w:val="24"/>
                <w:szCs w:val="24"/>
                <w:lang w:val="en-US" w:eastAsia="ru-RU"/>
              </w:rPr>
              <w:t>ong</w:t>
            </w:r>
            <w:proofErr w:type="spellEnd"/>
            <w:r w:rsidRPr="000F79DB">
              <w:rPr>
                <w:rFonts w:ascii="Times New Roman" w:eastAsia="Times New Roman" w:hAnsi="Times New Roman"/>
                <w:sz w:val="24"/>
                <w:szCs w:val="24"/>
                <w:lang w:eastAsia="ru-RU"/>
              </w:rPr>
              <w:t xml:space="preserve">  </w:t>
            </w:r>
            <w:r w:rsidRPr="000F79DB">
              <w:rPr>
                <w:rFonts w:ascii="Times New Roman" w:eastAsia="Times New Roman" w:hAnsi="Times New Roman"/>
                <w:sz w:val="24"/>
                <w:szCs w:val="24"/>
                <w:lang w:val="en-US" w:eastAsia="ru-RU"/>
              </w:rPr>
              <w:t>beach</w:t>
            </w:r>
            <w:proofErr w:type="gramEnd"/>
            <w:r w:rsidRPr="000F79DB">
              <w:rPr>
                <w:rFonts w:ascii="Times New Roman" w:eastAsia="Times New Roman" w:hAnsi="Times New Roman"/>
                <w:sz w:val="24"/>
                <w:szCs w:val="24"/>
                <w:lang w:eastAsia="ru-RU"/>
              </w:rPr>
              <w:t xml:space="preserve"> или эквивалент с характеристиками не хуже</w:t>
            </w:r>
          </w:p>
        </w:tc>
        <w:tc>
          <w:tcPr>
            <w:tcW w:w="1573" w:type="dxa"/>
            <w:vMerge w:val="restart"/>
            <w:tcBorders>
              <w:top w:val="nil"/>
              <w:left w:val="nil"/>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val="restart"/>
            <w:tcBorders>
              <w:top w:val="single" w:sz="4" w:space="0" w:color="auto"/>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FF0000"/>
                <w:sz w:val="24"/>
                <w:szCs w:val="24"/>
                <w:lang w:eastAsia="ru-RU"/>
              </w:rPr>
            </w:pPr>
          </w:p>
        </w:tc>
        <w:tc>
          <w:tcPr>
            <w:tcW w:w="5312" w:type="dxa"/>
            <w:tcBorders>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color w:val="FF0000"/>
                <w:sz w:val="24"/>
                <w:szCs w:val="24"/>
                <w:lang w:eastAsia="ru-RU"/>
              </w:rPr>
            </w:pPr>
          </w:p>
        </w:tc>
        <w:tc>
          <w:tcPr>
            <w:tcW w:w="1573" w:type="dxa"/>
            <w:vMerge/>
            <w:tcBorders>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Вид</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5 клиньев без лобового шва</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Размер</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56-58</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Материал</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color w:val="FF0000"/>
                <w:sz w:val="24"/>
                <w:szCs w:val="24"/>
                <w:lang w:eastAsia="ru-RU"/>
              </w:rPr>
            </w:pPr>
            <w:r w:rsidRPr="000F79DB">
              <w:rPr>
                <w:rFonts w:ascii="Times New Roman" w:eastAsia="Times New Roman" w:hAnsi="Times New Roman"/>
                <w:sz w:val="24"/>
                <w:szCs w:val="24"/>
                <w:lang w:eastAsia="ru-RU"/>
              </w:rPr>
              <w:t>плотный хлопок с начесом</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Состав, %</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не менее 98</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Плотность, г/м²</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не менее 260</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Цвет</w:t>
            </w:r>
          </w:p>
        </w:tc>
        <w:tc>
          <w:tcPr>
            <w:tcW w:w="5312" w:type="dxa"/>
            <w:tcBorders>
              <w:top w:val="single" w:sz="4" w:space="0" w:color="auto"/>
              <w:left w:val="single" w:sz="4" w:space="0" w:color="auto"/>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белый,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Люверсы</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Разновидность люверсов</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обшивные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Застежка</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Тип застежки</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металлическая</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Козырек</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Тип козырька</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«сэндвич»</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Контактная лента для регулирования по объёму головы</w:t>
            </w:r>
          </w:p>
        </w:tc>
        <w:tc>
          <w:tcPr>
            <w:tcW w:w="5312"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 xml:space="preserve">наличие </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0F79DB" w:rsidRPr="000F79DB" w:rsidRDefault="000F79DB" w:rsidP="000F79DB">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02D72C9B" wp14:editId="13D6ECA2">
                  <wp:extent cx="752475" cy="638175"/>
                  <wp:effectExtent l="0" t="0" r="9525" b="9525"/>
                  <wp:docPr id="11" name="Рисунок 11"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по центу</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25</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bottom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bottom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bottom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val="restart"/>
            <w:tcBorders>
              <w:top w:val="nil"/>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3</w:t>
            </w:r>
          </w:p>
        </w:tc>
        <w:tc>
          <w:tcPr>
            <w:tcW w:w="3156" w:type="dxa"/>
            <w:vMerge w:val="restart"/>
            <w:tcBorders>
              <w:top w:val="nil"/>
              <w:left w:val="single" w:sz="4" w:space="0" w:color="auto"/>
              <w:right w:val="single" w:sz="4" w:space="0" w:color="auto"/>
            </w:tcBorders>
            <w:shd w:val="clear" w:color="000000" w:fill="FFFFFF"/>
            <w:vAlign w:val="center"/>
          </w:tcPr>
          <w:p w:rsidR="000F79DB" w:rsidRPr="000F79DB" w:rsidRDefault="000F79DB" w:rsidP="000F79DB">
            <w:pPr>
              <w:spacing w:after="160" w:line="259" w:lineRule="auto"/>
              <w:jc w:val="center"/>
              <w:rPr>
                <w:rFonts w:ascii="Times New Roman" w:hAnsi="Times New Roman"/>
                <w:sz w:val="24"/>
                <w:szCs w:val="24"/>
                <w:lang w:eastAsia="ru-RU"/>
              </w:rPr>
            </w:pPr>
            <w:r w:rsidRPr="000F79DB">
              <w:rPr>
                <w:rFonts w:ascii="Times New Roman" w:hAnsi="Times New Roman"/>
                <w:sz w:val="24"/>
                <w:szCs w:val="24"/>
                <w:lang w:eastAsia="ru-RU"/>
              </w:rPr>
              <w:t xml:space="preserve">Ветровка </w:t>
            </w:r>
          </w:p>
          <w:p w:rsidR="000F79DB" w:rsidRPr="000F79DB" w:rsidRDefault="000F79DB" w:rsidP="000F79DB">
            <w:pPr>
              <w:spacing w:after="160" w:line="259" w:lineRule="auto"/>
              <w:jc w:val="center"/>
              <w:rPr>
                <w:rFonts w:ascii="Times New Roman" w:hAnsi="Times New Roman"/>
                <w:sz w:val="24"/>
                <w:szCs w:val="24"/>
                <w:lang w:eastAsia="ru-RU"/>
              </w:rPr>
            </w:pPr>
            <w:r w:rsidRPr="000F79DB">
              <w:rPr>
                <w:rFonts w:ascii="Helvetica" w:hAnsi="Helvetica"/>
                <w:noProof/>
                <w:color w:val="B8E34B"/>
                <w:sz w:val="21"/>
                <w:szCs w:val="21"/>
                <w:bdr w:val="none" w:sz="0" w:space="0" w:color="auto" w:frame="1"/>
                <w:shd w:val="clear" w:color="auto" w:fill="FFFFFF"/>
                <w:lang w:eastAsia="ru-RU"/>
              </w:rPr>
              <w:lastRenderedPageBreak/>
              <w:drawing>
                <wp:inline distT="0" distB="0" distL="0" distR="0" wp14:anchorId="3740D0C8" wp14:editId="4C964F8A">
                  <wp:extent cx="1590675" cy="1485900"/>
                  <wp:effectExtent l="0" t="0" r="9525" b="0"/>
                  <wp:docPr id="12" name="Рисунок 12" descr="Ветровка Sirocco ярко-синяя">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етровка Sirocco ярко-синяя">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485900"/>
                          </a:xfrm>
                          <a:prstGeom prst="rect">
                            <a:avLst/>
                          </a:prstGeom>
                          <a:noFill/>
                          <a:ln>
                            <a:noFill/>
                          </a:ln>
                        </pic:spPr>
                      </pic:pic>
                    </a:graphicData>
                  </a:graphic>
                </wp:inline>
              </w:drawing>
            </w:r>
            <w:r w:rsidRPr="000F79DB">
              <w:rPr>
                <w:rFonts w:ascii="Helvetica" w:hAnsi="Helvetica"/>
                <w:noProof/>
                <w:color w:val="84AD1B"/>
                <w:sz w:val="21"/>
                <w:szCs w:val="21"/>
                <w:bdr w:val="none" w:sz="0" w:space="0" w:color="auto" w:frame="1"/>
                <w:shd w:val="clear" w:color="auto" w:fill="FFFFFF"/>
                <w:lang w:eastAsia="ru-RU"/>
              </w:rPr>
              <w:drawing>
                <wp:inline distT="0" distB="0" distL="0" distR="0" wp14:anchorId="3D763487" wp14:editId="7AC9FF3F">
                  <wp:extent cx="1590675" cy="1628775"/>
                  <wp:effectExtent l="0" t="0" r="9525" b="9525"/>
                  <wp:docPr id="13" name="Рисунок 13" descr="Ветровка Sirocco ярко-синяя">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етровка Sirocco ярко-синяя">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1628775"/>
                          </a:xfrm>
                          <a:prstGeom prst="rect">
                            <a:avLst/>
                          </a:prstGeom>
                          <a:noFill/>
                          <a:ln>
                            <a:noFill/>
                          </a:ln>
                        </pic:spPr>
                      </pic:pic>
                    </a:graphicData>
                  </a:graphic>
                </wp:inline>
              </w:drawing>
            </w:r>
            <w:r w:rsidRPr="000F79DB">
              <w:rPr>
                <w:rFonts w:ascii="Helvetica" w:hAnsi="Helvetica"/>
                <w:noProof/>
                <w:color w:val="84AD1B"/>
                <w:sz w:val="21"/>
                <w:szCs w:val="21"/>
                <w:bdr w:val="none" w:sz="0" w:space="0" w:color="auto" w:frame="1"/>
                <w:shd w:val="clear" w:color="auto" w:fill="FFFFFF"/>
                <w:lang w:eastAsia="ru-RU"/>
              </w:rPr>
              <w:drawing>
                <wp:inline distT="0" distB="0" distL="0" distR="0" wp14:anchorId="32521CC8" wp14:editId="1326F91A">
                  <wp:extent cx="1343025" cy="1285875"/>
                  <wp:effectExtent l="0" t="0" r="9525" b="9525"/>
                  <wp:docPr id="14" name="Рисунок 14" descr="Ветровка Sirocco ярко-синяя">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етровка Sirocco ярко-синяя">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lastRenderedPageBreak/>
              <w:t>Модель</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color w:val="000000"/>
                <w:sz w:val="24"/>
                <w:szCs w:val="24"/>
                <w:shd w:val="clear" w:color="auto" w:fill="FFFFFF"/>
              </w:rPr>
              <w:t xml:space="preserve"> </w:t>
            </w:r>
            <w:r w:rsidRPr="000F79DB">
              <w:rPr>
                <w:rFonts w:ascii="Times New Roman" w:hAnsi="Times New Roman"/>
                <w:color w:val="000000"/>
                <w:sz w:val="24"/>
                <w:szCs w:val="24"/>
                <w:shd w:val="clear" w:color="auto" w:fill="FFFFFF"/>
                <w:lang w:val="en-US"/>
              </w:rPr>
              <w:t>Sirocco</w:t>
            </w:r>
            <w:r w:rsidRPr="000F79DB">
              <w:rPr>
                <w:rFonts w:ascii="Times New Roman" w:hAnsi="Times New Roman"/>
                <w:color w:val="000000"/>
                <w:sz w:val="24"/>
                <w:szCs w:val="24"/>
                <w:shd w:val="clear" w:color="auto" w:fill="FFFFFF"/>
              </w:rPr>
              <w:t xml:space="preserve"> или эквивалент с характеристиками не хуже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val="restart"/>
            <w:tcBorders>
              <w:top w:val="nil"/>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Тип</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color w:val="000000"/>
                <w:sz w:val="24"/>
                <w:szCs w:val="24"/>
                <w:shd w:val="clear" w:color="auto" w:fill="FFFFFF"/>
              </w:rPr>
            </w:pPr>
            <w:r w:rsidRPr="000F79DB">
              <w:rPr>
                <w:rFonts w:ascii="Times New Roman" w:hAnsi="Times New Roman"/>
                <w:color w:val="000000"/>
                <w:sz w:val="24"/>
                <w:szCs w:val="24"/>
                <w:shd w:val="clear" w:color="auto" w:fill="FFFFFF"/>
              </w:rPr>
              <w:t>мужская</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Материал </w:t>
            </w:r>
          </w:p>
        </w:tc>
        <w:tc>
          <w:tcPr>
            <w:tcW w:w="5312" w:type="dxa"/>
            <w:tcBorders>
              <w:top w:val="single" w:sz="4" w:space="0" w:color="auto"/>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нейлон </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Состав,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 не менее 98</w:t>
            </w:r>
          </w:p>
          <w:p w:rsidR="000F79DB" w:rsidRPr="000F79DB" w:rsidRDefault="000F79DB" w:rsidP="000F79DB">
            <w:pPr>
              <w:spacing w:after="160" w:line="259" w:lineRule="auto"/>
              <w:rPr>
                <w:rFonts w:ascii="Times New Roman" w:hAnsi="Times New Roman"/>
                <w:sz w:val="24"/>
                <w:szCs w:val="24"/>
              </w:rPr>
            </w:pP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Плотность,</w:t>
            </w:r>
            <w:r w:rsidRPr="000F79DB">
              <w:rPr>
                <w:rFonts w:ascii="Times New Roman" w:eastAsia="Times New Roman" w:hAnsi="Times New Roman"/>
                <w:color w:val="000000"/>
                <w:sz w:val="24"/>
                <w:szCs w:val="24"/>
                <w:lang w:eastAsia="ru-RU"/>
              </w:rPr>
              <w:t xml:space="preserve"> г/м</w:t>
            </w:r>
            <w:r w:rsidRPr="000F79DB">
              <w:rPr>
                <w:rFonts w:ascii="Times New Roman" w:eastAsia="Times New Roman" w:hAnsi="Times New Roman"/>
                <w:color w:val="000000"/>
                <w:sz w:val="24"/>
                <w:szCs w:val="24"/>
                <w:vertAlign w:val="superscript"/>
                <w:lang w:eastAsia="ru-RU"/>
              </w:rPr>
              <w:t>2</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 xml:space="preserve">не менее 70  </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Цвет</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по согласованию с заказчиком (исключая темные цвета),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Диапазон размерного ряда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lang w:val="en-US"/>
              </w:rPr>
              <w:t>L</w:t>
            </w:r>
            <w:r w:rsidRPr="000F79DB">
              <w:rPr>
                <w:rFonts w:ascii="Times New Roman" w:hAnsi="Times New Roman"/>
                <w:sz w:val="24"/>
                <w:szCs w:val="24"/>
              </w:rPr>
              <w:t>-3</w:t>
            </w:r>
            <w:r w:rsidRPr="000F79DB">
              <w:rPr>
                <w:rFonts w:ascii="Times New Roman" w:hAnsi="Times New Roman"/>
                <w:sz w:val="24"/>
                <w:szCs w:val="24"/>
                <w:lang w:val="en-US"/>
              </w:rPr>
              <w:t>XL</w:t>
            </w:r>
            <w:r w:rsidRPr="000F79DB">
              <w:rPr>
                <w:rFonts w:ascii="Times New Roman" w:hAnsi="Times New Roman"/>
                <w:sz w:val="24"/>
                <w:szCs w:val="24"/>
              </w:rPr>
              <w:t xml:space="preserve"> (согласно таблице размеров № 2)*</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shd w:val="clear" w:color="000000" w:fill="FFFFFF"/>
            <w:vAlign w:val="center"/>
            <w:hideMark/>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Тип ветровки</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 молнии с капюшоном</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Цвет молнии</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в соответствии с цветовой гаммой ветровки</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Материал молнии</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пластик/металл</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Капюшон </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shd w:val="clear" w:color="auto" w:fill="FFFFFF"/>
              </w:rPr>
              <w:t>складывается внутрь воротника - застежка на липучке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 xml:space="preserve">Карманы, </w:t>
            </w:r>
            <w:proofErr w:type="spellStart"/>
            <w:r w:rsidRPr="000F79DB">
              <w:rPr>
                <w:rFonts w:ascii="Times New Roman" w:hAnsi="Times New Roman"/>
                <w:sz w:val="24"/>
                <w:szCs w:val="24"/>
              </w:rPr>
              <w:t>шт</w:t>
            </w:r>
            <w:proofErr w:type="spellEnd"/>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не менее 1</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Манжеты на вшитой резинке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Утягивающий шнур на капюшоне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Утягивающий шнур по низу</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0F79DB" w:rsidRPr="000F79DB" w:rsidRDefault="000F79DB" w:rsidP="000F79DB">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592F291E" wp14:editId="01495977">
                  <wp:extent cx="762000" cy="609600"/>
                  <wp:effectExtent l="0" t="0" r="0" b="0"/>
                  <wp:docPr id="15" name="Рисунок 15"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в верхнем левом углу</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196</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r w:rsidR="000F79DB" w:rsidRPr="000F79DB" w:rsidTr="00C72EE9">
        <w:trPr>
          <w:trHeight w:val="20"/>
        </w:trPr>
        <w:tc>
          <w:tcPr>
            <w:tcW w:w="832" w:type="dxa"/>
            <w:vMerge/>
            <w:tcBorders>
              <w:left w:val="single" w:sz="4" w:space="0" w:color="auto"/>
              <w:bottom w:val="single" w:sz="4" w:space="0" w:color="auto"/>
              <w:right w:val="single" w:sz="4" w:space="0" w:color="auto"/>
            </w:tcBorders>
            <w:vAlign w:val="center"/>
            <w:hideMark/>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bottom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0F79DB" w:rsidRPr="000F79DB" w:rsidRDefault="000F79DB" w:rsidP="000F79DB">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0F79DB" w:rsidRPr="000F79DB" w:rsidRDefault="000F79DB" w:rsidP="000F79DB">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bottom w:val="single" w:sz="4" w:space="0" w:color="auto"/>
              <w:right w:val="single" w:sz="4" w:space="0" w:color="auto"/>
            </w:tcBorders>
            <w:vAlign w:val="center"/>
          </w:tcPr>
          <w:p w:rsidR="000F79DB" w:rsidRPr="000F79DB" w:rsidRDefault="000F79DB" w:rsidP="000F79DB">
            <w:pPr>
              <w:spacing w:after="0" w:line="240" w:lineRule="auto"/>
              <w:rPr>
                <w:rFonts w:ascii="Times New Roman" w:eastAsia="Times New Roman" w:hAnsi="Times New Roman"/>
                <w:color w:val="000000"/>
                <w:sz w:val="24"/>
                <w:szCs w:val="24"/>
                <w:lang w:eastAsia="ru-RU"/>
              </w:rPr>
            </w:pPr>
          </w:p>
        </w:tc>
      </w:tr>
    </w:tbl>
    <w:p w:rsidR="00920E71" w:rsidRDefault="00920E71" w:rsidP="00920E71">
      <w:pPr>
        <w:spacing w:after="0" w:line="240" w:lineRule="auto"/>
        <w:jc w:val="center"/>
        <w:rPr>
          <w:rFonts w:ascii="Times New Roman" w:hAnsi="Times New Roman"/>
          <w:sz w:val="24"/>
          <w:szCs w:val="24"/>
        </w:rPr>
      </w:pPr>
    </w:p>
    <w:p w:rsidR="00920E71" w:rsidRDefault="00920E71" w:rsidP="00920E71">
      <w:pPr>
        <w:spacing w:after="0" w:line="240" w:lineRule="auto"/>
        <w:jc w:val="center"/>
        <w:rPr>
          <w:rFonts w:ascii="Times New Roman" w:hAnsi="Times New Roman"/>
          <w:sz w:val="24"/>
          <w:szCs w:val="24"/>
        </w:rPr>
      </w:pPr>
    </w:p>
    <w:p w:rsidR="000F79DB" w:rsidRPr="000F79DB" w:rsidRDefault="000F79DB" w:rsidP="000F79DB">
      <w:pPr>
        <w:shd w:val="clear" w:color="auto" w:fill="FFFFFF"/>
        <w:spacing w:after="150" w:line="240" w:lineRule="auto"/>
        <w:textAlignment w:val="baseline"/>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*Таблица размеров № 1:</w:t>
      </w:r>
    </w:p>
    <w:tbl>
      <w:tblPr>
        <w:tblStyle w:val="93"/>
        <w:tblW w:w="0" w:type="auto"/>
        <w:tblLook w:val="04A0" w:firstRow="1" w:lastRow="0" w:firstColumn="1" w:lastColumn="0" w:noHBand="0" w:noVBand="1"/>
      </w:tblPr>
      <w:tblGrid>
        <w:gridCol w:w="2103"/>
        <w:gridCol w:w="2003"/>
        <w:gridCol w:w="1418"/>
        <w:gridCol w:w="1559"/>
        <w:gridCol w:w="1559"/>
        <w:gridCol w:w="1559"/>
        <w:gridCol w:w="1560"/>
        <w:gridCol w:w="1701"/>
      </w:tblGrid>
      <w:tr w:rsidR="000F79DB" w:rsidRPr="000F79DB" w:rsidTr="00C72EE9">
        <w:tc>
          <w:tcPr>
            <w:tcW w:w="2103" w:type="dxa"/>
            <w:vMerge w:val="restart"/>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Arial" w:hAnsi="Arial" w:cs="Arial"/>
                <w:noProof/>
                <w:color w:val="333333"/>
                <w:sz w:val="21"/>
                <w:szCs w:val="21"/>
                <w:lang w:eastAsia="ru-RU"/>
              </w:rPr>
              <w:drawing>
                <wp:inline distT="0" distB="0" distL="0" distR="0" wp14:anchorId="38AA55EE" wp14:editId="79AF64C6">
                  <wp:extent cx="794657" cy="695325"/>
                  <wp:effectExtent l="0" t="0" r="5715" b="0"/>
                  <wp:docPr id="16" name="Рисунок 16" descr="https://files.giftsoffer.ru/pageimages/brands/sols/icon-tshirt-s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giftsoffer.ru/pageimages/brands/sols/icon-tshirt-size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2886" cy="702525"/>
                          </a:xfrm>
                          <a:prstGeom prst="rect">
                            <a:avLst/>
                          </a:prstGeom>
                          <a:noFill/>
                          <a:ln>
                            <a:noFill/>
                          </a:ln>
                        </pic:spPr>
                      </pic:pic>
                    </a:graphicData>
                  </a:graphic>
                </wp:inline>
              </w:drawing>
            </w:r>
          </w:p>
        </w:tc>
        <w:tc>
          <w:tcPr>
            <w:tcW w:w="2003"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Европейский размер</w:t>
            </w:r>
          </w:p>
        </w:tc>
        <w:tc>
          <w:tcPr>
            <w:tcW w:w="1418"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L</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XL</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XXL</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3XL</w:t>
            </w:r>
          </w:p>
        </w:tc>
        <w:tc>
          <w:tcPr>
            <w:tcW w:w="1560"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4XL</w:t>
            </w:r>
          </w:p>
        </w:tc>
        <w:tc>
          <w:tcPr>
            <w:tcW w:w="170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5XL</w:t>
            </w:r>
          </w:p>
        </w:tc>
      </w:tr>
      <w:tr w:rsidR="000F79DB" w:rsidRPr="000F79DB" w:rsidTr="00C72EE9">
        <w:tc>
          <w:tcPr>
            <w:tcW w:w="2103"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003"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А/В, см</w:t>
            </w:r>
          </w:p>
        </w:tc>
        <w:tc>
          <w:tcPr>
            <w:tcW w:w="1418"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А-74/ В -56</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А-76/ В-58</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А-78/ В - 62</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А-80/ В-64</w:t>
            </w:r>
          </w:p>
        </w:tc>
        <w:tc>
          <w:tcPr>
            <w:tcW w:w="1560"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А-84/ В-68</w:t>
            </w:r>
          </w:p>
        </w:tc>
        <w:tc>
          <w:tcPr>
            <w:tcW w:w="170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А-88/ В-72</w:t>
            </w:r>
          </w:p>
        </w:tc>
      </w:tr>
      <w:tr w:rsidR="000F79DB" w:rsidRPr="000F79DB" w:rsidTr="00C72EE9">
        <w:tc>
          <w:tcPr>
            <w:tcW w:w="2103"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003"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Количество, шт.</w:t>
            </w:r>
          </w:p>
        </w:tc>
        <w:tc>
          <w:tcPr>
            <w:tcW w:w="1418"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 xml:space="preserve">10 </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 xml:space="preserve">40 </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50 .</w:t>
            </w:r>
          </w:p>
        </w:tc>
        <w:tc>
          <w:tcPr>
            <w:tcW w:w="1559"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 xml:space="preserve">50 </w:t>
            </w:r>
          </w:p>
        </w:tc>
        <w:tc>
          <w:tcPr>
            <w:tcW w:w="1560"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 xml:space="preserve">40 </w:t>
            </w:r>
          </w:p>
        </w:tc>
        <w:tc>
          <w:tcPr>
            <w:tcW w:w="170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 xml:space="preserve">10 </w:t>
            </w:r>
          </w:p>
        </w:tc>
      </w:tr>
    </w:tbl>
    <w:p w:rsidR="000F79DB" w:rsidRPr="000F79DB" w:rsidRDefault="000F79DB" w:rsidP="000F79DB">
      <w:pPr>
        <w:shd w:val="clear" w:color="auto" w:fill="FFFFFF"/>
        <w:spacing w:after="150" w:line="240" w:lineRule="auto"/>
        <w:textAlignment w:val="baseline"/>
        <w:rPr>
          <w:rFonts w:ascii="Times New Roman" w:eastAsia="Times New Roman" w:hAnsi="Times New Roman"/>
          <w:sz w:val="24"/>
          <w:szCs w:val="24"/>
          <w:lang w:eastAsia="ru-RU"/>
        </w:rPr>
      </w:pPr>
    </w:p>
    <w:p w:rsidR="000F79DB" w:rsidRPr="000F79DB" w:rsidRDefault="000F79DB" w:rsidP="000F79DB">
      <w:pPr>
        <w:shd w:val="clear" w:color="auto" w:fill="FFFFFF"/>
        <w:spacing w:after="150" w:line="240" w:lineRule="auto"/>
        <w:textAlignment w:val="baseline"/>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*Таблица размеров № 2:</w:t>
      </w:r>
    </w:p>
    <w:tbl>
      <w:tblPr>
        <w:tblStyle w:val="93"/>
        <w:tblW w:w="0" w:type="auto"/>
        <w:tblLook w:val="04A0" w:firstRow="1" w:lastRow="0" w:firstColumn="1" w:lastColumn="0" w:noHBand="0" w:noVBand="1"/>
      </w:tblPr>
      <w:tblGrid>
        <w:gridCol w:w="2737"/>
        <w:gridCol w:w="2155"/>
        <w:gridCol w:w="2155"/>
        <w:gridCol w:w="2155"/>
        <w:gridCol w:w="2164"/>
        <w:gridCol w:w="2161"/>
      </w:tblGrid>
      <w:tr w:rsidR="000F79DB" w:rsidRPr="000F79DB" w:rsidTr="00C72EE9">
        <w:tc>
          <w:tcPr>
            <w:tcW w:w="2737" w:type="dxa"/>
            <w:vMerge w:val="restart"/>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Arial" w:hAnsi="Arial" w:cs="Arial"/>
                <w:noProof/>
                <w:color w:val="333333"/>
                <w:sz w:val="21"/>
                <w:szCs w:val="21"/>
                <w:lang w:eastAsia="ru-RU"/>
              </w:rPr>
              <w:drawing>
                <wp:inline distT="0" distB="0" distL="0" distR="0" wp14:anchorId="58B9ED8C" wp14:editId="6FDB0A2B">
                  <wp:extent cx="1343025" cy="1247775"/>
                  <wp:effectExtent l="0" t="0" r="9525" b="0"/>
                  <wp:docPr id="17" name="Рисунок 17" descr="Размерная с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рная сет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3025" cy="1247775"/>
                          </a:xfrm>
                          <a:prstGeom prst="rect">
                            <a:avLst/>
                          </a:prstGeom>
                          <a:noFill/>
                          <a:ln>
                            <a:noFill/>
                          </a:ln>
                        </pic:spPr>
                      </pic:pic>
                    </a:graphicData>
                  </a:graphic>
                </wp:inline>
              </w:drawing>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Европейский размер</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L</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XL</w:t>
            </w:r>
          </w:p>
        </w:tc>
        <w:tc>
          <w:tcPr>
            <w:tcW w:w="2164"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XXL</w:t>
            </w:r>
          </w:p>
        </w:tc>
        <w:tc>
          <w:tcPr>
            <w:tcW w:w="216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3XL</w:t>
            </w:r>
          </w:p>
        </w:tc>
      </w:tr>
      <w:tr w:rsidR="000F79DB" w:rsidRPr="000F79DB" w:rsidTr="00C72EE9">
        <w:trPr>
          <w:trHeight w:val="517"/>
        </w:trPr>
        <w:tc>
          <w:tcPr>
            <w:tcW w:w="2737"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А, см</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69</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74</w:t>
            </w:r>
          </w:p>
        </w:tc>
        <w:tc>
          <w:tcPr>
            <w:tcW w:w="2164"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79</w:t>
            </w:r>
          </w:p>
        </w:tc>
        <w:tc>
          <w:tcPr>
            <w:tcW w:w="216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84</w:t>
            </w:r>
          </w:p>
        </w:tc>
      </w:tr>
      <w:tr w:rsidR="000F79DB" w:rsidRPr="000F79DB" w:rsidTr="00C72EE9">
        <w:trPr>
          <w:trHeight w:val="651"/>
        </w:trPr>
        <w:tc>
          <w:tcPr>
            <w:tcW w:w="2737"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В, см</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78</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81</w:t>
            </w:r>
          </w:p>
        </w:tc>
        <w:tc>
          <w:tcPr>
            <w:tcW w:w="2164"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84</w:t>
            </w:r>
          </w:p>
        </w:tc>
        <w:tc>
          <w:tcPr>
            <w:tcW w:w="216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87</w:t>
            </w:r>
          </w:p>
        </w:tc>
      </w:tr>
      <w:tr w:rsidR="000F79DB" w:rsidRPr="000F79DB" w:rsidTr="00C72EE9">
        <w:tc>
          <w:tcPr>
            <w:tcW w:w="2737"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С, см</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58,5</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60</w:t>
            </w:r>
          </w:p>
        </w:tc>
        <w:tc>
          <w:tcPr>
            <w:tcW w:w="2164"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61,5</w:t>
            </w:r>
          </w:p>
        </w:tc>
        <w:tc>
          <w:tcPr>
            <w:tcW w:w="216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63</w:t>
            </w:r>
          </w:p>
        </w:tc>
      </w:tr>
      <w:tr w:rsidR="000F79DB" w:rsidRPr="000F79DB" w:rsidTr="00C72EE9">
        <w:tc>
          <w:tcPr>
            <w:tcW w:w="2737" w:type="dxa"/>
            <w:vMerge/>
          </w:tcPr>
          <w:p w:rsidR="000F79DB" w:rsidRPr="000F79DB" w:rsidRDefault="000F79DB" w:rsidP="000F79DB">
            <w:pPr>
              <w:spacing w:after="150" w:line="240" w:lineRule="auto"/>
              <w:textAlignment w:val="baseline"/>
              <w:rPr>
                <w:rFonts w:ascii="Times New Roman" w:hAnsi="Times New Roman"/>
                <w:sz w:val="24"/>
                <w:szCs w:val="24"/>
              </w:rPr>
            </w:pP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Количество, шт.</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50</w:t>
            </w:r>
          </w:p>
        </w:tc>
        <w:tc>
          <w:tcPr>
            <w:tcW w:w="2155"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50</w:t>
            </w:r>
          </w:p>
        </w:tc>
        <w:tc>
          <w:tcPr>
            <w:tcW w:w="2164"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50</w:t>
            </w:r>
          </w:p>
        </w:tc>
        <w:tc>
          <w:tcPr>
            <w:tcW w:w="2161" w:type="dxa"/>
          </w:tcPr>
          <w:p w:rsidR="000F79DB" w:rsidRPr="000F79DB" w:rsidRDefault="000F79DB" w:rsidP="000F79DB">
            <w:pPr>
              <w:spacing w:after="150" w:line="240" w:lineRule="auto"/>
              <w:jc w:val="center"/>
              <w:textAlignment w:val="baseline"/>
              <w:rPr>
                <w:rFonts w:ascii="Times New Roman" w:hAnsi="Times New Roman"/>
                <w:sz w:val="24"/>
                <w:szCs w:val="24"/>
              </w:rPr>
            </w:pPr>
            <w:r w:rsidRPr="000F79DB">
              <w:rPr>
                <w:rFonts w:ascii="Times New Roman" w:hAnsi="Times New Roman"/>
                <w:sz w:val="24"/>
                <w:szCs w:val="24"/>
              </w:rPr>
              <w:t>50</w:t>
            </w:r>
          </w:p>
        </w:tc>
      </w:tr>
    </w:tbl>
    <w:p w:rsidR="00920E71" w:rsidRPr="00920E71" w:rsidRDefault="00920E71" w:rsidP="00920E71">
      <w:pPr>
        <w:spacing w:after="0" w:line="240" w:lineRule="auto"/>
        <w:jc w:val="center"/>
        <w:rPr>
          <w:rFonts w:ascii="Times New Roman" w:hAnsi="Times New Roman"/>
          <w:sz w:val="24"/>
          <w:szCs w:val="24"/>
        </w:rPr>
      </w:pPr>
    </w:p>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26"/>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0F79DB" w:rsidRPr="000F79DB">
        <w:rPr>
          <w:rFonts w:ascii="Times New Roman" w:eastAsia="Times New Roman" w:hAnsi="Times New Roman"/>
          <w:sz w:val="24"/>
          <w:szCs w:val="24"/>
          <w:lang w:eastAsia="ar-SA"/>
        </w:rPr>
        <w:t>футболок, бейсболок, ветровок</w:t>
      </w:r>
      <w:r w:rsidR="000F79DB" w:rsidRPr="000F79DB">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F79DB" w:rsidRPr="000F79DB">
        <w:rPr>
          <w:rFonts w:ascii="Times New Roman" w:eastAsia="Times New Roman" w:hAnsi="Times New Roman"/>
          <w:sz w:val="24"/>
          <w:szCs w:val="24"/>
          <w:lang w:eastAsia="ar-SA"/>
        </w:rPr>
        <w:t>футболок, бейсболок, ветровок</w:t>
      </w:r>
      <w:r w:rsidR="000F79DB" w:rsidRPr="000F79DB">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27"/>
      <w:footerReference w:type="even" r:id="rId28"/>
      <w:footerReference w:type="default" r:id="rId29"/>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9EF" w:rsidRDefault="001D59EF">
      <w:pPr>
        <w:spacing w:after="0" w:line="240" w:lineRule="auto"/>
      </w:pPr>
      <w:r>
        <w:separator/>
      </w:r>
    </w:p>
  </w:endnote>
  <w:endnote w:type="continuationSeparator" w:id="0">
    <w:p w:rsidR="001D59EF" w:rsidRDefault="001D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1D59EF" w:rsidRPr="00C34D9E" w:rsidRDefault="001D59EF">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7D47AF">
          <w:rPr>
            <w:noProof/>
            <w:sz w:val="20"/>
          </w:rPr>
          <w:t>13</w:t>
        </w:r>
        <w:r w:rsidRPr="00C34D9E">
          <w:rPr>
            <w:sz w:val="20"/>
          </w:rPr>
          <w:fldChar w:fldCharType="end"/>
        </w:r>
      </w:p>
    </w:sdtContent>
  </w:sdt>
  <w:p w:rsidR="001D59EF" w:rsidRDefault="001D59E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1D59EF" w:rsidRPr="00A245D8" w:rsidRDefault="001D59EF">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7D47AF">
          <w:rPr>
            <w:rFonts w:ascii="Times New Roman" w:hAnsi="Times New Roman"/>
            <w:noProof/>
            <w:sz w:val="24"/>
          </w:rPr>
          <w:t>20</w:t>
        </w:r>
        <w:r w:rsidRPr="00A245D8">
          <w:rPr>
            <w:rFonts w:ascii="Times New Roman" w:hAnsi="Times New Roman"/>
            <w:sz w:val="24"/>
          </w:rPr>
          <w:fldChar w:fldCharType="end"/>
        </w:r>
      </w:p>
    </w:sdtContent>
  </w:sdt>
  <w:p w:rsidR="001D59EF" w:rsidRDefault="001D59EF">
    <w:pPr>
      <w:pStyle w:val="aff9"/>
    </w:pPr>
  </w:p>
  <w:p w:rsidR="001D59EF" w:rsidRDefault="001D59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EF" w:rsidRDefault="001D59E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1D59EF" w:rsidRDefault="001D59EF">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EF" w:rsidRDefault="001D59EF">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7D47AF">
      <w:rPr>
        <w:rStyle w:val="afff2"/>
        <w:noProof/>
      </w:rPr>
      <w:t>21</w:t>
    </w:r>
    <w:r>
      <w:rPr>
        <w:rStyle w:val="afff2"/>
      </w:rPr>
      <w:fldChar w:fldCharType="end"/>
    </w:r>
  </w:p>
  <w:p w:rsidR="001D59EF" w:rsidRDefault="001D59EF">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9EF" w:rsidRDefault="001D59EF">
      <w:pPr>
        <w:spacing w:after="0" w:line="240" w:lineRule="auto"/>
      </w:pPr>
      <w:r>
        <w:separator/>
      </w:r>
    </w:p>
  </w:footnote>
  <w:footnote w:type="continuationSeparator" w:id="0">
    <w:p w:rsidR="001D59EF" w:rsidRDefault="001D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EF" w:rsidRDefault="001D59EF">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1D59EF" w:rsidRDefault="001D59E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2"/>
  </w:num>
  <w:num w:numId="2">
    <w:abstractNumId w:val="7"/>
  </w:num>
  <w:num w:numId="3">
    <w:abstractNumId w:val="19"/>
  </w:num>
  <w:num w:numId="4">
    <w:abstractNumId w:val="12"/>
  </w:num>
  <w:num w:numId="5">
    <w:abstractNumId w:val="17"/>
  </w:num>
  <w:num w:numId="6">
    <w:abstractNumId w:val="24"/>
  </w:num>
  <w:num w:numId="7">
    <w:abstractNumId w:val="2"/>
  </w:num>
  <w:num w:numId="8">
    <w:abstractNumId w:val="13"/>
  </w:num>
  <w:num w:numId="9">
    <w:abstractNumId w:val="0"/>
  </w:num>
  <w:num w:numId="10">
    <w:abstractNumId w:val="14"/>
  </w:num>
  <w:num w:numId="11">
    <w:abstractNumId w:val="6"/>
  </w:num>
  <w:num w:numId="12">
    <w:abstractNumId w:val="23"/>
  </w:num>
  <w:num w:numId="13">
    <w:abstractNumId w:val="5"/>
  </w:num>
  <w:num w:numId="14">
    <w:abstractNumId w:val="20"/>
  </w:num>
  <w:num w:numId="15">
    <w:abstractNumId w:val="15"/>
  </w:num>
  <w:num w:numId="16">
    <w:abstractNumId w:val="4"/>
  </w:num>
  <w:num w:numId="17">
    <w:abstractNumId w:val="26"/>
  </w:num>
  <w:num w:numId="18">
    <w:abstractNumId w:val="18"/>
  </w:num>
  <w:num w:numId="19">
    <w:abstractNumId w:val="1"/>
  </w:num>
  <w:num w:numId="20">
    <w:abstractNumId w:val="11"/>
  </w:num>
  <w:num w:numId="21">
    <w:abstractNumId w:val="8"/>
  </w:num>
  <w:num w:numId="22">
    <w:abstractNumId w:val="10"/>
  </w:num>
  <w:num w:numId="23">
    <w:abstractNumId w:val="9"/>
  </w:num>
  <w:num w:numId="24">
    <w:abstractNumId w:val="16"/>
  </w:num>
  <w:num w:numId="25">
    <w:abstractNumId w:val="21"/>
  </w:num>
  <w:num w:numId="26">
    <w:abstractNumId w:val="3"/>
  </w:num>
  <w:num w:numId="2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B39D6"/>
    <w:rsid w:val="000D54BF"/>
    <w:rsid w:val="000D5D29"/>
    <w:rsid w:val="000F2FCF"/>
    <w:rsid w:val="000F79DB"/>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D59EF"/>
    <w:rsid w:val="001E3737"/>
    <w:rsid w:val="00202F04"/>
    <w:rsid w:val="00207BDA"/>
    <w:rsid w:val="00223ED2"/>
    <w:rsid w:val="0024562C"/>
    <w:rsid w:val="002549C3"/>
    <w:rsid w:val="002560E9"/>
    <w:rsid w:val="0026657C"/>
    <w:rsid w:val="002668E2"/>
    <w:rsid w:val="0027056F"/>
    <w:rsid w:val="002719E7"/>
    <w:rsid w:val="00293469"/>
    <w:rsid w:val="002A2B8E"/>
    <w:rsid w:val="002C26CA"/>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32BA7"/>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B2B23"/>
    <w:rsid w:val="005D0D09"/>
    <w:rsid w:val="005D1302"/>
    <w:rsid w:val="005E0721"/>
    <w:rsid w:val="005F1285"/>
    <w:rsid w:val="0060413D"/>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F09D7"/>
    <w:rsid w:val="006F7C5E"/>
    <w:rsid w:val="00721C4C"/>
    <w:rsid w:val="0072739F"/>
    <w:rsid w:val="00727B39"/>
    <w:rsid w:val="00736DCC"/>
    <w:rsid w:val="00736F6F"/>
    <w:rsid w:val="0076641F"/>
    <w:rsid w:val="007704AE"/>
    <w:rsid w:val="00782619"/>
    <w:rsid w:val="007A0240"/>
    <w:rsid w:val="007C5B4F"/>
    <w:rsid w:val="007D2C31"/>
    <w:rsid w:val="007D302E"/>
    <w:rsid w:val="007D47AF"/>
    <w:rsid w:val="007E3CD4"/>
    <w:rsid w:val="007F51F0"/>
    <w:rsid w:val="00816274"/>
    <w:rsid w:val="00827240"/>
    <w:rsid w:val="008548B7"/>
    <w:rsid w:val="00866392"/>
    <w:rsid w:val="00895482"/>
    <w:rsid w:val="008A3DE0"/>
    <w:rsid w:val="008A5656"/>
    <w:rsid w:val="008B12D3"/>
    <w:rsid w:val="008C1EE7"/>
    <w:rsid w:val="008D0953"/>
    <w:rsid w:val="008D136B"/>
    <w:rsid w:val="008D3F7E"/>
    <w:rsid w:val="008E2D1F"/>
    <w:rsid w:val="008E4BFE"/>
    <w:rsid w:val="008E79BA"/>
    <w:rsid w:val="008F16C9"/>
    <w:rsid w:val="008F788B"/>
    <w:rsid w:val="00902EC5"/>
    <w:rsid w:val="00920E71"/>
    <w:rsid w:val="009233E0"/>
    <w:rsid w:val="00926D9D"/>
    <w:rsid w:val="00927179"/>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B35ED"/>
    <w:rsid w:val="00BB6987"/>
    <w:rsid w:val="00BD1938"/>
    <w:rsid w:val="00BD22FB"/>
    <w:rsid w:val="00BD434D"/>
    <w:rsid w:val="00BD7DF2"/>
    <w:rsid w:val="00BE24C4"/>
    <w:rsid w:val="00BE437F"/>
    <w:rsid w:val="00BE7DAE"/>
    <w:rsid w:val="00C01455"/>
    <w:rsid w:val="00C270CE"/>
    <w:rsid w:val="00C34D9E"/>
    <w:rsid w:val="00C37C3F"/>
    <w:rsid w:val="00C44E28"/>
    <w:rsid w:val="00C72EE9"/>
    <w:rsid w:val="00C76C8E"/>
    <w:rsid w:val="00C915A7"/>
    <w:rsid w:val="00C97BE0"/>
    <w:rsid w:val="00CA0C91"/>
    <w:rsid w:val="00CA1DE3"/>
    <w:rsid w:val="00CF1396"/>
    <w:rsid w:val="00CF13DB"/>
    <w:rsid w:val="00CF724D"/>
    <w:rsid w:val="00CF7F89"/>
    <w:rsid w:val="00D0106A"/>
    <w:rsid w:val="00D14846"/>
    <w:rsid w:val="00D1577A"/>
    <w:rsid w:val="00D8545C"/>
    <w:rsid w:val="00D90E33"/>
    <w:rsid w:val="00D953D1"/>
    <w:rsid w:val="00D95D1A"/>
    <w:rsid w:val="00DB22EF"/>
    <w:rsid w:val="00DB6886"/>
    <w:rsid w:val="00DF00D2"/>
    <w:rsid w:val="00DF20F0"/>
    <w:rsid w:val="00DF5607"/>
    <w:rsid w:val="00E050DE"/>
    <w:rsid w:val="00E15783"/>
    <w:rsid w:val="00E218AE"/>
    <w:rsid w:val="00E2718B"/>
    <w:rsid w:val="00E35002"/>
    <w:rsid w:val="00E5246A"/>
    <w:rsid w:val="00E54F43"/>
    <w:rsid w:val="00E55A84"/>
    <w:rsid w:val="00E62414"/>
    <w:rsid w:val="00E724D4"/>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iles.giftsoffer.ru/reviewer/tb/63/ju800450_8.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files.giftsoffer.ru/reviewer/tb/3/ju800450_10.jpg"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files.giftsoffer.ru/reviewer/tb/42/ju800450_5.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8C62-E80F-41DF-B785-73CF1AD8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21</Pages>
  <Words>7825</Words>
  <Characters>44606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2019-04-05T13:40:00Z</cp:lastPrinted>
  <dcterms:created xsi:type="dcterms:W3CDTF">2019-01-14T10:45:00Z</dcterms:created>
  <dcterms:modified xsi:type="dcterms:W3CDTF">2019-04-05T13:43:00Z</dcterms:modified>
</cp:coreProperties>
</file>