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E2" w:rsidRPr="005D301D" w:rsidRDefault="00976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D30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Приложение </w:t>
      </w:r>
      <w:r w:rsidRPr="005D301D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5D30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</w:p>
    <w:p w:rsidR="000548E2" w:rsidRPr="005D301D" w:rsidRDefault="000548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48E2" w:rsidRPr="005D301D" w:rsidRDefault="0097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D301D">
        <w:rPr>
          <w:rFonts w:ascii="Times New Roman" w:eastAsia="Times New Roman" w:hAnsi="Times New Roman" w:cs="Times New Roman"/>
          <w:b/>
          <w:sz w:val="26"/>
        </w:rPr>
        <w:t>Техническое задание</w:t>
      </w:r>
    </w:p>
    <w:p w:rsidR="000548E2" w:rsidRPr="005D301D" w:rsidRDefault="0097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на поставку метизов для нужд ИПУ РАН</w:t>
      </w:r>
    </w:p>
    <w:p w:rsidR="000548E2" w:rsidRPr="005D301D" w:rsidRDefault="0005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>1.</w:t>
      </w:r>
      <w:r w:rsidRPr="005D301D">
        <w:rPr>
          <w:rFonts w:ascii="Times New Roman" w:eastAsia="Times New Roman" w:hAnsi="Times New Roman" w:cs="Times New Roman"/>
          <w:sz w:val="24"/>
        </w:rPr>
        <w:t xml:space="preserve"> </w:t>
      </w:r>
      <w:r w:rsidRPr="005D301D">
        <w:rPr>
          <w:rFonts w:ascii="Times New Roman" w:eastAsia="Times New Roman" w:hAnsi="Times New Roman" w:cs="Times New Roman"/>
          <w:b/>
          <w:sz w:val="24"/>
        </w:rPr>
        <w:t xml:space="preserve">Объект закупки: </w:t>
      </w:r>
      <w:r w:rsidRPr="005D301D">
        <w:rPr>
          <w:rFonts w:ascii="Times New Roman" w:eastAsia="Times New Roman" w:hAnsi="Times New Roman" w:cs="Times New Roman"/>
          <w:sz w:val="24"/>
        </w:rPr>
        <w:t>поставка метизов для нужд ИПУ РАН (далее – Товар).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>2. Краткие характеристики поставляемого Товара</w:t>
      </w:r>
      <w:r w:rsidRPr="005D301D">
        <w:rPr>
          <w:rFonts w:ascii="Times New Roman" w:eastAsia="Times New Roman" w:hAnsi="Times New Roman" w:cs="Times New Roman"/>
          <w:sz w:val="24"/>
        </w:rPr>
        <w:t xml:space="preserve">: в соответствии </w:t>
      </w:r>
      <w:r w:rsidRPr="005D301D">
        <w:rPr>
          <w:rFonts w:ascii="Times New Roman" w:eastAsia="Times New Roman" w:hAnsi="Times New Roman" w:cs="Times New Roman"/>
          <w:sz w:val="24"/>
        </w:rPr>
        <w:br/>
        <w:t xml:space="preserve">с Приложением </w:t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1 к Техническому заданию «</w:t>
      </w:r>
      <w:r w:rsidRPr="005D301D">
        <w:rPr>
          <w:rFonts w:ascii="Times New Roman" w:eastAsia="Times New Roman" w:hAnsi="Times New Roman" w:cs="Times New Roman"/>
          <w:sz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товаре».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Товар должен соответствовать или превышать требовани</w:t>
      </w:r>
      <w:r w:rsidRPr="005D301D">
        <w:rPr>
          <w:rFonts w:ascii="Times New Roman" w:eastAsia="Times New Roman" w:hAnsi="Times New Roman" w:cs="Times New Roman"/>
          <w:sz w:val="24"/>
        </w:rPr>
        <w:t xml:space="preserve">я Технического задания              по функциональным, техническим, качественным, эксплуатационным и эргономическим показателям, указанным в Приложении </w:t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1 к Техническому заданию.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</w:rPr>
      </w:pPr>
      <w:r w:rsidRPr="005D301D">
        <w:rPr>
          <w:rFonts w:ascii="Times New Roman" w:eastAsia="Times New Roman" w:hAnsi="Times New Roman" w:cs="Times New Roman"/>
          <w:sz w:val="24"/>
        </w:rPr>
        <w:t>ОКПД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Pr="005D301D">
        <w:rPr>
          <w:rFonts w:ascii="Times New Roman" w:eastAsia="Times New Roman" w:hAnsi="Times New Roman" w:cs="Times New Roman"/>
          <w:sz w:val="24"/>
        </w:rPr>
        <w:t xml:space="preserve">: </w:t>
      </w:r>
      <w:r w:rsidRPr="005D301D">
        <w:rPr>
          <w:rFonts w:ascii="Times New Roman" w:eastAsia="Times New Roman" w:hAnsi="Times New Roman" w:cs="Times New Roman"/>
          <w:color w:val="000000"/>
          <w:sz w:val="24"/>
        </w:rPr>
        <w:t>25.94.11.120 – Шурупы из черных металлов.</w:t>
      </w:r>
    </w:p>
    <w:p w:rsidR="000548E2" w:rsidRPr="005D301D" w:rsidRDefault="00976943">
      <w:pPr>
        <w:spacing w:after="30" w:line="240" w:lineRule="auto"/>
        <w:ind w:right="3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D301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</w:t>
      </w:r>
      <w:r w:rsidRPr="005D301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5D301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и количество по</w:t>
      </w:r>
      <w:r w:rsidRPr="005D301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ставляемого Товара:</w:t>
      </w:r>
      <w:r w:rsidRPr="005D301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соответствии </w:t>
      </w:r>
      <w:r w:rsidR="005D301D"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 w:rsidRPr="005D301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 Приложением </w:t>
      </w:r>
      <w:r w:rsidRPr="005D301D">
        <w:rPr>
          <w:rFonts w:ascii="Times New Roman" w:eastAsia="Segoe UI Symbol" w:hAnsi="Times New Roman" w:cs="Times New Roman"/>
          <w:sz w:val="24"/>
          <w:shd w:val="clear" w:color="auto" w:fill="FFFFFF"/>
        </w:rPr>
        <w:t>№</w:t>
      </w:r>
      <w:r w:rsidRPr="005D301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  к Договору «Спецификация на поставку метизов для нужд ИПУ РАН» (далее - Спецификация), являющимся его неотъемлемой частью.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Pr="005D301D">
        <w:rPr>
          <w:rFonts w:ascii="Times New Roman" w:eastAsia="Times New Roman" w:hAnsi="Times New Roman" w:cs="Times New Roman"/>
          <w:b/>
          <w:sz w:val="24"/>
        </w:rPr>
        <w:t>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Поставляемый Товар должен принадлежать Поставщику на праве собственности, </w:t>
      </w:r>
      <w:r w:rsidRPr="005D301D">
        <w:rPr>
          <w:rFonts w:ascii="Times New Roman" w:eastAsia="Times New Roman" w:hAnsi="Times New Roman" w:cs="Times New Roman"/>
          <w:sz w:val="24"/>
        </w:rPr>
        <w:br/>
        <w:t>не должен быть заложен, являться предметом а</w:t>
      </w:r>
      <w:r w:rsidRPr="005D301D">
        <w:rPr>
          <w:rFonts w:ascii="Times New Roman" w:eastAsia="Times New Roman" w:hAnsi="Times New Roman" w:cs="Times New Roman"/>
          <w:sz w:val="24"/>
        </w:rPr>
        <w:t>реста, свободен от прав третьих лиц, ввезен на территорию Российской Федерации с</w:t>
      </w:r>
      <w:r w:rsidR="005D301D" w:rsidRPr="005D301D">
        <w:rPr>
          <w:rFonts w:ascii="Times New Roman" w:eastAsia="Times New Roman" w:hAnsi="Times New Roman" w:cs="Times New Roman"/>
          <w:sz w:val="24"/>
        </w:rPr>
        <w:t xml:space="preserve"> соблюдением всех установленных </w:t>
      </w:r>
      <w:r w:rsidRPr="005D301D">
        <w:rPr>
          <w:rFonts w:ascii="Times New Roman" w:eastAsia="Times New Roman" w:hAnsi="Times New Roman" w:cs="Times New Roman"/>
          <w:sz w:val="24"/>
        </w:rPr>
        <w:t>законодательством Российской Федерации требований.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Поставляемый Товар и его составляющие должен быть новым, не ранее 2020 года выпуска, изготовл</w:t>
      </w:r>
      <w:r w:rsidRPr="005D301D">
        <w:rPr>
          <w:rFonts w:ascii="Times New Roman" w:eastAsia="Times New Roman" w:hAnsi="Times New Roman" w:cs="Times New Roman"/>
          <w:sz w:val="24"/>
        </w:rPr>
        <w:t>ен в соответствии с требованиями, установленными законодательством Российской Федерации.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D301D">
        <w:rPr>
          <w:rFonts w:ascii="Times New Roman" w:eastAsia="Times New Roman" w:hAnsi="Times New Roman" w:cs="Times New Roman"/>
          <w:sz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</w:t>
      </w:r>
      <w:r w:rsidRPr="005D301D">
        <w:rPr>
          <w:rFonts w:ascii="Times New Roman" w:eastAsia="Times New Roman" w:hAnsi="Times New Roman" w:cs="Times New Roman"/>
          <w:sz w:val="24"/>
        </w:rPr>
        <w:t xml:space="preserve">ы, ОСТы, ГОСТы, Технические регламенты), другими правилами, подлежащими применению в соответствии с Федеральным законом от 27.12.2002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184-ФЗ «О техническом регулировании» и иным стандартам, согласованным Сторонами в Техническом задании и/или спецификации</w:t>
      </w:r>
      <w:r w:rsidRPr="005D301D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</w:t>
      </w:r>
      <w:r w:rsidRPr="005D301D">
        <w:rPr>
          <w:rFonts w:ascii="Times New Roman" w:eastAsia="Times New Roman" w:hAnsi="Times New Roman" w:cs="Times New Roman"/>
          <w:sz w:val="24"/>
        </w:rPr>
        <w:t xml:space="preserve"> (температура, влажность, осадки), соответствующих тому времени года, в которое осуществляется поставка Товара.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Требования к упаковке Товара должны соответствовать Решению Комиссии Таможенного союза от 16.08.2011 </w:t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769 «О принятии технического регламента Т</w:t>
      </w:r>
      <w:r w:rsidRPr="005D301D">
        <w:rPr>
          <w:rFonts w:ascii="Times New Roman" w:eastAsia="Times New Roman" w:hAnsi="Times New Roman" w:cs="Times New Roman"/>
          <w:sz w:val="24"/>
        </w:rPr>
        <w:t xml:space="preserve">аможенного союза «О безопасности упаковки», ГОСТ 17527-2014 «Упаковка. Термины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и определения».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На упаковке (таре) должна быть маркировка Товара и тары (упаковки) Товара,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 xml:space="preserve">в том числе транспортной, необходимая для идентификации грузоотправителя (Поставщика) </w:t>
      </w:r>
      <w:r w:rsidRPr="005D301D">
        <w:rPr>
          <w:rFonts w:ascii="Times New Roman" w:eastAsia="Times New Roman" w:hAnsi="Times New Roman" w:cs="Times New Roman"/>
          <w:sz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</w:t>
      </w:r>
      <w:r w:rsidRPr="005D301D">
        <w:rPr>
          <w:rFonts w:ascii="Times New Roman" w:eastAsia="Times New Roman" w:hAnsi="Times New Roman" w:cs="Times New Roman"/>
          <w:sz w:val="24"/>
        </w:rPr>
        <w:t xml:space="preserve"> адресе изготовителя, гарантийном сроке и дате изготовления Товара.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Поставщик гарантирует качество и безопасность поставляемого Товара </w:t>
      </w:r>
      <w:r w:rsidR="005D301D">
        <w:rPr>
          <w:rFonts w:ascii="Times New Roman" w:eastAsia="Times New Roman" w:hAnsi="Times New Roman" w:cs="Times New Roman"/>
          <w:sz w:val="24"/>
        </w:rPr>
        <w:br/>
        <w:t xml:space="preserve">в соответствии </w:t>
      </w:r>
      <w:r w:rsidRPr="005D301D">
        <w:rPr>
          <w:rFonts w:ascii="Times New Roman" w:eastAsia="Times New Roman" w:hAnsi="Times New Roman" w:cs="Times New Roman"/>
          <w:sz w:val="24"/>
        </w:rPr>
        <w:t>с действующими стандартами, утвержденными на соответствующий вид Товара, и наличием сертификатов, обязате</w:t>
      </w:r>
      <w:r w:rsidRPr="005D301D">
        <w:rPr>
          <w:rFonts w:ascii="Times New Roman" w:eastAsia="Times New Roman" w:hAnsi="Times New Roman" w:cs="Times New Roman"/>
          <w:sz w:val="24"/>
        </w:rPr>
        <w:t xml:space="preserve">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с производственными кодами на упаковке.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В случае форс-ма</w:t>
      </w:r>
      <w:r w:rsidRPr="005D301D">
        <w:rPr>
          <w:rFonts w:ascii="Times New Roman" w:eastAsia="Times New Roman" w:hAnsi="Times New Roman" w:cs="Times New Roman"/>
          <w:sz w:val="24"/>
        </w:rPr>
        <w:t xml:space="preserve">жорных обстоятельств, замедляющих ход исполнения условий Договора против установленного срока, Поставщик обязан немедленно поставить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в известность Заказчика с учетом условий Договора.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Срок и объем гарантии на поставленный Товар составляет срок согласно гар</w:t>
      </w:r>
      <w:r w:rsidRPr="005D301D">
        <w:rPr>
          <w:rFonts w:ascii="Times New Roman" w:eastAsia="Times New Roman" w:hAnsi="Times New Roman" w:cs="Times New Roman"/>
          <w:sz w:val="24"/>
        </w:rPr>
        <w:t xml:space="preserve">антии завода-изготовителя (производителя Товара), но не менее 12 (двенадцати) месяцев 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>с даты подписания</w:t>
      </w:r>
      <w:proofErr w:type="gramEnd"/>
      <w:r w:rsidRPr="005D301D">
        <w:rPr>
          <w:rFonts w:ascii="Times New Roman" w:eastAsia="Times New Roman" w:hAnsi="Times New Roman" w:cs="Times New Roman"/>
          <w:sz w:val="24"/>
        </w:rPr>
        <w:t xml:space="preserve"> Акта сдачи-приемки Товара. 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 xml:space="preserve">В случае если в течение гарантийного срока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на Товар будут обнаружены недостатки Товара, возникшие в случае его некачественног</w:t>
      </w:r>
      <w:r w:rsidRPr="005D301D">
        <w:rPr>
          <w:rFonts w:ascii="Times New Roman" w:eastAsia="Times New Roman" w:hAnsi="Times New Roman" w:cs="Times New Roman"/>
          <w:sz w:val="24"/>
        </w:rPr>
        <w:t>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</w:t>
      </w:r>
      <w:r w:rsidRPr="005D301D">
        <w:rPr>
          <w:rFonts w:ascii="Times New Roman" w:eastAsia="Times New Roman" w:hAnsi="Times New Roman" w:cs="Times New Roman"/>
          <w:sz w:val="24"/>
        </w:rPr>
        <w:t>ления) Заказчика.</w:t>
      </w:r>
      <w:proofErr w:type="gramEnd"/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</w:t>
      </w:r>
      <w:r w:rsidRPr="005D301D">
        <w:rPr>
          <w:rFonts w:ascii="Times New Roman" w:eastAsia="Times New Roman" w:hAnsi="Times New Roman" w:cs="Times New Roman"/>
          <w:sz w:val="24"/>
        </w:rPr>
        <w:t>адлежащее качество Товара.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Товар должен иметь сертификаты или санитарно-гигиенические заключения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 xml:space="preserve">и иные документы, подтверждающие качество Товара, оформленные в соответствии </w:t>
      </w:r>
      <w:r w:rsidRPr="005D301D">
        <w:rPr>
          <w:rFonts w:ascii="Times New Roman" w:eastAsia="Times New Roman" w:hAnsi="Times New Roman" w:cs="Times New Roman"/>
          <w:sz w:val="24"/>
        </w:rPr>
        <w:br/>
        <w:t>с законодательством Российской Федерации.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Поставляемый Товар должны быть экологически чистыми, безопасными д</w:t>
      </w:r>
      <w:r w:rsidRPr="005D301D">
        <w:rPr>
          <w:rFonts w:ascii="Times New Roman" w:eastAsia="Times New Roman" w:hAnsi="Times New Roman" w:cs="Times New Roman"/>
          <w:sz w:val="24"/>
        </w:rPr>
        <w:t>ля здоровья человека.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Поставляемый Товар должен соответствовать требованиям по обеспечению национальной безопасности Россий</w:t>
      </w:r>
      <w:r w:rsidRPr="005D301D">
        <w:rPr>
          <w:rFonts w:ascii="Times New Roman" w:eastAsia="Times New Roman" w:hAnsi="Times New Roman" w:cs="Times New Roman"/>
          <w:sz w:val="24"/>
        </w:rPr>
        <w:t>ской Федерации и защите граждан Российской Федерации от преступных и противоправных действий.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Поставляемый Товар должен быть надлежащего качества подтвержденными сертификатами 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>соответствия системы серти</w:t>
      </w:r>
      <w:r>
        <w:rPr>
          <w:rFonts w:ascii="Times New Roman" w:eastAsia="Times New Roman" w:hAnsi="Times New Roman" w:cs="Times New Roman"/>
          <w:sz w:val="24"/>
        </w:rPr>
        <w:t>фикации Госстандарта России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</w:t>
      </w:r>
      <w:r w:rsidRPr="005D301D">
        <w:rPr>
          <w:rFonts w:ascii="Times New Roman" w:eastAsia="Times New Roman" w:hAnsi="Times New Roman" w:cs="Times New Roman"/>
          <w:sz w:val="24"/>
        </w:rPr>
        <w:t>декларациями о соответ</w:t>
      </w:r>
      <w:r w:rsidRPr="005D301D">
        <w:rPr>
          <w:rFonts w:ascii="Times New Roman" w:eastAsia="Times New Roman" w:hAnsi="Times New Roman" w:cs="Times New Roman"/>
          <w:sz w:val="24"/>
        </w:rPr>
        <w:t>ствии санитарно-э</w:t>
      </w:r>
      <w:r>
        <w:rPr>
          <w:rFonts w:ascii="Times New Roman" w:eastAsia="Times New Roman" w:hAnsi="Times New Roman" w:cs="Times New Roman"/>
          <w:sz w:val="24"/>
        </w:rPr>
        <w:t xml:space="preserve">пидемиологическими заключениями </w:t>
      </w:r>
      <w:r w:rsidRPr="005D301D">
        <w:rPr>
          <w:rFonts w:ascii="Times New Roman" w:eastAsia="Times New Roman" w:hAnsi="Times New Roman" w:cs="Times New Roman"/>
          <w:sz w:val="24"/>
        </w:rPr>
        <w:t>Федеральной службы по надзору в сфере</w:t>
      </w:r>
      <w:r>
        <w:rPr>
          <w:rFonts w:ascii="Times New Roman" w:eastAsia="Times New Roman" w:hAnsi="Times New Roman" w:cs="Times New Roman"/>
          <w:sz w:val="24"/>
        </w:rPr>
        <w:t xml:space="preserve"> защите прав потребителей (если </w:t>
      </w:r>
      <w:r w:rsidRPr="005D301D">
        <w:rPr>
          <w:rFonts w:ascii="Times New Roman" w:eastAsia="Times New Roman" w:hAnsi="Times New Roman" w:cs="Times New Roman"/>
          <w:sz w:val="24"/>
        </w:rPr>
        <w:t xml:space="preserve">законодательством Российской Федерации установлены обязательные требования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к сертификации данного вида Товара).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Поставляемый Товар долже</w:t>
      </w:r>
      <w:bookmarkStart w:id="0" w:name="_GoBack"/>
      <w:bookmarkEnd w:id="0"/>
      <w:r w:rsidRPr="005D301D">
        <w:rPr>
          <w:rFonts w:ascii="Times New Roman" w:eastAsia="Times New Roman" w:hAnsi="Times New Roman" w:cs="Times New Roman"/>
          <w:sz w:val="24"/>
        </w:rPr>
        <w:t xml:space="preserve">н </w:t>
      </w:r>
      <w:r w:rsidRPr="005D301D">
        <w:rPr>
          <w:rFonts w:ascii="Times New Roman" w:eastAsia="Times New Roman" w:hAnsi="Times New Roman" w:cs="Times New Roman"/>
          <w:sz w:val="24"/>
        </w:rPr>
        <w:t>соответствовать: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– Постановлению Правительства Российской Федерации от 01 декабря 2009 года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</w:t>
      </w:r>
      <w:r w:rsidRPr="005D301D">
        <w:rPr>
          <w:rFonts w:ascii="Times New Roman" w:eastAsia="Times New Roman" w:hAnsi="Times New Roman" w:cs="Times New Roman"/>
          <w:sz w:val="24"/>
        </w:rPr>
        <w:t>я в форме принятия декларации о соответствии»;</w:t>
      </w:r>
    </w:p>
    <w:p w:rsidR="000548E2" w:rsidRPr="005D301D" w:rsidRDefault="0097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>–</w:t>
      </w:r>
      <w:r w:rsidR="005D301D">
        <w:rPr>
          <w:rFonts w:ascii="Times New Roman" w:eastAsia="Times New Roman" w:hAnsi="Times New Roman" w:cs="Times New Roman"/>
          <w:sz w:val="24"/>
        </w:rPr>
        <w:t> </w:t>
      </w:r>
      <w:r w:rsidRPr="005D301D">
        <w:rPr>
          <w:rFonts w:ascii="Times New Roman" w:eastAsia="Times New Roman" w:hAnsi="Times New Roman" w:cs="Times New Roman"/>
          <w:sz w:val="24"/>
        </w:rPr>
        <w:t>ГОСТ</w:t>
      </w:r>
      <w:r w:rsidR="005D301D">
        <w:rPr>
          <w:rFonts w:ascii="Times New Roman" w:eastAsia="Times New Roman" w:hAnsi="Times New Roman" w:cs="Times New Roman"/>
          <w:sz w:val="24"/>
        </w:rPr>
        <w:t> 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5D301D">
        <w:rPr>
          <w:rFonts w:ascii="Times New Roman" w:eastAsia="Times New Roman" w:hAnsi="Times New Roman" w:cs="Times New Roman"/>
          <w:sz w:val="24"/>
        </w:rPr>
        <w:t xml:space="preserve"> ИСО 10510-2013 «Винты самонарезающие с шайбами в сборке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>с плоскими шайбами».</w:t>
      </w:r>
    </w:p>
    <w:p w:rsidR="000548E2" w:rsidRPr="005D301D" w:rsidRDefault="0097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ab/>
        <w:t>5. Сроки выполнения работ, оказания услуг и поставки Товара, календарные сроки начала и завершения поставок, периоды выпол</w:t>
      </w:r>
      <w:r w:rsidRPr="005D301D">
        <w:rPr>
          <w:rFonts w:ascii="Times New Roman" w:eastAsia="Times New Roman" w:hAnsi="Times New Roman" w:cs="Times New Roman"/>
          <w:b/>
          <w:sz w:val="24"/>
        </w:rPr>
        <w:t>нения условий Договора: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Срок поставки Товара в течение 14 (четырнадцати) рабочих дней </w:t>
      </w:r>
      <w:proofErr w:type="gramStart"/>
      <w:r w:rsidRPr="005D301D">
        <w:rPr>
          <w:rFonts w:ascii="Times New Roman" w:eastAsia="Times New Roman" w:hAnsi="Times New Roman" w:cs="Times New Roman"/>
          <w:sz w:val="24"/>
        </w:rPr>
        <w:t>с даты заключения</w:t>
      </w:r>
      <w:proofErr w:type="gramEnd"/>
      <w:r w:rsidRPr="005D301D">
        <w:rPr>
          <w:rFonts w:ascii="Times New Roman" w:eastAsia="Times New Roman" w:hAnsi="Times New Roman" w:cs="Times New Roman"/>
          <w:sz w:val="24"/>
        </w:rPr>
        <w:t xml:space="preserve"> Договора.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>6. Порядок выполнения работ, оказания услуг, поставки Товара, этапы, последовательность, график, порядок поэтапной выплаты авансирования, а та</w:t>
      </w:r>
      <w:r w:rsidRPr="005D301D">
        <w:rPr>
          <w:rFonts w:ascii="Times New Roman" w:eastAsia="Times New Roman" w:hAnsi="Times New Roman" w:cs="Times New Roman"/>
          <w:b/>
          <w:sz w:val="24"/>
        </w:rPr>
        <w:t xml:space="preserve">кже </w:t>
      </w:r>
      <w:r w:rsidRPr="005D301D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поэтапной оплаты исполненных условий Договора: </w:t>
      </w:r>
      <w:r w:rsidRPr="005D301D">
        <w:rPr>
          <w:rFonts w:ascii="Times New Roman" w:eastAsia="Times New Roman" w:hAnsi="Times New Roman" w:cs="Times New Roman"/>
          <w:sz w:val="24"/>
        </w:rPr>
        <w:t>в соответствии с условиями Договора.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D301D">
        <w:rPr>
          <w:rFonts w:ascii="Times New Roman" w:eastAsia="Times New Roman" w:hAnsi="Times New Roman" w:cs="Times New Roman"/>
          <w:b/>
          <w:sz w:val="24"/>
        </w:rPr>
        <w:t>7. Качественные и количественные характеристики поставляемого Товара, выполняемых работ, оказываемых услуг:</w:t>
      </w:r>
      <w:r w:rsidRPr="005D301D">
        <w:rPr>
          <w:rFonts w:ascii="Times New Roman" w:eastAsia="Times New Roman" w:hAnsi="Times New Roman" w:cs="Times New Roman"/>
          <w:sz w:val="24"/>
        </w:rPr>
        <w:t xml:space="preserve"> </w:t>
      </w:r>
    </w:p>
    <w:p w:rsidR="000548E2" w:rsidRPr="005D301D" w:rsidRDefault="0097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D301D">
        <w:rPr>
          <w:rFonts w:ascii="Times New Roman" w:eastAsia="Times New Roman" w:hAnsi="Times New Roman" w:cs="Times New Roman"/>
          <w:sz w:val="24"/>
        </w:rPr>
        <w:t>Согласно требований</w:t>
      </w:r>
      <w:proofErr w:type="gramEnd"/>
      <w:r w:rsidRPr="005D301D">
        <w:rPr>
          <w:rFonts w:ascii="Times New Roman" w:eastAsia="Times New Roman" w:hAnsi="Times New Roman" w:cs="Times New Roman"/>
          <w:sz w:val="24"/>
        </w:rPr>
        <w:t xml:space="preserve"> Технического задания, Сведений о качест</w:t>
      </w:r>
      <w:r w:rsidRPr="005D301D">
        <w:rPr>
          <w:rFonts w:ascii="Times New Roman" w:eastAsia="Times New Roman" w:hAnsi="Times New Roman" w:cs="Times New Roman"/>
          <w:sz w:val="24"/>
        </w:rPr>
        <w:t xml:space="preserve">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иных сведений о товаре (Приложение </w:t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1 </w:t>
      </w:r>
      <w:r w:rsidRPr="005D301D">
        <w:rPr>
          <w:rFonts w:ascii="Times New Roman" w:eastAsia="Times New Roman" w:hAnsi="Times New Roman" w:cs="Times New Roman"/>
          <w:sz w:val="24"/>
        </w:rPr>
        <w:t xml:space="preserve">к Техническому заданию) и Спецификации  </w:t>
      </w:r>
      <w:r w:rsidR="005D301D">
        <w:rPr>
          <w:rFonts w:ascii="Times New Roman" w:eastAsia="Times New Roman" w:hAnsi="Times New Roman" w:cs="Times New Roman"/>
          <w:sz w:val="24"/>
        </w:rPr>
        <w:br/>
      </w:r>
      <w:r w:rsidRPr="005D301D">
        <w:rPr>
          <w:rFonts w:ascii="Times New Roman" w:eastAsia="Times New Roman" w:hAnsi="Times New Roman" w:cs="Times New Roman"/>
          <w:sz w:val="24"/>
        </w:rPr>
        <w:t xml:space="preserve">на поставку метизов для нужд ИПУ РАН (Приложение </w:t>
      </w:r>
      <w:r w:rsidRPr="005D301D">
        <w:rPr>
          <w:rFonts w:ascii="Times New Roman" w:eastAsia="Segoe UI Symbol" w:hAnsi="Times New Roman" w:cs="Times New Roman"/>
          <w:sz w:val="24"/>
        </w:rPr>
        <w:t>№</w:t>
      </w:r>
      <w:r w:rsidRPr="005D301D">
        <w:rPr>
          <w:rFonts w:ascii="Times New Roman" w:eastAsia="Times New Roman" w:hAnsi="Times New Roman" w:cs="Times New Roman"/>
          <w:sz w:val="24"/>
        </w:rPr>
        <w:t xml:space="preserve"> 1 к Договору).</w:t>
      </w:r>
    </w:p>
    <w:p w:rsidR="000548E2" w:rsidRPr="005D301D" w:rsidRDefault="00054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05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0548E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0548E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0548E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0548E2" w:rsidRPr="005D301D" w:rsidRDefault="000548E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</w:pPr>
    </w:p>
    <w:p w:rsidR="005D301D" w:rsidRDefault="005D301D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</w:rPr>
        <w:sectPr w:rsidR="005D301D" w:rsidSect="005D301D">
          <w:footerReference w:type="default" r:id="rId7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0548E2" w:rsidRPr="005D301D" w:rsidRDefault="00976943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D301D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5D301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5D301D">
        <w:rPr>
          <w:rFonts w:ascii="Times New Roman" w:eastAsia="Times New Roman" w:hAnsi="Times New Roman" w:cs="Times New Roman"/>
          <w:color w:val="000000"/>
          <w:sz w:val="24"/>
        </w:rPr>
        <w:t>1 к Техническому заданию</w:t>
      </w:r>
    </w:p>
    <w:p w:rsidR="000548E2" w:rsidRPr="005D301D" w:rsidRDefault="00976943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D301D">
        <w:rPr>
          <w:rFonts w:ascii="Times New Roman" w:eastAsia="Times New Roman" w:hAnsi="Times New Roman" w:cs="Times New Roman"/>
          <w:color w:val="000000"/>
          <w:sz w:val="24"/>
        </w:rPr>
        <w:t>на поставку метизов для нужд ИПУ РАН</w:t>
      </w:r>
    </w:p>
    <w:p w:rsidR="000548E2" w:rsidRPr="005D301D" w:rsidRDefault="000548E2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trike/>
          <w:color w:val="000000"/>
          <w:sz w:val="16"/>
        </w:rPr>
      </w:pPr>
    </w:p>
    <w:p w:rsidR="000548E2" w:rsidRPr="005D301D" w:rsidRDefault="00976943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D301D">
        <w:rPr>
          <w:rFonts w:ascii="Times New Roman" w:eastAsia="Times New Roman" w:hAnsi="Times New Roman" w:cs="Times New Roman"/>
          <w:b/>
          <w:color w:val="000000"/>
          <w:sz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</w:t>
      </w:r>
    </w:p>
    <w:p w:rsidR="000548E2" w:rsidRPr="005D301D" w:rsidRDefault="000548E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14697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2946"/>
        <w:gridCol w:w="3594"/>
        <w:gridCol w:w="3068"/>
        <w:gridCol w:w="4339"/>
      </w:tblGrid>
      <w:tr w:rsidR="000548E2" w:rsidRPr="005D301D" w:rsidTr="005D30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Указание на товарный знак (модель, производитель, страна</w:t>
            </w:r>
            <w:proofErr w:type="gramEnd"/>
          </w:p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происхождения товара)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bottom"/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bottom"/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bottom"/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Требуемый параметр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b/>
                <w:sz w:val="24"/>
              </w:rPr>
              <w:t>Требуемое значение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1</w:t>
            </w:r>
          </w:p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 оцинкованная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полусферическая с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пресс-шайбой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[4,2]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[16]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сверло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2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 оцинкованная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полусферическая с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пресс-шайбой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[4,2]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[16]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3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 оцинкованная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полусферическая с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пресс-шайбой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[4,2]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[19]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4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 оцинкованная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полусферическая с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пресс-шайбой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[4,2]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[25]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5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 оцинкованная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полусферическая с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пресс-шайбой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[4,2]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[41]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6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 металлу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полуцилиндрическая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[11]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7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 металлу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полуцилиндрическая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[11]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мелкий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сверло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, тип 8 ОКПД 2: 25.94.11.120 – </w:t>
            </w:r>
            <w:r w:rsidRPr="005D301D">
              <w:rPr>
                <w:rFonts w:ascii="Times New Roman" w:eastAsia="Times New Roman" w:hAnsi="Times New Roman" w:cs="Times New Roman"/>
                <w:sz w:val="24"/>
              </w:rPr>
              <w:t>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 дереву, </w:t>
            </w: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гипсокартону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потайная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[3,8]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[70]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9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 дереву, </w:t>
            </w: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гипсокартону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потайная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[3,8]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[51]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10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 дереву, </w:t>
            </w: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гипсокартону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потайная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[41]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11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 дереву, </w:t>
            </w: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гипсокартону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потайная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Саморез</w:t>
            </w:r>
            <w:proofErr w:type="spellEnd"/>
            <w:r w:rsidRPr="005D301D">
              <w:rPr>
                <w:rFonts w:ascii="Times New Roman" w:eastAsia="Times New Roman" w:hAnsi="Times New Roman" w:cs="Times New Roman"/>
                <w:sz w:val="24"/>
              </w:rPr>
              <w:t>, тип 12 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Назначение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по дереву, </w:t>
            </w: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гипсокартону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Покрытие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01D">
              <w:rPr>
                <w:rFonts w:ascii="Times New Roman" w:eastAsia="Times New Roman" w:hAnsi="Times New Roman" w:cs="Times New Roman"/>
                <w:sz w:val="24"/>
              </w:rPr>
              <w:t>фосфатированное</w:t>
            </w:r>
            <w:proofErr w:type="spell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Форма головки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потайная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Диаметр,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[3,5]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[25]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Вид наконечника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острый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Дюбель-гвоздь,</w:t>
            </w: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 тип 1 </w:t>
            </w:r>
          </w:p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Крепежный комплект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 универсальный и шуруп ударный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Материал дюбеля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полипропилен или нейлон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Форма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грибовидный бортик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Диаметр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[6]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Длина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[80]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Материал гвоздя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оцинкованная 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PZ2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Дюбель-гвоздь,</w:t>
            </w: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 тип 2 </w:t>
            </w:r>
          </w:p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Крепежный комплект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 универсальный и шуруп ударный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 дюбеля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полипропилен или нейлон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Форма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грибовидный бортик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Диаметр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[6]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Длина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[60]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Материал гвоздя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оцинкованная 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PZ2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Дюбель-гвоздь,</w:t>
            </w:r>
          </w:p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 xml:space="preserve"> тип 3 </w:t>
            </w:r>
          </w:p>
          <w:p w:rsidR="000548E2" w:rsidRPr="005D301D" w:rsidRDefault="0097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ОКПД 2: 25.94.11.120 – Шурупы из черных металлов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Крепежный комплект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дюбель универсальный и шуруп ударный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Материал дюбеля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полипропилен или нейлон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Форма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грибовидный бортик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Диаметр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[6]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Длина дюбеля, </w:t>
            </w:r>
            <w:proofErr w:type="gramStart"/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мм</w:t>
            </w:r>
            <w:proofErr w:type="gramEnd"/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[40]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pacing w:val="2"/>
                <w:sz w:val="24"/>
              </w:rPr>
              <w:t>Материал гвоздя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оцинкованная сталь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Шаг резьбы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крупный</w:t>
            </w:r>
          </w:p>
        </w:tc>
      </w:tr>
      <w:tr w:rsidR="005D301D" w:rsidRPr="005D301D" w:rsidTr="005D301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0548E2" w:rsidRPr="005D301D" w:rsidRDefault="00054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Тип шлица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" w:type="dxa"/>
              <w:right w:w="15" w:type="dxa"/>
            </w:tcMar>
          </w:tcPr>
          <w:p w:rsidR="000548E2" w:rsidRPr="005D301D" w:rsidRDefault="009769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301D">
              <w:rPr>
                <w:rFonts w:ascii="Times New Roman" w:eastAsia="Times New Roman" w:hAnsi="Times New Roman" w:cs="Times New Roman"/>
                <w:sz w:val="24"/>
              </w:rPr>
              <w:t>PZ2</w:t>
            </w:r>
          </w:p>
        </w:tc>
      </w:tr>
    </w:tbl>
    <w:p w:rsidR="000548E2" w:rsidRPr="005D301D" w:rsidRDefault="000548E2" w:rsidP="005D3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0548E2" w:rsidRPr="005D301D" w:rsidSect="005D30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1D" w:rsidRDefault="005D301D" w:rsidP="005D301D">
      <w:pPr>
        <w:spacing w:after="0" w:line="240" w:lineRule="auto"/>
      </w:pPr>
      <w:r>
        <w:separator/>
      </w:r>
    </w:p>
  </w:endnote>
  <w:endnote w:type="continuationSeparator" w:id="0">
    <w:p w:rsidR="005D301D" w:rsidRDefault="005D301D" w:rsidP="005D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5630"/>
      <w:docPartObj>
        <w:docPartGallery w:val="Page Numbers (Bottom of Page)"/>
        <w:docPartUnique/>
      </w:docPartObj>
    </w:sdtPr>
    <w:sdtContent>
      <w:p w:rsidR="005D301D" w:rsidRDefault="005D3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43">
          <w:rPr>
            <w:noProof/>
          </w:rPr>
          <w:t>2</w:t>
        </w:r>
        <w:r>
          <w:fldChar w:fldCharType="end"/>
        </w:r>
      </w:p>
    </w:sdtContent>
  </w:sdt>
  <w:p w:rsidR="005D301D" w:rsidRDefault="005D3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1D" w:rsidRDefault="005D301D" w:rsidP="005D301D">
      <w:pPr>
        <w:spacing w:after="0" w:line="240" w:lineRule="auto"/>
      </w:pPr>
      <w:r>
        <w:separator/>
      </w:r>
    </w:p>
  </w:footnote>
  <w:footnote w:type="continuationSeparator" w:id="0">
    <w:p w:rsidR="005D301D" w:rsidRDefault="005D301D" w:rsidP="005D3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8E2"/>
    <w:rsid w:val="000548E2"/>
    <w:rsid w:val="005D301D"/>
    <w:rsid w:val="009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1D"/>
  </w:style>
  <w:style w:type="paragraph" w:styleId="a5">
    <w:name w:val="footer"/>
    <w:basedOn w:val="a"/>
    <w:link w:val="a6"/>
    <w:uiPriority w:val="99"/>
    <w:unhideWhenUsed/>
    <w:rsid w:val="005D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2021-05-06T09:41:00Z</dcterms:created>
  <dcterms:modified xsi:type="dcterms:W3CDTF">2021-05-06T09:42:00Z</dcterms:modified>
</cp:coreProperties>
</file>