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A744E3" w:rsidRDefault="00A744E3" w:rsidP="009454E1">
      <w:pPr>
        <w:spacing w:after="0" w:line="240" w:lineRule="auto"/>
        <w:jc w:val="right"/>
        <w:rPr>
          <w:rFonts w:ascii="Times New Roman" w:eastAsia="Times New Roman" w:hAnsi="Times New Roman"/>
          <w:b/>
          <w:color w:val="000000"/>
          <w:sz w:val="24"/>
          <w:szCs w:val="24"/>
          <w:lang w:eastAsia="ru-RU"/>
        </w:rPr>
      </w:pPr>
    </w:p>
    <w:p w:rsidR="007510C1" w:rsidRPr="007510C1" w:rsidRDefault="007510C1" w:rsidP="007510C1">
      <w:pPr>
        <w:spacing w:after="0" w:line="240" w:lineRule="auto"/>
        <w:ind w:firstLine="567"/>
        <w:jc w:val="center"/>
        <w:rPr>
          <w:rFonts w:ascii="Times New Roman" w:eastAsia="Times New Roman" w:hAnsi="Times New Roman"/>
          <w:b/>
          <w:sz w:val="23"/>
          <w:szCs w:val="24"/>
          <w:lang w:eastAsia="ru-RU"/>
        </w:rPr>
      </w:pPr>
      <w:r w:rsidRPr="007510C1">
        <w:rPr>
          <w:rFonts w:ascii="Times New Roman" w:eastAsia="Times New Roman" w:hAnsi="Times New Roman"/>
          <w:b/>
          <w:sz w:val="23"/>
          <w:szCs w:val="24"/>
          <w:lang w:eastAsia="ru-RU"/>
        </w:rPr>
        <w:t>Техническое задание</w:t>
      </w:r>
    </w:p>
    <w:p w:rsidR="007510C1" w:rsidRPr="007510C1" w:rsidRDefault="007510C1" w:rsidP="007510C1">
      <w:pPr>
        <w:spacing w:after="0" w:line="240" w:lineRule="auto"/>
        <w:ind w:firstLine="567"/>
        <w:jc w:val="center"/>
        <w:rPr>
          <w:rFonts w:ascii="Times New Roman" w:eastAsia="Times New Roman" w:hAnsi="Times New Roman"/>
          <w:sz w:val="23"/>
          <w:szCs w:val="24"/>
          <w:lang w:eastAsia="ar-SA"/>
        </w:rPr>
      </w:pPr>
      <w:r w:rsidRPr="007510C1">
        <w:rPr>
          <w:rFonts w:ascii="Times New Roman" w:eastAsia="Times New Roman" w:hAnsi="Times New Roman"/>
          <w:sz w:val="23"/>
          <w:szCs w:val="24"/>
          <w:lang w:eastAsia="ar-SA"/>
        </w:rPr>
        <w:t>на поставку метизов для нужд ИПУ РАН</w:t>
      </w:r>
    </w:p>
    <w:p w:rsidR="007510C1" w:rsidRPr="007510C1" w:rsidRDefault="007510C1" w:rsidP="007510C1">
      <w:pPr>
        <w:spacing w:after="0" w:line="240" w:lineRule="auto"/>
        <w:ind w:firstLine="567"/>
        <w:jc w:val="both"/>
        <w:rPr>
          <w:rFonts w:ascii="Times New Roman" w:eastAsia="Times New Roman" w:hAnsi="Times New Roman"/>
          <w:sz w:val="23"/>
          <w:szCs w:val="24"/>
          <w:lang w:eastAsia="ru-RU"/>
        </w:rPr>
      </w:pPr>
    </w:p>
    <w:p w:rsidR="007510C1" w:rsidRPr="007510C1" w:rsidRDefault="007510C1" w:rsidP="007510C1">
      <w:pPr>
        <w:spacing w:after="0" w:line="240" w:lineRule="auto"/>
        <w:ind w:firstLine="567"/>
        <w:jc w:val="both"/>
        <w:rPr>
          <w:rFonts w:ascii="Times New Roman" w:eastAsia="Times New Roman" w:hAnsi="Times New Roman"/>
          <w:sz w:val="23"/>
          <w:szCs w:val="24"/>
          <w:lang w:eastAsia="ru-RU"/>
        </w:rPr>
      </w:pPr>
      <w:r w:rsidRPr="007510C1">
        <w:rPr>
          <w:rFonts w:ascii="Times New Roman" w:eastAsia="Times New Roman" w:hAnsi="Times New Roman"/>
          <w:b/>
          <w:sz w:val="23"/>
          <w:szCs w:val="24"/>
          <w:lang w:eastAsia="ru-RU"/>
        </w:rPr>
        <w:t>1. Объект закупки:</w:t>
      </w:r>
      <w:r w:rsidRPr="007510C1">
        <w:rPr>
          <w:rFonts w:ascii="Times New Roman" w:eastAsia="Times New Roman" w:hAnsi="Times New Roman"/>
          <w:sz w:val="23"/>
          <w:szCs w:val="24"/>
          <w:lang w:eastAsia="ru-RU"/>
        </w:rPr>
        <w:t xml:space="preserve"> поставка </w:t>
      </w:r>
      <w:r w:rsidRPr="007510C1">
        <w:rPr>
          <w:rFonts w:ascii="Times New Roman" w:eastAsia="Times New Roman" w:hAnsi="Times New Roman"/>
          <w:sz w:val="23"/>
          <w:szCs w:val="24"/>
          <w:lang w:eastAsia="ar-SA"/>
        </w:rPr>
        <w:t>метизов для нужд ИПУ РАН</w:t>
      </w:r>
      <w:r w:rsidRPr="007510C1">
        <w:rPr>
          <w:rFonts w:ascii="Times New Roman" w:eastAsia="Times New Roman" w:hAnsi="Times New Roman"/>
          <w:sz w:val="23"/>
          <w:szCs w:val="24"/>
          <w:lang w:eastAsia="ru-RU"/>
        </w:rPr>
        <w:t xml:space="preserve"> (далее - Товар).</w:t>
      </w:r>
    </w:p>
    <w:p w:rsidR="007510C1" w:rsidRPr="007510C1" w:rsidRDefault="007510C1" w:rsidP="007510C1">
      <w:pPr>
        <w:spacing w:after="0" w:line="240" w:lineRule="auto"/>
        <w:ind w:firstLine="567"/>
        <w:jc w:val="both"/>
        <w:rPr>
          <w:rFonts w:ascii="Times New Roman" w:hAnsi="Times New Roman"/>
          <w:bCs/>
          <w:sz w:val="23"/>
          <w:szCs w:val="24"/>
        </w:rPr>
      </w:pPr>
      <w:r w:rsidRPr="007510C1">
        <w:rPr>
          <w:rFonts w:ascii="Times New Roman" w:eastAsia="Calibri" w:hAnsi="Times New Roman"/>
          <w:b/>
          <w:sz w:val="23"/>
          <w:szCs w:val="24"/>
          <w:lang w:eastAsia="ar-SA"/>
        </w:rPr>
        <w:t>2. Краткие характеристики поставляемых товаров:</w:t>
      </w:r>
      <w:r w:rsidRPr="007510C1">
        <w:rPr>
          <w:rFonts w:ascii="Times New Roman" w:eastAsia="Calibri" w:hAnsi="Times New Roman"/>
          <w:sz w:val="23"/>
          <w:szCs w:val="24"/>
          <w:lang w:eastAsia="ar-SA"/>
        </w:rPr>
        <w:t xml:space="preserve"> </w:t>
      </w:r>
      <w:r w:rsidRPr="007510C1">
        <w:rPr>
          <w:rFonts w:ascii="Times New Roman" w:hAnsi="Times New Roman"/>
          <w:bCs/>
          <w:sz w:val="23"/>
          <w:szCs w:val="24"/>
        </w:rPr>
        <w:t xml:space="preserve">в соответствии с Приложением </w:t>
      </w:r>
      <w:r w:rsidRPr="007510C1">
        <w:rPr>
          <w:rFonts w:ascii="Times New Roman" w:hAnsi="Times New Roman"/>
          <w:bCs/>
          <w:sz w:val="23"/>
          <w:szCs w:val="24"/>
        </w:rPr>
        <w:br/>
        <w:t>№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являющегося неотъемлемой частью Технического задания.</w:t>
      </w:r>
    </w:p>
    <w:p w:rsidR="007510C1" w:rsidRPr="007510C1" w:rsidRDefault="007510C1" w:rsidP="007510C1">
      <w:pPr>
        <w:spacing w:after="0" w:line="240" w:lineRule="auto"/>
        <w:ind w:firstLine="567"/>
        <w:jc w:val="both"/>
        <w:rPr>
          <w:rFonts w:ascii="Times New Roman" w:hAnsi="Times New Roman"/>
          <w:bCs/>
          <w:sz w:val="23"/>
          <w:szCs w:val="24"/>
        </w:rPr>
      </w:pPr>
      <w:r w:rsidRPr="007510C1">
        <w:rPr>
          <w:rFonts w:ascii="Times New Roman" w:hAnsi="Times New Roman"/>
          <w:bCs/>
          <w:sz w:val="23"/>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7510C1" w:rsidRPr="007510C1" w:rsidRDefault="007510C1" w:rsidP="007510C1">
      <w:pPr>
        <w:spacing w:after="0" w:line="240" w:lineRule="auto"/>
        <w:jc w:val="both"/>
        <w:rPr>
          <w:rFonts w:ascii="Times New Roman" w:eastAsia="Times New Roman" w:hAnsi="Times New Roman"/>
          <w:bCs/>
          <w:sz w:val="23"/>
          <w:szCs w:val="24"/>
          <w:lang w:eastAsia="ru-RU"/>
        </w:rPr>
      </w:pPr>
      <w:r w:rsidRPr="007510C1">
        <w:rPr>
          <w:rFonts w:ascii="Times New Roman" w:hAnsi="Times New Roman"/>
          <w:bCs/>
          <w:sz w:val="23"/>
          <w:szCs w:val="24"/>
        </w:rPr>
        <w:t>ОКПД 2 код:</w:t>
      </w:r>
    </w:p>
    <w:p w:rsidR="007510C1" w:rsidRPr="007510C1" w:rsidRDefault="007510C1" w:rsidP="007510C1">
      <w:pPr>
        <w:suppressAutoHyphens/>
        <w:spacing w:after="0" w:line="240" w:lineRule="auto"/>
        <w:jc w:val="both"/>
        <w:rPr>
          <w:rFonts w:ascii="Times New Roman" w:eastAsia="Times New Roman" w:hAnsi="Times New Roman"/>
          <w:bCs/>
          <w:sz w:val="23"/>
          <w:szCs w:val="24"/>
          <w:lang w:eastAsia="ru-RU"/>
        </w:rPr>
      </w:pPr>
      <w:r w:rsidRPr="007510C1">
        <w:rPr>
          <w:rFonts w:ascii="Times New Roman" w:eastAsia="Times New Roman" w:hAnsi="Times New Roman"/>
          <w:bCs/>
          <w:sz w:val="23"/>
          <w:szCs w:val="24"/>
          <w:lang w:eastAsia="ru-RU"/>
        </w:rPr>
        <w:t>25.94.11.120 – Шурупы из черных металлов;</w:t>
      </w:r>
    </w:p>
    <w:p w:rsidR="007510C1" w:rsidRPr="007510C1" w:rsidRDefault="007510C1" w:rsidP="007510C1">
      <w:pPr>
        <w:suppressAutoHyphens/>
        <w:spacing w:after="0" w:line="240" w:lineRule="auto"/>
        <w:jc w:val="both"/>
        <w:rPr>
          <w:rFonts w:ascii="Times New Roman" w:eastAsia="Times New Roman" w:hAnsi="Times New Roman"/>
          <w:bCs/>
          <w:sz w:val="23"/>
          <w:szCs w:val="24"/>
          <w:lang w:eastAsia="ru-RU"/>
        </w:rPr>
      </w:pPr>
      <w:r w:rsidRPr="007510C1">
        <w:rPr>
          <w:rFonts w:ascii="Times New Roman" w:eastAsia="Times New Roman" w:hAnsi="Times New Roman"/>
          <w:bCs/>
          <w:sz w:val="23"/>
          <w:szCs w:val="24"/>
          <w:lang w:eastAsia="ru-RU"/>
        </w:rPr>
        <w:t>25.94.11.190 – Фурнитура и аналогичные пластмассовые изделия, прочие.</w:t>
      </w:r>
    </w:p>
    <w:p w:rsidR="007510C1" w:rsidRPr="007510C1" w:rsidRDefault="007510C1" w:rsidP="007510C1">
      <w:pPr>
        <w:spacing w:after="0" w:line="240" w:lineRule="auto"/>
        <w:ind w:firstLine="567"/>
        <w:jc w:val="both"/>
        <w:rPr>
          <w:rFonts w:ascii="Times New Roman" w:eastAsia="Times New Roman" w:hAnsi="Times New Roman"/>
          <w:sz w:val="23"/>
          <w:szCs w:val="24"/>
        </w:rPr>
      </w:pPr>
      <w:r w:rsidRPr="007510C1">
        <w:rPr>
          <w:rFonts w:ascii="Times New Roman" w:eastAsia="Times New Roman" w:hAnsi="Times New Roman"/>
          <w:b/>
          <w:sz w:val="23"/>
          <w:szCs w:val="24"/>
        </w:rPr>
        <w:t>3</w:t>
      </w:r>
      <w:r w:rsidRPr="007510C1">
        <w:rPr>
          <w:rFonts w:ascii="Times New Roman" w:eastAsia="Times New Roman" w:hAnsi="Times New Roman"/>
          <w:sz w:val="23"/>
          <w:szCs w:val="24"/>
        </w:rPr>
        <w:t xml:space="preserve">. </w:t>
      </w:r>
      <w:r w:rsidRPr="007510C1">
        <w:rPr>
          <w:rFonts w:ascii="Times New Roman" w:eastAsia="Times New Roman" w:hAnsi="Times New Roman"/>
          <w:b/>
          <w:sz w:val="23"/>
          <w:szCs w:val="24"/>
        </w:rPr>
        <w:t>Перечень и количество поставляемого товара:</w:t>
      </w:r>
      <w:r w:rsidRPr="007510C1">
        <w:rPr>
          <w:rFonts w:ascii="Times New Roman" w:eastAsia="Times New Roman" w:hAnsi="Times New Roman"/>
          <w:sz w:val="23"/>
          <w:szCs w:val="24"/>
        </w:rPr>
        <w:t xml:space="preserve"> в соответствии с Приложением № 1 к Договору «Спецификация на поставку </w:t>
      </w:r>
      <w:r w:rsidRPr="007510C1">
        <w:rPr>
          <w:rFonts w:ascii="Times New Roman" w:eastAsia="Times New Roman" w:hAnsi="Times New Roman"/>
          <w:sz w:val="23"/>
          <w:szCs w:val="24"/>
          <w:lang w:eastAsia="ar-SA"/>
        </w:rPr>
        <w:t>метизов</w:t>
      </w:r>
      <w:r w:rsidRPr="007510C1">
        <w:rPr>
          <w:rFonts w:ascii="Times New Roman" w:eastAsia="Times New Roman" w:hAnsi="Times New Roman"/>
          <w:sz w:val="23"/>
          <w:szCs w:val="24"/>
        </w:rPr>
        <w:t xml:space="preserve"> для нужд ИПУ РАН».</w:t>
      </w:r>
    </w:p>
    <w:p w:rsidR="007510C1" w:rsidRPr="007510C1" w:rsidRDefault="007510C1" w:rsidP="007510C1">
      <w:pPr>
        <w:spacing w:after="0" w:line="240" w:lineRule="auto"/>
        <w:ind w:firstLine="567"/>
        <w:jc w:val="both"/>
        <w:rPr>
          <w:rFonts w:ascii="Times New Roman" w:eastAsia="Times New Roman" w:hAnsi="Times New Roman"/>
          <w:b/>
          <w:sz w:val="23"/>
          <w:szCs w:val="24"/>
          <w:lang w:eastAsia="ar-SA"/>
        </w:rPr>
      </w:pPr>
      <w:r w:rsidRPr="007510C1">
        <w:rPr>
          <w:rFonts w:ascii="Times New Roman" w:eastAsia="Times New Roman" w:hAnsi="Times New Roman"/>
          <w:b/>
          <w:sz w:val="23"/>
          <w:szCs w:val="24"/>
        </w:rPr>
        <w:t>4</w:t>
      </w:r>
      <w:r w:rsidRPr="007510C1">
        <w:rPr>
          <w:rFonts w:ascii="Times New Roman" w:eastAsia="Times New Roman" w:hAnsi="Times New Roman"/>
          <w:sz w:val="23"/>
          <w:szCs w:val="24"/>
        </w:rPr>
        <w:t xml:space="preserve">. </w:t>
      </w:r>
      <w:r w:rsidRPr="007510C1">
        <w:rPr>
          <w:rFonts w:ascii="Times New Roman" w:eastAsia="Times New Roman" w:hAnsi="Times New Roman"/>
          <w:b/>
          <w:sz w:val="23"/>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rsidR="007510C1" w:rsidRPr="007510C1" w:rsidRDefault="007510C1" w:rsidP="007510C1">
      <w:pPr>
        <w:tabs>
          <w:tab w:val="left" w:pos="142"/>
        </w:tabs>
        <w:autoSpaceDE w:val="0"/>
        <w:autoSpaceDN w:val="0"/>
        <w:adjustRightInd w:val="0"/>
        <w:spacing w:after="0" w:line="240" w:lineRule="auto"/>
        <w:ind w:firstLine="540"/>
        <w:jc w:val="both"/>
        <w:rPr>
          <w:rFonts w:ascii="Times New Roman" w:eastAsia="Times New Roman" w:hAnsi="Times New Roman"/>
          <w:sz w:val="23"/>
          <w:szCs w:val="24"/>
        </w:rPr>
      </w:pPr>
      <w:r w:rsidRPr="007510C1">
        <w:rPr>
          <w:rFonts w:ascii="Times New Roman" w:eastAsia="Times New Roman" w:hAnsi="Times New Roman"/>
          <w:kern w:val="2"/>
          <w:sz w:val="23"/>
          <w:szCs w:val="24"/>
        </w:rPr>
        <w:t xml:space="preserve">Поставляемый Товар должен принадлежать Поставщику на праве собственности, </w:t>
      </w:r>
      <w:r w:rsidRPr="007510C1">
        <w:rPr>
          <w:rFonts w:ascii="Times New Roman" w:eastAsia="Times New Roman" w:hAnsi="Times New Roman"/>
          <w:kern w:val="2"/>
          <w:sz w:val="23"/>
          <w:szCs w:val="24"/>
        </w:rPr>
        <w:br/>
        <w:t xml:space="preserve">не должен быть заложен, являться предметом ареста, свободен от прав третьих лиц, ввезён </w:t>
      </w:r>
      <w:r w:rsidRPr="007510C1">
        <w:rPr>
          <w:rFonts w:ascii="Times New Roman" w:eastAsia="Times New Roman" w:hAnsi="Times New Roman"/>
          <w:kern w:val="2"/>
          <w:sz w:val="23"/>
          <w:szCs w:val="24"/>
        </w:rPr>
        <w:br/>
        <w:t xml:space="preserve">на территорию Российской Федерации с соблюдением всех установленных законодательством Российской Федерации требований. </w:t>
      </w:r>
    </w:p>
    <w:p w:rsidR="007510C1" w:rsidRPr="007510C1" w:rsidRDefault="007510C1" w:rsidP="007510C1">
      <w:pPr>
        <w:spacing w:after="0" w:line="240" w:lineRule="auto"/>
        <w:ind w:firstLine="540"/>
        <w:jc w:val="both"/>
        <w:rPr>
          <w:rFonts w:ascii="Times New Roman" w:eastAsia="Times New Roman" w:hAnsi="Times New Roman"/>
          <w:sz w:val="23"/>
          <w:szCs w:val="24"/>
          <w:lang w:eastAsia="ar-SA"/>
        </w:rPr>
      </w:pPr>
      <w:r w:rsidRPr="007510C1">
        <w:rPr>
          <w:rFonts w:ascii="Times New Roman" w:eastAsia="Times New Roman" w:hAnsi="Times New Roman"/>
          <w:bCs/>
          <w:kern w:val="2"/>
          <w:sz w:val="23"/>
          <w:szCs w:val="24"/>
        </w:rPr>
        <w:t xml:space="preserve">Поставляемый Товар должен быть новым, </w:t>
      </w:r>
      <w:r w:rsidRPr="007510C1">
        <w:rPr>
          <w:rFonts w:ascii="Times New Roman" w:eastAsia="Times New Roman" w:hAnsi="Times New Roman"/>
          <w:sz w:val="23"/>
          <w:szCs w:val="24"/>
          <w:lang w:eastAsia="ar-SA"/>
        </w:rPr>
        <w:t>не ранее 2018 года выпуска, изготовлен</w:t>
      </w:r>
      <w:r w:rsidRPr="007510C1">
        <w:rPr>
          <w:rFonts w:ascii="Times New Roman" w:eastAsia="Times New Roman" w:hAnsi="Times New Roman"/>
          <w:sz w:val="23"/>
          <w:szCs w:val="24"/>
          <w:lang w:eastAsia="ar-SA"/>
        </w:rPr>
        <w:br/>
        <w:t xml:space="preserve">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w:t>
      </w:r>
      <w:r w:rsidRPr="007510C1">
        <w:rPr>
          <w:rFonts w:ascii="Times New Roman" w:eastAsia="Times New Roman" w:hAnsi="Times New Roman"/>
          <w:sz w:val="23"/>
          <w:szCs w:val="24"/>
          <w:lang w:eastAsia="ar-SA"/>
        </w:rPr>
        <w:br/>
        <w:t>и иметь комплектацию, указанную в Приложении № 1 к Техническому заданию.</w:t>
      </w:r>
    </w:p>
    <w:p w:rsidR="007510C1" w:rsidRPr="007510C1" w:rsidRDefault="007510C1" w:rsidP="007510C1">
      <w:pPr>
        <w:tabs>
          <w:tab w:val="left" w:pos="142"/>
        </w:tabs>
        <w:spacing w:after="0" w:line="240" w:lineRule="auto"/>
        <w:ind w:firstLine="539"/>
        <w:jc w:val="both"/>
        <w:rPr>
          <w:rFonts w:ascii="Times New Roman" w:eastAsia="Times New Roman" w:hAnsi="Times New Roman"/>
          <w:bCs/>
          <w:color w:val="000000"/>
          <w:kern w:val="2"/>
          <w:sz w:val="23"/>
          <w:szCs w:val="24"/>
          <w:lang w:eastAsia="ru-RU"/>
        </w:rPr>
      </w:pPr>
      <w:r w:rsidRPr="007510C1">
        <w:rPr>
          <w:rFonts w:ascii="Times New Roman" w:eastAsia="Times New Roman" w:hAnsi="Times New Roman"/>
          <w:bCs/>
          <w:color w:val="000000"/>
          <w:kern w:val="2"/>
          <w:sz w:val="23"/>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7510C1" w:rsidRPr="007510C1" w:rsidRDefault="007510C1" w:rsidP="007510C1">
      <w:pPr>
        <w:keepNext/>
        <w:keepLines/>
        <w:shd w:val="clear" w:color="auto" w:fill="FFFFFF"/>
        <w:spacing w:after="0" w:line="240" w:lineRule="auto"/>
        <w:ind w:firstLine="539"/>
        <w:jc w:val="both"/>
        <w:textAlignment w:val="baseline"/>
        <w:outlineLvl w:val="0"/>
        <w:rPr>
          <w:rFonts w:ascii="Times New Roman" w:eastAsia="Times New Roman" w:hAnsi="Times New Roman"/>
          <w:color w:val="000000"/>
          <w:kern w:val="2"/>
          <w:sz w:val="23"/>
          <w:szCs w:val="24"/>
          <w:lang w:eastAsia="ru-RU"/>
        </w:rPr>
      </w:pPr>
      <w:r w:rsidRPr="007510C1">
        <w:rPr>
          <w:rFonts w:ascii="Times New Roman" w:eastAsia="Times New Roman" w:hAnsi="Times New Roman"/>
          <w:color w:val="000000"/>
          <w:kern w:val="2"/>
          <w:sz w:val="23"/>
          <w:szCs w:val="24"/>
          <w:lang w:eastAsia="ru-RU"/>
        </w:rPr>
        <w:t xml:space="preserve">Требования к упаковке Товара должны соответствовать </w:t>
      </w:r>
      <w:r w:rsidRPr="007510C1">
        <w:rPr>
          <w:rFonts w:ascii="Times New Roman" w:eastAsia="Times New Roman" w:hAnsi="Times New Roman"/>
          <w:bCs/>
          <w:color w:val="242424"/>
          <w:spacing w:val="2"/>
          <w:sz w:val="23"/>
          <w:szCs w:val="24"/>
          <w:shd w:val="clear" w:color="auto" w:fill="FFFFFF"/>
        </w:rPr>
        <w:t xml:space="preserve">Решению Комиссии Таможенного союза от 16.08.2011 № 769 «О принятии технического регламента Таможенного союза </w:t>
      </w:r>
      <w:r w:rsidRPr="007510C1">
        <w:rPr>
          <w:rFonts w:ascii="Times New Roman" w:eastAsia="Times New Roman" w:hAnsi="Times New Roman"/>
          <w:bCs/>
          <w:color w:val="242424"/>
          <w:spacing w:val="2"/>
          <w:sz w:val="23"/>
          <w:szCs w:val="24"/>
          <w:shd w:val="clear" w:color="auto" w:fill="FFFFFF"/>
        </w:rPr>
        <w:br/>
        <w:t xml:space="preserve">«О безопасности упаковки», </w:t>
      </w:r>
      <w:r w:rsidRPr="007510C1">
        <w:rPr>
          <w:rFonts w:ascii="Times New Roman" w:eastAsia="Times New Roman" w:hAnsi="Times New Roman"/>
          <w:bCs/>
          <w:color w:val="2D2D2D"/>
          <w:spacing w:val="2"/>
          <w:sz w:val="23"/>
          <w:szCs w:val="24"/>
        </w:rPr>
        <w:t>ГОСТ 17527-2014 «Упаковка. Термины и определения».</w:t>
      </w:r>
    </w:p>
    <w:p w:rsidR="007510C1" w:rsidRPr="007510C1" w:rsidRDefault="007510C1" w:rsidP="007510C1">
      <w:pPr>
        <w:tabs>
          <w:tab w:val="left" w:pos="142"/>
        </w:tabs>
        <w:spacing w:after="0" w:line="240" w:lineRule="auto"/>
        <w:ind w:firstLine="539"/>
        <w:jc w:val="both"/>
        <w:rPr>
          <w:rFonts w:ascii="Times New Roman" w:eastAsia="Times New Roman" w:hAnsi="Times New Roman"/>
          <w:bCs/>
          <w:color w:val="000000"/>
          <w:kern w:val="2"/>
          <w:sz w:val="23"/>
          <w:szCs w:val="24"/>
          <w:lang w:eastAsia="ru-RU"/>
        </w:rPr>
      </w:pPr>
      <w:r w:rsidRPr="007510C1">
        <w:rPr>
          <w:rFonts w:ascii="Times New Roman" w:eastAsia="Times New Roman" w:hAnsi="Times New Roman"/>
          <w:bCs/>
          <w:color w:val="000000"/>
          <w:kern w:val="2"/>
          <w:sz w:val="23"/>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7510C1" w:rsidRPr="007510C1" w:rsidRDefault="007510C1" w:rsidP="007510C1">
      <w:pPr>
        <w:tabs>
          <w:tab w:val="left" w:pos="142"/>
        </w:tabs>
        <w:spacing w:after="0" w:line="240" w:lineRule="auto"/>
        <w:ind w:firstLine="540"/>
        <w:jc w:val="both"/>
        <w:rPr>
          <w:rFonts w:ascii="Times New Roman" w:eastAsia="Times New Roman" w:hAnsi="Times New Roman"/>
          <w:bCs/>
          <w:color w:val="000000"/>
          <w:kern w:val="2"/>
          <w:sz w:val="23"/>
          <w:szCs w:val="24"/>
          <w:lang w:eastAsia="ru-RU"/>
        </w:rPr>
      </w:pPr>
      <w:r w:rsidRPr="007510C1">
        <w:rPr>
          <w:rFonts w:ascii="Times New Roman" w:eastAsia="Times New Roman" w:hAnsi="Times New Roman"/>
          <w:bCs/>
          <w:color w:val="000000"/>
          <w:kern w:val="2"/>
          <w:sz w:val="23"/>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7510C1" w:rsidRPr="007510C1" w:rsidRDefault="007510C1" w:rsidP="007510C1">
      <w:pPr>
        <w:widowControl w:val="0"/>
        <w:autoSpaceDE w:val="0"/>
        <w:spacing w:after="0" w:line="240" w:lineRule="auto"/>
        <w:ind w:firstLine="540"/>
        <w:jc w:val="both"/>
        <w:rPr>
          <w:rFonts w:ascii="Times New Roman" w:eastAsia="Times New Roman" w:hAnsi="Times New Roman"/>
          <w:bCs/>
          <w:color w:val="000000"/>
          <w:sz w:val="23"/>
          <w:szCs w:val="24"/>
        </w:rPr>
      </w:pPr>
      <w:r w:rsidRPr="007510C1">
        <w:rPr>
          <w:rFonts w:ascii="Times New Roman" w:eastAsia="Times New Roman" w:hAnsi="Times New Roman"/>
          <w:bCs/>
          <w:color w:val="000000"/>
          <w:kern w:val="2"/>
          <w:sz w:val="23"/>
          <w:szCs w:val="24"/>
        </w:rPr>
        <w:t>Качество поставляемого Товара должно соответствовать</w:t>
      </w:r>
      <w:r w:rsidRPr="007510C1">
        <w:rPr>
          <w:rFonts w:ascii="Times New Roman" w:eastAsia="Times New Roman" w:hAnsi="Times New Roman"/>
          <w:bCs/>
          <w:color w:val="000000"/>
          <w:sz w:val="23"/>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w:t>
      </w:r>
      <w:r w:rsidR="004523AF">
        <w:rPr>
          <w:rFonts w:ascii="Times New Roman" w:eastAsia="Times New Roman" w:hAnsi="Times New Roman"/>
          <w:bCs/>
          <w:color w:val="000000"/>
          <w:sz w:val="23"/>
          <w:szCs w:val="24"/>
        </w:rPr>
        <w:t xml:space="preserve"> </w:t>
      </w:r>
      <w:r w:rsidRPr="007510C1">
        <w:rPr>
          <w:rFonts w:ascii="Times New Roman" w:eastAsia="Times New Roman" w:hAnsi="Times New Roman"/>
          <w:bCs/>
          <w:color w:val="000000"/>
          <w:sz w:val="23"/>
          <w:szCs w:val="24"/>
        </w:rPr>
        <w:t xml:space="preserve">№ 184-ФЗ «О техническом регулировании» </w:t>
      </w:r>
      <w:r w:rsidRPr="007510C1">
        <w:rPr>
          <w:rFonts w:ascii="Times New Roman" w:eastAsia="Times New Roman" w:hAnsi="Times New Roman"/>
          <w:bCs/>
          <w:color w:val="000000"/>
          <w:kern w:val="2"/>
          <w:sz w:val="23"/>
          <w:szCs w:val="24"/>
        </w:rPr>
        <w:t xml:space="preserve">и иным стандартам, согласованным Сторонами </w:t>
      </w:r>
      <w:r w:rsidR="004523AF">
        <w:rPr>
          <w:rFonts w:ascii="Times New Roman" w:eastAsia="Times New Roman" w:hAnsi="Times New Roman"/>
          <w:bCs/>
          <w:color w:val="000000"/>
          <w:kern w:val="2"/>
          <w:sz w:val="23"/>
          <w:szCs w:val="24"/>
        </w:rPr>
        <w:t xml:space="preserve"> </w:t>
      </w:r>
      <w:r w:rsidRPr="007510C1">
        <w:rPr>
          <w:rFonts w:ascii="Times New Roman" w:eastAsia="Times New Roman" w:hAnsi="Times New Roman"/>
          <w:bCs/>
          <w:color w:val="000000"/>
          <w:kern w:val="2"/>
          <w:sz w:val="23"/>
          <w:szCs w:val="24"/>
        </w:rPr>
        <w:t>в Техническом задании и/или спецификации.</w:t>
      </w:r>
    </w:p>
    <w:p w:rsidR="007510C1" w:rsidRPr="007510C1" w:rsidRDefault="007510C1" w:rsidP="007510C1">
      <w:pPr>
        <w:spacing w:after="0" w:line="240" w:lineRule="auto"/>
        <w:ind w:firstLine="540"/>
        <w:jc w:val="both"/>
        <w:rPr>
          <w:rFonts w:ascii="Times New Roman" w:eastAsia="Times New Roman" w:hAnsi="Times New Roman"/>
          <w:color w:val="000000"/>
          <w:sz w:val="23"/>
          <w:szCs w:val="24"/>
          <w:lang w:eastAsia="ru-RU"/>
        </w:rPr>
      </w:pPr>
      <w:r w:rsidRPr="007510C1">
        <w:rPr>
          <w:rFonts w:ascii="Times New Roman" w:eastAsia="Times New Roman" w:hAnsi="Times New Roman"/>
          <w:color w:val="000000"/>
          <w:sz w:val="23"/>
          <w:szCs w:val="24"/>
          <w:lang w:eastAsia="ru-RU"/>
        </w:rPr>
        <w:t xml:space="preserve">Поставщик гарантирует качество и безопасность поставляемого Товара в соответствии </w:t>
      </w:r>
      <w:r w:rsidRPr="007510C1">
        <w:rPr>
          <w:rFonts w:ascii="Times New Roman" w:eastAsia="Times New Roman" w:hAnsi="Times New Roman"/>
          <w:color w:val="000000"/>
          <w:sz w:val="23"/>
          <w:szCs w:val="24"/>
          <w:lang w:eastAsia="ru-RU"/>
        </w:rPr>
        <w:br/>
        <w:t>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7510C1" w:rsidRPr="007510C1" w:rsidRDefault="007510C1" w:rsidP="007510C1">
      <w:pPr>
        <w:spacing w:after="0" w:line="240" w:lineRule="auto"/>
        <w:ind w:firstLine="540"/>
        <w:jc w:val="both"/>
        <w:rPr>
          <w:rFonts w:ascii="Times New Roman" w:eastAsia="Times New Roman" w:hAnsi="Times New Roman"/>
          <w:color w:val="000000"/>
          <w:sz w:val="23"/>
          <w:szCs w:val="24"/>
          <w:lang w:eastAsia="ru-RU"/>
        </w:rPr>
      </w:pPr>
      <w:r w:rsidRPr="007510C1">
        <w:rPr>
          <w:rFonts w:ascii="Times New Roman" w:eastAsia="Times New Roman" w:hAnsi="Times New Roman"/>
          <w:color w:val="000000"/>
          <w:sz w:val="23"/>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7510C1" w:rsidRPr="007510C1" w:rsidRDefault="007510C1" w:rsidP="007510C1">
      <w:pPr>
        <w:spacing w:after="0" w:line="240" w:lineRule="auto"/>
        <w:ind w:firstLine="540"/>
        <w:jc w:val="both"/>
        <w:rPr>
          <w:rFonts w:ascii="Times New Roman" w:eastAsia="Times New Roman" w:hAnsi="Times New Roman"/>
          <w:sz w:val="23"/>
          <w:szCs w:val="24"/>
        </w:rPr>
      </w:pPr>
      <w:r w:rsidRPr="007510C1">
        <w:rPr>
          <w:rFonts w:ascii="Times New Roman" w:eastAsia="Times New Roman" w:hAnsi="Times New Roman"/>
          <w:sz w:val="23"/>
          <w:szCs w:val="24"/>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7510C1" w:rsidRPr="007510C1" w:rsidRDefault="007510C1" w:rsidP="007510C1">
      <w:pPr>
        <w:spacing w:after="0" w:line="240" w:lineRule="auto"/>
        <w:ind w:firstLine="540"/>
        <w:jc w:val="both"/>
        <w:rPr>
          <w:rFonts w:ascii="Times New Roman" w:eastAsia="Times New Roman" w:hAnsi="Times New Roman"/>
          <w:color w:val="000000"/>
          <w:sz w:val="23"/>
          <w:szCs w:val="24"/>
          <w:lang w:eastAsia="ru-RU"/>
        </w:rPr>
      </w:pPr>
      <w:r w:rsidRPr="007510C1">
        <w:rPr>
          <w:rFonts w:ascii="Times New Roman" w:eastAsia="Times New Roman" w:hAnsi="Times New Roman"/>
          <w:color w:val="000000"/>
          <w:sz w:val="23"/>
          <w:szCs w:val="24"/>
          <w:lang w:eastAsia="ru-RU"/>
        </w:rPr>
        <w:lastRenderedPageBreak/>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7510C1" w:rsidRPr="007510C1" w:rsidRDefault="007510C1" w:rsidP="007510C1">
      <w:pPr>
        <w:spacing w:after="0" w:line="240" w:lineRule="auto"/>
        <w:ind w:firstLine="540"/>
        <w:jc w:val="both"/>
        <w:rPr>
          <w:rFonts w:ascii="Times New Roman" w:eastAsia="Times New Roman" w:hAnsi="Times New Roman"/>
          <w:color w:val="000000"/>
          <w:sz w:val="23"/>
          <w:szCs w:val="24"/>
          <w:lang w:eastAsia="ru-RU"/>
        </w:rPr>
      </w:pPr>
      <w:r w:rsidRPr="007510C1">
        <w:rPr>
          <w:rFonts w:ascii="Times New Roman" w:eastAsia="Calibri" w:hAnsi="Times New Roman"/>
          <w:color w:val="000000"/>
          <w:sz w:val="23"/>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7510C1">
        <w:rPr>
          <w:rFonts w:ascii="Times New Roman" w:eastAsia="Calibri" w:hAnsi="Times New Roman"/>
          <w:b/>
          <w:i/>
          <w:color w:val="000000"/>
          <w:sz w:val="23"/>
          <w:szCs w:val="24"/>
          <w:lang w:eastAsia="ar-SA"/>
        </w:rPr>
        <w:t>.</w:t>
      </w:r>
    </w:p>
    <w:p w:rsidR="007510C1" w:rsidRPr="007510C1" w:rsidRDefault="007510C1" w:rsidP="007510C1">
      <w:pPr>
        <w:suppressAutoHyphens/>
        <w:spacing w:after="0" w:line="240" w:lineRule="auto"/>
        <w:ind w:right="10" w:firstLine="567"/>
        <w:jc w:val="both"/>
        <w:rPr>
          <w:rFonts w:ascii="Times New Roman" w:eastAsia="Times New Roman" w:hAnsi="Times New Roman"/>
          <w:b/>
          <w:sz w:val="23"/>
          <w:szCs w:val="24"/>
          <w:lang w:eastAsia="ar-SA"/>
        </w:rPr>
      </w:pPr>
      <w:r w:rsidRPr="007510C1">
        <w:rPr>
          <w:rFonts w:ascii="Times New Roman" w:eastAsia="Times New Roman" w:hAnsi="Times New Roman"/>
          <w:sz w:val="23"/>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7510C1" w:rsidRPr="007510C1" w:rsidRDefault="007510C1" w:rsidP="007510C1">
      <w:pPr>
        <w:suppressAutoHyphens/>
        <w:autoSpaceDE w:val="0"/>
        <w:autoSpaceDN w:val="0"/>
        <w:adjustRightInd w:val="0"/>
        <w:spacing w:after="0" w:line="240" w:lineRule="auto"/>
        <w:ind w:firstLine="567"/>
        <w:jc w:val="both"/>
        <w:rPr>
          <w:rFonts w:ascii="Times New Roman" w:eastAsia="Times New Roman" w:hAnsi="Times New Roman"/>
          <w:sz w:val="23"/>
          <w:szCs w:val="24"/>
          <w:lang w:eastAsia="ar-SA"/>
        </w:rPr>
      </w:pPr>
      <w:r w:rsidRPr="007510C1">
        <w:rPr>
          <w:rFonts w:ascii="Times New Roman" w:eastAsia="Times New Roman" w:hAnsi="Times New Roman"/>
          <w:sz w:val="23"/>
          <w:szCs w:val="24"/>
          <w:lang w:eastAsia="ar-SA"/>
        </w:rPr>
        <w:t>Поставляемые Товары должны соответствовать требованиям, установленным ГОСТ:</w:t>
      </w:r>
      <w:r w:rsidRPr="007510C1">
        <w:rPr>
          <w:rFonts w:ascii="Times New Roman" w:eastAsia="Times New Roman" w:hAnsi="Times New Roman"/>
          <w:sz w:val="23"/>
          <w:szCs w:val="24"/>
          <w:lang w:eastAsia="ar-SA"/>
        </w:rPr>
        <w:br/>
        <w:t>- ГОСТ 11652-80 «Винты самонарезающие с потайной головкой и заостренным концом для металла и пластмассы. Конструкция и размеры», а также, СанПиН, другим нормам и правилам для данных видов товаров.</w:t>
      </w:r>
    </w:p>
    <w:p w:rsidR="007510C1" w:rsidRPr="007510C1" w:rsidRDefault="007510C1" w:rsidP="007510C1">
      <w:pPr>
        <w:suppressAutoHyphens/>
        <w:autoSpaceDE w:val="0"/>
        <w:autoSpaceDN w:val="0"/>
        <w:adjustRightInd w:val="0"/>
        <w:spacing w:after="0" w:line="240" w:lineRule="auto"/>
        <w:ind w:firstLine="567"/>
        <w:jc w:val="both"/>
        <w:rPr>
          <w:rFonts w:ascii="Times New Roman" w:eastAsia="Times New Roman" w:hAnsi="Times New Roman"/>
          <w:sz w:val="23"/>
          <w:szCs w:val="24"/>
          <w:lang w:eastAsia="ar-SA"/>
        </w:rPr>
      </w:pPr>
      <w:r w:rsidRPr="007510C1">
        <w:rPr>
          <w:rFonts w:ascii="Times New Roman" w:eastAsia="Times New Roman" w:hAnsi="Times New Roman"/>
          <w:sz w:val="23"/>
          <w:szCs w:val="24"/>
          <w:lang w:eastAsia="ar-SA"/>
        </w:rPr>
        <w:t>Поставляемые Товары должны быть экологически чистыми, безопасными для здоровья человека.</w:t>
      </w:r>
    </w:p>
    <w:p w:rsidR="007510C1" w:rsidRPr="007510C1" w:rsidRDefault="007510C1" w:rsidP="007510C1">
      <w:pPr>
        <w:suppressAutoHyphens/>
        <w:autoSpaceDE w:val="0"/>
        <w:autoSpaceDN w:val="0"/>
        <w:adjustRightInd w:val="0"/>
        <w:spacing w:after="0" w:line="240" w:lineRule="auto"/>
        <w:ind w:firstLine="567"/>
        <w:jc w:val="both"/>
        <w:rPr>
          <w:rFonts w:ascii="Times New Roman" w:eastAsia="Times New Roman" w:hAnsi="Times New Roman"/>
          <w:sz w:val="23"/>
          <w:szCs w:val="24"/>
          <w:lang w:eastAsia="ar-SA"/>
        </w:rPr>
      </w:pPr>
      <w:r w:rsidRPr="007510C1">
        <w:rPr>
          <w:rFonts w:ascii="Times New Roman" w:eastAsia="Times New Roman" w:hAnsi="Times New Roman"/>
          <w:sz w:val="23"/>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7510C1" w:rsidRPr="007510C1" w:rsidRDefault="007510C1" w:rsidP="007510C1">
      <w:pPr>
        <w:widowControl w:val="0"/>
        <w:tabs>
          <w:tab w:val="left" w:pos="426"/>
        </w:tabs>
        <w:autoSpaceDE w:val="0"/>
        <w:spacing w:after="0" w:line="240" w:lineRule="auto"/>
        <w:ind w:firstLine="567"/>
        <w:jc w:val="both"/>
        <w:rPr>
          <w:rFonts w:ascii="Times New Roman" w:eastAsia="Calibri" w:hAnsi="Times New Roman"/>
          <w:bCs/>
          <w:sz w:val="23"/>
          <w:szCs w:val="24"/>
          <w:lang w:eastAsia="ar-SA"/>
        </w:rPr>
      </w:pPr>
      <w:r w:rsidRPr="007510C1">
        <w:rPr>
          <w:rFonts w:ascii="Times New Roman" w:eastAsia="Calibri" w:hAnsi="Times New Roman"/>
          <w:bCs/>
          <w:sz w:val="23"/>
          <w:szCs w:val="24"/>
          <w:lang w:eastAsia="ar-SA"/>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w:t>
      </w:r>
      <w:r w:rsidRPr="007510C1">
        <w:rPr>
          <w:rFonts w:ascii="Times New Roman" w:eastAsia="Calibri" w:hAnsi="Times New Roman"/>
          <w:bCs/>
          <w:sz w:val="23"/>
          <w:szCs w:val="24"/>
          <w:lang w:eastAsia="ar-SA"/>
        </w:rPr>
        <w:br/>
        <w:t xml:space="preserve">о соответствии санитарно-эпидемиологическими заключениями Федеральной службы </w:t>
      </w:r>
      <w:r w:rsidRPr="007510C1">
        <w:rPr>
          <w:rFonts w:ascii="Times New Roman" w:eastAsia="Calibri" w:hAnsi="Times New Roman"/>
          <w:bCs/>
          <w:sz w:val="23"/>
          <w:szCs w:val="24"/>
          <w:lang w:eastAsia="ar-SA"/>
        </w:rPr>
        <w:b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7510C1" w:rsidRPr="007510C1" w:rsidRDefault="007510C1" w:rsidP="007510C1">
      <w:pPr>
        <w:spacing w:after="0" w:line="240" w:lineRule="auto"/>
        <w:ind w:firstLine="567"/>
        <w:jc w:val="both"/>
        <w:rPr>
          <w:rFonts w:ascii="Times New Roman" w:eastAsia="Times New Roman" w:hAnsi="Times New Roman"/>
          <w:b/>
          <w:sz w:val="23"/>
          <w:szCs w:val="24"/>
        </w:rPr>
      </w:pPr>
      <w:r w:rsidRPr="007510C1">
        <w:rPr>
          <w:rFonts w:ascii="Times New Roman" w:eastAsia="Calibri" w:hAnsi="Times New Roman"/>
          <w:b/>
          <w:sz w:val="23"/>
          <w:szCs w:val="24"/>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7510C1">
        <w:rPr>
          <w:rFonts w:ascii="Times New Roman" w:eastAsia="Times New Roman" w:hAnsi="Times New Roman"/>
          <w:b/>
          <w:sz w:val="23"/>
          <w:szCs w:val="24"/>
        </w:rPr>
        <w:t>:</w:t>
      </w:r>
    </w:p>
    <w:p w:rsidR="007510C1" w:rsidRPr="007510C1" w:rsidRDefault="007510C1" w:rsidP="007510C1">
      <w:pPr>
        <w:spacing w:after="0" w:line="240" w:lineRule="auto"/>
        <w:ind w:firstLine="567"/>
        <w:jc w:val="both"/>
        <w:rPr>
          <w:rFonts w:ascii="Times New Roman" w:eastAsia="Times New Roman" w:hAnsi="Times New Roman"/>
          <w:sz w:val="23"/>
          <w:szCs w:val="24"/>
        </w:rPr>
      </w:pPr>
      <w:r w:rsidRPr="007510C1">
        <w:rPr>
          <w:rFonts w:ascii="Times New Roman" w:eastAsia="Times New Roman" w:hAnsi="Times New Roman"/>
          <w:sz w:val="23"/>
          <w:szCs w:val="24"/>
        </w:rPr>
        <w:t xml:space="preserve">Срок поставки Товара в течение </w:t>
      </w:r>
      <w:r w:rsidRPr="007510C1">
        <w:rPr>
          <w:rFonts w:ascii="Times New Roman" w:eastAsia="Times New Roman" w:hAnsi="Times New Roman"/>
          <w:b/>
          <w:sz w:val="23"/>
          <w:szCs w:val="24"/>
        </w:rPr>
        <w:t>14 (четырнадцати) календарных дней</w:t>
      </w:r>
      <w:r w:rsidRPr="007510C1">
        <w:rPr>
          <w:rFonts w:ascii="Times New Roman" w:eastAsia="Times New Roman" w:hAnsi="Times New Roman"/>
          <w:sz w:val="23"/>
          <w:szCs w:val="24"/>
        </w:rPr>
        <w:t xml:space="preserve"> с даты заключения Договора. </w:t>
      </w:r>
    </w:p>
    <w:p w:rsidR="007510C1" w:rsidRPr="007510C1" w:rsidRDefault="007510C1" w:rsidP="007510C1">
      <w:pPr>
        <w:widowControl w:val="0"/>
        <w:autoSpaceDE w:val="0"/>
        <w:autoSpaceDN w:val="0"/>
        <w:adjustRightInd w:val="0"/>
        <w:spacing w:after="0" w:line="240" w:lineRule="auto"/>
        <w:ind w:firstLine="567"/>
        <w:jc w:val="both"/>
        <w:rPr>
          <w:rFonts w:ascii="Times New Roman" w:eastAsia="Times New Roman" w:hAnsi="Times New Roman"/>
          <w:sz w:val="23"/>
          <w:szCs w:val="24"/>
          <w:lang w:eastAsia="zh-CN"/>
        </w:rPr>
      </w:pPr>
      <w:r w:rsidRPr="007510C1">
        <w:rPr>
          <w:rFonts w:ascii="Times New Roman" w:eastAsia="Calibri" w:hAnsi="Times New Roman"/>
          <w:b/>
          <w:sz w:val="23"/>
          <w:szCs w:val="24"/>
        </w:rPr>
        <w:t xml:space="preserve">6. </w:t>
      </w:r>
      <w:r w:rsidRPr="007510C1">
        <w:rPr>
          <w:rFonts w:ascii="Times New Roman" w:eastAsia="Calibri" w:hAnsi="Times New Roman"/>
          <w:b/>
          <w:sz w:val="23"/>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7510C1">
        <w:rPr>
          <w:rFonts w:ascii="Times New Roman" w:eastAsia="Times New Roman" w:hAnsi="Times New Roman"/>
          <w:b/>
          <w:sz w:val="23"/>
          <w:szCs w:val="24"/>
          <w:lang w:eastAsia="zh-CN"/>
        </w:rPr>
        <w:t xml:space="preserve">: </w:t>
      </w:r>
      <w:r w:rsidRPr="007510C1">
        <w:rPr>
          <w:rFonts w:ascii="Times New Roman" w:eastAsia="Times New Roman" w:hAnsi="Times New Roman"/>
          <w:sz w:val="23"/>
          <w:szCs w:val="24"/>
          <w:lang w:eastAsia="zh-CN"/>
        </w:rPr>
        <w:t>в соответствии с условиями Договора.</w:t>
      </w:r>
    </w:p>
    <w:p w:rsidR="007510C1" w:rsidRPr="007510C1" w:rsidRDefault="007510C1" w:rsidP="007510C1">
      <w:pPr>
        <w:widowControl w:val="0"/>
        <w:autoSpaceDE w:val="0"/>
        <w:autoSpaceDN w:val="0"/>
        <w:adjustRightInd w:val="0"/>
        <w:spacing w:after="0" w:line="240" w:lineRule="auto"/>
        <w:ind w:firstLine="567"/>
        <w:jc w:val="both"/>
        <w:rPr>
          <w:rFonts w:ascii="Times New Roman" w:eastAsia="Times New Roman" w:hAnsi="Times New Roman"/>
          <w:b/>
          <w:sz w:val="23"/>
          <w:szCs w:val="24"/>
        </w:rPr>
      </w:pPr>
      <w:r w:rsidRPr="007510C1">
        <w:rPr>
          <w:rFonts w:ascii="Times New Roman" w:eastAsia="Times New Roman" w:hAnsi="Times New Roman"/>
          <w:b/>
          <w:sz w:val="23"/>
          <w:szCs w:val="24"/>
        </w:rPr>
        <w:t>7. Качественные и количественные характеристики поставляемых товаров, выполняемых работ, оказываемых услуг:</w:t>
      </w:r>
    </w:p>
    <w:p w:rsidR="007510C1" w:rsidRPr="007510C1" w:rsidRDefault="007510C1" w:rsidP="007510C1">
      <w:pPr>
        <w:widowControl w:val="0"/>
        <w:autoSpaceDE w:val="0"/>
        <w:autoSpaceDN w:val="0"/>
        <w:adjustRightInd w:val="0"/>
        <w:spacing w:after="0" w:line="240" w:lineRule="auto"/>
        <w:ind w:firstLine="567"/>
        <w:jc w:val="both"/>
        <w:rPr>
          <w:rFonts w:ascii="Times New Roman" w:eastAsia="Times New Roman" w:hAnsi="Times New Roman"/>
          <w:sz w:val="23"/>
          <w:szCs w:val="24"/>
        </w:rPr>
      </w:pPr>
      <w:r w:rsidRPr="007510C1">
        <w:rPr>
          <w:rFonts w:ascii="Times New Roman" w:eastAsia="Times New Roman" w:hAnsi="Times New Roman"/>
          <w:sz w:val="23"/>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w:t>
      </w:r>
      <w:r w:rsidR="004523AF">
        <w:rPr>
          <w:rFonts w:ascii="Times New Roman" w:eastAsia="Times New Roman" w:hAnsi="Times New Roman"/>
          <w:sz w:val="23"/>
          <w:szCs w:val="24"/>
        </w:rPr>
        <w:t xml:space="preserve"> </w:t>
      </w:r>
      <w:r w:rsidRPr="007510C1">
        <w:rPr>
          <w:rFonts w:ascii="Times New Roman" w:eastAsia="Times New Roman" w:hAnsi="Times New Roman"/>
          <w:sz w:val="23"/>
          <w:szCs w:val="24"/>
        </w:rPr>
        <w:t>и Спецификации на поставку метизов для нужд ИПУ РАН (</w:t>
      </w:r>
      <w:r w:rsidR="004523AF" w:rsidRPr="007510C1">
        <w:rPr>
          <w:rFonts w:ascii="Times New Roman" w:eastAsia="Times New Roman" w:hAnsi="Times New Roman"/>
          <w:sz w:val="23"/>
          <w:szCs w:val="24"/>
        </w:rPr>
        <w:t xml:space="preserve">Приложение </w:t>
      </w:r>
      <w:r w:rsidR="004523AF">
        <w:rPr>
          <w:rFonts w:ascii="Times New Roman" w:eastAsia="Times New Roman" w:hAnsi="Times New Roman"/>
          <w:sz w:val="23"/>
          <w:szCs w:val="24"/>
        </w:rPr>
        <w:t>№</w:t>
      </w:r>
      <w:r w:rsidRPr="007510C1">
        <w:rPr>
          <w:rFonts w:ascii="Times New Roman" w:eastAsia="Times New Roman" w:hAnsi="Times New Roman"/>
          <w:sz w:val="23"/>
          <w:szCs w:val="24"/>
        </w:rPr>
        <w:t xml:space="preserve"> 1 к Договору).</w:t>
      </w:r>
    </w:p>
    <w:p w:rsidR="007510C1" w:rsidRPr="007510C1" w:rsidRDefault="007510C1" w:rsidP="007510C1">
      <w:pPr>
        <w:widowControl w:val="0"/>
        <w:autoSpaceDE w:val="0"/>
        <w:spacing w:after="0" w:line="240" w:lineRule="auto"/>
        <w:ind w:firstLine="540"/>
        <w:jc w:val="both"/>
        <w:rPr>
          <w:rFonts w:ascii="Times New Roman" w:eastAsia="Times New Roman" w:hAnsi="Times New Roman"/>
          <w:sz w:val="23"/>
          <w:szCs w:val="24"/>
        </w:rPr>
      </w:pPr>
    </w:p>
    <w:p w:rsidR="007510C1" w:rsidRPr="007510C1" w:rsidRDefault="007510C1" w:rsidP="007510C1">
      <w:pPr>
        <w:widowControl w:val="0"/>
        <w:autoSpaceDE w:val="0"/>
        <w:spacing w:after="0" w:line="240" w:lineRule="auto"/>
        <w:ind w:firstLine="540"/>
        <w:jc w:val="both"/>
        <w:rPr>
          <w:rFonts w:ascii="Times New Roman" w:eastAsia="Times New Roman" w:hAnsi="Times New Roman"/>
          <w:sz w:val="23"/>
          <w:szCs w:val="24"/>
        </w:rPr>
      </w:pPr>
    </w:p>
    <w:p w:rsidR="007510C1" w:rsidRPr="007510C1" w:rsidRDefault="007510C1" w:rsidP="007510C1">
      <w:pPr>
        <w:widowControl w:val="0"/>
        <w:autoSpaceDE w:val="0"/>
        <w:spacing w:after="0" w:line="240" w:lineRule="auto"/>
        <w:ind w:firstLine="540"/>
        <w:jc w:val="both"/>
        <w:rPr>
          <w:rFonts w:ascii="Times New Roman" w:eastAsia="Times New Roman" w:hAnsi="Times New Roman"/>
          <w:sz w:val="23"/>
          <w:szCs w:val="24"/>
        </w:rPr>
      </w:pPr>
    </w:p>
    <w:p w:rsidR="007510C1" w:rsidRDefault="007510C1" w:rsidP="007510C1">
      <w:pPr>
        <w:spacing w:after="0" w:line="240" w:lineRule="auto"/>
        <w:rPr>
          <w:rFonts w:ascii="Times New Roman" w:eastAsia="Times New Roman" w:hAnsi="Times New Roman"/>
          <w:sz w:val="23"/>
          <w:szCs w:val="24"/>
        </w:rPr>
      </w:pPr>
    </w:p>
    <w:p w:rsidR="007510C1" w:rsidRDefault="007510C1" w:rsidP="007510C1">
      <w:pPr>
        <w:spacing w:after="0" w:line="240" w:lineRule="auto"/>
        <w:rPr>
          <w:rFonts w:ascii="Times New Roman" w:eastAsia="Times New Roman" w:hAnsi="Times New Roman"/>
          <w:sz w:val="23"/>
          <w:szCs w:val="24"/>
        </w:rPr>
      </w:pPr>
    </w:p>
    <w:p w:rsidR="007510C1" w:rsidRDefault="007510C1" w:rsidP="007510C1">
      <w:pPr>
        <w:spacing w:after="0" w:line="240" w:lineRule="auto"/>
        <w:rPr>
          <w:rFonts w:ascii="Times New Roman" w:eastAsia="Times New Roman" w:hAnsi="Times New Roman"/>
          <w:sz w:val="23"/>
          <w:szCs w:val="24"/>
        </w:rPr>
      </w:pPr>
    </w:p>
    <w:p w:rsidR="007510C1" w:rsidRDefault="007510C1" w:rsidP="007510C1">
      <w:pPr>
        <w:spacing w:after="0" w:line="240" w:lineRule="auto"/>
        <w:rPr>
          <w:rFonts w:ascii="Times New Roman" w:eastAsia="Times New Roman" w:hAnsi="Times New Roman"/>
          <w:sz w:val="23"/>
          <w:szCs w:val="24"/>
        </w:rPr>
      </w:pPr>
    </w:p>
    <w:p w:rsidR="007510C1" w:rsidRDefault="007510C1" w:rsidP="007510C1">
      <w:pPr>
        <w:spacing w:after="0" w:line="240" w:lineRule="auto"/>
        <w:rPr>
          <w:rFonts w:ascii="Times New Roman" w:eastAsia="Times New Roman" w:hAnsi="Times New Roman"/>
          <w:sz w:val="23"/>
          <w:szCs w:val="24"/>
        </w:rPr>
      </w:pPr>
    </w:p>
    <w:p w:rsidR="007510C1" w:rsidRDefault="007510C1" w:rsidP="007510C1">
      <w:pPr>
        <w:spacing w:after="0" w:line="240" w:lineRule="auto"/>
        <w:rPr>
          <w:rFonts w:ascii="Times New Roman" w:eastAsia="Times New Roman" w:hAnsi="Times New Roman"/>
          <w:sz w:val="23"/>
          <w:szCs w:val="24"/>
        </w:rPr>
      </w:pPr>
    </w:p>
    <w:p w:rsidR="007510C1" w:rsidRDefault="007510C1" w:rsidP="007510C1">
      <w:pPr>
        <w:spacing w:after="0" w:line="240" w:lineRule="auto"/>
        <w:rPr>
          <w:rFonts w:ascii="Times New Roman" w:eastAsia="Times New Roman" w:hAnsi="Times New Roman"/>
          <w:sz w:val="23"/>
          <w:szCs w:val="24"/>
        </w:rPr>
      </w:pPr>
    </w:p>
    <w:p w:rsidR="007510C1" w:rsidRDefault="007510C1" w:rsidP="007510C1">
      <w:pPr>
        <w:spacing w:after="0" w:line="240" w:lineRule="auto"/>
        <w:rPr>
          <w:rFonts w:ascii="Times New Roman" w:eastAsia="Times New Roman" w:hAnsi="Times New Roman"/>
          <w:sz w:val="23"/>
          <w:szCs w:val="24"/>
        </w:rPr>
      </w:pPr>
    </w:p>
    <w:p w:rsidR="007510C1" w:rsidRDefault="007510C1" w:rsidP="007510C1">
      <w:pPr>
        <w:spacing w:after="0" w:line="240" w:lineRule="auto"/>
        <w:rPr>
          <w:rFonts w:ascii="Times New Roman" w:eastAsia="Times New Roman" w:hAnsi="Times New Roman"/>
          <w:sz w:val="23"/>
          <w:szCs w:val="24"/>
        </w:rPr>
      </w:pPr>
    </w:p>
    <w:p w:rsidR="007510C1" w:rsidRDefault="007510C1" w:rsidP="007510C1">
      <w:pPr>
        <w:spacing w:after="0" w:line="240" w:lineRule="auto"/>
        <w:rPr>
          <w:rFonts w:ascii="Times New Roman" w:eastAsia="Times New Roman" w:hAnsi="Times New Roman"/>
          <w:sz w:val="23"/>
          <w:szCs w:val="24"/>
        </w:rPr>
      </w:pPr>
    </w:p>
    <w:p w:rsidR="007510C1" w:rsidRDefault="007510C1" w:rsidP="007510C1">
      <w:pPr>
        <w:spacing w:after="0" w:line="240" w:lineRule="auto"/>
        <w:rPr>
          <w:rFonts w:ascii="Times New Roman" w:eastAsia="Times New Roman" w:hAnsi="Times New Roman"/>
          <w:sz w:val="23"/>
          <w:szCs w:val="24"/>
        </w:rPr>
      </w:pPr>
    </w:p>
    <w:p w:rsidR="007510C1" w:rsidRDefault="007510C1" w:rsidP="007510C1">
      <w:pPr>
        <w:spacing w:after="0" w:line="240" w:lineRule="auto"/>
        <w:rPr>
          <w:rFonts w:ascii="Times New Roman" w:eastAsia="Times New Roman" w:hAnsi="Times New Roman"/>
          <w:sz w:val="23"/>
          <w:szCs w:val="24"/>
        </w:rPr>
      </w:pPr>
    </w:p>
    <w:p w:rsidR="007510C1" w:rsidRDefault="007510C1" w:rsidP="007510C1">
      <w:pPr>
        <w:spacing w:after="0" w:line="240" w:lineRule="auto"/>
        <w:rPr>
          <w:rFonts w:ascii="Times New Roman" w:eastAsia="Times New Roman" w:hAnsi="Times New Roman"/>
          <w:sz w:val="23"/>
          <w:szCs w:val="24"/>
        </w:rPr>
      </w:pPr>
    </w:p>
    <w:p w:rsidR="004523AF" w:rsidRDefault="004523AF" w:rsidP="007510C1">
      <w:pPr>
        <w:spacing w:after="0" w:line="240" w:lineRule="auto"/>
        <w:rPr>
          <w:rFonts w:ascii="Times New Roman" w:eastAsia="Times New Roman" w:hAnsi="Times New Roman"/>
          <w:sz w:val="23"/>
          <w:szCs w:val="24"/>
        </w:rPr>
      </w:pPr>
    </w:p>
    <w:p w:rsidR="004523AF" w:rsidRDefault="004523AF" w:rsidP="007510C1">
      <w:pPr>
        <w:spacing w:after="0" w:line="240" w:lineRule="auto"/>
        <w:rPr>
          <w:rFonts w:ascii="Times New Roman" w:eastAsia="Times New Roman" w:hAnsi="Times New Roman"/>
          <w:sz w:val="23"/>
          <w:szCs w:val="24"/>
        </w:rPr>
      </w:pPr>
    </w:p>
    <w:p w:rsidR="004523AF" w:rsidRDefault="004523AF" w:rsidP="007510C1">
      <w:pPr>
        <w:spacing w:after="0" w:line="240" w:lineRule="auto"/>
        <w:rPr>
          <w:rFonts w:ascii="Times New Roman" w:eastAsia="Times New Roman" w:hAnsi="Times New Roman"/>
          <w:sz w:val="23"/>
          <w:szCs w:val="24"/>
        </w:rPr>
      </w:pPr>
      <w:bookmarkStart w:id="0" w:name="_GoBack"/>
      <w:bookmarkEnd w:id="0"/>
    </w:p>
    <w:p w:rsidR="007510C1" w:rsidRDefault="007510C1" w:rsidP="007510C1">
      <w:pPr>
        <w:spacing w:after="0" w:line="240" w:lineRule="auto"/>
        <w:rPr>
          <w:rFonts w:ascii="Times New Roman" w:eastAsia="Times New Roman" w:hAnsi="Times New Roman"/>
          <w:sz w:val="23"/>
          <w:szCs w:val="24"/>
        </w:rPr>
      </w:pPr>
    </w:p>
    <w:p w:rsidR="007510C1" w:rsidRPr="007510C1" w:rsidRDefault="007510C1" w:rsidP="007510C1">
      <w:pPr>
        <w:spacing w:after="0" w:line="240" w:lineRule="auto"/>
        <w:rPr>
          <w:rFonts w:ascii="Times New Roman" w:eastAsia="Calibri" w:hAnsi="Times New Roman"/>
          <w:b/>
          <w:sz w:val="24"/>
          <w:szCs w:val="24"/>
          <w:lang w:eastAsia="ar-SA"/>
        </w:rPr>
      </w:pPr>
    </w:p>
    <w:p w:rsidR="007510C1" w:rsidRPr="007510C1" w:rsidRDefault="007510C1" w:rsidP="007510C1">
      <w:pPr>
        <w:spacing w:after="0" w:line="240" w:lineRule="auto"/>
        <w:jc w:val="right"/>
        <w:rPr>
          <w:rFonts w:ascii="Times New Roman" w:hAnsi="Times New Roman"/>
          <w:sz w:val="24"/>
          <w:szCs w:val="24"/>
        </w:rPr>
      </w:pPr>
      <w:r w:rsidRPr="007510C1">
        <w:rPr>
          <w:rFonts w:ascii="Times New Roman" w:hAnsi="Times New Roman"/>
          <w:sz w:val="24"/>
          <w:szCs w:val="24"/>
        </w:rPr>
        <w:lastRenderedPageBreak/>
        <w:t xml:space="preserve">                                                                                 Приложение №1 к Техническому заданию</w:t>
      </w:r>
    </w:p>
    <w:p w:rsidR="007510C1" w:rsidRPr="007510C1" w:rsidRDefault="007510C1" w:rsidP="007510C1">
      <w:pPr>
        <w:spacing w:after="0" w:line="240" w:lineRule="auto"/>
        <w:jc w:val="right"/>
        <w:rPr>
          <w:rFonts w:ascii="Times New Roman" w:hAnsi="Times New Roman"/>
          <w:sz w:val="24"/>
          <w:szCs w:val="24"/>
        </w:rPr>
      </w:pPr>
      <w:r w:rsidRPr="007510C1">
        <w:rPr>
          <w:rFonts w:ascii="Times New Roman" w:hAnsi="Times New Roman"/>
          <w:sz w:val="24"/>
          <w:szCs w:val="24"/>
        </w:rPr>
        <w:t xml:space="preserve"> на поставку </w:t>
      </w:r>
      <w:r w:rsidRPr="007510C1">
        <w:rPr>
          <w:rFonts w:ascii="Times New Roman" w:eastAsia="Times New Roman" w:hAnsi="Times New Roman"/>
          <w:sz w:val="24"/>
          <w:szCs w:val="24"/>
          <w:lang w:eastAsia="ar-SA"/>
        </w:rPr>
        <w:t>метизов</w:t>
      </w:r>
      <w:r w:rsidRPr="007510C1">
        <w:rPr>
          <w:rFonts w:ascii="Times New Roman" w:hAnsi="Times New Roman"/>
          <w:sz w:val="24"/>
          <w:szCs w:val="24"/>
        </w:rPr>
        <w:t xml:space="preserve"> для нужд ИПУ РАН</w:t>
      </w:r>
    </w:p>
    <w:p w:rsidR="007510C1" w:rsidRPr="007510C1" w:rsidRDefault="007510C1" w:rsidP="007510C1">
      <w:pPr>
        <w:spacing w:after="0" w:line="240" w:lineRule="auto"/>
        <w:jc w:val="right"/>
        <w:rPr>
          <w:rFonts w:ascii="Times New Roman" w:hAnsi="Times New Roman"/>
          <w:sz w:val="24"/>
          <w:szCs w:val="24"/>
        </w:rPr>
      </w:pPr>
    </w:p>
    <w:p w:rsidR="007510C1" w:rsidRPr="007510C1" w:rsidRDefault="007510C1" w:rsidP="007510C1">
      <w:pPr>
        <w:spacing w:after="0" w:line="240" w:lineRule="auto"/>
        <w:jc w:val="center"/>
        <w:rPr>
          <w:rFonts w:ascii="Times New Roman" w:hAnsi="Times New Roman"/>
          <w:sz w:val="24"/>
          <w:szCs w:val="24"/>
        </w:rPr>
      </w:pPr>
      <w:r w:rsidRPr="007510C1">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запроса котировок</w:t>
      </w:r>
    </w:p>
    <w:p w:rsidR="007510C1" w:rsidRPr="007510C1" w:rsidRDefault="007510C1" w:rsidP="007510C1">
      <w:pPr>
        <w:spacing w:after="0" w:line="240" w:lineRule="auto"/>
        <w:jc w:val="center"/>
        <w:rPr>
          <w:rFonts w:ascii="Times New Roman" w:hAnsi="Times New Roman"/>
          <w:sz w:val="24"/>
          <w:szCs w:val="24"/>
        </w:rPr>
      </w:pPr>
    </w:p>
    <w:tbl>
      <w:tblPr>
        <w:tblStyle w:val="140"/>
        <w:tblW w:w="10490" w:type="dxa"/>
        <w:tblInd w:w="-714" w:type="dxa"/>
        <w:tblLayout w:type="fixed"/>
        <w:tblLook w:val="04A0" w:firstRow="1" w:lastRow="0" w:firstColumn="1" w:lastColumn="0" w:noHBand="0" w:noVBand="1"/>
      </w:tblPr>
      <w:tblGrid>
        <w:gridCol w:w="534"/>
        <w:gridCol w:w="2443"/>
        <w:gridCol w:w="4678"/>
        <w:gridCol w:w="1276"/>
        <w:gridCol w:w="1559"/>
      </w:tblGrid>
      <w:tr w:rsidR="007510C1" w:rsidRPr="007510C1" w:rsidTr="00B34A0B">
        <w:trPr>
          <w:trHeight w:val="620"/>
        </w:trPr>
        <w:tc>
          <w:tcPr>
            <w:tcW w:w="534" w:type="dxa"/>
          </w:tcPr>
          <w:p w:rsidR="007510C1" w:rsidRPr="007510C1" w:rsidRDefault="007510C1" w:rsidP="007510C1">
            <w:pPr>
              <w:suppressAutoHyphens/>
              <w:spacing w:after="0" w:line="240" w:lineRule="auto"/>
              <w:jc w:val="center"/>
              <w:rPr>
                <w:rFonts w:ascii="Times New Roman" w:eastAsia="Calibri" w:hAnsi="Times New Roman"/>
                <w:b/>
                <w:sz w:val="22"/>
                <w:szCs w:val="22"/>
                <w:lang w:eastAsia="ar-SA"/>
              </w:rPr>
            </w:pPr>
            <w:r w:rsidRPr="007510C1">
              <w:rPr>
                <w:rFonts w:ascii="Times New Roman" w:eastAsia="Calibri" w:hAnsi="Times New Roman"/>
                <w:b/>
                <w:sz w:val="22"/>
                <w:szCs w:val="22"/>
                <w:lang w:eastAsia="ar-SA"/>
              </w:rPr>
              <w:t>№</w:t>
            </w:r>
          </w:p>
          <w:p w:rsidR="007510C1" w:rsidRPr="007510C1" w:rsidRDefault="007510C1" w:rsidP="007510C1">
            <w:pPr>
              <w:suppressAutoHyphens/>
              <w:spacing w:after="0" w:line="240" w:lineRule="auto"/>
              <w:jc w:val="center"/>
              <w:rPr>
                <w:rFonts w:ascii="Times New Roman" w:eastAsia="Calibri" w:hAnsi="Times New Roman"/>
                <w:b/>
                <w:sz w:val="22"/>
                <w:szCs w:val="22"/>
                <w:lang w:eastAsia="ar-SA"/>
              </w:rPr>
            </w:pPr>
          </w:p>
        </w:tc>
        <w:tc>
          <w:tcPr>
            <w:tcW w:w="2443" w:type="dxa"/>
          </w:tcPr>
          <w:p w:rsidR="007510C1" w:rsidRPr="007510C1" w:rsidRDefault="007510C1" w:rsidP="007510C1">
            <w:pPr>
              <w:suppressAutoHyphens/>
              <w:spacing w:after="0" w:line="240" w:lineRule="auto"/>
              <w:jc w:val="center"/>
              <w:rPr>
                <w:rFonts w:ascii="Times New Roman" w:eastAsia="Calibri" w:hAnsi="Times New Roman"/>
                <w:b/>
                <w:sz w:val="22"/>
                <w:szCs w:val="22"/>
                <w:lang w:eastAsia="ar-SA"/>
              </w:rPr>
            </w:pPr>
            <w:r w:rsidRPr="007510C1">
              <w:rPr>
                <w:rFonts w:ascii="Times New Roman" w:eastAsia="Calibri" w:hAnsi="Times New Roman"/>
                <w:b/>
                <w:sz w:val="22"/>
                <w:szCs w:val="22"/>
                <w:lang w:eastAsia="ar-SA"/>
              </w:rPr>
              <w:t>Наименование товара</w:t>
            </w:r>
          </w:p>
        </w:tc>
        <w:tc>
          <w:tcPr>
            <w:tcW w:w="4678" w:type="dxa"/>
          </w:tcPr>
          <w:p w:rsidR="007510C1" w:rsidRPr="007510C1" w:rsidRDefault="007510C1" w:rsidP="007510C1">
            <w:pPr>
              <w:suppressAutoHyphens/>
              <w:spacing w:after="0" w:line="240" w:lineRule="auto"/>
              <w:jc w:val="center"/>
              <w:rPr>
                <w:rFonts w:ascii="Times New Roman" w:eastAsia="Calibri" w:hAnsi="Times New Roman"/>
                <w:b/>
                <w:sz w:val="22"/>
                <w:szCs w:val="22"/>
                <w:lang w:eastAsia="ar-SA"/>
              </w:rPr>
            </w:pPr>
            <w:r w:rsidRPr="007510C1">
              <w:rPr>
                <w:rFonts w:ascii="Times New Roman" w:eastAsia="Calibri" w:hAnsi="Times New Roman"/>
                <w:b/>
                <w:bCs/>
                <w:sz w:val="22"/>
                <w:szCs w:val="22"/>
                <w:lang w:eastAsia="ar-SA"/>
              </w:rPr>
              <w:t>Техническая характеристика и параметры товара</w:t>
            </w:r>
          </w:p>
        </w:tc>
        <w:tc>
          <w:tcPr>
            <w:tcW w:w="1276" w:type="dxa"/>
          </w:tcPr>
          <w:p w:rsidR="007510C1" w:rsidRPr="007510C1" w:rsidRDefault="007510C1" w:rsidP="007510C1">
            <w:pPr>
              <w:suppressAutoHyphens/>
              <w:spacing w:after="0" w:line="240" w:lineRule="auto"/>
              <w:jc w:val="center"/>
              <w:rPr>
                <w:rFonts w:ascii="Times New Roman" w:eastAsia="Calibri" w:hAnsi="Times New Roman"/>
                <w:b/>
                <w:sz w:val="22"/>
                <w:szCs w:val="22"/>
                <w:lang w:eastAsia="ar-SA"/>
              </w:rPr>
            </w:pPr>
            <w:r w:rsidRPr="007510C1">
              <w:rPr>
                <w:rFonts w:ascii="Times New Roman" w:eastAsia="Calibri" w:hAnsi="Times New Roman"/>
                <w:b/>
                <w:bCs/>
                <w:sz w:val="22"/>
                <w:szCs w:val="22"/>
              </w:rPr>
              <w:t>Единица измерения</w:t>
            </w:r>
          </w:p>
        </w:tc>
        <w:tc>
          <w:tcPr>
            <w:tcW w:w="1559" w:type="dxa"/>
          </w:tcPr>
          <w:p w:rsidR="007510C1" w:rsidRPr="007510C1" w:rsidRDefault="007510C1" w:rsidP="007510C1">
            <w:pPr>
              <w:suppressAutoHyphens/>
              <w:spacing w:after="0" w:line="240" w:lineRule="auto"/>
              <w:jc w:val="center"/>
              <w:rPr>
                <w:rFonts w:ascii="Times New Roman" w:eastAsia="Calibri" w:hAnsi="Times New Roman"/>
                <w:b/>
                <w:sz w:val="22"/>
                <w:szCs w:val="22"/>
                <w:lang w:eastAsia="ar-SA"/>
              </w:rPr>
            </w:pPr>
            <w:r w:rsidRPr="007510C1">
              <w:rPr>
                <w:rFonts w:ascii="Times New Roman" w:eastAsia="Calibri" w:hAnsi="Times New Roman"/>
                <w:b/>
                <w:sz w:val="22"/>
                <w:szCs w:val="22"/>
                <w:lang w:eastAsia="ar-SA"/>
              </w:rPr>
              <w:t>Требования</w:t>
            </w:r>
          </w:p>
        </w:tc>
      </w:tr>
      <w:tr w:rsidR="007510C1" w:rsidRPr="007510C1" w:rsidTr="00B34A0B">
        <w:trPr>
          <w:trHeight w:val="1553"/>
        </w:trPr>
        <w:tc>
          <w:tcPr>
            <w:tcW w:w="534"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1</w:t>
            </w:r>
          </w:p>
        </w:tc>
        <w:tc>
          <w:tcPr>
            <w:tcW w:w="2443"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Дюбель-гвоздь, </w:t>
            </w:r>
          </w:p>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тип 1</w:t>
            </w:r>
          </w:p>
        </w:tc>
        <w:tc>
          <w:tcPr>
            <w:tcW w:w="4678" w:type="dxa"/>
          </w:tcPr>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Крепежное изделие, комплект:</w:t>
            </w:r>
            <w:r w:rsidRPr="007510C1">
              <w:rPr>
                <w:rFonts w:ascii="Times New Roman" w:eastAsia="Calibri" w:hAnsi="Times New Roman"/>
                <w:sz w:val="22"/>
                <w:szCs w:val="22"/>
                <w:lang w:eastAsia="ar-SA"/>
              </w:rPr>
              <w:br/>
              <w:t>дюбель / специальный гвоздь</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Материал: </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полипропилен / оцинкованная сталь</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Способ монтажа: под отвертку</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Диаметр, мм: 6,</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Длина, мм: 30</w:t>
            </w:r>
          </w:p>
        </w:tc>
        <w:tc>
          <w:tcPr>
            <w:tcW w:w="1276"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шт.</w:t>
            </w:r>
          </w:p>
        </w:tc>
        <w:tc>
          <w:tcPr>
            <w:tcW w:w="1559"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Соответствие</w:t>
            </w:r>
          </w:p>
        </w:tc>
      </w:tr>
      <w:tr w:rsidR="007510C1" w:rsidRPr="007510C1" w:rsidTr="00B34A0B">
        <w:trPr>
          <w:trHeight w:val="574"/>
        </w:trPr>
        <w:tc>
          <w:tcPr>
            <w:tcW w:w="534"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2</w:t>
            </w:r>
          </w:p>
        </w:tc>
        <w:tc>
          <w:tcPr>
            <w:tcW w:w="2443"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Дюбель-гвоздь, </w:t>
            </w:r>
          </w:p>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тип 2</w:t>
            </w:r>
          </w:p>
        </w:tc>
        <w:tc>
          <w:tcPr>
            <w:tcW w:w="4678" w:type="dxa"/>
          </w:tcPr>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Крепежное изделие, комплект:</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дюбель / специальный гвоздь</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Материал: </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полипропилен / оцинкованная сталь</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Способ монтажа: под отвертку</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Диаметр, мм: 6,</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Длина, мм: 60</w:t>
            </w:r>
          </w:p>
        </w:tc>
        <w:tc>
          <w:tcPr>
            <w:tcW w:w="1276"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шт.</w:t>
            </w:r>
          </w:p>
        </w:tc>
        <w:tc>
          <w:tcPr>
            <w:tcW w:w="1559"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Соответствие</w:t>
            </w:r>
          </w:p>
        </w:tc>
      </w:tr>
      <w:tr w:rsidR="007510C1" w:rsidRPr="007510C1" w:rsidTr="00B34A0B">
        <w:trPr>
          <w:trHeight w:val="272"/>
        </w:trPr>
        <w:tc>
          <w:tcPr>
            <w:tcW w:w="534"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3</w:t>
            </w:r>
          </w:p>
        </w:tc>
        <w:tc>
          <w:tcPr>
            <w:tcW w:w="2443"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Дюбель-гвоздь, </w:t>
            </w:r>
          </w:p>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тип 3</w:t>
            </w:r>
          </w:p>
        </w:tc>
        <w:tc>
          <w:tcPr>
            <w:tcW w:w="4678" w:type="dxa"/>
          </w:tcPr>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Крепежное изделие, комплект:</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дюбель / специальный гвоздь</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Материал: </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полипропилен / оцинкованная сталь</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Способ монтажа: под отвертку</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Диаметр, мм: 8, </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Длина, мм: 40</w:t>
            </w:r>
          </w:p>
        </w:tc>
        <w:tc>
          <w:tcPr>
            <w:tcW w:w="1276"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шт.</w:t>
            </w:r>
          </w:p>
        </w:tc>
        <w:tc>
          <w:tcPr>
            <w:tcW w:w="1559"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Соответствие</w:t>
            </w:r>
          </w:p>
        </w:tc>
      </w:tr>
      <w:tr w:rsidR="007510C1" w:rsidRPr="007510C1" w:rsidTr="00B34A0B">
        <w:trPr>
          <w:trHeight w:val="272"/>
        </w:trPr>
        <w:tc>
          <w:tcPr>
            <w:tcW w:w="534"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4</w:t>
            </w:r>
          </w:p>
        </w:tc>
        <w:tc>
          <w:tcPr>
            <w:tcW w:w="2443"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Дюбель-гвоздь, </w:t>
            </w:r>
          </w:p>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тип 4</w:t>
            </w:r>
          </w:p>
        </w:tc>
        <w:tc>
          <w:tcPr>
            <w:tcW w:w="4678" w:type="dxa"/>
          </w:tcPr>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Крепежное изделие, комплект:</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дюбель / специальный гвоздь</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Материал: </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полипропилен / оцинкованная сталь</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Способ монтажа: под отвертку</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Диаметр, мм: 8, </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Длина, мм: 60</w:t>
            </w:r>
          </w:p>
        </w:tc>
        <w:tc>
          <w:tcPr>
            <w:tcW w:w="1276"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шт.</w:t>
            </w:r>
          </w:p>
        </w:tc>
        <w:tc>
          <w:tcPr>
            <w:tcW w:w="1559"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Соответствие</w:t>
            </w:r>
          </w:p>
        </w:tc>
      </w:tr>
      <w:tr w:rsidR="007510C1" w:rsidRPr="007510C1" w:rsidTr="00B34A0B">
        <w:trPr>
          <w:trHeight w:val="272"/>
        </w:trPr>
        <w:tc>
          <w:tcPr>
            <w:tcW w:w="534"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5</w:t>
            </w:r>
          </w:p>
        </w:tc>
        <w:tc>
          <w:tcPr>
            <w:tcW w:w="2443"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Дюбель распорный, </w:t>
            </w:r>
          </w:p>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тип 1</w:t>
            </w:r>
          </w:p>
        </w:tc>
        <w:tc>
          <w:tcPr>
            <w:tcW w:w="4678" w:type="dxa"/>
          </w:tcPr>
          <w:p w:rsidR="007510C1" w:rsidRPr="007510C1" w:rsidRDefault="007510C1" w:rsidP="007510C1">
            <w:pPr>
              <w:suppressAutoHyphens/>
              <w:spacing w:after="0" w:line="240" w:lineRule="auto"/>
              <w:rPr>
                <w:rFonts w:ascii="Times New Roman" w:eastAsia="Calibri" w:hAnsi="Times New Roman"/>
                <w:sz w:val="22"/>
                <w:szCs w:val="22"/>
                <w:shd w:val="clear" w:color="auto" w:fill="FEFEFE"/>
                <w:lang w:eastAsia="ar-SA"/>
              </w:rPr>
            </w:pPr>
            <w:r w:rsidRPr="007510C1">
              <w:rPr>
                <w:rFonts w:ascii="Times New Roman" w:eastAsia="Calibri" w:hAnsi="Times New Roman"/>
                <w:sz w:val="22"/>
                <w:szCs w:val="22"/>
                <w:shd w:val="clear" w:color="auto" w:fill="FEFEFE"/>
                <w:lang w:eastAsia="ar-SA"/>
              </w:rPr>
              <w:t>Материал: полипропилен</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Диаметр, мм: 5,</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Длина, мм: 25</w:t>
            </w:r>
          </w:p>
        </w:tc>
        <w:tc>
          <w:tcPr>
            <w:tcW w:w="1276"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шт.</w:t>
            </w:r>
          </w:p>
        </w:tc>
        <w:tc>
          <w:tcPr>
            <w:tcW w:w="1559"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Соответствие</w:t>
            </w:r>
          </w:p>
        </w:tc>
      </w:tr>
      <w:tr w:rsidR="007510C1" w:rsidRPr="007510C1" w:rsidTr="00B34A0B">
        <w:trPr>
          <w:trHeight w:val="272"/>
        </w:trPr>
        <w:tc>
          <w:tcPr>
            <w:tcW w:w="534"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6</w:t>
            </w:r>
          </w:p>
        </w:tc>
        <w:tc>
          <w:tcPr>
            <w:tcW w:w="2443"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Дюбель распорный, </w:t>
            </w:r>
          </w:p>
          <w:p w:rsidR="007510C1" w:rsidRPr="007510C1" w:rsidRDefault="007510C1" w:rsidP="007510C1">
            <w:pPr>
              <w:suppressAutoHyphens/>
              <w:spacing w:after="0" w:line="240" w:lineRule="auto"/>
              <w:jc w:val="center"/>
              <w:rPr>
                <w:rFonts w:ascii="Times New Roman" w:eastAsia="Calibri" w:hAnsi="Times New Roman"/>
                <w:sz w:val="22"/>
                <w:szCs w:val="22"/>
                <w:u w:val="single"/>
              </w:rPr>
            </w:pPr>
            <w:r w:rsidRPr="007510C1">
              <w:rPr>
                <w:rFonts w:ascii="Times New Roman" w:eastAsia="Calibri" w:hAnsi="Times New Roman"/>
                <w:sz w:val="22"/>
                <w:szCs w:val="22"/>
                <w:lang w:eastAsia="ar-SA"/>
              </w:rPr>
              <w:t>тип 2</w:t>
            </w:r>
          </w:p>
        </w:tc>
        <w:tc>
          <w:tcPr>
            <w:tcW w:w="4678" w:type="dxa"/>
          </w:tcPr>
          <w:p w:rsidR="007510C1" w:rsidRPr="007510C1" w:rsidRDefault="007510C1" w:rsidP="007510C1">
            <w:pPr>
              <w:suppressAutoHyphens/>
              <w:spacing w:after="0" w:line="240" w:lineRule="auto"/>
              <w:rPr>
                <w:rFonts w:ascii="Times New Roman" w:eastAsia="Calibri" w:hAnsi="Times New Roman"/>
                <w:sz w:val="22"/>
                <w:szCs w:val="22"/>
                <w:shd w:val="clear" w:color="auto" w:fill="FEFEFE"/>
                <w:lang w:eastAsia="ar-SA"/>
              </w:rPr>
            </w:pPr>
            <w:r w:rsidRPr="007510C1">
              <w:rPr>
                <w:rFonts w:ascii="Times New Roman" w:eastAsia="Calibri" w:hAnsi="Times New Roman"/>
                <w:sz w:val="22"/>
                <w:szCs w:val="22"/>
                <w:shd w:val="clear" w:color="auto" w:fill="FEFEFE"/>
                <w:lang w:eastAsia="ar-SA"/>
              </w:rPr>
              <w:t>Материал: полипропилен</w:t>
            </w:r>
          </w:p>
          <w:p w:rsidR="007510C1" w:rsidRPr="007510C1" w:rsidRDefault="007510C1" w:rsidP="007510C1">
            <w:pPr>
              <w:tabs>
                <w:tab w:val="left" w:pos="1620"/>
                <w:tab w:val="center" w:pos="1947"/>
              </w:tabs>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Диаметр, мм: 8,</w:t>
            </w:r>
          </w:p>
          <w:p w:rsidR="007510C1" w:rsidRPr="007510C1" w:rsidRDefault="007510C1" w:rsidP="007510C1">
            <w:pPr>
              <w:tabs>
                <w:tab w:val="left" w:pos="1620"/>
                <w:tab w:val="center" w:pos="1947"/>
              </w:tabs>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Длина, мм: 40</w:t>
            </w:r>
          </w:p>
        </w:tc>
        <w:tc>
          <w:tcPr>
            <w:tcW w:w="1276" w:type="dxa"/>
          </w:tcPr>
          <w:p w:rsidR="007510C1" w:rsidRPr="007510C1" w:rsidRDefault="007510C1" w:rsidP="007510C1">
            <w:pPr>
              <w:suppressAutoHyphens/>
              <w:spacing w:after="0" w:line="240" w:lineRule="auto"/>
              <w:jc w:val="center"/>
              <w:rPr>
                <w:rFonts w:ascii="Times New Roman" w:eastAsia="Calibri" w:hAnsi="Times New Roman"/>
                <w:sz w:val="22"/>
                <w:szCs w:val="22"/>
              </w:rPr>
            </w:pPr>
            <w:r w:rsidRPr="007510C1">
              <w:rPr>
                <w:rFonts w:ascii="Times New Roman" w:eastAsia="Calibri" w:hAnsi="Times New Roman"/>
                <w:sz w:val="22"/>
                <w:szCs w:val="22"/>
              </w:rPr>
              <w:t>шт.</w:t>
            </w:r>
          </w:p>
        </w:tc>
        <w:tc>
          <w:tcPr>
            <w:tcW w:w="1559"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Соответствие</w:t>
            </w:r>
          </w:p>
        </w:tc>
      </w:tr>
      <w:tr w:rsidR="007510C1" w:rsidRPr="007510C1" w:rsidTr="00B34A0B">
        <w:trPr>
          <w:trHeight w:val="272"/>
        </w:trPr>
        <w:tc>
          <w:tcPr>
            <w:tcW w:w="534"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7</w:t>
            </w:r>
          </w:p>
        </w:tc>
        <w:tc>
          <w:tcPr>
            <w:tcW w:w="2443"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Дюбель распорный, </w:t>
            </w:r>
          </w:p>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тип 3</w:t>
            </w:r>
          </w:p>
        </w:tc>
        <w:tc>
          <w:tcPr>
            <w:tcW w:w="4678" w:type="dxa"/>
          </w:tcPr>
          <w:p w:rsidR="007510C1" w:rsidRPr="007510C1" w:rsidRDefault="007510C1" w:rsidP="007510C1">
            <w:pPr>
              <w:suppressAutoHyphens/>
              <w:spacing w:after="0" w:line="240" w:lineRule="auto"/>
              <w:rPr>
                <w:rFonts w:ascii="Times New Roman" w:eastAsia="Calibri" w:hAnsi="Times New Roman"/>
                <w:sz w:val="22"/>
                <w:szCs w:val="22"/>
                <w:shd w:val="clear" w:color="auto" w:fill="FEFEFE"/>
                <w:lang w:eastAsia="ar-SA"/>
              </w:rPr>
            </w:pPr>
            <w:r w:rsidRPr="007510C1">
              <w:rPr>
                <w:rFonts w:ascii="Times New Roman" w:eastAsia="Calibri" w:hAnsi="Times New Roman"/>
                <w:sz w:val="22"/>
                <w:szCs w:val="22"/>
                <w:shd w:val="clear" w:color="auto" w:fill="FEFEFE"/>
                <w:lang w:eastAsia="ar-SA"/>
              </w:rPr>
              <w:t>Материал: полипропилен</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Диаметр, мм: 10,</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Длина, мм: 50</w:t>
            </w:r>
          </w:p>
        </w:tc>
        <w:tc>
          <w:tcPr>
            <w:tcW w:w="1276" w:type="dxa"/>
          </w:tcPr>
          <w:p w:rsidR="007510C1" w:rsidRPr="007510C1" w:rsidRDefault="007510C1" w:rsidP="007510C1">
            <w:pPr>
              <w:suppressAutoHyphens/>
              <w:spacing w:after="0" w:line="240" w:lineRule="auto"/>
              <w:jc w:val="center"/>
              <w:rPr>
                <w:rFonts w:ascii="Times New Roman" w:eastAsia="Calibri" w:hAnsi="Times New Roman"/>
                <w:sz w:val="22"/>
                <w:szCs w:val="22"/>
              </w:rPr>
            </w:pPr>
            <w:r w:rsidRPr="007510C1">
              <w:rPr>
                <w:rFonts w:ascii="Times New Roman" w:eastAsia="Calibri" w:hAnsi="Times New Roman"/>
                <w:sz w:val="22"/>
                <w:szCs w:val="22"/>
              </w:rPr>
              <w:t>шт.</w:t>
            </w:r>
          </w:p>
        </w:tc>
        <w:tc>
          <w:tcPr>
            <w:tcW w:w="1559"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Соответствие</w:t>
            </w:r>
          </w:p>
        </w:tc>
      </w:tr>
      <w:tr w:rsidR="007510C1" w:rsidRPr="007510C1" w:rsidTr="00B34A0B">
        <w:trPr>
          <w:trHeight w:val="272"/>
        </w:trPr>
        <w:tc>
          <w:tcPr>
            <w:tcW w:w="534"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8</w:t>
            </w:r>
          </w:p>
        </w:tc>
        <w:tc>
          <w:tcPr>
            <w:tcW w:w="2443"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Дюбель распорный, </w:t>
            </w:r>
          </w:p>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тип 4</w:t>
            </w:r>
          </w:p>
        </w:tc>
        <w:tc>
          <w:tcPr>
            <w:tcW w:w="4678" w:type="dxa"/>
          </w:tcPr>
          <w:p w:rsidR="007510C1" w:rsidRPr="007510C1" w:rsidRDefault="007510C1" w:rsidP="007510C1">
            <w:pPr>
              <w:suppressAutoHyphens/>
              <w:spacing w:after="0" w:line="240" w:lineRule="auto"/>
              <w:rPr>
                <w:rFonts w:ascii="Times New Roman" w:eastAsia="Calibri" w:hAnsi="Times New Roman"/>
                <w:sz w:val="22"/>
                <w:szCs w:val="22"/>
                <w:shd w:val="clear" w:color="auto" w:fill="FEFEFE"/>
                <w:lang w:eastAsia="ar-SA"/>
              </w:rPr>
            </w:pPr>
            <w:r w:rsidRPr="007510C1">
              <w:rPr>
                <w:rFonts w:ascii="Times New Roman" w:eastAsia="Calibri" w:hAnsi="Times New Roman"/>
                <w:sz w:val="22"/>
                <w:szCs w:val="22"/>
                <w:shd w:val="clear" w:color="auto" w:fill="FEFEFE"/>
                <w:lang w:eastAsia="ar-SA"/>
              </w:rPr>
              <w:t>Материал: полипропилен</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Диаметр, мм: 12,</w:t>
            </w:r>
          </w:p>
          <w:p w:rsidR="007510C1" w:rsidRPr="007510C1" w:rsidRDefault="007510C1" w:rsidP="007510C1">
            <w:pPr>
              <w:tabs>
                <w:tab w:val="left" w:pos="1245"/>
                <w:tab w:val="center" w:pos="1947"/>
              </w:tabs>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Длина, мм: 60</w:t>
            </w:r>
          </w:p>
        </w:tc>
        <w:tc>
          <w:tcPr>
            <w:tcW w:w="1276" w:type="dxa"/>
          </w:tcPr>
          <w:p w:rsidR="007510C1" w:rsidRPr="007510C1" w:rsidRDefault="007510C1" w:rsidP="007510C1">
            <w:pPr>
              <w:suppressAutoHyphens/>
              <w:spacing w:after="0" w:line="240" w:lineRule="auto"/>
              <w:jc w:val="center"/>
              <w:rPr>
                <w:rFonts w:ascii="Times New Roman" w:eastAsia="Calibri" w:hAnsi="Times New Roman"/>
                <w:sz w:val="22"/>
                <w:szCs w:val="22"/>
              </w:rPr>
            </w:pPr>
            <w:r w:rsidRPr="007510C1">
              <w:rPr>
                <w:rFonts w:ascii="Times New Roman" w:eastAsia="Calibri" w:hAnsi="Times New Roman"/>
                <w:sz w:val="22"/>
                <w:szCs w:val="22"/>
              </w:rPr>
              <w:t>шт.</w:t>
            </w:r>
          </w:p>
        </w:tc>
        <w:tc>
          <w:tcPr>
            <w:tcW w:w="1559"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Соответствие</w:t>
            </w:r>
          </w:p>
        </w:tc>
      </w:tr>
      <w:tr w:rsidR="007510C1" w:rsidRPr="007510C1" w:rsidTr="00B34A0B">
        <w:trPr>
          <w:trHeight w:val="132"/>
        </w:trPr>
        <w:tc>
          <w:tcPr>
            <w:tcW w:w="534"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9</w:t>
            </w:r>
          </w:p>
        </w:tc>
        <w:tc>
          <w:tcPr>
            <w:tcW w:w="2443"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Саморезы, </w:t>
            </w:r>
          </w:p>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тип 1</w:t>
            </w:r>
          </w:p>
        </w:tc>
        <w:tc>
          <w:tcPr>
            <w:tcW w:w="4678" w:type="dxa"/>
          </w:tcPr>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Описание:</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универсальные, с потайной головкой, крестообразный шлиц</w:t>
            </w:r>
          </w:p>
          <w:p w:rsidR="007510C1" w:rsidRPr="007510C1" w:rsidRDefault="007510C1" w:rsidP="007510C1">
            <w:pPr>
              <w:shd w:val="clear" w:color="auto" w:fill="FFFFFF"/>
              <w:spacing w:after="0" w:line="240" w:lineRule="auto"/>
              <w:textAlignment w:val="baseline"/>
              <w:outlineLvl w:val="0"/>
              <w:rPr>
                <w:rFonts w:ascii="Times New Roman" w:hAnsi="Times New Roman"/>
                <w:bCs/>
                <w:spacing w:val="2"/>
                <w:kern w:val="36"/>
                <w:sz w:val="22"/>
                <w:szCs w:val="22"/>
              </w:rPr>
            </w:pPr>
            <w:r w:rsidRPr="007510C1">
              <w:rPr>
                <w:rFonts w:ascii="Times New Roman" w:hAnsi="Times New Roman"/>
                <w:bCs/>
                <w:spacing w:val="2"/>
                <w:kern w:val="36"/>
                <w:sz w:val="22"/>
                <w:szCs w:val="22"/>
              </w:rPr>
              <w:t>Материал: сталь оцинкованная</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Диаметр, мм: 3,5</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Длина, мм: 16</w:t>
            </w:r>
          </w:p>
          <w:p w:rsidR="007510C1" w:rsidRPr="007510C1" w:rsidRDefault="007510C1" w:rsidP="007510C1">
            <w:pPr>
              <w:shd w:val="clear" w:color="auto" w:fill="FFFFFF"/>
              <w:spacing w:after="0" w:line="240" w:lineRule="auto"/>
              <w:textAlignment w:val="baseline"/>
              <w:outlineLvl w:val="0"/>
              <w:rPr>
                <w:rFonts w:ascii="Times New Roman" w:hAnsi="Times New Roman"/>
                <w:bCs/>
                <w:spacing w:val="2"/>
                <w:kern w:val="36"/>
                <w:sz w:val="22"/>
                <w:szCs w:val="22"/>
                <w:u w:val="single"/>
              </w:rPr>
            </w:pPr>
            <w:r w:rsidRPr="007510C1">
              <w:rPr>
                <w:rFonts w:ascii="Times New Roman" w:hAnsi="Times New Roman"/>
                <w:bCs/>
                <w:spacing w:val="2"/>
                <w:kern w:val="36"/>
                <w:sz w:val="22"/>
                <w:szCs w:val="22"/>
              </w:rPr>
              <w:t>Соответствие ГОСТ 11652-80</w:t>
            </w:r>
          </w:p>
        </w:tc>
        <w:tc>
          <w:tcPr>
            <w:tcW w:w="1276"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rPr>
              <w:t>кг</w:t>
            </w:r>
          </w:p>
        </w:tc>
        <w:tc>
          <w:tcPr>
            <w:tcW w:w="1559"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Соответствие</w:t>
            </w:r>
          </w:p>
        </w:tc>
      </w:tr>
      <w:tr w:rsidR="007510C1" w:rsidRPr="007510C1" w:rsidTr="00B34A0B">
        <w:trPr>
          <w:trHeight w:val="272"/>
        </w:trPr>
        <w:tc>
          <w:tcPr>
            <w:tcW w:w="534"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10</w:t>
            </w:r>
          </w:p>
        </w:tc>
        <w:tc>
          <w:tcPr>
            <w:tcW w:w="2443"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Саморезы, </w:t>
            </w:r>
          </w:p>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тип 2</w:t>
            </w:r>
          </w:p>
        </w:tc>
        <w:tc>
          <w:tcPr>
            <w:tcW w:w="4678" w:type="dxa"/>
          </w:tcPr>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Описание:</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универсальные, с потайной головкой, крестообразный шлиц</w:t>
            </w:r>
          </w:p>
          <w:p w:rsidR="007510C1" w:rsidRPr="007510C1" w:rsidRDefault="007510C1" w:rsidP="007510C1">
            <w:pPr>
              <w:shd w:val="clear" w:color="auto" w:fill="FFFFFF"/>
              <w:spacing w:after="0" w:line="240" w:lineRule="auto"/>
              <w:textAlignment w:val="baseline"/>
              <w:outlineLvl w:val="0"/>
              <w:rPr>
                <w:rFonts w:ascii="Times New Roman" w:hAnsi="Times New Roman"/>
                <w:bCs/>
                <w:spacing w:val="2"/>
                <w:kern w:val="36"/>
                <w:sz w:val="22"/>
                <w:szCs w:val="22"/>
              </w:rPr>
            </w:pPr>
            <w:r w:rsidRPr="007510C1">
              <w:rPr>
                <w:rFonts w:ascii="Times New Roman" w:hAnsi="Times New Roman"/>
                <w:bCs/>
                <w:spacing w:val="2"/>
                <w:kern w:val="36"/>
                <w:sz w:val="22"/>
                <w:szCs w:val="22"/>
              </w:rPr>
              <w:lastRenderedPageBreak/>
              <w:t>Материал: сталь оцинкованная</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Диаметр, мм: 3,5</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Длина, мм: 20</w:t>
            </w:r>
          </w:p>
          <w:p w:rsidR="007510C1" w:rsidRPr="007510C1" w:rsidRDefault="007510C1" w:rsidP="007510C1">
            <w:pPr>
              <w:shd w:val="clear" w:color="auto" w:fill="FFFFFF"/>
              <w:spacing w:after="0" w:line="240" w:lineRule="auto"/>
              <w:textAlignment w:val="baseline"/>
              <w:outlineLvl w:val="0"/>
              <w:rPr>
                <w:rFonts w:ascii="Times New Roman" w:hAnsi="Times New Roman"/>
                <w:bCs/>
                <w:spacing w:val="2"/>
                <w:kern w:val="36"/>
                <w:sz w:val="22"/>
                <w:szCs w:val="22"/>
              </w:rPr>
            </w:pPr>
            <w:r w:rsidRPr="007510C1">
              <w:rPr>
                <w:rFonts w:ascii="Times New Roman" w:hAnsi="Times New Roman"/>
                <w:bCs/>
                <w:spacing w:val="2"/>
                <w:kern w:val="36"/>
                <w:sz w:val="22"/>
                <w:szCs w:val="22"/>
              </w:rPr>
              <w:t>Соответствие ГОСТ 11652-80</w:t>
            </w:r>
          </w:p>
        </w:tc>
        <w:tc>
          <w:tcPr>
            <w:tcW w:w="1276"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rPr>
              <w:lastRenderedPageBreak/>
              <w:t>кг</w:t>
            </w:r>
          </w:p>
        </w:tc>
        <w:tc>
          <w:tcPr>
            <w:tcW w:w="1559"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Соответствие</w:t>
            </w:r>
          </w:p>
        </w:tc>
      </w:tr>
      <w:tr w:rsidR="007510C1" w:rsidRPr="007510C1" w:rsidTr="00B34A0B">
        <w:trPr>
          <w:trHeight w:val="272"/>
        </w:trPr>
        <w:tc>
          <w:tcPr>
            <w:tcW w:w="534"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lastRenderedPageBreak/>
              <w:t>11</w:t>
            </w:r>
          </w:p>
        </w:tc>
        <w:tc>
          <w:tcPr>
            <w:tcW w:w="2443"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Саморезы, </w:t>
            </w:r>
          </w:p>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тип 3</w:t>
            </w:r>
          </w:p>
        </w:tc>
        <w:tc>
          <w:tcPr>
            <w:tcW w:w="4678" w:type="dxa"/>
          </w:tcPr>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Описание: универсальные, с потайной головкой, крестообразный шлиц</w:t>
            </w:r>
          </w:p>
          <w:p w:rsidR="007510C1" w:rsidRPr="007510C1" w:rsidRDefault="007510C1" w:rsidP="007510C1">
            <w:pPr>
              <w:shd w:val="clear" w:color="auto" w:fill="FFFFFF"/>
              <w:spacing w:after="0" w:line="240" w:lineRule="auto"/>
              <w:textAlignment w:val="baseline"/>
              <w:outlineLvl w:val="0"/>
              <w:rPr>
                <w:rFonts w:ascii="Times New Roman" w:hAnsi="Times New Roman"/>
                <w:bCs/>
                <w:spacing w:val="2"/>
                <w:kern w:val="36"/>
                <w:sz w:val="22"/>
                <w:szCs w:val="22"/>
              </w:rPr>
            </w:pPr>
            <w:r w:rsidRPr="007510C1">
              <w:rPr>
                <w:rFonts w:ascii="Times New Roman" w:hAnsi="Times New Roman"/>
                <w:bCs/>
                <w:spacing w:val="2"/>
                <w:kern w:val="36"/>
                <w:sz w:val="22"/>
                <w:szCs w:val="22"/>
              </w:rPr>
              <w:t>Материал: сталь оцинкованная</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Диаметр, мм: 3,5</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Длина, мм: 25</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pacing w:val="2"/>
                <w:sz w:val="22"/>
                <w:szCs w:val="22"/>
                <w:lang w:eastAsia="ar-SA"/>
              </w:rPr>
              <w:t>Соответствие ГОСТ 11652-80</w:t>
            </w:r>
          </w:p>
        </w:tc>
        <w:tc>
          <w:tcPr>
            <w:tcW w:w="1276"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rPr>
              <w:t>кг</w:t>
            </w:r>
          </w:p>
        </w:tc>
        <w:tc>
          <w:tcPr>
            <w:tcW w:w="1559"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Соответствие</w:t>
            </w:r>
          </w:p>
        </w:tc>
      </w:tr>
      <w:tr w:rsidR="007510C1" w:rsidRPr="007510C1" w:rsidTr="00B34A0B">
        <w:trPr>
          <w:trHeight w:val="272"/>
        </w:trPr>
        <w:tc>
          <w:tcPr>
            <w:tcW w:w="534"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12</w:t>
            </w:r>
          </w:p>
        </w:tc>
        <w:tc>
          <w:tcPr>
            <w:tcW w:w="2443"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Саморезы, </w:t>
            </w:r>
          </w:p>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тип 4</w:t>
            </w:r>
          </w:p>
        </w:tc>
        <w:tc>
          <w:tcPr>
            <w:tcW w:w="4678" w:type="dxa"/>
          </w:tcPr>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Описание: универсальные, с потайной головкой, крестообразный шлиц</w:t>
            </w:r>
          </w:p>
          <w:p w:rsidR="007510C1" w:rsidRPr="007510C1" w:rsidRDefault="007510C1" w:rsidP="007510C1">
            <w:pPr>
              <w:shd w:val="clear" w:color="auto" w:fill="FFFFFF"/>
              <w:spacing w:after="0" w:line="240" w:lineRule="auto"/>
              <w:textAlignment w:val="baseline"/>
              <w:outlineLvl w:val="0"/>
              <w:rPr>
                <w:rFonts w:ascii="Times New Roman" w:hAnsi="Times New Roman"/>
                <w:bCs/>
                <w:spacing w:val="2"/>
                <w:kern w:val="36"/>
                <w:sz w:val="22"/>
                <w:szCs w:val="22"/>
              </w:rPr>
            </w:pPr>
            <w:r w:rsidRPr="007510C1">
              <w:rPr>
                <w:rFonts w:ascii="Times New Roman" w:hAnsi="Times New Roman"/>
                <w:bCs/>
                <w:spacing w:val="2"/>
                <w:kern w:val="36"/>
                <w:sz w:val="22"/>
                <w:szCs w:val="22"/>
              </w:rPr>
              <w:t>Материал: сталь оцинкованная</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Диаметр, мм: 3,5</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Длина, мм: 30</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pacing w:val="2"/>
                <w:sz w:val="22"/>
                <w:szCs w:val="22"/>
                <w:lang w:eastAsia="ar-SA"/>
              </w:rPr>
              <w:t>Соответствие ГОСТ 11652-80</w:t>
            </w:r>
          </w:p>
        </w:tc>
        <w:tc>
          <w:tcPr>
            <w:tcW w:w="1276"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rPr>
              <w:t>кг</w:t>
            </w:r>
          </w:p>
        </w:tc>
        <w:tc>
          <w:tcPr>
            <w:tcW w:w="1559"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Соответствие</w:t>
            </w:r>
          </w:p>
        </w:tc>
      </w:tr>
      <w:tr w:rsidR="007510C1" w:rsidRPr="007510C1" w:rsidTr="00B34A0B">
        <w:trPr>
          <w:trHeight w:val="272"/>
        </w:trPr>
        <w:tc>
          <w:tcPr>
            <w:tcW w:w="534"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13</w:t>
            </w:r>
          </w:p>
        </w:tc>
        <w:tc>
          <w:tcPr>
            <w:tcW w:w="2443"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Саморезы, </w:t>
            </w:r>
          </w:p>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тип 5</w:t>
            </w:r>
          </w:p>
        </w:tc>
        <w:tc>
          <w:tcPr>
            <w:tcW w:w="4678" w:type="dxa"/>
          </w:tcPr>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Описание: универсальные, с потайной головкой, крестообразный шлиц</w:t>
            </w:r>
          </w:p>
          <w:p w:rsidR="007510C1" w:rsidRPr="007510C1" w:rsidRDefault="007510C1" w:rsidP="007510C1">
            <w:pPr>
              <w:shd w:val="clear" w:color="auto" w:fill="FFFFFF"/>
              <w:spacing w:after="0" w:line="240" w:lineRule="auto"/>
              <w:textAlignment w:val="baseline"/>
              <w:outlineLvl w:val="0"/>
              <w:rPr>
                <w:rFonts w:ascii="Times New Roman" w:hAnsi="Times New Roman"/>
                <w:bCs/>
                <w:spacing w:val="2"/>
                <w:kern w:val="36"/>
                <w:sz w:val="22"/>
                <w:szCs w:val="22"/>
              </w:rPr>
            </w:pPr>
            <w:r w:rsidRPr="007510C1">
              <w:rPr>
                <w:rFonts w:ascii="Times New Roman" w:hAnsi="Times New Roman"/>
                <w:bCs/>
                <w:spacing w:val="2"/>
                <w:kern w:val="36"/>
                <w:sz w:val="22"/>
                <w:szCs w:val="22"/>
              </w:rPr>
              <w:t>Материал: сталь оцинкованная</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Диаметр, мм: 4</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Длина, мм: 40</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pacing w:val="2"/>
                <w:sz w:val="22"/>
                <w:szCs w:val="22"/>
                <w:lang w:eastAsia="ar-SA"/>
              </w:rPr>
              <w:t>Соответствие ГОСТ 11652-80</w:t>
            </w:r>
          </w:p>
        </w:tc>
        <w:tc>
          <w:tcPr>
            <w:tcW w:w="1276"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rPr>
              <w:t>кг</w:t>
            </w:r>
          </w:p>
        </w:tc>
        <w:tc>
          <w:tcPr>
            <w:tcW w:w="1559"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Соответствие</w:t>
            </w:r>
          </w:p>
        </w:tc>
      </w:tr>
      <w:tr w:rsidR="007510C1" w:rsidRPr="007510C1" w:rsidTr="00B34A0B">
        <w:trPr>
          <w:trHeight w:val="272"/>
        </w:trPr>
        <w:tc>
          <w:tcPr>
            <w:tcW w:w="534"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14</w:t>
            </w:r>
          </w:p>
        </w:tc>
        <w:tc>
          <w:tcPr>
            <w:tcW w:w="2443"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Саморезы, </w:t>
            </w:r>
          </w:p>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тип 6</w:t>
            </w:r>
          </w:p>
        </w:tc>
        <w:tc>
          <w:tcPr>
            <w:tcW w:w="4678" w:type="dxa"/>
          </w:tcPr>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Описание: универсальные, с потайной головкой, крестообразный шлиц</w:t>
            </w:r>
          </w:p>
          <w:p w:rsidR="007510C1" w:rsidRPr="007510C1" w:rsidRDefault="007510C1" w:rsidP="007510C1">
            <w:pPr>
              <w:shd w:val="clear" w:color="auto" w:fill="FFFFFF"/>
              <w:spacing w:after="0" w:line="240" w:lineRule="auto"/>
              <w:textAlignment w:val="baseline"/>
              <w:outlineLvl w:val="0"/>
              <w:rPr>
                <w:rFonts w:ascii="Times New Roman" w:hAnsi="Times New Roman"/>
                <w:bCs/>
                <w:spacing w:val="2"/>
                <w:kern w:val="36"/>
                <w:sz w:val="22"/>
                <w:szCs w:val="22"/>
              </w:rPr>
            </w:pPr>
            <w:r w:rsidRPr="007510C1">
              <w:rPr>
                <w:rFonts w:ascii="Times New Roman" w:hAnsi="Times New Roman"/>
                <w:bCs/>
                <w:spacing w:val="2"/>
                <w:kern w:val="36"/>
                <w:sz w:val="22"/>
                <w:szCs w:val="22"/>
              </w:rPr>
              <w:t>Материал: сталь оцинкованная</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Диаметр, мм: 4</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Длина, мм: 50</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pacing w:val="2"/>
                <w:sz w:val="22"/>
                <w:szCs w:val="22"/>
                <w:lang w:eastAsia="ar-SA"/>
              </w:rPr>
              <w:t>Соответствие ГОСТ 11652-80</w:t>
            </w:r>
          </w:p>
        </w:tc>
        <w:tc>
          <w:tcPr>
            <w:tcW w:w="1276"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rPr>
              <w:t>кг</w:t>
            </w:r>
          </w:p>
        </w:tc>
        <w:tc>
          <w:tcPr>
            <w:tcW w:w="1559"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Соответствие</w:t>
            </w:r>
          </w:p>
        </w:tc>
      </w:tr>
      <w:tr w:rsidR="007510C1" w:rsidRPr="007510C1" w:rsidTr="00B34A0B">
        <w:trPr>
          <w:trHeight w:val="272"/>
        </w:trPr>
        <w:tc>
          <w:tcPr>
            <w:tcW w:w="534"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15</w:t>
            </w:r>
          </w:p>
        </w:tc>
        <w:tc>
          <w:tcPr>
            <w:tcW w:w="2443"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Саморезы, </w:t>
            </w:r>
          </w:p>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тип 7</w:t>
            </w:r>
          </w:p>
        </w:tc>
        <w:tc>
          <w:tcPr>
            <w:tcW w:w="4678" w:type="dxa"/>
          </w:tcPr>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Описание: с полусферической головкой с пресс-шайбой, крестообразный шлиц, острый наконечник, оцинкованные</w:t>
            </w:r>
          </w:p>
          <w:p w:rsidR="007510C1" w:rsidRPr="007510C1" w:rsidRDefault="007510C1" w:rsidP="007510C1">
            <w:pPr>
              <w:shd w:val="clear" w:color="auto" w:fill="FFFFFF"/>
              <w:spacing w:after="0" w:line="240" w:lineRule="auto"/>
              <w:textAlignment w:val="baseline"/>
              <w:outlineLvl w:val="0"/>
              <w:rPr>
                <w:rFonts w:ascii="Times New Roman" w:hAnsi="Times New Roman"/>
                <w:bCs/>
                <w:spacing w:val="2"/>
                <w:kern w:val="36"/>
                <w:sz w:val="22"/>
                <w:szCs w:val="22"/>
              </w:rPr>
            </w:pPr>
            <w:r w:rsidRPr="007510C1">
              <w:rPr>
                <w:rFonts w:ascii="Times New Roman" w:hAnsi="Times New Roman"/>
                <w:bCs/>
                <w:spacing w:val="2"/>
                <w:kern w:val="36"/>
                <w:sz w:val="22"/>
                <w:szCs w:val="22"/>
              </w:rPr>
              <w:t>Материал: сталь оцинкованная</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Диаметр, мм: 4,2</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Длина, мм: 16</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pacing w:val="2"/>
                <w:sz w:val="22"/>
                <w:szCs w:val="22"/>
                <w:lang w:eastAsia="ar-SA"/>
              </w:rPr>
              <w:t>Соответствие ГОСТ 11652-80</w:t>
            </w:r>
          </w:p>
        </w:tc>
        <w:tc>
          <w:tcPr>
            <w:tcW w:w="1276"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rPr>
              <w:t>кг</w:t>
            </w:r>
          </w:p>
        </w:tc>
        <w:tc>
          <w:tcPr>
            <w:tcW w:w="1559"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Соответствие</w:t>
            </w:r>
          </w:p>
        </w:tc>
      </w:tr>
      <w:tr w:rsidR="007510C1" w:rsidRPr="007510C1" w:rsidTr="00B34A0B">
        <w:trPr>
          <w:trHeight w:val="272"/>
        </w:trPr>
        <w:tc>
          <w:tcPr>
            <w:tcW w:w="534"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16</w:t>
            </w:r>
          </w:p>
        </w:tc>
        <w:tc>
          <w:tcPr>
            <w:tcW w:w="2443"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 xml:space="preserve">Саморезы, </w:t>
            </w:r>
          </w:p>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тип 8</w:t>
            </w:r>
          </w:p>
        </w:tc>
        <w:tc>
          <w:tcPr>
            <w:tcW w:w="4678" w:type="dxa"/>
          </w:tcPr>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Описание: с полусферической головкой с пресс-шайбой, крестообразный шлиц, острый наконечник, оцинкованные</w:t>
            </w:r>
          </w:p>
          <w:p w:rsidR="007510C1" w:rsidRPr="007510C1" w:rsidRDefault="007510C1" w:rsidP="007510C1">
            <w:pPr>
              <w:shd w:val="clear" w:color="auto" w:fill="FFFFFF"/>
              <w:spacing w:after="0" w:line="240" w:lineRule="auto"/>
              <w:textAlignment w:val="baseline"/>
              <w:outlineLvl w:val="0"/>
              <w:rPr>
                <w:rFonts w:ascii="Times New Roman" w:hAnsi="Times New Roman"/>
                <w:bCs/>
                <w:spacing w:val="2"/>
                <w:kern w:val="36"/>
                <w:sz w:val="22"/>
                <w:szCs w:val="22"/>
              </w:rPr>
            </w:pPr>
            <w:r w:rsidRPr="007510C1">
              <w:rPr>
                <w:rFonts w:ascii="Times New Roman" w:hAnsi="Times New Roman"/>
                <w:bCs/>
                <w:spacing w:val="2"/>
                <w:kern w:val="36"/>
                <w:sz w:val="22"/>
                <w:szCs w:val="22"/>
              </w:rPr>
              <w:t>Материал: сталь оцинкованная</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Диаметр, мм: 6</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Длина, мм: 30</w:t>
            </w:r>
          </w:p>
          <w:p w:rsidR="007510C1" w:rsidRPr="007510C1" w:rsidRDefault="007510C1" w:rsidP="007510C1">
            <w:pPr>
              <w:suppressAutoHyphens/>
              <w:spacing w:after="0" w:line="240" w:lineRule="auto"/>
              <w:rPr>
                <w:rFonts w:ascii="Times New Roman" w:eastAsia="Calibri" w:hAnsi="Times New Roman"/>
                <w:sz w:val="22"/>
                <w:szCs w:val="22"/>
                <w:lang w:eastAsia="ar-SA"/>
              </w:rPr>
            </w:pPr>
            <w:r w:rsidRPr="007510C1">
              <w:rPr>
                <w:rFonts w:ascii="Times New Roman" w:eastAsia="Calibri" w:hAnsi="Times New Roman"/>
                <w:sz w:val="22"/>
                <w:szCs w:val="22"/>
                <w:lang w:eastAsia="ar-SA"/>
              </w:rPr>
              <w:t>Соответствие ГОСТ 11652-80</w:t>
            </w:r>
          </w:p>
        </w:tc>
        <w:tc>
          <w:tcPr>
            <w:tcW w:w="1276"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rPr>
              <w:t>кг</w:t>
            </w:r>
          </w:p>
        </w:tc>
        <w:tc>
          <w:tcPr>
            <w:tcW w:w="1559" w:type="dxa"/>
          </w:tcPr>
          <w:p w:rsidR="007510C1" w:rsidRPr="007510C1" w:rsidRDefault="007510C1" w:rsidP="007510C1">
            <w:pPr>
              <w:suppressAutoHyphens/>
              <w:spacing w:after="0" w:line="240" w:lineRule="auto"/>
              <w:jc w:val="center"/>
              <w:rPr>
                <w:rFonts w:ascii="Times New Roman" w:eastAsia="Calibri" w:hAnsi="Times New Roman"/>
                <w:sz w:val="22"/>
                <w:szCs w:val="22"/>
                <w:lang w:eastAsia="ar-SA"/>
              </w:rPr>
            </w:pPr>
            <w:r w:rsidRPr="007510C1">
              <w:rPr>
                <w:rFonts w:ascii="Times New Roman" w:eastAsia="Calibri" w:hAnsi="Times New Roman"/>
                <w:sz w:val="22"/>
                <w:szCs w:val="22"/>
                <w:lang w:eastAsia="ar-SA"/>
              </w:rPr>
              <w:t>Соответствие</w:t>
            </w:r>
          </w:p>
        </w:tc>
      </w:tr>
    </w:tbl>
    <w:p w:rsidR="007510C1" w:rsidRPr="007510C1" w:rsidRDefault="007510C1" w:rsidP="007510C1">
      <w:pPr>
        <w:keepNext/>
        <w:suppressAutoHyphens/>
        <w:overflowPunct w:val="0"/>
        <w:autoSpaceDE w:val="0"/>
        <w:spacing w:after="0" w:line="240" w:lineRule="auto"/>
        <w:outlineLvl w:val="0"/>
        <w:rPr>
          <w:rFonts w:ascii="Times New Roman" w:eastAsia="Arial Unicode MS" w:hAnsi="Times New Roman"/>
          <w:bCs/>
          <w:sz w:val="24"/>
          <w:szCs w:val="24"/>
          <w:lang w:eastAsia="ar-SA"/>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sectPr w:rsidR="006E2C58" w:rsidRPr="006E2C58" w:rsidSect="007510C1">
      <w:pgSz w:w="11906" w:h="16838" w:code="9"/>
      <w:pgMar w:top="567" w:right="851" w:bottom="567" w:left="113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BC6" w:rsidRDefault="0028154F">
      <w:pPr>
        <w:spacing w:after="0" w:line="240" w:lineRule="auto"/>
      </w:pPr>
      <w:r>
        <w:separator/>
      </w:r>
    </w:p>
  </w:endnote>
  <w:endnote w:type="continuationSeparator" w:id="0">
    <w:p w:rsidR="00A67BC6" w:rsidRDefault="0028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BC6" w:rsidRDefault="0028154F">
      <w:pPr>
        <w:spacing w:after="0" w:line="240" w:lineRule="auto"/>
      </w:pPr>
      <w:r>
        <w:separator/>
      </w:r>
    </w:p>
  </w:footnote>
  <w:footnote w:type="continuationSeparator" w:id="0">
    <w:p w:rsidR="00A67BC6" w:rsidRDefault="00281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1"/>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22350"/>
    <w:rsid w:val="0003775E"/>
    <w:rsid w:val="0004394F"/>
    <w:rsid w:val="00046A37"/>
    <w:rsid w:val="000722D6"/>
    <w:rsid w:val="000A3A85"/>
    <w:rsid w:val="000A4719"/>
    <w:rsid w:val="000E358E"/>
    <w:rsid w:val="000E44CA"/>
    <w:rsid w:val="000F71C2"/>
    <w:rsid w:val="000F7E2A"/>
    <w:rsid w:val="00116696"/>
    <w:rsid w:val="001237A9"/>
    <w:rsid w:val="00126EB3"/>
    <w:rsid w:val="00132402"/>
    <w:rsid w:val="001432B1"/>
    <w:rsid w:val="001477E0"/>
    <w:rsid w:val="001478B9"/>
    <w:rsid w:val="00147F9A"/>
    <w:rsid w:val="00166248"/>
    <w:rsid w:val="00171B87"/>
    <w:rsid w:val="00176455"/>
    <w:rsid w:val="0019188F"/>
    <w:rsid w:val="00192934"/>
    <w:rsid w:val="001972E3"/>
    <w:rsid w:val="001A01D4"/>
    <w:rsid w:val="001A4488"/>
    <w:rsid w:val="001A6F21"/>
    <w:rsid w:val="001B1500"/>
    <w:rsid w:val="001C67F5"/>
    <w:rsid w:val="001C73D7"/>
    <w:rsid w:val="001E0865"/>
    <w:rsid w:val="002026F1"/>
    <w:rsid w:val="00210A54"/>
    <w:rsid w:val="002168FC"/>
    <w:rsid w:val="00217C8B"/>
    <w:rsid w:val="00221229"/>
    <w:rsid w:val="00247AB6"/>
    <w:rsid w:val="0025205B"/>
    <w:rsid w:val="00261961"/>
    <w:rsid w:val="00266047"/>
    <w:rsid w:val="0027531A"/>
    <w:rsid w:val="0028002B"/>
    <w:rsid w:val="00280656"/>
    <w:rsid w:val="0028154F"/>
    <w:rsid w:val="00281B3C"/>
    <w:rsid w:val="00292E16"/>
    <w:rsid w:val="002A1BF1"/>
    <w:rsid w:val="002C09C5"/>
    <w:rsid w:val="002E7962"/>
    <w:rsid w:val="002F777A"/>
    <w:rsid w:val="00300F6A"/>
    <w:rsid w:val="0032133F"/>
    <w:rsid w:val="00327514"/>
    <w:rsid w:val="0035682D"/>
    <w:rsid w:val="00357CD8"/>
    <w:rsid w:val="0037323C"/>
    <w:rsid w:val="00393B11"/>
    <w:rsid w:val="003A1EFF"/>
    <w:rsid w:val="003B0499"/>
    <w:rsid w:val="003B6578"/>
    <w:rsid w:val="003C5404"/>
    <w:rsid w:val="003E1188"/>
    <w:rsid w:val="00412EB7"/>
    <w:rsid w:val="00426BE8"/>
    <w:rsid w:val="00435AF7"/>
    <w:rsid w:val="00440BE4"/>
    <w:rsid w:val="00444036"/>
    <w:rsid w:val="004460DF"/>
    <w:rsid w:val="004523AF"/>
    <w:rsid w:val="00465023"/>
    <w:rsid w:val="00474EE5"/>
    <w:rsid w:val="00476101"/>
    <w:rsid w:val="004C0751"/>
    <w:rsid w:val="004C3E17"/>
    <w:rsid w:val="004C6B49"/>
    <w:rsid w:val="004E2657"/>
    <w:rsid w:val="005203C2"/>
    <w:rsid w:val="00535410"/>
    <w:rsid w:val="00540640"/>
    <w:rsid w:val="0055380C"/>
    <w:rsid w:val="00566823"/>
    <w:rsid w:val="005A3B8E"/>
    <w:rsid w:val="005B5242"/>
    <w:rsid w:val="005B73D2"/>
    <w:rsid w:val="005E007B"/>
    <w:rsid w:val="006007EB"/>
    <w:rsid w:val="006020B6"/>
    <w:rsid w:val="006055F7"/>
    <w:rsid w:val="0060560B"/>
    <w:rsid w:val="0060603D"/>
    <w:rsid w:val="0067373C"/>
    <w:rsid w:val="0068748D"/>
    <w:rsid w:val="00693466"/>
    <w:rsid w:val="00693AC2"/>
    <w:rsid w:val="0069604B"/>
    <w:rsid w:val="006E2C58"/>
    <w:rsid w:val="006F0B9F"/>
    <w:rsid w:val="0070676E"/>
    <w:rsid w:val="007108D1"/>
    <w:rsid w:val="0072148B"/>
    <w:rsid w:val="007324D3"/>
    <w:rsid w:val="00735CA5"/>
    <w:rsid w:val="00741360"/>
    <w:rsid w:val="00750511"/>
    <w:rsid w:val="007510C1"/>
    <w:rsid w:val="00754508"/>
    <w:rsid w:val="007663BB"/>
    <w:rsid w:val="00772192"/>
    <w:rsid w:val="007755AE"/>
    <w:rsid w:val="0078266E"/>
    <w:rsid w:val="007A11F9"/>
    <w:rsid w:val="007B1733"/>
    <w:rsid w:val="007C30D1"/>
    <w:rsid w:val="007C3EDA"/>
    <w:rsid w:val="007E6BFB"/>
    <w:rsid w:val="007F151A"/>
    <w:rsid w:val="007F1F97"/>
    <w:rsid w:val="007F4DD6"/>
    <w:rsid w:val="00804FCC"/>
    <w:rsid w:val="00816594"/>
    <w:rsid w:val="00823723"/>
    <w:rsid w:val="00827D77"/>
    <w:rsid w:val="008367B6"/>
    <w:rsid w:val="00847ACF"/>
    <w:rsid w:val="00895379"/>
    <w:rsid w:val="008A0B03"/>
    <w:rsid w:val="008A567B"/>
    <w:rsid w:val="008D4D9A"/>
    <w:rsid w:val="00905B18"/>
    <w:rsid w:val="00907110"/>
    <w:rsid w:val="009111D9"/>
    <w:rsid w:val="00921E45"/>
    <w:rsid w:val="009421D3"/>
    <w:rsid w:val="009454E1"/>
    <w:rsid w:val="00957780"/>
    <w:rsid w:val="00980A47"/>
    <w:rsid w:val="00996383"/>
    <w:rsid w:val="009C74C7"/>
    <w:rsid w:val="009E2C1F"/>
    <w:rsid w:val="009F73FE"/>
    <w:rsid w:val="00A0626A"/>
    <w:rsid w:val="00A33594"/>
    <w:rsid w:val="00A33D35"/>
    <w:rsid w:val="00A64E71"/>
    <w:rsid w:val="00A67BC6"/>
    <w:rsid w:val="00A744E3"/>
    <w:rsid w:val="00A76A61"/>
    <w:rsid w:val="00A76DCB"/>
    <w:rsid w:val="00A85291"/>
    <w:rsid w:val="00A97761"/>
    <w:rsid w:val="00AB0503"/>
    <w:rsid w:val="00AC4642"/>
    <w:rsid w:val="00AD6CD2"/>
    <w:rsid w:val="00AE2F0C"/>
    <w:rsid w:val="00AE2F8B"/>
    <w:rsid w:val="00AF290E"/>
    <w:rsid w:val="00B0127D"/>
    <w:rsid w:val="00B20019"/>
    <w:rsid w:val="00B20CEE"/>
    <w:rsid w:val="00B30477"/>
    <w:rsid w:val="00B323D1"/>
    <w:rsid w:val="00B3272C"/>
    <w:rsid w:val="00B519DC"/>
    <w:rsid w:val="00B52981"/>
    <w:rsid w:val="00B575B6"/>
    <w:rsid w:val="00B807B5"/>
    <w:rsid w:val="00BA3DD6"/>
    <w:rsid w:val="00BB6D49"/>
    <w:rsid w:val="00BB70C7"/>
    <w:rsid w:val="00BE1302"/>
    <w:rsid w:val="00BF4A2E"/>
    <w:rsid w:val="00C06AFE"/>
    <w:rsid w:val="00C07890"/>
    <w:rsid w:val="00C107FF"/>
    <w:rsid w:val="00C464A4"/>
    <w:rsid w:val="00C507E2"/>
    <w:rsid w:val="00C54F80"/>
    <w:rsid w:val="00C56464"/>
    <w:rsid w:val="00C65ABA"/>
    <w:rsid w:val="00C77846"/>
    <w:rsid w:val="00CC36FB"/>
    <w:rsid w:val="00CC4900"/>
    <w:rsid w:val="00CD11B2"/>
    <w:rsid w:val="00CF3225"/>
    <w:rsid w:val="00CF3701"/>
    <w:rsid w:val="00D02CD0"/>
    <w:rsid w:val="00D05BEE"/>
    <w:rsid w:val="00D62E13"/>
    <w:rsid w:val="00D6691D"/>
    <w:rsid w:val="00D768E4"/>
    <w:rsid w:val="00D777C2"/>
    <w:rsid w:val="00D77E21"/>
    <w:rsid w:val="00D83872"/>
    <w:rsid w:val="00D84161"/>
    <w:rsid w:val="00D846A0"/>
    <w:rsid w:val="00DB4C41"/>
    <w:rsid w:val="00DC68AC"/>
    <w:rsid w:val="00DC7388"/>
    <w:rsid w:val="00DD60E9"/>
    <w:rsid w:val="00DE4350"/>
    <w:rsid w:val="00E159C9"/>
    <w:rsid w:val="00E26739"/>
    <w:rsid w:val="00E53874"/>
    <w:rsid w:val="00E574EC"/>
    <w:rsid w:val="00E61705"/>
    <w:rsid w:val="00E64C8E"/>
    <w:rsid w:val="00E8080A"/>
    <w:rsid w:val="00E810A3"/>
    <w:rsid w:val="00EA0CCE"/>
    <w:rsid w:val="00EB34B6"/>
    <w:rsid w:val="00ED3186"/>
    <w:rsid w:val="00F01C9D"/>
    <w:rsid w:val="00F06DB7"/>
    <w:rsid w:val="00F215D9"/>
    <w:rsid w:val="00F25FAA"/>
    <w:rsid w:val="00F37BF3"/>
    <w:rsid w:val="00F4761E"/>
    <w:rsid w:val="00F74786"/>
    <w:rsid w:val="00F77817"/>
    <w:rsid w:val="00F829D9"/>
    <w:rsid w:val="00FB3FF7"/>
    <w:rsid w:val="00FD2AE3"/>
    <w:rsid w:val="00FE0488"/>
    <w:rsid w:val="00FE7A54"/>
    <w:rsid w:val="00FF2B0A"/>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uiPriority w:val="9"/>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uiPriority w:val="9"/>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b"/>
    <w:rsid w:val="007510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4</Pages>
  <Words>1511</Words>
  <Characters>8615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2019-07-08T07:49:00Z</cp:lastPrinted>
  <dcterms:created xsi:type="dcterms:W3CDTF">2019-01-22T08:43:00Z</dcterms:created>
  <dcterms:modified xsi:type="dcterms:W3CDTF">2019-07-08T11:58:00Z</dcterms:modified>
</cp:coreProperties>
</file>