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9454E1">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B0127D" w:rsidRDefault="00B0127D" w:rsidP="009454E1">
      <w:pPr>
        <w:spacing w:after="0" w:line="240" w:lineRule="auto"/>
        <w:jc w:val="right"/>
        <w:rPr>
          <w:rFonts w:ascii="Times New Roman" w:eastAsia="Times New Roman" w:hAnsi="Times New Roman"/>
          <w:b/>
          <w:color w:val="000000"/>
          <w:sz w:val="24"/>
          <w:szCs w:val="24"/>
          <w:lang w:eastAsia="ru-RU"/>
        </w:rPr>
      </w:pPr>
    </w:p>
    <w:p w:rsidR="00267994" w:rsidRPr="00267994" w:rsidRDefault="00267994" w:rsidP="001759B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67994">
        <w:rPr>
          <w:rFonts w:ascii="Times New Roman" w:eastAsia="Times New Roman" w:hAnsi="Times New Roman"/>
          <w:b/>
          <w:sz w:val="24"/>
          <w:szCs w:val="24"/>
          <w:lang w:eastAsia="ru-RU"/>
        </w:rPr>
        <w:t>ТЕХНИЧЕСКОЕ ЗАДАНИЕ</w:t>
      </w:r>
    </w:p>
    <w:p w:rsidR="00267994" w:rsidRPr="00267994" w:rsidRDefault="00267994" w:rsidP="00267994">
      <w:pPr>
        <w:widowControl w:val="0"/>
        <w:autoSpaceDE w:val="0"/>
        <w:autoSpaceDN w:val="0"/>
        <w:spacing w:after="0" w:line="240" w:lineRule="auto"/>
        <w:jc w:val="center"/>
        <w:rPr>
          <w:rFonts w:ascii="Times New Roman" w:eastAsia="Times New Roman" w:hAnsi="Times New Roman"/>
          <w:sz w:val="24"/>
          <w:szCs w:val="24"/>
          <w:lang w:eastAsia="ru-RU"/>
        </w:rPr>
      </w:pPr>
      <w:r w:rsidRPr="00267994">
        <w:rPr>
          <w:rFonts w:ascii="Times New Roman" w:eastAsia="Times New Roman" w:hAnsi="Times New Roman"/>
          <w:sz w:val="24"/>
          <w:szCs w:val="24"/>
          <w:lang w:eastAsia="ru-RU"/>
        </w:rPr>
        <w:t>на оказание услуг по техническому обслуживанию</w:t>
      </w:r>
      <w:r w:rsidRPr="00267994">
        <w:rPr>
          <w:rFonts w:ascii="Times New Roman" w:eastAsia="Times New Roman" w:hAnsi="Times New Roman"/>
          <w:sz w:val="24"/>
          <w:szCs w:val="24"/>
          <w:lang w:eastAsia="ru-RU"/>
        </w:rPr>
        <w:br/>
        <w:t>автоматической системы пожарной сигнализации и оповещения</w:t>
      </w:r>
      <w:r w:rsidRPr="00267994">
        <w:rPr>
          <w:rFonts w:ascii="Times New Roman" w:eastAsia="Times New Roman" w:hAnsi="Times New Roman"/>
          <w:sz w:val="20"/>
          <w:szCs w:val="20"/>
          <w:lang w:eastAsia="ru-RU"/>
        </w:rPr>
        <w:t xml:space="preserve"> </w:t>
      </w:r>
      <w:r w:rsidRPr="00267994">
        <w:rPr>
          <w:rFonts w:ascii="Times New Roman" w:eastAsia="Times New Roman" w:hAnsi="Times New Roman"/>
          <w:sz w:val="24"/>
          <w:szCs w:val="24"/>
          <w:lang w:eastAsia="ru-RU"/>
        </w:rPr>
        <w:t xml:space="preserve">ИПУ РАН по адресу: </w:t>
      </w:r>
    </w:p>
    <w:p w:rsidR="00267994" w:rsidRPr="00267994" w:rsidRDefault="00267994" w:rsidP="00267994">
      <w:pPr>
        <w:widowControl w:val="0"/>
        <w:autoSpaceDE w:val="0"/>
        <w:autoSpaceDN w:val="0"/>
        <w:spacing w:after="0" w:line="240" w:lineRule="auto"/>
        <w:jc w:val="center"/>
        <w:rPr>
          <w:rFonts w:ascii="Times New Roman" w:eastAsia="Times New Roman" w:hAnsi="Times New Roman"/>
          <w:sz w:val="24"/>
          <w:szCs w:val="24"/>
          <w:lang w:eastAsia="ru-RU"/>
        </w:rPr>
      </w:pPr>
      <w:r w:rsidRPr="00267994">
        <w:rPr>
          <w:rFonts w:ascii="Times New Roman" w:eastAsia="Times New Roman" w:hAnsi="Times New Roman"/>
          <w:sz w:val="24"/>
          <w:szCs w:val="24"/>
          <w:lang w:eastAsia="ru-RU"/>
        </w:rPr>
        <w:t>г. Москва, ул. Профсоюзная, д.65, стр. 1, 2, 3, 4, 5, 6, 7, 8.</w:t>
      </w:r>
    </w:p>
    <w:p w:rsidR="00267994" w:rsidRPr="00267994" w:rsidRDefault="00267994" w:rsidP="00267994">
      <w:pPr>
        <w:widowControl w:val="0"/>
        <w:autoSpaceDE w:val="0"/>
        <w:autoSpaceDN w:val="0"/>
        <w:spacing w:after="0" w:line="240" w:lineRule="auto"/>
        <w:jc w:val="center"/>
        <w:rPr>
          <w:rFonts w:ascii="Times New Roman" w:eastAsia="Times New Roman" w:hAnsi="Times New Roman"/>
          <w:b/>
          <w:sz w:val="24"/>
          <w:szCs w:val="24"/>
          <w:lang w:eastAsia="ru-RU"/>
        </w:rPr>
      </w:pPr>
    </w:p>
    <w:p w:rsidR="00267994" w:rsidRPr="00267994" w:rsidRDefault="00267994" w:rsidP="001759B6">
      <w:pPr>
        <w:autoSpaceDE w:val="0"/>
        <w:autoSpaceDN w:val="0"/>
        <w:adjustRightInd w:val="0"/>
        <w:spacing w:after="0" w:line="240" w:lineRule="auto"/>
        <w:ind w:firstLine="567"/>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1. </w:t>
      </w:r>
      <w:r w:rsidRPr="00267994">
        <w:rPr>
          <w:rFonts w:ascii="Times New Roman" w:eastAsia="Calibri" w:hAnsi="Times New Roman"/>
          <w:b/>
          <w:sz w:val="24"/>
          <w:szCs w:val="24"/>
          <w:lang w:eastAsia="ru-RU"/>
        </w:rPr>
        <w:t>Объект закупки:</w:t>
      </w:r>
      <w:r w:rsidRPr="00267994">
        <w:rPr>
          <w:rFonts w:ascii="Times New Roman" w:eastAsia="Calibri" w:hAnsi="Times New Roman"/>
          <w:sz w:val="24"/>
          <w:szCs w:val="24"/>
          <w:lang w:eastAsia="ru-RU"/>
        </w:rPr>
        <w:t xml:space="preserve"> О</w:t>
      </w:r>
      <w:r w:rsidRPr="00267994">
        <w:rPr>
          <w:rFonts w:ascii="Times New Roman" w:eastAsia="Times New Roman" w:hAnsi="Times New Roman"/>
          <w:sz w:val="24"/>
          <w:szCs w:val="24"/>
          <w:lang w:eastAsia="ru-RU"/>
        </w:rPr>
        <w:t>казание услуг по техническому обслуживанию автоматической системы пожарной сигнализации и оповещения</w:t>
      </w:r>
      <w:r w:rsidRPr="00267994">
        <w:rPr>
          <w:rFonts w:ascii="Times New Roman" w:eastAsia="Times New Roman" w:hAnsi="Times New Roman"/>
          <w:sz w:val="20"/>
          <w:szCs w:val="20"/>
          <w:lang w:eastAsia="ru-RU"/>
        </w:rPr>
        <w:t xml:space="preserve"> </w:t>
      </w:r>
      <w:r w:rsidRPr="00267994">
        <w:rPr>
          <w:rFonts w:ascii="Times New Roman" w:eastAsia="Times New Roman" w:hAnsi="Times New Roman"/>
          <w:sz w:val="24"/>
          <w:szCs w:val="24"/>
          <w:lang w:eastAsia="ru-RU"/>
        </w:rPr>
        <w:t xml:space="preserve">ИПУ РАН по адресу: г. Москва, </w:t>
      </w:r>
      <w:r w:rsidR="001759B6" w:rsidRPr="00267994">
        <w:rPr>
          <w:rFonts w:ascii="Times New Roman" w:eastAsia="Times New Roman" w:hAnsi="Times New Roman"/>
          <w:sz w:val="24"/>
          <w:szCs w:val="24"/>
          <w:lang w:eastAsia="ru-RU"/>
        </w:rPr>
        <w:t>ул. Профсоюзная</w:t>
      </w:r>
      <w:r w:rsidRPr="00267994">
        <w:rPr>
          <w:rFonts w:ascii="Times New Roman" w:eastAsia="Times New Roman" w:hAnsi="Times New Roman"/>
          <w:sz w:val="24"/>
          <w:szCs w:val="24"/>
          <w:lang w:eastAsia="ru-RU"/>
        </w:rPr>
        <w:t>, д.65, стр. 1, 2, 3, 4, 5, 6, 7, 8.</w:t>
      </w:r>
    </w:p>
    <w:p w:rsidR="00267994" w:rsidRPr="00267994" w:rsidRDefault="00267994" w:rsidP="001759B6">
      <w:pPr>
        <w:autoSpaceDE w:val="0"/>
        <w:autoSpaceDN w:val="0"/>
        <w:adjustRightInd w:val="0"/>
        <w:spacing w:after="0" w:line="240" w:lineRule="auto"/>
        <w:ind w:firstLine="567"/>
        <w:jc w:val="both"/>
        <w:rPr>
          <w:rFonts w:ascii="Times New Roman" w:eastAsia="Calibri" w:hAnsi="Times New Roman"/>
          <w:sz w:val="24"/>
          <w:szCs w:val="24"/>
          <w:lang w:eastAsia="ru-RU"/>
        </w:rPr>
      </w:pPr>
      <w:r w:rsidRPr="00267994">
        <w:rPr>
          <w:rFonts w:ascii="Times New Roman" w:eastAsia="Calibri" w:hAnsi="Times New Roman"/>
          <w:b/>
          <w:sz w:val="24"/>
          <w:szCs w:val="24"/>
          <w:lang w:eastAsia="ru-RU"/>
        </w:rPr>
        <w:t>Код ОКПД 2:</w:t>
      </w:r>
      <w:r w:rsidRPr="00267994">
        <w:rPr>
          <w:rFonts w:ascii="Times New Roman" w:eastAsia="Calibri" w:hAnsi="Times New Roman"/>
          <w:sz w:val="24"/>
          <w:szCs w:val="24"/>
          <w:lang w:eastAsia="ru-RU"/>
        </w:rPr>
        <w:t xml:space="preserve"> </w:t>
      </w:r>
      <w:r w:rsidR="00DF4B99">
        <w:rPr>
          <w:rFonts w:ascii="Times New Roman" w:eastAsia="Calibri" w:hAnsi="Times New Roman"/>
          <w:sz w:val="24"/>
          <w:szCs w:val="24"/>
          <w:lang w:eastAsia="ru-RU"/>
        </w:rPr>
        <w:t>80.20.10</w:t>
      </w:r>
      <w:r w:rsidR="00D41DF2">
        <w:rPr>
          <w:rFonts w:ascii="Times New Roman" w:eastAsia="Calibri" w:hAnsi="Times New Roman"/>
          <w:sz w:val="24"/>
          <w:szCs w:val="24"/>
          <w:lang w:eastAsia="ru-RU"/>
        </w:rPr>
        <w:t>.000</w:t>
      </w:r>
      <w:bookmarkStart w:id="0" w:name="_GoBack"/>
      <w:bookmarkEnd w:id="0"/>
      <w:r w:rsidRPr="00267994">
        <w:rPr>
          <w:rFonts w:ascii="Times New Roman" w:eastAsia="Calibri" w:hAnsi="Times New Roman"/>
          <w:sz w:val="24"/>
          <w:szCs w:val="24"/>
          <w:lang w:eastAsia="ru-RU"/>
        </w:rPr>
        <w:t xml:space="preserve"> - Услуги </w:t>
      </w:r>
      <w:r w:rsidR="00DF4B99">
        <w:rPr>
          <w:rFonts w:ascii="Times New Roman" w:eastAsia="Calibri" w:hAnsi="Times New Roman"/>
          <w:sz w:val="24"/>
          <w:szCs w:val="24"/>
          <w:lang w:eastAsia="ru-RU"/>
        </w:rPr>
        <w:t xml:space="preserve">систем обеспечения </w:t>
      </w:r>
      <w:r w:rsidRPr="00267994">
        <w:rPr>
          <w:rFonts w:ascii="Times New Roman" w:eastAsia="Calibri" w:hAnsi="Times New Roman"/>
          <w:sz w:val="24"/>
          <w:szCs w:val="24"/>
          <w:lang w:eastAsia="ru-RU"/>
        </w:rPr>
        <w:t>безопасности.</w:t>
      </w:r>
    </w:p>
    <w:p w:rsidR="00267994" w:rsidRPr="00267994" w:rsidRDefault="00267994" w:rsidP="001759B6">
      <w:pPr>
        <w:autoSpaceDE w:val="0"/>
        <w:autoSpaceDN w:val="0"/>
        <w:adjustRightInd w:val="0"/>
        <w:spacing w:after="0" w:line="240" w:lineRule="auto"/>
        <w:ind w:firstLine="567"/>
        <w:jc w:val="both"/>
        <w:rPr>
          <w:rFonts w:ascii="Times New Roman" w:eastAsia="Calibri" w:hAnsi="Times New Roman"/>
          <w:sz w:val="24"/>
          <w:szCs w:val="24"/>
          <w:lang w:eastAsia="ru-RU"/>
        </w:rPr>
      </w:pPr>
      <w:r w:rsidRPr="00267994">
        <w:rPr>
          <w:rFonts w:ascii="Times New Roman" w:eastAsia="Calibri" w:hAnsi="Times New Roman"/>
          <w:b/>
          <w:sz w:val="24"/>
          <w:szCs w:val="24"/>
          <w:lang w:eastAsia="ru-RU"/>
        </w:rPr>
        <w:t>2. Объем оказываемых услуг:</w:t>
      </w:r>
      <w:r w:rsidRPr="00267994">
        <w:rPr>
          <w:rFonts w:ascii="Times New Roman" w:eastAsia="Calibri" w:hAnsi="Times New Roman"/>
          <w:sz w:val="24"/>
          <w:szCs w:val="24"/>
          <w:lang w:eastAsia="ru-RU"/>
        </w:rPr>
        <w:t xml:space="preserve"> согласно Приложениям к техническому заданию:</w:t>
      </w:r>
    </w:p>
    <w:p w:rsidR="00267994" w:rsidRPr="00267994" w:rsidRDefault="00267994" w:rsidP="001759B6">
      <w:pPr>
        <w:autoSpaceDE w:val="0"/>
        <w:autoSpaceDN w:val="0"/>
        <w:adjustRightInd w:val="0"/>
        <w:spacing w:after="0" w:line="240" w:lineRule="auto"/>
        <w:ind w:firstLine="567"/>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Приложение №</w:t>
      </w:r>
      <w:r w:rsidR="00D11469">
        <w:rPr>
          <w:rFonts w:ascii="Times New Roman" w:eastAsia="Calibri" w:hAnsi="Times New Roman"/>
          <w:sz w:val="24"/>
          <w:szCs w:val="24"/>
          <w:lang w:eastAsia="ru-RU"/>
        </w:rPr>
        <w:t xml:space="preserve"> </w:t>
      </w:r>
      <w:r w:rsidRPr="00267994">
        <w:rPr>
          <w:rFonts w:ascii="Times New Roman" w:eastAsia="Calibri" w:hAnsi="Times New Roman"/>
          <w:sz w:val="24"/>
          <w:szCs w:val="24"/>
          <w:lang w:eastAsia="ru-RU"/>
        </w:rPr>
        <w:t>1 - Регламенты работ технического обслуживания системы пожарной сигнализации и системы оповещения;</w:t>
      </w:r>
    </w:p>
    <w:p w:rsidR="00267994" w:rsidRPr="00267994" w:rsidRDefault="00267994" w:rsidP="001759B6">
      <w:pPr>
        <w:autoSpaceDE w:val="0"/>
        <w:autoSpaceDN w:val="0"/>
        <w:adjustRightInd w:val="0"/>
        <w:spacing w:after="0" w:line="240" w:lineRule="auto"/>
        <w:ind w:firstLine="567"/>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Приложение №</w:t>
      </w:r>
      <w:r w:rsidR="00D11469">
        <w:rPr>
          <w:rFonts w:ascii="Times New Roman" w:eastAsia="Calibri" w:hAnsi="Times New Roman"/>
          <w:sz w:val="24"/>
          <w:szCs w:val="24"/>
          <w:lang w:eastAsia="ru-RU"/>
        </w:rPr>
        <w:t xml:space="preserve"> </w:t>
      </w:r>
      <w:r w:rsidRPr="00267994">
        <w:rPr>
          <w:rFonts w:ascii="Times New Roman" w:eastAsia="Calibri" w:hAnsi="Times New Roman"/>
          <w:sz w:val="24"/>
          <w:szCs w:val="24"/>
          <w:lang w:eastAsia="ru-RU"/>
        </w:rPr>
        <w:t>2 - Перечень оборудования, подлежащего техническому обслуживанию и ремонту.</w:t>
      </w:r>
    </w:p>
    <w:p w:rsidR="001759B6" w:rsidRDefault="00267994" w:rsidP="001759B6">
      <w:pPr>
        <w:widowControl w:val="0"/>
        <w:autoSpaceDE w:val="0"/>
        <w:autoSpaceDN w:val="0"/>
        <w:adjustRightInd w:val="0"/>
        <w:spacing w:after="0" w:line="240" w:lineRule="auto"/>
        <w:ind w:right="128" w:firstLine="567"/>
        <w:jc w:val="both"/>
        <w:rPr>
          <w:rFonts w:ascii="Times New Roman" w:eastAsia="Times New Roman" w:hAnsi="Times New Roman"/>
          <w:spacing w:val="-2"/>
          <w:sz w:val="24"/>
          <w:szCs w:val="24"/>
          <w:lang w:eastAsia="ru-RU"/>
        </w:rPr>
      </w:pPr>
      <w:r w:rsidRPr="00267994">
        <w:rPr>
          <w:rFonts w:ascii="Times New Roman" w:eastAsia="Times New Roman" w:hAnsi="Times New Roman"/>
          <w:b/>
          <w:sz w:val="24"/>
          <w:szCs w:val="24"/>
          <w:lang w:eastAsia="zh-CN"/>
        </w:rPr>
        <w:t xml:space="preserve">3. Стандарт выполнения услуг: </w:t>
      </w:r>
      <w:r w:rsidRPr="00267994">
        <w:rPr>
          <w:rFonts w:ascii="Times New Roman" w:eastAsia="Times New Roman" w:hAnsi="Times New Roman"/>
          <w:spacing w:val="-2"/>
          <w:sz w:val="24"/>
          <w:szCs w:val="24"/>
          <w:lang w:eastAsia="ru-RU"/>
        </w:rPr>
        <w:t>Поддержание в исправном состоянии автоматизированной системы пожарной сигнализации в существующей конфигурации.</w:t>
      </w:r>
    </w:p>
    <w:p w:rsidR="00267994" w:rsidRPr="00267994" w:rsidRDefault="001759B6" w:rsidP="001759B6">
      <w:pPr>
        <w:widowControl w:val="0"/>
        <w:autoSpaceDE w:val="0"/>
        <w:autoSpaceDN w:val="0"/>
        <w:adjustRightInd w:val="0"/>
        <w:spacing w:after="0" w:line="240" w:lineRule="auto"/>
        <w:ind w:right="128" w:firstLine="567"/>
        <w:jc w:val="both"/>
        <w:rPr>
          <w:rFonts w:ascii="Times New Roman" w:eastAsia="Calibri" w:hAnsi="Times New Roman"/>
          <w:b/>
          <w:sz w:val="24"/>
          <w:szCs w:val="24"/>
          <w:lang w:eastAsia="ru-RU"/>
        </w:rPr>
      </w:pPr>
      <w:r w:rsidRPr="000523AF">
        <w:rPr>
          <w:rFonts w:ascii="Times New Roman" w:eastAsia="Times New Roman" w:hAnsi="Times New Roman"/>
          <w:spacing w:val="-2"/>
          <w:sz w:val="24"/>
          <w:szCs w:val="24"/>
          <w:lang w:eastAsia="ru-RU"/>
        </w:rPr>
        <w:t>3.1.</w:t>
      </w:r>
      <w:r>
        <w:rPr>
          <w:rFonts w:ascii="Times New Roman" w:eastAsia="Times New Roman" w:hAnsi="Times New Roman"/>
          <w:spacing w:val="-2"/>
          <w:sz w:val="24"/>
          <w:szCs w:val="24"/>
          <w:lang w:eastAsia="ru-RU"/>
        </w:rPr>
        <w:t xml:space="preserve"> </w:t>
      </w:r>
      <w:r w:rsidR="00267994" w:rsidRPr="00267994">
        <w:rPr>
          <w:rFonts w:ascii="Times New Roman" w:eastAsia="Calibri" w:hAnsi="Times New Roman"/>
          <w:b/>
          <w:sz w:val="24"/>
          <w:szCs w:val="24"/>
          <w:lang w:eastAsia="ru-RU"/>
        </w:rPr>
        <w:t>Термины и определения.</w:t>
      </w:r>
    </w:p>
    <w:p w:rsidR="00267994" w:rsidRPr="00267994" w:rsidRDefault="00267994" w:rsidP="001759B6">
      <w:pPr>
        <w:autoSpaceDE w:val="0"/>
        <w:autoSpaceDN w:val="0"/>
        <w:adjustRightInd w:val="0"/>
        <w:spacing w:after="0" w:line="240" w:lineRule="auto"/>
        <w:ind w:firstLine="567"/>
        <w:jc w:val="both"/>
        <w:rPr>
          <w:rFonts w:ascii="Times New Roman" w:eastAsia="Calibri" w:hAnsi="Times New Roman"/>
          <w:sz w:val="24"/>
          <w:szCs w:val="24"/>
          <w:lang w:eastAsia="ru-RU"/>
        </w:rPr>
      </w:pPr>
      <w:r w:rsidRPr="00267994">
        <w:rPr>
          <w:rFonts w:ascii="Times New Roman" w:eastAsia="Calibri" w:hAnsi="Times New Roman"/>
          <w:b/>
          <w:sz w:val="24"/>
          <w:szCs w:val="24"/>
          <w:lang w:eastAsia="ru-RU"/>
        </w:rPr>
        <w:t>Техническое обслуживание</w:t>
      </w:r>
      <w:r w:rsidRPr="00267994">
        <w:rPr>
          <w:rFonts w:ascii="Times New Roman" w:eastAsia="Calibri" w:hAnsi="Times New Roman"/>
          <w:sz w:val="24"/>
          <w:szCs w:val="24"/>
          <w:lang w:eastAsia="ru-RU"/>
        </w:rPr>
        <w:t xml:space="preserve"> – техническое обслуживание, предусмотренное в нормативно-технической эксплуатационной документации завода-изготовителя на установки пожарной сигнализации и выполняемое с периодичностью и в объеме, установленными в ней, не зависимо от технического состояния установок в момент начала технического обслуживания, согласно п. 5.7.17 настоящего Технического задания. В случае, если такие требования не установлены заводом-изготовителем, техническое обслуживание выполняется в соответствии с утвержденными регламентами (Приложение №</w:t>
      </w:r>
      <w:r w:rsidR="0075647C">
        <w:rPr>
          <w:rFonts w:ascii="Times New Roman" w:eastAsia="Calibri" w:hAnsi="Times New Roman"/>
          <w:sz w:val="24"/>
          <w:szCs w:val="24"/>
          <w:lang w:eastAsia="ru-RU"/>
        </w:rPr>
        <w:t xml:space="preserve"> </w:t>
      </w:r>
      <w:r w:rsidRPr="00267994">
        <w:rPr>
          <w:rFonts w:ascii="Times New Roman" w:eastAsia="Calibri" w:hAnsi="Times New Roman"/>
          <w:sz w:val="24"/>
          <w:szCs w:val="24"/>
          <w:lang w:eastAsia="ru-RU"/>
        </w:rPr>
        <w:t>1 «Регламенты работ технического обслуживания системы пожарной сигнализации и системы оповещения»);</w:t>
      </w:r>
    </w:p>
    <w:p w:rsidR="00267994" w:rsidRPr="00267994" w:rsidRDefault="00267994" w:rsidP="001759B6">
      <w:pPr>
        <w:autoSpaceDE w:val="0"/>
        <w:autoSpaceDN w:val="0"/>
        <w:adjustRightInd w:val="0"/>
        <w:spacing w:after="0" w:line="240" w:lineRule="auto"/>
        <w:ind w:firstLine="567"/>
        <w:jc w:val="both"/>
        <w:rPr>
          <w:rFonts w:ascii="Times New Roman" w:eastAsia="Calibri" w:hAnsi="Times New Roman"/>
          <w:sz w:val="24"/>
          <w:szCs w:val="24"/>
          <w:lang w:eastAsia="ru-RU"/>
        </w:rPr>
      </w:pPr>
      <w:r w:rsidRPr="00267994">
        <w:rPr>
          <w:rFonts w:ascii="Times New Roman" w:eastAsia="Calibri" w:hAnsi="Times New Roman"/>
          <w:b/>
          <w:sz w:val="24"/>
          <w:szCs w:val="24"/>
          <w:lang w:eastAsia="ru-RU"/>
        </w:rPr>
        <w:t>Текущий ремонт</w:t>
      </w:r>
      <w:r w:rsidRPr="00267994">
        <w:rPr>
          <w:rFonts w:ascii="Times New Roman" w:eastAsia="Calibri" w:hAnsi="Times New Roman"/>
          <w:sz w:val="24"/>
          <w:szCs w:val="24"/>
          <w:lang w:eastAsia="ru-RU"/>
        </w:rPr>
        <w:t xml:space="preserve"> – ремонт, выполняемый для обеспечения или восстановления работоспособности установок автоматической системы пожарной сигнализации и оповещения и состоящий в замене и/или восстановлении ее отдельных частей, в соответствии с п. 5.7.17 настоящего Технического задания;</w:t>
      </w:r>
    </w:p>
    <w:p w:rsidR="00267994" w:rsidRPr="00267994" w:rsidRDefault="00267994" w:rsidP="001759B6">
      <w:pPr>
        <w:autoSpaceDE w:val="0"/>
        <w:autoSpaceDN w:val="0"/>
        <w:adjustRightInd w:val="0"/>
        <w:spacing w:after="0" w:line="240" w:lineRule="auto"/>
        <w:ind w:firstLine="567"/>
        <w:jc w:val="both"/>
        <w:rPr>
          <w:rFonts w:ascii="Times New Roman" w:eastAsia="Calibri" w:hAnsi="Times New Roman"/>
          <w:sz w:val="24"/>
          <w:szCs w:val="24"/>
          <w:lang w:eastAsia="ru-RU"/>
        </w:rPr>
      </w:pPr>
      <w:r w:rsidRPr="00267994">
        <w:rPr>
          <w:rFonts w:ascii="Times New Roman" w:eastAsia="Calibri" w:hAnsi="Times New Roman"/>
          <w:b/>
          <w:sz w:val="24"/>
          <w:szCs w:val="24"/>
          <w:lang w:eastAsia="ru-RU"/>
        </w:rPr>
        <w:t>Планово-предупредительный ремонт</w:t>
      </w:r>
      <w:r w:rsidRPr="00267994">
        <w:rPr>
          <w:rFonts w:ascii="Times New Roman" w:eastAsia="Calibri" w:hAnsi="Times New Roman"/>
          <w:sz w:val="24"/>
          <w:szCs w:val="24"/>
          <w:lang w:eastAsia="ru-RU"/>
        </w:rPr>
        <w:t xml:space="preserve"> – комплекс технических мероприятий по уходу, надзору, эксплуатации и ремонту оборудования, направленный на предупреждение преждевременного износа деталей (элементов), узлов и механизмов и содержание их в работоспособном состоянии включая базовые детали;</w:t>
      </w:r>
    </w:p>
    <w:p w:rsidR="00267994" w:rsidRPr="00267994" w:rsidRDefault="00267994" w:rsidP="001759B6">
      <w:pPr>
        <w:autoSpaceDE w:val="0"/>
        <w:autoSpaceDN w:val="0"/>
        <w:adjustRightInd w:val="0"/>
        <w:spacing w:after="0" w:line="240" w:lineRule="auto"/>
        <w:ind w:firstLine="567"/>
        <w:jc w:val="both"/>
        <w:rPr>
          <w:rFonts w:ascii="Times New Roman" w:eastAsia="Calibri" w:hAnsi="Times New Roman"/>
          <w:sz w:val="24"/>
          <w:szCs w:val="24"/>
          <w:lang w:eastAsia="ru-RU"/>
        </w:rPr>
      </w:pPr>
      <w:r w:rsidRPr="00267994">
        <w:rPr>
          <w:rFonts w:ascii="Times New Roman" w:eastAsia="Calibri" w:hAnsi="Times New Roman"/>
          <w:b/>
          <w:sz w:val="24"/>
          <w:szCs w:val="24"/>
          <w:lang w:eastAsia="ru-RU"/>
        </w:rPr>
        <w:t>Срочные работы по устранению неисправностей</w:t>
      </w:r>
      <w:r w:rsidRPr="00267994">
        <w:rPr>
          <w:rFonts w:ascii="Times New Roman" w:eastAsia="Calibri" w:hAnsi="Times New Roman"/>
          <w:sz w:val="24"/>
          <w:szCs w:val="24"/>
          <w:lang w:eastAsia="ru-RU"/>
        </w:rPr>
        <w:t xml:space="preserve"> – выход из строя датчика, неисправность приемно-контрольного прибора или шлейфа, иного оборудования установки пожарной автоматики противопожарной защиты объекта. Сроки устранения неисправностей: не более 3-х часов;</w:t>
      </w:r>
    </w:p>
    <w:p w:rsidR="00267994" w:rsidRPr="00267994" w:rsidRDefault="00267994" w:rsidP="001759B6">
      <w:pPr>
        <w:autoSpaceDE w:val="0"/>
        <w:autoSpaceDN w:val="0"/>
        <w:adjustRightInd w:val="0"/>
        <w:spacing w:after="0" w:line="240" w:lineRule="auto"/>
        <w:ind w:firstLine="567"/>
        <w:jc w:val="both"/>
        <w:rPr>
          <w:rFonts w:ascii="Times New Roman" w:eastAsia="Calibri" w:hAnsi="Times New Roman"/>
          <w:sz w:val="24"/>
          <w:szCs w:val="24"/>
          <w:lang w:eastAsia="ru-RU"/>
        </w:rPr>
      </w:pPr>
      <w:r w:rsidRPr="00267994">
        <w:rPr>
          <w:rFonts w:ascii="Times New Roman" w:eastAsia="Calibri" w:hAnsi="Times New Roman"/>
          <w:b/>
          <w:sz w:val="24"/>
          <w:szCs w:val="24"/>
          <w:lang w:eastAsia="ru-RU"/>
        </w:rPr>
        <w:t>Плановые работы по устранению неисправностей</w:t>
      </w:r>
      <w:r w:rsidRPr="00267994">
        <w:rPr>
          <w:rFonts w:ascii="Times New Roman" w:eastAsia="Calibri" w:hAnsi="Times New Roman"/>
          <w:sz w:val="24"/>
          <w:szCs w:val="24"/>
          <w:lang w:eastAsia="ru-RU"/>
        </w:rPr>
        <w:t xml:space="preserve"> – перенастройка или перепрограммирование оборудования систем автоматической системы пожарной сигнализации и оповещения.</w:t>
      </w:r>
    </w:p>
    <w:p w:rsidR="00267994" w:rsidRPr="00267994" w:rsidRDefault="00267994" w:rsidP="001759B6">
      <w:pPr>
        <w:autoSpaceDE w:val="0"/>
        <w:autoSpaceDN w:val="0"/>
        <w:adjustRightInd w:val="0"/>
        <w:spacing w:after="0" w:line="240" w:lineRule="auto"/>
        <w:ind w:firstLine="567"/>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Сроки устранения неисправностей: не более 24-х часов в рабочие дни и</w:t>
      </w:r>
      <w:r w:rsidRPr="00267994">
        <w:rPr>
          <w:rFonts w:ascii="Times New Roman" w:eastAsia="Times New Roman" w:hAnsi="Times New Roman"/>
          <w:sz w:val="24"/>
          <w:szCs w:val="24"/>
          <w:lang w:eastAsia="ru-RU"/>
        </w:rPr>
        <w:t xml:space="preserve"> в </w:t>
      </w:r>
      <w:r w:rsidRPr="00267994">
        <w:rPr>
          <w:rFonts w:ascii="Times New Roman" w:eastAsia="Calibri" w:hAnsi="Times New Roman"/>
          <w:sz w:val="24"/>
          <w:szCs w:val="24"/>
          <w:lang w:eastAsia="ru-RU"/>
        </w:rPr>
        <w:t>выходные и праздничные дни – не более 48 часов с момента поступления соответствующей Заявки от Заказчика;</w:t>
      </w:r>
    </w:p>
    <w:p w:rsidR="00267994" w:rsidRPr="00267994" w:rsidRDefault="00267994" w:rsidP="001759B6">
      <w:pPr>
        <w:autoSpaceDE w:val="0"/>
        <w:autoSpaceDN w:val="0"/>
        <w:adjustRightInd w:val="0"/>
        <w:spacing w:after="0" w:line="240" w:lineRule="auto"/>
        <w:ind w:firstLine="567"/>
        <w:jc w:val="both"/>
        <w:rPr>
          <w:rFonts w:ascii="Times New Roman" w:eastAsia="Calibri" w:hAnsi="Times New Roman"/>
          <w:sz w:val="24"/>
          <w:szCs w:val="24"/>
          <w:lang w:eastAsia="ru-RU"/>
        </w:rPr>
      </w:pPr>
      <w:r w:rsidRPr="00267994">
        <w:rPr>
          <w:rFonts w:ascii="Times New Roman" w:eastAsia="Calibri" w:hAnsi="Times New Roman"/>
          <w:b/>
          <w:sz w:val="24"/>
          <w:szCs w:val="24"/>
          <w:lang w:eastAsia="ru-RU"/>
        </w:rPr>
        <w:t>Рабочая зона</w:t>
      </w:r>
      <w:r w:rsidRPr="00267994">
        <w:rPr>
          <w:rFonts w:ascii="Times New Roman" w:eastAsia="Calibri" w:hAnsi="Times New Roman"/>
          <w:sz w:val="24"/>
          <w:szCs w:val="24"/>
          <w:lang w:eastAsia="ru-RU"/>
        </w:rPr>
        <w:t xml:space="preserve"> – участок (место), на котором при осуществлении технических мероприятий с применением средств защиты и обеспечением безопасных расстояний допускается производство работ;</w:t>
      </w:r>
    </w:p>
    <w:p w:rsidR="00267994" w:rsidRPr="00267994" w:rsidRDefault="00267994" w:rsidP="001759B6">
      <w:pPr>
        <w:autoSpaceDE w:val="0"/>
        <w:autoSpaceDN w:val="0"/>
        <w:adjustRightInd w:val="0"/>
        <w:spacing w:after="0" w:line="240" w:lineRule="auto"/>
        <w:ind w:firstLine="567"/>
        <w:jc w:val="both"/>
        <w:rPr>
          <w:rFonts w:ascii="Times New Roman" w:eastAsia="Calibri" w:hAnsi="Times New Roman"/>
          <w:sz w:val="24"/>
          <w:szCs w:val="24"/>
          <w:lang w:eastAsia="ru-RU"/>
        </w:rPr>
      </w:pPr>
      <w:r w:rsidRPr="00267994">
        <w:rPr>
          <w:rFonts w:ascii="Times New Roman" w:eastAsia="Calibri" w:hAnsi="Times New Roman"/>
          <w:b/>
          <w:sz w:val="24"/>
          <w:szCs w:val="24"/>
          <w:lang w:eastAsia="ru-RU"/>
        </w:rPr>
        <w:t>Установки пожарной автоматики</w:t>
      </w:r>
      <w:r w:rsidRPr="00267994">
        <w:rPr>
          <w:rFonts w:ascii="Times New Roman" w:eastAsia="Calibri" w:hAnsi="Times New Roman"/>
          <w:sz w:val="24"/>
          <w:szCs w:val="24"/>
          <w:lang w:eastAsia="ru-RU"/>
        </w:rPr>
        <w:t xml:space="preserve"> – системы, автоматические установки системы пожарной сигнализации и оповещения, а также их составные части;</w:t>
      </w:r>
    </w:p>
    <w:p w:rsidR="00267994" w:rsidRPr="00267994" w:rsidRDefault="00267994" w:rsidP="001759B6">
      <w:pPr>
        <w:autoSpaceDE w:val="0"/>
        <w:autoSpaceDN w:val="0"/>
        <w:adjustRightInd w:val="0"/>
        <w:spacing w:after="0" w:line="240" w:lineRule="auto"/>
        <w:ind w:firstLine="567"/>
        <w:jc w:val="both"/>
        <w:rPr>
          <w:rFonts w:ascii="Times New Roman" w:eastAsia="Calibri" w:hAnsi="Times New Roman"/>
          <w:sz w:val="24"/>
          <w:szCs w:val="24"/>
          <w:lang w:eastAsia="ru-RU"/>
        </w:rPr>
      </w:pPr>
      <w:r w:rsidRPr="00267994">
        <w:rPr>
          <w:rFonts w:ascii="Times New Roman" w:eastAsia="Calibri" w:hAnsi="Times New Roman"/>
          <w:b/>
          <w:sz w:val="24"/>
          <w:szCs w:val="24"/>
          <w:lang w:eastAsia="ru-RU"/>
        </w:rPr>
        <w:t>Технические средства</w:t>
      </w:r>
      <w:r w:rsidRPr="00267994">
        <w:rPr>
          <w:rFonts w:ascii="Times New Roman" w:eastAsia="Calibri" w:hAnsi="Times New Roman"/>
          <w:sz w:val="24"/>
          <w:szCs w:val="24"/>
          <w:lang w:eastAsia="ru-RU"/>
        </w:rPr>
        <w:t xml:space="preserve"> – совокупность технических средств оповещения и управления эвакуацией (приборов управления </w:t>
      </w:r>
      <w:proofErr w:type="spellStart"/>
      <w:r w:rsidRPr="00267994">
        <w:rPr>
          <w:rFonts w:ascii="Times New Roman" w:eastAsia="Calibri" w:hAnsi="Times New Roman"/>
          <w:sz w:val="24"/>
          <w:szCs w:val="24"/>
          <w:lang w:eastAsia="ru-RU"/>
        </w:rPr>
        <w:t>оповещателями</w:t>
      </w:r>
      <w:proofErr w:type="spellEnd"/>
      <w:r w:rsidRPr="00267994">
        <w:rPr>
          <w:rFonts w:ascii="Times New Roman" w:eastAsia="Calibri" w:hAnsi="Times New Roman"/>
          <w:sz w:val="24"/>
          <w:szCs w:val="24"/>
          <w:lang w:eastAsia="ru-RU"/>
        </w:rPr>
        <w:t xml:space="preserve">, пожарных </w:t>
      </w:r>
      <w:proofErr w:type="spellStart"/>
      <w:r w:rsidRPr="00267994">
        <w:rPr>
          <w:rFonts w:ascii="Times New Roman" w:eastAsia="Calibri" w:hAnsi="Times New Roman"/>
          <w:sz w:val="24"/>
          <w:szCs w:val="24"/>
          <w:lang w:eastAsia="ru-RU"/>
        </w:rPr>
        <w:t>оповещателей</w:t>
      </w:r>
      <w:proofErr w:type="spellEnd"/>
      <w:r w:rsidRPr="00267994">
        <w:rPr>
          <w:rFonts w:ascii="Times New Roman" w:eastAsia="Calibri" w:hAnsi="Times New Roman"/>
          <w:sz w:val="24"/>
          <w:szCs w:val="24"/>
          <w:lang w:eastAsia="ru-RU"/>
        </w:rPr>
        <w:t xml:space="preserve">) </w:t>
      </w:r>
      <w:r w:rsidRPr="00267994">
        <w:rPr>
          <w:rFonts w:ascii="Times New Roman" w:eastAsia="Calibri" w:hAnsi="Times New Roman"/>
          <w:sz w:val="24"/>
          <w:szCs w:val="24"/>
          <w:lang w:eastAsia="ru-RU"/>
        </w:rPr>
        <w:lastRenderedPageBreak/>
        <w:t>предназначенных для оповещения людей о пожаре, в соответствии с пунктом 5.7.1 настоящего Технического задания.</w:t>
      </w:r>
    </w:p>
    <w:p w:rsidR="00267994" w:rsidRPr="00267994" w:rsidRDefault="00267994" w:rsidP="001759B6">
      <w:pPr>
        <w:autoSpaceDE w:val="0"/>
        <w:autoSpaceDN w:val="0"/>
        <w:adjustRightInd w:val="0"/>
        <w:spacing w:after="0" w:line="240" w:lineRule="auto"/>
        <w:ind w:firstLine="567"/>
        <w:jc w:val="both"/>
        <w:rPr>
          <w:rFonts w:ascii="Times New Roman" w:eastAsia="Calibri" w:hAnsi="Times New Roman"/>
          <w:sz w:val="24"/>
          <w:szCs w:val="24"/>
          <w:lang w:eastAsia="ru-RU"/>
        </w:rPr>
      </w:pPr>
      <w:r w:rsidRPr="00267994">
        <w:rPr>
          <w:rFonts w:ascii="Times New Roman" w:eastAsia="Calibri" w:hAnsi="Times New Roman"/>
          <w:b/>
          <w:sz w:val="24"/>
          <w:szCs w:val="24"/>
          <w:lang w:eastAsia="ru-RU"/>
        </w:rPr>
        <w:t xml:space="preserve">Объекты социальной сферы </w:t>
      </w:r>
      <w:r w:rsidRPr="00267994">
        <w:rPr>
          <w:rFonts w:ascii="Times New Roman" w:eastAsia="Calibri" w:hAnsi="Times New Roman"/>
          <w:sz w:val="24"/>
          <w:szCs w:val="24"/>
          <w:lang w:eastAsia="ru-RU"/>
        </w:rPr>
        <w:t>– здания, сооружения, помещения, в которых постоянно или временно находится значительное количество людей. К таким объектам относятся: объекты здравоохранения, культуры, объекты образовательных организаций, объекты социальной защиты и обеспечения занятости населения, объекты физкультуры и спорта, объекты непроизводственных видов бытового обслуживания населения и другие подобные объекты.</w:t>
      </w:r>
    </w:p>
    <w:p w:rsidR="00267994" w:rsidRPr="00267994" w:rsidRDefault="00267994" w:rsidP="001759B6">
      <w:pPr>
        <w:autoSpaceDE w:val="0"/>
        <w:autoSpaceDN w:val="0"/>
        <w:adjustRightInd w:val="0"/>
        <w:spacing w:after="0" w:line="240" w:lineRule="auto"/>
        <w:ind w:firstLine="567"/>
        <w:jc w:val="both"/>
        <w:rPr>
          <w:rFonts w:ascii="Times New Roman" w:eastAsia="Calibri" w:hAnsi="Times New Roman"/>
          <w:b/>
          <w:sz w:val="24"/>
          <w:szCs w:val="24"/>
          <w:lang w:eastAsia="ru-RU"/>
        </w:rPr>
      </w:pPr>
      <w:r w:rsidRPr="00267994">
        <w:rPr>
          <w:rFonts w:ascii="Times New Roman" w:eastAsia="Calibri" w:hAnsi="Times New Roman"/>
          <w:b/>
          <w:sz w:val="24"/>
          <w:szCs w:val="24"/>
          <w:lang w:eastAsia="ru-RU"/>
        </w:rPr>
        <w:t>3.2. Краткие характеристики оказываемых услуг:</w:t>
      </w:r>
    </w:p>
    <w:p w:rsidR="00267994" w:rsidRPr="000523AF" w:rsidRDefault="00267994" w:rsidP="0075647C">
      <w:pPr>
        <w:autoSpaceDE w:val="0"/>
        <w:autoSpaceDN w:val="0"/>
        <w:adjustRightInd w:val="0"/>
        <w:spacing w:after="0" w:line="240" w:lineRule="auto"/>
        <w:ind w:firstLine="567"/>
        <w:jc w:val="both"/>
        <w:rPr>
          <w:rFonts w:ascii="Times New Roman" w:eastAsia="Calibri" w:hAnsi="Times New Roman"/>
          <w:sz w:val="24"/>
          <w:szCs w:val="24"/>
          <w:lang w:eastAsia="ru-RU"/>
        </w:rPr>
      </w:pPr>
      <w:r w:rsidRPr="000523AF">
        <w:rPr>
          <w:rFonts w:ascii="Times New Roman" w:eastAsia="Calibri" w:hAnsi="Times New Roman"/>
          <w:sz w:val="24"/>
          <w:szCs w:val="24"/>
          <w:lang w:eastAsia="ru-RU"/>
        </w:rPr>
        <w:t>3.</w:t>
      </w:r>
      <w:r w:rsidR="0075647C" w:rsidRPr="000523AF">
        <w:rPr>
          <w:rFonts w:ascii="Times New Roman" w:eastAsia="Calibri" w:hAnsi="Times New Roman"/>
          <w:sz w:val="24"/>
          <w:szCs w:val="24"/>
          <w:lang w:eastAsia="ru-RU"/>
        </w:rPr>
        <w:t>2.</w:t>
      </w:r>
      <w:r w:rsidRPr="000523AF">
        <w:rPr>
          <w:rFonts w:ascii="Times New Roman" w:eastAsia="Calibri" w:hAnsi="Times New Roman"/>
          <w:sz w:val="24"/>
          <w:szCs w:val="24"/>
          <w:lang w:eastAsia="ru-RU"/>
        </w:rPr>
        <w:t>1. Исполнитель оказывает услуги по техническому обслуживанию и ремонту установок автоматической системы пожарной сигнализации и оповещения.</w:t>
      </w:r>
    </w:p>
    <w:p w:rsidR="00267994" w:rsidRPr="00267994" w:rsidRDefault="00267994" w:rsidP="0075647C">
      <w:pPr>
        <w:autoSpaceDE w:val="0"/>
        <w:autoSpaceDN w:val="0"/>
        <w:adjustRightInd w:val="0"/>
        <w:spacing w:after="0" w:line="240" w:lineRule="auto"/>
        <w:ind w:firstLine="567"/>
        <w:jc w:val="both"/>
        <w:rPr>
          <w:rFonts w:ascii="Times New Roman" w:eastAsia="Calibri" w:hAnsi="Times New Roman"/>
          <w:sz w:val="24"/>
          <w:szCs w:val="24"/>
          <w:lang w:eastAsia="ru-RU"/>
        </w:rPr>
      </w:pPr>
      <w:r w:rsidRPr="000523AF">
        <w:rPr>
          <w:rFonts w:ascii="Times New Roman" w:eastAsia="Calibri" w:hAnsi="Times New Roman"/>
          <w:sz w:val="24"/>
          <w:szCs w:val="24"/>
          <w:lang w:eastAsia="ru-RU"/>
        </w:rPr>
        <w:t>3.2</w:t>
      </w:r>
      <w:r w:rsidR="0075647C" w:rsidRPr="000523AF">
        <w:rPr>
          <w:rFonts w:ascii="Times New Roman" w:eastAsia="Calibri" w:hAnsi="Times New Roman"/>
          <w:sz w:val="24"/>
          <w:szCs w:val="24"/>
          <w:lang w:eastAsia="ru-RU"/>
        </w:rPr>
        <w:t>.2</w:t>
      </w:r>
      <w:r w:rsidRPr="000523AF">
        <w:rPr>
          <w:rFonts w:ascii="Times New Roman" w:eastAsia="Calibri" w:hAnsi="Times New Roman"/>
          <w:sz w:val="24"/>
          <w:szCs w:val="24"/>
          <w:lang w:eastAsia="ru-RU"/>
        </w:rPr>
        <w:t>. Исполнитель обязан иметь действующую лицензию на осуществление данного вида деятельности</w:t>
      </w:r>
      <w:r w:rsidRPr="00267994">
        <w:rPr>
          <w:rFonts w:ascii="Times New Roman" w:eastAsia="Calibri" w:hAnsi="Times New Roman"/>
          <w:sz w:val="24"/>
          <w:szCs w:val="24"/>
          <w:lang w:eastAsia="ru-RU"/>
        </w:rPr>
        <w:t>, в соответствии с пунктами 5.7.5 и 5.7.6 настоящего Технического задания.</w:t>
      </w:r>
    </w:p>
    <w:p w:rsidR="00267994" w:rsidRPr="00267994" w:rsidRDefault="00267994" w:rsidP="00267994">
      <w:pPr>
        <w:autoSpaceDE w:val="0"/>
        <w:autoSpaceDN w:val="0"/>
        <w:adjustRightInd w:val="0"/>
        <w:spacing w:after="0" w:line="240" w:lineRule="auto"/>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Работы по техническому обслуживанию противопожарных систем относятся к лицензируемым МЧС России видам деятельности. На объектах все виды работ по техническому обслуживанию автоматической системы пожарной сигнализации и оповещения должны выполняться квалифицированными специалистами организации, имеющей лицензию на работы по монтажу, техническому обслуживанию и ремонту средств обеспечения пожарной безопасности зданий и сооружений. </w:t>
      </w:r>
    </w:p>
    <w:p w:rsidR="00267994" w:rsidRPr="00267994" w:rsidRDefault="00267994" w:rsidP="0075647C">
      <w:pPr>
        <w:autoSpaceDE w:val="0"/>
        <w:autoSpaceDN w:val="0"/>
        <w:adjustRightInd w:val="0"/>
        <w:spacing w:after="0" w:line="240" w:lineRule="auto"/>
        <w:ind w:firstLine="708"/>
        <w:jc w:val="both"/>
        <w:rPr>
          <w:rFonts w:ascii="Times New Roman" w:eastAsia="Calibri" w:hAnsi="Times New Roman"/>
          <w:b/>
          <w:sz w:val="24"/>
          <w:szCs w:val="24"/>
          <w:lang w:eastAsia="ru-RU"/>
        </w:rPr>
      </w:pPr>
      <w:r w:rsidRPr="00267994">
        <w:rPr>
          <w:rFonts w:ascii="Times New Roman" w:eastAsia="Calibri" w:hAnsi="Times New Roman"/>
          <w:b/>
          <w:sz w:val="24"/>
          <w:szCs w:val="24"/>
          <w:lang w:eastAsia="ru-RU"/>
        </w:rPr>
        <w:t>3.3.</w:t>
      </w:r>
      <w:r w:rsidRPr="00267994">
        <w:rPr>
          <w:rFonts w:ascii="Times New Roman" w:eastAsia="Calibri" w:hAnsi="Times New Roman"/>
          <w:sz w:val="24"/>
          <w:szCs w:val="24"/>
          <w:lang w:eastAsia="ru-RU"/>
        </w:rPr>
        <w:t xml:space="preserve"> </w:t>
      </w:r>
      <w:r w:rsidRPr="00267994">
        <w:rPr>
          <w:rFonts w:ascii="Times New Roman" w:eastAsia="Calibri" w:hAnsi="Times New Roman"/>
          <w:b/>
          <w:sz w:val="24"/>
          <w:szCs w:val="24"/>
          <w:lang w:eastAsia="ru-RU"/>
        </w:rPr>
        <w:t>Техническое обслуживание и текущий ремонт автоматической системы пожарной сигнализации и оповещения проводятся с целью:</w:t>
      </w:r>
    </w:p>
    <w:p w:rsidR="00267994" w:rsidRPr="00267994" w:rsidRDefault="00267994" w:rsidP="0075647C">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b/>
          <w:sz w:val="24"/>
          <w:szCs w:val="24"/>
          <w:lang w:eastAsia="ru-RU"/>
        </w:rPr>
        <w:t>-</w:t>
      </w:r>
      <w:r w:rsidRPr="00267994">
        <w:rPr>
          <w:rFonts w:ascii="Times New Roman" w:eastAsia="Calibri" w:hAnsi="Times New Roman"/>
          <w:sz w:val="24"/>
          <w:szCs w:val="24"/>
          <w:lang w:eastAsia="ru-RU"/>
        </w:rPr>
        <w:t xml:space="preserve"> поддержания систем в работоспособном и исправном состоянии в течение всего срока эксплуатации, а также обеспечения их срабатывания при возникновении пожара в соответствии с пунктами 5.7.17 настоящего Технического задания;</w:t>
      </w:r>
    </w:p>
    <w:p w:rsidR="00267994" w:rsidRPr="00267994" w:rsidRDefault="00267994" w:rsidP="0075647C">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проведения регламентных и профилактических работ в соответствии с эксплуатационной документацией автоматической системы пожарной сигнализации и оповещения и согласованным графиком;</w:t>
      </w:r>
    </w:p>
    <w:p w:rsidR="00267994" w:rsidRPr="00267994" w:rsidRDefault="00267994" w:rsidP="0075647C">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проведения первичного обследования автоматической системы пожарной сигнализации и оповещения;</w:t>
      </w:r>
    </w:p>
    <w:p w:rsidR="00267994" w:rsidRPr="00267994" w:rsidRDefault="00267994" w:rsidP="0075647C">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проведения работ по устранению неисправностей автоматической системы пожарной сигнализации и оповещения, или замене вышедших из строя элементов;</w:t>
      </w:r>
    </w:p>
    <w:p w:rsidR="00267994" w:rsidRPr="00267994" w:rsidRDefault="00267994" w:rsidP="0075647C">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оказания помощи в вопросах эксплуатации автоматической системы пожарной сигнализации и оповещения и составлении инструкций персоналу на объекте.</w:t>
      </w:r>
    </w:p>
    <w:p w:rsidR="00267994" w:rsidRPr="00267994" w:rsidRDefault="00267994" w:rsidP="0075647C">
      <w:pPr>
        <w:autoSpaceDE w:val="0"/>
        <w:autoSpaceDN w:val="0"/>
        <w:adjustRightInd w:val="0"/>
        <w:spacing w:after="0" w:line="240" w:lineRule="auto"/>
        <w:ind w:firstLine="708"/>
        <w:jc w:val="both"/>
        <w:rPr>
          <w:rFonts w:ascii="Times New Roman" w:eastAsia="Calibri" w:hAnsi="Times New Roman"/>
          <w:b/>
          <w:sz w:val="24"/>
          <w:szCs w:val="24"/>
          <w:lang w:eastAsia="ru-RU"/>
        </w:rPr>
      </w:pPr>
      <w:r w:rsidRPr="00267994">
        <w:rPr>
          <w:rFonts w:ascii="Times New Roman" w:eastAsia="Calibri" w:hAnsi="Times New Roman"/>
          <w:b/>
          <w:sz w:val="24"/>
          <w:szCs w:val="24"/>
          <w:lang w:eastAsia="ru-RU"/>
        </w:rPr>
        <w:t>3.4. Техническое обслуживание и ремонт включают в себя:</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0523AF">
        <w:rPr>
          <w:rFonts w:ascii="Times New Roman" w:eastAsia="Calibri" w:hAnsi="Times New Roman"/>
          <w:sz w:val="24"/>
          <w:szCs w:val="24"/>
          <w:lang w:eastAsia="ru-RU"/>
        </w:rPr>
        <w:t>- проведение плановых профилактических работ</w:t>
      </w:r>
      <w:r w:rsidRPr="00267994">
        <w:rPr>
          <w:rFonts w:ascii="Times New Roman" w:eastAsia="Calibri" w:hAnsi="Times New Roman"/>
          <w:sz w:val="24"/>
          <w:szCs w:val="24"/>
          <w:lang w:eastAsia="ru-RU"/>
        </w:rPr>
        <w:t>, в соответствии с Приложением № 2 «Перечень оборудования, подлежащего техническому обслуживанию и ремонту» или требованиями завода-изготовителя, при их наличии;</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устранение неисправностей и проведение текущего ремонта установок пожарной автоматики, согласно Приложению № 2 «Перечень оборудования, подлежащего техническому обслуживанию и ремонту»;</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оказание помощи Заказчику в вопросах надлежащей эксплуатации;</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устранение замечаний, указанных в предписаниях надзорных органов, в части касающейся функционирования и обслуживания установок автоматической системы пожарной сигнализации и оповещения.</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3.5. Автоматическая система пожарной сигнализации и оповещения должны обеспечивать своевременное обнаружение и оповещение о пожаре.</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3.6. Технические средства автоматической системы пожарной сигнализации и оповещения должны обеспечивать контроль состояния сопротивления шлейфов пожарной сигнализации, в случае если такая функция предусмотрена в установке пожарной автоматики Заказчика.</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3.7. Исполнитель обеспечивает функционирование пультовой аппаратуры автоматической системы пожарной сигнализации и оповещения:</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lastRenderedPageBreak/>
        <w:t>- формирование сигналов на управление внешними устройствами в автоматическом режиме по сигналам пожарных извещателей;</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возможность передачи на круглосуточный пост охраны сигналов о состоянии пожарных извещателей с отдельным выходом контроллеров (или иных блоков) системы;</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поддерживает программные и технические средства «Орион-Про» в исправном состоянии, вносить необходимые изменения при изменении конфигурации автоматической системы пожарной сигнализации и оповещения.</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ведение протокола событий, фиксирующего все происходящие в системе события: тревожные сообщения, неисправности, действия оператора в стандартных и чрезвычайных ситуациях.</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3.8. В случае, если в период действия Договора истекает срок службы, указанный в паспортах производителя на технические средства, входящие в состав установки автоматической системы пожарной сигнализации и оповещения, Исполнитель обязан провести техническое освидетельствование всей установки на предмет возможности ее дальнейшего использования по назначению.</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3.9. Технические средства автоматической системы пожарной сигнализации и оповещения должны обеспечивать электрическую и информационную совместимость друг с другом, а также с другими взаимодействующими с ними техническими средствами оповещения и управления эвакуацией.</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3.10. Приборы управления пожарным оборудованием автоматической системы пожарной сигнализации и оповещения должны обеспечивать принцип управления в соответствии с типом управляемого оборудования и требованиями конкретного объекта.</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3.11. Установки автоматической системы пожарной сигнализации и оповещения должны находиться постоянно в дежурном режиме работы, в соответствии с пунктом 5.7.17 настоящего Технического задания.</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3.12. Технические средства установок автоматической системы пожарной сигнализации и оповещения должны быть устойчивы к воздействию электромагнитных помех с предельно допустимыми значениями уровня, характерного для защищаемого объекта в случае, если функция помехозащищенности предусмотрена техническими средствами установок автоматической системы пожарной сигнализации и оповещения Заказчика. Исполнитель должен обеспечить, чтобы данные технические средства не оказывали отрицательное воздействие электромагнитными помехами на иные технические средства, применяемые на объекте Заказчика.</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3.13. Запрещается:</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отключать резервный источник электропитания установок автоматической системы пожарной сигнализации и оповещения;</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 производить изменения в схемах включения пожарных извещателей, нарушающие контроль со стороны приемно-контрольного прибора несанкционированного доступа к пожарным </w:t>
      </w:r>
      <w:proofErr w:type="spellStart"/>
      <w:r w:rsidRPr="00267994">
        <w:rPr>
          <w:rFonts w:ascii="Times New Roman" w:eastAsia="Calibri" w:hAnsi="Times New Roman"/>
          <w:sz w:val="24"/>
          <w:szCs w:val="24"/>
          <w:lang w:eastAsia="ru-RU"/>
        </w:rPr>
        <w:t>извещателям</w:t>
      </w:r>
      <w:proofErr w:type="spellEnd"/>
      <w:r w:rsidRPr="00267994">
        <w:rPr>
          <w:rFonts w:ascii="Times New Roman" w:eastAsia="Calibri" w:hAnsi="Times New Roman"/>
          <w:sz w:val="24"/>
          <w:szCs w:val="24"/>
          <w:lang w:eastAsia="ru-RU"/>
        </w:rPr>
        <w:t>.</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3.14. Провода и кабели, проложенные при монтаже по несущим и другим конструкциям не должны иметь </w:t>
      </w:r>
      <w:proofErr w:type="spellStart"/>
      <w:r w:rsidRPr="00267994">
        <w:rPr>
          <w:rFonts w:ascii="Times New Roman" w:eastAsia="Calibri" w:hAnsi="Times New Roman"/>
          <w:sz w:val="24"/>
          <w:szCs w:val="24"/>
          <w:lang w:eastAsia="ru-RU"/>
        </w:rPr>
        <w:t>перекручиваний</w:t>
      </w:r>
      <w:proofErr w:type="spellEnd"/>
      <w:r w:rsidRPr="00267994">
        <w:rPr>
          <w:rFonts w:ascii="Times New Roman" w:eastAsia="Calibri" w:hAnsi="Times New Roman"/>
          <w:sz w:val="24"/>
          <w:szCs w:val="24"/>
          <w:lang w:eastAsia="ru-RU"/>
        </w:rPr>
        <w:t>, вмятин, а также поврежденных участков изоляции.</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3.15. Исполнитель должен организовать контроль качества проводимых мероприятий, соответствие их предъявляемым требованиям и соблюдение технологии оказания услуг. Для оперативного устранения последствий авариной ситуации и в целях поддержания обслуживаемых установок автоматической системы пожарной сигнализации и оповещения объекта в рабочем состоянии проводятся срочные и плановые услуги по устранению их неисправностей.</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3.16. Исполнитель обязан документально фиксировать все виды оказанных услуг с указанием их сроков и объемов, фамилий, имен, отчеств ответственных лиц, а также наименование и количество использованных при оказании услуг запчастей и материалов. До начала оказания услуг, для каждого объекта Заказчика Исполнитель предоставляет следующие документы:</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lastRenderedPageBreak/>
        <w:t>- «Журнал регистрации работ по техническому обслуживанию и ремонту» с обязательной фиксацией учета и выполнения заявок;</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график работы работников Исполнителя на объекте Заказчика, который должен соответствовать графику работы объекта;</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3.17. Исполнитель должен обеспечить: прием, хранение, отображение и регистрацию времени поступления сигналов от установок автоматической системы пожарной сигнализации и оповещения.</w:t>
      </w:r>
    </w:p>
    <w:p w:rsidR="00267994" w:rsidRPr="00267994" w:rsidRDefault="00267994" w:rsidP="000523AF">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3.18.1. Исполнитель должен составлять и предоставлять Заказчику ежемесячные акты технического состояния обслуживаемых установок автоматической системы пожарной сигнализации и оповещения, заверенные подписью и печатью получателя услуг (должностное лицо, ответственное за пожарную безопасность).</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3.18.2. Исполнитель должен составлять и предоставлять Заказчику ежемесячные отчеты о всех поступивших сигналах технического характера, а также анализ по всем случаям ложного срабатывания, выявленным причинам и принятым мерам, по каждому случаю срабатывания, в течение отчетного периода.</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3.18.3. Исполнитель в круглосуточном режиме обеспечивает готовность предоставления информации о техническом и противопожарном состоянии объекта по адресу электронной почты или по телефону, согласованными с Исполнителем.</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3.18.4. Исполнитель должен обеспечить постоянный контроль состояния установок автоматической системы пожарной сигнализации и оповещения. Круглосуточный прием заявок и вызов технических работников Исполнителя, а также круглосуточную консультацию Заказчика при помощи телефонной связи, факсимильной связи, электронной почты с целью устранения неисправностей с соблюдением установленных временных интервалов, с обязательным отчетом о оказанных услугах ответственному лицу Заказчика.</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3.19. Исполнитель должен организовать контроль качества проводимых мероприятий, соответствия их предъявляемым требованиям и соблюдение технологии оказания услуг.</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3.20. Исполнитель обязан документально, в письменном виде, фиксировать все виды оказанных услуг с указанием их сроков и объемов, а также фамилий ответственных лиц.</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3.21. Приемка оказанных услуг производится представителем Заказчика с участием Исполнителя на основании документально зафиксированных видов оказанных услуг, оформленных с учетом требований настоящего Технического задания.</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3.22. После приемки оказанных услуг ответственным лицом Заказчика и Исполнителем оформляется Акт оказанных услуг.</w:t>
      </w:r>
    </w:p>
    <w:p w:rsidR="00267994" w:rsidRPr="00267994" w:rsidRDefault="00267994" w:rsidP="00B5240D">
      <w:pPr>
        <w:widowControl w:val="0"/>
        <w:overflowPunct w:val="0"/>
        <w:autoSpaceDE w:val="0"/>
        <w:autoSpaceDN w:val="0"/>
        <w:adjustRightInd w:val="0"/>
        <w:spacing w:after="0" w:line="240" w:lineRule="auto"/>
        <w:ind w:firstLine="708"/>
        <w:jc w:val="both"/>
        <w:rPr>
          <w:rFonts w:ascii="Times New Roman" w:eastAsia="Times New Roman" w:hAnsi="Times New Roman"/>
          <w:b/>
          <w:bCs/>
          <w:iCs/>
          <w:color w:val="000000"/>
          <w:kern w:val="1"/>
          <w:sz w:val="24"/>
          <w:szCs w:val="24"/>
          <w:lang w:eastAsia="ru-RU"/>
        </w:rPr>
      </w:pPr>
      <w:r w:rsidRPr="00267994">
        <w:rPr>
          <w:rFonts w:ascii="Times New Roman" w:eastAsia="Times New Roman" w:hAnsi="Times New Roman"/>
          <w:b/>
          <w:bCs/>
          <w:iCs/>
          <w:color w:val="000000"/>
          <w:kern w:val="1"/>
          <w:sz w:val="24"/>
          <w:szCs w:val="24"/>
          <w:lang w:eastAsia="ru-RU"/>
        </w:rPr>
        <w:t>4. Сопутствующие работы и услуги, сроки и требования к их выполнению</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4.1. Исполнитель, согласно пунктам 5.7.1, 5.7.2, 5.7.3 и 5.7.4 настоящего Технического задания, в срок не позднее 5 (пяти) рабочих дней с момента подписания Договора, обязан провести обследование установок автоматической системы пожарной сигнализации и оповещения на предмет соответствия нормативным документам по пожарной безопасности. Исполнитель должен отразить выявленные нарушения в акте о техническом состоянии установок автоматической системы пожарной сигнализации и оповещения объекта Заказчика с указанием количества и работоспособности установленного оборудования в соответствии с Приложением № 2 «Перечень оборудования, подлежащего техническому обслуживанию и ремонту» к настоящему Техническому заданию.</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4.2. Исполнитель осуществляет анализ и обобщение сведений результатов оказанных услуг, разработку мероприятий по совершенствованию форм и методов технического обслуживания, эксплуатации установок автоматической системы пожарной сигнализации и оповещения, техническую и консультативную поддержку эксплуатирующего персонала по любым вопросам, связанными с правилами эксплуатации.</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4.3. Исполнитель осуществляет:</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 устранение обрыва (короткого замыкания), восстановление прочности крепления шлейфа пожарной сигнализации с пожарными </w:t>
      </w:r>
      <w:proofErr w:type="spellStart"/>
      <w:r w:rsidRPr="00267994">
        <w:rPr>
          <w:rFonts w:ascii="Times New Roman" w:eastAsia="Calibri" w:hAnsi="Times New Roman"/>
          <w:sz w:val="24"/>
          <w:szCs w:val="24"/>
          <w:lang w:eastAsia="ru-RU"/>
        </w:rPr>
        <w:t>извещателями</w:t>
      </w:r>
      <w:proofErr w:type="spellEnd"/>
      <w:r w:rsidRPr="00267994">
        <w:rPr>
          <w:rFonts w:ascii="Times New Roman" w:eastAsia="Calibri" w:hAnsi="Times New Roman"/>
          <w:sz w:val="24"/>
          <w:szCs w:val="24"/>
          <w:lang w:eastAsia="ru-RU"/>
        </w:rPr>
        <w:t>, соединительных линий;</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замену вспомогательных элементов шлейфа (резисторов, диодов), пожарных извещателей;</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lastRenderedPageBreak/>
        <w:t xml:space="preserve">- восстановление контактов между розеткой и пожарным </w:t>
      </w:r>
      <w:proofErr w:type="spellStart"/>
      <w:r w:rsidRPr="00267994">
        <w:rPr>
          <w:rFonts w:ascii="Times New Roman" w:eastAsia="Calibri" w:hAnsi="Times New Roman"/>
          <w:sz w:val="24"/>
          <w:szCs w:val="24"/>
          <w:lang w:eastAsia="ru-RU"/>
        </w:rPr>
        <w:t>извещателем</w:t>
      </w:r>
      <w:proofErr w:type="spellEnd"/>
      <w:r w:rsidRPr="00267994">
        <w:rPr>
          <w:rFonts w:ascii="Times New Roman" w:eastAsia="Calibri" w:hAnsi="Times New Roman"/>
          <w:sz w:val="24"/>
          <w:szCs w:val="24"/>
          <w:lang w:eastAsia="ru-RU"/>
        </w:rPr>
        <w:t xml:space="preserve">, между шлейфом и пожарным </w:t>
      </w:r>
      <w:proofErr w:type="spellStart"/>
      <w:r w:rsidRPr="00267994">
        <w:rPr>
          <w:rFonts w:ascii="Times New Roman" w:eastAsia="Calibri" w:hAnsi="Times New Roman"/>
          <w:sz w:val="24"/>
          <w:szCs w:val="24"/>
          <w:lang w:eastAsia="ru-RU"/>
        </w:rPr>
        <w:t>извещателем</w:t>
      </w:r>
      <w:proofErr w:type="spellEnd"/>
      <w:r w:rsidRPr="00267994">
        <w:rPr>
          <w:rFonts w:ascii="Times New Roman" w:eastAsia="Calibri" w:hAnsi="Times New Roman"/>
          <w:sz w:val="24"/>
          <w:szCs w:val="24"/>
          <w:lang w:eastAsia="ru-RU"/>
        </w:rPr>
        <w:t>.</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4.4. Установки автоматической системы пожарной сигнализации и оповещения при приемке в эксплуатацию после ремонта, частичной или полной замены оборудования должны проходить 72-часовой контроль в дежурном режиме, который выполняется Исполнителем.</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4.5. После оказания услуг по техническому обслуживанию установок автоматической системы пожарной сигнализации и оповещения и выполнения ремонтных работ Исполнителем производится уборка рабочей зоны, мусора, материалов и разборка ограждающих конструкций.</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4.6. Исполнитель осуществляет восстановление дежурного режима работы установок пожарной автоматики.</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4.7. Разборка, ремонт или замена элементов установок автоматической системы пожарной сигнализации и оповещения, проводятся Исполнителем.</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4.8. Проверка срабатывания установок автоматической системы пожарной сигнализации и оповещения при имитации (по каждому шлейфу) режимов: «пожар» (тревога), «неисправность» (обрыв, короткое замыкание) выполняется Исполнителем.</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4.9. Исполнитель должен своевременно выявлять и устранять недостатки, снижающие эффективность работы установок автоматической системы пожарной сигнализации и оповещения и приводящие к возникновению отказов аппаратуры.</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4.10. Исполнитель должен проверять и доводить до установленных норм параметры оборудования, линейно-кабельных и распределительных устройств.</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4.11. Исполнитель осуществляет ликвидацию последствий воздействия на оборудование неблагоприятных климатических и других условий эксплуатации (при необходимости).</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4.12. Контроль состояния и крепления шлейфа автоматической системы пожарной сигнализации и оповещения с пожарными </w:t>
      </w:r>
      <w:proofErr w:type="spellStart"/>
      <w:r w:rsidRPr="00267994">
        <w:rPr>
          <w:rFonts w:ascii="Times New Roman" w:eastAsia="Calibri" w:hAnsi="Times New Roman"/>
          <w:sz w:val="24"/>
          <w:szCs w:val="24"/>
          <w:lang w:eastAsia="ru-RU"/>
        </w:rPr>
        <w:t>извещателями</w:t>
      </w:r>
      <w:proofErr w:type="spellEnd"/>
      <w:r w:rsidRPr="00267994">
        <w:rPr>
          <w:rFonts w:ascii="Times New Roman" w:eastAsia="Calibri" w:hAnsi="Times New Roman"/>
          <w:sz w:val="24"/>
          <w:szCs w:val="24"/>
          <w:lang w:eastAsia="ru-RU"/>
        </w:rPr>
        <w:t xml:space="preserve"> и соединительными линиями выполняется Исполнителем.</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4.13. Исполнитель должен осуществлять контроль состояния мест соединений со шлейфом, вспомогательных элементов шлейфа (резисторов, диодов), контактов (соединительных разъединительных) коробок.</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4.14. Организация рабочей зоны при оказание услуг по проведению ремонтных работ осуществляется Исполнителем.</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4.15. Исполнитель должен обеспечить круглосуточный прием заявок по телефонам, организуемой Исполнителем диспетчерской службы (далее – диспетчерская служба Исполнителя), учет их исполнения, консультацию по вопросам функционирования обслуживаемых установок автоматической системы пожарной сигнализации и оповещения, выезд дежурной смены специалистов для осуществления срочных мероприятий по устранению неисправностей.</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4.16. Исполнитель проводит мероприятия по контролю состояния корпуса, кнопок, выключателей и переключателей, световой индикации, информационных надписей и пломбирования прибора приемно-контрольного (далее ППК), его крепления (установки), заземления и внешних соединений.</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4.17. Чистка наружных поверхностей корпуса ППК, внутреннего монтажа, контактов реле, разъемов. Контроль их состояния выполняются Исполнителем.</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4.18. Исполнитель осуществляет замену индикаторных ламп (светодиодов), кнопок, выключателей и переключателей, предохранителей, встроенных элементов питания ППК (при необходимости).</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4.19.1. Программное обеспечение диспетчерской службы Исполнителя должно гарантировать разграничение уровней доступа к базе данных для работников Исполнителя и представителя Заказчика. Результаты проверки прохождения сигналов хранятся в базе данных весь срок действия Контракта и предоставляются по запросу ответственным лицам Заказчика.</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4.19.2. Исполнитель должен предоставлять информацию Заказчику о всех поступивших сигналах технического характера, а также аналитическую справку по всем случаям ложных </w:t>
      </w:r>
      <w:r w:rsidRPr="00267994">
        <w:rPr>
          <w:rFonts w:ascii="Times New Roman" w:eastAsia="Calibri" w:hAnsi="Times New Roman"/>
          <w:sz w:val="24"/>
          <w:szCs w:val="24"/>
          <w:lang w:eastAsia="ru-RU"/>
        </w:rPr>
        <w:lastRenderedPageBreak/>
        <w:t>срабатываний пожарной сигнализации, выявленным причинам и принятым мерам по каждому случаю срабатывания в течение месяца.</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4.20. Исполнитель должен ежемесячно обеспечивать техническое обслуживание автоматической системы пожарной сигнализации, включающее в себя:</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внешний осмотр системы в целом на предмет выявления изменений в монтаже, механических повреждений, запыленности и загрязнения;</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проверку наличия и целостности пломб, прочности монтажа;</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очистку от пыли, грязи, при необходимости с частичным демонтажем;</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 проверку </w:t>
      </w:r>
      <w:proofErr w:type="spellStart"/>
      <w:r w:rsidRPr="00267994">
        <w:rPr>
          <w:rFonts w:ascii="Times New Roman" w:eastAsia="Calibri" w:hAnsi="Times New Roman"/>
          <w:sz w:val="24"/>
          <w:szCs w:val="24"/>
          <w:lang w:eastAsia="ru-RU"/>
        </w:rPr>
        <w:t>клемных</w:t>
      </w:r>
      <w:proofErr w:type="spellEnd"/>
      <w:r w:rsidRPr="00267994">
        <w:rPr>
          <w:rFonts w:ascii="Times New Roman" w:eastAsia="Calibri" w:hAnsi="Times New Roman"/>
          <w:sz w:val="24"/>
          <w:szCs w:val="24"/>
          <w:lang w:eastAsia="ru-RU"/>
        </w:rPr>
        <w:t xml:space="preserve"> соединений на предмет качества монтажа и наличия следов окислов и коррозии с последующей их прочисткой и перетяжкой;</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проверку соответствия номиналу и исправность предохранителей;</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проверку внешним осмотром состояния монтажа кабелей, сигнальных линий с последующими ремонтно-восстановительными работами;</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проверку блока питания: свечение индикаторов, наличие рабочих напряжений на нагрузках;</w:t>
      </w:r>
    </w:p>
    <w:p w:rsidR="00267994" w:rsidRPr="00267994" w:rsidRDefault="00267994" w:rsidP="00B5240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переход на питание от аккумуляторной батареи;</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измерение напряжения аккумуляторных батарей в автономных источниках питания. В случае несоответствия аккумуляторных батарей паспортным данным – проведение работ по их зарядке или замене;</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замену аккумуляторных батарей;</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 проверку работоспособности системы в целом методом имитации (по каждому </w:t>
      </w:r>
      <w:r w:rsidR="00D7553B" w:rsidRPr="00267994">
        <w:rPr>
          <w:rFonts w:ascii="Times New Roman" w:eastAsia="Calibri" w:hAnsi="Times New Roman"/>
          <w:sz w:val="24"/>
          <w:szCs w:val="24"/>
          <w:lang w:eastAsia="ru-RU"/>
        </w:rPr>
        <w:t>шлейфу)</w:t>
      </w:r>
      <w:r w:rsidR="00D7553B">
        <w:rPr>
          <w:rFonts w:ascii="Times New Roman" w:eastAsia="Calibri" w:hAnsi="Times New Roman"/>
          <w:sz w:val="24"/>
          <w:szCs w:val="24"/>
          <w:lang w:eastAsia="ru-RU"/>
        </w:rPr>
        <w:t xml:space="preserve"> режимов</w:t>
      </w:r>
      <w:r w:rsidRPr="00267994">
        <w:rPr>
          <w:rFonts w:ascii="Times New Roman" w:eastAsia="Calibri" w:hAnsi="Times New Roman"/>
          <w:sz w:val="24"/>
          <w:szCs w:val="24"/>
          <w:lang w:eastAsia="ru-RU"/>
        </w:rPr>
        <w:t>: «пожар» (тревога), «неисправность» (обрыв, короткое замыкание) на одной из зон пожарной сигнализации в соответствии с требованиями пункта и 5.7.29 настоящего Технического задания.</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Чистка наружных поверхностей пожарных извещателей, внутреннего монтажа, контактной группы, розетки пожарного извещателя, контроль их состояния выполняются Исполнителем.</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bCs/>
          <w:sz w:val="24"/>
          <w:szCs w:val="24"/>
          <w:lang w:eastAsia="ru-RU"/>
        </w:rPr>
      </w:pPr>
      <w:r w:rsidRPr="00267994">
        <w:rPr>
          <w:rFonts w:ascii="Times New Roman" w:eastAsia="Calibri" w:hAnsi="Times New Roman"/>
          <w:sz w:val="24"/>
          <w:szCs w:val="24"/>
          <w:lang w:eastAsia="ru-RU"/>
        </w:rPr>
        <w:t xml:space="preserve">4.21. </w:t>
      </w:r>
      <w:r w:rsidRPr="00267994">
        <w:rPr>
          <w:rFonts w:ascii="Times New Roman" w:eastAsia="Calibri" w:hAnsi="Times New Roman"/>
          <w:bCs/>
          <w:sz w:val="24"/>
          <w:szCs w:val="24"/>
          <w:lang w:eastAsia="ru-RU"/>
        </w:rPr>
        <w:t>Исполнитель должен обеспечивать проведение внеплановое техническое обслуживание автоматической системы пожарной сигнализации, которое проводится в случаях:</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получения сообщения о запыленности адресного дымового пожарного извещателя;</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ложного срабатывания автоматики, или после устранения неисправности элемента;</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Время обнаружения неисправности и ее устранения не должно превышать 70% времени вынужденного простоя, определяемого заказчиком исходя из допустимых материальных потерь из-за остановки производства.</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Установленное время обнаружения неисправности и ее устранения в случае, когда функции </w:t>
      </w:r>
      <w:r w:rsidRPr="00267994">
        <w:rPr>
          <w:rFonts w:ascii="Times New Roman" w:eastAsia="Calibri" w:hAnsi="Times New Roman"/>
          <w:bCs/>
          <w:sz w:val="24"/>
          <w:szCs w:val="24"/>
          <w:lang w:eastAsia="ru-RU"/>
        </w:rPr>
        <w:t>автоматической системы пожарной сигнализации</w:t>
      </w:r>
      <w:r w:rsidRPr="00267994">
        <w:rPr>
          <w:rFonts w:ascii="Times New Roman" w:eastAsia="Calibri" w:hAnsi="Times New Roman"/>
          <w:sz w:val="24"/>
          <w:szCs w:val="24"/>
          <w:lang w:eastAsia="ru-RU"/>
        </w:rPr>
        <w:t xml:space="preserve"> можно передать персоналу, не должно превышать 70% времени, определяемого исходя из согласованных с заказчиком затрат на содержание выделенного персонала на время выполнения им функций контроля.</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Для своевременной замены вышедших из строя элементов автоматической системы пожарной сигнализации на Исполнителем должен быть сформирован расчетный запас. </w:t>
      </w:r>
    </w:p>
    <w:p w:rsidR="00267994" w:rsidRPr="00267994" w:rsidRDefault="00267994" w:rsidP="00D7553B">
      <w:pPr>
        <w:autoSpaceDE w:val="0"/>
        <w:autoSpaceDN w:val="0"/>
        <w:adjustRightInd w:val="0"/>
        <w:spacing w:after="0" w:line="240" w:lineRule="auto"/>
        <w:ind w:firstLine="708"/>
        <w:jc w:val="both"/>
        <w:rPr>
          <w:rFonts w:ascii="Times New Roman" w:eastAsia="Times New Roman" w:hAnsi="Times New Roman"/>
          <w:b/>
          <w:color w:val="00000A"/>
          <w:sz w:val="24"/>
          <w:szCs w:val="24"/>
          <w:lang w:eastAsia="ru-RU"/>
        </w:rPr>
      </w:pPr>
      <w:r w:rsidRPr="00267994">
        <w:rPr>
          <w:rFonts w:ascii="Times New Roman" w:eastAsia="Times New Roman" w:hAnsi="Times New Roman"/>
          <w:b/>
          <w:color w:val="00000A"/>
          <w:sz w:val="24"/>
          <w:szCs w:val="24"/>
          <w:lang w:eastAsia="ru-RU"/>
        </w:rPr>
        <w:t xml:space="preserve">5. Общие требования к оказываемым услугам, требования по объему гарантий качества и по сроку гарантий качества: </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Times New Roman" w:hAnsi="Times New Roman"/>
          <w:b/>
          <w:color w:val="00000A"/>
          <w:sz w:val="24"/>
          <w:szCs w:val="24"/>
          <w:lang w:eastAsia="ru-RU"/>
        </w:rPr>
        <w:t>5</w:t>
      </w:r>
      <w:r w:rsidRPr="00267994">
        <w:rPr>
          <w:rFonts w:ascii="Times New Roman" w:eastAsia="Calibri" w:hAnsi="Times New Roman"/>
          <w:sz w:val="24"/>
          <w:szCs w:val="24"/>
          <w:lang w:eastAsia="ru-RU"/>
        </w:rPr>
        <w:t xml:space="preserve">.1. Исполнитель гарантирует качественное оказание услуг на весь период исполнения Договора в порядке, определенном действующим законодательством Российской Федерации, настоящим Техническим заданием и Договором. На материальный результат оказания услуг устанавливается гарантийный срок продолжительностью 1 (один) год с момента передачи результата услуг Заказчику. </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5.2. Исполнитель обязан устранить дефекты, допущенные по его вине, если они обнаружатся в период срока оказания услуг за свой счет в установленный срок:</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в рамках срочных работ по устранению неисправности – не более 3 (трех) часов;</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в рамках плановых работ по устранению неисправности – не более 24 (двадцати четырех) часов с момента обращения.</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lastRenderedPageBreak/>
        <w:t>5.3. Гарантийный срок на оборудование и материалы, используемые для оказания услуг по</w:t>
      </w:r>
    </w:p>
    <w:p w:rsidR="00267994" w:rsidRPr="00267994" w:rsidRDefault="00267994" w:rsidP="00267994">
      <w:pPr>
        <w:autoSpaceDE w:val="0"/>
        <w:autoSpaceDN w:val="0"/>
        <w:adjustRightInd w:val="0"/>
        <w:spacing w:after="0" w:line="240" w:lineRule="auto"/>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техническому обслуживанию и ремонту установок пожарной автоматики и первичных средств пожаротушения, не должен быть меньше гарантийного срока, предоставляемого производителем данного вида оборудования/материалов, но не менее 6 (Шесть) месяцев.</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5.4. Исполнитель гарантирует, что все материалы и оборудование, используемые для оказания услуг по техническому обслуживанию и ремонту установок автоматической системы пожарной сигнализации, являются надлежащего качества.</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b/>
          <w:sz w:val="24"/>
          <w:szCs w:val="24"/>
          <w:lang w:eastAsia="ru-RU"/>
        </w:rPr>
      </w:pPr>
      <w:r w:rsidRPr="00267994">
        <w:rPr>
          <w:rFonts w:ascii="Times New Roman" w:eastAsia="Calibri" w:hAnsi="Times New Roman"/>
          <w:b/>
          <w:sz w:val="24"/>
          <w:szCs w:val="24"/>
          <w:lang w:eastAsia="ru-RU"/>
        </w:rPr>
        <w:t>5.5. Требования к безопасности оказания услуг:</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5.5.1. Услуги по техническому обслуживанию и ремонту установок пожарной автоматики должны оказываться обученными, аттестованными, квалифицированными и имеющими сертификаты (удостоверения) специалистами. Административно-технический персонал должен иметь группу по электробезопасности не ниже III-IV в электроустановках напряжением до 1000 В и быть аттестованы согласно требованиям «Правил по охране труда при эксплуатации электроустановок», согласно пункту 5.7.8 настоящего Технического задания. Инженерный состав должен быть не ниже 1-й категории, обучен и аттестован согласно требованиям нормативно-технической документации.</w:t>
      </w:r>
    </w:p>
    <w:p w:rsidR="00267994" w:rsidRPr="00267994" w:rsidRDefault="00267994" w:rsidP="00267994">
      <w:pPr>
        <w:autoSpaceDE w:val="0"/>
        <w:autoSpaceDN w:val="0"/>
        <w:adjustRightInd w:val="0"/>
        <w:spacing w:after="0" w:line="240" w:lineRule="auto"/>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Инженерно-технический персонал должен быть обучен по специальности, а также иметь удостоверения об обучении и проверке знаний по «Правилам по охране труда при работе на высоте», в соответствии с пунктом 5.7.9 настоящего Технического задания. Все технические специалисты Исполнителя должны быть сертифицированы на работу с установленным оборудованием, в случае, если предусмотрено действующим законодательством Российской Федерации и города Москвы. В случае, если это предусмотрено правилами внутреннего трудового распорядка на объекте, Заказчик вправе потребовать предоставления личных медицинских книжек работников Исполнителя, с отметкой о ежегодном медицинском осмотре.</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5.5.2. Используемые оборудование и материалы должны иметь декларации или сертификаты, подтверждающие соответствие требованиям пожарной безопасности, в случае, если используемые оборудование и материалы подлежат обязательной сертификации.</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5.5.3. Работники Исполнителя при оказании услуг должны быть обеспечены, в соответствии с установленными пунктом 5.7.7 настоящего Технического задания нормами, специальной одеждой, специальной обувью и другими средствами индивидуальной защиты.</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5.5.4. Исполнитель обязан контролировать состояние условий труда своих работников на объектах Заказчика, соблюдение ими правил безопасности и охраны труда, правильность применения своими работниками средств индивидуальной и коллективной защиты.</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5.4.5. Исполнитель должен контролировать и не допускать в течение всего рабочего времени в период нахождения на объектах соблюдение своими сотрудниками требования о запрете курения табака, употребления любых алкогольных напитков, включая слабоалкогольные, либо наркотических средств и/или психотропных веществ, а равно появление на объекте Заказчика в состоянии алкогольного и/или наркотического или иного токсического опьянения.</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5.5.6. Требования, предъявляемые к каждому техническому работнику Исполнителя: сертификат на монтаж оборудования, установленного на объекте Заказчика, сертификат на обслуживание оборудования установленного на объекте Заказчика, в случае, если это предусмотрено действующим законодательством Российской Федерации и города Москвы.</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5.5.7. Количество работников, закрепленных за объектом, должно соответствовать объему и видам оказываемых услуг на данном объекте в соответствии с планируемыми мероприятиями, указанными в п. 3.17. настоящего Технического задания.</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5.5.8. Исполнитель обеспечивает на объектах Заказчика своевременное реагирование в случае возникновения неисправностей и нештатных ситуаций. В случае возникновения аварийных или нештатных ситуаций Исполнитель должен обеспечить прибытие аварийной бригады в течение 3 (трех) часов с момента поступления заявки Исполнителю.</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lastRenderedPageBreak/>
        <w:t>5.5.9. Оказание услуг не должно препятствовать или создавать неудобства в работе сотрудников Заказчика или представлять угрозу их жизни и здоровью, представлять угрозу возникновения пожара или чрезвычайных ситуаций. Работники Исполнителя обязаны неукоснительно соблюдать требования правил внутреннего распорядка, установленных на объектах Заказчика.</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5.5.10. Услуги по техническому обслуживанию и ремонту должны производится только в отведенной зоне, с использованием необходимого количества технических средств и механизмов, для обеспечения минимального наличия шума, пыли, загрязнения воздуха. После окончания выполнения мероприятий в рамках оказания услуги, производится уборка рабочей зоны, мусора и иных материалов.</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5.5.11. Работник, производящий ремонтные работы с использованием электрических приборов (техники) должен иметь документы, подтверждающие его право на проведение ремонтных работ, а именно квалификационные удостоверения, дающее его владельцу право обслуживать установки пожарной автоматики на объекте, согласно пунктам 5.7.26 и 5.7.17 настоящего Технического задания, в случае, если предусмотрено действующим законодательством Российской Федерации и города Москвы.</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5.5.12. В защищаемых автоматической установкой пожаротушения помещениях, должна быть размещена инструкция о действиях сотрудников Заказчика в случаях включения технических средств оповещения и управления эвакуацией, а также в случае ошибочного или ложного (случайного) срабатывания установки.</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5.5.13 Исполнитель должен обеспечить электробезопасность технических средств установок пожарной автоматики.</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b/>
          <w:sz w:val="24"/>
          <w:szCs w:val="24"/>
          <w:lang w:eastAsia="ru-RU"/>
        </w:rPr>
      </w:pPr>
      <w:r w:rsidRPr="00267994">
        <w:rPr>
          <w:rFonts w:ascii="Times New Roman" w:eastAsia="Calibri" w:hAnsi="Times New Roman"/>
          <w:b/>
          <w:sz w:val="24"/>
          <w:szCs w:val="24"/>
          <w:lang w:eastAsia="ru-RU"/>
        </w:rPr>
        <w:t>5.6. Требования к используемым материалам и оборудованию:</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5.6.1. Все материалы, применяемые при оказание услуг и осуществлении технического обслуживания, должны сопровождаться соответствующей документацией (техническим паспортом и т.д.), подтверждающей качество материалов.</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5.6.2. Используемые материалы должны быть разрешены к использованию на территории Российской Федерации.</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5.6.3. Обеспечение запчастями, оборудованием, материалами и инструментами, необходимыми для оказания услуг по техническому обслуживанию и ремонту установок пожарной автоматики и первичных средств пожаротушения, включая их доставку на объект Заказчика, производится Исполнителем своими силами и за свой счет.</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5.6.4. Применяемые материалы и оборудование (за исключением оборудования, используемого Исполнителем для обеспечения технического обслуживания и ремонта) должны быть новыми, раннее не бывшими в употреблении.</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5.6.5. Применяемое оборудование и материалы должно иметь действующий сертификат пожарной безопасности или сертификат соответствия требованиям пожарной безопасности и сертификат соответствия систем сертификации ГОСТ-Р, в соответствии с пунктами: 5.7.10, 5.7.11, 5.7.12, 5.7.13, 5.7.14, 5.7.15, 5.7.16, 5.7.17 и 5.7.18 настоящего Технического задания, в случае, если применяемое оборудование и материалы подлежат обязательной сертификации.</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5.6.6. Устанавливаемое оборудование должно исключать негативное воздействие на здоровье лиц, имеющих доступ в помещения.</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5.6.7. Кабели, провода </w:t>
      </w:r>
      <w:r w:rsidRPr="00267994">
        <w:rPr>
          <w:rFonts w:ascii="Times New Roman" w:eastAsia="Calibri" w:hAnsi="Times New Roman"/>
          <w:bCs/>
          <w:sz w:val="24"/>
          <w:szCs w:val="24"/>
          <w:lang w:eastAsia="ru-RU"/>
        </w:rPr>
        <w:t>автоматической системы пожарной сигнализации</w:t>
      </w:r>
      <w:r w:rsidRPr="00267994">
        <w:rPr>
          <w:rFonts w:ascii="Times New Roman" w:eastAsia="Calibri" w:hAnsi="Times New Roman"/>
          <w:sz w:val="24"/>
          <w:szCs w:val="24"/>
          <w:lang w:eastAsia="ru-RU"/>
        </w:rPr>
        <w:t xml:space="preserve"> и способы их прокладки должны обеспечивать работоспособность соединительных линий в условиях пожара в течение времени, необходимого для полной эвакуации людей в безопасную зону.</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5.6.8. Технические средства системы должны обеспечивать свои технические характеристики при работе от однофазной электрической сети напряжением 220 В промышленной частоты 50 Гц, при колебаниях напряжения в пределах от +10 до -15 % и частоты +5 Гц в случае, если технические средства системы Заказчика предусматривают работу в электрической сети с такими характеристиками.</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b/>
          <w:sz w:val="24"/>
          <w:szCs w:val="24"/>
          <w:lang w:eastAsia="ru-RU"/>
        </w:rPr>
      </w:pPr>
      <w:r w:rsidRPr="00267994">
        <w:rPr>
          <w:rFonts w:ascii="Times New Roman" w:eastAsia="Calibri" w:hAnsi="Times New Roman"/>
          <w:b/>
          <w:sz w:val="24"/>
          <w:szCs w:val="24"/>
          <w:lang w:eastAsia="ru-RU"/>
        </w:rPr>
        <w:t>5.7. Перечень нормативных технических и нормативных правовых актов:</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5.7.1. Федеральный Закон от 21.12.1994 № 69-ФЗ «О пожарной безопасности».</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lastRenderedPageBreak/>
        <w:t>5.7.2. Федеральный закон от 30.12.2009 № 384-ФЗ «Технический регламент о безопасности зданий и сооружений».</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5.7.3. Федеральный закон от 22.07.2008 № 123-ФЗ «Технический регламент о требованиях пожарной безопасности».</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5.7.4. Федеральный закон от 30.03.1999 № 52-ФЗ «О санитарно-эпидемиологическом благополучии населения».</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5.7.5. Федеральный закон от 04.05.2011 № 99-ФЗ «О лицензировании отдельных видов деятельности».</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5.7.6. Постановление Правительства Российской Федерации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5.7.7. Постановление Минтруда России от 25.12.1997 № 66 «Об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5.7.8. Приказ Минтруда России от 24.07.2013 № 328н «Правила по охране труда при эксплуатации электроустановок».</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5.7.9. Приказ Минтруда России от 28.03.2014 № 155н «Правила по охране труда при работе на высоте».</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5.7.10 Постановление Госстандарта России от 21.02.2002 № 75-ст «О принятии и введении в действие государственного стандарта «ГОСТ Р МЭК 60065-2002. Аудио-, видео- и аналогичная электронная аппаратура. Требования безопасности».</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5.7.11. Постановление Государственного комитета стандартов совета Министров СССР от 10.09.1975 №2368 «ГОСТ 12.2.007.0-75. Система стандартов безопасности труда. Изделия электротехнические. Общие требования безопасности».</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5.7.12. Приказ Федерального агентства по техническому регулированию и метрологии от 27.06.2008 №129-ст «Об утверждении национального стандарта «ГОСТ Р 52931-2008. Национальный стандарт Российской Федерации. Приборы контроля и регулирования технологических процессов. Общие технические условия».</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5.7.13. Постановление Госстандарта России от 22.05.1995 № 256 «ГОСТ Р 50776-95 (МЭК 60839-1-4:1989). Государственный стандарт Российской Федерации. Системы тревожной сигнализации. Часть 1. Раздел 4. Руководство по проектированию, монтажу и техническому обслуживанию».</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5.7.14. Приказ Росстандарта от 11.11.2014 № 1525-ст «Об утверждении национального стандарта «ГОСТ Р 50777-2014. Национальный стандарт Российской Федерации. </w:t>
      </w:r>
      <w:proofErr w:type="spellStart"/>
      <w:r w:rsidRPr="00267994">
        <w:rPr>
          <w:rFonts w:ascii="Times New Roman" w:eastAsia="Calibri" w:hAnsi="Times New Roman"/>
          <w:sz w:val="24"/>
          <w:szCs w:val="24"/>
          <w:lang w:eastAsia="ru-RU"/>
        </w:rPr>
        <w:t>Извещатели</w:t>
      </w:r>
      <w:proofErr w:type="spellEnd"/>
      <w:r w:rsidRPr="00267994">
        <w:rPr>
          <w:rFonts w:ascii="Times New Roman" w:eastAsia="Calibri" w:hAnsi="Times New Roman"/>
          <w:sz w:val="24"/>
          <w:szCs w:val="24"/>
          <w:lang w:eastAsia="ru-RU"/>
        </w:rPr>
        <w:t xml:space="preserve"> пассивные оптико-электронные инфракрасные для закрытых помещений и открытых площадок. Общие технические требования и методы испытаний».</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5.7.15. Приказ Ростехрегулирования от 15.12.2009 № 1140-ст «Об утверждении национального стандарта «ГОСТ Р 53704-2009. Национальный стандарт Российской Федерации. Системы безопасности комплексные и интегрированные. Общие технические требования».</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5.7.16. Приказ Росстандарта от 16.09.2015 № 1345-ст «Об утверждении национального стандарта «ГОСТ Р 53195.3-2015. Национальный стандарт Российской Федерации. Безопасность функциональная связанных с безопасностью зданий и сооружений систем. Часть 3. Требования к системам».</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5.7.17. Приказ Росстандарта от 30.11.2010 № 768-ст «Об утверждении национального стандарта «ГОСТ Р 54101-2010. Национальный стандарт Российской Федерации. Средства автоматизации и системы управления. Средства и системы обеспечения безопасности. Техническое обслуживание и текущий ремонт».</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5.7.18. Приказ Росстандарта от 22.12.2011 № 1575-ст «Об утверждении национального стандарта «ГОСТ ISO 9001-2011. Межгосударственный стандарт. Системы менеджмента качества. Требования».</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lastRenderedPageBreak/>
        <w:t>5.7.19. Приказ ГУГПС МВД РФ от 31.12.1996 № 64 «НПБ 58-97. Нормы пожарной безопасности. Системы пожарной сигнализации адресные. Общие технические требования. Методы испытаний».</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5.7.20. Приказ МЧС РФ от 20.06.2003 № 323 «Об утверждении норм пожарной безопасности «НПБ 104-03. Проектирование систем оповещения людей о пожаре в зданиях и сооружениях».</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5.7.21. Приказ ГУГПС МВД РФ от 04.06.2001 № 31 «НПБ 88-2001. Установки пожаротушения и сигнализации. Нормы и правила проектирования».</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5.7.22. Приказ ГУГПС МВД РФ от 31.12.1996 № 63 «НПБ 57-97. Приборы и аппаратура автоматических установок пожаротушения и пожарной сигнализации. Помехоустойчивость и </w:t>
      </w:r>
      <w:proofErr w:type="spellStart"/>
      <w:r w:rsidRPr="00267994">
        <w:rPr>
          <w:rFonts w:ascii="Times New Roman" w:eastAsia="Calibri" w:hAnsi="Times New Roman"/>
          <w:sz w:val="24"/>
          <w:szCs w:val="24"/>
          <w:lang w:eastAsia="ru-RU"/>
        </w:rPr>
        <w:t>помехоэмиссия</w:t>
      </w:r>
      <w:proofErr w:type="spellEnd"/>
      <w:r w:rsidRPr="00267994">
        <w:rPr>
          <w:rFonts w:ascii="Times New Roman" w:eastAsia="Calibri" w:hAnsi="Times New Roman"/>
          <w:sz w:val="24"/>
          <w:szCs w:val="24"/>
          <w:lang w:eastAsia="ru-RU"/>
        </w:rPr>
        <w:t>. Общие технические требования. Методы испытаний».</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5.7.23. Приказ МЧС РФ от 25.03.2009 № 173 «Об утверждении свода правил «СП 3.13130.2009. Свод правил. Системы противопожарной защиты. Система оповещения и управления эвакуацией людей при пожарах. Требования пожарной безопасности».</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5.7.24. Приказ МЧС РФ от 25.03.2009 № 175 «Об утверждении свода правил «СП 5.13130.2009. Свод правил. Системы противопожарной защиты. Установки пожарной сигнализации и пожаротушения автоматические. Нормы и правила проектирования».</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5.7.25. Приказ МЧС России от 21.02.2013 №115 «Об утверждении свода правил «СП 6.13130 Свод правил. Системы противопожарной защиты. Электрооборудование. Требования пожарной безопасности».</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5.7.26. Постановление Правительства Российской Федерации от 25.04.2012 № 390 «О противопожарном режиме».</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5.7.27. Письмо начальника Главного управления МЧС России по г. Москве от 25.08.2016 №МП-4/8-5085 «Единые требования к организациям, осуществляющим техническое обслуживание систем противопожарной защиты объектов социальной сферы города Москвы».</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5.7.28. Приказ Росстандарта от 31.05.2016 №447-ст «Об утверждении национального стандарта. «ГОСТР 56935-2016. Национальный стандарт Российской Федерации. Производственные услуги. Услуги по построению системы мониторинга автоматических систем противопожарной защиты и вывода сигналов на пульт централизованного наблюдения «01» и «112».</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5.7.29. Постановление Правительства РФ от 25.04.2012 № 390 «О противопожарном режиме».</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5.7.30. Постановление Госстандарта СССР от 10.10.1983 № 4882 «ГОСТ 12.4.009-83.</w:t>
      </w:r>
    </w:p>
    <w:p w:rsidR="00267994" w:rsidRPr="00267994" w:rsidRDefault="00267994" w:rsidP="00267994">
      <w:pPr>
        <w:autoSpaceDE w:val="0"/>
        <w:autoSpaceDN w:val="0"/>
        <w:adjustRightInd w:val="0"/>
        <w:spacing w:after="0" w:line="240" w:lineRule="auto"/>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Межгосударственный стандарт. Система стандартов безопасности труда. Пожарная техника для защиты объектов. Основные виды. Размещение и обслуживание».</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5.7.31. Постановление Госстандарта СССР от 29.12.1969 № 1394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5.7.32. Постановление Госстандарта СССР от 10.10.1983 № 4882 «ГОСТ 12.4.009-83. Пожарная техника для защиты объектов. Основные виды. Размещение и обслуживание».</w:t>
      </w:r>
    </w:p>
    <w:p w:rsidR="00267994" w:rsidRPr="00267994" w:rsidRDefault="00267994" w:rsidP="00D7553B">
      <w:pPr>
        <w:autoSpaceDE w:val="0"/>
        <w:autoSpaceDN w:val="0"/>
        <w:adjustRightInd w:val="0"/>
        <w:spacing w:after="0" w:line="240" w:lineRule="auto"/>
        <w:ind w:firstLine="708"/>
        <w:rPr>
          <w:rFonts w:ascii="Times New Roman" w:eastAsia="Calibri" w:hAnsi="Times New Roman"/>
          <w:b/>
          <w:sz w:val="24"/>
          <w:szCs w:val="24"/>
        </w:rPr>
      </w:pPr>
      <w:r w:rsidRPr="00267994">
        <w:rPr>
          <w:rFonts w:ascii="Times New Roman" w:eastAsia="Calibri" w:hAnsi="Times New Roman"/>
          <w:b/>
          <w:sz w:val="24"/>
          <w:szCs w:val="24"/>
          <w:lang w:eastAsia="ru-RU"/>
        </w:rPr>
        <w:t>6</w:t>
      </w:r>
      <w:r w:rsidRPr="00267994">
        <w:rPr>
          <w:rFonts w:ascii="Times New Roman" w:eastAsia="Calibri" w:hAnsi="Times New Roman"/>
          <w:sz w:val="24"/>
          <w:szCs w:val="24"/>
          <w:lang w:eastAsia="ru-RU"/>
        </w:rPr>
        <w:t>.</w:t>
      </w:r>
      <w:r w:rsidRPr="00267994">
        <w:rPr>
          <w:rFonts w:ascii="Times New Roman" w:eastAsia="Calibri" w:hAnsi="Times New Roman"/>
          <w:b/>
          <w:sz w:val="24"/>
          <w:szCs w:val="24"/>
        </w:rPr>
        <w:t xml:space="preserve"> Сроки и место оказания услуг:</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Место оказания услуг: ИПУ РАН, г. Москва, ул. Профсоюзная, д. 65, стр. 1, 2, 3, 4, 5, 6, 7, 8.</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Срок оказания услуг: с даты заключения договора в течение 12 месяцев, но не ранее «01» июля 2019г.</w:t>
      </w:r>
    </w:p>
    <w:p w:rsidR="00267994" w:rsidRPr="00267994" w:rsidRDefault="00267994" w:rsidP="00D7553B">
      <w:pPr>
        <w:autoSpaceDE w:val="0"/>
        <w:autoSpaceDN w:val="0"/>
        <w:adjustRightInd w:val="0"/>
        <w:spacing w:after="0" w:line="240" w:lineRule="auto"/>
        <w:ind w:firstLine="708"/>
        <w:rPr>
          <w:rFonts w:ascii="Times New Roman" w:eastAsia="Calibri" w:hAnsi="Times New Roman"/>
          <w:b/>
          <w:sz w:val="24"/>
          <w:szCs w:val="24"/>
          <w:lang w:eastAsia="ru-RU"/>
        </w:rPr>
      </w:pPr>
      <w:r w:rsidRPr="00267994">
        <w:rPr>
          <w:rFonts w:ascii="Times New Roman" w:eastAsia="Calibri" w:hAnsi="Times New Roman"/>
          <w:b/>
          <w:sz w:val="24"/>
          <w:szCs w:val="24"/>
        </w:rPr>
        <w:t xml:space="preserve">7. </w:t>
      </w:r>
      <w:r w:rsidRPr="00267994">
        <w:rPr>
          <w:rFonts w:ascii="Times New Roman" w:eastAsia="Calibri" w:hAnsi="Times New Roman"/>
          <w:b/>
          <w:sz w:val="24"/>
          <w:szCs w:val="24"/>
          <w:lang w:eastAsia="ru-RU"/>
        </w:rPr>
        <w:t>Порядок оказания услуг, этапы, последовательность, график, а также поэтапной оплаты исполненных условий Договора:</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Оказание услуг по техническому обслуживанию автоматической системы пожарной сигнализации и оповещения проводится в заранее согласованное время с Заказчиком.</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lastRenderedPageBreak/>
        <w:t>По истечении отчетного периода (календарного месяца) не позднее 5 числа месяца, следующего за отчетным, Исполнитель представляет Заказчику комплект отчетной документации, оформленной в соответствии с законодательством Российской Федерации:</w:t>
      </w:r>
    </w:p>
    <w:p w:rsidR="00267994" w:rsidRPr="00267994" w:rsidRDefault="00267994" w:rsidP="00267994">
      <w:pPr>
        <w:autoSpaceDE w:val="0"/>
        <w:autoSpaceDN w:val="0"/>
        <w:adjustRightInd w:val="0"/>
        <w:spacing w:after="0" w:line="240" w:lineRule="auto"/>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ab/>
        <w:t>- акт оказанных услуг;</w:t>
      </w:r>
    </w:p>
    <w:p w:rsidR="00267994" w:rsidRPr="00267994" w:rsidRDefault="00267994" w:rsidP="00267994">
      <w:pPr>
        <w:autoSpaceDE w:val="0"/>
        <w:autoSpaceDN w:val="0"/>
        <w:adjustRightInd w:val="0"/>
        <w:spacing w:after="0" w:line="240" w:lineRule="auto"/>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ab/>
        <w:t>- счет-фактуру (если исполнитель имеет льготное налогообложение счет-фактура не требуется);</w:t>
      </w:r>
    </w:p>
    <w:p w:rsidR="00267994" w:rsidRPr="00267994" w:rsidRDefault="00267994" w:rsidP="00267994">
      <w:pPr>
        <w:autoSpaceDE w:val="0"/>
        <w:autoSpaceDN w:val="0"/>
        <w:adjustRightInd w:val="0"/>
        <w:spacing w:after="0" w:line="240" w:lineRule="auto"/>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ab/>
        <w:t>- счет на оплату.</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Отчетным периодом является календарный месяц, в котором оказывались услуги по договору.</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Получив от Исполнителя комплект отчетных документов, Заказчик не позднее 5 (пяти) рабочих дней с момента их получения подписывает и возвращает Исполнителю один экземпляр акта оказанных услуг, либо отказывается от приема и направляет Исполнителю письменное мотивированное возражение. Приемка результатов оказанных услуг проводится в соответствии с утвержденным регламентом ИПУ РАН.</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Приемка результатов оказанных услуг происходит путем подписания Акта сдачи-приемки результата оказанных услуг по факту оказания услуг ежемесячно, что подтверждается надлежаще оформленными и подписанными Сторонами документов. </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Оплата за оказанные услуги производится в рублях Российской Федерации, в соответствии с условиями договора и предоставления надлежаще оформленных отчетных документов. </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Источник финансирования: внебюджетные средства ИПУ РАН. </w:t>
      </w:r>
    </w:p>
    <w:p w:rsidR="00267994" w:rsidRPr="00267994" w:rsidRDefault="00267994" w:rsidP="00D7553B">
      <w:pPr>
        <w:autoSpaceDE w:val="0"/>
        <w:autoSpaceDN w:val="0"/>
        <w:adjustRightInd w:val="0"/>
        <w:spacing w:after="0" w:line="240" w:lineRule="auto"/>
        <w:ind w:firstLine="708"/>
        <w:jc w:val="both"/>
        <w:rPr>
          <w:rFonts w:ascii="Times New Roman" w:eastAsia="Calibri" w:hAnsi="Times New Roman"/>
          <w:b/>
          <w:sz w:val="24"/>
          <w:szCs w:val="24"/>
          <w:lang w:eastAsia="ru-RU"/>
        </w:rPr>
      </w:pPr>
      <w:r w:rsidRPr="00267994">
        <w:rPr>
          <w:rFonts w:ascii="Times New Roman" w:eastAsia="Calibri" w:hAnsi="Times New Roman"/>
          <w:b/>
          <w:sz w:val="24"/>
          <w:szCs w:val="24"/>
          <w:lang w:eastAsia="ru-RU"/>
        </w:rPr>
        <w:t>Аванс не предусмотрен.</w:t>
      </w:r>
    </w:p>
    <w:p w:rsidR="00267994" w:rsidRPr="00267994" w:rsidRDefault="00267994" w:rsidP="00D7553B">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67994">
        <w:rPr>
          <w:rFonts w:ascii="Times New Roman" w:eastAsia="Times New Roman" w:hAnsi="Times New Roman"/>
          <w:bCs/>
          <w:sz w:val="24"/>
          <w:szCs w:val="24"/>
          <w:lang w:eastAsia="ru-RU"/>
        </w:rPr>
        <w:t>Иные требования к услугам и условиям их оказания по усмотрению государственного заказчика: соблюдать требования и правила, распространяемые на учреждения с пребыванием инвалидов и несовершеннолетних.</w:t>
      </w:r>
    </w:p>
    <w:p w:rsidR="00267994" w:rsidRPr="00267994" w:rsidRDefault="00267994" w:rsidP="00267994">
      <w:pPr>
        <w:autoSpaceDE w:val="0"/>
        <w:autoSpaceDN w:val="0"/>
        <w:adjustRightInd w:val="0"/>
        <w:spacing w:after="0" w:line="240" w:lineRule="auto"/>
        <w:jc w:val="both"/>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D7553B" w:rsidRDefault="00D7553B" w:rsidP="00267994">
      <w:pPr>
        <w:autoSpaceDE w:val="0"/>
        <w:autoSpaceDN w:val="0"/>
        <w:adjustRightInd w:val="0"/>
        <w:spacing w:after="0" w:line="240" w:lineRule="auto"/>
        <w:jc w:val="right"/>
        <w:rPr>
          <w:rFonts w:ascii="Times New Roman" w:eastAsia="Calibri" w:hAnsi="Times New Roman"/>
          <w:sz w:val="24"/>
          <w:szCs w:val="24"/>
          <w:lang w:eastAsia="ru-RU"/>
        </w:rPr>
      </w:pPr>
    </w:p>
    <w:p w:rsidR="00267994" w:rsidRPr="00267994" w:rsidRDefault="00267994" w:rsidP="00267994">
      <w:pPr>
        <w:autoSpaceDE w:val="0"/>
        <w:autoSpaceDN w:val="0"/>
        <w:adjustRightInd w:val="0"/>
        <w:spacing w:after="0" w:line="240" w:lineRule="auto"/>
        <w:jc w:val="right"/>
        <w:rPr>
          <w:rFonts w:ascii="Times New Roman" w:eastAsia="Calibri" w:hAnsi="Times New Roman"/>
          <w:sz w:val="24"/>
          <w:szCs w:val="24"/>
          <w:lang w:eastAsia="ru-RU"/>
        </w:rPr>
      </w:pPr>
      <w:r w:rsidRPr="00267994">
        <w:rPr>
          <w:rFonts w:ascii="Times New Roman" w:eastAsia="Calibri" w:hAnsi="Times New Roman"/>
          <w:sz w:val="24"/>
          <w:szCs w:val="24"/>
          <w:lang w:eastAsia="ru-RU"/>
        </w:rPr>
        <w:lastRenderedPageBreak/>
        <w:t>Приложение №1</w:t>
      </w:r>
    </w:p>
    <w:p w:rsidR="00267994" w:rsidRPr="00267994" w:rsidRDefault="00267994" w:rsidP="00267994">
      <w:pPr>
        <w:autoSpaceDE w:val="0"/>
        <w:autoSpaceDN w:val="0"/>
        <w:adjustRightInd w:val="0"/>
        <w:spacing w:after="0" w:line="240" w:lineRule="auto"/>
        <w:jc w:val="right"/>
        <w:rPr>
          <w:rFonts w:ascii="Times New Roman" w:eastAsia="Calibri" w:hAnsi="Times New Roman"/>
          <w:sz w:val="24"/>
          <w:szCs w:val="24"/>
          <w:lang w:eastAsia="ru-RU"/>
        </w:rPr>
      </w:pPr>
      <w:r w:rsidRPr="00267994">
        <w:rPr>
          <w:rFonts w:ascii="Times New Roman" w:eastAsia="Calibri" w:hAnsi="Times New Roman"/>
          <w:sz w:val="24"/>
          <w:szCs w:val="24"/>
          <w:lang w:eastAsia="ru-RU"/>
        </w:rPr>
        <w:t>к Техническому заданию</w:t>
      </w:r>
    </w:p>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p>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p>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Регламенты работ</w:t>
      </w:r>
      <w:r w:rsidRPr="00267994">
        <w:rPr>
          <w:rFonts w:ascii="Times New Roman" w:eastAsia="Times New Roman" w:hAnsi="Times New Roman"/>
          <w:sz w:val="20"/>
          <w:szCs w:val="20"/>
          <w:lang w:eastAsia="ru-RU"/>
        </w:rPr>
        <w:t xml:space="preserve"> </w:t>
      </w:r>
      <w:r w:rsidRPr="00267994">
        <w:rPr>
          <w:rFonts w:ascii="Times New Roman" w:eastAsia="Calibri" w:hAnsi="Times New Roman"/>
          <w:sz w:val="24"/>
          <w:szCs w:val="24"/>
          <w:lang w:eastAsia="ru-RU"/>
        </w:rPr>
        <w:t>технического обслуживания системы пожарной сигнализации и системы оповещения</w:t>
      </w:r>
    </w:p>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p>
    <w:p w:rsidR="00267994" w:rsidRPr="00267994" w:rsidRDefault="00267994" w:rsidP="00267994">
      <w:pPr>
        <w:autoSpaceDE w:val="0"/>
        <w:autoSpaceDN w:val="0"/>
        <w:adjustRightInd w:val="0"/>
        <w:spacing w:after="0" w:line="240" w:lineRule="auto"/>
        <w:jc w:val="both"/>
        <w:rPr>
          <w:rFonts w:ascii="Times New Roman" w:eastAsia="Calibri" w:hAnsi="Times New Roman"/>
          <w:sz w:val="24"/>
          <w:szCs w:val="24"/>
          <w:lang w:eastAsia="ru-RU"/>
        </w:rPr>
      </w:pPr>
    </w:p>
    <w:tbl>
      <w:tblPr>
        <w:tblpPr w:leftFromText="180" w:rightFromText="180" w:vertAnchor="text" w:tblpX="262" w:tblpY="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6242"/>
        <w:gridCol w:w="403"/>
        <w:gridCol w:w="2149"/>
      </w:tblGrid>
      <w:tr w:rsidR="00267994" w:rsidRPr="00267994" w:rsidTr="00B82B01">
        <w:trPr>
          <w:trHeight w:val="474"/>
        </w:trPr>
        <w:tc>
          <w:tcPr>
            <w:tcW w:w="670" w:type="dxa"/>
            <w:vAlign w:val="center"/>
          </w:tcPr>
          <w:p w:rsidR="00267994" w:rsidRPr="00267994" w:rsidRDefault="00267994" w:rsidP="00267994">
            <w:pPr>
              <w:autoSpaceDE w:val="0"/>
              <w:autoSpaceDN w:val="0"/>
              <w:adjustRightInd w:val="0"/>
              <w:spacing w:after="0" w:line="240" w:lineRule="auto"/>
              <w:jc w:val="center"/>
              <w:rPr>
                <w:rFonts w:ascii="Times New Roman" w:eastAsia="Calibri" w:hAnsi="Times New Roman"/>
                <w:b/>
                <w:sz w:val="24"/>
                <w:szCs w:val="24"/>
                <w:lang w:eastAsia="ru-RU"/>
              </w:rPr>
            </w:pPr>
            <w:r w:rsidRPr="00267994">
              <w:rPr>
                <w:rFonts w:ascii="Times New Roman" w:eastAsia="Calibri" w:hAnsi="Times New Roman"/>
                <w:b/>
                <w:sz w:val="24"/>
                <w:szCs w:val="24"/>
                <w:lang w:eastAsia="ru-RU"/>
              </w:rPr>
              <w:t>№ п/п</w:t>
            </w:r>
          </w:p>
        </w:tc>
        <w:tc>
          <w:tcPr>
            <w:tcW w:w="6645" w:type="dxa"/>
            <w:gridSpan w:val="2"/>
            <w:vAlign w:val="center"/>
          </w:tcPr>
          <w:p w:rsidR="00267994" w:rsidRPr="00267994" w:rsidRDefault="00267994" w:rsidP="00267994">
            <w:pPr>
              <w:autoSpaceDE w:val="0"/>
              <w:autoSpaceDN w:val="0"/>
              <w:adjustRightInd w:val="0"/>
              <w:spacing w:after="0" w:line="240" w:lineRule="auto"/>
              <w:jc w:val="center"/>
              <w:rPr>
                <w:rFonts w:ascii="Times New Roman" w:eastAsia="Calibri" w:hAnsi="Times New Roman"/>
                <w:b/>
                <w:sz w:val="24"/>
                <w:szCs w:val="24"/>
                <w:lang w:eastAsia="ru-RU"/>
              </w:rPr>
            </w:pPr>
            <w:r w:rsidRPr="00267994">
              <w:rPr>
                <w:rFonts w:ascii="Times New Roman" w:eastAsia="Calibri" w:hAnsi="Times New Roman"/>
                <w:b/>
                <w:sz w:val="24"/>
                <w:szCs w:val="24"/>
                <w:lang w:eastAsia="ru-RU"/>
              </w:rPr>
              <w:t>Перечень работ</w:t>
            </w:r>
          </w:p>
        </w:tc>
        <w:tc>
          <w:tcPr>
            <w:tcW w:w="2149" w:type="dxa"/>
            <w:vAlign w:val="center"/>
          </w:tcPr>
          <w:p w:rsidR="00267994" w:rsidRPr="00267994" w:rsidRDefault="00267994" w:rsidP="00267994">
            <w:pPr>
              <w:autoSpaceDE w:val="0"/>
              <w:autoSpaceDN w:val="0"/>
              <w:adjustRightInd w:val="0"/>
              <w:spacing w:after="0" w:line="240" w:lineRule="auto"/>
              <w:jc w:val="center"/>
              <w:rPr>
                <w:rFonts w:ascii="Times New Roman" w:eastAsia="Calibri" w:hAnsi="Times New Roman"/>
                <w:b/>
                <w:sz w:val="24"/>
                <w:szCs w:val="24"/>
                <w:lang w:eastAsia="ru-RU"/>
              </w:rPr>
            </w:pPr>
            <w:r w:rsidRPr="00267994">
              <w:rPr>
                <w:rFonts w:ascii="Times New Roman" w:eastAsia="Calibri" w:hAnsi="Times New Roman"/>
                <w:b/>
                <w:sz w:val="24"/>
                <w:szCs w:val="24"/>
                <w:lang w:eastAsia="ru-RU"/>
              </w:rPr>
              <w:t>Периодичность обслуживания</w:t>
            </w:r>
          </w:p>
        </w:tc>
      </w:tr>
      <w:tr w:rsidR="00267994" w:rsidRPr="00267994" w:rsidTr="00B82B01">
        <w:trPr>
          <w:trHeight w:val="474"/>
        </w:trPr>
        <w:tc>
          <w:tcPr>
            <w:tcW w:w="9464" w:type="dxa"/>
            <w:gridSpan w:val="4"/>
            <w:vAlign w:val="center"/>
          </w:tcPr>
          <w:p w:rsidR="00267994" w:rsidRPr="00267994" w:rsidRDefault="00267994" w:rsidP="00267994">
            <w:pPr>
              <w:autoSpaceDE w:val="0"/>
              <w:autoSpaceDN w:val="0"/>
              <w:adjustRightInd w:val="0"/>
              <w:spacing w:after="0" w:line="240" w:lineRule="auto"/>
              <w:jc w:val="center"/>
              <w:rPr>
                <w:rFonts w:ascii="Times New Roman" w:eastAsia="Calibri" w:hAnsi="Times New Roman"/>
                <w:b/>
                <w:sz w:val="24"/>
                <w:szCs w:val="24"/>
                <w:lang w:eastAsia="ru-RU"/>
              </w:rPr>
            </w:pPr>
            <w:r w:rsidRPr="00267994">
              <w:rPr>
                <w:rFonts w:ascii="Times New Roman" w:eastAsia="Calibri" w:hAnsi="Times New Roman"/>
                <w:b/>
                <w:sz w:val="24"/>
                <w:szCs w:val="24"/>
                <w:lang w:eastAsia="ru-RU"/>
              </w:rPr>
              <w:t>Система пожарной сигнализации</w:t>
            </w:r>
          </w:p>
        </w:tc>
      </w:tr>
      <w:tr w:rsidR="00267994" w:rsidRPr="00267994" w:rsidTr="00B82B01">
        <w:trPr>
          <w:trHeight w:val="1305"/>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1</w:t>
            </w: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Внешний осмотр составных частей системы (приемно-контрольного прибора, извещателей, шлейфа сигнализации) на отсутствие механических повреждений, коррозии, грязи, прочности креплений и т.д.</w:t>
            </w:r>
          </w:p>
        </w:tc>
        <w:tc>
          <w:tcPr>
            <w:tcW w:w="2149"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p>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1 раз в месяц.</w:t>
            </w:r>
          </w:p>
        </w:tc>
      </w:tr>
      <w:tr w:rsidR="00267994" w:rsidRPr="00267994" w:rsidTr="00B82B01">
        <w:trPr>
          <w:trHeight w:val="993"/>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2</w:t>
            </w: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Контроль рабочего положения выключателей и переключателей, исправности световой индикации, наличие пломб на приемно-контрольном приборе.</w:t>
            </w:r>
          </w:p>
        </w:tc>
        <w:tc>
          <w:tcPr>
            <w:tcW w:w="2149"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p>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1 раз в месяц.</w:t>
            </w:r>
          </w:p>
        </w:tc>
      </w:tr>
      <w:tr w:rsidR="00267994" w:rsidRPr="00267994" w:rsidTr="00B82B01">
        <w:trPr>
          <w:trHeight w:val="1007"/>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3</w:t>
            </w: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Контроль основного и резервного </w:t>
            </w:r>
            <w:proofErr w:type="gramStart"/>
            <w:r w:rsidRPr="00267994">
              <w:rPr>
                <w:rFonts w:ascii="Times New Roman" w:eastAsia="Calibri" w:hAnsi="Times New Roman"/>
                <w:sz w:val="24"/>
                <w:szCs w:val="24"/>
                <w:lang w:eastAsia="ru-RU"/>
              </w:rPr>
              <w:t>источников питания</w:t>
            </w:r>
            <w:proofErr w:type="gramEnd"/>
            <w:r w:rsidRPr="00267994">
              <w:rPr>
                <w:rFonts w:ascii="Times New Roman" w:eastAsia="Calibri" w:hAnsi="Times New Roman"/>
                <w:sz w:val="24"/>
                <w:szCs w:val="24"/>
                <w:lang w:eastAsia="ru-RU"/>
              </w:rPr>
              <w:t xml:space="preserve"> и проверка автоматического переключения питания с рабочего ввода на резервный.</w:t>
            </w:r>
          </w:p>
        </w:tc>
        <w:tc>
          <w:tcPr>
            <w:tcW w:w="2149"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p>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1 раз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4</w:t>
            </w: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Проверка работоспособности составных частей системы:</w:t>
            </w:r>
          </w:p>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 приемно-контрольных приборов,</w:t>
            </w:r>
          </w:p>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 извещателей,</w:t>
            </w:r>
          </w:p>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 ручных пожарных извещателей,</w:t>
            </w:r>
          </w:p>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 измерение параметров шлейфа сигнализации.</w:t>
            </w:r>
          </w:p>
        </w:tc>
        <w:tc>
          <w:tcPr>
            <w:tcW w:w="2149"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p>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1 раз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5</w:t>
            </w:r>
          </w:p>
        </w:tc>
        <w:tc>
          <w:tcPr>
            <w:tcW w:w="6645" w:type="dxa"/>
            <w:gridSpan w:val="2"/>
            <w:vAlign w:val="center"/>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Проверка правильности установки и мест расположения извещателей, датчиков и другого оборудования с учетом возможности изменения планировки или дизайна помещений </w:t>
            </w:r>
          </w:p>
        </w:tc>
        <w:tc>
          <w:tcPr>
            <w:tcW w:w="2149" w:type="dxa"/>
            <w:vAlign w:val="center"/>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val="en-US" w:eastAsia="ru-RU"/>
              </w:rPr>
              <w:t xml:space="preserve">1 </w:t>
            </w:r>
            <w:r w:rsidRPr="00267994">
              <w:rPr>
                <w:rFonts w:ascii="Times New Roman" w:eastAsia="Calibri" w:hAnsi="Times New Roman"/>
                <w:sz w:val="24"/>
                <w:szCs w:val="24"/>
                <w:lang w:eastAsia="ru-RU"/>
              </w:rPr>
              <w:t>раз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6</w:t>
            </w:r>
          </w:p>
        </w:tc>
        <w:tc>
          <w:tcPr>
            <w:tcW w:w="6645" w:type="dxa"/>
            <w:gridSpan w:val="2"/>
            <w:vAlign w:val="center"/>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Ведение технической документации на систему АПС</w:t>
            </w:r>
          </w:p>
        </w:tc>
        <w:tc>
          <w:tcPr>
            <w:tcW w:w="2149" w:type="dxa"/>
            <w:vAlign w:val="center"/>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val="en-US" w:eastAsia="ru-RU"/>
              </w:rPr>
              <w:t xml:space="preserve">1 </w:t>
            </w:r>
            <w:r w:rsidRPr="00267994">
              <w:rPr>
                <w:rFonts w:ascii="Times New Roman" w:eastAsia="Calibri" w:hAnsi="Times New Roman"/>
                <w:sz w:val="24"/>
                <w:szCs w:val="24"/>
                <w:lang w:eastAsia="ru-RU"/>
              </w:rPr>
              <w:t>раз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7</w:t>
            </w:r>
          </w:p>
        </w:tc>
        <w:tc>
          <w:tcPr>
            <w:tcW w:w="6645" w:type="dxa"/>
            <w:gridSpan w:val="2"/>
            <w:vAlign w:val="center"/>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Антивирусная проверка персонального компьютера (сервера) Системы, контроль и очистка записей реестра</w:t>
            </w:r>
          </w:p>
        </w:tc>
        <w:tc>
          <w:tcPr>
            <w:tcW w:w="2149" w:type="dxa"/>
            <w:vAlign w:val="center"/>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val="en-US" w:eastAsia="ru-RU"/>
              </w:rPr>
              <w:t xml:space="preserve">1 </w:t>
            </w:r>
            <w:r w:rsidRPr="00267994">
              <w:rPr>
                <w:rFonts w:ascii="Times New Roman" w:eastAsia="Calibri" w:hAnsi="Times New Roman"/>
                <w:sz w:val="24"/>
                <w:szCs w:val="24"/>
                <w:lang w:eastAsia="ru-RU"/>
              </w:rPr>
              <w:t>раз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8</w:t>
            </w:r>
          </w:p>
        </w:tc>
        <w:tc>
          <w:tcPr>
            <w:tcW w:w="6645" w:type="dxa"/>
            <w:gridSpan w:val="2"/>
            <w:vAlign w:val="center"/>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Оперативное устранение выявленных неисправностей</w:t>
            </w:r>
          </w:p>
        </w:tc>
        <w:tc>
          <w:tcPr>
            <w:tcW w:w="2149" w:type="dxa"/>
            <w:vAlign w:val="center"/>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val="en-US" w:eastAsia="ru-RU"/>
              </w:rPr>
              <w:t xml:space="preserve">1 </w:t>
            </w:r>
            <w:r w:rsidRPr="00267994">
              <w:rPr>
                <w:rFonts w:ascii="Times New Roman" w:eastAsia="Calibri" w:hAnsi="Times New Roman"/>
                <w:sz w:val="24"/>
                <w:szCs w:val="24"/>
                <w:lang w:eastAsia="ru-RU"/>
              </w:rPr>
              <w:t>раз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9</w:t>
            </w:r>
          </w:p>
        </w:tc>
        <w:tc>
          <w:tcPr>
            <w:tcW w:w="6645" w:type="dxa"/>
            <w:gridSpan w:val="2"/>
            <w:vAlign w:val="center"/>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Внешний осмотр составных частей всех систем на отсутствие механических повреждений, коррозии, грязи, пыли, удаление загрязнений на рабочих поверхностях органов индикации, управления и т.п.</w:t>
            </w:r>
          </w:p>
        </w:tc>
        <w:tc>
          <w:tcPr>
            <w:tcW w:w="2149" w:type="dxa"/>
            <w:vAlign w:val="center"/>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val="en-US" w:eastAsia="ru-RU"/>
              </w:rPr>
              <w:t xml:space="preserve">1 </w:t>
            </w:r>
            <w:r w:rsidRPr="00267994">
              <w:rPr>
                <w:rFonts w:ascii="Times New Roman" w:eastAsia="Calibri" w:hAnsi="Times New Roman"/>
                <w:sz w:val="24"/>
                <w:szCs w:val="24"/>
                <w:lang w:eastAsia="ru-RU"/>
              </w:rPr>
              <w:t>раз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10</w:t>
            </w:r>
          </w:p>
        </w:tc>
        <w:tc>
          <w:tcPr>
            <w:tcW w:w="6645" w:type="dxa"/>
            <w:gridSpan w:val="2"/>
            <w:vAlign w:val="center"/>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Проверка состояния монтажа, прочности крепления, внешнего вида центральных процессорных станций, линейных и базовых блоков, пожарных извещателей, расширителей и концентраторов, блоков питания и вспомогательного оборудования</w:t>
            </w:r>
          </w:p>
        </w:tc>
        <w:tc>
          <w:tcPr>
            <w:tcW w:w="2149" w:type="dxa"/>
            <w:vAlign w:val="center"/>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val="en-US" w:eastAsia="ru-RU"/>
              </w:rPr>
              <w:t xml:space="preserve">1 </w:t>
            </w:r>
            <w:r w:rsidRPr="00267994">
              <w:rPr>
                <w:rFonts w:ascii="Times New Roman" w:eastAsia="Calibri" w:hAnsi="Times New Roman"/>
                <w:sz w:val="24"/>
                <w:szCs w:val="24"/>
                <w:lang w:eastAsia="ru-RU"/>
              </w:rPr>
              <w:t>раз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11</w:t>
            </w:r>
          </w:p>
        </w:tc>
        <w:tc>
          <w:tcPr>
            <w:tcW w:w="6645" w:type="dxa"/>
            <w:gridSpan w:val="2"/>
            <w:vAlign w:val="center"/>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proofErr w:type="spellStart"/>
            <w:r w:rsidRPr="00267994">
              <w:rPr>
                <w:rFonts w:ascii="Times New Roman" w:eastAsia="Calibri" w:hAnsi="Times New Roman"/>
                <w:sz w:val="24"/>
                <w:szCs w:val="24"/>
                <w:lang w:eastAsia="ru-RU"/>
              </w:rPr>
              <w:t>Оосуществление</w:t>
            </w:r>
            <w:proofErr w:type="spellEnd"/>
            <w:r w:rsidRPr="00267994">
              <w:rPr>
                <w:rFonts w:ascii="Times New Roman" w:eastAsia="Calibri" w:hAnsi="Times New Roman"/>
                <w:sz w:val="24"/>
                <w:szCs w:val="24"/>
                <w:lang w:eastAsia="ru-RU"/>
              </w:rPr>
              <w:t xml:space="preserve"> контроля рабочих напряжений</w:t>
            </w:r>
          </w:p>
        </w:tc>
        <w:tc>
          <w:tcPr>
            <w:tcW w:w="2149" w:type="dxa"/>
            <w:vAlign w:val="center"/>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val="en-US" w:eastAsia="ru-RU"/>
              </w:rPr>
              <w:t xml:space="preserve">1 </w:t>
            </w:r>
            <w:r w:rsidRPr="00267994">
              <w:rPr>
                <w:rFonts w:ascii="Times New Roman" w:eastAsia="Calibri" w:hAnsi="Times New Roman"/>
                <w:sz w:val="24"/>
                <w:szCs w:val="24"/>
                <w:lang w:eastAsia="ru-RU"/>
              </w:rPr>
              <w:t>раз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12</w:t>
            </w: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Проверка работоспособности световых указателей</w:t>
            </w:r>
          </w:p>
        </w:tc>
        <w:tc>
          <w:tcPr>
            <w:tcW w:w="2149" w:type="dxa"/>
            <w:vAlign w:val="center"/>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val="en-US" w:eastAsia="ru-RU"/>
              </w:rPr>
              <w:t xml:space="preserve">1 </w:t>
            </w:r>
            <w:r w:rsidRPr="00267994">
              <w:rPr>
                <w:rFonts w:ascii="Times New Roman" w:eastAsia="Calibri" w:hAnsi="Times New Roman"/>
                <w:sz w:val="24"/>
                <w:szCs w:val="24"/>
                <w:lang w:eastAsia="ru-RU"/>
              </w:rPr>
              <w:t>раз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13</w:t>
            </w: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Проверка работоспособности звуковых и световых </w:t>
            </w:r>
            <w:proofErr w:type="spellStart"/>
            <w:r w:rsidRPr="00267994">
              <w:rPr>
                <w:rFonts w:ascii="Times New Roman" w:eastAsia="Calibri" w:hAnsi="Times New Roman"/>
                <w:sz w:val="24"/>
                <w:szCs w:val="24"/>
                <w:lang w:eastAsia="ru-RU"/>
              </w:rPr>
              <w:t>оповещателей</w:t>
            </w:r>
            <w:proofErr w:type="spellEnd"/>
          </w:p>
        </w:tc>
        <w:tc>
          <w:tcPr>
            <w:tcW w:w="2149" w:type="dxa"/>
            <w:vAlign w:val="center"/>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val="en-US" w:eastAsia="ru-RU"/>
              </w:rPr>
              <w:t xml:space="preserve">1 </w:t>
            </w:r>
            <w:r w:rsidRPr="00267994">
              <w:rPr>
                <w:rFonts w:ascii="Times New Roman" w:eastAsia="Calibri" w:hAnsi="Times New Roman"/>
                <w:sz w:val="24"/>
                <w:szCs w:val="24"/>
                <w:lang w:eastAsia="ru-RU"/>
              </w:rPr>
              <w:t>раз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lastRenderedPageBreak/>
              <w:t>14</w:t>
            </w: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Проверка состояния гибких соединений (переходов)</w:t>
            </w:r>
          </w:p>
        </w:tc>
        <w:tc>
          <w:tcPr>
            <w:tcW w:w="2149" w:type="dxa"/>
            <w:vAlign w:val="center"/>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val="en-US" w:eastAsia="ru-RU"/>
              </w:rPr>
              <w:t xml:space="preserve">1 </w:t>
            </w:r>
            <w:r w:rsidRPr="00267994">
              <w:rPr>
                <w:rFonts w:ascii="Times New Roman" w:eastAsia="Calibri" w:hAnsi="Times New Roman"/>
                <w:sz w:val="24"/>
                <w:szCs w:val="24"/>
                <w:lang w:eastAsia="ru-RU"/>
              </w:rPr>
              <w:t>раз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15</w:t>
            </w: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Тестирование программного обеспечения системы тестовыми программами</w:t>
            </w:r>
          </w:p>
        </w:tc>
        <w:tc>
          <w:tcPr>
            <w:tcW w:w="2149" w:type="dxa"/>
            <w:vAlign w:val="center"/>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val="en-US" w:eastAsia="ru-RU"/>
              </w:rPr>
              <w:t xml:space="preserve">1 </w:t>
            </w:r>
            <w:r w:rsidRPr="00267994">
              <w:rPr>
                <w:rFonts w:ascii="Times New Roman" w:eastAsia="Calibri" w:hAnsi="Times New Roman"/>
                <w:sz w:val="24"/>
                <w:szCs w:val="24"/>
                <w:lang w:eastAsia="ru-RU"/>
              </w:rPr>
              <w:t>раз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16</w:t>
            </w: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Проверка (осмотр) надежности цепей заземления</w:t>
            </w:r>
          </w:p>
        </w:tc>
        <w:tc>
          <w:tcPr>
            <w:tcW w:w="2149" w:type="dxa"/>
            <w:vAlign w:val="center"/>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val="en-US" w:eastAsia="ru-RU"/>
              </w:rPr>
              <w:t xml:space="preserve">1 </w:t>
            </w:r>
            <w:r w:rsidRPr="00267994">
              <w:rPr>
                <w:rFonts w:ascii="Times New Roman" w:eastAsia="Calibri" w:hAnsi="Times New Roman"/>
                <w:sz w:val="24"/>
                <w:szCs w:val="24"/>
                <w:lang w:eastAsia="ru-RU"/>
              </w:rPr>
              <w:t>раз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17</w:t>
            </w: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Проверка общей работоспособности системы, готовность с имитацией сигналов «Пожар 1», «Пожар 2», «Оповещение», «Неисправность»</w:t>
            </w:r>
          </w:p>
        </w:tc>
        <w:tc>
          <w:tcPr>
            <w:tcW w:w="2149" w:type="dxa"/>
            <w:vAlign w:val="center"/>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val="en-US" w:eastAsia="ru-RU"/>
              </w:rPr>
              <w:t xml:space="preserve">1 </w:t>
            </w:r>
            <w:r w:rsidRPr="00267994">
              <w:rPr>
                <w:rFonts w:ascii="Times New Roman" w:eastAsia="Calibri" w:hAnsi="Times New Roman"/>
                <w:sz w:val="24"/>
                <w:szCs w:val="24"/>
                <w:lang w:eastAsia="ru-RU"/>
              </w:rPr>
              <w:t>раз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18</w:t>
            </w: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Контроль состояния цепей заземления, проведение необходимых измерений</w:t>
            </w:r>
          </w:p>
        </w:tc>
        <w:tc>
          <w:tcPr>
            <w:tcW w:w="2149" w:type="dxa"/>
            <w:vAlign w:val="center"/>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2 раза в год</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19</w:t>
            </w: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Измерение сопротивления шлейфов и корректирующих резистивных нагрузок (комплекс диагностики)</w:t>
            </w:r>
          </w:p>
        </w:tc>
        <w:tc>
          <w:tcPr>
            <w:tcW w:w="2149" w:type="dxa"/>
            <w:vAlign w:val="center"/>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1 раз в год</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20</w:t>
            </w: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Измерение сопротивления изоляции цепей питания приборов и блоков питания</w:t>
            </w:r>
          </w:p>
        </w:tc>
        <w:tc>
          <w:tcPr>
            <w:tcW w:w="2149" w:type="dxa"/>
            <w:vAlign w:val="center"/>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1 раз в год</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21</w:t>
            </w: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Чистка дымовых и комбинированных (с дымовыми сенсорами) извещателей</w:t>
            </w:r>
          </w:p>
        </w:tc>
        <w:tc>
          <w:tcPr>
            <w:tcW w:w="2149" w:type="dxa"/>
            <w:vAlign w:val="center"/>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1 раз в год</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22</w:t>
            </w: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Переустановка (обновление) установленного программного обеспечения *</w:t>
            </w:r>
          </w:p>
        </w:tc>
        <w:tc>
          <w:tcPr>
            <w:tcW w:w="2149" w:type="dxa"/>
            <w:vAlign w:val="center"/>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По мере необходимости</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Проверка правильности установки и мест расположения аппаратуры, датчиков, исполнительных устройств и иного оборудования систем, проверка отсутствия повреждений, коррозии, течи, прочности крепления и пр. </w:t>
            </w:r>
          </w:p>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Проверка маркировки кабелей, проводов и линий связи, четкости надписей на пультах и шкафах управления и их восстановление.</w:t>
            </w:r>
          </w:p>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Проверка работоспособности и функционирования систем. </w:t>
            </w:r>
          </w:p>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Контроль рабочего положения переключателей на щитах управления.</w:t>
            </w:r>
          </w:p>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Проверка правильности работы программного обеспечения для Систем, установленного на персональном компьютере (сервере), а также специальных программных настроек оборудования Систем.</w:t>
            </w:r>
          </w:p>
        </w:tc>
        <w:tc>
          <w:tcPr>
            <w:tcW w:w="2149"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val="en-US" w:eastAsia="ru-RU"/>
              </w:rPr>
              <w:t xml:space="preserve">1 </w:t>
            </w:r>
            <w:r w:rsidRPr="00267994">
              <w:rPr>
                <w:rFonts w:ascii="Times New Roman" w:eastAsia="Calibri" w:hAnsi="Times New Roman"/>
                <w:sz w:val="24"/>
                <w:szCs w:val="24"/>
                <w:lang w:eastAsia="ru-RU"/>
              </w:rPr>
              <w:t>раз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Устранение причин ложных срабатываний</w:t>
            </w:r>
          </w:p>
        </w:tc>
        <w:tc>
          <w:tcPr>
            <w:tcW w:w="2149"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по мере необходимости</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Устранение обнаруженных недостатков и неисправностей.</w:t>
            </w:r>
          </w:p>
        </w:tc>
        <w:tc>
          <w:tcPr>
            <w:tcW w:w="2149"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немедленно</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Ремонт оборудования систем противопожарной безопасности с заменой вышедших из строя элементов в соответствии с требованиями нормативно-технической документации.</w:t>
            </w:r>
          </w:p>
        </w:tc>
        <w:tc>
          <w:tcPr>
            <w:tcW w:w="2149"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по мере необходимости</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Восстановление функциональности систем противопожарной безопасности</w:t>
            </w:r>
          </w:p>
        </w:tc>
        <w:tc>
          <w:tcPr>
            <w:tcW w:w="2149"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при необходимости замена и/или ремонт неисправных компонентов систем</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Временное предоставление функциональных аналогов находящегося в ремонте оборудования </w:t>
            </w:r>
          </w:p>
        </w:tc>
        <w:tc>
          <w:tcPr>
            <w:tcW w:w="2149"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на период продолжительного ремонта по договоренности с заказчиком</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Выполнение регламентных работ, инструментальный контроль и техническая диагностика оборудования и функциональных элементов систем. Доведение основных технических параметров аппаратуры до норм согласно нормативно-технической документации (далее – НТД).</w:t>
            </w:r>
          </w:p>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Детальный осмотр всех элементов систем. </w:t>
            </w:r>
          </w:p>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Контроль и восстановление герметичности кожухов, блоков и аппаратуры, расположенных вне зданий и помещений.</w:t>
            </w:r>
          </w:p>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Контроль уровня питающих напряжений.</w:t>
            </w:r>
          </w:p>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Диагностика средств управления.</w:t>
            </w:r>
          </w:p>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Контроль прохождения тестов в приемно-контрольных приборах, регистраторах, персонального компьютера (сервера).</w:t>
            </w:r>
          </w:p>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Проверка работоспособности аппаратуры с проведением необходимых настроек и регулировок.</w:t>
            </w:r>
          </w:p>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Проверка систем на помехоустойчивость.</w:t>
            </w:r>
          </w:p>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Проверка зон чувствительности датчиков и средств обнаружения.</w:t>
            </w:r>
          </w:p>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Проверка технического состояния всех элементов комплекса технических средств противопожарной безопасности. Тестирование и обслуживание программного обеспечения систем – операционных систем и прикладных программ.</w:t>
            </w:r>
          </w:p>
        </w:tc>
        <w:tc>
          <w:tcPr>
            <w:tcW w:w="2149"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в соответствии с требованиями НТД, согласованных регламентов и графика ТО и ППР</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Проверка состояния цепей и замеры переходных сопротивлений между заземлителями и заземляемыми проводниками, заземляемым оборудованием (элементами) и заземляющими проводниками.</w:t>
            </w:r>
          </w:p>
        </w:tc>
        <w:tc>
          <w:tcPr>
            <w:tcW w:w="2149"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2 раза в год</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Очистка всех компонентов систем от загрязнений без вскрытия блоков.</w:t>
            </w:r>
          </w:p>
        </w:tc>
        <w:tc>
          <w:tcPr>
            <w:tcW w:w="2149"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по мере необходимости, не реже 1 раза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Внесение изменений в алгоритмы функционирования Систем.</w:t>
            </w:r>
          </w:p>
        </w:tc>
        <w:tc>
          <w:tcPr>
            <w:tcW w:w="2149"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по мере необходимости, по заявке заказчика и/или в соответствии с требованиями НТД</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Комплексная проверка работоспособности систем, с составлением Актов комплексной проверки.</w:t>
            </w:r>
          </w:p>
        </w:tc>
        <w:tc>
          <w:tcPr>
            <w:tcW w:w="2149"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1 раз в год</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Проверка эксплуатационно-технической документации, заполнение всех разделов формуляров и другой учетной документации.</w:t>
            </w:r>
          </w:p>
        </w:tc>
        <w:tc>
          <w:tcPr>
            <w:tcW w:w="2149"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постоянно</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r w:rsidRPr="00267994">
              <w:rPr>
                <w:rFonts w:ascii="Times New Roman" w:eastAsia="Calibri" w:hAnsi="Times New Roman"/>
                <w:sz w:val="24"/>
                <w:szCs w:val="24"/>
                <w:lang w:eastAsia="ru-RU"/>
              </w:rPr>
              <w:t>Консультирование по техническим вопросам эксплуатации оборудования и программного обеспечения, предоставление информационных материалов.</w:t>
            </w:r>
          </w:p>
        </w:tc>
        <w:tc>
          <w:tcPr>
            <w:tcW w:w="2149"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по заявке заказчика</w:t>
            </w:r>
          </w:p>
        </w:tc>
      </w:tr>
      <w:tr w:rsidR="00267994" w:rsidRPr="00267994" w:rsidTr="00B82B01">
        <w:trPr>
          <w:trHeight w:val="474"/>
        </w:trPr>
        <w:tc>
          <w:tcPr>
            <w:tcW w:w="9464" w:type="dxa"/>
            <w:gridSpan w:val="4"/>
            <w:vAlign w:val="center"/>
          </w:tcPr>
          <w:p w:rsidR="00267994" w:rsidRPr="00267994" w:rsidRDefault="00267994" w:rsidP="00267994">
            <w:pPr>
              <w:autoSpaceDE w:val="0"/>
              <w:autoSpaceDN w:val="0"/>
              <w:adjustRightInd w:val="0"/>
              <w:spacing w:after="0" w:line="240" w:lineRule="auto"/>
              <w:jc w:val="center"/>
              <w:rPr>
                <w:rFonts w:ascii="Times New Roman" w:eastAsia="Calibri" w:hAnsi="Times New Roman"/>
                <w:b/>
                <w:sz w:val="24"/>
                <w:szCs w:val="24"/>
                <w:lang w:eastAsia="ru-RU"/>
              </w:rPr>
            </w:pPr>
            <w:r w:rsidRPr="00267994">
              <w:rPr>
                <w:rFonts w:ascii="Times New Roman" w:eastAsia="Calibri" w:hAnsi="Times New Roman"/>
                <w:b/>
                <w:sz w:val="24"/>
                <w:szCs w:val="24"/>
                <w:lang w:eastAsia="ru-RU"/>
              </w:rPr>
              <w:t xml:space="preserve">Система оповещения </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1</w:t>
            </w:r>
          </w:p>
        </w:tc>
        <w:tc>
          <w:tcPr>
            <w:tcW w:w="6242" w:type="dxa"/>
            <w:vAlign w:val="center"/>
          </w:tcPr>
          <w:p w:rsidR="00267994" w:rsidRPr="00267994" w:rsidRDefault="00267994" w:rsidP="00267994">
            <w:pPr>
              <w:suppressAutoHyphens/>
              <w:spacing w:after="0" w:line="240" w:lineRule="auto"/>
              <w:contextualSpacing/>
              <w:rPr>
                <w:rFonts w:ascii="Times New Roman" w:eastAsia="Times New Roman" w:hAnsi="Times New Roman"/>
                <w:sz w:val="24"/>
                <w:szCs w:val="24"/>
                <w:lang w:eastAsia="ar-SA"/>
              </w:rPr>
            </w:pPr>
            <w:r w:rsidRPr="00267994">
              <w:rPr>
                <w:rFonts w:ascii="Times New Roman" w:eastAsia="Times New Roman" w:hAnsi="Times New Roman"/>
                <w:sz w:val="24"/>
                <w:szCs w:val="24"/>
                <w:lang w:eastAsia="ru-RU"/>
              </w:rPr>
              <w:t>Внешний осмотр и проверка технического состояния оборудования, удаление загрязнений на рабочих поверхностях органов индикации, управления</w:t>
            </w:r>
          </w:p>
        </w:tc>
        <w:tc>
          <w:tcPr>
            <w:tcW w:w="2552" w:type="dxa"/>
            <w:gridSpan w:val="2"/>
            <w:vAlign w:val="center"/>
          </w:tcPr>
          <w:p w:rsidR="00267994" w:rsidRPr="00267994" w:rsidRDefault="00267994" w:rsidP="00267994">
            <w:pPr>
              <w:suppressAutoHyphens/>
              <w:spacing w:after="0" w:line="240" w:lineRule="auto"/>
              <w:contextualSpacing/>
              <w:jc w:val="center"/>
              <w:rPr>
                <w:rFonts w:ascii="Times New Roman" w:eastAsia="Times New Roman" w:hAnsi="Times New Roman"/>
                <w:sz w:val="24"/>
                <w:szCs w:val="24"/>
                <w:lang w:eastAsia="ar-SA"/>
              </w:rPr>
            </w:pPr>
            <w:r w:rsidRPr="00267994">
              <w:rPr>
                <w:rFonts w:ascii="Times New Roman" w:eastAsia="Times New Roman" w:hAnsi="Times New Roman"/>
                <w:sz w:val="24"/>
                <w:szCs w:val="24"/>
                <w:lang w:val="en-US" w:eastAsia="ar-SA"/>
              </w:rPr>
              <w:t xml:space="preserve">1 </w:t>
            </w:r>
            <w:r w:rsidRPr="00267994">
              <w:rPr>
                <w:rFonts w:ascii="Times New Roman" w:eastAsia="Times New Roman" w:hAnsi="Times New Roman"/>
                <w:sz w:val="24"/>
                <w:szCs w:val="24"/>
                <w:lang w:eastAsia="ar-SA"/>
              </w:rPr>
              <w:t>раз</w:t>
            </w:r>
            <w:r w:rsidRPr="00267994">
              <w:rPr>
                <w:rFonts w:ascii="Times New Roman" w:eastAsia="Times New Roman" w:hAnsi="Times New Roman"/>
                <w:sz w:val="24"/>
                <w:szCs w:val="24"/>
                <w:lang w:val="en-US" w:eastAsia="ar-SA"/>
              </w:rPr>
              <w:t xml:space="preserve"> в </w:t>
            </w:r>
            <w:r w:rsidRPr="00267994">
              <w:rPr>
                <w:rFonts w:ascii="Times New Roman" w:eastAsia="Times New Roman" w:hAnsi="Times New Roman"/>
                <w:sz w:val="24"/>
                <w:szCs w:val="24"/>
                <w:lang w:eastAsia="ar-SA"/>
              </w:rPr>
              <w:t>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2</w:t>
            </w:r>
          </w:p>
        </w:tc>
        <w:tc>
          <w:tcPr>
            <w:tcW w:w="6242" w:type="dxa"/>
          </w:tcPr>
          <w:p w:rsidR="00267994" w:rsidRPr="00267994" w:rsidRDefault="00267994" w:rsidP="00267994">
            <w:pPr>
              <w:suppressAutoHyphens/>
              <w:spacing w:after="0" w:line="240" w:lineRule="auto"/>
              <w:contextualSpacing/>
              <w:rPr>
                <w:rFonts w:ascii="Times New Roman" w:eastAsia="Times New Roman" w:hAnsi="Times New Roman"/>
                <w:sz w:val="24"/>
                <w:szCs w:val="24"/>
                <w:lang w:eastAsia="ru-RU"/>
              </w:rPr>
            </w:pPr>
            <w:r w:rsidRPr="00267994">
              <w:rPr>
                <w:rFonts w:ascii="Times New Roman" w:eastAsia="Times New Roman" w:hAnsi="Times New Roman"/>
                <w:sz w:val="24"/>
                <w:szCs w:val="24"/>
                <w:lang w:eastAsia="ru-RU"/>
              </w:rPr>
              <w:t>Проверка выполнения основных функций системы</w:t>
            </w:r>
          </w:p>
        </w:tc>
        <w:tc>
          <w:tcPr>
            <w:tcW w:w="2552" w:type="dxa"/>
            <w:gridSpan w:val="2"/>
            <w:vAlign w:val="center"/>
          </w:tcPr>
          <w:p w:rsidR="00267994" w:rsidRPr="00267994" w:rsidRDefault="00267994" w:rsidP="00267994">
            <w:pPr>
              <w:suppressAutoHyphens/>
              <w:spacing w:after="0" w:line="240" w:lineRule="auto"/>
              <w:contextualSpacing/>
              <w:jc w:val="center"/>
              <w:rPr>
                <w:rFonts w:ascii="Times New Roman" w:eastAsia="Times New Roman" w:hAnsi="Times New Roman"/>
                <w:sz w:val="24"/>
                <w:szCs w:val="24"/>
                <w:lang w:eastAsia="ar-SA"/>
              </w:rPr>
            </w:pPr>
            <w:r w:rsidRPr="00267994">
              <w:rPr>
                <w:rFonts w:ascii="Times New Roman" w:eastAsia="Times New Roman" w:hAnsi="Times New Roman"/>
                <w:sz w:val="24"/>
                <w:szCs w:val="24"/>
                <w:lang w:eastAsia="ar-SA"/>
              </w:rPr>
              <w:t>1 раз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lastRenderedPageBreak/>
              <w:t>3</w:t>
            </w:r>
          </w:p>
        </w:tc>
        <w:tc>
          <w:tcPr>
            <w:tcW w:w="6242" w:type="dxa"/>
            <w:vAlign w:val="center"/>
          </w:tcPr>
          <w:p w:rsidR="00267994" w:rsidRPr="00267994" w:rsidRDefault="00267994" w:rsidP="00267994">
            <w:pPr>
              <w:suppressAutoHyphens/>
              <w:spacing w:after="0" w:line="240" w:lineRule="auto"/>
              <w:contextualSpacing/>
              <w:rPr>
                <w:rFonts w:ascii="Times New Roman" w:eastAsia="Times New Roman" w:hAnsi="Times New Roman"/>
                <w:sz w:val="24"/>
                <w:szCs w:val="24"/>
                <w:lang w:eastAsia="ru-RU"/>
              </w:rPr>
            </w:pPr>
            <w:r w:rsidRPr="00267994">
              <w:rPr>
                <w:rFonts w:ascii="Times New Roman" w:eastAsia="Times New Roman" w:hAnsi="Times New Roman"/>
                <w:sz w:val="24"/>
                <w:szCs w:val="24"/>
                <w:lang w:eastAsia="ru-RU"/>
              </w:rPr>
              <w:t xml:space="preserve">Передача речевых сообщений с микрофона станции вызова в ручном и автоматизированном режиме с накопителя </w:t>
            </w:r>
            <w:proofErr w:type="spellStart"/>
            <w:r w:rsidRPr="00267994">
              <w:rPr>
                <w:rFonts w:ascii="Times New Roman" w:eastAsia="Times New Roman" w:hAnsi="Times New Roman"/>
                <w:sz w:val="24"/>
                <w:szCs w:val="24"/>
                <w:lang w:eastAsia="ru-RU"/>
              </w:rPr>
              <w:t>звукоданных</w:t>
            </w:r>
            <w:proofErr w:type="spellEnd"/>
            <w:r w:rsidRPr="00267994">
              <w:rPr>
                <w:rFonts w:ascii="Times New Roman" w:eastAsia="Times New Roman" w:hAnsi="Times New Roman"/>
                <w:sz w:val="24"/>
                <w:szCs w:val="24"/>
                <w:lang w:eastAsia="ru-RU"/>
              </w:rPr>
              <w:t xml:space="preserve"> (магнитофона) во все зоны оповещения</w:t>
            </w:r>
          </w:p>
        </w:tc>
        <w:tc>
          <w:tcPr>
            <w:tcW w:w="2552" w:type="dxa"/>
            <w:gridSpan w:val="2"/>
            <w:vAlign w:val="center"/>
          </w:tcPr>
          <w:p w:rsidR="00267994" w:rsidRPr="00267994" w:rsidRDefault="00267994" w:rsidP="00267994">
            <w:pPr>
              <w:suppressAutoHyphens/>
              <w:spacing w:after="0" w:line="240" w:lineRule="auto"/>
              <w:contextualSpacing/>
              <w:jc w:val="center"/>
              <w:rPr>
                <w:rFonts w:ascii="Times New Roman" w:eastAsia="Times New Roman" w:hAnsi="Times New Roman"/>
                <w:sz w:val="24"/>
                <w:szCs w:val="24"/>
                <w:lang w:eastAsia="ar-SA"/>
              </w:rPr>
            </w:pPr>
            <w:r w:rsidRPr="00267994">
              <w:rPr>
                <w:rFonts w:ascii="Times New Roman" w:eastAsia="Times New Roman" w:hAnsi="Times New Roman"/>
                <w:sz w:val="24"/>
                <w:szCs w:val="24"/>
                <w:lang w:eastAsia="ar-SA"/>
              </w:rPr>
              <w:t>1 раз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4</w:t>
            </w:r>
          </w:p>
        </w:tc>
        <w:tc>
          <w:tcPr>
            <w:tcW w:w="6242" w:type="dxa"/>
            <w:vAlign w:val="center"/>
          </w:tcPr>
          <w:p w:rsidR="00267994" w:rsidRPr="00267994" w:rsidRDefault="00267994" w:rsidP="00267994">
            <w:pPr>
              <w:suppressAutoHyphens/>
              <w:spacing w:after="0" w:line="240" w:lineRule="auto"/>
              <w:contextualSpacing/>
              <w:rPr>
                <w:rFonts w:ascii="Times New Roman" w:eastAsia="Times New Roman" w:hAnsi="Times New Roman"/>
                <w:sz w:val="24"/>
                <w:szCs w:val="24"/>
                <w:lang w:eastAsia="ru-RU"/>
              </w:rPr>
            </w:pPr>
            <w:r w:rsidRPr="00267994">
              <w:rPr>
                <w:rFonts w:ascii="Times New Roman" w:eastAsia="Times New Roman" w:hAnsi="Times New Roman"/>
                <w:sz w:val="24"/>
                <w:szCs w:val="24"/>
                <w:lang w:eastAsia="ru-RU"/>
              </w:rPr>
              <w:t>Проверка состояния контактных соединений</w:t>
            </w:r>
          </w:p>
        </w:tc>
        <w:tc>
          <w:tcPr>
            <w:tcW w:w="2552" w:type="dxa"/>
            <w:gridSpan w:val="2"/>
            <w:vAlign w:val="center"/>
          </w:tcPr>
          <w:p w:rsidR="00267994" w:rsidRPr="00267994" w:rsidRDefault="00267994" w:rsidP="00267994">
            <w:pPr>
              <w:suppressAutoHyphens/>
              <w:spacing w:after="0" w:line="240" w:lineRule="auto"/>
              <w:contextualSpacing/>
              <w:jc w:val="center"/>
              <w:rPr>
                <w:rFonts w:ascii="Times New Roman" w:eastAsia="Times New Roman" w:hAnsi="Times New Roman"/>
                <w:sz w:val="24"/>
                <w:szCs w:val="24"/>
                <w:lang w:eastAsia="ar-SA"/>
              </w:rPr>
            </w:pPr>
            <w:r w:rsidRPr="00267994">
              <w:rPr>
                <w:rFonts w:ascii="Times New Roman" w:eastAsia="Times New Roman" w:hAnsi="Times New Roman"/>
                <w:sz w:val="24"/>
                <w:szCs w:val="24"/>
                <w:lang w:val="en-US" w:eastAsia="ar-SA"/>
              </w:rPr>
              <w:t xml:space="preserve">1 </w:t>
            </w:r>
            <w:r w:rsidRPr="00267994">
              <w:rPr>
                <w:rFonts w:ascii="Times New Roman" w:eastAsia="Times New Roman" w:hAnsi="Times New Roman"/>
                <w:sz w:val="24"/>
                <w:szCs w:val="24"/>
                <w:lang w:eastAsia="ar-SA"/>
              </w:rPr>
              <w:t>раз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5</w:t>
            </w:r>
          </w:p>
        </w:tc>
        <w:tc>
          <w:tcPr>
            <w:tcW w:w="6242" w:type="dxa"/>
            <w:vAlign w:val="center"/>
          </w:tcPr>
          <w:p w:rsidR="00267994" w:rsidRPr="00267994" w:rsidRDefault="00267994" w:rsidP="00267994">
            <w:pPr>
              <w:suppressAutoHyphens/>
              <w:spacing w:after="0" w:line="240" w:lineRule="auto"/>
              <w:contextualSpacing/>
              <w:rPr>
                <w:rFonts w:ascii="Times New Roman" w:eastAsia="Times New Roman" w:hAnsi="Times New Roman"/>
                <w:sz w:val="24"/>
                <w:szCs w:val="24"/>
                <w:lang w:eastAsia="ru-RU"/>
              </w:rPr>
            </w:pPr>
            <w:r w:rsidRPr="00267994">
              <w:rPr>
                <w:rFonts w:ascii="Times New Roman" w:eastAsia="Times New Roman" w:hAnsi="Times New Roman"/>
                <w:sz w:val="24"/>
                <w:szCs w:val="24"/>
                <w:lang w:eastAsia="ru-RU"/>
              </w:rPr>
              <w:t>Проверка значений напряжений на выходных клеммах источников электропитания, клеммах источников бесперебойного электропитания</w:t>
            </w:r>
          </w:p>
        </w:tc>
        <w:tc>
          <w:tcPr>
            <w:tcW w:w="2552" w:type="dxa"/>
            <w:gridSpan w:val="2"/>
            <w:vAlign w:val="center"/>
          </w:tcPr>
          <w:p w:rsidR="00267994" w:rsidRPr="00267994" w:rsidRDefault="00267994" w:rsidP="00267994">
            <w:pPr>
              <w:suppressAutoHyphens/>
              <w:spacing w:after="0" w:line="240" w:lineRule="auto"/>
              <w:contextualSpacing/>
              <w:jc w:val="center"/>
              <w:rPr>
                <w:rFonts w:ascii="Times New Roman" w:eastAsia="Times New Roman" w:hAnsi="Times New Roman"/>
                <w:sz w:val="24"/>
                <w:szCs w:val="24"/>
                <w:lang w:eastAsia="ru-RU"/>
              </w:rPr>
            </w:pPr>
            <w:r w:rsidRPr="00267994">
              <w:rPr>
                <w:rFonts w:ascii="Times New Roman" w:eastAsia="Times New Roman" w:hAnsi="Times New Roman"/>
                <w:sz w:val="24"/>
                <w:szCs w:val="24"/>
                <w:lang w:val="en-US" w:eastAsia="ar-SA"/>
              </w:rPr>
              <w:t xml:space="preserve">1 </w:t>
            </w:r>
            <w:r w:rsidRPr="00267994">
              <w:rPr>
                <w:rFonts w:ascii="Times New Roman" w:eastAsia="Times New Roman" w:hAnsi="Times New Roman"/>
                <w:sz w:val="24"/>
                <w:szCs w:val="24"/>
                <w:lang w:eastAsia="ar-SA"/>
              </w:rPr>
              <w:t>раз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6</w:t>
            </w:r>
          </w:p>
        </w:tc>
        <w:tc>
          <w:tcPr>
            <w:tcW w:w="6242" w:type="dxa"/>
            <w:vAlign w:val="center"/>
          </w:tcPr>
          <w:p w:rsidR="00267994" w:rsidRPr="00267994" w:rsidRDefault="00267994" w:rsidP="00267994">
            <w:pPr>
              <w:suppressAutoHyphens/>
              <w:spacing w:after="0" w:line="240" w:lineRule="auto"/>
              <w:contextualSpacing/>
              <w:rPr>
                <w:rFonts w:ascii="Times New Roman" w:eastAsia="Times New Roman" w:hAnsi="Times New Roman"/>
                <w:sz w:val="24"/>
                <w:szCs w:val="24"/>
                <w:lang w:eastAsia="ru-RU"/>
              </w:rPr>
            </w:pPr>
            <w:r w:rsidRPr="00267994">
              <w:rPr>
                <w:rFonts w:ascii="Times New Roman" w:eastAsia="Times New Roman" w:hAnsi="Times New Roman"/>
                <w:sz w:val="24"/>
                <w:szCs w:val="24"/>
                <w:lang w:eastAsia="ru-RU"/>
              </w:rPr>
              <w:t>Проверка надежности кабельных соединений оборудования</w:t>
            </w:r>
          </w:p>
        </w:tc>
        <w:tc>
          <w:tcPr>
            <w:tcW w:w="2552" w:type="dxa"/>
            <w:gridSpan w:val="2"/>
            <w:vAlign w:val="center"/>
          </w:tcPr>
          <w:p w:rsidR="00267994" w:rsidRPr="00267994" w:rsidRDefault="00267994" w:rsidP="00267994">
            <w:pPr>
              <w:suppressAutoHyphens/>
              <w:spacing w:after="0" w:line="240" w:lineRule="auto"/>
              <w:contextualSpacing/>
              <w:jc w:val="center"/>
              <w:rPr>
                <w:rFonts w:ascii="Times New Roman" w:eastAsia="Times New Roman" w:hAnsi="Times New Roman"/>
                <w:sz w:val="24"/>
                <w:szCs w:val="24"/>
                <w:lang w:eastAsia="ar-SA"/>
              </w:rPr>
            </w:pPr>
            <w:r w:rsidRPr="00267994">
              <w:rPr>
                <w:rFonts w:ascii="Times New Roman" w:eastAsia="Times New Roman" w:hAnsi="Times New Roman"/>
                <w:sz w:val="24"/>
                <w:szCs w:val="24"/>
                <w:lang w:val="en-US" w:eastAsia="ar-SA"/>
              </w:rPr>
              <w:t xml:space="preserve">1 </w:t>
            </w:r>
            <w:r w:rsidRPr="00267994">
              <w:rPr>
                <w:rFonts w:ascii="Times New Roman" w:eastAsia="Times New Roman" w:hAnsi="Times New Roman"/>
                <w:sz w:val="24"/>
                <w:szCs w:val="24"/>
                <w:lang w:eastAsia="ar-SA"/>
              </w:rPr>
              <w:t>раз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7</w:t>
            </w:r>
          </w:p>
        </w:tc>
        <w:tc>
          <w:tcPr>
            <w:tcW w:w="6242" w:type="dxa"/>
            <w:vAlign w:val="center"/>
          </w:tcPr>
          <w:p w:rsidR="00267994" w:rsidRPr="00267994" w:rsidRDefault="00267994" w:rsidP="00267994">
            <w:pPr>
              <w:suppressAutoHyphens/>
              <w:spacing w:after="0" w:line="240" w:lineRule="auto"/>
              <w:contextualSpacing/>
              <w:rPr>
                <w:rFonts w:ascii="Times New Roman" w:eastAsia="Times New Roman" w:hAnsi="Times New Roman"/>
                <w:sz w:val="24"/>
                <w:szCs w:val="24"/>
                <w:lang w:eastAsia="ru-RU"/>
              </w:rPr>
            </w:pPr>
            <w:r w:rsidRPr="00267994">
              <w:rPr>
                <w:rFonts w:ascii="Times New Roman" w:eastAsia="Times New Roman" w:hAnsi="Times New Roman"/>
                <w:sz w:val="24"/>
                <w:szCs w:val="24"/>
                <w:lang w:eastAsia="ru-RU"/>
              </w:rPr>
              <w:t>Проверка технического состояния периферийных средств системы (основных и резервных усилителей мощности, громкоговорителей речевого оповещения)</w:t>
            </w:r>
          </w:p>
        </w:tc>
        <w:tc>
          <w:tcPr>
            <w:tcW w:w="2552" w:type="dxa"/>
            <w:gridSpan w:val="2"/>
            <w:vAlign w:val="center"/>
          </w:tcPr>
          <w:p w:rsidR="00267994" w:rsidRPr="00267994" w:rsidRDefault="00267994" w:rsidP="00267994">
            <w:pPr>
              <w:suppressAutoHyphens/>
              <w:spacing w:after="0" w:line="240" w:lineRule="auto"/>
              <w:contextualSpacing/>
              <w:jc w:val="center"/>
              <w:rPr>
                <w:rFonts w:ascii="Times New Roman" w:eastAsia="Times New Roman" w:hAnsi="Times New Roman"/>
                <w:sz w:val="24"/>
                <w:szCs w:val="24"/>
                <w:lang w:eastAsia="ar-SA"/>
              </w:rPr>
            </w:pPr>
            <w:r w:rsidRPr="00267994">
              <w:rPr>
                <w:rFonts w:ascii="Times New Roman" w:eastAsia="Times New Roman" w:hAnsi="Times New Roman"/>
                <w:sz w:val="24"/>
                <w:szCs w:val="24"/>
                <w:lang w:eastAsia="ar-SA"/>
              </w:rPr>
              <w:t>1 раз в неделю</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8</w:t>
            </w:r>
          </w:p>
        </w:tc>
        <w:tc>
          <w:tcPr>
            <w:tcW w:w="6242" w:type="dxa"/>
            <w:vAlign w:val="center"/>
          </w:tcPr>
          <w:p w:rsidR="00267994" w:rsidRPr="00267994" w:rsidRDefault="00267994" w:rsidP="00267994">
            <w:pPr>
              <w:suppressAutoHyphens/>
              <w:spacing w:after="0" w:line="240" w:lineRule="auto"/>
              <w:contextualSpacing/>
              <w:rPr>
                <w:rFonts w:ascii="Times New Roman" w:eastAsia="Times New Roman" w:hAnsi="Times New Roman"/>
                <w:sz w:val="24"/>
                <w:szCs w:val="24"/>
                <w:lang w:eastAsia="ru-RU"/>
              </w:rPr>
            </w:pPr>
            <w:r w:rsidRPr="00267994">
              <w:rPr>
                <w:rFonts w:ascii="Times New Roman" w:eastAsia="Times New Roman" w:hAnsi="Times New Roman"/>
                <w:sz w:val="24"/>
                <w:szCs w:val="24"/>
                <w:lang w:eastAsia="ru-RU"/>
              </w:rPr>
              <w:t>Проверка переключения усилителя мощности на резервный модуль при отказе основного модуля</w:t>
            </w:r>
          </w:p>
        </w:tc>
        <w:tc>
          <w:tcPr>
            <w:tcW w:w="2552" w:type="dxa"/>
            <w:gridSpan w:val="2"/>
            <w:vAlign w:val="center"/>
          </w:tcPr>
          <w:p w:rsidR="00267994" w:rsidRPr="00267994" w:rsidRDefault="00267994" w:rsidP="00267994">
            <w:pPr>
              <w:suppressAutoHyphens/>
              <w:spacing w:after="0" w:line="240" w:lineRule="auto"/>
              <w:contextualSpacing/>
              <w:jc w:val="center"/>
              <w:rPr>
                <w:rFonts w:ascii="Times New Roman" w:eastAsia="Times New Roman" w:hAnsi="Times New Roman"/>
                <w:sz w:val="24"/>
                <w:szCs w:val="24"/>
                <w:lang w:eastAsia="ar-SA"/>
              </w:rPr>
            </w:pPr>
            <w:r w:rsidRPr="00267994">
              <w:rPr>
                <w:rFonts w:ascii="Times New Roman" w:eastAsia="Times New Roman" w:hAnsi="Times New Roman"/>
                <w:sz w:val="24"/>
                <w:szCs w:val="24"/>
                <w:lang w:val="en-US" w:eastAsia="ar-SA"/>
              </w:rPr>
              <w:t xml:space="preserve">1 </w:t>
            </w:r>
            <w:r w:rsidRPr="00267994">
              <w:rPr>
                <w:rFonts w:ascii="Times New Roman" w:eastAsia="Times New Roman" w:hAnsi="Times New Roman"/>
                <w:sz w:val="24"/>
                <w:szCs w:val="24"/>
                <w:lang w:eastAsia="ar-SA"/>
              </w:rPr>
              <w:t>раз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9</w:t>
            </w:r>
          </w:p>
        </w:tc>
        <w:tc>
          <w:tcPr>
            <w:tcW w:w="6242" w:type="dxa"/>
            <w:vAlign w:val="center"/>
          </w:tcPr>
          <w:p w:rsidR="00267994" w:rsidRPr="00267994" w:rsidRDefault="00267994" w:rsidP="00267994">
            <w:pPr>
              <w:suppressAutoHyphens/>
              <w:spacing w:after="0" w:line="240" w:lineRule="auto"/>
              <w:contextualSpacing/>
              <w:rPr>
                <w:rFonts w:ascii="Times New Roman" w:eastAsia="Times New Roman" w:hAnsi="Times New Roman"/>
                <w:sz w:val="24"/>
                <w:szCs w:val="24"/>
                <w:lang w:eastAsia="ru-RU"/>
              </w:rPr>
            </w:pPr>
            <w:r w:rsidRPr="00267994">
              <w:rPr>
                <w:rFonts w:ascii="Times New Roman" w:eastAsia="Times New Roman" w:hAnsi="Times New Roman"/>
                <w:sz w:val="24"/>
                <w:szCs w:val="24"/>
                <w:lang w:eastAsia="ru-RU"/>
              </w:rPr>
              <w:t>Отображение на индикаторах всех режимов работы устройств системы оповещения, состояния их исправности и всех зон оповещения, в которые передается сообщение в конкретный момент времени</w:t>
            </w:r>
          </w:p>
        </w:tc>
        <w:tc>
          <w:tcPr>
            <w:tcW w:w="2552" w:type="dxa"/>
            <w:gridSpan w:val="2"/>
            <w:vAlign w:val="center"/>
          </w:tcPr>
          <w:p w:rsidR="00267994" w:rsidRPr="00267994" w:rsidRDefault="00267994" w:rsidP="00267994">
            <w:pPr>
              <w:suppressAutoHyphens/>
              <w:spacing w:after="0" w:line="240" w:lineRule="auto"/>
              <w:contextualSpacing/>
              <w:jc w:val="center"/>
              <w:rPr>
                <w:rFonts w:ascii="Times New Roman" w:eastAsia="Times New Roman" w:hAnsi="Times New Roman"/>
                <w:sz w:val="24"/>
                <w:szCs w:val="24"/>
                <w:lang w:eastAsia="ar-SA"/>
              </w:rPr>
            </w:pPr>
            <w:r w:rsidRPr="00267994">
              <w:rPr>
                <w:rFonts w:ascii="Times New Roman" w:eastAsia="Times New Roman" w:hAnsi="Times New Roman"/>
                <w:sz w:val="24"/>
                <w:szCs w:val="24"/>
                <w:lang w:eastAsia="ar-SA"/>
              </w:rPr>
              <w:t>1 раз в месяц</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10</w:t>
            </w:r>
          </w:p>
        </w:tc>
        <w:tc>
          <w:tcPr>
            <w:tcW w:w="6242" w:type="dxa"/>
            <w:vAlign w:val="center"/>
          </w:tcPr>
          <w:p w:rsidR="00267994" w:rsidRPr="00267994" w:rsidRDefault="00267994" w:rsidP="00267994">
            <w:pPr>
              <w:suppressAutoHyphens/>
              <w:spacing w:after="0" w:line="240" w:lineRule="auto"/>
              <w:contextualSpacing/>
              <w:rPr>
                <w:rFonts w:ascii="Times New Roman" w:eastAsia="Times New Roman" w:hAnsi="Times New Roman"/>
                <w:sz w:val="24"/>
                <w:szCs w:val="24"/>
                <w:lang w:eastAsia="ru-RU"/>
              </w:rPr>
            </w:pPr>
            <w:r w:rsidRPr="00267994">
              <w:rPr>
                <w:rFonts w:ascii="Times New Roman" w:eastAsia="Times New Roman" w:hAnsi="Times New Roman"/>
                <w:sz w:val="24"/>
                <w:szCs w:val="24"/>
                <w:lang w:eastAsia="ru-RU"/>
              </w:rPr>
              <w:t>Проверка надежности магистральных и распределительных линий системы оповещения</w:t>
            </w:r>
          </w:p>
        </w:tc>
        <w:tc>
          <w:tcPr>
            <w:tcW w:w="2552" w:type="dxa"/>
            <w:gridSpan w:val="2"/>
            <w:vAlign w:val="center"/>
          </w:tcPr>
          <w:p w:rsidR="00267994" w:rsidRPr="00267994" w:rsidRDefault="00267994" w:rsidP="00267994">
            <w:pPr>
              <w:suppressAutoHyphens/>
              <w:spacing w:after="0" w:line="240" w:lineRule="auto"/>
              <w:contextualSpacing/>
              <w:jc w:val="center"/>
              <w:rPr>
                <w:rFonts w:ascii="Times New Roman" w:eastAsia="Times New Roman" w:hAnsi="Times New Roman"/>
                <w:sz w:val="24"/>
                <w:szCs w:val="24"/>
                <w:lang w:eastAsia="ar-SA"/>
              </w:rPr>
            </w:pPr>
            <w:r w:rsidRPr="00267994">
              <w:rPr>
                <w:rFonts w:ascii="Times New Roman" w:eastAsia="Times New Roman" w:hAnsi="Times New Roman"/>
                <w:sz w:val="24"/>
                <w:szCs w:val="24"/>
                <w:lang w:eastAsia="ar-SA"/>
              </w:rPr>
              <w:t>1 раз в квартал</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11</w:t>
            </w:r>
          </w:p>
        </w:tc>
        <w:tc>
          <w:tcPr>
            <w:tcW w:w="6242" w:type="dxa"/>
            <w:vAlign w:val="center"/>
          </w:tcPr>
          <w:p w:rsidR="00267994" w:rsidRPr="00267994" w:rsidRDefault="00267994" w:rsidP="00267994">
            <w:pPr>
              <w:suppressAutoHyphens/>
              <w:spacing w:after="0" w:line="240" w:lineRule="auto"/>
              <w:contextualSpacing/>
              <w:rPr>
                <w:rFonts w:ascii="Times New Roman" w:eastAsia="Times New Roman" w:hAnsi="Times New Roman"/>
                <w:sz w:val="24"/>
                <w:szCs w:val="24"/>
                <w:lang w:eastAsia="ru-RU"/>
              </w:rPr>
            </w:pPr>
            <w:r w:rsidRPr="00267994">
              <w:rPr>
                <w:rFonts w:ascii="Times New Roman" w:eastAsia="Times New Roman" w:hAnsi="Times New Roman"/>
                <w:sz w:val="24"/>
                <w:szCs w:val="24"/>
                <w:lang w:eastAsia="ru-RU"/>
              </w:rPr>
              <w:t>Проверка уровней звуковых сигналов на выходах электронного оборудования и входах громкоговорителей, их корректировка</w:t>
            </w:r>
          </w:p>
        </w:tc>
        <w:tc>
          <w:tcPr>
            <w:tcW w:w="2552" w:type="dxa"/>
            <w:gridSpan w:val="2"/>
            <w:vAlign w:val="center"/>
          </w:tcPr>
          <w:p w:rsidR="00267994" w:rsidRPr="00267994" w:rsidRDefault="00267994" w:rsidP="00267994">
            <w:pPr>
              <w:suppressAutoHyphens/>
              <w:spacing w:after="0" w:line="240" w:lineRule="auto"/>
              <w:contextualSpacing/>
              <w:jc w:val="center"/>
              <w:rPr>
                <w:rFonts w:ascii="Times New Roman" w:eastAsia="Times New Roman" w:hAnsi="Times New Roman"/>
                <w:sz w:val="24"/>
                <w:szCs w:val="24"/>
                <w:lang w:eastAsia="ar-SA"/>
              </w:rPr>
            </w:pPr>
            <w:r w:rsidRPr="00267994">
              <w:rPr>
                <w:rFonts w:ascii="Times New Roman" w:eastAsia="Times New Roman" w:hAnsi="Times New Roman"/>
                <w:sz w:val="24"/>
                <w:szCs w:val="24"/>
                <w:lang w:eastAsia="ar-SA"/>
              </w:rPr>
              <w:t>1 раз в квартал</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12</w:t>
            </w:r>
          </w:p>
        </w:tc>
        <w:tc>
          <w:tcPr>
            <w:tcW w:w="6242" w:type="dxa"/>
            <w:vAlign w:val="center"/>
          </w:tcPr>
          <w:p w:rsidR="00267994" w:rsidRPr="00267994" w:rsidRDefault="00267994" w:rsidP="00267994">
            <w:pPr>
              <w:suppressAutoHyphens/>
              <w:spacing w:after="0" w:line="240" w:lineRule="auto"/>
              <w:contextualSpacing/>
              <w:rPr>
                <w:rFonts w:ascii="Times New Roman" w:eastAsia="Times New Roman" w:hAnsi="Times New Roman"/>
                <w:sz w:val="24"/>
                <w:szCs w:val="24"/>
                <w:lang w:eastAsia="ru-RU"/>
              </w:rPr>
            </w:pPr>
            <w:r w:rsidRPr="00267994">
              <w:rPr>
                <w:rFonts w:ascii="Times New Roman" w:eastAsia="Times New Roman" w:hAnsi="Times New Roman"/>
                <w:sz w:val="24"/>
                <w:szCs w:val="24"/>
                <w:lang w:eastAsia="ru-RU"/>
              </w:rPr>
              <w:t>Контроль состояния цепей заземления, проведение необходимых измерений</w:t>
            </w:r>
          </w:p>
        </w:tc>
        <w:tc>
          <w:tcPr>
            <w:tcW w:w="2552" w:type="dxa"/>
            <w:gridSpan w:val="2"/>
            <w:vAlign w:val="center"/>
          </w:tcPr>
          <w:p w:rsidR="00267994" w:rsidRPr="00267994" w:rsidRDefault="00267994" w:rsidP="00267994">
            <w:pPr>
              <w:suppressAutoHyphens/>
              <w:spacing w:after="0" w:line="240" w:lineRule="auto"/>
              <w:contextualSpacing/>
              <w:jc w:val="center"/>
              <w:rPr>
                <w:rFonts w:ascii="Times New Roman" w:eastAsia="Times New Roman" w:hAnsi="Times New Roman"/>
                <w:sz w:val="24"/>
                <w:szCs w:val="24"/>
                <w:lang w:eastAsia="ar-SA"/>
              </w:rPr>
            </w:pPr>
            <w:r w:rsidRPr="00267994">
              <w:rPr>
                <w:rFonts w:ascii="Times New Roman" w:eastAsia="Times New Roman" w:hAnsi="Times New Roman"/>
                <w:sz w:val="24"/>
                <w:szCs w:val="24"/>
                <w:lang w:eastAsia="ar-SA"/>
              </w:rPr>
              <w:t xml:space="preserve">1 раз </w:t>
            </w:r>
            <w:r w:rsidRPr="00267994">
              <w:rPr>
                <w:rFonts w:ascii="Times New Roman" w:eastAsia="Times New Roman" w:hAnsi="Times New Roman"/>
                <w:sz w:val="24"/>
                <w:szCs w:val="24"/>
                <w:lang w:eastAsia="ru-RU"/>
              </w:rPr>
              <w:t>в год</w:t>
            </w:r>
          </w:p>
        </w:tc>
      </w:tr>
      <w:tr w:rsidR="00267994" w:rsidRPr="00267994" w:rsidTr="00B82B01">
        <w:trPr>
          <w:trHeight w:val="474"/>
        </w:trPr>
        <w:tc>
          <w:tcPr>
            <w:tcW w:w="670" w:type="dxa"/>
          </w:tcPr>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13</w:t>
            </w:r>
          </w:p>
        </w:tc>
        <w:tc>
          <w:tcPr>
            <w:tcW w:w="6242" w:type="dxa"/>
          </w:tcPr>
          <w:p w:rsidR="00267994" w:rsidRPr="00267994" w:rsidRDefault="00267994" w:rsidP="00267994">
            <w:pPr>
              <w:suppressAutoHyphens/>
              <w:spacing w:after="0" w:line="240" w:lineRule="auto"/>
              <w:contextualSpacing/>
              <w:rPr>
                <w:rFonts w:ascii="Times New Roman" w:eastAsia="Times New Roman" w:hAnsi="Times New Roman"/>
                <w:sz w:val="24"/>
                <w:szCs w:val="24"/>
                <w:lang w:eastAsia="ar-SA"/>
              </w:rPr>
            </w:pPr>
            <w:r w:rsidRPr="00267994">
              <w:rPr>
                <w:rFonts w:ascii="Times New Roman" w:eastAsia="Times New Roman" w:hAnsi="Times New Roman"/>
                <w:sz w:val="24"/>
                <w:szCs w:val="24"/>
                <w:lang w:eastAsia="ar-SA"/>
              </w:rPr>
              <w:t>Измерение сопротивления изоляции цепей питания приборов и блоков питания</w:t>
            </w:r>
          </w:p>
        </w:tc>
        <w:tc>
          <w:tcPr>
            <w:tcW w:w="2552" w:type="dxa"/>
            <w:gridSpan w:val="2"/>
            <w:vAlign w:val="center"/>
          </w:tcPr>
          <w:p w:rsidR="00267994" w:rsidRPr="00267994" w:rsidRDefault="00267994" w:rsidP="0026799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7994">
              <w:rPr>
                <w:rFonts w:ascii="Times New Roman" w:eastAsia="Times New Roman" w:hAnsi="Times New Roman"/>
                <w:sz w:val="24"/>
                <w:szCs w:val="24"/>
                <w:lang w:val="en-US" w:eastAsia="ru-RU"/>
              </w:rPr>
              <w:t xml:space="preserve">1 </w:t>
            </w:r>
            <w:r w:rsidRPr="00267994">
              <w:rPr>
                <w:rFonts w:ascii="Times New Roman" w:eastAsia="Times New Roman" w:hAnsi="Times New Roman"/>
                <w:sz w:val="24"/>
                <w:szCs w:val="24"/>
                <w:lang w:eastAsia="ru-RU"/>
              </w:rPr>
              <w:t>раз в год</w:t>
            </w:r>
          </w:p>
        </w:tc>
      </w:tr>
    </w:tbl>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p>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p>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p>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p>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p>
    <w:p w:rsidR="00267994" w:rsidRPr="00267994" w:rsidRDefault="00267994" w:rsidP="00267994">
      <w:pPr>
        <w:autoSpaceDE w:val="0"/>
        <w:autoSpaceDN w:val="0"/>
        <w:adjustRightInd w:val="0"/>
        <w:spacing w:after="0" w:line="240" w:lineRule="auto"/>
        <w:rPr>
          <w:rFonts w:ascii="Times New Roman" w:eastAsia="Calibri" w:hAnsi="Times New Roman"/>
          <w:sz w:val="24"/>
          <w:szCs w:val="24"/>
          <w:lang w:eastAsia="ru-RU"/>
        </w:rPr>
      </w:pPr>
    </w:p>
    <w:p w:rsidR="00267994" w:rsidRPr="00267994" w:rsidRDefault="00267994" w:rsidP="00267994">
      <w:pPr>
        <w:autoSpaceDE w:val="0"/>
        <w:autoSpaceDN w:val="0"/>
        <w:adjustRightInd w:val="0"/>
        <w:spacing w:after="0" w:line="240" w:lineRule="auto"/>
        <w:jc w:val="right"/>
        <w:rPr>
          <w:rFonts w:ascii="Times New Roman" w:eastAsia="Calibri" w:hAnsi="Times New Roman"/>
          <w:sz w:val="24"/>
          <w:szCs w:val="24"/>
          <w:lang w:eastAsia="ru-RU"/>
        </w:rPr>
      </w:pPr>
      <w:r w:rsidRPr="00267994">
        <w:rPr>
          <w:rFonts w:ascii="Times New Roman" w:eastAsia="Calibri" w:hAnsi="Times New Roman"/>
          <w:sz w:val="24"/>
          <w:szCs w:val="24"/>
          <w:lang w:eastAsia="ru-RU"/>
        </w:rPr>
        <w:br w:type="page"/>
      </w:r>
      <w:r w:rsidRPr="00267994">
        <w:rPr>
          <w:rFonts w:ascii="Times New Roman" w:eastAsia="Calibri" w:hAnsi="Times New Roman"/>
          <w:sz w:val="24"/>
          <w:szCs w:val="24"/>
          <w:lang w:eastAsia="ru-RU"/>
        </w:rPr>
        <w:lastRenderedPageBreak/>
        <w:t>Приложение №2</w:t>
      </w:r>
    </w:p>
    <w:p w:rsidR="00267994" w:rsidRPr="00267994" w:rsidRDefault="00267994" w:rsidP="00267994">
      <w:pPr>
        <w:autoSpaceDE w:val="0"/>
        <w:autoSpaceDN w:val="0"/>
        <w:adjustRightInd w:val="0"/>
        <w:spacing w:after="0" w:line="240" w:lineRule="auto"/>
        <w:jc w:val="right"/>
        <w:rPr>
          <w:rFonts w:ascii="Times New Roman" w:eastAsia="Calibri" w:hAnsi="Times New Roman"/>
          <w:sz w:val="24"/>
          <w:szCs w:val="24"/>
          <w:lang w:eastAsia="ru-RU"/>
        </w:rPr>
      </w:pPr>
      <w:r w:rsidRPr="00267994">
        <w:rPr>
          <w:rFonts w:ascii="Times New Roman" w:eastAsia="Calibri" w:hAnsi="Times New Roman"/>
          <w:sz w:val="24"/>
          <w:szCs w:val="24"/>
          <w:lang w:eastAsia="ru-RU"/>
        </w:rPr>
        <w:t>к Техническому заданию</w:t>
      </w:r>
    </w:p>
    <w:p w:rsidR="00267994" w:rsidRPr="00267994" w:rsidRDefault="00267994" w:rsidP="00267994">
      <w:pPr>
        <w:autoSpaceDE w:val="0"/>
        <w:autoSpaceDN w:val="0"/>
        <w:adjustRightInd w:val="0"/>
        <w:spacing w:after="0" w:line="240" w:lineRule="auto"/>
        <w:jc w:val="right"/>
        <w:rPr>
          <w:rFonts w:ascii="Times New Roman" w:eastAsia="Calibri" w:hAnsi="Times New Roman"/>
          <w:sz w:val="24"/>
          <w:szCs w:val="24"/>
          <w:lang w:eastAsia="ru-RU"/>
        </w:rPr>
      </w:pPr>
    </w:p>
    <w:p w:rsidR="00D522C8"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 xml:space="preserve">Перечень оборудования, </w:t>
      </w:r>
    </w:p>
    <w:p w:rsidR="00267994" w:rsidRPr="00267994" w:rsidRDefault="00267994" w:rsidP="00267994">
      <w:pPr>
        <w:autoSpaceDE w:val="0"/>
        <w:autoSpaceDN w:val="0"/>
        <w:adjustRightInd w:val="0"/>
        <w:spacing w:after="0" w:line="240" w:lineRule="auto"/>
        <w:jc w:val="center"/>
        <w:rPr>
          <w:rFonts w:ascii="Times New Roman" w:eastAsia="Calibri" w:hAnsi="Times New Roman"/>
          <w:sz w:val="24"/>
          <w:szCs w:val="24"/>
          <w:lang w:eastAsia="ru-RU"/>
        </w:rPr>
      </w:pPr>
      <w:r w:rsidRPr="00267994">
        <w:rPr>
          <w:rFonts w:ascii="Times New Roman" w:eastAsia="Calibri" w:hAnsi="Times New Roman"/>
          <w:sz w:val="24"/>
          <w:szCs w:val="24"/>
          <w:lang w:eastAsia="ru-RU"/>
        </w:rPr>
        <w:t>подлежащего техническому обслуживанию и</w:t>
      </w:r>
      <w:r w:rsidR="00D522C8">
        <w:rPr>
          <w:rFonts w:ascii="Times New Roman" w:eastAsia="Calibri" w:hAnsi="Times New Roman"/>
          <w:sz w:val="24"/>
          <w:szCs w:val="24"/>
          <w:lang w:eastAsia="ru-RU"/>
        </w:rPr>
        <w:t xml:space="preserve"> </w:t>
      </w:r>
      <w:r w:rsidRPr="00267994">
        <w:rPr>
          <w:rFonts w:ascii="Times New Roman" w:eastAsia="Calibri" w:hAnsi="Times New Roman"/>
          <w:sz w:val="24"/>
          <w:szCs w:val="24"/>
          <w:lang w:eastAsia="ru-RU"/>
        </w:rPr>
        <w:t>ремонту</w:t>
      </w:r>
    </w:p>
    <w:p w:rsidR="00267994" w:rsidRPr="00267994" w:rsidRDefault="00267994" w:rsidP="00267994">
      <w:pPr>
        <w:autoSpaceDE w:val="0"/>
        <w:autoSpaceDN w:val="0"/>
        <w:adjustRightInd w:val="0"/>
        <w:spacing w:after="0" w:line="240" w:lineRule="auto"/>
        <w:rPr>
          <w:rFonts w:ascii="TimesNewRomanPSMT" w:eastAsia="Calibri" w:hAnsi="TimesNewRomanPSMT" w:cs="TimesNewRomanPSMT"/>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5"/>
        <w:gridCol w:w="567"/>
        <w:gridCol w:w="5017"/>
        <w:gridCol w:w="1162"/>
      </w:tblGrid>
      <w:tr w:rsidR="00267994" w:rsidRPr="00267994" w:rsidTr="00B82B01">
        <w:trPr>
          <w:trHeight w:val="742"/>
        </w:trPr>
        <w:tc>
          <w:tcPr>
            <w:tcW w:w="2835" w:type="dxa"/>
            <w:vAlign w:val="center"/>
          </w:tcPr>
          <w:p w:rsidR="00267994" w:rsidRPr="00267994" w:rsidRDefault="00267994" w:rsidP="00267994">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Наименование и адрес местонахождения объекта</w:t>
            </w:r>
          </w:p>
        </w:tc>
        <w:tc>
          <w:tcPr>
            <w:tcW w:w="567" w:type="dxa"/>
            <w:vAlign w:val="center"/>
          </w:tcPr>
          <w:p w:rsidR="00267994" w:rsidRPr="00267994" w:rsidRDefault="00267994" w:rsidP="00267994">
            <w:pPr>
              <w:spacing w:after="0" w:line="240" w:lineRule="auto"/>
              <w:jc w:val="center"/>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 п/п</w:t>
            </w:r>
          </w:p>
        </w:tc>
        <w:tc>
          <w:tcPr>
            <w:tcW w:w="5017" w:type="dxa"/>
            <w:vAlign w:val="center"/>
          </w:tcPr>
          <w:p w:rsidR="00267994" w:rsidRPr="00267994" w:rsidRDefault="00267994" w:rsidP="00267994">
            <w:pPr>
              <w:spacing w:after="0" w:line="240" w:lineRule="auto"/>
              <w:jc w:val="center"/>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Наименование оборудования</w:t>
            </w:r>
          </w:p>
        </w:tc>
        <w:tc>
          <w:tcPr>
            <w:tcW w:w="1162" w:type="dxa"/>
            <w:vAlign w:val="center"/>
          </w:tcPr>
          <w:p w:rsidR="00267994" w:rsidRPr="00267994" w:rsidRDefault="00267994" w:rsidP="00267994">
            <w:pPr>
              <w:spacing w:after="0" w:line="240" w:lineRule="auto"/>
              <w:jc w:val="center"/>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Кол-во (шт.)</w:t>
            </w:r>
          </w:p>
        </w:tc>
      </w:tr>
      <w:tr w:rsidR="00267994" w:rsidRPr="00267994" w:rsidTr="00B82B01">
        <w:trPr>
          <w:cantSplit/>
          <w:trHeight w:val="349"/>
        </w:trPr>
        <w:tc>
          <w:tcPr>
            <w:tcW w:w="2835" w:type="dxa"/>
            <w:vMerge w:val="restart"/>
            <w:vAlign w:val="center"/>
          </w:tcPr>
          <w:p w:rsidR="00267994" w:rsidRPr="00267994" w:rsidRDefault="00267994" w:rsidP="00267994">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 xml:space="preserve">ИПУ РАН, г. Москва, </w:t>
            </w:r>
          </w:p>
          <w:p w:rsidR="00267994" w:rsidRPr="00267994" w:rsidRDefault="00267994" w:rsidP="00267994">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ул. Профсоюзная, д. 65,</w:t>
            </w:r>
          </w:p>
          <w:p w:rsidR="00267994" w:rsidRPr="00267994" w:rsidRDefault="00267994" w:rsidP="00267994">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 xml:space="preserve"> стр. 1, 2, 3, 4, 5, 6, 7, 8</w:t>
            </w:r>
          </w:p>
        </w:tc>
        <w:tc>
          <w:tcPr>
            <w:tcW w:w="567" w:type="dxa"/>
          </w:tcPr>
          <w:p w:rsidR="00267994" w:rsidRPr="00267994" w:rsidRDefault="00267994" w:rsidP="00267994">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1</w:t>
            </w:r>
          </w:p>
        </w:tc>
        <w:tc>
          <w:tcPr>
            <w:tcW w:w="5017" w:type="dxa"/>
          </w:tcPr>
          <w:p w:rsidR="00267994" w:rsidRPr="00267994" w:rsidRDefault="00267994" w:rsidP="00267994">
            <w:pPr>
              <w:spacing w:after="0" w:line="240" w:lineRule="auto"/>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Система оповещения и эвакуации людей с усилителями и громкоговорителями</w:t>
            </w:r>
          </w:p>
        </w:tc>
        <w:tc>
          <w:tcPr>
            <w:tcW w:w="1162" w:type="dxa"/>
            <w:vAlign w:val="center"/>
          </w:tcPr>
          <w:p w:rsidR="00267994" w:rsidRPr="00267994" w:rsidRDefault="00267994" w:rsidP="00267994">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267994">
              <w:rPr>
                <w:rFonts w:ascii="Times New Roman" w:eastAsia="Times New Roman" w:hAnsi="Times New Roman"/>
                <w:spacing w:val="-2"/>
                <w:sz w:val="22"/>
                <w:szCs w:val="22"/>
                <w:lang w:eastAsia="ru-RU"/>
              </w:rPr>
              <w:t>1</w:t>
            </w:r>
          </w:p>
        </w:tc>
      </w:tr>
      <w:tr w:rsidR="00267994" w:rsidRPr="00267994" w:rsidTr="00B82B01">
        <w:trPr>
          <w:cantSplit/>
          <w:trHeight w:val="343"/>
        </w:trPr>
        <w:tc>
          <w:tcPr>
            <w:tcW w:w="2835" w:type="dxa"/>
            <w:vMerge/>
          </w:tcPr>
          <w:p w:rsidR="00267994" w:rsidRPr="00267994" w:rsidRDefault="00267994" w:rsidP="00267994">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Pr>
          <w:p w:rsidR="00267994" w:rsidRPr="00267994" w:rsidRDefault="00267994" w:rsidP="00267994">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2</w:t>
            </w:r>
          </w:p>
        </w:tc>
        <w:tc>
          <w:tcPr>
            <w:tcW w:w="5017" w:type="dxa"/>
          </w:tcPr>
          <w:p w:rsidR="00267994" w:rsidRPr="00267994" w:rsidRDefault="00267994" w:rsidP="00267994">
            <w:pPr>
              <w:spacing w:after="0" w:line="240" w:lineRule="auto"/>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Сервер «Орион Про» с программным обеспечением, администратором БД</w:t>
            </w:r>
          </w:p>
        </w:tc>
        <w:tc>
          <w:tcPr>
            <w:tcW w:w="1162" w:type="dxa"/>
            <w:vAlign w:val="center"/>
          </w:tcPr>
          <w:p w:rsidR="00267994" w:rsidRPr="00267994" w:rsidRDefault="00267994" w:rsidP="00267994">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267994">
              <w:rPr>
                <w:rFonts w:ascii="Times New Roman" w:eastAsia="Times New Roman" w:hAnsi="Times New Roman"/>
                <w:spacing w:val="-2"/>
                <w:sz w:val="22"/>
                <w:szCs w:val="22"/>
                <w:lang w:eastAsia="ru-RU"/>
              </w:rPr>
              <w:t>1</w:t>
            </w:r>
          </w:p>
        </w:tc>
      </w:tr>
      <w:tr w:rsidR="00267994" w:rsidRPr="00267994" w:rsidTr="00B82B01">
        <w:trPr>
          <w:cantSplit/>
          <w:trHeight w:val="343"/>
        </w:trPr>
        <w:tc>
          <w:tcPr>
            <w:tcW w:w="2835" w:type="dxa"/>
            <w:vMerge/>
          </w:tcPr>
          <w:p w:rsidR="00267994" w:rsidRPr="00267994" w:rsidRDefault="00267994" w:rsidP="00267994">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Pr>
          <w:p w:rsidR="00267994" w:rsidRPr="00267994" w:rsidRDefault="00267994" w:rsidP="00267994">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3</w:t>
            </w:r>
          </w:p>
        </w:tc>
        <w:tc>
          <w:tcPr>
            <w:tcW w:w="5017" w:type="dxa"/>
          </w:tcPr>
          <w:p w:rsidR="00267994" w:rsidRPr="00267994" w:rsidRDefault="00267994" w:rsidP="00267994">
            <w:pPr>
              <w:spacing w:after="0" w:line="240" w:lineRule="auto"/>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Пульт контроля управления С2000-М</w:t>
            </w:r>
          </w:p>
        </w:tc>
        <w:tc>
          <w:tcPr>
            <w:tcW w:w="1162" w:type="dxa"/>
            <w:vAlign w:val="center"/>
          </w:tcPr>
          <w:p w:rsidR="00267994" w:rsidRPr="00267994" w:rsidRDefault="00267994" w:rsidP="00267994">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267994">
              <w:rPr>
                <w:rFonts w:ascii="Times New Roman" w:eastAsia="Times New Roman" w:hAnsi="Times New Roman"/>
                <w:spacing w:val="-2"/>
                <w:sz w:val="22"/>
                <w:szCs w:val="22"/>
                <w:lang w:eastAsia="ru-RU"/>
              </w:rPr>
              <w:t>1</w:t>
            </w:r>
          </w:p>
        </w:tc>
      </w:tr>
      <w:tr w:rsidR="00267994" w:rsidRPr="00267994" w:rsidTr="00B82B01">
        <w:trPr>
          <w:cantSplit/>
          <w:trHeight w:val="343"/>
        </w:trPr>
        <w:tc>
          <w:tcPr>
            <w:tcW w:w="2835" w:type="dxa"/>
            <w:vMerge/>
          </w:tcPr>
          <w:p w:rsidR="00267994" w:rsidRPr="00267994" w:rsidRDefault="00267994" w:rsidP="00267994">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Pr>
          <w:p w:rsidR="00267994" w:rsidRPr="00267994" w:rsidRDefault="00267994" w:rsidP="00267994">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4</w:t>
            </w:r>
          </w:p>
        </w:tc>
        <w:tc>
          <w:tcPr>
            <w:tcW w:w="5017" w:type="dxa"/>
          </w:tcPr>
          <w:p w:rsidR="00267994" w:rsidRPr="00267994" w:rsidRDefault="00267994" w:rsidP="00267994">
            <w:pPr>
              <w:spacing w:after="0" w:line="240" w:lineRule="auto"/>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Контроллер адресный С2000-КДЛ</w:t>
            </w:r>
          </w:p>
        </w:tc>
        <w:tc>
          <w:tcPr>
            <w:tcW w:w="1162" w:type="dxa"/>
            <w:vAlign w:val="center"/>
          </w:tcPr>
          <w:p w:rsidR="00267994" w:rsidRPr="00267994" w:rsidRDefault="00267994" w:rsidP="00267994">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267994">
              <w:rPr>
                <w:rFonts w:ascii="Times New Roman" w:eastAsia="Times New Roman" w:hAnsi="Times New Roman"/>
                <w:spacing w:val="-2"/>
                <w:sz w:val="22"/>
                <w:szCs w:val="22"/>
                <w:lang w:eastAsia="ru-RU"/>
              </w:rPr>
              <w:t>26</w:t>
            </w:r>
          </w:p>
        </w:tc>
      </w:tr>
      <w:tr w:rsidR="00267994" w:rsidRPr="00267994" w:rsidTr="00B82B01">
        <w:trPr>
          <w:cantSplit/>
          <w:trHeight w:val="343"/>
        </w:trPr>
        <w:tc>
          <w:tcPr>
            <w:tcW w:w="2835" w:type="dxa"/>
            <w:vMerge/>
            <w:vAlign w:val="center"/>
          </w:tcPr>
          <w:p w:rsidR="00267994" w:rsidRPr="00267994" w:rsidRDefault="00267994" w:rsidP="00267994">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vAlign w:val="center"/>
          </w:tcPr>
          <w:p w:rsidR="00267994" w:rsidRPr="00267994" w:rsidRDefault="00267994" w:rsidP="00267994">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5</w:t>
            </w:r>
          </w:p>
        </w:tc>
        <w:tc>
          <w:tcPr>
            <w:tcW w:w="5017" w:type="dxa"/>
          </w:tcPr>
          <w:p w:rsidR="00267994" w:rsidRPr="00267994" w:rsidRDefault="00267994" w:rsidP="00267994">
            <w:pPr>
              <w:spacing w:after="0" w:line="240" w:lineRule="auto"/>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Блок релейный С2000-СП-1</w:t>
            </w:r>
          </w:p>
        </w:tc>
        <w:tc>
          <w:tcPr>
            <w:tcW w:w="1162" w:type="dxa"/>
            <w:vAlign w:val="center"/>
          </w:tcPr>
          <w:p w:rsidR="00267994" w:rsidRPr="00267994" w:rsidRDefault="00267994" w:rsidP="00267994">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267994">
              <w:rPr>
                <w:rFonts w:ascii="Times New Roman" w:eastAsia="Times New Roman" w:hAnsi="Times New Roman"/>
                <w:spacing w:val="-2"/>
                <w:sz w:val="22"/>
                <w:szCs w:val="22"/>
                <w:lang w:eastAsia="ru-RU"/>
              </w:rPr>
              <w:t>3</w:t>
            </w:r>
          </w:p>
        </w:tc>
      </w:tr>
      <w:tr w:rsidR="00267994" w:rsidRPr="00267994" w:rsidTr="00B82B01">
        <w:trPr>
          <w:trHeight w:val="343"/>
        </w:trPr>
        <w:tc>
          <w:tcPr>
            <w:tcW w:w="2835" w:type="dxa"/>
            <w:vMerge/>
            <w:vAlign w:val="center"/>
          </w:tcPr>
          <w:p w:rsidR="00267994" w:rsidRPr="00267994" w:rsidRDefault="00267994" w:rsidP="00267994">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vAlign w:val="center"/>
          </w:tcPr>
          <w:p w:rsidR="00267994" w:rsidRPr="00267994" w:rsidRDefault="00267994" w:rsidP="00267994">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6</w:t>
            </w:r>
          </w:p>
        </w:tc>
        <w:tc>
          <w:tcPr>
            <w:tcW w:w="5017" w:type="dxa"/>
          </w:tcPr>
          <w:p w:rsidR="00267994" w:rsidRPr="00267994" w:rsidRDefault="00267994" w:rsidP="00267994">
            <w:pPr>
              <w:spacing w:after="0" w:line="240" w:lineRule="auto"/>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Блок индикации С2000-БИ</w:t>
            </w:r>
          </w:p>
        </w:tc>
        <w:tc>
          <w:tcPr>
            <w:tcW w:w="1162" w:type="dxa"/>
            <w:vAlign w:val="center"/>
          </w:tcPr>
          <w:p w:rsidR="00267994" w:rsidRPr="00267994" w:rsidRDefault="00267994" w:rsidP="00267994">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267994">
              <w:rPr>
                <w:rFonts w:ascii="Times New Roman" w:eastAsia="Times New Roman" w:hAnsi="Times New Roman"/>
                <w:spacing w:val="-2"/>
                <w:sz w:val="22"/>
                <w:szCs w:val="22"/>
                <w:lang w:eastAsia="ru-RU"/>
              </w:rPr>
              <w:t>5</w:t>
            </w:r>
          </w:p>
        </w:tc>
      </w:tr>
      <w:tr w:rsidR="00267994" w:rsidRPr="00267994" w:rsidTr="00B82B01">
        <w:trPr>
          <w:trHeight w:val="343"/>
        </w:trPr>
        <w:tc>
          <w:tcPr>
            <w:tcW w:w="2835" w:type="dxa"/>
            <w:vMerge/>
            <w:vAlign w:val="center"/>
          </w:tcPr>
          <w:p w:rsidR="00267994" w:rsidRPr="00267994" w:rsidRDefault="00267994" w:rsidP="00267994">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vAlign w:val="center"/>
          </w:tcPr>
          <w:p w:rsidR="00267994" w:rsidRPr="00267994" w:rsidRDefault="00267994" w:rsidP="00267994">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7</w:t>
            </w:r>
          </w:p>
        </w:tc>
        <w:tc>
          <w:tcPr>
            <w:tcW w:w="5017" w:type="dxa"/>
          </w:tcPr>
          <w:p w:rsidR="00267994" w:rsidRPr="00267994" w:rsidRDefault="00267994" w:rsidP="00267994">
            <w:pPr>
              <w:spacing w:after="0" w:line="240" w:lineRule="auto"/>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Преобразователь интерфейса С2000-ПИ</w:t>
            </w:r>
          </w:p>
        </w:tc>
        <w:tc>
          <w:tcPr>
            <w:tcW w:w="1162" w:type="dxa"/>
            <w:vAlign w:val="center"/>
          </w:tcPr>
          <w:p w:rsidR="00267994" w:rsidRPr="00267994" w:rsidRDefault="00267994" w:rsidP="00267994">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267994">
              <w:rPr>
                <w:rFonts w:ascii="Times New Roman" w:eastAsia="Times New Roman" w:hAnsi="Times New Roman"/>
                <w:spacing w:val="-2"/>
                <w:sz w:val="22"/>
                <w:szCs w:val="22"/>
                <w:lang w:eastAsia="ru-RU"/>
              </w:rPr>
              <w:t>3</w:t>
            </w:r>
          </w:p>
        </w:tc>
      </w:tr>
      <w:tr w:rsidR="00267994" w:rsidRPr="00267994" w:rsidTr="00B82B01">
        <w:trPr>
          <w:trHeight w:val="343"/>
        </w:trPr>
        <w:tc>
          <w:tcPr>
            <w:tcW w:w="2835" w:type="dxa"/>
            <w:vMerge/>
            <w:vAlign w:val="center"/>
          </w:tcPr>
          <w:p w:rsidR="00267994" w:rsidRPr="00267994" w:rsidRDefault="00267994" w:rsidP="00267994">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vAlign w:val="center"/>
          </w:tcPr>
          <w:p w:rsidR="00267994" w:rsidRPr="00267994" w:rsidRDefault="00267994" w:rsidP="00267994">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8</w:t>
            </w:r>
          </w:p>
        </w:tc>
        <w:tc>
          <w:tcPr>
            <w:tcW w:w="5017" w:type="dxa"/>
            <w:vAlign w:val="center"/>
          </w:tcPr>
          <w:p w:rsidR="00267994" w:rsidRPr="00267994" w:rsidRDefault="00267994" w:rsidP="00267994">
            <w:pPr>
              <w:spacing w:after="0" w:line="240" w:lineRule="auto"/>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ДИП–34А-01, ДИП-34А-02, ДИП-34А-03</w:t>
            </w:r>
          </w:p>
        </w:tc>
        <w:tc>
          <w:tcPr>
            <w:tcW w:w="1162" w:type="dxa"/>
            <w:vAlign w:val="center"/>
          </w:tcPr>
          <w:p w:rsidR="00267994" w:rsidRPr="00267994" w:rsidRDefault="00267994" w:rsidP="00267994">
            <w:pPr>
              <w:widowControl w:val="0"/>
              <w:tabs>
                <w:tab w:val="left" w:pos="3244"/>
                <w:tab w:val="left" w:pos="4054"/>
                <w:tab w:val="left" w:pos="4833"/>
              </w:tabs>
              <w:autoSpaceDE w:val="0"/>
              <w:autoSpaceDN w:val="0"/>
              <w:spacing w:after="0" w:line="240" w:lineRule="auto"/>
              <w:jc w:val="center"/>
              <w:rPr>
                <w:rFonts w:ascii="Times New Roman" w:eastAsia="Times New Roman" w:hAnsi="Times New Roman"/>
                <w:spacing w:val="-2"/>
                <w:sz w:val="22"/>
                <w:szCs w:val="22"/>
                <w:lang w:eastAsia="ru-RU"/>
              </w:rPr>
            </w:pPr>
            <w:r w:rsidRPr="00267994">
              <w:rPr>
                <w:rFonts w:ascii="Times New Roman" w:eastAsia="Times New Roman" w:hAnsi="Times New Roman"/>
                <w:spacing w:val="-2"/>
                <w:sz w:val="22"/>
                <w:szCs w:val="22"/>
                <w:lang w:eastAsia="ru-RU"/>
              </w:rPr>
              <w:t>1805</w:t>
            </w:r>
          </w:p>
        </w:tc>
      </w:tr>
      <w:tr w:rsidR="00267994" w:rsidRPr="00267994" w:rsidTr="00B82B01">
        <w:trPr>
          <w:trHeight w:val="343"/>
        </w:trPr>
        <w:tc>
          <w:tcPr>
            <w:tcW w:w="2835" w:type="dxa"/>
            <w:vMerge/>
            <w:vAlign w:val="center"/>
          </w:tcPr>
          <w:p w:rsidR="00267994" w:rsidRPr="00267994" w:rsidRDefault="00267994" w:rsidP="00267994">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vAlign w:val="center"/>
          </w:tcPr>
          <w:p w:rsidR="00267994" w:rsidRPr="00267994" w:rsidRDefault="00267994" w:rsidP="00267994">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9</w:t>
            </w:r>
          </w:p>
        </w:tc>
        <w:tc>
          <w:tcPr>
            <w:tcW w:w="5017" w:type="dxa"/>
            <w:vAlign w:val="center"/>
          </w:tcPr>
          <w:p w:rsidR="00267994" w:rsidRPr="00267994" w:rsidRDefault="00267994" w:rsidP="00267994">
            <w:pPr>
              <w:spacing w:after="0" w:line="240" w:lineRule="auto"/>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Извещатель дыма: ИП212-3СУ</w:t>
            </w:r>
          </w:p>
        </w:tc>
        <w:tc>
          <w:tcPr>
            <w:tcW w:w="1162" w:type="dxa"/>
            <w:vAlign w:val="center"/>
          </w:tcPr>
          <w:p w:rsidR="00267994" w:rsidRPr="00267994" w:rsidRDefault="00267994" w:rsidP="00267994">
            <w:pPr>
              <w:widowControl w:val="0"/>
              <w:tabs>
                <w:tab w:val="left" w:pos="3244"/>
                <w:tab w:val="left" w:pos="4054"/>
                <w:tab w:val="left" w:pos="4833"/>
              </w:tabs>
              <w:autoSpaceDE w:val="0"/>
              <w:autoSpaceDN w:val="0"/>
              <w:spacing w:after="0" w:line="240" w:lineRule="auto"/>
              <w:jc w:val="center"/>
              <w:rPr>
                <w:rFonts w:ascii="Times New Roman" w:eastAsia="Times New Roman" w:hAnsi="Times New Roman"/>
                <w:spacing w:val="-2"/>
                <w:sz w:val="22"/>
                <w:szCs w:val="22"/>
                <w:lang w:eastAsia="ru-RU"/>
              </w:rPr>
            </w:pPr>
            <w:r w:rsidRPr="00267994">
              <w:rPr>
                <w:rFonts w:ascii="Times New Roman" w:eastAsia="Times New Roman" w:hAnsi="Times New Roman"/>
                <w:spacing w:val="-2"/>
                <w:sz w:val="22"/>
                <w:szCs w:val="22"/>
                <w:lang w:eastAsia="ru-RU"/>
              </w:rPr>
              <w:t>367</w:t>
            </w:r>
          </w:p>
        </w:tc>
      </w:tr>
      <w:tr w:rsidR="00267994" w:rsidRPr="00267994" w:rsidTr="00B82B01">
        <w:trPr>
          <w:trHeight w:val="343"/>
        </w:trPr>
        <w:tc>
          <w:tcPr>
            <w:tcW w:w="2835" w:type="dxa"/>
            <w:vMerge/>
            <w:vAlign w:val="center"/>
          </w:tcPr>
          <w:p w:rsidR="00267994" w:rsidRPr="00267994" w:rsidRDefault="00267994" w:rsidP="00267994">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vAlign w:val="center"/>
          </w:tcPr>
          <w:p w:rsidR="00267994" w:rsidRPr="00267994" w:rsidRDefault="00267994" w:rsidP="00267994">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10</w:t>
            </w:r>
          </w:p>
        </w:tc>
        <w:tc>
          <w:tcPr>
            <w:tcW w:w="5017" w:type="dxa"/>
          </w:tcPr>
          <w:p w:rsidR="00267994" w:rsidRPr="00267994" w:rsidRDefault="00267994" w:rsidP="00267994">
            <w:pPr>
              <w:spacing w:after="0" w:line="240" w:lineRule="auto"/>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Извещатель пожарный ручной ИПС-3 СУ</w:t>
            </w:r>
          </w:p>
        </w:tc>
        <w:tc>
          <w:tcPr>
            <w:tcW w:w="1162" w:type="dxa"/>
            <w:vAlign w:val="center"/>
          </w:tcPr>
          <w:p w:rsidR="00267994" w:rsidRPr="00267994" w:rsidRDefault="00267994" w:rsidP="00267994">
            <w:pPr>
              <w:widowControl w:val="0"/>
              <w:tabs>
                <w:tab w:val="left" w:pos="3244"/>
                <w:tab w:val="left" w:pos="4054"/>
                <w:tab w:val="left" w:pos="4833"/>
              </w:tabs>
              <w:autoSpaceDE w:val="0"/>
              <w:autoSpaceDN w:val="0"/>
              <w:spacing w:after="0" w:line="240" w:lineRule="auto"/>
              <w:jc w:val="center"/>
              <w:rPr>
                <w:rFonts w:ascii="Times New Roman" w:eastAsia="Times New Roman" w:hAnsi="Times New Roman"/>
                <w:spacing w:val="-2"/>
                <w:sz w:val="22"/>
                <w:szCs w:val="22"/>
                <w:lang w:eastAsia="ru-RU"/>
              </w:rPr>
            </w:pPr>
            <w:r w:rsidRPr="00267994">
              <w:rPr>
                <w:rFonts w:ascii="Times New Roman" w:eastAsia="Times New Roman" w:hAnsi="Times New Roman"/>
                <w:spacing w:val="-2"/>
                <w:sz w:val="22"/>
                <w:szCs w:val="22"/>
                <w:lang w:eastAsia="ru-RU"/>
              </w:rPr>
              <w:t>20</w:t>
            </w:r>
          </w:p>
        </w:tc>
      </w:tr>
      <w:tr w:rsidR="00267994" w:rsidRPr="00267994" w:rsidTr="00B82B01">
        <w:trPr>
          <w:trHeight w:val="343"/>
        </w:trPr>
        <w:tc>
          <w:tcPr>
            <w:tcW w:w="2835" w:type="dxa"/>
            <w:vMerge/>
            <w:vAlign w:val="center"/>
          </w:tcPr>
          <w:p w:rsidR="00267994" w:rsidRPr="00267994" w:rsidRDefault="00267994" w:rsidP="00267994">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vAlign w:val="center"/>
          </w:tcPr>
          <w:p w:rsidR="00267994" w:rsidRPr="00267994" w:rsidRDefault="00267994" w:rsidP="00267994">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11</w:t>
            </w:r>
          </w:p>
        </w:tc>
        <w:tc>
          <w:tcPr>
            <w:tcW w:w="5017" w:type="dxa"/>
          </w:tcPr>
          <w:p w:rsidR="00267994" w:rsidRPr="00267994" w:rsidRDefault="00267994" w:rsidP="00267994">
            <w:pPr>
              <w:spacing w:after="0" w:line="240" w:lineRule="auto"/>
              <w:rPr>
                <w:rFonts w:ascii="Times New Roman" w:eastAsia="Times New Roman" w:hAnsi="Times New Roman"/>
                <w:spacing w:val="-2"/>
                <w:sz w:val="24"/>
                <w:szCs w:val="24"/>
                <w:lang w:eastAsia="ru-RU"/>
              </w:rPr>
            </w:pPr>
            <w:r w:rsidRPr="00267994">
              <w:rPr>
                <w:rFonts w:ascii="Times New Roman" w:eastAsia="Times New Roman" w:hAnsi="Times New Roman"/>
                <w:spacing w:val="-2"/>
                <w:sz w:val="24"/>
                <w:szCs w:val="24"/>
                <w:lang w:eastAsia="ru-RU"/>
              </w:rPr>
              <w:t>Резервный источник питания</w:t>
            </w:r>
          </w:p>
        </w:tc>
        <w:tc>
          <w:tcPr>
            <w:tcW w:w="1162" w:type="dxa"/>
            <w:vAlign w:val="center"/>
          </w:tcPr>
          <w:p w:rsidR="00267994" w:rsidRPr="00267994" w:rsidRDefault="00267994" w:rsidP="00267994">
            <w:pPr>
              <w:widowControl w:val="0"/>
              <w:tabs>
                <w:tab w:val="left" w:pos="3244"/>
                <w:tab w:val="left" w:pos="4054"/>
                <w:tab w:val="left" w:pos="4833"/>
              </w:tabs>
              <w:autoSpaceDE w:val="0"/>
              <w:autoSpaceDN w:val="0"/>
              <w:spacing w:after="0" w:line="240" w:lineRule="auto"/>
              <w:jc w:val="center"/>
              <w:rPr>
                <w:rFonts w:ascii="Times New Roman" w:eastAsia="Times New Roman" w:hAnsi="Times New Roman"/>
                <w:spacing w:val="-2"/>
                <w:sz w:val="22"/>
                <w:szCs w:val="22"/>
                <w:lang w:eastAsia="ru-RU"/>
              </w:rPr>
            </w:pPr>
            <w:r w:rsidRPr="00267994">
              <w:rPr>
                <w:rFonts w:ascii="Times New Roman" w:eastAsia="Times New Roman" w:hAnsi="Times New Roman"/>
                <w:spacing w:val="-2"/>
                <w:sz w:val="22"/>
                <w:szCs w:val="22"/>
                <w:lang w:eastAsia="ru-RU"/>
              </w:rPr>
              <w:t>16</w:t>
            </w:r>
          </w:p>
        </w:tc>
      </w:tr>
    </w:tbl>
    <w:p w:rsidR="00267994" w:rsidRPr="00267994" w:rsidRDefault="00267994" w:rsidP="00267994">
      <w:pPr>
        <w:autoSpaceDE w:val="0"/>
        <w:autoSpaceDN w:val="0"/>
        <w:adjustRightInd w:val="0"/>
        <w:spacing w:after="0" w:line="240" w:lineRule="auto"/>
        <w:rPr>
          <w:rFonts w:ascii="TimesNewRomanPSMT" w:eastAsia="Calibri" w:hAnsi="TimesNewRomanPSMT" w:cs="TimesNewRomanPSMT"/>
          <w:sz w:val="24"/>
          <w:szCs w:val="24"/>
          <w:lang w:eastAsia="ru-RU"/>
        </w:rPr>
      </w:pPr>
    </w:p>
    <w:p w:rsidR="00267994" w:rsidRPr="00267994" w:rsidRDefault="00267994" w:rsidP="00267994">
      <w:pPr>
        <w:autoSpaceDE w:val="0"/>
        <w:autoSpaceDN w:val="0"/>
        <w:adjustRightInd w:val="0"/>
        <w:spacing w:after="0" w:line="240" w:lineRule="auto"/>
        <w:rPr>
          <w:rFonts w:ascii="TimesNewRomanPSMT" w:eastAsia="Calibri" w:hAnsi="TimesNewRomanPSMT" w:cs="TimesNewRomanPSMT"/>
          <w:sz w:val="24"/>
          <w:szCs w:val="24"/>
          <w:lang w:eastAsia="ru-RU"/>
        </w:rPr>
      </w:pPr>
    </w:p>
    <w:p w:rsidR="00267994" w:rsidRPr="00267994" w:rsidRDefault="00267994" w:rsidP="00267994">
      <w:pPr>
        <w:widowControl w:val="0"/>
        <w:autoSpaceDE w:val="0"/>
        <w:autoSpaceDN w:val="0"/>
        <w:spacing w:after="0" w:line="240" w:lineRule="auto"/>
        <w:rPr>
          <w:rFonts w:ascii="Times New Roman" w:eastAsia="Times New Roman" w:hAnsi="Times New Roman"/>
          <w:spacing w:val="-1"/>
          <w:sz w:val="24"/>
          <w:szCs w:val="24"/>
          <w:lang w:eastAsia="ru-RU"/>
        </w:rPr>
      </w:pPr>
    </w:p>
    <w:p w:rsidR="00267994" w:rsidRPr="00267994" w:rsidRDefault="00267994" w:rsidP="00267994">
      <w:pPr>
        <w:widowControl w:val="0"/>
        <w:overflowPunct w:val="0"/>
        <w:autoSpaceDE w:val="0"/>
        <w:autoSpaceDN w:val="0"/>
        <w:adjustRightInd w:val="0"/>
        <w:spacing w:after="0" w:line="240" w:lineRule="auto"/>
        <w:jc w:val="both"/>
        <w:rPr>
          <w:rFonts w:ascii="Times New Roman" w:eastAsia="Times New Roman" w:hAnsi="Times New Roman"/>
          <w:b/>
          <w:bCs/>
          <w:sz w:val="20"/>
          <w:szCs w:val="20"/>
          <w:lang w:eastAsia="ru-RU"/>
        </w:rPr>
      </w:pPr>
    </w:p>
    <w:p w:rsidR="00267994" w:rsidRPr="00267994" w:rsidRDefault="00267994" w:rsidP="00267994">
      <w:pPr>
        <w:widowControl w:val="0"/>
        <w:overflowPunct w:val="0"/>
        <w:autoSpaceDE w:val="0"/>
        <w:autoSpaceDN w:val="0"/>
        <w:adjustRightInd w:val="0"/>
        <w:spacing w:after="0" w:line="240" w:lineRule="auto"/>
        <w:jc w:val="both"/>
        <w:rPr>
          <w:rFonts w:ascii="Times New Roman" w:eastAsia="Times New Roman" w:hAnsi="Times New Roman"/>
          <w:b/>
          <w:sz w:val="24"/>
          <w:szCs w:val="24"/>
          <w:lang w:eastAsia="ru-RU"/>
        </w:rPr>
      </w:pPr>
    </w:p>
    <w:p w:rsidR="00267994" w:rsidRDefault="00267994" w:rsidP="009454E1">
      <w:pPr>
        <w:spacing w:after="0" w:line="240" w:lineRule="auto"/>
        <w:jc w:val="right"/>
        <w:rPr>
          <w:rFonts w:ascii="Times New Roman" w:eastAsia="Times New Roman" w:hAnsi="Times New Roman"/>
          <w:b/>
          <w:color w:val="000000"/>
          <w:sz w:val="24"/>
          <w:szCs w:val="24"/>
          <w:lang w:eastAsia="ru-RU"/>
        </w:rPr>
      </w:pPr>
    </w:p>
    <w:sectPr w:rsidR="00267994" w:rsidSect="001B454A">
      <w:pgSz w:w="11906" w:h="16838"/>
      <w:pgMar w:top="1134" w:right="567" w:bottom="993"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781"/>
        </w:tabs>
        <w:ind w:left="781" w:hanging="432"/>
      </w:pPr>
    </w:lvl>
    <w:lvl w:ilvl="1">
      <w:start w:val="1"/>
      <w:numFmt w:val="none"/>
      <w:lvlText w:val=""/>
      <w:lvlJc w:val="left"/>
      <w:pPr>
        <w:tabs>
          <w:tab w:val="num" w:pos="925"/>
        </w:tabs>
        <w:ind w:left="925" w:hanging="576"/>
      </w:pPr>
    </w:lvl>
    <w:lvl w:ilvl="2">
      <w:start w:val="1"/>
      <w:numFmt w:val="none"/>
      <w:lvlText w:val=""/>
      <w:lvlJc w:val="left"/>
      <w:pPr>
        <w:tabs>
          <w:tab w:val="num" w:pos="1069"/>
        </w:tabs>
        <w:ind w:left="1069" w:hanging="720"/>
      </w:pPr>
    </w:lvl>
    <w:lvl w:ilvl="3">
      <w:start w:val="1"/>
      <w:numFmt w:val="none"/>
      <w:lvlText w:val=""/>
      <w:lvlJc w:val="left"/>
      <w:pPr>
        <w:tabs>
          <w:tab w:val="num" w:pos="1213"/>
        </w:tabs>
        <w:ind w:left="1213" w:hanging="864"/>
      </w:pPr>
    </w:lvl>
    <w:lvl w:ilvl="4">
      <w:start w:val="1"/>
      <w:numFmt w:val="none"/>
      <w:lvlText w:val=""/>
      <w:lvlJc w:val="left"/>
      <w:pPr>
        <w:tabs>
          <w:tab w:val="num" w:pos="1357"/>
        </w:tabs>
        <w:ind w:left="1357" w:hanging="1008"/>
      </w:pPr>
    </w:lvl>
    <w:lvl w:ilvl="5">
      <w:start w:val="1"/>
      <w:numFmt w:val="none"/>
      <w:lvlText w:val=""/>
      <w:lvlJc w:val="left"/>
      <w:pPr>
        <w:tabs>
          <w:tab w:val="num" w:pos="1501"/>
        </w:tabs>
        <w:ind w:left="1501" w:hanging="1152"/>
      </w:pPr>
    </w:lvl>
    <w:lvl w:ilvl="6">
      <w:start w:val="1"/>
      <w:numFmt w:val="none"/>
      <w:lvlText w:val=""/>
      <w:lvlJc w:val="left"/>
      <w:pPr>
        <w:tabs>
          <w:tab w:val="num" w:pos="1645"/>
        </w:tabs>
        <w:ind w:left="1645" w:hanging="1296"/>
      </w:pPr>
    </w:lvl>
    <w:lvl w:ilvl="7">
      <w:start w:val="1"/>
      <w:numFmt w:val="none"/>
      <w:lvlText w:val=""/>
      <w:lvlJc w:val="left"/>
      <w:pPr>
        <w:tabs>
          <w:tab w:val="num" w:pos="1789"/>
        </w:tabs>
        <w:ind w:left="1789" w:hanging="1440"/>
      </w:pPr>
    </w:lvl>
    <w:lvl w:ilvl="8">
      <w:start w:val="1"/>
      <w:numFmt w:val="none"/>
      <w:lvlText w:val=""/>
      <w:lvlJc w:val="left"/>
      <w:pPr>
        <w:tabs>
          <w:tab w:val="num" w:pos="1933"/>
        </w:tabs>
        <w:ind w:left="1933" w:hanging="1584"/>
      </w:pPr>
    </w:lvl>
  </w:abstractNum>
  <w:abstractNum w:abstractNumId="1">
    <w:nsid w:val="00000002"/>
    <w:multiLevelType w:val="multilevel"/>
    <w:tmpl w:val="00000002"/>
    <w:name w:val="WW8Num1"/>
    <w:lvl w:ilvl="0">
      <w:start w:val="2"/>
      <w:numFmt w:val="decimal"/>
      <w:lvlText w:val="%1."/>
      <w:lvlJc w:val="left"/>
      <w:pPr>
        <w:tabs>
          <w:tab w:val="num" w:pos="585"/>
        </w:tabs>
        <w:ind w:left="585" w:hanging="58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3"/>
    <w:multiLevelType w:val="multilevel"/>
    <w:tmpl w:val="00000003"/>
    <w:name w:val="WW8Num3"/>
    <w:lvl w:ilvl="0">
      <w:start w:val="3"/>
      <w:numFmt w:val="decimal"/>
      <w:lvlText w:val="%1."/>
      <w:lvlJc w:val="left"/>
      <w:pPr>
        <w:tabs>
          <w:tab w:val="num" w:pos="540"/>
        </w:tabs>
        <w:ind w:left="540" w:hanging="360"/>
      </w:pPr>
      <w:rPr>
        <w:b w:val="0"/>
      </w:rPr>
    </w:lvl>
    <w:lvl w:ilvl="1">
      <w:start w:val="1"/>
      <w:numFmt w:val="decimal"/>
      <w:lvlText w:val="%1.%2."/>
      <w:lvlJc w:val="left"/>
      <w:pPr>
        <w:tabs>
          <w:tab w:val="num" w:pos="717"/>
        </w:tabs>
        <w:ind w:left="717" w:hanging="360"/>
      </w:pPr>
    </w:lvl>
    <w:lvl w:ilvl="2">
      <w:start w:val="1"/>
      <w:numFmt w:val="decimal"/>
      <w:lvlText w:val="%1.%2.%3."/>
      <w:lvlJc w:val="left"/>
      <w:pPr>
        <w:tabs>
          <w:tab w:val="num" w:pos="1434"/>
        </w:tabs>
        <w:ind w:left="1434" w:hanging="720"/>
      </w:pPr>
    </w:lvl>
    <w:lvl w:ilvl="3">
      <w:start w:val="1"/>
      <w:numFmt w:val="decimal"/>
      <w:lvlText w:val="%1.%2.%3.%4."/>
      <w:lvlJc w:val="left"/>
      <w:pPr>
        <w:tabs>
          <w:tab w:val="num" w:pos="1791"/>
        </w:tabs>
        <w:ind w:left="1791" w:hanging="720"/>
      </w:pPr>
    </w:lvl>
    <w:lvl w:ilvl="4">
      <w:start w:val="1"/>
      <w:numFmt w:val="decimal"/>
      <w:lvlText w:val="%1.%2.%3.%4.%5."/>
      <w:lvlJc w:val="left"/>
      <w:pPr>
        <w:tabs>
          <w:tab w:val="num" w:pos="2508"/>
        </w:tabs>
        <w:ind w:left="2508" w:hanging="1080"/>
      </w:pPr>
    </w:lvl>
    <w:lvl w:ilvl="5">
      <w:start w:val="1"/>
      <w:numFmt w:val="decimal"/>
      <w:lvlText w:val="%1.%2.%3.%4.%5.%6."/>
      <w:lvlJc w:val="left"/>
      <w:pPr>
        <w:tabs>
          <w:tab w:val="num" w:pos="2865"/>
        </w:tabs>
        <w:ind w:left="2865" w:hanging="1080"/>
      </w:pPr>
    </w:lvl>
    <w:lvl w:ilvl="6">
      <w:start w:val="1"/>
      <w:numFmt w:val="decimal"/>
      <w:lvlText w:val="%1.%2.%3.%4.%5.%6.%7."/>
      <w:lvlJc w:val="left"/>
      <w:pPr>
        <w:tabs>
          <w:tab w:val="num" w:pos="3582"/>
        </w:tabs>
        <w:ind w:left="3582" w:hanging="1440"/>
      </w:pPr>
    </w:lvl>
    <w:lvl w:ilvl="7">
      <w:start w:val="1"/>
      <w:numFmt w:val="decimal"/>
      <w:lvlText w:val="%1.%2.%3.%4.%5.%6.%7.%8."/>
      <w:lvlJc w:val="left"/>
      <w:pPr>
        <w:tabs>
          <w:tab w:val="num" w:pos="3939"/>
        </w:tabs>
        <w:ind w:left="3939" w:hanging="1440"/>
      </w:pPr>
    </w:lvl>
    <w:lvl w:ilvl="8">
      <w:start w:val="1"/>
      <w:numFmt w:val="decimal"/>
      <w:lvlText w:val="%1.%2.%3.%4.%5.%6.%7.%8.%9."/>
      <w:lvlJc w:val="left"/>
      <w:pPr>
        <w:tabs>
          <w:tab w:val="num" w:pos="4656"/>
        </w:tabs>
        <w:ind w:left="4656" w:hanging="1800"/>
      </w:pPr>
    </w:lvl>
  </w:abstractNum>
  <w:abstractNum w:abstractNumId="3">
    <w:nsid w:val="000D46EA"/>
    <w:multiLevelType w:val="singleLevel"/>
    <w:tmpl w:val="48886F4B"/>
    <w:lvl w:ilvl="0">
      <w:start w:val="10"/>
      <w:numFmt w:val="decimal"/>
      <w:lvlText w:val="%1."/>
      <w:lvlJc w:val="left"/>
      <w:pPr>
        <w:tabs>
          <w:tab w:val="num" w:pos="432"/>
        </w:tabs>
        <w:ind w:left="0" w:firstLine="576"/>
      </w:pPr>
      <w:rPr>
        <w:rFonts w:ascii="Arial" w:hAnsi="Arial" w:cs="Arial"/>
        <w:sz w:val="24"/>
        <w:szCs w:val="24"/>
      </w:rPr>
    </w:lvl>
  </w:abstractNum>
  <w:abstractNum w:abstractNumId="4">
    <w:nsid w:val="03999945"/>
    <w:multiLevelType w:val="multilevel"/>
    <w:tmpl w:val="796CA84A"/>
    <w:lvl w:ilvl="0">
      <w:start w:val="4"/>
      <w:numFmt w:val="decimal"/>
      <w:lvlText w:val="%1."/>
      <w:lvlJc w:val="left"/>
      <w:pPr>
        <w:tabs>
          <w:tab w:val="num" w:pos="288"/>
        </w:tabs>
        <w:ind w:left="936"/>
      </w:pPr>
      <w:rPr>
        <w:rFonts w:ascii="Times New Roman" w:hAnsi="Times New Roman" w:cs="Times New Roman" w:hint="default"/>
        <w:b/>
        <w:snapToGrid/>
        <w:sz w:val="24"/>
        <w:szCs w:val="24"/>
      </w:rPr>
    </w:lvl>
    <w:lvl w:ilvl="1" w:tentative="1">
      <w:start w:val="1"/>
      <w:numFmt w:val="lowerLetter"/>
      <w:lvlText w:val="%2."/>
      <w:lvlJc w:val="left"/>
      <w:pPr>
        <w:ind w:left="2016" w:hanging="360"/>
      </w:pPr>
    </w:lvl>
    <w:lvl w:ilvl="2" w:tentative="1">
      <w:start w:val="1"/>
      <w:numFmt w:val="lowerRoman"/>
      <w:lvlText w:val="%3."/>
      <w:lvlJc w:val="right"/>
      <w:pPr>
        <w:ind w:left="2736" w:hanging="180"/>
      </w:pPr>
    </w:lvl>
    <w:lvl w:ilvl="3" w:tentative="1">
      <w:start w:val="1"/>
      <w:numFmt w:val="decimal"/>
      <w:lvlText w:val="%4."/>
      <w:lvlJc w:val="left"/>
      <w:pPr>
        <w:ind w:left="3456" w:hanging="360"/>
      </w:pPr>
    </w:lvl>
    <w:lvl w:ilvl="4" w:tentative="1">
      <w:start w:val="1"/>
      <w:numFmt w:val="lowerLetter"/>
      <w:lvlText w:val="%5."/>
      <w:lvlJc w:val="left"/>
      <w:pPr>
        <w:ind w:left="4176" w:hanging="360"/>
      </w:p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5">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6">
    <w:nsid w:val="0415EBB4"/>
    <w:multiLevelType w:val="singleLevel"/>
    <w:tmpl w:val="8C0C1FF2"/>
    <w:lvl w:ilvl="0">
      <w:start w:val="1"/>
      <w:numFmt w:val="decimal"/>
      <w:lvlText w:val="%1."/>
      <w:lvlJc w:val="left"/>
      <w:pPr>
        <w:tabs>
          <w:tab w:val="num" w:pos="288"/>
        </w:tabs>
        <w:ind w:left="936"/>
      </w:pPr>
      <w:rPr>
        <w:rFonts w:ascii="Times New Roman" w:hAnsi="Times New Roman" w:cs="Times New Roman" w:hint="default"/>
        <w:snapToGrid/>
        <w:sz w:val="24"/>
        <w:szCs w:val="24"/>
      </w:rPr>
    </w:lvl>
  </w:abstractNum>
  <w:abstractNum w:abstractNumId="7">
    <w:nsid w:val="04C9ACA7"/>
    <w:multiLevelType w:val="singleLevel"/>
    <w:tmpl w:val="1674840F"/>
    <w:lvl w:ilvl="0">
      <w:numFmt w:val="bullet"/>
      <w:lvlText w:val="·"/>
      <w:lvlJc w:val="left"/>
      <w:pPr>
        <w:tabs>
          <w:tab w:val="num" w:pos="360"/>
        </w:tabs>
        <w:ind w:left="864"/>
      </w:pPr>
      <w:rPr>
        <w:rFonts w:ascii="Symbol" w:hAnsi="Symbol" w:cs="Symbol"/>
        <w:snapToGrid/>
        <w:sz w:val="26"/>
        <w:szCs w:val="26"/>
      </w:rPr>
    </w:lvl>
  </w:abstractNum>
  <w:abstractNum w:abstractNumId="8">
    <w:nsid w:val="0721FF47"/>
    <w:multiLevelType w:val="singleLevel"/>
    <w:tmpl w:val="50F2726F"/>
    <w:lvl w:ilvl="0">
      <w:start w:val="8"/>
      <w:numFmt w:val="decimal"/>
      <w:lvlText w:val="%1."/>
      <w:lvlJc w:val="left"/>
      <w:pPr>
        <w:tabs>
          <w:tab w:val="num" w:pos="360"/>
        </w:tabs>
        <w:ind w:left="504"/>
      </w:pPr>
      <w:rPr>
        <w:rFonts w:ascii="Arial" w:hAnsi="Arial" w:cs="Arial"/>
        <w:snapToGrid/>
        <w:sz w:val="24"/>
        <w:szCs w:val="24"/>
      </w:rPr>
    </w:lvl>
  </w:abstractNum>
  <w:abstractNum w:abstractNumId="9">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nsid w:val="09314437"/>
    <w:multiLevelType w:val="multilevel"/>
    <w:tmpl w:val="5A861A8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144B3287"/>
    <w:multiLevelType w:val="hybridMultilevel"/>
    <w:tmpl w:val="1BF4CCD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83E29E8"/>
    <w:multiLevelType w:val="multilevel"/>
    <w:tmpl w:val="F4C4C7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C8841F1"/>
    <w:multiLevelType w:val="hybridMultilevel"/>
    <w:tmpl w:val="F822F0C0"/>
    <w:lvl w:ilvl="0" w:tplc="E69477A2">
      <w:start w:val="7"/>
      <w:numFmt w:val="decimal"/>
      <w:lvlText w:val="%1."/>
      <w:lvlJc w:val="left"/>
      <w:pPr>
        <w:ind w:left="1296" w:hanging="360"/>
      </w:pPr>
      <w:rPr>
        <w:rFonts w:hint="default"/>
      </w:rPr>
    </w:lvl>
    <w:lvl w:ilvl="1" w:tplc="04190019" w:tentative="1">
      <w:start w:val="1"/>
      <w:numFmt w:val="lowerLetter"/>
      <w:lvlText w:val="%2."/>
      <w:lvlJc w:val="left"/>
      <w:pPr>
        <w:ind w:left="2016" w:hanging="360"/>
      </w:p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15">
    <w:nsid w:val="2144770F"/>
    <w:multiLevelType w:val="hybridMultilevel"/>
    <w:tmpl w:val="7FDCA7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2C0D35FA"/>
    <w:multiLevelType w:val="multilevel"/>
    <w:tmpl w:val="FC26E1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20">
    <w:nsid w:val="345738EE"/>
    <w:multiLevelType w:val="multilevel"/>
    <w:tmpl w:val="50D0C74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6D41A75"/>
    <w:multiLevelType w:val="hybridMultilevel"/>
    <w:tmpl w:val="EA94D67E"/>
    <w:lvl w:ilvl="0" w:tplc="175C6938">
      <w:start w:val="1"/>
      <w:numFmt w:val="decimal"/>
      <w:lvlText w:val="%1."/>
      <w:lvlJc w:val="left"/>
      <w:pPr>
        <w:ind w:left="502"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9D3E55"/>
    <w:multiLevelType w:val="hybridMultilevel"/>
    <w:tmpl w:val="B5A4F01C"/>
    <w:lvl w:ilvl="0" w:tplc="1C7648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4C19E2"/>
    <w:multiLevelType w:val="multilevel"/>
    <w:tmpl w:val="D2162234"/>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3961532"/>
    <w:multiLevelType w:val="multilevel"/>
    <w:tmpl w:val="AE22D1AA"/>
    <w:lvl w:ilvl="0">
      <w:start w:val="8"/>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5">
    <w:nsid w:val="44507BD5"/>
    <w:multiLevelType w:val="hybridMultilevel"/>
    <w:tmpl w:val="BDC486FA"/>
    <w:lvl w:ilvl="0" w:tplc="C4BCF82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6AA1886"/>
    <w:multiLevelType w:val="multilevel"/>
    <w:tmpl w:val="05A83AB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0">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1">
    <w:nsid w:val="5A732843"/>
    <w:multiLevelType w:val="multilevel"/>
    <w:tmpl w:val="A3FA4A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BAD559D"/>
    <w:multiLevelType w:val="multilevel"/>
    <w:tmpl w:val="49E66B00"/>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6326046"/>
    <w:multiLevelType w:val="hybridMultilevel"/>
    <w:tmpl w:val="AA9EF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B524CF"/>
    <w:multiLevelType w:val="multilevel"/>
    <w:tmpl w:val="983EF222"/>
    <w:lvl w:ilvl="0">
      <w:start w:val="1"/>
      <w:numFmt w:val="decimal"/>
      <w:lvlText w:val="%1."/>
      <w:lvlJc w:val="left"/>
      <w:pPr>
        <w:ind w:left="360" w:hanging="360"/>
      </w:pPr>
      <w:rPr>
        <w:b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8">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6380CF0"/>
    <w:multiLevelType w:val="hybridMultilevel"/>
    <w:tmpl w:val="427C0F92"/>
    <w:lvl w:ilvl="0" w:tplc="8A86C998">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85E7B05"/>
    <w:multiLevelType w:val="multilevel"/>
    <w:tmpl w:val="92007DB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E13637F"/>
    <w:multiLevelType w:val="hybridMultilevel"/>
    <w:tmpl w:val="71A2B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37"/>
  </w:num>
  <w:num w:numId="4">
    <w:abstractNumId w:val="38"/>
  </w:num>
  <w:num w:numId="5">
    <w:abstractNumId w:val="17"/>
  </w:num>
  <w:num w:numId="6">
    <w:abstractNumId w:val="34"/>
  </w:num>
  <w:num w:numId="7">
    <w:abstractNumId w:val="26"/>
  </w:num>
  <w:num w:numId="8">
    <w:abstractNumId w:val="33"/>
  </w:num>
  <w:num w:numId="9">
    <w:abstractNumId w:val="41"/>
  </w:num>
  <w:num w:numId="10">
    <w:abstractNumId w:val="13"/>
  </w:num>
  <w:num w:numId="11">
    <w:abstractNumId w:val="27"/>
  </w:num>
  <w:num w:numId="12">
    <w:abstractNumId w:val="9"/>
  </w:num>
  <w:num w:numId="13">
    <w:abstractNumId w:val="29"/>
  </w:num>
  <w:num w:numId="14">
    <w:abstractNumId w:val="16"/>
  </w:num>
  <w:num w:numId="15">
    <w:abstractNumId w:val="10"/>
  </w:num>
  <w:num w:numId="16">
    <w:abstractNumId w:val="28"/>
  </w:num>
  <w:num w:numId="17">
    <w:abstractNumId w:val="32"/>
  </w:num>
  <w:num w:numId="18">
    <w:abstractNumId w:val="22"/>
  </w:num>
  <w:num w:numId="19">
    <w:abstractNumId w:val="42"/>
  </w:num>
  <w:num w:numId="20">
    <w:abstractNumId w:val="42"/>
  </w:num>
  <w:num w:numId="21">
    <w:abstractNumId w:val="6"/>
  </w:num>
  <w:num w:numId="22">
    <w:abstractNumId w:val="4"/>
  </w:num>
  <w:num w:numId="23">
    <w:abstractNumId w:val="5"/>
  </w:num>
  <w:num w:numId="24">
    <w:abstractNumId w:val="8"/>
  </w:num>
  <w:num w:numId="25">
    <w:abstractNumId w:val="8"/>
    <w:lvlOverride w:ilvl="0">
      <w:lvl w:ilvl="0">
        <w:numFmt w:val="decimal"/>
        <w:lvlText w:val="%1."/>
        <w:lvlJc w:val="left"/>
        <w:pPr>
          <w:tabs>
            <w:tab w:val="num" w:pos="432"/>
          </w:tabs>
          <w:ind w:left="504"/>
        </w:pPr>
        <w:rPr>
          <w:rFonts w:ascii="Arial" w:hAnsi="Arial" w:cs="Arial"/>
          <w:snapToGrid/>
          <w:sz w:val="24"/>
          <w:szCs w:val="24"/>
        </w:rPr>
      </w:lvl>
    </w:lvlOverride>
  </w:num>
  <w:num w:numId="26">
    <w:abstractNumId w:val="14"/>
  </w:num>
  <w:num w:numId="27">
    <w:abstractNumId w:val="3"/>
    <w:lvlOverride w:ilvl="0">
      <w:startOverride w:val="10"/>
    </w:lvlOverride>
  </w:num>
  <w:num w:numId="28">
    <w:abstractNumId w:val="3"/>
    <w:lvlOverride w:ilvl="0">
      <w:lvl w:ilvl="0">
        <w:start w:val="10"/>
        <w:numFmt w:val="decimal"/>
        <w:lvlText w:val="%1."/>
        <w:lvlJc w:val="left"/>
        <w:pPr>
          <w:tabs>
            <w:tab w:val="num" w:pos="360"/>
          </w:tabs>
          <w:ind w:left="576" w:firstLine="0"/>
        </w:pPr>
        <w:rPr>
          <w:rFonts w:ascii="Arial" w:hAnsi="Arial" w:cs="Arial"/>
          <w:sz w:val="24"/>
          <w:szCs w:val="24"/>
        </w:rPr>
      </w:lvl>
    </w:lvlOverride>
  </w:num>
  <w:num w:numId="29">
    <w:abstractNumId w:val="3"/>
    <w:lvlOverride w:ilvl="0">
      <w:lvl w:ilvl="0">
        <w:start w:val="10"/>
        <w:numFmt w:val="decimal"/>
        <w:lvlText w:val="%1."/>
        <w:lvlJc w:val="left"/>
        <w:pPr>
          <w:tabs>
            <w:tab w:val="num" w:pos="855"/>
          </w:tabs>
          <w:ind w:left="-9" w:firstLine="576"/>
        </w:pPr>
        <w:rPr>
          <w:rFonts w:ascii="Arial" w:hAnsi="Arial" w:cs="Arial"/>
          <w:sz w:val="24"/>
          <w:szCs w:val="24"/>
        </w:rPr>
      </w:lvl>
    </w:lvlOverride>
  </w:num>
  <w:num w:numId="30">
    <w:abstractNumId w:val="7"/>
  </w:num>
  <w:num w:numId="31">
    <w:abstractNumId w:val="39"/>
  </w:num>
  <w:num w:numId="32">
    <w:abstractNumId w:val="0"/>
  </w:num>
  <w:num w:numId="33">
    <w:abstractNumId w:val="1"/>
  </w:num>
  <w:num w:numId="34">
    <w:abstractNumId w:val="2"/>
  </w:num>
  <w:num w:numId="35">
    <w:abstractNumId w:val="23"/>
  </w:num>
  <w:num w:numId="36">
    <w:abstractNumId w:val="24"/>
  </w:num>
  <w:num w:numId="37">
    <w:abstractNumId w:val="12"/>
  </w:num>
  <w:num w:numId="38">
    <w:abstractNumId w:val="18"/>
  </w:num>
  <w:num w:numId="39">
    <w:abstractNumId w:val="31"/>
  </w:num>
  <w:num w:numId="40">
    <w:abstractNumId w:val="20"/>
  </w:num>
  <w:num w:numId="41">
    <w:abstractNumId w:val="25"/>
  </w:num>
  <w:num w:numId="42">
    <w:abstractNumId w:val="15"/>
  </w:num>
  <w:num w:numId="43">
    <w:abstractNumId w:val="36"/>
  </w:num>
  <w:num w:numId="44">
    <w:abstractNumId w:val="11"/>
  </w:num>
  <w:num w:numId="45">
    <w:abstractNumId w:val="21"/>
  </w:num>
  <w:num w:numId="46">
    <w:abstractNumId w:val="3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61B2"/>
    <w:rsid w:val="0003775E"/>
    <w:rsid w:val="0004394F"/>
    <w:rsid w:val="00046A37"/>
    <w:rsid w:val="000523AF"/>
    <w:rsid w:val="00064D36"/>
    <w:rsid w:val="000722D6"/>
    <w:rsid w:val="00083597"/>
    <w:rsid w:val="000A090C"/>
    <w:rsid w:val="000A4719"/>
    <w:rsid w:val="000E358E"/>
    <w:rsid w:val="000E44CA"/>
    <w:rsid w:val="000E7FC1"/>
    <w:rsid w:val="000F71C2"/>
    <w:rsid w:val="000F7E2A"/>
    <w:rsid w:val="00116696"/>
    <w:rsid w:val="001237A9"/>
    <w:rsid w:val="00132402"/>
    <w:rsid w:val="001477E0"/>
    <w:rsid w:val="00154388"/>
    <w:rsid w:val="00166248"/>
    <w:rsid w:val="001759B6"/>
    <w:rsid w:val="00176455"/>
    <w:rsid w:val="001A4488"/>
    <w:rsid w:val="001B454A"/>
    <w:rsid w:val="001C67F5"/>
    <w:rsid w:val="001C73D7"/>
    <w:rsid w:val="002026F1"/>
    <w:rsid w:val="00207D51"/>
    <w:rsid w:val="00210A54"/>
    <w:rsid w:val="002168FC"/>
    <w:rsid w:val="00247AB6"/>
    <w:rsid w:val="0025117C"/>
    <w:rsid w:val="00261961"/>
    <w:rsid w:val="00266047"/>
    <w:rsid w:val="00267994"/>
    <w:rsid w:val="00292E16"/>
    <w:rsid w:val="00295C37"/>
    <w:rsid w:val="002A1BF1"/>
    <w:rsid w:val="002E7962"/>
    <w:rsid w:val="00327514"/>
    <w:rsid w:val="0035682D"/>
    <w:rsid w:val="0037323C"/>
    <w:rsid w:val="003840C3"/>
    <w:rsid w:val="003927D8"/>
    <w:rsid w:val="003A1EFF"/>
    <w:rsid w:val="003B6578"/>
    <w:rsid w:val="003C59AE"/>
    <w:rsid w:val="00420245"/>
    <w:rsid w:val="00435C64"/>
    <w:rsid w:val="00440BE4"/>
    <w:rsid w:val="00442EDC"/>
    <w:rsid w:val="00444036"/>
    <w:rsid w:val="004460DF"/>
    <w:rsid w:val="00474EE5"/>
    <w:rsid w:val="004757BB"/>
    <w:rsid w:val="00476101"/>
    <w:rsid w:val="00497CC9"/>
    <w:rsid w:val="004A0E3F"/>
    <w:rsid w:val="004A7751"/>
    <w:rsid w:val="004C3E17"/>
    <w:rsid w:val="005203C2"/>
    <w:rsid w:val="005346A9"/>
    <w:rsid w:val="00541FDD"/>
    <w:rsid w:val="0055380C"/>
    <w:rsid w:val="00566823"/>
    <w:rsid w:val="00566CB7"/>
    <w:rsid w:val="005E007B"/>
    <w:rsid w:val="005E6D11"/>
    <w:rsid w:val="005F1FFA"/>
    <w:rsid w:val="006007EB"/>
    <w:rsid w:val="006020B6"/>
    <w:rsid w:val="006055F7"/>
    <w:rsid w:val="00625B17"/>
    <w:rsid w:val="00683FF2"/>
    <w:rsid w:val="0069604B"/>
    <w:rsid w:val="006A594E"/>
    <w:rsid w:val="006F0B9F"/>
    <w:rsid w:val="006F6E9E"/>
    <w:rsid w:val="007108D1"/>
    <w:rsid w:val="0072148B"/>
    <w:rsid w:val="007324D3"/>
    <w:rsid w:val="00733A64"/>
    <w:rsid w:val="00735CA5"/>
    <w:rsid w:val="00741360"/>
    <w:rsid w:val="00750511"/>
    <w:rsid w:val="0075647C"/>
    <w:rsid w:val="007755AE"/>
    <w:rsid w:val="0079506E"/>
    <w:rsid w:val="007A6416"/>
    <w:rsid w:val="007B2E3F"/>
    <w:rsid w:val="007C3EDA"/>
    <w:rsid w:val="007C7CAB"/>
    <w:rsid w:val="007E6BFB"/>
    <w:rsid w:val="007F151A"/>
    <w:rsid w:val="007F4DD6"/>
    <w:rsid w:val="007F6779"/>
    <w:rsid w:val="00804FCC"/>
    <w:rsid w:val="00816594"/>
    <w:rsid w:val="00823B1C"/>
    <w:rsid w:val="00830078"/>
    <w:rsid w:val="00834539"/>
    <w:rsid w:val="008804E6"/>
    <w:rsid w:val="00893C84"/>
    <w:rsid w:val="008C0546"/>
    <w:rsid w:val="009041F4"/>
    <w:rsid w:val="00905B18"/>
    <w:rsid w:val="00920215"/>
    <w:rsid w:val="009421D3"/>
    <w:rsid w:val="009454E1"/>
    <w:rsid w:val="00996383"/>
    <w:rsid w:val="009C74C7"/>
    <w:rsid w:val="00A0626A"/>
    <w:rsid w:val="00A207E6"/>
    <w:rsid w:val="00A26E41"/>
    <w:rsid w:val="00A450F5"/>
    <w:rsid w:val="00A64E71"/>
    <w:rsid w:val="00A6706A"/>
    <w:rsid w:val="00A744E3"/>
    <w:rsid w:val="00A85291"/>
    <w:rsid w:val="00A94F8B"/>
    <w:rsid w:val="00A97761"/>
    <w:rsid w:val="00AC4642"/>
    <w:rsid w:val="00AD00C1"/>
    <w:rsid w:val="00AD6CD2"/>
    <w:rsid w:val="00B0127D"/>
    <w:rsid w:val="00B20019"/>
    <w:rsid w:val="00B20CEE"/>
    <w:rsid w:val="00B3272C"/>
    <w:rsid w:val="00B403AA"/>
    <w:rsid w:val="00B519DC"/>
    <w:rsid w:val="00B5240D"/>
    <w:rsid w:val="00B575B6"/>
    <w:rsid w:val="00B657B0"/>
    <w:rsid w:val="00BB6D49"/>
    <w:rsid w:val="00BB70C7"/>
    <w:rsid w:val="00BF4A2E"/>
    <w:rsid w:val="00BF4EC4"/>
    <w:rsid w:val="00C06AFE"/>
    <w:rsid w:val="00C07890"/>
    <w:rsid w:val="00C17E13"/>
    <w:rsid w:val="00C464A4"/>
    <w:rsid w:val="00C507E2"/>
    <w:rsid w:val="00C54F80"/>
    <w:rsid w:val="00C566D0"/>
    <w:rsid w:val="00C65ABA"/>
    <w:rsid w:val="00C77846"/>
    <w:rsid w:val="00CA1A3A"/>
    <w:rsid w:val="00CC4900"/>
    <w:rsid w:val="00CD4EE4"/>
    <w:rsid w:val="00D02CD0"/>
    <w:rsid w:val="00D11469"/>
    <w:rsid w:val="00D14B0A"/>
    <w:rsid w:val="00D305A2"/>
    <w:rsid w:val="00D41DF2"/>
    <w:rsid w:val="00D46F61"/>
    <w:rsid w:val="00D522C8"/>
    <w:rsid w:val="00D62E13"/>
    <w:rsid w:val="00D7553B"/>
    <w:rsid w:val="00D768E4"/>
    <w:rsid w:val="00D777C2"/>
    <w:rsid w:val="00D77E21"/>
    <w:rsid w:val="00D77EF3"/>
    <w:rsid w:val="00D83872"/>
    <w:rsid w:val="00D9265E"/>
    <w:rsid w:val="00D96760"/>
    <w:rsid w:val="00DC68AC"/>
    <w:rsid w:val="00DD60E9"/>
    <w:rsid w:val="00DE4350"/>
    <w:rsid w:val="00DF4B99"/>
    <w:rsid w:val="00E26739"/>
    <w:rsid w:val="00E37CD1"/>
    <w:rsid w:val="00E42589"/>
    <w:rsid w:val="00E61705"/>
    <w:rsid w:val="00E76659"/>
    <w:rsid w:val="00EA0CCE"/>
    <w:rsid w:val="00ED3186"/>
    <w:rsid w:val="00EF2924"/>
    <w:rsid w:val="00F01C9D"/>
    <w:rsid w:val="00F06DB7"/>
    <w:rsid w:val="00F06E91"/>
    <w:rsid w:val="00F215D9"/>
    <w:rsid w:val="00F25FAA"/>
    <w:rsid w:val="00F42BDA"/>
    <w:rsid w:val="00F4761E"/>
    <w:rsid w:val="00F570DC"/>
    <w:rsid w:val="00F77743"/>
    <w:rsid w:val="00F9737D"/>
    <w:rsid w:val="00FB3FF7"/>
    <w:rsid w:val="00FC1460"/>
    <w:rsid w:val="00FE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BBB9-6364-452A-8A4B-C045F5F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uiPriority w:val="9"/>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uiPriority w:val="9"/>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1"/>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59"/>
    <w:rsid w:val="001B454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267994"/>
  </w:style>
  <w:style w:type="paragraph" w:customStyle="1" w:styleId="FR1">
    <w:name w:val="FR1"/>
    <w:rsid w:val="00267994"/>
    <w:pPr>
      <w:widowControl w:val="0"/>
      <w:spacing w:after="0" w:line="240" w:lineRule="auto"/>
      <w:jc w:val="both"/>
    </w:pPr>
    <w:rPr>
      <w:rFonts w:ascii="Courier New" w:eastAsia="Times New Roman" w:hAnsi="Courier New" w:cs="Times New Roman"/>
      <w:snapToGrid w:val="0"/>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35488">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16</Pages>
  <Words>6770</Words>
  <Characters>38589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2019-06-03T09:28:00Z</cp:lastPrinted>
  <dcterms:created xsi:type="dcterms:W3CDTF">2019-01-22T08:43:00Z</dcterms:created>
  <dcterms:modified xsi:type="dcterms:W3CDTF">2019-06-03T09:28:00Z</dcterms:modified>
</cp:coreProperties>
</file>