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9454E1">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p>
    <w:p w:rsidR="00B0127D" w:rsidRDefault="00B0127D" w:rsidP="009454E1">
      <w:pPr>
        <w:spacing w:after="0" w:line="240" w:lineRule="auto"/>
        <w:jc w:val="right"/>
        <w:rPr>
          <w:rFonts w:ascii="Times New Roman" w:eastAsia="Times New Roman" w:hAnsi="Times New Roman"/>
          <w:b/>
          <w:color w:val="000000"/>
          <w:sz w:val="24"/>
          <w:szCs w:val="24"/>
          <w:lang w:eastAsia="ru-RU"/>
        </w:rPr>
      </w:pPr>
    </w:p>
    <w:p w:rsidR="00D77F0A" w:rsidRPr="00BB35ED" w:rsidRDefault="00D77F0A" w:rsidP="00D77F0A">
      <w:pPr>
        <w:spacing w:after="0" w:line="240" w:lineRule="auto"/>
        <w:ind w:firstLine="567"/>
        <w:jc w:val="center"/>
        <w:rPr>
          <w:rFonts w:ascii="Times New Roman" w:eastAsia="Times New Roman" w:hAnsi="Times New Roman"/>
          <w:b/>
          <w:sz w:val="24"/>
          <w:szCs w:val="24"/>
          <w:lang w:eastAsia="ru-RU"/>
        </w:rPr>
      </w:pPr>
      <w:r w:rsidRPr="00BB35ED">
        <w:rPr>
          <w:rFonts w:ascii="Times New Roman" w:eastAsia="Times New Roman" w:hAnsi="Times New Roman"/>
          <w:b/>
          <w:sz w:val="24"/>
          <w:szCs w:val="24"/>
          <w:lang w:eastAsia="ru-RU"/>
        </w:rPr>
        <w:t>Техническое задание</w:t>
      </w:r>
    </w:p>
    <w:p w:rsidR="00D77F0A" w:rsidRPr="00BB35ED" w:rsidRDefault="00D77F0A" w:rsidP="00D77F0A">
      <w:pPr>
        <w:spacing w:after="0" w:line="240" w:lineRule="auto"/>
        <w:ind w:firstLine="567"/>
        <w:jc w:val="center"/>
        <w:rPr>
          <w:rFonts w:ascii="Times New Roman" w:eastAsia="Times New Roman" w:hAnsi="Times New Roman"/>
          <w:sz w:val="24"/>
          <w:szCs w:val="24"/>
          <w:lang w:eastAsia="ar-SA"/>
        </w:rPr>
      </w:pPr>
      <w:r w:rsidRPr="00BB35ED">
        <w:rPr>
          <w:rFonts w:ascii="Times New Roman" w:eastAsia="Times New Roman" w:hAnsi="Times New Roman"/>
          <w:sz w:val="24"/>
          <w:szCs w:val="24"/>
          <w:lang w:eastAsia="ar-SA"/>
        </w:rPr>
        <w:t>на поставку футболок, бейсболок, ветровок для нужд ИПУ РАН</w:t>
      </w:r>
    </w:p>
    <w:p w:rsidR="00D77F0A" w:rsidRPr="00BB35ED" w:rsidRDefault="00D77F0A" w:rsidP="00D77F0A">
      <w:pPr>
        <w:spacing w:after="0" w:line="240" w:lineRule="auto"/>
        <w:ind w:firstLine="567"/>
        <w:jc w:val="both"/>
        <w:rPr>
          <w:rFonts w:ascii="Times New Roman" w:eastAsia="Times New Roman" w:hAnsi="Times New Roman"/>
          <w:sz w:val="24"/>
          <w:szCs w:val="24"/>
          <w:lang w:eastAsia="ru-RU"/>
        </w:rPr>
      </w:pPr>
    </w:p>
    <w:p w:rsidR="00D77F0A" w:rsidRPr="00046510" w:rsidRDefault="00D77F0A" w:rsidP="00D77F0A">
      <w:pPr>
        <w:spacing w:after="0" w:line="240" w:lineRule="auto"/>
        <w:ind w:firstLine="567"/>
        <w:jc w:val="both"/>
        <w:rPr>
          <w:rFonts w:ascii="Times New Roman" w:eastAsia="Times New Roman" w:hAnsi="Times New Roman"/>
          <w:sz w:val="24"/>
          <w:szCs w:val="24"/>
          <w:lang w:eastAsia="ru-RU"/>
        </w:rPr>
      </w:pPr>
      <w:r w:rsidRPr="00046510">
        <w:rPr>
          <w:rFonts w:ascii="Times New Roman" w:eastAsia="Times New Roman" w:hAnsi="Times New Roman"/>
          <w:b/>
          <w:sz w:val="24"/>
          <w:szCs w:val="24"/>
          <w:lang w:eastAsia="ru-RU"/>
        </w:rPr>
        <w:t>1. Объект закупки:</w:t>
      </w:r>
      <w:r w:rsidRPr="00046510">
        <w:rPr>
          <w:rFonts w:ascii="Times New Roman" w:eastAsia="Times New Roman" w:hAnsi="Times New Roman"/>
          <w:sz w:val="24"/>
          <w:szCs w:val="24"/>
          <w:lang w:eastAsia="ru-RU"/>
        </w:rPr>
        <w:t xml:space="preserve"> поставка </w:t>
      </w:r>
      <w:r w:rsidRPr="00046510">
        <w:rPr>
          <w:rFonts w:ascii="Times New Roman" w:eastAsia="Times New Roman" w:hAnsi="Times New Roman"/>
          <w:sz w:val="24"/>
          <w:szCs w:val="24"/>
          <w:lang w:eastAsia="ar-SA"/>
        </w:rPr>
        <w:t>футболок, бейсболок, ветровок для нужд ИПУ РАН</w:t>
      </w:r>
      <w:r w:rsidRPr="00046510">
        <w:rPr>
          <w:rFonts w:ascii="Times New Roman" w:eastAsia="Times New Roman" w:hAnsi="Times New Roman"/>
          <w:sz w:val="24"/>
          <w:szCs w:val="24"/>
          <w:lang w:eastAsia="ru-RU"/>
        </w:rPr>
        <w:t xml:space="preserve"> (далее - Товар).</w:t>
      </w:r>
    </w:p>
    <w:p w:rsidR="00D77F0A" w:rsidRPr="00046510" w:rsidRDefault="00D77F0A" w:rsidP="00D77F0A">
      <w:pPr>
        <w:spacing w:after="0" w:line="240" w:lineRule="auto"/>
        <w:ind w:firstLine="567"/>
        <w:jc w:val="both"/>
        <w:rPr>
          <w:rFonts w:ascii="Times New Roman" w:hAnsi="Times New Roman"/>
          <w:color w:val="000000"/>
          <w:sz w:val="24"/>
          <w:szCs w:val="24"/>
        </w:rPr>
      </w:pPr>
      <w:r w:rsidRPr="00046510">
        <w:rPr>
          <w:rFonts w:ascii="Times New Roman" w:eastAsia="Calibri" w:hAnsi="Times New Roman"/>
          <w:b/>
          <w:sz w:val="24"/>
          <w:szCs w:val="24"/>
          <w:lang w:eastAsia="ar-SA"/>
        </w:rPr>
        <w:t>2. Краткие характеристики поставляемых товаров:</w:t>
      </w:r>
      <w:r w:rsidRPr="00046510">
        <w:rPr>
          <w:rFonts w:ascii="Times New Roman" w:eastAsia="Calibri" w:hAnsi="Times New Roman"/>
          <w:sz w:val="24"/>
          <w:szCs w:val="24"/>
          <w:lang w:eastAsia="ar-SA"/>
        </w:rPr>
        <w:t xml:space="preserve"> </w:t>
      </w:r>
      <w:r w:rsidRPr="00046510">
        <w:rPr>
          <w:rFonts w:ascii="Times New Roman" w:hAnsi="Times New Roman"/>
          <w:bCs/>
          <w:color w:val="000000"/>
          <w:sz w:val="24"/>
          <w:szCs w:val="24"/>
        </w:rPr>
        <w:t>В соответствии с Приложением № 1 к Техническому заданию «</w:t>
      </w:r>
      <w:r w:rsidRPr="00046510">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046510">
        <w:rPr>
          <w:rFonts w:ascii="Times New Roman" w:hAnsi="Times New Roman"/>
          <w:bCs/>
          <w:color w:val="000000"/>
          <w:sz w:val="24"/>
          <w:szCs w:val="24"/>
        </w:rPr>
        <w:t>», являющегося неотъемлемой частью Технического задания.</w:t>
      </w:r>
    </w:p>
    <w:p w:rsidR="00D77F0A" w:rsidRPr="00046510" w:rsidRDefault="00D77F0A" w:rsidP="00D77F0A">
      <w:pPr>
        <w:spacing w:after="0" w:line="240" w:lineRule="auto"/>
        <w:ind w:firstLine="567"/>
        <w:jc w:val="both"/>
        <w:rPr>
          <w:rFonts w:ascii="Times New Roman" w:eastAsia="Times New Roman" w:hAnsi="Times New Roman"/>
          <w:bCs/>
          <w:sz w:val="24"/>
          <w:szCs w:val="24"/>
          <w:lang w:eastAsia="ru-RU"/>
        </w:rPr>
      </w:pPr>
      <w:r w:rsidRPr="00046510">
        <w:rPr>
          <w:rFonts w:ascii="Times New Roman" w:eastAsia="Times New Roman" w:hAnsi="Times New Roman"/>
          <w:b/>
          <w:bCs/>
          <w:sz w:val="24"/>
          <w:szCs w:val="24"/>
          <w:lang w:eastAsia="ru-RU"/>
        </w:rPr>
        <w:t>Код ОКПД</w:t>
      </w:r>
      <w:r w:rsidRPr="00046510">
        <w:rPr>
          <w:rFonts w:ascii="Times New Roman" w:eastAsia="Times New Roman" w:hAnsi="Times New Roman"/>
          <w:bCs/>
          <w:sz w:val="24"/>
          <w:szCs w:val="24"/>
          <w:lang w:eastAsia="ru-RU"/>
        </w:rPr>
        <w:t xml:space="preserve"> </w:t>
      </w:r>
      <w:r w:rsidRPr="00046510">
        <w:rPr>
          <w:rFonts w:ascii="Times New Roman" w:eastAsia="Times New Roman" w:hAnsi="Times New Roman"/>
          <w:b/>
          <w:bCs/>
          <w:sz w:val="24"/>
          <w:szCs w:val="24"/>
          <w:lang w:eastAsia="ru-RU"/>
        </w:rPr>
        <w:t>2</w:t>
      </w:r>
      <w:r w:rsidRPr="00046510">
        <w:rPr>
          <w:rFonts w:ascii="Times New Roman" w:eastAsia="Times New Roman" w:hAnsi="Times New Roman"/>
          <w:bCs/>
          <w:sz w:val="24"/>
          <w:szCs w:val="24"/>
          <w:lang w:eastAsia="ru-RU"/>
        </w:rPr>
        <w:t xml:space="preserve">: </w:t>
      </w:r>
    </w:p>
    <w:p w:rsidR="00D77F0A" w:rsidRPr="00046510" w:rsidRDefault="00D77F0A" w:rsidP="00D77F0A">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46510">
        <w:rPr>
          <w:rFonts w:ascii="Times New Roman" w:eastAsia="Times New Roman" w:hAnsi="Times New Roman"/>
          <w:bCs/>
          <w:color w:val="000000"/>
          <w:sz w:val="24"/>
          <w:szCs w:val="24"/>
          <w:lang w:eastAsia="ru-RU"/>
        </w:rPr>
        <w:t>14.14.30.110 - Футболки трикотажные или вязаные;</w:t>
      </w:r>
    </w:p>
    <w:p w:rsidR="00D77F0A" w:rsidRPr="00046510" w:rsidRDefault="00D77F0A" w:rsidP="00D77F0A">
      <w:pPr>
        <w:shd w:val="clear" w:color="auto" w:fill="FFFFFF"/>
        <w:spacing w:after="0" w:line="240" w:lineRule="auto"/>
        <w:ind w:left="30" w:right="30" w:firstLine="567"/>
        <w:outlineLvl w:val="2"/>
        <w:rPr>
          <w:rFonts w:ascii="Times New Roman" w:eastAsia="Times New Roman" w:hAnsi="Times New Roman"/>
          <w:bCs/>
          <w:color w:val="000000"/>
          <w:sz w:val="24"/>
          <w:szCs w:val="24"/>
          <w:lang w:eastAsia="ru-RU"/>
        </w:rPr>
      </w:pPr>
      <w:r w:rsidRPr="00046510">
        <w:rPr>
          <w:rFonts w:ascii="Times New Roman" w:eastAsia="Times New Roman" w:hAnsi="Times New Roman"/>
          <w:bCs/>
          <w:color w:val="000000"/>
          <w:sz w:val="24"/>
          <w:szCs w:val="24"/>
          <w:lang w:eastAsia="ru-RU"/>
        </w:rPr>
        <w:t>14.19.42.169 - Уборы головные прочие трикотажные или вязаные</w:t>
      </w:r>
      <w:r w:rsidRPr="00046510">
        <w:rPr>
          <w:rFonts w:ascii="Times New Roman" w:eastAsia="Times New Roman" w:hAnsi="Times New Roman"/>
          <w:bCs/>
          <w:color w:val="000000"/>
          <w:lang w:eastAsia="ru-RU"/>
        </w:rPr>
        <w:t>;</w:t>
      </w:r>
    </w:p>
    <w:p w:rsidR="00D77F0A" w:rsidRPr="00046510" w:rsidRDefault="00D77F0A" w:rsidP="00D77F0A">
      <w:pPr>
        <w:shd w:val="clear" w:color="auto" w:fill="FFFFFF"/>
        <w:spacing w:after="0" w:line="240" w:lineRule="auto"/>
        <w:ind w:left="30" w:right="30" w:firstLine="567"/>
        <w:jc w:val="both"/>
        <w:outlineLvl w:val="2"/>
        <w:rPr>
          <w:rFonts w:ascii="Times New Roman" w:eastAsia="Times New Roman" w:hAnsi="Times New Roman"/>
          <w:bCs/>
          <w:color w:val="000000"/>
          <w:sz w:val="24"/>
          <w:szCs w:val="24"/>
          <w:lang w:eastAsia="ru-RU"/>
        </w:rPr>
      </w:pPr>
      <w:r w:rsidRPr="00046510">
        <w:rPr>
          <w:rFonts w:ascii="Times New Roman" w:eastAsia="Times New Roman" w:hAnsi="Times New Roman"/>
          <w:bCs/>
          <w:color w:val="000000"/>
          <w:sz w:val="24"/>
          <w:szCs w:val="24"/>
          <w:lang w:eastAsia="ru-RU"/>
        </w:rPr>
        <w:t>14.13.21.140 - Анораки, ветровки, штормовки и аналогичные изделия мужские или для мальчиков из текстильных материалов, кроме трикотажных или вязаных.</w:t>
      </w:r>
    </w:p>
    <w:p w:rsidR="00D77F0A" w:rsidRPr="00BB35ED" w:rsidRDefault="00D77F0A" w:rsidP="00D77F0A">
      <w:pPr>
        <w:suppressAutoHyphens/>
        <w:spacing w:after="0" w:line="240" w:lineRule="auto"/>
        <w:ind w:firstLine="567"/>
        <w:jc w:val="both"/>
        <w:rPr>
          <w:rFonts w:ascii="Times New Roman" w:hAnsi="Times New Roman"/>
          <w:b/>
          <w:bCs/>
          <w:color w:val="000000"/>
          <w:sz w:val="24"/>
          <w:szCs w:val="24"/>
        </w:rPr>
      </w:pPr>
      <w:r w:rsidRPr="00046510">
        <w:rPr>
          <w:rFonts w:ascii="Times New Roman" w:hAnsi="Times New Roman"/>
          <w:b/>
          <w:bCs/>
          <w:color w:val="000000"/>
          <w:sz w:val="24"/>
          <w:szCs w:val="24"/>
        </w:rPr>
        <w:t xml:space="preserve">3. Перечень и количество поставляемого товара: </w:t>
      </w:r>
      <w:r w:rsidRPr="00046510">
        <w:rPr>
          <w:rFonts w:ascii="Times New Roman" w:hAnsi="Times New Roman"/>
          <w:bCs/>
          <w:color w:val="000000"/>
          <w:sz w:val="24"/>
          <w:szCs w:val="24"/>
        </w:rPr>
        <w:t xml:space="preserve">В соответствии с Приложением № 1 к Договору «Спецификация на поставку </w:t>
      </w:r>
      <w:r w:rsidRPr="00046510">
        <w:rPr>
          <w:rFonts w:ascii="Times New Roman" w:eastAsia="Times New Roman" w:hAnsi="Times New Roman"/>
          <w:sz w:val="24"/>
          <w:szCs w:val="24"/>
          <w:lang w:eastAsia="ar-SA"/>
        </w:rPr>
        <w:t>футболок, бейсболок, ветровок для нужд ИПУ РАН</w:t>
      </w:r>
      <w:r w:rsidRPr="00046510">
        <w:rPr>
          <w:rFonts w:ascii="Times New Roman" w:hAnsi="Times New Roman"/>
          <w:bCs/>
          <w:color w:val="000000"/>
          <w:sz w:val="24"/>
          <w:szCs w:val="24"/>
        </w:rPr>
        <w:t>».</w:t>
      </w:r>
    </w:p>
    <w:p w:rsidR="00D77F0A" w:rsidRPr="00BB35ED" w:rsidRDefault="00D77F0A" w:rsidP="00D77F0A">
      <w:pPr>
        <w:suppressAutoHyphens/>
        <w:spacing w:after="0" w:line="240" w:lineRule="auto"/>
        <w:ind w:firstLine="567"/>
        <w:jc w:val="both"/>
        <w:rPr>
          <w:rFonts w:ascii="Times New Roman" w:eastAsia="Calibri" w:hAnsi="Times New Roman"/>
          <w:b/>
          <w:sz w:val="24"/>
          <w:szCs w:val="24"/>
          <w:lang w:eastAsia="ar-SA"/>
        </w:rPr>
      </w:pPr>
      <w:r w:rsidRPr="00BB35ED">
        <w:rPr>
          <w:rFonts w:ascii="Times New Roman" w:eastAsia="Calibri" w:hAnsi="Times New Roman"/>
          <w:b/>
          <w:sz w:val="24"/>
          <w:szCs w:val="24"/>
          <w:lang w:eastAsia="ar-SA"/>
        </w:rPr>
        <w:t>4.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046510" w:rsidRPr="00264C28" w:rsidRDefault="00046510" w:rsidP="00046510">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264C28">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046510" w:rsidRPr="00264C28" w:rsidRDefault="00046510" w:rsidP="00046510">
      <w:pPr>
        <w:suppressAutoHyphens/>
        <w:spacing w:after="0" w:line="240" w:lineRule="auto"/>
        <w:ind w:firstLine="567"/>
        <w:jc w:val="both"/>
        <w:rPr>
          <w:rFonts w:ascii="Times New Roman" w:eastAsia="Times New Roman" w:hAnsi="Times New Roman"/>
          <w:bCs/>
          <w:kern w:val="1"/>
          <w:sz w:val="24"/>
          <w:szCs w:val="24"/>
          <w:lang w:eastAsia="zh-CN"/>
        </w:rPr>
      </w:pPr>
      <w:r w:rsidRPr="00264C28">
        <w:rPr>
          <w:rFonts w:ascii="Times New Roman" w:eastAsia="Times New Roman" w:hAnsi="Times New Roman"/>
          <w:bCs/>
          <w:kern w:val="1"/>
          <w:sz w:val="24"/>
          <w:szCs w:val="24"/>
          <w:lang w:eastAsia="zh-CN"/>
        </w:rPr>
        <w:t xml:space="preserve">Поставляемый Товар должен быть новым, </w:t>
      </w:r>
      <w:r w:rsidRPr="00264C28">
        <w:rPr>
          <w:rFonts w:ascii="Times New Roman" w:eastAsia="Times New Roman" w:hAnsi="Times New Roman"/>
          <w:sz w:val="24"/>
          <w:szCs w:val="24"/>
          <w:lang w:eastAsia="ar-SA"/>
        </w:rPr>
        <w:t xml:space="preserve">изготовлен в соответствии со стандартами качества (не бывший в употреблении, в ремонте, </w:t>
      </w:r>
      <w:r>
        <w:rPr>
          <w:rFonts w:ascii="Times New Roman" w:eastAsia="Times New Roman" w:hAnsi="Times New Roman"/>
          <w:sz w:val="24"/>
          <w:szCs w:val="24"/>
          <w:lang w:eastAsia="ar-SA"/>
        </w:rPr>
        <w:t>без восстановления потребительских свойств</w:t>
      </w:r>
      <w:r w:rsidRPr="00264C28">
        <w:rPr>
          <w:rFonts w:ascii="Times New Roman" w:eastAsia="Times New Roman" w:hAnsi="Times New Roman"/>
          <w:sz w:val="24"/>
          <w:szCs w:val="24"/>
          <w:lang w:eastAsia="ar-SA"/>
        </w:rPr>
        <w:t xml:space="preserve">, у которого не была осуществлена замена составных частей). </w:t>
      </w:r>
      <w:r>
        <w:rPr>
          <w:rFonts w:ascii="Times New Roman" w:eastAsia="Times New Roman" w:hAnsi="Times New Roman"/>
          <w:sz w:val="24"/>
          <w:szCs w:val="24"/>
          <w:lang w:eastAsia="ar-SA"/>
        </w:rPr>
        <w:t xml:space="preserve">Поставляемый </w:t>
      </w:r>
      <w:r w:rsidRPr="00264C28">
        <w:rPr>
          <w:rFonts w:ascii="Times New Roman" w:eastAsia="Times New Roman" w:hAnsi="Times New Roman"/>
          <w:sz w:val="24"/>
          <w:szCs w:val="24"/>
          <w:lang w:eastAsia="ar-SA"/>
        </w:rPr>
        <w:t xml:space="preserve">Товар должен быть работоспособен и иметь комплектацию, указанную в </w:t>
      </w:r>
      <w:r>
        <w:rPr>
          <w:rFonts w:ascii="Times New Roman" w:eastAsia="Times New Roman" w:hAnsi="Times New Roman"/>
          <w:sz w:val="24"/>
          <w:szCs w:val="24"/>
          <w:lang w:eastAsia="ar-SA"/>
        </w:rPr>
        <w:t>п</w:t>
      </w:r>
      <w:r w:rsidRPr="00264C28">
        <w:rPr>
          <w:rFonts w:ascii="Times New Roman" w:eastAsia="Times New Roman" w:hAnsi="Times New Roman"/>
          <w:sz w:val="24"/>
          <w:szCs w:val="24"/>
          <w:lang w:eastAsia="ar-SA"/>
        </w:rPr>
        <w:t>риложени</w:t>
      </w:r>
      <w:r>
        <w:rPr>
          <w:rFonts w:ascii="Times New Roman" w:eastAsia="Times New Roman" w:hAnsi="Times New Roman"/>
          <w:sz w:val="24"/>
          <w:szCs w:val="24"/>
          <w:lang w:eastAsia="ar-SA"/>
        </w:rPr>
        <w:t>и</w:t>
      </w:r>
      <w:r w:rsidRPr="00264C28">
        <w:rPr>
          <w:rFonts w:ascii="Times New Roman" w:eastAsia="Times New Roman" w:hAnsi="Times New Roman"/>
          <w:sz w:val="24"/>
          <w:szCs w:val="24"/>
          <w:lang w:eastAsia="ar-SA"/>
        </w:rPr>
        <w:t xml:space="preserve"> № 1 к Техническому заданию.</w:t>
      </w:r>
    </w:p>
    <w:p w:rsidR="00046510" w:rsidRPr="00166248" w:rsidRDefault="00046510" w:rsidP="00046510">
      <w:pPr>
        <w:tabs>
          <w:tab w:val="left" w:pos="142"/>
        </w:tabs>
        <w:spacing w:after="0" w:line="240" w:lineRule="auto"/>
        <w:ind w:firstLine="567"/>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046510" w:rsidRPr="00166248" w:rsidRDefault="00046510" w:rsidP="0004651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погрузочно-разгрузочных работ и хранении Товара.</w:t>
      </w:r>
    </w:p>
    <w:p w:rsidR="00046510" w:rsidRPr="00166248" w:rsidRDefault="00046510" w:rsidP="00046510">
      <w:pPr>
        <w:tabs>
          <w:tab w:val="left" w:pos="142"/>
        </w:tabs>
        <w:spacing w:after="0" w:line="240" w:lineRule="auto"/>
        <w:ind w:firstLine="540"/>
        <w:jc w:val="both"/>
        <w:rPr>
          <w:rFonts w:ascii="Times New Roman" w:eastAsia="Times New Roman" w:hAnsi="Times New Roman"/>
          <w:bCs/>
          <w:color w:val="000000"/>
          <w:kern w:val="1"/>
          <w:sz w:val="24"/>
          <w:szCs w:val="24"/>
          <w:lang w:eastAsia="ru-RU"/>
        </w:rPr>
      </w:pPr>
      <w:r w:rsidRPr="00166248">
        <w:rPr>
          <w:rFonts w:ascii="Times New Roman" w:eastAsia="Times New Roman" w:hAnsi="Times New Roman"/>
          <w:bCs/>
          <w:color w:val="000000"/>
          <w:kern w:val="1"/>
          <w:sz w:val="24"/>
          <w:szCs w:val="24"/>
          <w:lang w:eastAsia="ru-RU"/>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rsidR="00046510" w:rsidRPr="00B026E1" w:rsidRDefault="00046510" w:rsidP="00046510">
      <w:pPr>
        <w:tabs>
          <w:tab w:val="left" w:pos="142"/>
        </w:tabs>
        <w:spacing w:after="0" w:line="240" w:lineRule="auto"/>
        <w:ind w:firstLine="540"/>
        <w:jc w:val="both"/>
        <w:rPr>
          <w:rFonts w:ascii="Times New Roman" w:eastAsia="Times New Roman" w:hAnsi="Times New Roman"/>
          <w:bCs/>
          <w:kern w:val="1"/>
          <w:sz w:val="24"/>
          <w:szCs w:val="24"/>
          <w:lang w:eastAsia="zh-CN" w:bidi="ru-RU"/>
        </w:rPr>
      </w:pPr>
      <w:r w:rsidRPr="00B026E1">
        <w:rPr>
          <w:rFonts w:ascii="Times New Roman" w:eastAsia="Times New Roman" w:hAnsi="Times New Roman"/>
          <w:bCs/>
          <w:kern w:val="1"/>
          <w:sz w:val="24"/>
          <w:szCs w:val="24"/>
          <w:lang w:eastAsia="zh-CN" w:bidi="ru-RU"/>
        </w:rPr>
        <w:t>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о соответствии (при наличии)</w:t>
      </w:r>
      <w:r>
        <w:rPr>
          <w:rFonts w:ascii="Times New Roman" w:eastAsia="Times New Roman" w:hAnsi="Times New Roman"/>
          <w:bCs/>
          <w:kern w:val="1"/>
          <w:sz w:val="24"/>
          <w:szCs w:val="24"/>
          <w:lang w:eastAsia="zh-CN" w:bidi="ru-RU"/>
        </w:rPr>
        <w:t>, оформленных в соответствии с законодательством Российской Федерации,</w:t>
      </w:r>
      <w:r w:rsidRPr="00B026E1">
        <w:rPr>
          <w:rFonts w:ascii="Times New Roman" w:eastAsia="Times New Roman" w:hAnsi="Times New Roman"/>
          <w:bCs/>
          <w:kern w:val="1"/>
          <w:sz w:val="24"/>
          <w:szCs w:val="24"/>
          <w:lang w:eastAsia="zh-CN" w:bidi="ru-RU"/>
        </w:rPr>
        <w:t xml:space="preserve"> в течение сроков, определенных заводом-изготовителем, но не менее 12 (двенадцати месяцев) с момента поставки Товара.</w:t>
      </w:r>
    </w:p>
    <w:p w:rsidR="00046510" w:rsidRDefault="00046510" w:rsidP="00046510">
      <w:pPr>
        <w:tabs>
          <w:tab w:val="left" w:pos="142"/>
        </w:tabs>
        <w:spacing w:after="0" w:line="240" w:lineRule="auto"/>
        <w:ind w:firstLine="567"/>
        <w:jc w:val="both"/>
        <w:rPr>
          <w:rFonts w:ascii="Times New Roman" w:eastAsia="Times New Roman" w:hAnsi="Times New Roman"/>
          <w:bCs/>
          <w:kern w:val="1"/>
          <w:sz w:val="24"/>
          <w:szCs w:val="24"/>
          <w:lang w:eastAsia="zh-CN" w:bidi="ru-RU"/>
        </w:rPr>
      </w:pPr>
      <w:r w:rsidRPr="00B026E1">
        <w:rPr>
          <w:rFonts w:ascii="Times New Roman" w:eastAsia="Times New Roman" w:hAnsi="Times New Roman"/>
          <w:bCs/>
          <w:kern w:val="1"/>
          <w:sz w:val="24"/>
          <w:szCs w:val="24"/>
          <w:lang w:eastAsia="zh-CN" w:bidi="ru-RU"/>
        </w:rPr>
        <w:t>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r>
        <w:rPr>
          <w:rFonts w:ascii="Times New Roman" w:eastAsia="Times New Roman" w:hAnsi="Times New Roman"/>
          <w:bCs/>
          <w:kern w:val="1"/>
          <w:sz w:val="24"/>
          <w:szCs w:val="24"/>
          <w:lang w:eastAsia="zh-CN" w:bidi="ru-RU"/>
        </w:rPr>
        <w:t>.</w:t>
      </w:r>
    </w:p>
    <w:p w:rsidR="00046510" w:rsidRPr="00166248" w:rsidRDefault="00046510" w:rsidP="00046510">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lastRenderedPageBreak/>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оформленного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046510" w:rsidRPr="00166248" w:rsidRDefault="00046510" w:rsidP="00046510">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046510" w:rsidRPr="00166248" w:rsidRDefault="00046510" w:rsidP="00046510">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Times New Roman" w:hAnsi="Times New Roman"/>
          <w:color w:val="000000"/>
          <w:sz w:val="24"/>
          <w:szCs w:val="24"/>
          <w:lang w:eastAsia="ru-RU"/>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046510" w:rsidRPr="00166248" w:rsidRDefault="00046510" w:rsidP="00046510">
      <w:pPr>
        <w:spacing w:after="0" w:line="240" w:lineRule="auto"/>
        <w:ind w:firstLine="540"/>
        <w:jc w:val="both"/>
        <w:rPr>
          <w:rFonts w:ascii="Times New Roman" w:eastAsia="Times New Roman" w:hAnsi="Times New Roman"/>
          <w:color w:val="000000"/>
          <w:sz w:val="24"/>
          <w:szCs w:val="24"/>
          <w:lang w:eastAsia="ru-RU"/>
        </w:rPr>
      </w:pPr>
      <w:r w:rsidRPr="00166248">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166248">
        <w:rPr>
          <w:rFonts w:ascii="Times New Roman" w:eastAsia="Calibri" w:hAnsi="Times New Roman"/>
          <w:b/>
          <w:i/>
          <w:color w:val="000000"/>
          <w:sz w:val="24"/>
          <w:szCs w:val="24"/>
          <w:lang w:eastAsia="ar-SA"/>
        </w:rPr>
        <w:t>.</w:t>
      </w:r>
    </w:p>
    <w:p w:rsidR="00046510" w:rsidRDefault="00046510" w:rsidP="00046510">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64C28">
        <w:rPr>
          <w:rFonts w:ascii="Times New Roman" w:eastAsia="Times New Roman" w:hAnsi="Times New Roman"/>
          <w:sz w:val="24"/>
          <w:szCs w:val="24"/>
          <w:lang w:eastAsia="ar-SA"/>
        </w:rPr>
        <w:t>Поставляемы</w:t>
      </w:r>
      <w:r>
        <w:rPr>
          <w:rFonts w:ascii="Times New Roman" w:eastAsia="Times New Roman" w:hAnsi="Times New Roman"/>
          <w:sz w:val="24"/>
          <w:szCs w:val="24"/>
          <w:lang w:eastAsia="ar-SA"/>
        </w:rPr>
        <w:t>й</w:t>
      </w:r>
      <w:r w:rsidRPr="00264C28">
        <w:rPr>
          <w:rFonts w:ascii="Times New Roman" w:eastAsia="Times New Roman" w:hAnsi="Times New Roman"/>
          <w:sz w:val="24"/>
          <w:szCs w:val="24"/>
          <w:lang w:eastAsia="ar-SA"/>
        </w:rPr>
        <w:t xml:space="preserve"> Товар долж</w:t>
      </w:r>
      <w:r>
        <w:rPr>
          <w:rFonts w:ascii="Times New Roman" w:eastAsia="Times New Roman" w:hAnsi="Times New Roman"/>
          <w:sz w:val="24"/>
          <w:szCs w:val="24"/>
          <w:lang w:eastAsia="ar-SA"/>
        </w:rPr>
        <w:t>ен</w:t>
      </w:r>
      <w:r w:rsidRPr="00264C28">
        <w:rPr>
          <w:rFonts w:ascii="Times New Roman" w:eastAsia="Times New Roman" w:hAnsi="Times New Roman"/>
          <w:sz w:val="24"/>
          <w:szCs w:val="24"/>
          <w:lang w:eastAsia="ar-SA"/>
        </w:rPr>
        <w:t xml:space="preserve"> быть экологически чистым, безопасным для</w:t>
      </w:r>
      <w:r>
        <w:rPr>
          <w:rFonts w:ascii="Times New Roman" w:eastAsia="Times New Roman" w:hAnsi="Times New Roman"/>
          <w:sz w:val="24"/>
          <w:szCs w:val="24"/>
          <w:lang w:eastAsia="ar-SA"/>
        </w:rPr>
        <w:t xml:space="preserve"> жизни и</w:t>
      </w:r>
      <w:r w:rsidRPr="00264C28">
        <w:rPr>
          <w:rFonts w:ascii="Times New Roman" w:eastAsia="Times New Roman" w:hAnsi="Times New Roman"/>
          <w:sz w:val="24"/>
          <w:szCs w:val="24"/>
          <w:lang w:eastAsia="ar-SA"/>
        </w:rPr>
        <w:t xml:space="preserve"> зд</w:t>
      </w:r>
      <w:r>
        <w:rPr>
          <w:rFonts w:ascii="Times New Roman" w:eastAsia="Times New Roman" w:hAnsi="Times New Roman"/>
          <w:sz w:val="24"/>
          <w:szCs w:val="24"/>
          <w:lang w:eastAsia="ar-SA"/>
        </w:rPr>
        <w:t>оровья человека.</w:t>
      </w:r>
    </w:p>
    <w:p w:rsidR="00046510" w:rsidRPr="00264C28" w:rsidRDefault="00046510" w:rsidP="00046510">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264C28">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C5E5D" w:rsidRDefault="001C5E5D" w:rsidP="001C5E5D">
      <w:pPr>
        <w:suppressAutoHyphens/>
        <w:spacing w:after="0" w:line="240" w:lineRule="auto"/>
        <w:ind w:firstLine="567"/>
        <w:jc w:val="both"/>
        <w:rPr>
          <w:rFonts w:ascii="Times New Roman" w:eastAsia="Calibri" w:hAnsi="Times New Roman"/>
          <w:sz w:val="24"/>
          <w:szCs w:val="24"/>
          <w:lang w:eastAsia="ar-SA"/>
        </w:rPr>
      </w:pPr>
      <w:r w:rsidRPr="00264C28">
        <w:rPr>
          <w:rFonts w:ascii="Times New Roman" w:eastAsia="Calibri" w:hAnsi="Times New Roman"/>
          <w:sz w:val="24"/>
          <w:szCs w:val="24"/>
          <w:lang w:eastAsia="ar-SA"/>
        </w:rPr>
        <w:t>Поставляемый Товар должен соответствовать требованиям</w:t>
      </w:r>
      <w:r>
        <w:rPr>
          <w:rFonts w:ascii="Times New Roman" w:eastAsia="Calibri" w:hAnsi="Times New Roman"/>
          <w:sz w:val="24"/>
          <w:szCs w:val="24"/>
          <w:lang w:eastAsia="ar-SA"/>
        </w:rPr>
        <w:t xml:space="preserve"> действующих </w:t>
      </w:r>
      <w:r w:rsidRPr="008A058D">
        <w:rPr>
          <w:rFonts w:ascii="Times New Roman" w:eastAsia="Calibri" w:hAnsi="Times New Roman"/>
          <w:sz w:val="24"/>
          <w:szCs w:val="24"/>
          <w:lang w:eastAsia="ar-SA"/>
        </w:rPr>
        <w:t>на территории Российской Федерации нормативно-технических документов</w:t>
      </w:r>
      <w:r>
        <w:rPr>
          <w:rFonts w:ascii="Times New Roman" w:eastAsia="Calibri" w:hAnsi="Times New Roman"/>
          <w:sz w:val="24"/>
          <w:szCs w:val="24"/>
          <w:lang w:eastAsia="ar-SA"/>
        </w:rPr>
        <w:t>, в том числе:</w:t>
      </w:r>
    </w:p>
    <w:p w:rsidR="00D77F0A" w:rsidRPr="00BB35ED" w:rsidRDefault="00D77F0A" w:rsidP="00D77F0A">
      <w:pPr>
        <w:widowControl w:val="0"/>
        <w:autoSpaceDE w:val="0"/>
        <w:spacing w:after="0" w:line="240" w:lineRule="auto"/>
        <w:ind w:firstLine="567"/>
        <w:jc w:val="both"/>
        <w:rPr>
          <w:rFonts w:ascii="Times New Roman" w:eastAsia="Times New Roman" w:hAnsi="Times New Roman"/>
          <w:color w:val="000000" w:themeColor="text1"/>
          <w:kern w:val="36"/>
          <w:sz w:val="24"/>
          <w:szCs w:val="24"/>
          <w:lang w:eastAsia="ru-RU"/>
        </w:rPr>
      </w:pPr>
      <w:r w:rsidRPr="00BB35ED">
        <w:rPr>
          <w:rFonts w:ascii="Times New Roman" w:eastAsia="Times New Roman" w:hAnsi="Times New Roman"/>
          <w:color w:val="000000" w:themeColor="text1"/>
          <w:kern w:val="36"/>
          <w:sz w:val="24"/>
          <w:lang w:eastAsia="ru-RU"/>
        </w:rPr>
        <w:t xml:space="preserve">- ГОСТ 31408-2009 </w:t>
      </w:r>
      <w:r w:rsidRPr="00BB35ED">
        <w:rPr>
          <w:rFonts w:ascii="Times New Roman" w:eastAsia="Times New Roman" w:hAnsi="Times New Roman"/>
          <w:color w:val="000000" w:themeColor="text1"/>
          <w:kern w:val="36"/>
          <w:sz w:val="24"/>
          <w:szCs w:val="24"/>
          <w:lang w:eastAsia="ru-RU"/>
        </w:rPr>
        <w:t>«</w:t>
      </w:r>
      <w:r w:rsidRPr="00BB35ED">
        <w:rPr>
          <w:rFonts w:ascii="Times New Roman" w:hAnsi="Times New Roman"/>
          <w:color w:val="000000"/>
          <w:sz w:val="24"/>
          <w:szCs w:val="24"/>
        </w:rPr>
        <w:t>Изделия трикотажные бельевые для мужчин и мальчиков. Общие технические условия</w:t>
      </w:r>
      <w:r w:rsidRPr="00BB35ED">
        <w:rPr>
          <w:rFonts w:ascii="Times New Roman" w:eastAsia="Times New Roman" w:hAnsi="Times New Roman"/>
          <w:color w:val="000000" w:themeColor="text1"/>
          <w:kern w:val="36"/>
          <w:sz w:val="24"/>
          <w:szCs w:val="24"/>
          <w:lang w:eastAsia="ru-RU"/>
        </w:rPr>
        <w:t>»</w:t>
      </w:r>
      <w:r w:rsidR="008C40FE">
        <w:rPr>
          <w:rFonts w:ascii="Times New Roman" w:eastAsia="Times New Roman" w:hAnsi="Times New Roman"/>
          <w:color w:val="000000" w:themeColor="text1"/>
          <w:kern w:val="36"/>
          <w:sz w:val="24"/>
          <w:szCs w:val="24"/>
          <w:lang w:eastAsia="ru-RU"/>
        </w:rPr>
        <w:t>;</w:t>
      </w:r>
    </w:p>
    <w:p w:rsidR="00D77F0A" w:rsidRPr="00046510" w:rsidRDefault="00D77F0A" w:rsidP="00D77F0A">
      <w:pPr>
        <w:widowControl w:val="0"/>
        <w:autoSpaceDE w:val="0"/>
        <w:spacing w:after="0" w:line="240" w:lineRule="auto"/>
        <w:ind w:firstLine="567"/>
        <w:jc w:val="both"/>
        <w:rPr>
          <w:rFonts w:ascii="Times New Roman" w:eastAsia="Times New Roman" w:hAnsi="Times New Roman"/>
          <w:color w:val="000000" w:themeColor="text1"/>
          <w:kern w:val="36"/>
          <w:sz w:val="24"/>
          <w:szCs w:val="24"/>
          <w:lang w:eastAsia="ru-RU"/>
        </w:rPr>
      </w:pPr>
      <w:r w:rsidRPr="00BB35ED">
        <w:rPr>
          <w:rFonts w:ascii="Times New Roman" w:eastAsia="Arial" w:hAnsi="Times New Roman"/>
          <w:bCs/>
          <w:sz w:val="24"/>
          <w:szCs w:val="24"/>
          <w:lang w:eastAsia="ar-SA"/>
        </w:rPr>
        <w:t>-</w:t>
      </w:r>
      <w:r w:rsidRPr="00BB35ED">
        <w:rPr>
          <w:rFonts w:ascii="Times New Roman" w:eastAsia="Times New Roman" w:hAnsi="Times New Roman"/>
          <w:sz w:val="24"/>
          <w:szCs w:val="24"/>
          <w:lang w:eastAsia="ru-RU"/>
        </w:rPr>
        <w:t xml:space="preserve"> </w:t>
      </w:r>
      <w:r w:rsidRPr="00046510">
        <w:rPr>
          <w:rFonts w:ascii="Times New Roman" w:eastAsia="Times New Roman" w:hAnsi="Times New Roman"/>
          <w:bCs/>
          <w:sz w:val="24"/>
          <w:szCs w:val="24"/>
          <w:lang w:eastAsia="ru-RU"/>
        </w:rPr>
        <w:t>ГОСТ 10399-87 «Изделия трикотажные бельевые. Требования к пошиву»</w:t>
      </w:r>
      <w:r w:rsidR="008C40FE" w:rsidRPr="00046510">
        <w:rPr>
          <w:rFonts w:ascii="Times New Roman" w:eastAsia="Times New Roman" w:hAnsi="Times New Roman"/>
          <w:bCs/>
          <w:sz w:val="24"/>
          <w:szCs w:val="24"/>
          <w:lang w:eastAsia="ru-RU"/>
        </w:rPr>
        <w:t>;</w:t>
      </w:r>
    </w:p>
    <w:p w:rsidR="00D77F0A" w:rsidRPr="00046510" w:rsidRDefault="00D77F0A" w:rsidP="001C5E5D">
      <w:pPr>
        <w:widowControl w:val="0"/>
        <w:autoSpaceDE w:val="0"/>
        <w:spacing w:after="0" w:line="240" w:lineRule="auto"/>
        <w:ind w:firstLine="567"/>
        <w:jc w:val="both"/>
        <w:rPr>
          <w:rFonts w:ascii="Times New Roman" w:hAnsi="Times New Roman"/>
          <w:color w:val="000000"/>
          <w:sz w:val="24"/>
          <w:szCs w:val="24"/>
          <w:shd w:val="clear" w:color="auto" w:fill="FFFFFF"/>
        </w:rPr>
      </w:pPr>
      <w:r w:rsidRPr="00046510">
        <w:rPr>
          <w:rFonts w:ascii="Times New Roman" w:hAnsi="Times New Roman"/>
          <w:color w:val="000000"/>
          <w:sz w:val="24"/>
          <w:szCs w:val="24"/>
        </w:rPr>
        <w:t xml:space="preserve">- </w:t>
      </w:r>
      <w:r w:rsidRPr="00046510">
        <w:rPr>
          <w:rFonts w:ascii="Times New Roman" w:hAnsi="Times New Roman"/>
          <w:spacing w:val="2"/>
          <w:sz w:val="24"/>
          <w:szCs w:val="24"/>
        </w:rPr>
        <w:t>ГОСТ 29298-2005</w:t>
      </w:r>
      <w:r w:rsidRPr="00046510">
        <w:rPr>
          <w:rFonts w:ascii="Times New Roman" w:hAnsi="Times New Roman"/>
          <w:color w:val="000000"/>
          <w:sz w:val="24"/>
          <w:szCs w:val="24"/>
          <w:shd w:val="clear" w:color="auto" w:fill="FFFFFF"/>
        </w:rPr>
        <w:t xml:space="preserve"> «Ткани хлопчатобумажные и смешанные бытовые. Общие технические условия»</w:t>
      </w:r>
      <w:r w:rsidR="008C40FE" w:rsidRPr="00046510">
        <w:rPr>
          <w:rFonts w:ascii="Times New Roman" w:hAnsi="Times New Roman"/>
          <w:color w:val="000000"/>
          <w:sz w:val="24"/>
          <w:szCs w:val="24"/>
          <w:shd w:val="clear" w:color="auto" w:fill="FFFFFF"/>
        </w:rPr>
        <w:t>;</w:t>
      </w:r>
    </w:p>
    <w:p w:rsidR="00D77F0A" w:rsidRPr="00046510" w:rsidRDefault="00D77F0A" w:rsidP="00D77F0A">
      <w:pPr>
        <w:widowControl w:val="0"/>
        <w:autoSpaceDE w:val="0"/>
        <w:spacing w:after="0" w:line="240" w:lineRule="auto"/>
        <w:ind w:firstLine="567"/>
        <w:jc w:val="both"/>
        <w:rPr>
          <w:rFonts w:ascii="Times New Roman" w:hAnsi="Times New Roman"/>
          <w:color w:val="000000"/>
          <w:sz w:val="24"/>
          <w:szCs w:val="24"/>
          <w:shd w:val="clear" w:color="auto" w:fill="FFFFFF"/>
        </w:rPr>
      </w:pPr>
      <w:r w:rsidRPr="00046510">
        <w:rPr>
          <w:rFonts w:ascii="Times New Roman" w:hAnsi="Times New Roman"/>
          <w:color w:val="000000"/>
          <w:sz w:val="24"/>
          <w:szCs w:val="24"/>
          <w:shd w:val="clear" w:color="auto" w:fill="FFFFFF"/>
        </w:rPr>
        <w:t xml:space="preserve">- </w:t>
      </w:r>
      <w:r w:rsidRPr="00046510">
        <w:rPr>
          <w:rFonts w:ascii="Times New Roman" w:hAnsi="Times New Roman"/>
          <w:sz w:val="24"/>
          <w:szCs w:val="24"/>
          <w:lang w:eastAsia="ru-RU"/>
        </w:rPr>
        <w:t>ГОСТ 31228-2014</w:t>
      </w:r>
      <w:r w:rsidRPr="00046510">
        <w:rPr>
          <w:rFonts w:ascii="Times New Roman" w:eastAsia="Times New Roman" w:hAnsi="Times New Roman"/>
          <w:bCs/>
          <w:spacing w:val="2"/>
          <w:kern w:val="36"/>
          <w:sz w:val="24"/>
          <w:szCs w:val="24"/>
          <w:lang w:eastAsia="ru-RU"/>
        </w:rPr>
        <w:t xml:space="preserve"> «Изделия трикотажные бельевые для взрослых. Нормы физико-гигиенических показателей»</w:t>
      </w:r>
      <w:r w:rsidR="008C40FE" w:rsidRPr="00046510">
        <w:rPr>
          <w:rFonts w:ascii="Times New Roman" w:eastAsia="Times New Roman" w:hAnsi="Times New Roman"/>
          <w:bCs/>
          <w:spacing w:val="2"/>
          <w:kern w:val="36"/>
          <w:sz w:val="24"/>
          <w:szCs w:val="24"/>
          <w:lang w:eastAsia="ru-RU"/>
        </w:rPr>
        <w:t>.</w:t>
      </w:r>
    </w:p>
    <w:p w:rsidR="00D77F0A" w:rsidRPr="00046510" w:rsidRDefault="001C5E5D" w:rsidP="00D77F0A">
      <w:pPr>
        <w:spacing w:after="0" w:line="240" w:lineRule="auto"/>
        <w:ind w:firstLine="567"/>
        <w:jc w:val="both"/>
        <w:rPr>
          <w:rFonts w:ascii="Times New Roman" w:hAnsi="Times New Roman"/>
          <w:b/>
          <w:color w:val="000000"/>
          <w:sz w:val="24"/>
          <w:szCs w:val="24"/>
        </w:rPr>
      </w:pPr>
      <w:r w:rsidRPr="00046510">
        <w:rPr>
          <w:rFonts w:ascii="Times New Roman" w:hAnsi="Times New Roman"/>
          <w:b/>
          <w:color w:val="000000"/>
          <w:sz w:val="24"/>
          <w:szCs w:val="24"/>
        </w:rPr>
        <w:t>5</w:t>
      </w:r>
      <w:r w:rsidR="00D77F0A" w:rsidRPr="00046510">
        <w:rPr>
          <w:rFonts w:ascii="Times New Roman" w:hAnsi="Times New Roman"/>
          <w:b/>
          <w:color w:val="000000"/>
          <w:sz w:val="24"/>
          <w:szCs w:val="24"/>
        </w:rPr>
        <w:t>. Сроки поставки товаров, календарные сроки начала и завершения поставок, периоды выполнения условий договора.</w:t>
      </w:r>
    </w:p>
    <w:p w:rsidR="00D77F0A" w:rsidRPr="00046510" w:rsidRDefault="00D77F0A" w:rsidP="00D77F0A">
      <w:pPr>
        <w:widowControl w:val="0"/>
        <w:suppressAutoHyphens/>
        <w:autoSpaceDN w:val="0"/>
        <w:spacing w:after="0" w:line="240" w:lineRule="auto"/>
        <w:ind w:firstLine="567"/>
        <w:jc w:val="both"/>
        <w:textAlignment w:val="baseline"/>
        <w:rPr>
          <w:rFonts w:ascii="Times New Roman" w:eastAsia="Times New Roman" w:hAnsi="Times New Roman"/>
          <w:sz w:val="24"/>
          <w:szCs w:val="24"/>
          <w:lang w:eastAsia="ru-RU"/>
        </w:rPr>
      </w:pPr>
      <w:r w:rsidRPr="00046510">
        <w:rPr>
          <w:rFonts w:ascii="Times New Roman" w:eastAsia="Times New Roman" w:hAnsi="Times New Roman"/>
          <w:sz w:val="24"/>
          <w:szCs w:val="24"/>
          <w:lang w:eastAsia="ru-RU"/>
        </w:rPr>
        <w:t xml:space="preserve">Заказчик в течении 2 (двух) рабочих дней с даты заключения договора представляет Поставщику макет нанесения </w:t>
      </w:r>
      <w:r w:rsidRPr="00046510">
        <w:rPr>
          <w:rFonts w:ascii="Times New Roman" w:eastAsia="Times New Roman" w:hAnsi="Times New Roman"/>
          <w:b/>
          <w:sz w:val="24"/>
          <w:szCs w:val="24"/>
          <w:lang w:eastAsia="ru-RU"/>
        </w:rPr>
        <w:t>в векторном формате</w:t>
      </w:r>
      <w:r w:rsidRPr="00046510">
        <w:rPr>
          <w:rFonts w:ascii="Times New Roman" w:eastAsia="Times New Roman" w:hAnsi="Times New Roman"/>
          <w:sz w:val="24"/>
          <w:szCs w:val="24"/>
          <w:lang w:eastAsia="ru-RU"/>
        </w:rPr>
        <w:t xml:space="preserve">. Изготовленный в соответствии с техническим заданием, образец </w:t>
      </w:r>
      <w:proofErr w:type="gramStart"/>
      <w:r w:rsidRPr="00046510">
        <w:rPr>
          <w:rFonts w:ascii="Times New Roman" w:eastAsia="Times New Roman" w:hAnsi="Times New Roman"/>
          <w:sz w:val="24"/>
          <w:szCs w:val="24"/>
          <w:lang w:eastAsia="ru-RU"/>
        </w:rPr>
        <w:t xml:space="preserve">Товара </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должен</w:t>
      </w:r>
      <w:proofErr w:type="spellEnd"/>
      <w:proofErr w:type="gram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быть</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представлен</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П</w:t>
      </w:r>
      <w:proofErr w:type="spellStart"/>
      <w:r w:rsidRPr="00046510">
        <w:rPr>
          <w:rFonts w:ascii="Times New Roman" w:eastAsia="Times New Roman" w:hAnsi="Times New Roman" w:cs="Tahoma"/>
          <w:kern w:val="3"/>
          <w:sz w:val="24"/>
          <w:szCs w:val="24"/>
          <w:lang w:val="de-DE" w:eastAsia="ja-JP" w:bidi="fa-IR"/>
        </w:rPr>
        <w:t>оставщиком</w:t>
      </w:r>
      <w:proofErr w:type="spellEnd"/>
      <w:r w:rsidRPr="00046510">
        <w:rPr>
          <w:rFonts w:ascii="Times New Roman" w:eastAsia="Times New Roman" w:hAnsi="Times New Roman" w:cs="Tahoma"/>
          <w:kern w:val="3"/>
          <w:sz w:val="24"/>
          <w:szCs w:val="24"/>
          <w:lang w:val="de-DE" w:eastAsia="ja-JP" w:bidi="fa-IR"/>
        </w:rPr>
        <w:t xml:space="preserve">   и </w:t>
      </w:r>
      <w:proofErr w:type="spellStart"/>
      <w:r w:rsidRPr="00046510">
        <w:rPr>
          <w:rFonts w:ascii="Times New Roman" w:eastAsia="Times New Roman" w:hAnsi="Times New Roman" w:cs="Tahoma"/>
          <w:kern w:val="3"/>
          <w:sz w:val="24"/>
          <w:szCs w:val="24"/>
          <w:lang w:val="de-DE" w:eastAsia="ja-JP" w:bidi="fa-IR"/>
        </w:rPr>
        <w:t>согласован</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 xml:space="preserve"> </w:t>
      </w:r>
      <w:proofErr w:type="spellStart"/>
      <w:r w:rsidRPr="00046510">
        <w:rPr>
          <w:rFonts w:ascii="Times New Roman" w:eastAsia="Times New Roman" w:hAnsi="Times New Roman" w:cs="Tahoma"/>
          <w:kern w:val="3"/>
          <w:sz w:val="24"/>
          <w:szCs w:val="24"/>
          <w:lang w:val="de-DE" w:eastAsia="ja-JP" w:bidi="fa-IR"/>
        </w:rPr>
        <w:t>Заказчиком</w:t>
      </w:r>
      <w:proofErr w:type="spellEnd"/>
      <w:r w:rsidRPr="00046510">
        <w:rPr>
          <w:rFonts w:ascii="Times New Roman" w:eastAsia="Times New Roman" w:hAnsi="Times New Roman" w:cs="Tahoma"/>
          <w:kern w:val="3"/>
          <w:sz w:val="24"/>
          <w:szCs w:val="24"/>
          <w:lang w:val="de-DE" w:eastAsia="ja-JP" w:bidi="fa-IR"/>
        </w:rPr>
        <w:t xml:space="preserve">   в   </w:t>
      </w:r>
      <w:proofErr w:type="spellStart"/>
      <w:r w:rsidRPr="00046510">
        <w:rPr>
          <w:rFonts w:ascii="Times New Roman" w:eastAsia="Times New Roman" w:hAnsi="Times New Roman" w:cs="Tahoma"/>
          <w:kern w:val="3"/>
          <w:sz w:val="24"/>
          <w:szCs w:val="24"/>
          <w:lang w:val="de-DE" w:eastAsia="ja-JP" w:bidi="fa-IR"/>
        </w:rPr>
        <w:t>срок</w:t>
      </w:r>
      <w:proofErr w:type="spellEnd"/>
      <w:r w:rsidRPr="00046510">
        <w:rPr>
          <w:rFonts w:ascii="Times New Roman" w:eastAsia="Times New Roman" w:hAnsi="Times New Roman" w:cs="Tahoma"/>
          <w:kern w:val="3"/>
          <w:sz w:val="24"/>
          <w:szCs w:val="24"/>
          <w:lang w:eastAsia="ja-JP" w:bidi="fa-IR"/>
        </w:rPr>
        <w:t xml:space="preserve"> </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не</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позднее</w:t>
      </w:r>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7</w:t>
      </w:r>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(семи)</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рабочих</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дней</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от</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даты</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заключения</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договора</w:t>
      </w:r>
      <w:r w:rsidRPr="00046510">
        <w:rPr>
          <w:rFonts w:ascii="Times New Roman" w:eastAsia="Times New Roman" w:hAnsi="Times New Roman" w:cs="Tahoma"/>
          <w:kern w:val="3"/>
          <w:sz w:val="24"/>
          <w:szCs w:val="24"/>
          <w:lang w:val="de-DE" w:eastAsia="ja-JP" w:bidi="fa-IR"/>
        </w:rPr>
        <w:t xml:space="preserve">. </w:t>
      </w:r>
      <w:proofErr w:type="spellStart"/>
      <w:proofErr w:type="gramStart"/>
      <w:r w:rsidRPr="00046510">
        <w:rPr>
          <w:rFonts w:ascii="Times New Roman" w:eastAsia="Times New Roman" w:hAnsi="Times New Roman" w:cs="Tahoma"/>
          <w:kern w:val="3"/>
          <w:sz w:val="24"/>
          <w:szCs w:val="24"/>
          <w:lang w:val="de-DE" w:eastAsia="ja-JP" w:bidi="fa-IR"/>
        </w:rPr>
        <w:t>Поставщик</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должен</w:t>
      </w:r>
      <w:proofErr w:type="spellEnd"/>
      <w:proofErr w:type="gram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предоставить</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образец</w:t>
      </w:r>
      <w:proofErr w:type="spellEnd"/>
      <w:r w:rsidRPr="00046510">
        <w:rPr>
          <w:rFonts w:ascii="Times New Roman" w:eastAsia="Times New Roman" w:hAnsi="Times New Roman" w:cs="Tahoma"/>
          <w:kern w:val="3"/>
          <w:sz w:val="24"/>
          <w:szCs w:val="24"/>
          <w:lang w:val="de-DE" w:eastAsia="ja-JP" w:bidi="fa-IR"/>
        </w:rPr>
        <w:t xml:space="preserve"> </w:t>
      </w:r>
      <w:r w:rsidRPr="00046510">
        <w:rPr>
          <w:rFonts w:ascii="Times New Roman" w:eastAsia="Times New Roman" w:hAnsi="Times New Roman" w:cs="Tahoma"/>
          <w:kern w:val="3"/>
          <w:sz w:val="24"/>
          <w:szCs w:val="24"/>
          <w:lang w:eastAsia="ja-JP" w:bidi="fa-IR"/>
        </w:rPr>
        <w:t>Товара</w:t>
      </w:r>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до</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поставки</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полной</w:t>
      </w:r>
      <w:proofErr w:type="spellEnd"/>
      <w:r w:rsidRPr="00046510">
        <w:rPr>
          <w:rFonts w:ascii="Times New Roman" w:eastAsia="Times New Roman" w:hAnsi="Times New Roman" w:cs="Tahoma"/>
          <w:kern w:val="3"/>
          <w:sz w:val="24"/>
          <w:szCs w:val="24"/>
          <w:lang w:val="de-DE" w:eastAsia="ja-JP" w:bidi="fa-IR"/>
        </w:rPr>
        <w:t xml:space="preserve"> </w:t>
      </w:r>
      <w:proofErr w:type="spellStart"/>
      <w:r w:rsidRPr="00046510">
        <w:rPr>
          <w:rFonts w:ascii="Times New Roman" w:eastAsia="Times New Roman" w:hAnsi="Times New Roman" w:cs="Tahoma"/>
          <w:kern w:val="3"/>
          <w:sz w:val="24"/>
          <w:szCs w:val="24"/>
          <w:lang w:val="de-DE" w:eastAsia="ja-JP" w:bidi="fa-IR"/>
        </w:rPr>
        <w:t>партии</w:t>
      </w:r>
      <w:proofErr w:type="spellEnd"/>
      <w:r w:rsidRPr="00046510">
        <w:rPr>
          <w:rFonts w:ascii="Times New Roman" w:eastAsia="Times New Roman" w:hAnsi="Times New Roman" w:cs="Tahoma"/>
          <w:kern w:val="3"/>
          <w:sz w:val="24"/>
          <w:szCs w:val="24"/>
          <w:lang w:val="de-DE" w:eastAsia="ja-JP" w:bidi="fa-IR"/>
        </w:rPr>
        <w:t>.</w:t>
      </w:r>
    </w:p>
    <w:p w:rsidR="00D77F0A" w:rsidRPr="00046510" w:rsidRDefault="00D77F0A" w:rsidP="00D77F0A">
      <w:pPr>
        <w:widowControl w:val="0"/>
        <w:suppressAutoHyphens/>
        <w:autoSpaceDN w:val="0"/>
        <w:spacing w:after="0" w:line="240" w:lineRule="auto"/>
        <w:ind w:firstLine="567"/>
        <w:jc w:val="both"/>
        <w:textAlignment w:val="baseline"/>
        <w:rPr>
          <w:rFonts w:ascii="Times New Roman" w:eastAsia="Times New Roman" w:hAnsi="Times New Roman" w:cs="Tahoma"/>
          <w:color w:val="000000"/>
          <w:kern w:val="3"/>
          <w:sz w:val="24"/>
          <w:szCs w:val="24"/>
          <w:lang w:val="de-DE" w:eastAsia="ja-JP" w:bidi="fa-IR"/>
        </w:rPr>
      </w:pPr>
      <w:proofErr w:type="spellStart"/>
      <w:r w:rsidRPr="00046510">
        <w:rPr>
          <w:rFonts w:ascii="Times New Roman" w:eastAsia="Times New Roman" w:hAnsi="Times New Roman" w:cs="Tahoma"/>
          <w:color w:val="000000"/>
          <w:kern w:val="3"/>
          <w:sz w:val="24"/>
          <w:szCs w:val="24"/>
          <w:lang w:val="de-DE" w:eastAsia="ja-JP" w:bidi="fa-IR"/>
        </w:rPr>
        <w:t>Срок</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поставки</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Товара</w:t>
      </w:r>
      <w:proofErr w:type="spellEnd"/>
      <w:r w:rsidRPr="00046510">
        <w:rPr>
          <w:rFonts w:ascii="Times New Roman" w:eastAsia="Times New Roman" w:hAnsi="Times New Roman" w:cs="Tahoma"/>
          <w:color w:val="000000"/>
          <w:kern w:val="3"/>
          <w:sz w:val="24"/>
          <w:szCs w:val="24"/>
          <w:lang w:val="de-DE" w:eastAsia="ja-JP" w:bidi="fa-IR"/>
        </w:rPr>
        <w:t xml:space="preserve"> в </w:t>
      </w:r>
      <w:proofErr w:type="spellStart"/>
      <w:r w:rsidRPr="00046510">
        <w:rPr>
          <w:rFonts w:ascii="Times New Roman" w:eastAsia="Times New Roman" w:hAnsi="Times New Roman" w:cs="Tahoma"/>
          <w:color w:val="000000"/>
          <w:kern w:val="3"/>
          <w:sz w:val="24"/>
          <w:szCs w:val="24"/>
          <w:lang w:val="de-DE" w:eastAsia="ja-JP" w:bidi="fa-IR"/>
        </w:rPr>
        <w:t>течение</w:t>
      </w:r>
      <w:proofErr w:type="spellEnd"/>
      <w:r w:rsidRPr="00046510">
        <w:rPr>
          <w:rFonts w:ascii="Times New Roman" w:eastAsia="Times New Roman" w:hAnsi="Times New Roman" w:cs="Tahoma"/>
          <w:color w:val="000000"/>
          <w:kern w:val="3"/>
          <w:sz w:val="24"/>
          <w:szCs w:val="24"/>
          <w:lang w:val="de-DE" w:eastAsia="ja-JP" w:bidi="fa-IR"/>
        </w:rPr>
        <w:t xml:space="preserve"> </w:t>
      </w:r>
      <w:r w:rsidRPr="00046510">
        <w:rPr>
          <w:rFonts w:ascii="Times New Roman" w:eastAsia="Times New Roman" w:hAnsi="Times New Roman" w:cs="Tahoma"/>
          <w:b/>
          <w:color w:val="000000"/>
          <w:kern w:val="3"/>
          <w:sz w:val="24"/>
          <w:szCs w:val="24"/>
          <w:lang w:val="de-DE" w:eastAsia="ja-JP" w:bidi="fa-IR"/>
        </w:rPr>
        <w:t>1</w:t>
      </w:r>
      <w:r w:rsidRPr="00046510">
        <w:rPr>
          <w:rFonts w:ascii="Times New Roman" w:eastAsia="Times New Roman" w:hAnsi="Times New Roman" w:cs="Tahoma"/>
          <w:b/>
          <w:color w:val="000000"/>
          <w:kern w:val="3"/>
          <w:sz w:val="24"/>
          <w:szCs w:val="24"/>
          <w:lang w:eastAsia="ja-JP" w:bidi="fa-IR"/>
        </w:rPr>
        <w:t>4</w:t>
      </w:r>
      <w:r w:rsidRPr="00046510">
        <w:rPr>
          <w:rFonts w:ascii="Times New Roman" w:eastAsia="Times New Roman" w:hAnsi="Times New Roman" w:cs="Tahoma"/>
          <w:b/>
          <w:color w:val="000000"/>
          <w:kern w:val="3"/>
          <w:sz w:val="24"/>
          <w:szCs w:val="24"/>
          <w:lang w:val="de-DE" w:eastAsia="ja-JP" w:bidi="fa-IR"/>
        </w:rPr>
        <w:t xml:space="preserve"> (</w:t>
      </w:r>
      <w:r w:rsidRPr="00046510">
        <w:rPr>
          <w:rFonts w:ascii="Times New Roman" w:eastAsia="Times New Roman" w:hAnsi="Times New Roman" w:cs="Tahoma"/>
          <w:b/>
          <w:color w:val="000000"/>
          <w:kern w:val="3"/>
          <w:sz w:val="24"/>
          <w:szCs w:val="24"/>
          <w:lang w:eastAsia="ja-JP" w:bidi="fa-IR"/>
        </w:rPr>
        <w:t>четырнадцать</w:t>
      </w:r>
      <w:r w:rsidRPr="00046510">
        <w:rPr>
          <w:rFonts w:ascii="Times New Roman" w:eastAsia="Times New Roman" w:hAnsi="Times New Roman" w:cs="Tahoma"/>
          <w:b/>
          <w:color w:val="000000"/>
          <w:kern w:val="3"/>
          <w:sz w:val="24"/>
          <w:szCs w:val="24"/>
          <w:lang w:val="de-DE" w:eastAsia="ja-JP" w:bidi="fa-IR"/>
        </w:rPr>
        <w:t xml:space="preserve">) </w:t>
      </w:r>
      <w:r w:rsidRPr="00046510">
        <w:rPr>
          <w:rFonts w:ascii="Times New Roman" w:eastAsia="Times New Roman" w:hAnsi="Times New Roman" w:cs="Tahoma"/>
          <w:b/>
          <w:color w:val="000000"/>
          <w:kern w:val="3"/>
          <w:sz w:val="24"/>
          <w:szCs w:val="24"/>
          <w:lang w:eastAsia="ja-JP" w:bidi="fa-IR"/>
        </w:rPr>
        <w:t>рабочих</w:t>
      </w:r>
      <w:r w:rsidRPr="00046510">
        <w:rPr>
          <w:rFonts w:ascii="Times New Roman" w:eastAsia="Times New Roman" w:hAnsi="Times New Roman" w:cs="Tahoma"/>
          <w:b/>
          <w:color w:val="000000"/>
          <w:kern w:val="3"/>
          <w:sz w:val="24"/>
          <w:szCs w:val="24"/>
          <w:lang w:val="de-DE" w:eastAsia="ja-JP" w:bidi="fa-IR"/>
        </w:rPr>
        <w:t xml:space="preserve"> </w:t>
      </w:r>
      <w:proofErr w:type="spellStart"/>
      <w:r w:rsidRPr="00046510">
        <w:rPr>
          <w:rFonts w:ascii="Times New Roman" w:eastAsia="Times New Roman" w:hAnsi="Times New Roman" w:cs="Tahoma"/>
          <w:b/>
          <w:color w:val="000000"/>
          <w:kern w:val="3"/>
          <w:sz w:val="24"/>
          <w:szCs w:val="24"/>
          <w:lang w:val="de-DE" w:eastAsia="ja-JP" w:bidi="fa-IR"/>
        </w:rPr>
        <w:t>дней</w:t>
      </w:r>
      <w:proofErr w:type="spellEnd"/>
      <w:r w:rsidRPr="00046510">
        <w:rPr>
          <w:rFonts w:ascii="Times New Roman" w:eastAsia="Times New Roman" w:hAnsi="Times New Roman" w:cs="Tahoma"/>
          <w:color w:val="000000"/>
          <w:kern w:val="3"/>
          <w:sz w:val="24"/>
          <w:szCs w:val="24"/>
          <w:lang w:val="de-DE" w:eastAsia="ja-JP" w:bidi="fa-IR"/>
        </w:rPr>
        <w:t xml:space="preserve"> с </w:t>
      </w:r>
      <w:proofErr w:type="spellStart"/>
      <w:r w:rsidRPr="00046510">
        <w:rPr>
          <w:rFonts w:ascii="Times New Roman" w:eastAsia="Times New Roman" w:hAnsi="Times New Roman" w:cs="Tahoma"/>
          <w:color w:val="000000"/>
          <w:kern w:val="3"/>
          <w:sz w:val="24"/>
          <w:szCs w:val="24"/>
          <w:lang w:val="de-DE" w:eastAsia="ja-JP" w:bidi="fa-IR"/>
        </w:rPr>
        <w:t>даты</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заключения</w:t>
      </w:r>
      <w:proofErr w:type="spellEnd"/>
      <w:r w:rsidRPr="00046510">
        <w:rPr>
          <w:rFonts w:ascii="Times New Roman" w:eastAsia="Times New Roman" w:hAnsi="Times New Roman" w:cs="Tahoma"/>
          <w:color w:val="000000"/>
          <w:kern w:val="3"/>
          <w:sz w:val="24"/>
          <w:szCs w:val="24"/>
          <w:lang w:val="de-DE" w:eastAsia="ja-JP" w:bidi="fa-IR"/>
        </w:rPr>
        <w:t xml:space="preserve"> </w:t>
      </w:r>
      <w:proofErr w:type="spellStart"/>
      <w:r w:rsidRPr="00046510">
        <w:rPr>
          <w:rFonts w:ascii="Times New Roman" w:eastAsia="Times New Roman" w:hAnsi="Times New Roman" w:cs="Tahoma"/>
          <w:color w:val="000000"/>
          <w:kern w:val="3"/>
          <w:sz w:val="24"/>
          <w:szCs w:val="24"/>
          <w:lang w:val="de-DE" w:eastAsia="ja-JP" w:bidi="fa-IR"/>
        </w:rPr>
        <w:t>договора</w:t>
      </w:r>
      <w:proofErr w:type="spellEnd"/>
      <w:r w:rsidRPr="00046510">
        <w:rPr>
          <w:rFonts w:ascii="Times New Roman" w:eastAsia="Times New Roman" w:hAnsi="Times New Roman" w:cs="Tahoma"/>
          <w:color w:val="000000"/>
          <w:kern w:val="3"/>
          <w:sz w:val="24"/>
          <w:szCs w:val="24"/>
          <w:lang w:val="de-DE" w:eastAsia="ja-JP" w:bidi="fa-IR"/>
        </w:rPr>
        <w:t>.</w:t>
      </w:r>
    </w:p>
    <w:p w:rsidR="00AF0CA1" w:rsidRPr="00046510" w:rsidRDefault="001C5E5D" w:rsidP="00AF0CA1">
      <w:pPr>
        <w:spacing w:after="0" w:line="240" w:lineRule="auto"/>
        <w:ind w:firstLine="567"/>
        <w:jc w:val="both"/>
        <w:rPr>
          <w:rFonts w:ascii="Times New Roman" w:eastAsia="Times New Roman" w:hAnsi="Times New Roman"/>
          <w:sz w:val="24"/>
          <w:szCs w:val="24"/>
          <w:lang w:eastAsia="zh-CN"/>
        </w:rPr>
      </w:pPr>
      <w:r w:rsidRPr="00046510">
        <w:rPr>
          <w:rFonts w:ascii="Times New Roman" w:hAnsi="Times New Roman"/>
          <w:b/>
          <w:bCs/>
          <w:color w:val="000000"/>
          <w:sz w:val="24"/>
          <w:szCs w:val="24"/>
        </w:rPr>
        <w:t>6</w:t>
      </w:r>
      <w:r w:rsidR="00D77F0A" w:rsidRPr="00046510">
        <w:rPr>
          <w:rFonts w:ascii="Times New Roman" w:hAnsi="Times New Roman"/>
          <w:b/>
          <w:bCs/>
          <w:color w:val="000000"/>
          <w:sz w:val="24"/>
          <w:szCs w:val="24"/>
        </w:rPr>
        <w:t xml:space="preserve">. </w:t>
      </w:r>
      <w:r w:rsidR="00D77F0A" w:rsidRPr="00046510">
        <w:rPr>
          <w:rFonts w:ascii="Times New Roman" w:eastAsia="Calibri" w:hAnsi="Times New Roman"/>
          <w:b/>
          <w:sz w:val="24"/>
          <w:szCs w:val="24"/>
          <w:lang w:eastAsia="zh-CN"/>
        </w:rPr>
        <w:t>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00D77F0A" w:rsidRPr="00046510">
        <w:rPr>
          <w:rFonts w:ascii="Times New Roman" w:eastAsia="Times New Roman" w:hAnsi="Times New Roman"/>
          <w:b/>
          <w:sz w:val="24"/>
          <w:szCs w:val="24"/>
          <w:lang w:eastAsia="zh-CN"/>
        </w:rPr>
        <w:t xml:space="preserve">: </w:t>
      </w:r>
      <w:r w:rsidR="00D77F0A" w:rsidRPr="00046510">
        <w:rPr>
          <w:rFonts w:ascii="Times New Roman" w:eastAsia="Times New Roman" w:hAnsi="Times New Roman"/>
          <w:sz w:val="24"/>
          <w:szCs w:val="24"/>
          <w:lang w:eastAsia="zh-CN"/>
        </w:rPr>
        <w:t xml:space="preserve">в соответствии с условиями Договора. </w:t>
      </w:r>
    </w:p>
    <w:p w:rsidR="00D77F0A" w:rsidRPr="00046510" w:rsidRDefault="001C5E5D" w:rsidP="00AF0CA1">
      <w:pPr>
        <w:tabs>
          <w:tab w:val="left" w:pos="851"/>
        </w:tabs>
        <w:spacing w:after="0" w:line="240" w:lineRule="auto"/>
        <w:ind w:firstLine="567"/>
        <w:jc w:val="both"/>
        <w:rPr>
          <w:rFonts w:ascii="Times New Roman" w:hAnsi="Times New Roman"/>
          <w:b/>
          <w:color w:val="000000"/>
          <w:sz w:val="24"/>
          <w:szCs w:val="24"/>
        </w:rPr>
      </w:pPr>
      <w:r w:rsidRPr="00046510">
        <w:rPr>
          <w:rFonts w:ascii="Times New Roman" w:hAnsi="Times New Roman"/>
          <w:b/>
          <w:color w:val="000000"/>
          <w:sz w:val="24"/>
          <w:szCs w:val="24"/>
        </w:rPr>
        <w:t>7</w:t>
      </w:r>
      <w:r w:rsidR="00D77F0A" w:rsidRPr="00046510">
        <w:rPr>
          <w:rFonts w:ascii="Times New Roman" w:hAnsi="Times New Roman"/>
          <w:b/>
          <w:color w:val="000000"/>
          <w:sz w:val="24"/>
          <w:szCs w:val="24"/>
        </w:rPr>
        <w:t>.</w:t>
      </w:r>
      <w:r w:rsidR="00D77F0A" w:rsidRPr="00046510">
        <w:rPr>
          <w:rFonts w:ascii="Times New Roman" w:hAnsi="Times New Roman"/>
          <w:b/>
          <w:color w:val="000000"/>
          <w:sz w:val="24"/>
          <w:szCs w:val="24"/>
        </w:rPr>
        <w:tab/>
        <w:t>Качественные и количественные характеристики поставляемых товаров, выполняемых работ, оказываемых услуг:</w:t>
      </w:r>
    </w:p>
    <w:p w:rsidR="00D77F0A" w:rsidRPr="00BB35ED" w:rsidRDefault="00D77F0A" w:rsidP="00D77F0A">
      <w:pPr>
        <w:widowControl w:val="0"/>
        <w:autoSpaceDE w:val="0"/>
        <w:spacing w:after="0" w:line="240" w:lineRule="auto"/>
        <w:ind w:firstLine="567"/>
        <w:jc w:val="both"/>
        <w:rPr>
          <w:rFonts w:ascii="Times New Roman" w:hAnsi="Times New Roman"/>
          <w:color w:val="000000"/>
          <w:sz w:val="24"/>
          <w:szCs w:val="24"/>
        </w:rPr>
      </w:pPr>
      <w:r w:rsidRPr="00046510">
        <w:rPr>
          <w:rFonts w:ascii="Times New Roman" w:hAnsi="Times New Roman"/>
          <w:color w:val="000000"/>
          <w:sz w:val="24"/>
          <w:szCs w:val="24"/>
        </w:rPr>
        <w:t xml:space="preserve">Согласно требований Технического задания, Сведений </w:t>
      </w:r>
      <w:r w:rsidRPr="00046510">
        <w:rPr>
          <w:rFonts w:ascii="Times New Roman" w:hAnsi="Times New Roman"/>
          <w:sz w:val="24"/>
          <w:szCs w:val="24"/>
        </w:rPr>
        <w:t>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r w:rsidRPr="00046510">
        <w:rPr>
          <w:rFonts w:ascii="Times New Roman" w:hAnsi="Times New Roman"/>
          <w:color w:val="000000"/>
          <w:sz w:val="24"/>
          <w:szCs w:val="24"/>
        </w:rPr>
        <w:t xml:space="preserve"> (Приложение № 1 к Техническому заданию) и Спецификации на поставку </w:t>
      </w:r>
      <w:r w:rsidRPr="00046510">
        <w:rPr>
          <w:rFonts w:ascii="Times New Roman" w:eastAsia="Times New Roman" w:hAnsi="Times New Roman"/>
          <w:sz w:val="24"/>
          <w:szCs w:val="24"/>
          <w:lang w:eastAsia="ar-SA"/>
        </w:rPr>
        <w:t xml:space="preserve">футболок, бейсболок, ветровок </w:t>
      </w:r>
      <w:r w:rsidRPr="00046510">
        <w:rPr>
          <w:rFonts w:ascii="Times New Roman" w:hAnsi="Times New Roman"/>
          <w:color w:val="000000"/>
          <w:sz w:val="24"/>
          <w:szCs w:val="24"/>
        </w:rPr>
        <w:t>для нужд ИПУ РАН (Приложение № 1 к Договору).</w:t>
      </w:r>
    </w:p>
    <w:p w:rsidR="00FE7A54" w:rsidRDefault="00FE7A54" w:rsidP="009454E1">
      <w:pPr>
        <w:suppressAutoHyphens/>
        <w:spacing w:after="0" w:line="240" w:lineRule="auto"/>
        <w:jc w:val="center"/>
        <w:rPr>
          <w:rFonts w:ascii="Times New Roman" w:eastAsia="Calibri" w:hAnsi="Times New Roman"/>
          <w:b/>
          <w:sz w:val="24"/>
          <w:szCs w:val="24"/>
          <w:lang w:eastAsia="ar-SA"/>
        </w:rPr>
      </w:pPr>
      <w:bookmarkStart w:id="0" w:name="_GoBack"/>
      <w:bookmarkEnd w:id="0"/>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FE7A54" w:rsidRDefault="00FE7A54" w:rsidP="009454E1">
      <w:pPr>
        <w:suppressAutoHyphens/>
        <w:spacing w:after="0" w:line="240" w:lineRule="auto"/>
        <w:jc w:val="center"/>
        <w:rPr>
          <w:rFonts w:ascii="Times New Roman" w:eastAsia="Calibri" w:hAnsi="Times New Roman"/>
          <w:b/>
          <w:sz w:val="24"/>
          <w:szCs w:val="24"/>
          <w:lang w:eastAsia="ar-SA"/>
        </w:rPr>
      </w:pPr>
    </w:p>
    <w:p w:rsidR="00327514" w:rsidRDefault="000722D6" w:rsidP="000722D6">
      <w:pPr>
        <w:spacing w:after="0" w:line="240" w:lineRule="auto"/>
        <w:jc w:val="right"/>
        <w:rPr>
          <w:rFonts w:ascii="Times New Roman" w:hAnsi="Times New Roman"/>
          <w:sz w:val="24"/>
          <w:szCs w:val="24"/>
        </w:rPr>
        <w:sectPr w:rsidR="00327514" w:rsidSect="00046A37">
          <w:pgSz w:w="11906" w:h="16838"/>
          <w:pgMar w:top="1134" w:right="567" w:bottom="993" w:left="1701" w:header="709" w:footer="709" w:gutter="0"/>
          <w:cols w:space="720"/>
          <w:docGrid w:linePitch="381"/>
        </w:sectPr>
      </w:pPr>
      <w:r w:rsidRPr="000722D6">
        <w:rPr>
          <w:rFonts w:ascii="Times New Roman" w:hAnsi="Times New Roman"/>
          <w:sz w:val="24"/>
          <w:szCs w:val="24"/>
        </w:rPr>
        <w:t xml:space="preserve">                                                                                                                                       </w:t>
      </w:r>
    </w:p>
    <w:p w:rsidR="00B86030" w:rsidRPr="000F79DB" w:rsidRDefault="00B86030" w:rsidP="00B86030">
      <w:pPr>
        <w:spacing w:after="0" w:line="240" w:lineRule="auto"/>
        <w:jc w:val="right"/>
        <w:rPr>
          <w:rFonts w:ascii="Times New Roman" w:hAnsi="Times New Roman"/>
          <w:sz w:val="24"/>
          <w:szCs w:val="24"/>
        </w:rPr>
      </w:pPr>
      <w:r w:rsidRPr="000F79DB">
        <w:rPr>
          <w:rFonts w:ascii="Times New Roman" w:hAnsi="Times New Roman"/>
          <w:sz w:val="24"/>
          <w:szCs w:val="24"/>
        </w:rPr>
        <w:lastRenderedPageBreak/>
        <w:t xml:space="preserve">                                                                                                                                                                        Приложение №1 к Техническому заданию</w:t>
      </w:r>
    </w:p>
    <w:p w:rsidR="00B86030" w:rsidRPr="000F79DB" w:rsidRDefault="00B86030" w:rsidP="00B86030">
      <w:pPr>
        <w:spacing w:after="0" w:line="240" w:lineRule="auto"/>
        <w:jc w:val="right"/>
        <w:rPr>
          <w:rFonts w:ascii="Times New Roman" w:hAnsi="Times New Roman"/>
          <w:sz w:val="24"/>
          <w:szCs w:val="24"/>
        </w:rPr>
      </w:pPr>
      <w:r w:rsidRPr="000F79DB">
        <w:rPr>
          <w:rFonts w:ascii="Times New Roman" w:hAnsi="Times New Roman"/>
          <w:sz w:val="24"/>
          <w:szCs w:val="24"/>
        </w:rPr>
        <w:t xml:space="preserve"> на поставку </w:t>
      </w:r>
      <w:r w:rsidRPr="000F79DB">
        <w:rPr>
          <w:rFonts w:ascii="Times New Roman" w:eastAsia="Times New Roman" w:hAnsi="Times New Roman"/>
          <w:sz w:val="24"/>
          <w:szCs w:val="24"/>
          <w:lang w:eastAsia="ar-SA"/>
        </w:rPr>
        <w:t>футболок, бейсболок, ветровок</w:t>
      </w:r>
      <w:r w:rsidRPr="000F79DB">
        <w:rPr>
          <w:rFonts w:ascii="Times New Roman" w:hAnsi="Times New Roman"/>
          <w:sz w:val="24"/>
          <w:szCs w:val="24"/>
        </w:rPr>
        <w:t xml:space="preserve"> для нужд ИПУ РАН</w:t>
      </w:r>
    </w:p>
    <w:p w:rsidR="00B86030" w:rsidRPr="000F79DB" w:rsidRDefault="00B86030" w:rsidP="00B86030">
      <w:pPr>
        <w:spacing w:after="0" w:line="240" w:lineRule="auto"/>
        <w:jc w:val="right"/>
        <w:rPr>
          <w:rFonts w:ascii="Times New Roman" w:hAnsi="Times New Roman"/>
          <w:sz w:val="24"/>
          <w:szCs w:val="24"/>
        </w:rPr>
      </w:pPr>
    </w:p>
    <w:p w:rsidR="00B86030" w:rsidRPr="000F79DB" w:rsidRDefault="00B86030" w:rsidP="00B86030">
      <w:pPr>
        <w:spacing w:after="0" w:line="240" w:lineRule="auto"/>
        <w:jc w:val="center"/>
        <w:rPr>
          <w:rFonts w:ascii="Times New Roman" w:hAnsi="Times New Roman"/>
          <w:sz w:val="24"/>
          <w:szCs w:val="24"/>
        </w:rPr>
      </w:pPr>
      <w:r w:rsidRPr="000F79DB">
        <w:rPr>
          <w:rFonts w:ascii="Times New Roman" w:hAnsi="Times New Roman"/>
          <w:sz w:val="24"/>
          <w:szCs w:val="24"/>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запроса котировок</w:t>
      </w:r>
    </w:p>
    <w:p w:rsidR="00A744E3" w:rsidRDefault="00A744E3" w:rsidP="00A744E3">
      <w:pPr>
        <w:spacing w:after="0" w:line="240" w:lineRule="auto"/>
        <w:jc w:val="center"/>
        <w:rPr>
          <w:rFonts w:ascii="Times New Roman" w:hAnsi="Times New Roman"/>
          <w:sz w:val="24"/>
          <w:szCs w:val="24"/>
        </w:rPr>
      </w:pPr>
    </w:p>
    <w:tbl>
      <w:tblPr>
        <w:tblW w:w="15451" w:type="dxa"/>
        <w:tblInd w:w="-147" w:type="dxa"/>
        <w:tblLook w:val="04A0" w:firstRow="1" w:lastRow="0" w:firstColumn="1" w:lastColumn="0" w:noHBand="0" w:noVBand="1"/>
      </w:tblPr>
      <w:tblGrid>
        <w:gridCol w:w="832"/>
        <w:gridCol w:w="3156"/>
        <w:gridCol w:w="3882"/>
        <w:gridCol w:w="5312"/>
        <w:gridCol w:w="1573"/>
        <w:gridCol w:w="696"/>
      </w:tblGrid>
      <w:tr w:rsidR="00B86030" w:rsidRPr="000F79DB" w:rsidTr="00D43166">
        <w:trPr>
          <w:trHeight w:val="20"/>
        </w:trPr>
        <w:tc>
          <w:tcPr>
            <w:tcW w:w="8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 п/п</w:t>
            </w:r>
          </w:p>
        </w:tc>
        <w:tc>
          <w:tcPr>
            <w:tcW w:w="315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Наименование товара</w:t>
            </w:r>
          </w:p>
        </w:tc>
        <w:tc>
          <w:tcPr>
            <w:tcW w:w="10767" w:type="dxa"/>
            <w:gridSpan w:val="3"/>
            <w:tcBorders>
              <w:top w:val="single" w:sz="4" w:space="0" w:color="auto"/>
              <w:left w:val="nil"/>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Технические характеристики</w:t>
            </w:r>
          </w:p>
        </w:tc>
        <w:tc>
          <w:tcPr>
            <w:tcW w:w="696"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Сведения о сертификации</w:t>
            </w:r>
          </w:p>
        </w:tc>
      </w:tr>
      <w:tr w:rsidR="00B86030" w:rsidRPr="000F79DB" w:rsidTr="00D43166">
        <w:trPr>
          <w:trHeight w:val="1455"/>
        </w:trPr>
        <w:tc>
          <w:tcPr>
            <w:tcW w:w="832" w:type="dxa"/>
            <w:vMerge/>
            <w:tcBorders>
              <w:top w:val="single" w:sz="4" w:space="0" w:color="auto"/>
              <w:left w:val="single" w:sz="4" w:space="0" w:color="auto"/>
              <w:bottom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b/>
                <w:bCs/>
                <w:color w:val="000000"/>
                <w:sz w:val="24"/>
                <w:szCs w:val="24"/>
                <w:lang w:eastAsia="ru-RU"/>
              </w:rPr>
            </w:pPr>
          </w:p>
        </w:tc>
        <w:tc>
          <w:tcPr>
            <w:tcW w:w="3156" w:type="dxa"/>
            <w:vMerge/>
            <w:tcBorders>
              <w:top w:val="single" w:sz="4" w:space="0" w:color="auto"/>
              <w:left w:val="single" w:sz="4" w:space="0" w:color="auto"/>
              <w:bottom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b/>
                <w:bCs/>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Требуемый параметр</w:t>
            </w:r>
          </w:p>
        </w:tc>
        <w:tc>
          <w:tcPr>
            <w:tcW w:w="5312" w:type="dxa"/>
            <w:tcBorders>
              <w:top w:val="nil"/>
              <w:left w:val="nil"/>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4"/>
                <w:szCs w:val="24"/>
                <w:lang w:eastAsia="ru-RU"/>
              </w:rPr>
            </w:pPr>
            <w:r w:rsidRPr="000F79DB">
              <w:rPr>
                <w:rFonts w:ascii="Times New Roman" w:eastAsia="Times New Roman" w:hAnsi="Times New Roman"/>
                <w:b/>
                <w:bCs/>
                <w:color w:val="000000"/>
                <w:sz w:val="24"/>
                <w:szCs w:val="24"/>
                <w:lang w:eastAsia="ru-RU"/>
              </w:rPr>
              <w:t>Требуемое значение</w:t>
            </w:r>
          </w:p>
        </w:tc>
        <w:tc>
          <w:tcPr>
            <w:tcW w:w="1573" w:type="dxa"/>
            <w:tcBorders>
              <w:top w:val="nil"/>
              <w:left w:val="nil"/>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b/>
                <w:bCs/>
                <w:color w:val="000000"/>
                <w:sz w:val="22"/>
                <w:szCs w:val="22"/>
                <w:lang w:eastAsia="ru-RU"/>
              </w:rPr>
            </w:pPr>
            <w:r w:rsidRPr="000F79DB">
              <w:rPr>
                <w:rFonts w:ascii="Times New Roman" w:eastAsia="Times New Roman" w:hAnsi="Times New Roman"/>
                <w:b/>
                <w:bCs/>
                <w:color w:val="000000"/>
                <w:sz w:val="22"/>
                <w:szCs w:val="22"/>
                <w:lang w:eastAsia="ru-RU"/>
              </w:rPr>
              <w:t>Значение, предлагаемое участником</w:t>
            </w:r>
          </w:p>
        </w:tc>
        <w:tc>
          <w:tcPr>
            <w:tcW w:w="696" w:type="dxa"/>
            <w:vMerge/>
            <w:tcBorders>
              <w:top w:val="single" w:sz="4" w:space="0" w:color="auto"/>
              <w:left w:val="single" w:sz="4" w:space="0" w:color="auto"/>
              <w:bottom w:val="single" w:sz="4" w:space="0" w:color="000000"/>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b/>
                <w:bCs/>
                <w:color w:val="000000"/>
                <w:sz w:val="24"/>
                <w:szCs w:val="24"/>
                <w:lang w:eastAsia="ru-RU"/>
              </w:rPr>
            </w:pPr>
          </w:p>
        </w:tc>
      </w:tr>
      <w:tr w:rsidR="00B86030" w:rsidRPr="000F79DB" w:rsidTr="00D43166">
        <w:trPr>
          <w:trHeight w:val="555"/>
        </w:trPr>
        <w:tc>
          <w:tcPr>
            <w:tcW w:w="832" w:type="dxa"/>
            <w:vMerge w:val="restart"/>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val="restart"/>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Футболка</w:t>
            </w: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2C970A45" wp14:editId="3971CD5D">
                  <wp:extent cx="1857375" cy="2009775"/>
                  <wp:effectExtent l="0" t="0" r="9525" b="9525"/>
                  <wp:docPr id="1" name="Рисунок 1" descr="Ð¤ÑÑÐ±Ð¾Ð»ÐºÐ° IMPERIAL 190 Ð±ÐµÐ»Ð°Ñ, ÑÐ°Ð·Ð¼ÐµÑ X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ÑÑÐ±Ð¾Ð»ÐºÐ° IMPERIAL 190 Ð±ÐµÐ»Ð°Ñ, ÑÐ°Ð·Ð¼ÐµÑ X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tc>
        <w:tc>
          <w:tcPr>
            <w:tcW w:w="388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Модель</w:t>
            </w:r>
          </w:p>
        </w:tc>
        <w:tc>
          <w:tcPr>
            <w:tcW w:w="531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proofErr w:type="spellStart"/>
            <w:r w:rsidRPr="000F79DB">
              <w:rPr>
                <w:rFonts w:ascii="Times New Roman" w:hAnsi="Times New Roman"/>
                <w:color w:val="000000"/>
                <w:sz w:val="24"/>
                <w:szCs w:val="24"/>
                <w:shd w:val="clear" w:color="auto" w:fill="FFFFFF"/>
              </w:rPr>
              <w:t>Imperial</w:t>
            </w:r>
            <w:proofErr w:type="spellEnd"/>
            <w:r w:rsidRPr="000F79DB">
              <w:rPr>
                <w:rFonts w:ascii="Times New Roman" w:hAnsi="Times New Roman"/>
                <w:color w:val="000000"/>
                <w:sz w:val="24"/>
                <w:szCs w:val="24"/>
                <w:shd w:val="clear" w:color="auto" w:fill="FFFFFF"/>
              </w:rPr>
              <w:t xml:space="preserve"> </w:t>
            </w:r>
            <w:proofErr w:type="gramStart"/>
            <w:r w:rsidRPr="000F79DB">
              <w:rPr>
                <w:rFonts w:ascii="Times New Roman" w:hAnsi="Times New Roman"/>
                <w:color w:val="000000"/>
                <w:sz w:val="24"/>
                <w:szCs w:val="24"/>
                <w:shd w:val="clear" w:color="auto" w:fill="FFFFFF"/>
              </w:rPr>
              <w:t>190  или</w:t>
            </w:r>
            <w:proofErr w:type="gramEnd"/>
            <w:r w:rsidRPr="000F79DB">
              <w:rPr>
                <w:rFonts w:ascii="Times New Roman" w:hAnsi="Times New Roman"/>
                <w:color w:val="000000"/>
                <w:sz w:val="24"/>
                <w:szCs w:val="24"/>
                <w:shd w:val="clear" w:color="auto" w:fill="FFFFFF"/>
              </w:rPr>
              <w:t xml:space="preserve"> эквивалент с характеристиками не хуже</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val="restart"/>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r>
      <w:tr w:rsidR="00B86030" w:rsidRPr="000F79DB" w:rsidTr="00D43166">
        <w:trPr>
          <w:trHeight w:val="20"/>
        </w:trPr>
        <w:tc>
          <w:tcPr>
            <w:tcW w:w="832" w:type="dxa"/>
            <w:vMerge/>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Тип</w:t>
            </w:r>
          </w:p>
        </w:tc>
        <w:tc>
          <w:tcPr>
            <w:tcW w:w="531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color w:val="000000"/>
                <w:sz w:val="24"/>
                <w:szCs w:val="24"/>
                <w:shd w:val="clear" w:color="auto" w:fill="FFFFFF"/>
              </w:rPr>
            </w:pPr>
            <w:r w:rsidRPr="000F79DB">
              <w:rPr>
                <w:rFonts w:ascii="Times New Roman" w:hAnsi="Times New Roman"/>
                <w:color w:val="000000"/>
                <w:sz w:val="24"/>
                <w:szCs w:val="24"/>
                <w:shd w:val="clear" w:color="auto" w:fill="FFFFFF"/>
              </w:rPr>
              <w:t>мужская</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Материал </w:t>
            </w:r>
          </w:p>
        </w:tc>
        <w:tc>
          <w:tcPr>
            <w:tcW w:w="531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джерси, хлопок </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top w:val="single" w:sz="4" w:space="0" w:color="auto"/>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val="restart"/>
            <w:tcBorders>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1</w:t>
            </w:r>
          </w:p>
        </w:tc>
        <w:tc>
          <w:tcPr>
            <w:tcW w:w="3156" w:type="dxa"/>
            <w:vMerge/>
            <w:tcBorders>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Состав, %</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хлопок не менее 98</w:t>
            </w:r>
          </w:p>
        </w:tc>
        <w:tc>
          <w:tcPr>
            <w:tcW w:w="1573" w:type="dxa"/>
            <w:tcBorders>
              <w:top w:val="nil"/>
              <w:left w:val="nil"/>
              <w:bottom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rPr>
                <w:rFonts w:ascii="Times New Roman" w:eastAsia="Times New Roman" w:hAnsi="Times New Roman"/>
                <w:color w:val="000000"/>
                <w:sz w:val="24"/>
                <w:szCs w:val="24"/>
                <w:vertAlign w:val="superscript"/>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Плотность,</w:t>
            </w:r>
            <w:r w:rsidRPr="000F79DB">
              <w:rPr>
                <w:rFonts w:ascii="Times New Roman" w:eastAsia="Times New Roman" w:hAnsi="Times New Roman"/>
                <w:color w:val="000000"/>
                <w:sz w:val="24"/>
                <w:szCs w:val="24"/>
                <w:lang w:eastAsia="ru-RU"/>
              </w:rPr>
              <w:t xml:space="preserve"> г/м</w:t>
            </w:r>
            <w:r w:rsidRPr="000F79DB">
              <w:rPr>
                <w:rFonts w:ascii="Times New Roman" w:eastAsia="Times New Roman" w:hAnsi="Times New Roman"/>
                <w:color w:val="000000"/>
                <w:sz w:val="24"/>
                <w:szCs w:val="24"/>
                <w:vertAlign w:val="superscript"/>
                <w:lang w:eastAsia="ru-RU"/>
              </w:rPr>
              <w:t>2</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 xml:space="preserve">не менее 190  </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Цвет</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белый, вся партия в одной цветовой гамме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Диапазон размерного ряда </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lang w:val="en-US"/>
              </w:rPr>
              <w:t>L</w:t>
            </w:r>
            <w:r w:rsidRPr="000F79DB">
              <w:rPr>
                <w:rFonts w:ascii="Times New Roman" w:hAnsi="Times New Roman"/>
                <w:sz w:val="24"/>
                <w:szCs w:val="24"/>
              </w:rPr>
              <w:t>-5</w:t>
            </w:r>
            <w:r w:rsidRPr="000F79DB">
              <w:rPr>
                <w:rFonts w:ascii="Times New Roman" w:hAnsi="Times New Roman"/>
                <w:sz w:val="24"/>
                <w:szCs w:val="24"/>
                <w:lang w:val="en-US"/>
              </w:rPr>
              <w:t>XL</w:t>
            </w:r>
            <w:r w:rsidRPr="000F79DB">
              <w:rPr>
                <w:rFonts w:ascii="Times New Roman" w:hAnsi="Times New Roman"/>
                <w:sz w:val="24"/>
                <w:szCs w:val="24"/>
              </w:rPr>
              <w:t xml:space="preserve"> (согласно таблице размеров № 1)*</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Рукава</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proofErr w:type="spellStart"/>
            <w:r w:rsidRPr="000F79DB">
              <w:rPr>
                <w:rFonts w:ascii="Times New Roman" w:hAnsi="Times New Roman"/>
                <w:sz w:val="24"/>
                <w:szCs w:val="24"/>
              </w:rPr>
              <w:t>вточные</w:t>
            </w:r>
            <w:proofErr w:type="spellEnd"/>
            <w:r w:rsidRPr="000F79DB">
              <w:rPr>
                <w:rFonts w:ascii="Times New Roman" w:hAnsi="Times New Roman"/>
                <w:sz w:val="24"/>
                <w:szCs w:val="24"/>
              </w:rPr>
              <w:t>, короткие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Форма ворота</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круглый </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Защита ворота от деформации</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резинка с </w:t>
            </w:r>
            <w:proofErr w:type="spellStart"/>
            <w:r w:rsidRPr="000F79DB">
              <w:rPr>
                <w:rFonts w:ascii="Times New Roman" w:hAnsi="Times New Roman"/>
                <w:sz w:val="24"/>
                <w:szCs w:val="24"/>
              </w:rPr>
              <w:t>эластаном</w:t>
            </w:r>
            <w:proofErr w:type="spellEnd"/>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Боковые шва</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отсутствуют</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color w:val="000000"/>
                <w:sz w:val="24"/>
                <w:szCs w:val="24"/>
              </w:rPr>
              <w:t xml:space="preserve">Подгиб по краю рукава и по низу изделия </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Нанесение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логотип «ИПУ РАН», согласно макета Заказчика</w:t>
            </w:r>
          </w:p>
          <w:p w:rsidR="00B86030" w:rsidRPr="000F79DB" w:rsidRDefault="00B86030" w:rsidP="00D43166">
            <w:pPr>
              <w:spacing w:after="0" w:line="240" w:lineRule="auto"/>
              <w:jc w:val="center"/>
              <w:rPr>
                <w:rFonts w:ascii="Times New Roman" w:hAnsi="Times New Roman"/>
                <w:sz w:val="24"/>
                <w:szCs w:val="24"/>
              </w:rPr>
            </w:pPr>
            <w:r w:rsidRPr="000F79DB">
              <w:rPr>
                <w:rFonts w:ascii="Times New Roman" w:hAnsi="Times New Roman"/>
                <w:noProof/>
                <w:sz w:val="24"/>
                <w:szCs w:val="24"/>
                <w:lang w:eastAsia="ru-RU"/>
              </w:rPr>
              <w:drawing>
                <wp:inline distT="0" distB="0" distL="0" distR="0" wp14:anchorId="5DE02986" wp14:editId="7BA5D11E">
                  <wp:extent cx="771525" cy="657225"/>
                  <wp:effectExtent l="0" t="0" r="9525" b="9525"/>
                  <wp:docPr id="6" name="Рисунок 6"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Romb_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Место нанесения</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на лицевой стороне в верхнем левом углу</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Красочность</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2+0 (</w:t>
            </w:r>
            <w:proofErr w:type="spellStart"/>
            <w:r w:rsidRPr="000F79DB">
              <w:rPr>
                <w:rFonts w:ascii="Times New Roman" w:hAnsi="Times New Roman"/>
                <w:sz w:val="24"/>
                <w:szCs w:val="24"/>
              </w:rPr>
              <w:t>пантон</w:t>
            </w:r>
            <w:proofErr w:type="spellEnd"/>
            <w:r w:rsidRPr="000F79DB">
              <w:rPr>
                <w:rFonts w:ascii="Times New Roman" w:hAnsi="Times New Roman"/>
                <w:sz w:val="24"/>
                <w:szCs w:val="24"/>
              </w:rPr>
              <w:t xml:space="preserve"> 228 с, 5625 с)</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Метод нанесение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proofErr w:type="spellStart"/>
            <w:r w:rsidRPr="000F79DB">
              <w:rPr>
                <w:rFonts w:ascii="Times New Roman" w:eastAsia="Arial Unicode MS" w:hAnsi="Times New Roman"/>
                <w:color w:val="000000"/>
                <w:sz w:val="24"/>
                <w:szCs w:val="24"/>
                <w:lang w:eastAsia="ru-RU"/>
              </w:rPr>
              <w:t>шелкография</w:t>
            </w:r>
            <w:proofErr w:type="spellEnd"/>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Размер нанесения, см</w:t>
            </w:r>
            <w:r w:rsidRPr="000F79DB">
              <w:rPr>
                <w:rFonts w:ascii="Times New Roman" w:hAnsi="Times New Roman"/>
                <w:sz w:val="24"/>
                <w:szCs w:val="24"/>
                <w:vertAlign w:val="superscript"/>
              </w:rPr>
              <w:t>2</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eastAsia="Arial Unicode MS" w:hAnsi="Times New Roman"/>
                <w:color w:val="000000"/>
                <w:sz w:val="24"/>
                <w:szCs w:val="24"/>
                <w:lang w:eastAsia="ru-RU"/>
              </w:rPr>
            </w:pPr>
            <w:r w:rsidRPr="000F79DB">
              <w:rPr>
                <w:rFonts w:ascii="Times New Roman" w:eastAsia="Arial Unicode MS" w:hAnsi="Times New Roman"/>
                <w:color w:val="000000"/>
                <w:sz w:val="24"/>
                <w:szCs w:val="24"/>
                <w:lang w:eastAsia="ru-RU"/>
              </w:rPr>
              <w:t>не менее 100</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Упаковка</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val="restart"/>
            <w:tcBorders>
              <w:top w:val="single" w:sz="4" w:space="0" w:color="auto"/>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2</w:t>
            </w:r>
          </w:p>
        </w:tc>
        <w:tc>
          <w:tcPr>
            <w:tcW w:w="3156" w:type="dxa"/>
            <w:vMerge w:val="restart"/>
            <w:tcBorders>
              <w:top w:val="single" w:sz="4" w:space="0" w:color="auto"/>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Бейсболка</w:t>
            </w: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23546B21" wp14:editId="789E94F2">
                  <wp:extent cx="1256306" cy="778910"/>
                  <wp:effectExtent l="0" t="0" r="1270" b="2540"/>
                  <wp:docPr id="7" name="Рисунок 7"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µÐ¹ÑÐ±Ð¾Ð»ÐºÐ° LONG BEACH, Ð±ÐµÐ»Ð°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1112" cy="794290"/>
                          </a:xfrm>
                          <a:prstGeom prst="rect">
                            <a:avLst/>
                          </a:prstGeom>
                          <a:noFill/>
                          <a:ln>
                            <a:noFill/>
                          </a:ln>
                        </pic:spPr>
                      </pic:pic>
                    </a:graphicData>
                  </a:graphic>
                </wp:inline>
              </w:drawing>
            </w: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76C4FE73" wp14:editId="7E626966">
                  <wp:extent cx="978010" cy="909550"/>
                  <wp:effectExtent l="0" t="0" r="0" b="5080"/>
                  <wp:docPr id="8" name="Рисунок 8"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µÐ¹ÑÐ±Ð¾Ð»ÐºÐ° LONG BEACH, Ð±ÐµÐ»Ð°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277" cy="942348"/>
                          </a:xfrm>
                          <a:prstGeom prst="rect">
                            <a:avLst/>
                          </a:prstGeom>
                          <a:noFill/>
                          <a:ln>
                            <a:noFill/>
                          </a:ln>
                        </pic:spPr>
                      </pic:pic>
                    </a:graphicData>
                  </a:graphic>
                </wp:inline>
              </w:drawing>
            </w: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2072765A" wp14:editId="62331DC1">
                  <wp:extent cx="1033669" cy="909628"/>
                  <wp:effectExtent l="0" t="0" r="0" b="5080"/>
                  <wp:docPr id="9" name="Рисунок 9"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µÐ¹ÑÐ±Ð¾Ð»ÐºÐ° LONG BEACH, Ð±ÐµÐ»Ð°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9296" cy="932180"/>
                          </a:xfrm>
                          <a:prstGeom prst="rect">
                            <a:avLst/>
                          </a:prstGeom>
                          <a:noFill/>
                          <a:ln>
                            <a:noFill/>
                          </a:ln>
                        </pic:spPr>
                      </pic:pic>
                    </a:graphicData>
                  </a:graphic>
                </wp:inline>
              </w:drawing>
            </w: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hAnsi="Times New Roman"/>
                <w:noProof/>
                <w:lang w:eastAsia="ru-RU"/>
              </w:rPr>
              <w:drawing>
                <wp:inline distT="0" distB="0" distL="0" distR="0" wp14:anchorId="5E0964C1" wp14:editId="296B32AE">
                  <wp:extent cx="1270041" cy="880281"/>
                  <wp:effectExtent l="0" t="0" r="6350" b="0"/>
                  <wp:docPr id="10" name="Рисунок 10" descr="ÐÐµÐ¹ÑÐ±Ð¾Ð»ÐºÐ° LONG BEACH, Ð±ÐµÐ»Ð°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ÐÐµÐ¹ÑÐ±Ð¾Ð»ÐºÐ° LONG BEACH, Ð±ÐµÐ»Ð°Ñ"/>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4307" cy="897100"/>
                          </a:xfrm>
                          <a:prstGeom prst="rect">
                            <a:avLst/>
                          </a:prstGeom>
                          <a:noFill/>
                          <a:ln>
                            <a:noFill/>
                          </a:ln>
                        </pic:spPr>
                      </pic:pic>
                    </a:graphicData>
                  </a:graphic>
                </wp:inline>
              </w:drawing>
            </w:r>
          </w:p>
        </w:tc>
        <w:tc>
          <w:tcPr>
            <w:tcW w:w="3882" w:type="dxa"/>
            <w:tcBorders>
              <w:top w:val="nil"/>
              <w:left w:val="nil"/>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lastRenderedPageBreak/>
              <w:t>Модель</w:t>
            </w:r>
          </w:p>
        </w:tc>
        <w:tc>
          <w:tcPr>
            <w:tcW w:w="5312" w:type="dxa"/>
            <w:tcBorders>
              <w:top w:val="nil"/>
              <w:left w:val="nil"/>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proofErr w:type="gramStart"/>
            <w:r w:rsidRPr="000F79DB">
              <w:rPr>
                <w:rFonts w:ascii="Times New Roman" w:eastAsia="Times New Roman" w:hAnsi="Times New Roman"/>
                <w:sz w:val="24"/>
                <w:szCs w:val="24"/>
                <w:lang w:eastAsia="ru-RU"/>
              </w:rPr>
              <w:t>L</w:t>
            </w:r>
            <w:proofErr w:type="spellStart"/>
            <w:r w:rsidRPr="000F79DB">
              <w:rPr>
                <w:rFonts w:ascii="Times New Roman" w:eastAsia="Times New Roman" w:hAnsi="Times New Roman"/>
                <w:sz w:val="24"/>
                <w:szCs w:val="24"/>
                <w:lang w:val="en-US" w:eastAsia="ru-RU"/>
              </w:rPr>
              <w:t>ong</w:t>
            </w:r>
            <w:proofErr w:type="spellEnd"/>
            <w:r w:rsidRPr="000F79DB">
              <w:rPr>
                <w:rFonts w:ascii="Times New Roman" w:eastAsia="Times New Roman" w:hAnsi="Times New Roman"/>
                <w:sz w:val="24"/>
                <w:szCs w:val="24"/>
                <w:lang w:eastAsia="ru-RU"/>
              </w:rPr>
              <w:t xml:space="preserve">  </w:t>
            </w:r>
            <w:r w:rsidRPr="000F79DB">
              <w:rPr>
                <w:rFonts w:ascii="Times New Roman" w:eastAsia="Times New Roman" w:hAnsi="Times New Roman"/>
                <w:sz w:val="24"/>
                <w:szCs w:val="24"/>
                <w:lang w:val="en-US" w:eastAsia="ru-RU"/>
              </w:rPr>
              <w:t>beach</w:t>
            </w:r>
            <w:proofErr w:type="gramEnd"/>
            <w:r w:rsidRPr="000F79DB">
              <w:rPr>
                <w:rFonts w:ascii="Times New Roman" w:eastAsia="Times New Roman" w:hAnsi="Times New Roman"/>
                <w:sz w:val="24"/>
                <w:szCs w:val="24"/>
                <w:lang w:eastAsia="ru-RU"/>
              </w:rPr>
              <w:t xml:space="preserve"> или эквивалент с характеристиками не хуже</w:t>
            </w:r>
          </w:p>
        </w:tc>
        <w:tc>
          <w:tcPr>
            <w:tcW w:w="1573" w:type="dxa"/>
            <w:vMerge w:val="restart"/>
            <w:tcBorders>
              <w:top w:val="nil"/>
              <w:left w:val="nil"/>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val="restart"/>
            <w:tcBorders>
              <w:top w:val="single" w:sz="4" w:space="0" w:color="auto"/>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FF0000"/>
                <w:sz w:val="24"/>
                <w:szCs w:val="24"/>
                <w:lang w:eastAsia="ru-RU"/>
              </w:rPr>
            </w:pPr>
          </w:p>
        </w:tc>
        <w:tc>
          <w:tcPr>
            <w:tcW w:w="5312" w:type="dxa"/>
            <w:tcBorders>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color w:val="FF0000"/>
                <w:sz w:val="24"/>
                <w:szCs w:val="24"/>
                <w:lang w:eastAsia="ru-RU"/>
              </w:rPr>
            </w:pPr>
          </w:p>
        </w:tc>
        <w:tc>
          <w:tcPr>
            <w:tcW w:w="1573" w:type="dxa"/>
            <w:vMerge/>
            <w:tcBorders>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Вид</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5 клиньев без лобового шва</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Размер</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56-58</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Материал</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color w:val="FF0000"/>
                <w:sz w:val="24"/>
                <w:szCs w:val="24"/>
                <w:lang w:eastAsia="ru-RU"/>
              </w:rPr>
            </w:pPr>
            <w:r w:rsidRPr="000F79DB">
              <w:rPr>
                <w:rFonts w:ascii="Times New Roman" w:eastAsia="Times New Roman" w:hAnsi="Times New Roman"/>
                <w:sz w:val="24"/>
                <w:szCs w:val="24"/>
                <w:lang w:eastAsia="ru-RU"/>
              </w:rPr>
              <w:t>плотный хлопок с начесом</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Состав, %</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не менее 98</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Плотность, г/м²</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не менее 260</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Цвет</w:t>
            </w:r>
          </w:p>
        </w:tc>
        <w:tc>
          <w:tcPr>
            <w:tcW w:w="5312" w:type="dxa"/>
            <w:tcBorders>
              <w:top w:val="single" w:sz="4" w:space="0" w:color="auto"/>
              <w:left w:val="single" w:sz="4" w:space="0" w:color="auto"/>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белый, вся партия в одной цветовой гамме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Люверсы</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Разновидность люверсов</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обшивные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Застежка</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Тип застежки</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металлическая</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Козырек</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Тип козырька</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«сэндвич»</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Контактная лента для регулирования по объёму головы</w:t>
            </w:r>
          </w:p>
        </w:tc>
        <w:tc>
          <w:tcPr>
            <w:tcW w:w="5312"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both"/>
              <w:rPr>
                <w:rFonts w:ascii="Times New Roman" w:eastAsia="Times New Roman" w:hAnsi="Times New Roman"/>
                <w:sz w:val="24"/>
                <w:szCs w:val="24"/>
                <w:lang w:eastAsia="ru-RU"/>
              </w:rPr>
            </w:pPr>
            <w:r w:rsidRPr="000F79DB">
              <w:rPr>
                <w:rFonts w:ascii="Times New Roman" w:eastAsia="Times New Roman" w:hAnsi="Times New Roman"/>
                <w:sz w:val="24"/>
                <w:szCs w:val="24"/>
                <w:lang w:eastAsia="ru-RU"/>
              </w:rPr>
              <w:t xml:space="preserve">наличие </w:t>
            </w:r>
          </w:p>
        </w:tc>
        <w:tc>
          <w:tcPr>
            <w:tcW w:w="1573" w:type="dxa"/>
            <w:tcBorders>
              <w:top w:val="single" w:sz="4" w:space="0" w:color="auto"/>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Нанесение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логотип «ИПУ РАН», согласно макета Заказчика</w:t>
            </w:r>
          </w:p>
          <w:p w:rsidR="00B86030" w:rsidRPr="000F79DB" w:rsidRDefault="00B86030" w:rsidP="00D43166">
            <w:pPr>
              <w:spacing w:after="0" w:line="240" w:lineRule="auto"/>
              <w:jc w:val="center"/>
              <w:rPr>
                <w:rFonts w:ascii="Times New Roman" w:hAnsi="Times New Roman"/>
                <w:sz w:val="24"/>
                <w:szCs w:val="24"/>
              </w:rPr>
            </w:pPr>
            <w:r w:rsidRPr="000F79DB">
              <w:rPr>
                <w:rFonts w:ascii="Times New Roman" w:hAnsi="Times New Roman"/>
                <w:noProof/>
                <w:sz w:val="24"/>
                <w:szCs w:val="24"/>
                <w:lang w:eastAsia="ru-RU"/>
              </w:rPr>
              <w:drawing>
                <wp:inline distT="0" distB="0" distL="0" distR="0" wp14:anchorId="10840CA3" wp14:editId="34E5915F">
                  <wp:extent cx="752475" cy="638175"/>
                  <wp:effectExtent l="0" t="0" r="9525" b="9525"/>
                  <wp:docPr id="11" name="Рисунок 11"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Romb_Log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2475" cy="638175"/>
                          </a:xfrm>
                          <a:prstGeom prst="rect">
                            <a:avLst/>
                          </a:prstGeom>
                          <a:noFill/>
                          <a:ln>
                            <a:noFill/>
                          </a:ln>
                        </pic:spPr>
                      </pic:pic>
                    </a:graphicData>
                  </a:graphic>
                </wp:inline>
              </w:drawing>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Место нанесения</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на лицевой стороне по центу</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Красочность</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2+0 (</w:t>
            </w:r>
            <w:proofErr w:type="spellStart"/>
            <w:r w:rsidRPr="000F79DB">
              <w:rPr>
                <w:rFonts w:ascii="Times New Roman" w:hAnsi="Times New Roman"/>
                <w:sz w:val="24"/>
                <w:szCs w:val="24"/>
              </w:rPr>
              <w:t>пантон</w:t>
            </w:r>
            <w:proofErr w:type="spellEnd"/>
            <w:r w:rsidRPr="000F79DB">
              <w:rPr>
                <w:rFonts w:ascii="Times New Roman" w:hAnsi="Times New Roman"/>
                <w:sz w:val="24"/>
                <w:szCs w:val="24"/>
              </w:rPr>
              <w:t xml:space="preserve"> 228 с, 5625 с)</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Метод нанесение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proofErr w:type="spellStart"/>
            <w:r w:rsidRPr="000F79DB">
              <w:rPr>
                <w:rFonts w:ascii="Times New Roman" w:eastAsia="Arial Unicode MS" w:hAnsi="Times New Roman"/>
                <w:color w:val="000000"/>
                <w:sz w:val="24"/>
                <w:szCs w:val="24"/>
                <w:lang w:eastAsia="ru-RU"/>
              </w:rPr>
              <w:t>шелкография</w:t>
            </w:r>
            <w:proofErr w:type="spellEnd"/>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Размер нанесения, см</w:t>
            </w:r>
            <w:r w:rsidRPr="000F79DB">
              <w:rPr>
                <w:rFonts w:ascii="Times New Roman" w:hAnsi="Times New Roman"/>
                <w:sz w:val="24"/>
                <w:szCs w:val="24"/>
                <w:vertAlign w:val="superscript"/>
              </w:rPr>
              <w:t>2</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eastAsia="Arial Unicode MS" w:hAnsi="Times New Roman"/>
                <w:color w:val="000000"/>
                <w:sz w:val="24"/>
                <w:szCs w:val="24"/>
                <w:lang w:eastAsia="ru-RU"/>
              </w:rPr>
            </w:pPr>
            <w:r w:rsidRPr="000F79DB">
              <w:rPr>
                <w:rFonts w:ascii="Times New Roman" w:eastAsia="Arial Unicode MS" w:hAnsi="Times New Roman"/>
                <w:color w:val="000000"/>
                <w:sz w:val="24"/>
                <w:szCs w:val="24"/>
                <w:lang w:eastAsia="ru-RU"/>
              </w:rPr>
              <w:t>не менее 25</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bottom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bottom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Упаковка</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bottom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val="restart"/>
            <w:tcBorders>
              <w:top w:val="nil"/>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3</w:t>
            </w:r>
          </w:p>
        </w:tc>
        <w:tc>
          <w:tcPr>
            <w:tcW w:w="3156" w:type="dxa"/>
            <w:vMerge w:val="restart"/>
            <w:tcBorders>
              <w:top w:val="nil"/>
              <w:left w:val="single" w:sz="4" w:space="0" w:color="auto"/>
              <w:right w:val="single" w:sz="4" w:space="0" w:color="auto"/>
            </w:tcBorders>
            <w:shd w:val="clear" w:color="000000" w:fill="FFFFFF"/>
            <w:vAlign w:val="center"/>
          </w:tcPr>
          <w:p w:rsidR="00B86030" w:rsidRPr="000F79DB" w:rsidRDefault="00B86030" w:rsidP="00D43166">
            <w:pPr>
              <w:spacing w:after="160" w:line="259" w:lineRule="auto"/>
              <w:jc w:val="center"/>
              <w:rPr>
                <w:rFonts w:ascii="Times New Roman" w:hAnsi="Times New Roman"/>
                <w:sz w:val="24"/>
                <w:szCs w:val="24"/>
                <w:lang w:eastAsia="ru-RU"/>
              </w:rPr>
            </w:pPr>
            <w:r w:rsidRPr="000F79DB">
              <w:rPr>
                <w:rFonts w:ascii="Times New Roman" w:hAnsi="Times New Roman"/>
                <w:sz w:val="24"/>
                <w:szCs w:val="24"/>
                <w:lang w:eastAsia="ru-RU"/>
              </w:rPr>
              <w:t xml:space="preserve">Ветровка </w:t>
            </w:r>
          </w:p>
          <w:p w:rsidR="00B86030" w:rsidRPr="000F79DB" w:rsidRDefault="00B86030" w:rsidP="00D43166">
            <w:pPr>
              <w:spacing w:after="160" w:line="259" w:lineRule="auto"/>
              <w:jc w:val="center"/>
              <w:rPr>
                <w:rFonts w:ascii="Times New Roman" w:hAnsi="Times New Roman"/>
                <w:sz w:val="24"/>
                <w:szCs w:val="24"/>
                <w:lang w:eastAsia="ru-RU"/>
              </w:rPr>
            </w:pPr>
            <w:r w:rsidRPr="000F79DB">
              <w:rPr>
                <w:rFonts w:ascii="Helvetica" w:hAnsi="Helvetica"/>
                <w:noProof/>
                <w:color w:val="B8E34B"/>
                <w:sz w:val="21"/>
                <w:szCs w:val="21"/>
                <w:bdr w:val="none" w:sz="0" w:space="0" w:color="auto" w:frame="1"/>
                <w:shd w:val="clear" w:color="auto" w:fill="FFFFFF"/>
                <w:lang w:eastAsia="ru-RU"/>
              </w:rPr>
              <w:lastRenderedPageBreak/>
              <w:drawing>
                <wp:inline distT="0" distB="0" distL="0" distR="0" wp14:anchorId="6606C047" wp14:editId="2C0B4AAC">
                  <wp:extent cx="1590675" cy="1485900"/>
                  <wp:effectExtent l="0" t="0" r="9525" b="0"/>
                  <wp:docPr id="12" name="Рисунок 12" descr="Ветровка Sirocco ярко-синяя">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етровка Sirocco ярко-синяя">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90675" cy="1485900"/>
                          </a:xfrm>
                          <a:prstGeom prst="rect">
                            <a:avLst/>
                          </a:prstGeom>
                          <a:noFill/>
                          <a:ln>
                            <a:noFill/>
                          </a:ln>
                        </pic:spPr>
                      </pic:pic>
                    </a:graphicData>
                  </a:graphic>
                </wp:inline>
              </w:drawing>
            </w:r>
            <w:r w:rsidRPr="000F79DB">
              <w:rPr>
                <w:rFonts w:ascii="Helvetica" w:hAnsi="Helvetica"/>
                <w:noProof/>
                <w:color w:val="84AD1B"/>
                <w:sz w:val="21"/>
                <w:szCs w:val="21"/>
                <w:bdr w:val="none" w:sz="0" w:space="0" w:color="auto" w:frame="1"/>
                <w:shd w:val="clear" w:color="auto" w:fill="FFFFFF"/>
                <w:lang w:eastAsia="ru-RU"/>
              </w:rPr>
              <w:drawing>
                <wp:inline distT="0" distB="0" distL="0" distR="0" wp14:anchorId="483C6B05" wp14:editId="50E2840B">
                  <wp:extent cx="1590675" cy="1628775"/>
                  <wp:effectExtent l="0" t="0" r="9525" b="9525"/>
                  <wp:docPr id="13" name="Рисунок 13" descr="Ветровка Sirocco ярко-синяя">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етровка Sirocco ярко-синяя">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0675" cy="1628775"/>
                          </a:xfrm>
                          <a:prstGeom prst="rect">
                            <a:avLst/>
                          </a:prstGeom>
                          <a:noFill/>
                          <a:ln>
                            <a:noFill/>
                          </a:ln>
                        </pic:spPr>
                      </pic:pic>
                    </a:graphicData>
                  </a:graphic>
                </wp:inline>
              </w:drawing>
            </w:r>
            <w:r w:rsidRPr="000F79DB">
              <w:rPr>
                <w:rFonts w:ascii="Helvetica" w:hAnsi="Helvetica"/>
                <w:noProof/>
                <w:color w:val="84AD1B"/>
                <w:sz w:val="21"/>
                <w:szCs w:val="21"/>
                <w:bdr w:val="none" w:sz="0" w:space="0" w:color="auto" w:frame="1"/>
                <w:shd w:val="clear" w:color="auto" w:fill="FFFFFF"/>
                <w:lang w:eastAsia="ru-RU"/>
              </w:rPr>
              <w:drawing>
                <wp:inline distT="0" distB="0" distL="0" distR="0" wp14:anchorId="1CF0830C" wp14:editId="51E03029">
                  <wp:extent cx="1343025" cy="1285875"/>
                  <wp:effectExtent l="0" t="0" r="9525" b="9525"/>
                  <wp:docPr id="14" name="Рисунок 14" descr="Ветровка Sirocco ярко-синяя">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Ветровка Sirocco ярко-синяя">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3025" cy="1285875"/>
                          </a:xfrm>
                          <a:prstGeom prst="rect">
                            <a:avLst/>
                          </a:prstGeom>
                          <a:noFill/>
                          <a:ln>
                            <a:noFill/>
                          </a:ln>
                        </pic:spPr>
                      </pic:pic>
                    </a:graphicData>
                  </a:graphic>
                </wp:inline>
              </w:drawing>
            </w:r>
          </w:p>
        </w:tc>
        <w:tc>
          <w:tcPr>
            <w:tcW w:w="388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lastRenderedPageBreak/>
              <w:t>Модель</w:t>
            </w:r>
          </w:p>
        </w:tc>
        <w:tc>
          <w:tcPr>
            <w:tcW w:w="531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color w:val="000000"/>
                <w:sz w:val="24"/>
                <w:szCs w:val="24"/>
                <w:shd w:val="clear" w:color="auto" w:fill="FFFFFF"/>
              </w:rPr>
              <w:t xml:space="preserve"> </w:t>
            </w:r>
            <w:r w:rsidRPr="000F79DB">
              <w:rPr>
                <w:rFonts w:ascii="Times New Roman" w:hAnsi="Times New Roman"/>
                <w:color w:val="000000"/>
                <w:sz w:val="24"/>
                <w:szCs w:val="24"/>
                <w:shd w:val="clear" w:color="auto" w:fill="FFFFFF"/>
                <w:lang w:val="en-US"/>
              </w:rPr>
              <w:t>Sirocco</w:t>
            </w:r>
            <w:r w:rsidRPr="000F79DB">
              <w:rPr>
                <w:rFonts w:ascii="Times New Roman" w:hAnsi="Times New Roman"/>
                <w:color w:val="000000"/>
                <w:sz w:val="24"/>
                <w:szCs w:val="24"/>
                <w:shd w:val="clear" w:color="auto" w:fill="FFFFFF"/>
              </w:rPr>
              <w:t xml:space="preserve"> или эквивалент с характеристиками не хуже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val="restart"/>
            <w:tcBorders>
              <w:top w:val="nil"/>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Тип</w:t>
            </w:r>
          </w:p>
        </w:tc>
        <w:tc>
          <w:tcPr>
            <w:tcW w:w="531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color w:val="000000"/>
                <w:sz w:val="24"/>
                <w:szCs w:val="24"/>
                <w:shd w:val="clear" w:color="auto" w:fill="FFFFFF"/>
              </w:rPr>
            </w:pPr>
            <w:r w:rsidRPr="000F79DB">
              <w:rPr>
                <w:rFonts w:ascii="Times New Roman" w:hAnsi="Times New Roman"/>
                <w:color w:val="000000"/>
                <w:sz w:val="24"/>
                <w:szCs w:val="24"/>
                <w:shd w:val="clear" w:color="auto" w:fill="FFFFFF"/>
              </w:rPr>
              <w:t>мужская</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Материал </w:t>
            </w:r>
          </w:p>
        </w:tc>
        <w:tc>
          <w:tcPr>
            <w:tcW w:w="5312" w:type="dxa"/>
            <w:tcBorders>
              <w:top w:val="single" w:sz="4" w:space="0" w:color="auto"/>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нейлон </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Состав, %</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 не менее 98</w:t>
            </w:r>
          </w:p>
          <w:p w:rsidR="00B86030" w:rsidRPr="000F79DB" w:rsidRDefault="00B86030" w:rsidP="00D43166">
            <w:pPr>
              <w:spacing w:after="160" w:line="259" w:lineRule="auto"/>
              <w:rPr>
                <w:rFonts w:ascii="Times New Roman" w:hAnsi="Times New Roman"/>
                <w:sz w:val="24"/>
                <w:szCs w:val="24"/>
              </w:rPr>
            </w:pP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Плотность,</w:t>
            </w:r>
            <w:r w:rsidRPr="000F79DB">
              <w:rPr>
                <w:rFonts w:ascii="Times New Roman" w:eastAsia="Times New Roman" w:hAnsi="Times New Roman"/>
                <w:color w:val="000000"/>
                <w:sz w:val="24"/>
                <w:szCs w:val="24"/>
                <w:lang w:eastAsia="ru-RU"/>
              </w:rPr>
              <w:t xml:space="preserve"> г/м</w:t>
            </w:r>
            <w:r w:rsidRPr="000F79DB">
              <w:rPr>
                <w:rFonts w:ascii="Times New Roman" w:eastAsia="Times New Roman" w:hAnsi="Times New Roman"/>
                <w:color w:val="000000"/>
                <w:sz w:val="24"/>
                <w:szCs w:val="24"/>
                <w:vertAlign w:val="superscript"/>
                <w:lang w:eastAsia="ru-RU"/>
              </w:rPr>
              <w:t>2</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 xml:space="preserve">не менее 70  </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Цвет</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по согласованию с заказчиком (исключая темные цвета), вся партия в одной цветовой гамме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Диапазон размерного ряда </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lang w:val="en-US"/>
              </w:rPr>
              <w:t>L</w:t>
            </w:r>
            <w:r w:rsidRPr="000F79DB">
              <w:rPr>
                <w:rFonts w:ascii="Times New Roman" w:hAnsi="Times New Roman"/>
                <w:sz w:val="24"/>
                <w:szCs w:val="24"/>
              </w:rPr>
              <w:t>-3</w:t>
            </w:r>
            <w:r w:rsidRPr="000F79DB">
              <w:rPr>
                <w:rFonts w:ascii="Times New Roman" w:hAnsi="Times New Roman"/>
                <w:sz w:val="24"/>
                <w:szCs w:val="24"/>
                <w:lang w:val="en-US"/>
              </w:rPr>
              <w:t>XL</w:t>
            </w:r>
            <w:r w:rsidRPr="000F79DB">
              <w:rPr>
                <w:rFonts w:ascii="Times New Roman" w:hAnsi="Times New Roman"/>
                <w:sz w:val="24"/>
                <w:szCs w:val="24"/>
              </w:rPr>
              <w:t xml:space="preserve"> (согласно таблице размеров № 2)*</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r w:rsidRPr="000F79DB">
              <w:rPr>
                <w:rFonts w:ascii="Times New Roman" w:eastAsia="Times New Roman" w:hAnsi="Times New Roman"/>
                <w:color w:val="000000"/>
                <w:sz w:val="24"/>
                <w:szCs w:val="24"/>
                <w:lang w:eastAsia="ru-RU"/>
              </w:rPr>
              <w:t> </w:t>
            </w: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shd w:val="clear" w:color="000000" w:fill="FFFFFF"/>
            <w:vAlign w:val="center"/>
            <w:hideMark/>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Тип ветровки</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 молнии с капюшоном</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Цвет молнии</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в соответствии с цветовой гаммой ветровки</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Материал молнии</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пластик/металл</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Капюшон </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shd w:val="clear" w:color="auto" w:fill="FFFFFF"/>
              </w:rPr>
              <w:t>складывается внутрь воротника - застежка на липучке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 xml:space="preserve">Карманы, </w:t>
            </w:r>
            <w:proofErr w:type="spellStart"/>
            <w:r w:rsidRPr="000F79DB">
              <w:rPr>
                <w:rFonts w:ascii="Times New Roman" w:hAnsi="Times New Roman"/>
                <w:sz w:val="24"/>
                <w:szCs w:val="24"/>
              </w:rPr>
              <w:t>шт</w:t>
            </w:r>
            <w:proofErr w:type="spellEnd"/>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не менее 1</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Манжеты на вшитой резинке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Утягивающий шнур на капюшоне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Утягивающий шнур по низу</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Нанесение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логотип «ИПУ РАН», согласно макета Заказчика</w:t>
            </w:r>
          </w:p>
          <w:p w:rsidR="00B86030" w:rsidRPr="000F79DB" w:rsidRDefault="00B86030" w:rsidP="00D43166">
            <w:pPr>
              <w:spacing w:after="0" w:line="240" w:lineRule="auto"/>
              <w:jc w:val="center"/>
              <w:rPr>
                <w:rFonts w:ascii="Times New Roman" w:hAnsi="Times New Roman"/>
                <w:sz w:val="24"/>
                <w:szCs w:val="24"/>
              </w:rPr>
            </w:pPr>
            <w:r w:rsidRPr="000F79DB">
              <w:rPr>
                <w:rFonts w:ascii="Times New Roman" w:hAnsi="Times New Roman"/>
                <w:noProof/>
                <w:sz w:val="24"/>
                <w:szCs w:val="24"/>
                <w:lang w:eastAsia="ru-RU"/>
              </w:rPr>
              <w:drawing>
                <wp:inline distT="0" distB="0" distL="0" distR="0" wp14:anchorId="20A475B4" wp14:editId="604447F1">
                  <wp:extent cx="762000" cy="609600"/>
                  <wp:effectExtent l="0" t="0" r="0" b="0"/>
                  <wp:docPr id="15" name="Рисунок 15" descr="C:\Users\271C~1\AppData\Local\Temp\Romb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71C~1\AppData\Local\Temp\Romb_Logo.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62000" cy="609600"/>
                          </a:xfrm>
                          <a:prstGeom prst="rect">
                            <a:avLst/>
                          </a:prstGeom>
                          <a:noFill/>
                          <a:ln>
                            <a:noFill/>
                          </a:ln>
                        </pic:spPr>
                      </pic:pic>
                    </a:graphicData>
                  </a:graphic>
                </wp:inline>
              </w:drawing>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Место нанесения</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0" w:line="240" w:lineRule="auto"/>
              <w:rPr>
                <w:rFonts w:ascii="Times New Roman" w:hAnsi="Times New Roman"/>
                <w:sz w:val="24"/>
                <w:szCs w:val="24"/>
              </w:rPr>
            </w:pPr>
            <w:r w:rsidRPr="000F79DB">
              <w:rPr>
                <w:rFonts w:ascii="Times New Roman" w:hAnsi="Times New Roman"/>
                <w:sz w:val="24"/>
                <w:szCs w:val="24"/>
              </w:rPr>
              <w:t>на лицевой стороне в верхнем левом углу</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Красочность</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2+0 (</w:t>
            </w:r>
            <w:proofErr w:type="spellStart"/>
            <w:r w:rsidRPr="000F79DB">
              <w:rPr>
                <w:rFonts w:ascii="Times New Roman" w:hAnsi="Times New Roman"/>
                <w:sz w:val="24"/>
                <w:szCs w:val="24"/>
              </w:rPr>
              <w:t>пантон</w:t>
            </w:r>
            <w:proofErr w:type="spellEnd"/>
            <w:r w:rsidRPr="000F79DB">
              <w:rPr>
                <w:rFonts w:ascii="Times New Roman" w:hAnsi="Times New Roman"/>
                <w:sz w:val="24"/>
                <w:szCs w:val="24"/>
              </w:rPr>
              <w:t xml:space="preserve"> 228 с, 5625 с)</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Метод нанесение</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proofErr w:type="spellStart"/>
            <w:r w:rsidRPr="000F79DB">
              <w:rPr>
                <w:rFonts w:ascii="Times New Roman" w:eastAsia="Arial Unicode MS" w:hAnsi="Times New Roman"/>
                <w:color w:val="000000"/>
                <w:sz w:val="24"/>
                <w:szCs w:val="24"/>
                <w:lang w:eastAsia="ru-RU"/>
              </w:rPr>
              <w:t>шелкография</w:t>
            </w:r>
            <w:proofErr w:type="spellEnd"/>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Размер нанесения, см</w:t>
            </w:r>
            <w:r w:rsidRPr="000F79DB">
              <w:rPr>
                <w:rFonts w:ascii="Times New Roman" w:hAnsi="Times New Roman"/>
                <w:sz w:val="24"/>
                <w:szCs w:val="24"/>
                <w:vertAlign w:val="superscript"/>
              </w:rPr>
              <w:t>2</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eastAsia="Arial Unicode MS" w:hAnsi="Times New Roman"/>
                <w:color w:val="000000"/>
                <w:sz w:val="24"/>
                <w:szCs w:val="24"/>
                <w:lang w:eastAsia="ru-RU"/>
              </w:rPr>
            </w:pPr>
            <w:r w:rsidRPr="000F79DB">
              <w:rPr>
                <w:rFonts w:ascii="Times New Roman" w:eastAsia="Arial Unicode MS" w:hAnsi="Times New Roman"/>
                <w:color w:val="000000"/>
                <w:sz w:val="24"/>
                <w:szCs w:val="24"/>
                <w:lang w:eastAsia="ru-RU"/>
              </w:rPr>
              <w:t>не менее 196</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r w:rsidR="00B86030" w:rsidRPr="000F79DB" w:rsidTr="00D43166">
        <w:trPr>
          <w:trHeight w:val="20"/>
        </w:trPr>
        <w:tc>
          <w:tcPr>
            <w:tcW w:w="832" w:type="dxa"/>
            <w:vMerge/>
            <w:tcBorders>
              <w:left w:val="single" w:sz="4" w:space="0" w:color="auto"/>
              <w:bottom w:val="single" w:sz="4" w:space="0" w:color="auto"/>
              <w:right w:val="single" w:sz="4" w:space="0" w:color="auto"/>
            </w:tcBorders>
            <w:vAlign w:val="center"/>
            <w:hideMark/>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156" w:type="dxa"/>
            <w:vMerge/>
            <w:tcBorders>
              <w:left w:val="single" w:sz="4" w:space="0" w:color="auto"/>
              <w:bottom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c>
          <w:tcPr>
            <w:tcW w:w="388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Упаковка</w:t>
            </w:r>
          </w:p>
        </w:tc>
        <w:tc>
          <w:tcPr>
            <w:tcW w:w="5312" w:type="dxa"/>
            <w:tcBorders>
              <w:top w:val="nil"/>
              <w:left w:val="nil"/>
              <w:bottom w:val="single" w:sz="4" w:space="0" w:color="auto"/>
              <w:right w:val="single" w:sz="4" w:space="0" w:color="auto"/>
            </w:tcBorders>
            <w:shd w:val="clear" w:color="000000" w:fill="FFFFFF"/>
          </w:tcPr>
          <w:p w:rsidR="00B86030" w:rsidRPr="000F79DB" w:rsidRDefault="00B86030" w:rsidP="00D43166">
            <w:pPr>
              <w:spacing w:after="160" w:line="259" w:lineRule="auto"/>
              <w:rPr>
                <w:rFonts w:ascii="Times New Roman" w:hAnsi="Times New Roman"/>
                <w:sz w:val="24"/>
                <w:szCs w:val="24"/>
              </w:rPr>
            </w:pPr>
            <w:r w:rsidRPr="000F79DB">
              <w:rPr>
                <w:rFonts w:ascii="Times New Roman" w:hAnsi="Times New Roman"/>
                <w:sz w:val="24"/>
                <w:szCs w:val="24"/>
              </w:rPr>
              <w:t>наличие</w:t>
            </w:r>
          </w:p>
        </w:tc>
        <w:tc>
          <w:tcPr>
            <w:tcW w:w="1573" w:type="dxa"/>
            <w:tcBorders>
              <w:top w:val="nil"/>
              <w:left w:val="nil"/>
              <w:bottom w:val="single" w:sz="4" w:space="0" w:color="auto"/>
              <w:right w:val="single" w:sz="4" w:space="0" w:color="auto"/>
            </w:tcBorders>
            <w:shd w:val="clear" w:color="000000" w:fill="FFFFFF"/>
            <w:vAlign w:val="center"/>
          </w:tcPr>
          <w:p w:rsidR="00B86030" w:rsidRPr="000F79DB" w:rsidRDefault="00B86030" w:rsidP="00D43166">
            <w:pPr>
              <w:spacing w:after="0" w:line="240" w:lineRule="auto"/>
              <w:jc w:val="center"/>
              <w:rPr>
                <w:rFonts w:ascii="Times New Roman" w:eastAsia="Times New Roman" w:hAnsi="Times New Roman"/>
                <w:color w:val="000000"/>
                <w:sz w:val="24"/>
                <w:szCs w:val="24"/>
                <w:lang w:eastAsia="ru-RU"/>
              </w:rPr>
            </w:pPr>
          </w:p>
        </w:tc>
        <w:tc>
          <w:tcPr>
            <w:tcW w:w="696" w:type="dxa"/>
            <w:vMerge/>
            <w:tcBorders>
              <w:left w:val="single" w:sz="4" w:space="0" w:color="auto"/>
              <w:bottom w:val="single" w:sz="4" w:space="0" w:color="auto"/>
              <w:right w:val="single" w:sz="4" w:space="0" w:color="auto"/>
            </w:tcBorders>
            <w:vAlign w:val="center"/>
          </w:tcPr>
          <w:p w:rsidR="00B86030" w:rsidRPr="000F79DB" w:rsidRDefault="00B86030" w:rsidP="00D43166">
            <w:pPr>
              <w:spacing w:after="0" w:line="240" w:lineRule="auto"/>
              <w:rPr>
                <w:rFonts w:ascii="Times New Roman" w:eastAsia="Times New Roman" w:hAnsi="Times New Roman"/>
                <w:color w:val="000000"/>
                <w:sz w:val="24"/>
                <w:szCs w:val="24"/>
                <w:lang w:eastAsia="ru-RU"/>
              </w:rPr>
            </w:pPr>
          </w:p>
        </w:tc>
      </w:tr>
    </w:tbl>
    <w:p w:rsidR="002A1BF1" w:rsidRPr="002A1BF1" w:rsidRDefault="002A1BF1" w:rsidP="000F7E2A">
      <w:pPr>
        <w:spacing w:after="0" w:line="240" w:lineRule="auto"/>
        <w:rPr>
          <w:rFonts w:ascii="Times New Roman" w:eastAsia="Times New Roman" w:hAnsi="Times New Roman"/>
          <w:bCs/>
          <w:sz w:val="24"/>
          <w:szCs w:val="24"/>
          <w:lang w:eastAsia="ru-RU"/>
        </w:rPr>
      </w:pPr>
    </w:p>
    <w:sectPr w:rsidR="002A1BF1" w:rsidRPr="002A1BF1" w:rsidSect="00327514">
      <w:pgSz w:w="16838" w:h="11906" w:orient="landscape"/>
      <w:pgMar w:top="707" w:right="567" w:bottom="1701"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5">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8">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1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1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4"/>
  </w:num>
  <w:num w:numId="2">
    <w:abstractNumId w:val="8"/>
  </w:num>
  <w:num w:numId="3">
    <w:abstractNumId w:val="11"/>
  </w:num>
  <w:num w:numId="4">
    <w:abstractNumId w:val="12"/>
  </w:num>
  <w:num w:numId="5">
    <w:abstractNumId w:val="3"/>
  </w:num>
  <w:num w:numId="6">
    <w:abstractNumId w:val="10"/>
  </w:num>
  <w:num w:numId="7">
    <w:abstractNumId w:val="5"/>
  </w:num>
  <w:num w:numId="8">
    <w:abstractNumId w:val="9"/>
  </w:num>
  <w:num w:numId="9">
    <w:abstractNumId w:val="13"/>
  </w:num>
  <w:num w:numId="10">
    <w:abstractNumId w:val="1"/>
  </w:num>
  <w:num w:numId="11">
    <w:abstractNumId w:val="6"/>
  </w:num>
  <w:num w:numId="12">
    <w:abstractNumId w:val="0"/>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58E"/>
    <w:rsid w:val="000061B2"/>
    <w:rsid w:val="0003775E"/>
    <w:rsid w:val="0004394F"/>
    <w:rsid w:val="00046510"/>
    <w:rsid w:val="00046A37"/>
    <w:rsid w:val="000722D6"/>
    <w:rsid w:val="000A4719"/>
    <w:rsid w:val="000E358E"/>
    <w:rsid w:val="000E44CA"/>
    <w:rsid w:val="000F71C2"/>
    <w:rsid w:val="000F7E2A"/>
    <w:rsid w:val="00116696"/>
    <w:rsid w:val="001237A9"/>
    <w:rsid w:val="00127C2F"/>
    <w:rsid w:val="00132402"/>
    <w:rsid w:val="001477E0"/>
    <w:rsid w:val="00166248"/>
    <w:rsid w:val="0016639E"/>
    <w:rsid w:val="00176455"/>
    <w:rsid w:val="001A4488"/>
    <w:rsid w:val="001C5E5D"/>
    <w:rsid w:val="001C67F5"/>
    <w:rsid w:val="001C73D7"/>
    <w:rsid w:val="002026F1"/>
    <w:rsid w:val="00210A54"/>
    <w:rsid w:val="002168FC"/>
    <w:rsid w:val="00247AB6"/>
    <w:rsid w:val="00261961"/>
    <w:rsid w:val="00266047"/>
    <w:rsid w:val="00292E16"/>
    <w:rsid w:val="002A1BF1"/>
    <w:rsid w:val="002E7962"/>
    <w:rsid w:val="00327514"/>
    <w:rsid w:val="0035682D"/>
    <w:rsid w:val="0037323C"/>
    <w:rsid w:val="003A1EFF"/>
    <w:rsid w:val="003B6578"/>
    <w:rsid w:val="00414B1E"/>
    <w:rsid w:val="00440BE4"/>
    <w:rsid w:val="00444036"/>
    <w:rsid w:val="004460DF"/>
    <w:rsid w:val="00474EE5"/>
    <w:rsid w:val="00476101"/>
    <w:rsid w:val="004C3E17"/>
    <w:rsid w:val="005203C2"/>
    <w:rsid w:val="0055380C"/>
    <w:rsid w:val="00566823"/>
    <w:rsid w:val="005E007B"/>
    <w:rsid w:val="006007EB"/>
    <w:rsid w:val="006020B6"/>
    <w:rsid w:val="006055F7"/>
    <w:rsid w:val="0069604B"/>
    <w:rsid w:val="006F0B9F"/>
    <w:rsid w:val="007108D1"/>
    <w:rsid w:val="0072148B"/>
    <w:rsid w:val="007324D3"/>
    <w:rsid w:val="00735CA5"/>
    <w:rsid w:val="00741360"/>
    <w:rsid w:val="00750511"/>
    <w:rsid w:val="007755AE"/>
    <w:rsid w:val="007C3EDA"/>
    <w:rsid w:val="007E6BFB"/>
    <w:rsid w:val="007F151A"/>
    <w:rsid w:val="007F4DD6"/>
    <w:rsid w:val="00804FCC"/>
    <w:rsid w:val="00816594"/>
    <w:rsid w:val="008C40FE"/>
    <w:rsid w:val="00905B18"/>
    <w:rsid w:val="009421D3"/>
    <w:rsid w:val="009454E1"/>
    <w:rsid w:val="00996383"/>
    <w:rsid w:val="009C74C7"/>
    <w:rsid w:val="00A0626A"/>
    <w:rsid w:val="00A64E71"/>
    <w:rsid w:val="00A744E3"/>
    <w:rsid w:val="00A85291"/>
    <w:rsid w:val="00A97761"/>
    <w:rsid w:val="00AC4642"/>
    <w:rsid w:val="00AD6CD2"/>
    <w:rsid w:val="00AF0CA1"/>
    <w:rsid w:val="00B0127D"/>
    <w:rsid w:val="00B20019"/>
    <w:rsid w:val="00B20CEE"/>
    <w:rsid w:val="00B3272C"/>
    <w:rsid w:val="00B519DC"/>
    <w:rsid w:val="00B575B6"/>
    <w:rsid w:val="00B86030"/>
    <w:rsid w:val="00BB6D49"/>
    <w:rsid w:val="00BB70C7"/>
    <w:rsid w:val="00BF4A2E"/>
    <w:rsid w:val="00C06AFE"/>
    <w:rsid w:val="00C07890"/>
    <w:rsid w:val="00C464A4"/>
    <w:rsid w:val="00C507E2"/>
    <w:rsid w:val="00C54F80"/>
    <w:rsid w:val="00C65ABA"/>
    <w:rsid w:val="00C77846"/>
    <w:rsid w:val="00CC4900"/>
    <w:rsid w:val="00D02CD0"/>
    <w:rsid w:val="00D62E13"/>
    <w:rsid w:val="00D768E4"/>
    <w:rsid w:val="00D777C2"/>
    <w:rsid w:val="00D77E21"/>
    <w:rsid w:val="00D77F0A"/>
    <w:rsid w:val="00D83872"/>
    <w:rsid w:val="00DC68AC"/>
    <w:rsid w:val="00DD60E9"/>
    <w:rsid w:val="00DE4350"/>
    <w:rsid w:val="00E26739"/>
    <w:rsid w:val="00E61705"/>
    <w:rsid w:val="00EA0CCE"/>
    <w:rsid w:val="00ED3186"/>
    <w:rsid w:val="00F01C9D"/>
    <w:rsid w:val="00F06DB7"/>
    <w:rsid w:val="00F215D9"/>
    <w:rsid w:val="00F25FAA"/>
    <w:rsid w:val="00F4761E"/>
    <w:rsid w:val="00FB3FF7"/>
    <w:rsid w:val="00FE7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BBB9-6364-452A-8A4B-C045F5F6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99"/>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99"/>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uiPriority w:val="99"/>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files.giftsoffer.ru/reviewer/tb/3/ju800450_10.jpg" TargetMode="External"/><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files.giftsoffer.ru/reviewer/tb/63/ju800450_8.jp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files.giftsoffer.ru/reviewer/tb/42/ju800450_5.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1489</Words>
  <Characters>8489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cp:lastPrinted>2019-04-05T13:38:00Z</cp:lastPrinted>
  <dcterms:created xsi:type="dcterms:W3CDTF">2019-01-22T08:43:00Z</dcterms:created>
  <dcterms:modified xsi:type="dcterms:W3CDTF">2019-04-05T13:38:00Z</dcterms:modified>
</cp:coreProperties>
</file>